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ACC8" w14:textId="6B818815" w:rsidR="00A43ED0" w:rsidRPr="00410927" w:rsidRDefault="00C1681E" w:rsidP="00A43ED0">
      <w:pPr>
        <w:pStyle w:val="Heading1"/>
        <w:jc w:val="center"/>
        <w:rPr>
          <w:rFonts w:asciiTheme="minorHAnsi" w:hAnsiTheme="minorHAnsi"/>
          <w:b/>
          <w:lang w:val="es-AR"/>
        </w:rPr>
      </w:pPr>
      <w:r w:rsidRPr="00410927">
        <w:rPr>
          <w:rFonts w:asciiTheme="minorHAnsi" w:hAnsiTheme="minorHAnsi"/>
          <w:b/>
          <w:lang w:val="es-AR"/>
        </w:rPr>
        <w:t xml:space="preserve">Catálogo </w:t>
      </w:r>
      <w:r w:rsidR="00C50E8A" w:rsidRPr="00410927">
        <w:rPr>
          <w:rFonts w:asciiTheme="minorHAnsi" w:hAnsiTheme="minorHAnsi"/>
          <w:b/>
          <w:lang w:val="es-AR"/>
        </w:rPr>
        <w:t xml:space="preserve">de IPBES </w:t>
      </w:r>
      <w:r w:rsidRPr="00410927">
        <w:rPr>
          <w:rFonts w:asciiTheme="minorHAnsi" w:hAnsiTheme="minorHAnsi"/>
          <w:b/>
          <w:lang w:val="es-AR"/>
        </w:rPr>
        <w:t>en línea de instrumentos y metodologías de apoyo normativo</w:t>
      </w:r>
    </w:p>
    <w:p w14:paraId="0C8FE5D2" w14:textId="50B63451" w:rsidR="004157BF" w:rsidRPr="00410927" w:rsidRDefault="00C1681E" w:rsidP="00A43ED0">
      <w:pPr>
        <w:pStyle w:val="Heading2"/>
        <w:jc w:val="center"/>
        <w:rPr>
          <w:rFonts w:asciiTheme="minorHAnsi" w:hAnsiTheme="minorHAnsi"/>
          <w:b/>
          <w:lang w:val="es-AR"/>
        </w:rPr>
      </w:pPr>
      <w:r w:rsidRPr="00410927">
        <w:rPr>
          <w:rFonts w:asciiTheme="minorHAnsi" w:hAnsiTheme="minorHAnsi"/>
          <w:b/>
          <w:lang w:val="es-AR"/>
        </w:rPr>
        <w:t>Guía paso a paso para subir contenido</w:t>
      </w:r>
    </w:p>
    <w:p w14:paraId="7C22E737" w14:textId="77777777" w:rsidR="00A43ED0" w:rsidRPr="00410927" w:rsidRDefault="00A43ED0" w:rsidP="00A43ED0">
      <w:pPr>
        <w:rPr>
          <w:lang w:val="es-AR"/>
        </w:rPr>
      </w:pPr>
    </w:p>
    <w:p w14:paraId="07705FC4" w14:textId="02FD3BE1" w:rsidR="001C29B4" w:rsidRPr="00410927" w:rsidRDefault="00C1681E" w:rsidP="00A43ED0">
      <w:pPr>
        <w:pStyle w:val="Heading1"/>
        <w:spacing w:before="0" w:line="240" w:lineRule="auto"/>
        <w:rPr>
          <w:rFonts w:asciiTheme="minorHAnsi" w:hAnsiTheme="minorHAnsi"/>
          <w:b/>
          <w:lang w:val="es-AR"/>
        </w:rPr>
      </w:pPr>
      <w:r w:rsidRPr="00410927">
        <w:rPr>
          <w:rFonts w:asciiTheme="minorHAnsi" w:hAnsiTheme="minorHAnsi"/>
          <w:b/>
          <w:lang w:val="es-AR"/>
        </w:rPr>
        <w:t>Paso</w:t>
      </w:r>
      <w:r w:rsidR="00FD0A85" w:rsidRPr="00410927">
        <w:rPr>
          <w:rFonts w:asciiTheme="minorHAnsi" w:hAnsiTheme="minorHAnsi"/>
          <w:b/>
          <w:lang w:val="es-AR"/>
        </w:rPr>
        <w:t xml:space="preserve"> 1: </w:t>
      </w:r>
      <w:r w:rsidRPr="00410927">
        <w:rPr>
          <w:rFonts w:asciiTheme="minorHAnsi" w:hAnsiTheme="minorHAnsi"/>
          <w:b/>
          <w:lang w:val="es-AR"/>
        </w:rPr>
        <w:t>Iniciar sesión</w:t>
      </w:r>
    </w:p>
    <w:p w14:paraId="6B321421" w14:textId="54C7CEAF" w:rsidR="003701BC" w:rsidRPr="00410927" w:rsidRDefault="004157BF" w:rsidP="00A43ED0">
      <w:pPr>
        <w:spacing w:after="0" w:line="240" w:lineRule="auto"/>
        <w:rPr>
          <w:color w:val="0000FF"/>
          <w:u w:val="single"/>
          <w:lang w:val="es-AR"/>
        </w:rPr>
      </w:pPr>
      <w:r w:rsidRPr="00410927">
        <w:rPr>
          <w:lang w:val="es-AR"/>
        </w:rPr>
        <w:t xml:space="preserve">1.1 </w:t>
      </w:r>
      <w:r w:rsidR="00C1681E" w:rsidRPr="00410927">
        <w:rPr>
          <w:lang w:val="es-AR"/>
        </w:rPr>
        <w:t xml:space="preserve">Abra la página de internet de IPBES </w:t>
      </w:r>
      <w:hyperlink r:id="rId8" w:history="1">
        <w:r w:rsidRPr="00410927">
          <w:rPr>
            <w:rStyle w:val="Hyperlink"/>
            <w:lang w:val="es-AR"/>
          </w:rPr>
          <w:t>https://www.ipbes.net/</w:t>
        </w:r>
      </w:hyperlink>
      <w:r w:rsidR="003701BC" w:rsidRPr="00410927">
        <w:rPr>
          <w:rStyle w:val="Hyperlink"/>
          <w:u w:val="none"/>
          <w:lang w:val="es-AR"/>
        </w:rPr>
        <w:t xml:space="preserve">  </w:t>
      </w:r>
      <w:r w:rsidR="0050472C" w:rsidRPr="00410927">
        <w:rPr>
          <w:lang w:val="es-AR"/>
        </w:rPr>
        <w:t>Para subir contenido, debe haber iniciado sesión con su cuenta de IPBES</w:t>
      </w:r>
      <w:r w:rsidR="003701BC" w:rsidRPr="00410927">
        <w:rPr>
          <w:lang w:val="es-AR"/>
        </w:rPr>
        <w:t>.</w:t>
      </w:r>
    </w:p>
    <w:p w14:paraId="0AEF91B0" w14:textId="77777777" w:rsidR="00A43ED0" w:rsidRPr="00410927" w:rsidRDefault="00A43ED0" w:rsidP="00A43ED0">
      <w:pPr>
        <w:spacing w:after="0" w:line="240" w:lineRule="auto"/>
        <w:rPr>
          <w:lang w:val="es-AR"/>
        </w:rPr>
      </w:pPr>
    </w:p>
    <w:p w14:paraId="66C6A264" w14:textId="1050F6FA" w:rsidR="001C29B4" w:rsidRPr="00410927" w:rsidRDefault="004157BF" w:rsidP="00EA079B">
      <w:pPr>
        <w:spacing w:after="0" w:line="240" w:lineRule="auto"/>
        <w:rPr>
          <w:lang w:val="es-AR"/>
        </w:rPr>
      </w:pPr>
      <w:r w:rsidRPr="00410927">
        <w:rPr>
          <w:lang w:val="es-AR"/>
        </w:rPr>
        <w:t xml:space="preserve">1.2 </w:t>
      </w:r>
      <w:r w:rsidR="00C1681E" w:rsidRPr="00410927">
        <w:rPr>
          <w:b/>
          <w:lang w:val="es-AR"/>
        </w:rPr>
        <w:t>Si ya se encuentra registrado</w:t>
      </w:r>
      <w:r w:rsidR="001C29B4" w:rsidRPr="00410927">
        <w:rPr>
          <w:lang w:val="es-AR"/>
        </w:rPr>
        <w:t xml:space="preserve">, </w:t>
      </w:r>
      <w:r w:rsidR="00C1681E" w:rsidRPr="00410927">
        <w:rPr>
          <w:lang w:val="es-AR"/>
        </w:rPr>
        <w:t>por favor inicie sesión</w:t>
      </w:r>
      <w:r w:rsidRPr="00410927">
        <w:rPr>
          <w:lang w:val="es-AR"/>
        </w:rPr>
        <w:t>,</w:t>
      </w:r>
      <w:r w:rsidR="00C1681E" w:rsidRPr="00410927">
        <w:rPr>
          <w:lang w:val="es-AR"/>
        </w:rPr>
        <w:t xml:space="preserve"> y luego vaya directamente al paso 1.3.</w:t>
      </w:r>
    </w:p>
    <w:p w14:paraId="6D50B39D" w14:textId="77777777" w:rsidR="001C29B4" w:rsidRPr="00410927" w:rsidRDefault="001C29B4" w:rsidP="00A43ED0">
      <w:pPr>
        <w:spacing w:after="0" w:line="240" w:lineRule="auto"/>
        <w:rPr>
          <w:lang w:val="es-AR"/>
        </w:rPr>
      </w:pPr>
      <w:r w:rsidRPr="00410927">
        <w:rPr>
          <w:noProof/>
          <w:lang w:eastAsia="en-GB"/>
        </w:rPr>
        <mc:AlternateContent>
          <mc:Choice Requires="wps">
            <w:drawing>
              <wp:anchor distT="0" distB="0" distL="114300" distR="114300" simplePos="0" relativeHeight="251668480" behindDoc="0" locked="0" layoutInCell="1" allowOverlap="1" wp14:anchorId="091CE748" wp14:editId="34E158D3">
                <wp:simplePos x="0" y="0"/>
                <wp:positionH relativeFrom="column">
                  <wp:posOffset>1524000</wp:posOffset>
                </wp:positionH>
                <wp:positionV relativeFrom="paragraph">
                  <wp:posOffset>556895</wp:posOffset>
                </wp:positionV>
                <wp:extent cx="219075" cy="266700"/>
                <wp:effectExtent l="19050" t="19050" r="66675" b="38100"/>
                <wp:wrapNone/>
                <wp:docPr id="8" name="Straight Arrow Connector 8"/>
                <wp:cNvGraphicFramePr/>
                <a:graphic xmlns:a="http://schemas.openxmlformats.org/drawingml/2006/main">
                  <a:graphicData uri="http://schemas.microsoft.com/office/word/2010/wordprocessingShape">
                    <wps:wsp>
                      <wps:cNvCnPr/>
                      <wps:spPr>
                        <a:xfrm>
                          <a:off x="0" y="0"/>
                          <a:ext cx="219075" cy="2667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156092" id="_x0000_t32" coordsize="21600,21600" o:spt="32" o:oned="t" path="m,l21600,21600e" filled="f">
                <v:path arrowok="t" fillok="f" o:connecttype="none"/>
                <o:lock v:ext="edit" shapetype="t"/>
              </v:shapetype>
              <v:shape id="Straight Arrow Connector 8" o:spid="_x0000_s1026" type="#_x0000_t32" style="position:absolute;margin-left:120pt;margin-top:43.85pt;width:17.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5w4wEAAKkDAAAOAAAAZHJzL2Uyb0RvYy54bWysU02P0zAQvSPxHyzfadIiuqVqukIt5YKg&#10;0sIPmDpOYslfmjFN++8Zu6G7wA2RgzMTe97Me37ZPF6cFWeNZIJv5HxWS6G9Cq3xfSO/fzu8WUlB&#10;CXwLNnjdyKsm+bh9/WozxrVehCHYVqNgEE/rMTZySCmuq4rUoB3QLETtebML6CBxin3VIoyM7my1&#10;qOtlNQZsIwalifjr/rYptwW/67RKX7uOdBK2kTxbKiuW9ZTXaruBdY8QB6OmMeAfpnBgPDe9Q+0h&#10;gfiB5i8oZxQGCl2aqeCq0HVG6cKB2czrP9g8DRB14cLiULzLRP8PVn05H1GYtpF8UR4cX9FTQjD9&#10;kMQHxDCKXfCeZQwoVlmtMdKai3b+iFNG8YiZ+qVDl99MSlyKwte7wvqShOKPi/n7+uGdFIq3Fsvl&#10;Q11uoHoujkjpkw5O5KCRNM1yH2JeVIbzZ0rcngt/FeTOPhyMteVKrRdjI9+u5txBKGBndRYShy4y&#10;V/K9FGB7tqxKWCApWNPm8gxE2J92FsUZ2DaHQ81P5s7tfjuWe++Bhtu5snUzlDOJXW2NY1lz8eSz&#10;BMZ+9K1I18g6JzTge6snZOtzZ108O7HLWt/UzdEptNciepUz9kMZaPJuNtzLnOOXf9j2JwAAAP//&#10;AwBQSwMEFAAGAAgAAAAhAItcRAreAAAACgEAAA8AAABkcnMvZG93bnJldi54bWxMj8FOwzAQRO9I&#10;/IO1SNzomqjgEuJUAYSgRwoHjq69xIHYjmI3CX+POcFxtU8zb6rt4no20Ri74CVcrjgw8jqYzrcS&#10;3l4fLzbAYlLeqD54kvBNEbb16UmlShNm/0LTPrUsh/hYKgk2paFEjNqSU3EVBvL59xFGp1I+xxbN&#10;qOYc7nosOL9GpzqfG6wa6N6S/tofnYSnO6Ht58OsscX3qcE4PDd8J+X52dLcAku0pD8YfvWzOtTZ&#10;6RCO3kTWSyjWPG9JEjZCAMtAIdZXwA6ZLG4EYF3h/wn1DwAAAP//AwBQSwECLQAUAAYACAAAACEA&#10;toM4kv4AAADhAQAAEwAAAAAAAAAAAAAAAAAAAAAAW0NvbnRlbnRfVHlwZXNdLnhtbFBLAQItABQA&#10;BgAIAAAAIQA4/SH/1gAAAJQBAAALAAAAAAAAAAAAAAAAAC8BAABfcmVscy8ucmVsc1BLAQItABQA&#10;BgAIAAAAIQBfXa5w4wEAAKkDAAAOAAAAAAAAAAAAAAAAAC4CAABkcnMvZTJvRG9jLnhtbFBLAQIt&#10;ABQABgAIAAAAIQCLXEQK3gAAAAoBAAAPAAAAAAAAAAAAAAAAAD0EAABkcnMvZG93bnJldi54bWxQ&#10;SwUGAAAAAAQABADzAAAASAUAAAAA&#10;" strokecolor="red" strokeweight="3pt">
                <v:stroke endarrow="block" joinstyle="miter"/>
              </v:shape>
            </w:pict>
          </mc:Fallback>
        </mc:AlternateContent>
      </w:r>
      <w:r w:rsidRPr="00410927">
        <w:rPr>
          <w:noProof/>
          <w:lang w:eastAsia="en-GB"/>
        </w:rPr>
        <w:drawing>
          <wp:inline distT="0" distB="0" distL="0" distR="0" wp14:anchorId="44195BD0" wp14:editId="1BE40724">
            <wp:extent cx="2595245" cy="2076196"/>
            <wp:effectExtent l="19050" t="19050" r="14605" b="19685"/>
            <wp:docPr id="1" name="Picture 1"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149" cy="2079320"/>
                    </a:xfrm>
                    <a:prstGeom prst="rect">
                      <a:avLst/>
                    </a:prstGeom>
                    <a:solidFill>
                      <a:srgbClr val="FFFFFF">
                        <a:shade val="85000"/>
                      </a:srgbClr>
                    </a:solidFill>
                    <a:ln w="3175" cap="sq">
                      <a:solidFill>
                        <a:sysClr val="windowText" lastClr="000000"/>
                      </a:solidFill>
                      <a:miter lim="800000"/>
                    </a:ln>
                    <a:effectLst/>
                  </pic:spPr>
                </pic:pic>
              </a:graphicData>
            </a:graphic>
          </wp:inline>
        </w:drawing>
      </w:r>
      <w:r w:rsidRPr="00410927">
        <w:rPr>
          <w:noProof/>
          <w:lang w:eastAsia="en-GB"/>
        </w:rPr>
        <w:drawing>
          <wp:inline distT="0" distB="0" distL="0" distR="0" wp14:anchorId="15F2BBFC" wp14:editId="1C22661A">
            <wp:extent cx="3344420" cy="1303020"/>
            <wp:effectExtent l="19050" t="19050" r="27940" b="11430"/>
            <wp:docPr id="2" name="Picture 2" descr="http://www.clipular.com/c/5880386369617920.png?k=K3AHc_yUipaPaAbmz699MNUKc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ular.com/c/5880386369617920.png?k=K3AHc_yUipaPaAbmz699MNUKc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1291" cy="1309593"/>
                    </a:xfrm>
                    <a:prstGeom prst="rect">
                      <a:avLst/>
                    </a:prstGeom>
                    <a:noFill/>
                    <a:ln>
                      <a:solidFill>
                        <a:sysClr val="windowText" lastClr="000000"/>
                      </a:solidFill>
                    </a:ln>
                  </pic:spPr>
                </pic:pic>
              </a:graphicData>
            </a:graphic>
          </wp:inline>
        </w:drawing>
      </w:r>
    </w:p>
    <w:p w14:paraId="23B4CB34" w14:textId="77777777" w:rsidR="00A43ED0" w:rsidRPr="00410927" w:rsidRDefault="00A43ED0" w:rsidP="00A43ED0">
      <w:pPr>
        <w:spacing w:after="0" w:line="240" w:lineRule="auto"/>
        <w:rPr>
          <w:b/>
          <w:lang w:val="es-AR"/>
        </w:rPr>
      </w:pPr>
    </w:p>
    <w:p w14:paraId="4C076D58" w14:textId="2A6CA150" w:rsidR="001C29B4" w:rsidRPr="00410927" w:rsidRDefault="00C1681E" w:rsidP="00A43ED0">
      <w:pPr>
        <w:spacing w:after="0" w:line="240" w:lineRule="auto"/>
        <w:rPr>
          <w:lang w:val="es-AR"/>
        </w:rPr>
      </w:pPr>
      <w:r w:rsidRPr="00410927">
        <w:rPr>
          <w:b/>
          <w:lang w:val="es-AR"/>
        </w:rPr>
        <w:t>Si aún no se encuentra registrado</w:t>
      </w:r>
      <w:r w:rsidR="001C29B4" w:rsidRPr="00410927">
        <w:rPr>
          <w:lang w:val="es-AR"/>
        </w:rPr>
        <w:t xml:space="preserve">, </w:t>
      </w:r>
      <w:r w:rsidRPr="00410927">
        <w:rPr>
          <w:lang w:val="es-AR"/>
        </w:rPr>
        <w:t>por favor regístrese siguiendo el link</w:t>
      </w:r>
      <w:r w:rsidR="001C29B4" w:rsidRPr="00410927">
        <w:rPr>
          <w:lang w:val="es-AR"/>
        </w:rPr>
        <w:t xml:space="preserve"> </w:t>
      </w:r>
      <w:hyperlink r:id="rId11" w:history="1">
        <w:r w:rsidR="003701BC" w:rsidRPr="00410927">
          <w:rPr>
            <w:rStyle w:val="Hyperlink"/>
            <w:lang w:val="es-AR"/>
          </w:rPr>
          <w:t>https://www.ipbes.net/user/register</w:t>
        </w:r>
      </w:hyperlink>
    </w:p>
    <w:p w14:paraId="53FAA49B" w14:textId="77777777" w:rsidR="001C29B4" w:rsidRPr="00410927" w:rsidRDefault="001C29B4" w:rsidP="00A43ED0">
      <w:pPr>
        <w:spacing w:after="0" w:line="240" w:lineRule="auto"/>
        <w:rPr>
          <w:lang w:val="es-AR"/>
        </w:rPr>
      </w:pPr>
      <w:r w:rsidRPr="00410927">
        <w:rPr>
          <w:noProof/>
          <w:lang w:eastAsia="en-GB"/>
        </w:rPr>
        <mc:AlternateContent>
          <mc:Choice Requires="wps">
            <w:drawing>
              <wp:anchor distT="0" distB="0" distL="114300" distR="114300" simplePos="0" relativeHeight="251670528" behindDoc="0" locked="0" layoutInCell="1" allowOverlap="1" wp14:anchorId="6EB3A5B8" wp14:editId="7CE97F79">
                <wp:simplePos x="0" y="0"/>
                <wp:positionH relativeFrom="column">
                  <wp:posOffset>2228850</wp:posOffset>
                </wp:positionH>
                <wp:positionV relativeFrom="paragraph">
                  <wp:posOffset>532765</wp:posOffset>
                </wp:positionV>
                <wp:extent cx="161925" cy="314325"/>
                <wp:effectExtent l="38100" t="1905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61925" cy="3143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1371D9" id="Straight Arrow Connector 10" o:spid="_x0000_s1026" type="#_x0000_t32" style="position:absolute;margin-left:175.5pt;margin-top:41.95pt;width:12.75pt;height:24.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z6QEAALUDAAAOAAAAZHJzL2Uyb0RvYy54bWysU02P0zAQvSPxHyzfaZIurJao6Qq1FA4I&#10;Ki38gKljJ5b8pbFp2n/P2MlWC9wQOVhjz8zzvOeXzePFGnaWGLV3HW9WNWfSCd9rN3T8x/fDmwfO&#10;YgLXg/FOdvwqI3/cvn61mUIr1370ppfICMTFdgodH1MKbVVFMUoLceWDdJRUHi0k2uJQ9QgToVtT&#10;rev6vpo89gG9kDHS6X5O8m3BV0qK9E2pKBMzHafZUlmxrKe8VtsNtANCGLVYxoB/mMKCdnTpDWoP&#10;CdhP1H9BWS3QR6/SSnhbeaW0kIUDsWnqP9g8jRBk4ULixHCTKf4/WPH1fESme3o7kseBpTd6Sgh6&#10;GBP7gOgntvPOkY4eGZWQXlOILbXt3BGXXQxHzOQvCi1TRofPBFfkIILsUtS+3tSWl8QEHTb3zfv1&#10;O84Epe6at3cUE141w2S4gDF9kt6yHHQ8LmPd5pmvgPOXmObG54bc7PxBG0Pn0BrHJrrioamJogBy&#10;mTKQKLSBeEc3cAZmIPuKhGXq6I3uc3vujjicdgbZGchCh0NN3zLnb2X57j3Eca4rqVwGrdWJHG60&#10;7fhDbl48l0Cbj65n6RpI8oQa3GDkgmxc7pTFvwu7rPqsc45Ovr8W+au8I28U4RYfZ/O93FP88m/b&#10;/gIAAP//AwBQSwMEFAAGAAgAAAAhABBYV7rkAAAACgEAAA8AAABkcnMvZG93bnJldi54bWxMj11L&#10;w0AQRd8F/8Mygi/SbtK1XzGbIoJQpIK2RfFtm4xJNDsbs9s2/fcdn/RxmMO956aL3jbigJ2vHWmI&#10;hxEIpNwVNZUatpvHwQyED4YK0zhCDSf0sMguL1KTFO5Ir3hYh1JwCPnEaKhCaBMpfV6hNX7oWiT+&#10;fbrOmsBnV8qiM0cOt40cRdFEWlMTN1SmxYcK8+/13mqYv0yfn6LT8k19bN6XNzGuRl8/K62vr/r7&#10;OxAB+/AHw68+q0PGTju3p8KLRoMax7wlaJipOQgG1HQyBrFjUqlbkFkq/0/IzgAAAP//AwBQSwEC&#10;LQAUAAYACAAAACEAtoM4kv4AAADhAQAAEwAAAAAAAAAAAAAAAAAAAAAAW0NvbnRlbnRfVHlwZXNd&#10;LnhtbFBLAQItABQABgAIAAAAIQA4/SH/1gAAAJQBAAALAAAAAAAAAAAAAAAAAC8BAABfcmVscy8u&#10;cmVsc1BLAQItABQABgAIAAAAIQBTxaqz6QEAALUDAAAOAAAAAAAAAAAAAAAAAC4CAABkcnMvZTJv&#10;RG9jLnhtbFBLAQItABQABgAIAAAAIQAQWFe65AAAAAoBAAAPAAAAAAAAAAAAAAAAAEMEAABkcnMv&#10;ZG93bnJldi54bWxQSwUGAAAAAAQABADzAAAAVAUAAAAA&#10;" strokecolor="red" strokeweight="3pt">
                <v:stroke endarrow="block" joinstyle="miter"/>
              </v:shape>
            </w:pict>
          </mc:Fallback>
        </mc:AlternateContent>
      </w:r>
      <w:r w:rsidRPr="00410927">
        <w:rPr>
          <w:noProof/>
          <w:lang w:eastAsia="en-GB"/>
        </w:rPr>
        <w:drawing>
          <wp:inline distT="0" distB="0" distL="0" distR="0" wp14:anchorId="24CC3A12" wp14:editId="49DC9AC8">
            <wp:extent cx="2595563" cy="2076450"/>
            <wp:effectExtent l="19050" t="19050" r="14605" b="19050"/>
            <wp:docPr id="3" name="Picture 3"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232" cy="2080185"/>
                    </a:xfrm>
                    <a:prstGeom prst="rect">
                      <a:avLst/>
                    </a:prstGeom>
                    <a:noFill/>
                    <a:ln>
                      <a:solidFill>
                        <a:sysClr val="windowText" lastClr="000000"/>
                      </a:solidFill>
                    </a:ln>
                  </pic:spPr>
                </pic:pic>
              </a:graphicData>
            </a:graphic>
          </wp:inline>
        </w:drawing>
      </w:r>
      <w:r w:rsidRPr="00410927">
        <w:rPr>
          <w:noProof/>
          <w:color w:val="5B9BD5" w:themeColor="accent1"/>
          <w:lang w:eastAsia="en-GB"/>
        </w:rPr>
        <w:drawing>
          <wp:inline distT="0" distB="0" distL="0" distR="0" wp14:anchorId="2F2AC71E" wp14:editId="1725A949">
            <wp:extent cx="2990850" cy="2078885"/>
            <wp:effectExtent l="19050" t="19050" r="19050" b="17145"/>
            <wp:docPr id="4" name="Picture 4" descr="http://www.clipular.com/c/5933495921934336.png?k=jJ3o2YRMiK0BseNAAWIfRpu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ular.com/c/5933495921934336.png?k=jJ3o2YRMiK0BseNAAWIfRpup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6439" cy="2103622"/>
                    </a:xfrm>
                    <a:prstGeom prst="rect">
                      <a:avLst/>
                    </a:prstGeom>
                    <a:noFill/>
                    <a:ln>
                      <a:solidFill>
                        <a:sysClr val="windowText" lastClr="000000"/>
                      </a:solidFill>
                    </a:ln>
                  </pic:spPr>
                </pic:pic>
              </a:graphicData>
            </a:graphic>
          </wp:inline>
        </w:drawing>
      </w:r>
    </w:p>
    <w:p w14:paraId="69E4618E" w14:textId="77777777" w:rsidR="00A43ED0" w:rsidRPr="00410927" w:rsidRDefault="00A43ED0" w:rsidP="00A43ED0">
      <w:pPr>
        <w:spacing w:after="0" w:line="240" w:lineRule="auto"/>
        <w:rPr>
          <w:lang w:val="es-AR"/>
        </w:rPr>
      </w:pPr>
    </w:p>
    <w:p w14:paraId="797F725A" w14:textId="234AB17E" w:rsidR="00A43ED0" w:rsidRPr="00410927" w:rsidRDefault="00F708FF" w:rsidP="00A43ED0">
      <w:pPr>
        <w:spacing w:after="0" w:line="240" w:lineRule="auto"/>
        <w:rPr>
          <w:lang w:val="es-AR"/>
        </w:rPr>
      </w:pPr>
      <w:r w:rsidRPr="00410927">
        <w:rPr>
          <w:lang w:val="es-AR"/>
        </w:rPr>
        <w:t xml:space="preserve">Tras haber seguido el link indicado, por favor rellene el formulario de registro y confirme su registro presionando en el </w:t>
      </w:r>
      <w:r w:rsidR="00F63C83" w:rsidRPr="00410927">
        <w:rPr>
          <w:lang w:val="es-AR"/>
        </w:rPr>
        <w:t>link que haya recibido en su cuenta de correo electrónico por parte de</w:t>
      </w:r>
      <w:r w:rsidRPr="00410927">
        <w:rPr>
          <w:lang w:val="es-AR"/>
        </w:rPr>
        <w:t xml:space="preserve"> </w:t>
      </w:r>
      <w:hyperlink r:id="rId13" w:history="1">
        <w:r w:rsidR="001C29B4" w:rsidRPr="00410927">
          <w:rPr>
            <w:color w:val="0000FF"/>
            <w:u w:val="single"/>
            <w:lang w:val="es-AR"/>
          </w:rPr>
          <w:t>secretariat@ipbes.net</w:t>
        </w:r>
      </w:hyperlink>
      <w:r w:rsidR="001C29B4" w:rsidRPr="00410927">
        <w:rPr>
          <w:lang w:val="es-AR"/>
        </w:rPr>
        <w:t xml:space="preserve">. </w:t>
      </w:r>
      <w:r w:rsidR="00F63C83" w:rsidRPr="00410927">
        <w:rPr>
          <w:lang w:val="es-AR"/>
        </w:rPr>
        <w:t>Si no puede encontrar el correo electrónico</w:t>
      </w:r>
      <w:r w:rsidR="001C29B4" w:rsidRPr="00410927">
        <w:rPr>
          <w:lang w:val="es-AR"/>
        </w:rPr>
        <w:t>,</w:t>
      </w:r>
      <w:r w:rsidR="00F63C83" w:rsidRPr="00410927">
        <w:rPr>
          <w:lang w:val="es-AR"/>
        </w:rPr>
        <w:t xml:space="preserve"> por favor chequee en </w:t>
      </w:r>
      <w:r w:rsidR="002A7538" w:rsidRPr="00410927">
        <w:rPr>
          <w:lang w:val="es-AR"/>
        </w:rPr>
        <w:t>la</w:t>
      </w:r>
      <w:r w:rsidR="00F63C83" w:rsidRPr="00410927">
        <w:rPr>
          <w:lang w:val="es-AR"/>
        </w:rPr>
        <w:t xml:space="preserve"> carpeta de spam</w:t>
      </w:r>
      <w:r w:rsidR="001C29B4" w:rsidRPr="00410927">
        <w:rPr>
          <w:lang w:val="es-AR"/>
        </w:rPr>
        <w:t>.</w:t>
      </w:r>
    </w:p>
    <w:p w14:paraId="2EB89655" w14:textId="77777777" w:rsidR="00F63C83" w:rsidRPr="00410927" w:rsidRDefault="00F63C83" w:rsidP="00A43ED0">
      <w:pPr>
        <w:spacing w:after="0" w:line="240" w:lineRule="auto"/>
        <w:rPr>
          <w:lang w:val="es-AR"/>
        </w:rPr>
      </w:pPr>
    </w:p>
    <w:p w14:paraId="76E66005" w14:textId="24073235" w:rsidR="00840A42" w:rsidRPr="00410927" w:rsidRDefault="004157BF" w:rsidP="00335169">
      <w:pPr>
        <w:spacing w:after="0" w:line="240" w:lineRule="auto"/>
        <w:rPr>
          <w:lang w:val="es-AR"/>
        </w:rPr>
      </w:pPr>
      <w:r w:rsidRPr="00410927">
        <w:rPr>
          <w:lang w:val="es-AR"/>
        </w:rPr>
        <w:t>1.3</w:t>
      </w:r>
      <w:r w:rsidR="00A25B4C" w:rsidRPr="00410927">
        <w:rPr>
          <w:lang w:val="es-AR"/>
        </w:rPr>
        <w:t xml:space="preserve"> Una vez que haya iniciado sesión con su cuenta de IPBE</w:t>
      </w:r>
      <w:r w:rsidR="00C602A8" w:rsidRPr="00410927">
        <w:rPr>
          <w:lang w:val="es-AR"/>
        </w:rPr>
        <w:t>S</w:t>
      </w:r>
      <w:r w:rsidR="00A25B4C" w:rsidRPr="00410927">
        <w:rPr>
          <w:lang w:val="es-AR"/>
        </w:rPr>
        <w:t xml:space="preserve">, por favor siga este link: </w:t>
      </w:r>
      <w:hyperlink r:id="rId14" w:history="1">
        <w:r w:rsidR="00A25B4C" w:rsidRPr="00410927">
          <w:rPr>
            <w:rStyle w:val="Hyperlink"/>
            <w:lang w:val="es-AR"/>
          </w:rPr>
          <w:t>https://www.ipbes.net/policy-support/add-content</w:t>
        </w:r>
      </w:hyperlink>
      <w:r w:rsidR="00A25B4C" w:rsidRPr="00410927">
        <w:rPr>
          <w:lang w:val="es-AR"/>
        </w:rPr>
        <w:t xml:space="preserve"> </w:t>
      </w:r>
      <w:r w:rsidR="0050472C" w:rsidRPr="00410927">
        <w:rPr>
          <w:lang w:val="es-AR"/>
        </w:rPr>
        <w:t>para acceder al portal.</w:t>
      </w:r>
    </w:p>
    <w:p w14:paraId="7D08A682" w14:textId="33487ED1" w:rsidR="00FD0A85" w:rsidRPr="00410927" w:rsidRDefault="00FD0A85" w:rsidP="00A43ED0">
      <w:pPr>
        <w:spacing w:after="0" w:line="240" w:lineRule="auto"/>
        <w:rPr>
          <w:lang w:val="es-AR"/>
        </w:rPr>
      </w:pPr>
    </w:p>
    <w:p w14:paraId="4FE8B38D" w14:textId="6CD51010" w:rsidR="00F161F1" w:rsidRPr="00410927" w:rsidRDefault="00B768A7" w:rsidP="00A43ED0">
      <w:pPr>
        <w:pStyle w:val="Heading1"/>
        <w:spacing w:before="0" w:line="240" w:lineRule="auto"/>
        <w:rPr>
          <w:rFonts w:asciiTheme="minorHAnsi" w:hAnsiTheme="minorHAnsi"/>
          <w:b/>
          <w:lang w:val="es-AR"/>
        </w:rPr>
      </w:pPr>
      <w:r w:rsidRPr="00410927">
        <w:rPr>
          <w:rFonts w:asciiTheme="minorHAnsi" w:hAnsiTheme="minorHAnsi"/>
          <w:b/>
          <w:lang w:val="es-AR"/>
        </w:rPr>
        <w:t>Paso</w:t>
      </w:r>
      <w:r w:rsidR="00FD0A85" w:rsidRPr="00410927">
        <w:rPr>
          <w:rFonts w:asciiTheme="minorHAnsi" w:hAnsiTheme="minorHAnsi"/>
          <w:b/>
          <w:lang w:val="es-AR"/>
        </w:rPr>
        <w:t xml:space="preserve"> 2: </w:t>
      </w:r>
      <w:r w:rsidRPr="00410927">
        <w:rPr>
          <w:rFonts w:asciiTheme="minorHAnsi" w:hAnsiTheme="minorHAnsi"/>
          <w:b/>
          <w:lang w:val="es-AR"/>
        </w:rPr>
        <w:t>¿Qué tipo de recursos se pueden subir, y dónde</w:t>
      </w:r>
      <w:r w:rsidR="00F161F1" w:rsidRPr="00410927">
        <w:rPr>
          <w:rFonts w:asciiTheme="minorHAnsi" w:hAnsiTheme="minorHAnsi"/>
          <w:b/>
          <w:lang w:val="es-AR"/>
        </w:rPr>
        <w:t xml:space="preserve">? </w:t>
      </w:r>
    </w:p>
    <w:p w14:paraId="2D3CF879" w14:textId="3C9ED4E1" w:rsidR="00F161F1" w:rsidRPr="00410927" w:rsidRDefault="00CE4195" w:rsidP="00332B23">
      <w:pPr>
        <w:spacing w:after="0" w:line="240" w:lineRule="auto"/>
        <w:rPr>
          <w:lang w:val="es-AR"/>
        </w:rPr>
      </w:pPr>
      <w:r w:rsidRPr="00410927">
        <w:rPr>
          <w:lang w:val="es-AR"/>
        </w:rPr>
        <w:t xml:space="preserve">Primero debería asegurarse que su recurso </w:t>
      </w:r>
      <w:r w:rsidR="00332B23" w:rsidRPr="00410927">
        <w:rPr>
          <w:lang w:val="es-AR"/>
        </w:rPr>
        <w:t>sea relevante para el trabajo de IPBES y, de ser así, cuál sería la sección del catálogo adecuada para dicho material</w:t>
      </w:r>
      <w:r w:rsidR="007D1091" w:rsidRPr="00410927">
        <w:rPr>
          <w:lang w:val="es-AR"/>
        </w:rPr>
        <w:t xml:space="preserve">. </w:t>
      </w:r>
    </w:p>
    <w:p w14:paraId="29FA85E6" w14:textId="77777777" w:rsidR="00A43ED0" w:rsidRPr="00410927" w:rsidRDefault="00A43ED0" w:rsidP="00A43ED0">
      <w:pPr>
        <w:spacing w:after="0" w:line="240" w:lineRule="auto"/>
        <w:rPr>
          <w:lang w:val="es-AR"/>
        </w:rPr>
      </w:pPr>
    </w:p>
    <w:p w14:paraId="1715020A" w14:textId="1BEFF4C4" w:rsidR="0066373F" w:rsidRPr="00410927" w:rsidRDefault="00040A01" w:rsidP="00A43ED0">
      <w:pPr>
        <w:pStyle w:val="Heading3"/>
        <w:spacing w:before="0" w:line="240" w:lineRule="auto"/>
        <w:rPr>
          <w:rFonts w:asciiTheme="minorHAnsi" w:hAnsiTheme="minorHAnsi"/>
          <w:b/>
          <w:lang w:val="es-AR"/>
        </w:rPr>
      </w:pPr>
      <w:r w:rsidRPr="00410927">
        <w:rPr>
          <w:rFonts w:asciiTheme="minorHAnsi" w:hAnsiTheme="minorHAnsi"/>
          <w:b/>
          <w:lang w:val="es-AR"/>
        </w:rPr>
        <w:t xml:space="preserve">2.1 </w:t>
      </w:r>
      <w:r w:rsidR="00073789" w:rsidRPr="00410927">
        <w:rPr>
          <w:rFonts w:asciiTheme="minorHAnsi" w:hAnsiTheme="minorHAnsi"/>
          <w:b/>
          <w:lang w:val="es-AR"/>
        </w:rPr>
        <w:t xml:space="preserve">¿Es el material relevante para </w:t>
      </w:r>
      <w:r w:rsidR="00E61E7D" w:rsidRPr="00410927">
        <w:rPr>
          <w:rFonts w:asciiTheme="minorHAnsi" w:hAnsiTheme="minorHAnsi"/>
          <w:b/>
          <w:lang w:val="es-AR"/>
        </w:rPr>
        <w:t>la Plataforma</w:t>
      </w:r>
      <w:r w:rsidR="0066373F" w:rsidRPr="00410927">
        <w:rPr>
          <w:rFonts w:asciiTheme="minorHAnsi" w:hAnsiTheme="minorHAnsi"/>
          <w:b/>
          <w:lang w:val="es-AR"/>
        </w:rPr>
        <w:t>?</w:t>
      </w:r>
    </w:p>
    <w:p w14:paraId="148BBE88" w14:textId="5ABA21FA" w:rsidR="00F161F1" w:rsidRPr="00410927" w:rsidRDefault="00DB58F0" w:rsidP="00A43ED0">
      <w:pPr>
        <w:spacing w:after="0" w:line="240" w:lineRule="auto"/>
        <w:rPr>
          <w:lang w:val="es-AR"/>
        </w:rPr>
      </w:pPr>
      <w:r w:rsidRPr="00410927">
        <w:rPr>
          <w:lang w:val="es-AR"/>
        </w:rPr>
        <w:t>Su recurso debería tener el potencial de</w:t>
      </w:r>
      <w:r w:rsidR="00CF1A46" w:rsidRPr="00410927">
        <w:rPr>
          <w:lang w:val="es-AR"/>
        </w:rPr>
        <w:t xml:space="preserve"> apoyar la formulación y aplicación de políticas en materia de biodiversidad y ecosistemas</w:t>
      </w:r>
      <w:r w:rsidR="00F161F1" w:rsidRPr="00410927">
        <w:rPr>
          <w:lang w:val="es-AR"/>
        </w:rPr>
        <w:t>.</w:t>
      </w:r>
      <w:r w:rsidR="00E25482" w:rsidRPr="00410927">
        <w:rPr>
          <w:lang w:val="es-AR"/>
        </w:rPr>
        <w:t xml:space="preserve"> </w:t>
      </w:r>
    </w:p>
    <w:p w14:paraId="39346459" w14:textId="77777777" w:rsidR="00A43ED0" w:rsidRPr="00410927" w:rsidRDefault="00A43ED0" w:rsidP="00A43ED0">
      <w:pPr>
        <w:spacing w:after="0" w:line="240" w:lineRule="auto"/>
        <w:rPr>
          <w:lang w:val="es-AR"/>
        </w:rPr>
      </w:pPr>
    </w:p>
    <w:p w14:paraId="501929CB" w14:textId="62480467" w:rsidR="0066373F" w:rsidRPr="00410927" w:rsidRDefault="00B14811" w:rsidP="00A43ED0">
      <w:pPr>
        <w:pStyle w:val="Heading3"/>
        <w:spacing w:before="0" w:line="240" w:lineRule="auto"/>
        <w:rPr>
          <w:rFonts w:asciiTheme="minorHAnsi" w:hAnsiTheme="minorHAnsi"/>
          <w:b/>
          <w:lang w:val="es-AR"/>
        </w:rPr>
      </w:pPr>
      <w:r w:rsidRPr="00410927">
        <w:rPr>
          <w:rFonts w:asciiTheme="minorHAnsi" w:hAnsiTheme="minorHAnsi"/>
          <w:b/>
          <w:lang w:val="es-AR"/>
        </w:rPr>
        <w:t xml:space="preserve">2.2 </w:t>
      </w:r>
      <w:r w:rsidR="00CF1A46" w:rsidRPr="00410927">
        <w:rPr>
          <w:rFonts w:asciiTheme="minorHAnsi" w:hAnsiTheme="minorHAnsi"/>
          <w:b/>
          <w:lang w:val="es-AR"/>
        </w:rPr>
        <w:t>¿Qué tipo de material quiere subir</w:t>
      </w:r>
      <w:r w:rsidR="0066373F" w:rsidRPr="00410927">
        <w:rPr>
          <w:rFonts w:asciiTheme="minorHAnsi" w:hAnsiTheme="minorHAnsi"/>
          <w:b/>
          <w:lang w:val="es-AR"/>
        </w:rPr>
        <w:t>?</w:t>
      </w:r>
    </w:p>
    <w:p w14:paraId="27B851BD" w14:textId="45D4E702" w:rsidR="00B14811" w:rsidRPr="00410927" w:rsidRDefault="00CF1A46" w:rsidP="00A43ED0">
      <w:pPr>
        <w:spacing w:after="0" w:line="240" w:lineRule="auto"/>
        <w:rPr>
          <w:lang w:val="es-AR"/>
        </w:rPr>
      </w:pPr>
      <w:r w:rsidRPr="00410927">
        <w:rPr>
          <w:lang w:val="es-AR"/>
        </w:rPr>
        <w:t>Las siguientes categorías de recursos pueden ser agregadas al catálogo</w:t>
      </w:r>
      <w:r w:rsidR="00B14811" w:rsidRPr="00410927">
        <w:rPr>
          <w:lang w:val="es-AR"/>
        </w:rPr>
        <w:t>:</w:t>
      </w:r>
    </w:p>
    <w:p w14:paraId="1141A4DE" w14:textId="4390480E" w:rsidR="00840A42" w:rsidRPr="00410927" w:rsidRDefault="00CF1A46" w:rsidP="00840A42">
      <w:pPr>
        <w:pStyle w:val="ListParagraph"/>
        <w:numPr>
          <w:ilvl w:val="0"/>
          <w:numId w:val="16"/>
        </w:numPr>
        <w:spacing w:after="0" w:line="240" w:lineRule="auto"/>
        <w:rPr>
          <w:lang w:val="es-AR"/>
        </w:rPr>
      </w:pPr>
      <w:r w:rsidRPr="00410927">
        <w:rPr>
          <w:lang w:val="es-AR"/>
        </w:rPr>
        <w:t>Instrumentos de política</w:t>
      </w:r>
    </w:p>
    <w:p w14:paraId="446CFFD9" w14:textId="3BD8F201" w:rsidR="00B14811" w:rsidRPr="00410927" w:rsidRDefault="00CF1A46" w:rsidP="00840A42">
      <w:pPr>
        <w:pStyle w:val="ListParagraph"/>
        <w:numPr>
          <w:ilvl w:val="0"/>
          <w:numId w:val="16"/>
        </w:numPr>
        <w:spacing w:after="0" w:line="240" w:lineRule="auto"/>
        <w:rPr>
          <w:lang w:val="es-AR"/>
        </w:rPr>
      </w:pPr>
      <w:r w:rsidRPr="00410927">
        <w:rPr>
          <w:lang w:val="es-AR"/>
        </w:rPr>
        <w:t>Herramientas de apoyo de política</w:t>
      </w:r>
    </w:p>
    <w:p w14:paraId="24A01275" w14:textId="7766C366" w:rsidR="00B14811" w:rsidRPr="00410927" w:rsidRDefault="00CF1A46" w:rsidP="00A43ED0">
      <w:pPr>
        <w:pStyle w:val="ListParagraph"/>
        <w:numPr>
          <w:ilvl w:val="0"/>
          <w:numId w:val="16"/>
        </w:numPr>
        <w:spacing w:after="0" w:line="240" w:lineRule="auto"/>
        <w:rPr>
          <w:lang w:val="es-AR"/>
        </w:rPr>
      </w:pPr>
      <w:r w:rsidRPr="00410927">
        <w:rPr>
          <w:lang w:val="es-AR"/>
        </w:rPr>
        <w:t xml:space="preserve">Casos de estudio </w:t>
      </w:r>
      <w:r w:rsidR="00B14811" w:rsidRPr="00410927">
        <w:rPr>
          <w:lang w:val="es-AR"/>
        </w:rPr>
        <w:t xml:space="preserve">– </w:t>
      </w:r>
      <w:r w:rsidRPr="00410927">
        <w:rPr>
          <w:lang w:val="es-AR"/>
        </w:rPr>
        <w:t>solamente si los mismos se encuentran vinculados a una herramienta o instrumento existente en el catálogo</w:t>
      </w:r>
    </w:p>
    <w:p w14:paraId="2BF0D830" w14:textId="12154417" w:rsidR="00B14811" w:rsidRPr="00410927" w:rsidRDefault="00CF1A46" w:rsidP="00A43ED0">
      <w:pPr>
        <w:pStyle w:val="ListParagraph"/>
        <w:numPr>
          <w:ilvl w:val="0"/>
          <w:numId w:val="16"/>
        </w:numPr>
        <w:spacing w:after="0" w:line="240" w:lineRule="auto"/>
        <w:rPr>
          <w:lang w:val="es-AR"/>
        </w:rPr>
      </w:pPr>
      <w:r w:rsidRPr="00410927">
        <w:rPr>
          <w:lang w:val="es-AR"/>
        </w:rPr>
        <w:t xml:space="preserve">Oportunidades de aprendizaje </w:t>
      </w:r>
      <w:r w:rsidR="00B14811" w:rsidRPr="00410927">
        <w:rPr>
          <w:lang w:val="es-AR"/>
        </w:rPr>
        <w:t xml:space="preserve">– </w:t>
      </w:r>
      <w:r w:rsidRPr="00410927">
        <w:rPr>
          <w:lang w:val="es-AR"/>
        </w:rPr>
        <w:t>solamente si las mismas se encuentran vinculadas a una herramienta o instrumento existente en el catálogo</w:t>
      </w:r>
    </w:p>
    <w:p w14:paraId="25890DF9" w14:textId="15E9D3A4" w:rsidR="00DD5D5E" w:rsidRPr="00410927" w:rsidRDefault="00DD5D5E" w:rsidP="00A43ED0">
      <w:pPr>
        <w:pStyle w:val="ListParagraph"/>
        <w:numPr>
          <w:ilvl w:val="0"/>
          <w:numId w:val="16"/>
        </w:numPr>
        <w:spacing w:after="0" w:line="240" w:lineRule="auto"/>
        <w:rPr>
          <w:lang w:val="es-AR"/>
        </w:rPr>
      </w:pPr>
      <w:r w:rsidRPr="00410927">
        <w:rPr>
          <w:lang w:val="es-AR"/>
        </w:rPr>
        <w:t>Evaluaciones</w:t>
      </w:r>
    </w:p>
    <w:p w14:paraId="3E8C4ED0" w14:textId="77777777" w:rsidR="00B14811" w:rsidRPr="00410927" w:rsidRDefault="00B14811" w:rsidP="00A43ED0">
      <w:pPr>
        <w:spacing w:after="0" w:line="240" w:lineRule="auto"/>
        <w:rPr>
          <w:lang w:val="es-AR"/>
        </w:rPr>
      </w:pPr>
    </w:p>
    <w:p w14:paraId="73BDD28F" w14:textId="3537B0C1" w:rsidR="00F161F1" w:rsidRPr="00410927" w:rsidRDefault="004453E2" w:rsidP="002340FC">
      <w:p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lang w:val="es-AR"/>
        </w:rPr>
      </w:pPr>
      <w:r w:rsidRPr="00410927">
        <w:rPr>
          <w:b/>
          <w:bCs/>
          <w:lang w:val="es-AR"/>
        </w:rPr>
        <w:t>Instrumentos de política</w:t>
      </w:r>
      <w:r w:rsidR="00F161F1" w:rsidRPr="00410927">
        <w:rPr>
          <w:bCs/>
          <w:lang w:val="es-AR"/>
        </w:rPr>
        <w:t>:</w:t>
      </w:r>
      <w:r w:rsidR="002B015D" w:rsidRPr="00410927">
        <w:rPr>
          <w:bCs/>
          <w:lang w:val="es-AR"/>
        </w:rPr>
        <w:t xml:space="preserve"> </w:t>
      </w:r>
      <w:r w:rsidR="00566F14" w:rsidRPr="00410927">
        <w:rPr>
          <w:bCs/>
          <w:lang w:val="es-AR"/>
        </w:rPr>
        <w:t>Un</w:t>
      </w:r>
      <w:r w:rsidRPr="00410927">
        <w:rPr>
          <w:bCs/>
          <w:lang w:val="es-AR"/>
        </w:rPr>
        <w:t xml:space="preserve"> instrumento de política </w:t>
      </w:r>
      <w:r w:rsidR="00566F14" w:rsidRPr="00410927">
        <w:rPr>
          <w:bCs/>
          <w:lang w:val="es-AR"/>
        </w:rPr>
        <w:t>consiste en una serie de</w:t>
      </w:r>
      <w:r w:rsidRPr="00410927">
        <w:rPr>
          <w:bCs/>
          <w:lang w:val="es-AR"/>
        </w:rPr>
        <w:t xml:space="preserve"> medios o </w:t>
      </w:r>
      <w:r w:rsidR="00566F14" w:rsidRPr="00410927">
        <w:rPr>
          <w:bCs/>
          <w:lang w:val="es-AR"/>
        </w:rPr>
        <w:t>mecanismos destinados al logro de un</w:t>
      </w:r>
      <w:r w:rsidRPr="00410927">
        <w:rPr>
          <w:bCs/>
          <w:lang w:val="es-AR"/>
        </w:rPr>
        <w:t xml:space="preserve"> objetivo de política</w:t>
      </w:r>
      <w:r w:rsidR="00F161F1" w:rsidRPr="00410927">
        <w:rPr>
          <w:lang w:val="es-AR"/>
        </w:rPr>
        <w:t xml:space="preserve">. </w:t>
      </w:r>
      <w:r w:rsidRPr="00410927">
        <w:rPr>
          <w:lang w:val="es-AR"/>
        </w:rPr>
        <w:t>En el contexto de IPBES, hay cuatro categorías de instrumentos de política</w:t>
      </w:r>
      <w:r w:rsidR="00F729F3" w:rsidRPr="00410927">
        <w:rPr>
          <w:lang w:val="es-AR"/>
        </w:rPr>
        <w:t>:</w:t>
      </w:r>
    </w:p>
    <w:p w14:paraId="42EB99B6" w14:textId="1CC9DC56" w:rsidR="00F161F1" w:rsidRPr="00410927" w:rsidRDefault="004453E2" w:rsidP="002340FC">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lang w:val="es-AR"/>
        </w:rPr>
      </w:pPr>
      <w:r w:rsidRPr="00410927">
        <w:rPr>
          <w:u w:val="single"/>
          <w:lang w:val="es-AR"/>
        </w:rPr>
        <w:t>Instrumentos legales y regulatorios</w:t>
      </w:r>
      <w:r w:rsidR="00A43ED0" w:rsidRPr="00410927">
        <w:rPr>
          <w:lang w:val="es-AR"/>
        </w:rPr>
        <w:t>:</w:t>
      </w:r>
      <w:r w:rsidR="00B952EC" w:rsidRPr="00410927">
        <w:rPr>
          <w:lang w:val="es-AR"/>
        </w:rPr>
        <w:t xml:space="preserve"> Leyes y reglamentos desarrollados por los gobiernos a distintos niveles con el objetivo final de fortalecer la protección del ambiente, el desarrollo de sistemas sostenibles de producción, y el bienestar humano</w:t>
      </w:r>
      <w:r w:rsidR="00F161F1" w:rsidRPr="00410927">
        <w:rPr>
          <w:lang w:val="es-AR"/>
        </w:rPr>
        <w:t>.</w:t>
      </w:r>
    </w:p>
    <w:p w14:paraId="2AC6DBD9" w14:textId="715015D8" w:rsidR="00F161F1" w:rsidRPr="00410927" w:rsidRDefault="00B952EC" w:rsidP="002340FC">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lang w:val="es-AR"/>
        </w:rPr>
      </w:pPr>
      <w:r w:rsidRPr="00410927">
        <w:rPr>
          <w:u w:val="single"/>
          <w:lang w:val="es-AR"/>
        </w:rPr>
        <w:t>Instrumentos basados en derechos y normas consuetudinarias</w:t>
      </w:r>
      <w:r w:rsidR="00A43ED0" w:rsidRPr="00410927">
        <w:rPr>
          <w:lang w:val="es-AR"/>
        </w:rPr>
        <w:t xml:space="preserve">: </w:t>
      </w:r>
      <w:r w:rsidR="00BC7BFD" w:rsidRPr="00410927">
        <w:rPr>
          <w:lang w:val="es-AR"/>
        </w:rPr>
        <w:t xml:space="preserve">Se pueden desarrollar instrumentos de derechos humanos a nivel nacional e internacional, sean o no legalmente vinculantes, para </w:t>
      </w:r>
      <w:r w:rsidR="00D24883" w:rsidRPr="00410927">
        <w:rPr>
          <w:lang w:val="es-AR"/>
        </w:rPr>
        <w:t>vincularlos con sistemas socio-ecológicos</w:t>
      </w:r>
      <w:r w:rsidR="00F161F1" w:rsidRPr="00410927">
        <w:rPr>
          <w:lang w:val="es-AR"/>
        </w:rPr>
        <w:t>.</w:t>
      </w:r>
      <w:r w:rsidR="00D24883" w:rsidRPr="00410927">
        <w:rPr>
          <w:lang w:val="es-AR"/>
        </w:rPr>
        <w:t xml:space="preserve"> </w:t>
      </w:r>
      <w:r w:rsidR="00C94692" w:rsidRPr="00410927">
        <w:rPr>
          <w:lang w:val="es-AR"/>
        </w:rPr>
        <w:t xml:space="preserve">El fortalecimiento de los derechos colectivos, las normas </w:t>
      </w:r>
      <w:r w:rsidR="003D6C1F" w:rsidRPr="00410927">
        <w:rPr>
          <w:lang w:val="es-AR"/>
        </w:rPr>
        <w:t>consuetudinarias</w:t>
      </w:r>
      <w:r w:rsidR="00C94692" w:rsidRPr="00410927">
        <w:rPr>
          <w:lang w:val="es-AR"/>
        </w:rPr>
        <w:t xml:space="preserve"> y las instituciones de los pueblos indígenas y las comunidades locales puede promover un modelo de gobernanza adaptativo y una gestión justa de los recursos naturales</w:t>
      </w:r>
      <w:r w:rsidR="00F161F1" w:rsidRPr="00410927">
        <w:rPr>
          <w:lang w:val="es-AR"/>
        </w:rPr>
        <w:t>.</w:t>
      </w:r>
    </w:p>
    <w:p w14:paraId="16DBFF27" w14:textId="473C2E7D" w:rsidR="00F161F1" w:rsidRPr="00410927" w:rsidRDefault="008A7C09" w:rsidP="002340FC">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lang w:val="es-AR"/>
        </w:rPr>
      </w:pPr>
      <w:r w:rsidRPr="00410927">
        <w:rPr>
          <w:u w:val="single"/>
          <w:lang w:val="es-AR"/>
        </w:rPr>
        <w:t>Instrumentos económicos y financieros</w:t>
      </w:r>
      <w:r w:rsidR="00A43ED0" w:rsidRPr="00410927">
        <w:rPr>
          <w:lang w:val="es-AR"/>
        </w:rPr>
        <w:t xml:space="preserve">: </w:t>
      </w:r>
      <w:r w:rsidRPr="00410927">
        <w:rPr>
          <w:lang w:val="es-AR"/>
        </w:rPr>
        <w:t xml:space="preserve">Se pueden utilizar </w:t>
      </w:r>
      <w:r w:rsidR="003D6C1F" w:rsidRPr="00410927">
        <w:rPr>
          <w:lang w:val="es-AR"/>
        </w:rPr>
        <w:t>instrumentos</w:t>
      </w:r>
      <w:r w:rsidRPr="00410927">
        <w:rPr>
          <w:lang w:val="es-AR"/>
        </w:rPr>
        <w:t xml:space="preserve"> </w:t>
      </w:r>
      <w:r w:rsidR="003D6C1F" w:rsidRPr="00410927">
        <w:rPr>
          <w:lang w:val="es-AR"/>
        </w:rPr>
        <w:t>económicos</w:t>
      </w:r>
      <w:r w:rsidRPr="00410927">
        <w:rPr>
          <w:lang w:val="es-AR"/>
        </w:rPr>
        <w:t xml:space="preserve"> y financieros con el objeto de cambiar el comportamiento de las personas en vistas de alcanzar objetivos de política deseados Algunos ejemplos de este tipo de instrumentos son los subsidios, impuestos, </w:t>
      </w:r>
      <w:r w:rsidR="008621C5" w:rsidRPr="00410927">
        <w:rPr>
          <w:lang w:val="es-AR"/>
        </w:rPr>
        <w:t>cargas</w:t>
      </w:r>
      <w:r w:rsidRPr="00410927">
        <w:rPr>
          <w:lang w:val="es-AR"/>
        </w:rPr>
        <w:t xml:space="preserve">, transferencias fiscales, </w:t>
      </w:r>
      <w:r w:rsidR="008621C5" w:rsidRPr="00410927">
        <w:rPr>
          <w:lang w:val="es-AR"/>
        </w:rPr>
        <w:t>planes agroambientales</w:t>
      </w:r>
      <w:r w:rsidR="00C526E8" w:rsidRPr="00410927">
        <w:rPr>
          <w:lang w:val="es-AR"/>
        </w:rPr>
        <w:t>.</w:t>
      </w:r>
    </w:p>
    <w:p w14:paraId="78CA1CD1" w14:textId="78DA7C85" w:rsidR="00F161F1" w:rsidRPr="00410927" w:rsidRDefault="008A7C09" w:rsidP="002340FC">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lang w:val="es-AR"/>
        </w:rPr>
      </w:pPr>
      <w:r w:rsidRPr="00410927">
        <w:rPr>
          <w:u w:val="single"/>
          <w:lang w:val="es-AR"/>
        </w:rPr>
        <w:t>Instrumentos sociales y culturales</w:t>
      </w:r>
      <w:r w:rsidR="00A43ED0" w:rsidRPr="00410927">
        <w:rPr>
          <w:lang w:val="es-AR"/>
        </w:rPr>
        <w:t xml:space="preserve">: </w:t>
      </w:r>
      <w:r w:rsidR="00F13A2E" w:rsidRPr="00410927">
        <w:rPr>
          <w:lang w:val="es-AR"/>
        </w:rPr>
        <w:t>A pesar de estar relacionados con los instrumentos económicos y fiscales, los instrumentos sociales can más allá de los mismos</w:t>
      </w:r>
      <w:r w:rsidR="00F161F1" w:rsidRPr="00410927">
        <w:rPr>
          <w:lang w:val="es-AR"/>
        </w:rPr>
        <w:t>.</w:t>
      </w:r>
      <w:r w:rsidR="00F13A2E" w:rsidRPr="00410927">
        <w:rPr>
          <w:lang w:val="es-AR"/>
        </w:rPr>
        <w:t xml:space="preserve"> Algunos ejemplos de intervenciones voluntarias de concientización los constituyen los instrumentos relacionados con la información (educación ambiental, ecoetiquetado, registros de liberación y transferencia de contaminantes, registros de biodiversidad, campañas de concientización</w:t>
      </w:r>
      <w:r w:rsidR="00F161F1" w:rsidRPr="00410927">
        <w:rPr>
          <w:lang w:val="es-AR"/>
        </w:rPr>
        <w:t xml:space="preserve">); </w:t>
      </w:r>
      <w:r w:rsidR="00F13A2E" w:rsidRPr="00410927">
        <w:rPr>
          <w:lang w:val="es-AR"/>
        </w:rPr>
        <w:t>responsabilidad</w:t>
      </w:r>
      <w:r w:rsidR="00F161F1" w:rsidRPr="00410927">
        <w:rPr>
          <w:lang w:val="es-AR"/>
        </w:rPr>
        <w:t xml:space="preserve"> social </w:t>
      </w:r>
      <w:r w:rsidR="00F13A2E" w:rsidRPr="00410927">
        <w:rPr>
          <w:lang w:val="es-AR"/>
        </w:rPr>
        <w:t>empresaria</w:t>
      </w:r>
      <w:r w:rsidR="00F161F1" w:rsidRPr="00410927">
        <w:rPr>
          <w:lang w:val="es-AR"/>
        </w:rPr>
        <w:t xml:space="preserve">; </w:t>
      </w:r>
      <w:r w:rsidR="00F13A2E" w:rsidRPr="00410927">
        <w:rPr>
          <w:lang w:val="es-AR"/>
        </w:rPr>
        <w:t>y fortalecimiento de la acción colectiva</w:t>
      </w:r>
      <w:r w:rsidR="00F161F1" w:rsidRPr="00410927">
        <w:rPr>
          <w:lang w:val="es-AR"/>
        </w:rPr>
        <w:t xml:space="preserve"> </w:t>
      </w:r>
      <w:r w:rsidR="00F13A2E" w:rsidRPr="00410927">
        <w:rPr>
          <w:lang w:val="es-AR"/>
        </w:rPr>
        <w:t>(ej</w:t>
      </w:r>
      <w:r w:rsidR="00F161F1" w:rsidRPr="00410927">
        <w:rPr>
          <w:lang w:val="es-AR"/>
        </w:rPr>
        <w:t xml:space="preserve">. </w:t>
      </w:r>
      <w:r w:rsidR="00F13A2E" w:rsidRPr="00410927">
        <w:rPr>
          <w:lang w:val="es-AR"/>
        </w:rPr>
        <w:t xml:space="preserve">pueblos indígenas, comunidades locales, y usuarios locales de </w:t>
      </w:r>
      <w:r w:rsidR="003D6C1F" w:rsidRPr="00410927">
        <w:rPr>
          <w:lang w:val="es-AR"/>
        </w:rPr>
        <w:t>recursos</w:t>
      </w:r>
      <w:r w:rsidR="00F161F1" w:rsidRPr="00410927">
        <w:rPr>
          <w:lang w:val="es-AR"/>
        </w:rPr>
        <w:t>).</w:t>
      </w:r>
    </w:p>
    <w:p w14:paraId="7CC0707D" w14:textId="77777777" w:rsidR="0066373F" w:rsidRPr="00410927" w:rsidRDefault="0066373F" w:rsidP="0097090B">
      <w:pPr>
        <w:spacing w:after="0" w:line="240" w:lineRule="auto"/>
        <w:rPr>
          <w:b/>
          <w:bCs/>
          <w:lang w:val="es-AR"/>
        </w:rPr>
      </w:pPr>
    </w:p>
    <w:p w14:paraId="7DA86145" w14:textId="1CB8569B" w:rsidR="0066373F" w:rsidRPr="00410927" w:rsidRDefault="008E3013" w:rsidP="00A43ED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b/>
          <w:bCs/>
          <w:lang w:val="es-AR"/>
        </w:rPr>
      </w:pPr>
      <w:r w:rsidRPr="00410927">
        <w:rPr>
          <w:b/>
          <w:bCs/>
          <w:lang w:val="es-AR"/>
        </w:rPr>
        <w:t>Herramientas de apoyo normativo y de políticas</w:t>
      </w:r>
      <w:r w:rsidR="0066373F" w:rsidRPr="00410927">
        <w:rPr>
          <w:b/>
          <w:bCs/>
          <w:lang w:val="es-AR"/>
        </w:rPr>
        <w:t>:</w:t>
      </w:r>
    </w:p>
    <w:p w14:paraId="20D8A22F" w14:textId="0EDE9B6E" w:rsidR="00604ACA" w:rsidRPr="00410927" w:rsidRDefault="00950F8A" w:rsidP="00A43ED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sidRPr="00410927">
        <w:rPr>
          <w:lang w:val="es-AR"/>
        </w:rPr>
        <w:lastRenderedPageBreak/>
        <w:t xml:space="preserve">Las herramientas de apoyo normativo y de políticas son </w:t>
      </w:r>
      <w:r w:rsidR="008E63C5" w:rsidRPr="00410927">
        <w:rPr>
          <w:lang w:val="es-AR"/>
        </w:rPr>
        <w:t>enfoques y técnicas basados en ciencia y otros sistemas de conocimiento que pueden informar, asistir y fortalecer decisiones, procesos de formulación de políticas y su aplicación en los niveles local, nacional, regional y global, con el fin de proteger a la naturaleza, en tanto promoviendo la contribución de la naturaleza para las personas así como una buena calidad de vida</w:t>
      </w:r>
      <w:r w:rsidR="0066373F" w:rsidRPr="00410927">
        <w:rPr>
          <w:lang w:val="es-AR"/>
        </w:rPr>
        <w:t>.</w:t>
      </w:r>
      <w:r w:rsidRPr="00410927">
        <w:rPr>
          <w:lang w:val="es-AR"/>
        </w:rPr>
        <w:t xml:space="preserve"> En el ámbito de la Plataforma, hay siete familias </w:t>
      </w:r>
      <w:r w:rsidR="00977809" w:rsidRPr="00410927">
        <w:rPr>
          <w:lang w:val="es-AR"/>
        </w:rPr>
        <w:t>en las cuales se agrupan</w:t>
      </w:r>
      <w:r w:rsidRPr="00410927">
        <w:rPr>
          <w:lang w:val="es-AR"/>
        </w:rPr>
        <w:t xml:space="preserve"> estas herramientas</w:t>
      </w:r>
      <w:r w:rsidR="0066373F" w:rsidRPr="00410927">
        <w:rPr>
          <w:lang w:val="es-AR"/>
        </w:rPr>
        <w:t>.</w:t>
      </w:r>
    </w:p>
    <w:p w14:paraId="14170B73" w14:textId="63F524F2" w:rsidR="0066373F" w:rsidRPr="00410927" w:rsidRDefault="00310B37" w:rsidP="00A43ED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sidRPr="00410927">
        <w:rPr>
          <w:u w:val="single"/>
          <w:lang w:val="es-AR"/>
        </w:rPr>
        <w:t>Recopilación de datos y conocimiento (incluido seguimiento)</w:t>
      </w:r>
      <w:r w:rsidR="00F729F3" w:rsidRPr="00410927">
        <w:rPr>
          <w:lang w:val="es-AR"/>
        </w:rPr>
        <w:t xml:space="preserve">: </w:t>
      </w:r>
      <w:r w:rsidRPr="00410927">
        <w:rPr>
          <w:lang w:val="es-AR"/>
        </w:rPr>
        <w:t>Proporcionar datos para abordar brechas de conocimiento: Ej</w:t>
      </w:r>
      <w:r w:rsidR="001408C6" w:rsidRPr="00410927">
        <w:rPr>
          <w:lang w:val="es-AR"/>
        </w:rPr>
        <w:t xml:space="preserve">. </w:t>
      </w:r>
      <w:r w:rsidRPr="00410927">
        <w:rPr>
          <w:lang w:val="es-AR"/>
        </w:rPr>
        <w:t>Bases de datos, indicadore</w:t>
      </w:r>
      <w:r w:rsidR="001408C6" w:rsidRPr="00410927">
        <w:rPr>
          <w:lang w:val="es-AR"/>
        </w:rPr>
        <w:t>s,</w:t>
      </w:r>
      <w:r w:rsidRPr="00410927">
        <w:rPr>
          <w:lang w:val="es-AR"/>
        </w:rPr>
        <w:t xml:space="preserve"> mapeo de servicios ecosistémicos,</w:t>
      </w:r>
      <w:r w:rsidR="001408C6" w:rsidRPr="00410927">
        <w:rPr>
          <w:lang w:val="es-AR"/>
        </w:rPr>
        <w:t xml:space="preserve"> etc</w:t>
      </w:r>
      <w:r w:rsidR="0066373F" w:rsidRPr="00410927">
        <w:rPr>
          <w:lang w:val="es-AR"/>
        </w:rPr>
        <w:t>.</w:t>
      </w:r>
    </w:p>
    <w:p w14:paraId="431D9F8A" w14:textId="431ED7B9" w:rsidR="0066373F" w:rsidRPr="00410927" w:rsidRDefault="00310B37" w:rsidP="00A43ED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sidRPr="00410927">
        <w:rPr>
          <w:u w:val="single"/>
          <w:lang w:val="es-AR"/>
        </w:rPr>
        <w:t>Diagnóstico y evaluación</w:t>
      </w:r>
      <w:r w:rsidR="00F729F3" w:rsidRPr="00410927">
        <w:rPr>
          <w:lang w:val="es-AR"/>
        </w:rPr>
        <w:t xml:space="preserve">: </w:t>
      </w:r>
      <w:r w:rsidR="008157D4" w:rsidRPr="00410927">
        <w:rPr>
          <w:lang w:val="es-AR"/>
        </w:rPr>
        <w:t>Síntesis y análisis d</w:t>
      </w:r>
      <w:r w:rsidRPr="00410927">
        <w:rPr>
          <w:lang w:val="es-AR"/>
        </w:rPr>
        <w:t>el estado del conocimiento con relación a estado, función, y factores impulsores de la naturaleza, las contribuciones de la naturaleza a las personas, bienestar humano y las interacciones entre ellos</w:t>
      </w:r>
      <w:r w:rsidR="001408C6" w:rsidRPr="00410927">
        <w:rPr>
          <w:lang w:val="es-AR"/>
        </w:rPr>
        <w:t>. E</w:t>
      </w:r>
      <w:r w:rsidRPr="00410927">
        <w:rPr>
          <w:lang w:val="es-AR"/>
        </w:rPr>
        <w:t>j</w:t>
      </w:r>
      <w:r w:rsidR="001408C6" w:rsidRPr="00410927">
        <w:rPr>
          <w:lang w:val="es-AR"/>
        </w:rPr>
        <w:t xml:space="preserve">. </w:t>
      </w:r>
      <w:r w:rsidRPr="00410927">
        <w:rPr>
          <w:lang w:val="es-AR"/>
        </w:rPr>
        <w:t xml:space="preserve">evaluaciones de efectividad en la gestión, escenarios, análisis de costo-beneficio, </w:t>
      </w:r>
      <w:r w:rsidR="001408C6" w:rsidRPr="00410927">
        <w:rPr>
          <w:lang w:val="es-AR"/>
        </w:rPr>
        <w:t>etc</w:t>
      </w:r>
      <w:r w:rsidR="0066373F" w:rsidRPr="00410927">
        <w:rPr>
          <w:lang w:val="es-AR"/>
        </w:rPr>
        <w:t>.</w:t>
      </w:r>
    </w:p>
    <w:p w14:paraId="029548E9" w14:textId="0960209C" w:rsidR="001408C6" w:rsidRPr="00410927" w:rsidRDefault="00377D37" w:rsidP="00A43ED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sidRPr="00410927">
        <w:rPr>
          <w:u w:val="single"/>
          <w:lang w:val="es-AR"/>
        </w:rPr>
        <w:t>Intercambio</w:t>
      </w:r>
      <w:r w:rsidR="00E36986" w:rsidRPr="00410927">
        <w:rPr>
          <w:u w:val="single"/>
          <w:lang w:val="es-AR"/>
        </w:rPr>
        <w:t xml:space="preserve"> de ideas</w:t>
      </w:r>
      <w:r w:rsidRPr="00410927">
        <w:rPr>
          <w:u w:val="single"/>
          <w:lang w:val="es-AR"/>
        </w:rPr>
        <w:t>, involucramiento del público y procesos participativos</w:t>
      </w:r>
      <w:r w:rsidR="00F729F3" w:rsidRPr="00410927">
        <w:rPr>
          <w:lang w:val="es-AR"/>
        </w:rPr>
        <w:t xml:space="preserve">: </w:t>
      </w:r>
      <w:r w:rsidR="004832F2" w:rsidRPr="00410927">
        <w:rPr>
          <w:lang w:val="es-AR"/>
        </w:rPr>
        <w:t>El apoyo a</w:t>
      </w:r>
      <w:r w:rsidR="00E36986" w:rsidRPr="00410927">
        <w:rPr>
          <w:lang w:val="es-AR"/>
        </w:rPr>
        <w:t xml:space="preserve">l intercambio de ideas y </w:t>
      </w:r>
      <w:r w:rsidR="004832F2" w:rsidRPr="00410927">
        <w:rPr>
          <w:lang w:val="es-AR"/>
        </w:rPr>
        <w:t>la deliberación contribuye a la identificación de problemas y oportunidades, estableciendo objetivos y prioridades comunes, y alcanzando objetivos acordados</w:t>
      </w:r>
      <w:r w:rsidR="001408C6" w:rsidRPr="00410927">
        <w:rPr>
          <w:lang w:val="es-AR"/>
        </w:rPr>
        <w:t>. E</w:t>
      </w:r>
      <w:r w:rsidR="004832F2" w:rsidRPr="00410927">
        <w:rPr>
          <w:lang w:val="es-AR"/>
        </w:rPr>
        <w:t>j</w:t>
      </w:r>
      <w:r w:rsidR="001408C6" w:rsidRPr="00410927">
        <w:rPr>
          <w:lang w:val="es-AR"/>
        </w:rPr>
        <w:t xml:space="preserve">. </w:t>
      </w:r>
      <w:r w:rsidR="004832F2" w:rsidRPr="00410927">
        <w:rPr>
          <w:lang w:val="es-AR"/>
        </w:rPr>
        <w:t>Consultas con las partes interesadas, observación de campo, discusión de grupo focal, medios de comunicación masiva, y mapeo cultural</w:t>
      </w:r>
      <w:r w:rsidR="001408C6" w:rsidRPr="00410927">
        <w:rPr>
          <w:lang w:val="es-AR"/>
        </w:rPr>
        <w:t>.</w:t>
      </w:r>
    </w:p>
    <w:p w14:paraId="66DBCE46" w14:textId="0EFC8C05" w:rsidR="0066373F" w:rsidRPr="00410927" w:rsidRDefault="00BC6677" w:rsidP="00A43ED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sidRPr="00410927">
        <w:rPr>
          <w:u w:val="single"/>
          <w:lang w:val="es-AR"/>
        </w:rPr>
        <w:t>Selección y diseño de instrumentos de política</w:t>
      </w:r>
      <w:r w:rsidR="00F729F3" w:rsidRPr="00410927">
        <w:rPr>
          <w:lang w:val="es-AR"/>
        </w:rPr>
        <w:t xml:space="preserve">: </w:t>
      </w:r>
      <w:r w:rsidRPr="00410927">
        <w:rPr>
          <w:lang w:val="es-AR"/>
        </w:rPr>
        <w:t>Se utilizan para la identificación y evaluación de políticas y arreglos institucionales nuevos y existentes. Se enfocan principalmente en la elección y diseño de políticas nuevas y existentes y sus instrumentos</w:t>
      </w:r>
      <w:r w:rsidR="001408C6" w:rsidRPr="00410927">
        <w:rPr>
          <w:lang w:val="es-AR"/>
        </w:rPr>
        <w:t>. E</w:t>
      </w:r>
      <w:r w:rsidRPr="00410927">
        <w:rPr>
          <w:lang w:val="es-AR"/>
        </w:rPr>
        <w:t>j</w:t>
      </w:r>
      <w:r w:rsidR="001408C6" w:rsidRPr="00410927">
        <w:rPr>
          <w:lang w:val="es-AR"/>
        </w:rPr>
        <w:t>.</w:t>
      </w:r>
      <w:r w:rsidR="0066373F" w:rsidRPr="00410927">
        <w:rPr>
          <w:lang w:val="es-AR"/>
        </w:rPr>
        <w:t xml:space="preserve"> </w:t>
      </w:r>
      <w:r w:rsidRPr="00410927">
        <w:rPr>
          <w:lang w:val="es-AR"/>
        </w:rPr>
        <w:t>análisis de políticas, evaluación de impacto de los instrumentos, evaluación de opciones ex-ante y escenarios</w:t>
      </w:r>
      <w:r w:rsidR="0066373F" w:rsidRPr="00410927">
        <w:rPr>
          <w:lang w:val="es-AR"/>
        </w:rPr>
        <w:t>,</w:t>
      </w:r>
      <w:r w:rsidRPr="00410927">
        <w:rPr>
          <w:lang w:val="es-AR"/>
        </w:rPr>
        <w:t xml:space="preserve"> análisis de la combinación de políticas</w:t>
      </w:r>
      <w:r w:rsidR="0066373F" w:rsidRPr="00410927">
        <w:rPr>
          <w:lang w:val="es-AR"/>
        </w:rPr>
        <w:t>.</w:t>
      </w:r>
    </w:p>
    <w:p w14:paraId="28F30EBE" w14:textId="5892869C" w:rsidR="0066373F" w:rsidRPr="00410927" w:rsidRDefault="00BC6677" w:rsidP="00A43ED0">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lang w:val="es-AR"/>
        </w:rPr>
      </w:pPr>
      <w:r w:rsidRPr="00410927">
        <w:rPr>
          <w:u w:val="single"/>
          <w:lang w:val="es-AR"/>
        </w:rPr>
        <w:t>Aplicación</w:t>
      </w:r>
      <w:r w:rsidR="0066373F" w:rsidRPr="00410927">
        <w:rPr>
          <w:u w:val="single"/>
          <w:lang w:val="es-AR"/>
        </w:rPr>
        <w:t>,</w:t>
      </w:r>
      <w:r w:rsidRPr="00410927">
        <w:rPr>
          <w:u w:val="single"/>
          <w:lang w:val="es-AR"/>
        </w:rPr>
        <w:t xml:space="preserve"> diseminación y observancia</w:t>
      </w:r>
      <w:r w:rsidR="00F729F3" w:rsidRPr="00410927">
        <w:rPr>
          <w:lang w:val="es-AR"/>
        </w:rPr>
        <w:t xml:space="preserve">: </w:t>
      </w:r>
      <w:r w:rsidR="008157D4" w:rsidRPr="00410927">
        <w:rPr>
          <w:lang w:val="es-AR"/>
        </w:rPr>
        <w:t>Apoyan la aplicación de instrumentos de política como por ejemplo leyes, regulaciones, instrumentos económicos e incentivos</w:t>
      </w:r>
      <w:r w:rsidR="001408C6" w:rsidRPr="00410927">
        <w:rPr>
          <w:lang w:val="es-AR"/>
        </w:rPr>
        <w:t>. E</w:t>
      </w:r>
      <w:r w:rsidR="008157D4" w:rsidRPr="00410927">
        <w:rPr>
          <w:lang w:val="es-AR"/>
        </w:rPr>
        <w:t>j</w:t>
      </w:r>
      <w:r w:rsidR="001408C6" w:rsidRPr="00410927">
        <w:rPr>
          <w:lang w:val="es-AR"/>
        </w:rPr>
        <w:t>.</w:t>
      </w:r>
      <w:r w:rsidR="0066373F" w:rsidRPr="00410927">
        <w:rPr>
          <w:lang w:val="es-AR"/>
        </w:rPr>
        <w:t xml:space="preserve"> </w:t>
      </w:r>
      <w:r w:rsidR="003815BD" w:rsidRPr="00410927">
        <w:rPr>
          <w:lang w:val="es-AR"/>
        </w:rPr>
        <w:t>Salvaguardas ambientales y sociales</w:t>
      </w:r>
      <w:r w:rsidR="00F8407F" w:rsidRPr="00410927">
        <w:rPr>
          <w:lang w:val="es-AR"/>
        </w:rPr>
        <w:t>,</w:t>
      </w:r>
      <w:r w:rsidR="003815BD" w:rsidRPr="00410927">
        <w:rPr>
          <w:lang w:val="es-AR"/>
        </w:rPr>
        <w:t xml:space="preserve"> auditorias, estándares relativos a procesos</w:t>
      </w:r>
      <w:r w:rsidR="0066373F" w:rsidRPr="00410927">
        <w:rPr>
          <w:lang w:val="es-AR"/>
        </w:rPr>
        <w:t xml:space="preserve"> (e</w:t>
      </w:r>
      <w:r w:rsidR="003815BD" w:rsidRPr="00410927">
        <w:rPr>
          <w:lang w:val="es-AR"/>
        </w:rPr>
        <w:t>j</w:t>
      </w:r>
      <w:r w:rsidR="0066373F" w:rsidRPr="00410927">
        <w:rPr>
          <w:lang w:val="es-AR"/>
        </w:rPr>
        <w:t xml:space="preserve">. ISO), </w:t>
      </w:r>
      <w:r w:rsidR="003815BD" w:rsidRPr="00410927">
        <w:rPr>
          <w:lang w:val="es-AR"/>
        </w:rPr>
        <w:t>seguimiento, informe y verificación</w:t>
      </w:r>
      <w:r w:rsidR="0066373F" w:rsidRPr="00410927">
        <w:rPr>
          <w:lang w:val="es-AR"/>
        </w:rPr>
        <w:t>.</w:t>
      </w:r>
    </w:p>
    <w:p w14:paraId="5FFBF4E8" w14:textId="53375D91" w:rsidR="006E3A3F" w:rsidRPr="00410927" w:rsidRDefault="003815BD" w:rsidP="00604ACA">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u w:val="single"/>
          <w:lang w:val="es-AR"/>
        </w:rPr>
      </w:pPr>
      <w:r w:rsidRPr="00410927">
        <w:rPr>
          <w:u w:val="single"/>
          <w:lang w:val="es-AR"/>
        </w:rPr>
        <w:t>C</w:t>
      </w:r>
      <w:r w:rsidR="00821471" w:rsidRPr="00410927">
        <w:rPr>
          <w:u w:val="single"/>
          <w:lang w:val="es-AR"/>
        </w:rPr>
        <w:t>ursos de c</w:t>
      </w:r>
      <w:r w:rsidRPr="00410927">
        <w:rPr>
          <w:u w:val="single"/>
          <w:lang w:val="es-AR"/>
        </w:rPr>
        <w:t xml:space="preserve">apacitación y </w:t>
      </w:r>
      <w:r w:rsidR="00821471" w:rsidRPr="00410927">
        <w:rPr>
          <w:u w:val="single"/>
          <w:lang w:val="es-AR"/>
        </w:rPr>
        <w:t>desarrollo</w:t>
      </w:r>
      <w:r w:rsidRPr="00410927">
        <w:rPr>
          <w:u w:val="single"/>
          <w:lang w:val="es-AR"/>
        </w:rPr>
        <w:t xml:space="preserve"> de capacidades</w:t>
      </w:r>
      <w:r w:rsidR="00F729F3" w:rsidRPr="00410927">
        <w:rPr>
          <w:lang w:val="es-AR"/>
        </w:rPr>
        <w:t>:</w:t>
      </w:r>
      <w:r w:rsidR="00AA4885" w:rsidRPr="00410927">
        <w:rPr>
          <w:lang w:val="es-AR"/>
        </w:rPr>
        <w:t xml:space="preserve"> Se refiere a la identificación </w:t>
      </w:r>
      <w:r w:rsidR="0066373F" w:rsidRPr="00410927">
        <w:rPr>
          <w:lang w:val="es-AR"/>
        </w:rPr>
        <w:t>y</w:t>
      </w:r>
      <w:r w:rsidR="00AA4885" w:rsidRPr="00410927">
        <w:rPr>
          <w:lang w:val="es-AR"/>
        </w:rPr>
        <w:t>/o abordaje de brechas y necesidades de capacidad mediante el fortalecimiento de las habilidades y capacidad de personas y organizaciones</w:t>
      </w:r>
      <w:r w:rsidR="0066373F" w:rsidRPr="00410927">
        <w:rPr>
          <w:lang w:val="es-AR"/>
        </w:rPr>
        <w:t xml:space="preserve">. </w:t>
      </w:r>
      <w:r w:rsidR="00AA4885" w:rsidRPr="00410927">
        <w:rPr>
          <w:lang w:val="es-AR"/>
        </w:rPr>
        <w:t>Ej</w:t>
      </w:r>
      <w:r w:rsidR="001408C6" w:rsidRPr="00410927">
        <w:rPr>
          <w:lang w:val="es-AR"/>
        </w:rPr>
        <w:t>.</w:t>
      </w:r>
      <w:r w:rsidR="0066373F" w:rsidRPr="00410927">
        <w:rPr>
          <w:lang w:val="es-AR"/>
        </w:rPr>
        <w:t xml:space="preserve"> </w:t>
      </w:r>
      <w:r w:rsidR="00AA4885" w:rsidRPr="00410927">
        <w:rPr>
          <w:lang w:val="es-AR"/>
        </w:rPr>
        <w:t>Manuales, guías</w:t>
      </w:r>
      <w:r w:rsidR="0066373F" w:rsidRPr="00410927">
        <w:rPr>
          <w:lang w:val="es-AR"/>
        </w:rPr>
        <w:t>,</w:t>
      </w:r>
      <w:r w:rsidR="00AA4885" w:rsidRPr="00410927">
        <w:rPr>
          <w:lang w:val="es-AR"/>
        </w:rPr>
        <w:t xml:space="preserve"> recursos de aprendizaje en línea</w:t>
      </w:r>
      <w:r w:rsidR="0066373F" w:rsidRPr="00410927">
        <w:rPr>
          <w:lang w:val="es-AR"/>
        </w:rPr>
        <w:t xml:space="preserve">, </w:t>
      </w:r>
      <w:r w:rsidR="00AA4885" w:rsidRPr="00410927">
        <w:rPr>
          <w:lang w:val="es-AR"/>
        </w:rPr>
        <w:t>educación</w:t>
      </w:r>
      <w:r w:rsidR="0066373F" w:rsidRPr="00410927">
        <w:rPr>
          <w:lang w:val="es-AR"/>
        </w:rPr>
        <w:t xml:space="preserve">, </w:t>
      </w:r>
      <w:r w:rsidR="00AA4885" w:rsidRPr="00410927">
        <w:rPr>
          <w:lang w:val="es-AR"/>
        </w:rPr>
        <w:t>talleres</w:t>
      </w:r>
      <w:r w:rsidR="0066373F" w:rsidRPr="00410927">
        <w:rPr>
          <w:lang w:val="es-AR"/>
        </w:rPr>
        <w:t>,</w:t>
      </w:r>
      <w:r w:rsidR="00AA4885" w:rsidRPr="00410927">
        <w:rPr>
          <w:lang w:val="es-AR"/>
        </w:rPr>
        <w:t xml:space="preserve"> intercambio de conocimiento</w:t>
      </w:r>
      <w:r w:rsidR="0066373F" w:rsidRPr="00410927">
        <w:rPr>
          <w:lang w:val="es-AR"/>
        </w:rPr>
        <w:t>.</w:t>
      </w:r>
    </w:p>
    <w:p w14:paraId="73DDBEC6" w14:textId="25290DC6" w:rsidR="0066373F" w:rsidRPr="00410927" w:rsidRDefault="00AA4885" w:rsidP="00604ACA">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u w:val="single"/>
          <w:lang w:val="es-AR"/>
        </w:rPr>
      </w:pPr>
      <w:r w:rsidRPr="00410927">
        <w:rPr>
          <w:u w:val="single"/>
          <w:lang w:val="es-AR"/>
        </w:rPr>
        <w:t>Aprendizaje social, innovación, y gobernanza adaptativa</w:t>
      </w:r>
      <w:r w:rsidR="00F729F3" w:rsidRPr="00410927">
        <w:rPr>
          <w:lang w:val="es-AR"/>
        </w:rPr>
        <w:t xml:space="preserve">: </w:t>
      </w:r>
      <w:r w:rsidR="001408C6" w:rsidRPr="00410927">
        <w:rPr>
          <w:lang w:val="es-AR"/>
        </w:rPr>
        <w:t>A</w:t>
      </w:r>
      <w:r w:rsidR="003E2E32" w:rsidRPr="00410927">
        <w:rPr>
          <w:lang w:val="es-AR"/>
        </w:rPr>
        <w:t xml:space="preserve">punta a la mejora de las respuestas, gestión de riesgo y </w:t>
      </w:r>
      <w:r w:rsidR="003D0FD2" w:rsidRPr="00410927">
        <w:rPr>
          <w:lang w:val="es-AR"/>
        </w:rPr>
        <w:t>desempeño general de los procesos de políticas</w:t>
      </w:r>
      <w:r w:rsidR="00DB5554" w:rsidRPr="00410927">
        <w:rPr>
          <w:lang w:val="es-AR"/>
        </w:rPr>
        <w:t>, al mismo tiempo que se identifiquen oportunidades para promover el aprendizaje social, y se fortalezcan los vínculos entre los elementos y las actividades</w:t>
      </w:r>
      <w:r w:rsidR="0066373F" w:rsidRPr="00410927">
        <w:rPr>
          <w:lang w:val="es-AR"/>
        </w:rPr>
        <w:t>.</w:t>
      </w:r>
      <w:r w:rsidR="00F63A28" w:rsidRPr="00410927">
        <w:rPr>
          <w:lang w:val="es-AR"/>
        </w:rPr>
        <w:t xml:space="preserve"> E</w:t>
      </w:r>
      <w:r w:rsidR="00DB5554" w:rsidRPr="00410927">
        <w:rPr>
          <w:lang w:val="es-AR"/>
        </w:rPr>
        <w:t>j</w:t>
      </w:r>
      <w:r w:rsidR="00F63A28" w:rsidRPr="00410927">
        <w:rPr>
          <w:lang w:val="es-AR"/>
        </w:rPr>
        <w:t xml:space="preserve">. </w:t>
      </w:r>
      <w:r w:rsidR="00DB5554" w:rsidRPr="00410927">
        <w:rPr>
          <w:lang w:val="es-AR"/>
        </w:rPr>
        <w:t>Redes de colaboración, metodologías relacionadas con gobernanza adaptativa</w:t>
      </w:r>
      <w:r w:rsidR="009E5040" w:rsidRPr="00410927">
        <w:rPr>
          <w:lang w:val="es-AR"/>
        </w:rPr>
        <w:t>.</w:t>
      </w:r>
    </w:p>
    <w:p w14:paraId="3686FBBA" w14:textId="77777777" w:rsidR="006E3A3F" w:rsidRPr="00410927" w:rsidRDefault="006E3A3F" w:rsidP="00A43ED0">
      <w:pPr>
        <w:spacing w:after="0" w:line="240" w:lineRule="auto"/>
        <w:rPr>
          <w:lang w:val="es-AR"/>
        </w:rPr>
      </w:pPr>
    </w:p>
    <w:p w14:paraId="3CC5D357" w14:textId="66386413" w:rsidR="0066373F" w:rsidRPr="00410927" w:rsidRDefault="00E62034" w:rsidP="00A43ED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b/>
          <w:bCs/>
          <w:lang w:val="es-AR"/>
        </w:rPr>
      </w:pPr>
      <w:r w:rsidRPr="00410927">
        <w:rPr>
          <w:b/>
          <w:bCs/>
          <w:lang w:val="es-AR"/>
        </w:rPr>
        <w:t>Casos de estudio</w:t>
      </w:r>
      <w:r w:rsidR="0066373F" w:rsidRPr="00410927">
        <w:rPr>
          <w:b/>
          <w:bCs/>
          <w:lang w:val="es-AR"/>
        </w:rPr>
        <w:t>:</w:t>
      </w:r>
    </w:p>
    <w:p w14:paraId="0C4993AA" w14:textId="48A26A3F" w:rsidR="0066373F" w:rsidRPr="00410927" w:rsidRDefault="00E62034" w:rsidP="00A43ED0">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lang w:val="es-AR"/>
        </w:rPr>
      </w:pPr>
      <w:r w:rsidRPr="00410927">
        <w:rPr>
          <w:lang w:val="es-AR"/>
        </w:rPr>
        <w:t>Los casos de estudio son proyectos actuales o pasados que ejemplifican el uso de herramientas y/o instrumentos específicos</w:t>
      </w:r>
      <w:r w:rsidR="0066373F" w:rsidRPr="00410927">
        <w:rPr>
          <w:lang w:val="es-AR"/>
        </w:rPr>
        <w:t>.</w:t>
      </w:r>
      <w:r w:rsidR="00A43ED0" w:rsidRPr="00410927">
        <w:rPr>
          <w:lang w:val="es-AR"/>
        </w:rPr>
        <w:t xml:space="preserve"> </w:t>
      </w:r>
      <w:r w:rsidR="008358A1" w:rsidRPr="00410927">
        <w:rPr>
          <w:lang w:val="es-AR"/>
        </w:rPr>
        <w:t>Solamente pueden agregarse al Catálogo cuando se encuentran unidos a una herramienta o instrumento que ya se encuentre incluido en el mismo</w:t>
      </w:r>
      <w:r w:rsidR="00A43ED0" w:rsidRPr="00410927">
        <w:rPr>
          <w:lang w:val="es-AR"/>
        </w:rPr>
        <w:t>.</w:t>
      </w:r>
      <w:r w:rsidR="002F0838" w:rsidRPr="00410927">
        <w:rPr>
          <w:lang w:val="es-AR"/>
        </w:rPr>
        <w:t xml:space="preserve"> Por lo tanto, por favor asegú</w:t>
      </w:r>
      <w:r w:rsidR="008358A1" w:rsidRPr="00410927">
        <w:rPr>
          <w:lang w:val="es-AR"/>
        </w:rPr>
        <w:t xml:space="preserve">rese que la herramienta o el instrumento relevantes ya se </w:t>
      </w:r>
      <w:r w:rsidR="002F0838" w:rsidRPr="00410927">
        <w:rPr>
          <w:lang w:val="es-AR"/>
        </w:rPr>
        <w:t xml:space="preserve">encuentren incluidos en el </w:t>
      </w:r>
      <w:r w:rsidR="008358A1" w:rsidRPr="00410927">
        <w:rPr>
          <w:lang w:val="es-AR"/>
        </w:rPr>
        <w:t>Catálogo. En caso que así no fuera, por favor agregue éstos primero, y luego agregue el caso de estudio</w:t>
      </w:r>
      <w:r w:rsidR="00A43ED0" w:rsidRPr="00410927">
        <w:rPr>
          <w:lang w:val="es-AR"/>
        </w:rPr>
        <w:t xml:space="preserve">. </w:t>
      </w:r>
    </w:p>
    <w:p w14:paraId="1602060B" w14:textId="71BC0FB0" w:rsidR="00B62AC9" w:rsidRPr="00410927" w:rsidRDefault="00B62AC9" w:rsidP="00B62AC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lang w:val="es-AR"/>
        </w:rPr>
      </w:pPr>
      <w:r w:rsidRPr="00410927">
        <w:rPr>
          <w:lang w:val="es-AR"/>
        </w:rPr>
        <w:t>Debido a que los casos de estudio proporcionan ejemplos de la aplicación práctica de ciertas herramientas e instrumentos, se alienta a que haya una variedad de casos de estudio para cada uno de ellos. Por favor tenga en cuenta esto al momento de seleccionar el material que incluirá en el catálogo.</w:t>
      </w:r>
    </w:p>
    <w:p w14:paraId="13FC3AF7" w14:textId="77777777" w:rsidR="00A43ED0" w:rsidRPr="00410927" w:rsidRDefault="00A43ED0" w:rsidP="00A43ED0">
      <w:pPr>
        <w:spacing w:after="0" w:line="240" w:lineRule="auto"/>
        <w:rPr>
          <w:lang w:val="es-AR"/>
        </w:rPr>
      </w:pPr>
    </w:p>
    <w:p w14:paraId="7DB2992D" w14:textId="3ABA4423" w:rsidR="0066373F" w:rsidRPr="00410927" w:rsidRDefault="00A564E0" w:rsidP="00A43ED0">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b/>
          <w:bCs/>
          <w:lang w:val="es-AR"/>
        </w:rPr>
      </w:pPr>
      <w:r w:rsidRPr="00410927">
        <w:rPr>
          <w:b/>
          <w:bCs/>
          <w:lang w:val="es-AR"/>
        </w:rPr>
        <w:t>Oportunidades de aprendizaje</w:t>
      </w:r>
      <w:r w:rsidR="0066373F" w:rsidRPr="00410927">
        <w:rPr>
          <w:b/>
          <w:bCs/>
          <w:lang w:val="es-AR"/>
        </w:rPr>
        <w:t>:</w:t>
      </w:r>
    </w:p>
    <w:p w14:paraId="6C30D71F" w14:textId="3E3AC254" w:rsidR="00A43ED0" w:rsidRPr="00410927" w:rsidRDefault="002444A0" w:rsidP="00A43ED0">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lang w:val="es-AR"/>
        </w:rPr>
      </w:pPr>
      <w:r w:rsidRPr="00410927">
        <w:rPr>
          <w:lang w:val="es-AR"/>
        </w:rPr>
        <w:t xml:space="preserve">Las oportunidades de aprendizaje son medios para ayudar en la construcción de </w:t>
      </w:r>
      <w:r w:rsidR="002F0838" w:rsidRPr="00410927">
        <w:rPr>
          <w:lang w:val="es-AR"/>
        </w:rPr>
        <w:t>conocimiento y habilidades que resulten necesarios para la aplicación de las herramientas o instrumentos relevantes. Por ejemplo, cursos presenciales o en línea,</w:t>
      </w:r>
      <w:r w:rsidRPr="00410927">
        <w:rPr>
          <w:lang w:val="es-AR"/>
        </w:rPr>
        <w:t xml:space="preserve"> </w:t>
      </w:r>
      <w:r w:rsidR="00C646C3" w:rsidRPr="00410927">
        <w:rPr>
          <w:lang w:val="es-AR"/>
        </w:rPr>
        <w:t>cursos en línea masivos y abiertos</w:t>
      </w:r>
      <w:r w:rsidR="00257A70" w:rsidRPr="00410927">
        <w:rPr>
          <w:lang w:val="es-AR"/>
        </w:rPr>
        <w:t xml:space="preserve"> (MOOCs), </w:t>
      </w:r>
      <w:r w:rsidR="00257A70" w:rsidRPr="00410927">
        <w:rPr>
          <w:lang w:val="es-AR"/>
        </w:rPr>
        <w:lastRenderedPageBreak/>
        <w:t>webinar</w:t>
      </w:r>
      <w:r w:rsidR="002F0838" w:rsidRPr="00410927">
        <w:rPr>
          <w:lang w:val="es-AR"/>
        </w:rPr>
        <w:t>io</w:t>
      </w:r>
      <w:r w:rsidR="00257A70" w:rsidRPr="00410927">
        <w:rPr>
          <w:lang w:val="es-AR"/>
        </w:rPr>
        <w:t xml:space="preserve">s. </w:t>
      </w:r>
      <w:r w:rsidR="002F0838" w:rsidRPr="00410927">
        <w:rPr>
          <w:lang w:val="es-AR"/>
        </w:rPr>
        <w:t>Las oportunidades de aprendizaje sólo pueden agregarse al Catálogo cuando se encuentran unidos a una herramienta o instrumento que ya se encuentre incluido en el mismo. Por lo tanto, por favor asegúrese que la herramienta o el instrumento relevantes ya se encuentren incluidos en el Catálogo. En caso que así no fuera, por favor agregue éstos primero, y luego agregue la oportunidad de aprendizaje deseada.</w:t>
      </w:r>
    </w:p>
    <w:p w14:paraId="756D3820" w14:textId="77777777" w:rsidR="003E2E32" w:rsidRPr="00410927" w:rsidRDefault="003E2E32" w:rsidP="00DD5D5E">
      <w:pPr>
        <w:rPr>
          <w:lang w:val="es-AR"/>
        </w:rPr>
      </w:pPr>
    </w:p>
    <w:p w14:paraId="2857EA76" w14:textId="35454250" w:rsidR="00DD5D5E" w:rsidRPr="00410927" w:rsidRDefault="00DD5D5E" w:rsidP="00DD5D5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b/>
          <w:bCs/>
          <w:lang w:val="es-AR"/>
        </w:rPr>
      </w:pPr>
      <w:r w:rsidRPr="00410927">
        <w:rPr>
          <w:rFonts w:ascii="Calibri" w:hAnsi="Calibri"/>
          <w:b/>
          <w:bCs/>
          <w:lang w:val="es-AR"/>
        </w:rPr>
        <w:t>Evaluaciones:</w:t>
      </w:r>
    </w:p>
    <w:p w14:paraId="262CEAF7" w14:textId="0AF38A8E" w:rsidR="00DD5D5E" w:rsidRPr="00410927" w:rsidRDefault="008E63C5" w:rsidP="00DD5D5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lang w:val="es-AR"/>
        </w:rPr>
      </w:pPr>
      <w:r w:rsidRPr="00410927">
        <w:rPr>
          <w:rFonts w:ascii="Calibri" w:hAnsi="Calibri"/>
          <w:lang w:val="es-AR"/>
        </w:rPr>
        <w:t xml:space="preserve">Una evaluación se define en general como un proceso social para llevar a cabo un examen y análisis de datos e información crítico, objetivo y objetivo, diseñada para satisfacer las necesidades de sus usuarios. Pueden ser utilizadas para comunicar información compleja a tomadores de decisiones, por lo tanto proporcionando respuestas científicamente sólidas sobre preguntas relevantes desde el punto de vista de las políticas. En el contexto de IPBES, las </w:t>
      </w:r>
      <w:r w:rsidR="00DD5D5E" w:rsidRPr="00410927">
        <w:rPr>
          <w:rFonts w:ascii="Calibri" w:hAnsi="Calibri"/>
          <w:lang w:val="es-AR"/>
        </w:rPr>
        <w:t xml:space="preserve">evaluaciones son </w:t>
      </w:r>
      <w:r w:rsidR="00266FF6" w:rsidRPr="00410927">
        <w:rPr>
          <w:rFonts w:ascii="Calibri" w:hAnsi="Calibri"/>
          <w:lang w:val="es-AR"/>
        </w:rPr>
        <w:t>publicaciones</w:t>
      </w:r>
      <w:r w:rsidR="00DD5D5E" w:rsidRPr="00410927">
        <w:rPr>
          <w:rFonts w:ascii="Calibri" w:hAnsi="Calibri"/>
          <w:lang w:val="es-AR"/>
        </w:rPr>
        <w:t xml:space="preserve"> que cubren temas científicos, técnicos y socioeconómicos </w:t>
      </w:r>
      <w:r w:rsidR="00032753" w:rsidRPr="00410927">
        <w:rPr>
          <w:rFonts w:ascii="Calibri" w:hAnsi="Calibri"/>
          <w:lang w:val="es-AR"/>
        </w:rPr>
        <w:t xml:space="preserve">en base a distintos enfoques, visiones y sistemas de conocimiento. </w:t>
      </w:r>
      <w:r w:rsidR="00266FF6" w:rsidRPr="00410927">
        <w:rPr>
          <w:rFonts w:ascii="Calibri" w:hAnsi="Calibri"/>
          <w:lang w:val="es-AR"/>
        </w:rPr>
        <w:t>Deben estar compuestos de dos o más secciones, incluido un resumen para tomadores de decisiones, un resumen técnico opcional y capítulos individuales con sus resúmenes ejecutivos.</w:t>
      </w:r>
      <w:r w:rsidR="00032753" w:rsidRPr="00410927">
        <w:rPr>
          <w:rFonts w:ascii="Calibri" w:hAnsi="Calibri"/>
          <w:lang w:val="es-AR"/>
        </w:rPr>
        <w:t xml:space="preserve"> </w:t>
      </w:r>
    </w:p>
    <w:p w14:paraId="417EAC66" w14:textId="77777777" w:rsidR="00DD5D5E" w:rsidRPr="00410927" w:rsidRDefault="00DD5D5E" w:rsidP="00DD5D5E">
      <w:pPr>
        <w:rPr>
          <w:lang w:val="es-AR"/>
        </w:rPr>
      </w:pPr>
    </w:p>
    <w:p w14:paraId="7073FDD9" w14:textId="69C382C6" w:rsidR="00FA3404" w:rsidRPr="00410927" w:rsidRDefault="002F0838" w:rsidP="00A43ED0">
      <w:pPr>
        <w:pStyle w:val="Heading1"/>
        <w:spacing w:before="0" w:line="240" w:lineRule="auto"/>
        <w:rPr>
          <w:rFonts w:asciiTheme="minorHAnsi" w:hAnsiTheme="minorHAnsi"/>
          <w:b/>
          <w:lang w:val="es-AR"/>
        </w:rPr>
      </w:pPr>
      <w:r w:rsidRPr="00410927">
        <w:rPr>
          <w:rFonts w:asciiTheme="minorHAnsi" w:hAnsiTheme="minorHAnsi"/>
          <w:b/>
          <w:lang w:val="es-AR"/>
        </w:rPr>
        <w:t xml:space="preserve">Paso </w:t>
      </w:r>
      <w:r w:rsidR="00FD0A85" w:rsidRPr="00410927">
        <w:rPr>
          <w:rFonts w:asciiTheme="minorHAnsi" w:hAnsiTheme="minorHAnsi"/>
          <w:b/>
          <w:lang w:val="es-AR"/>
        </w:rPr>
        <w:t>3:</w:t>
      </w:r>
      <w:r w:rsidR="000E0E4C" w:rsidRPr="00410927">
        <w:rPr>
          <w:rFonts w:asciiTheme="minorHAnsi" w:hAnsiTheme="minorHAnsi"/>
          <w:b/>
          <w:lang w:val="es-AR"/>
        </w:rPr>
        <w:t xml:space="preserve"> Agregue su recurso</w:t>
      </w:r>
    </w:p>
    <w:p w14:paraId="6D492757" w14:textId="22FAF0AA" w:rsidR="00CB32A0" w:rsidRPr="00410927" w:rsidRDefault="00FE7346" w:rsidP="00905B43">
      <w:pPr>
        <w:spacing w:after="0" w:line="240" w:lineRule="auto"/>
        <w:rPr>
          <w:color w:val="FF0000"/>
          <w:lang w:val="es-AR"/>
        </w:rPr>
      </w:pPr>
      <w:r w:rsidRPr="00410927">
        <w:rPr>
          <w:bCs/>
          <w:color w:val="FF0000"/>
          <w:lang w:val="es-AR"/>
        </w:rPr>
        <w:t>Por favor recuerde que a pesar que la presente guía se encuentra en español, por ser inglés el idioma de trabajo de la Plataforma, los recursos del catálogo recursos del catálogo solamente pueden ser incluidos en dicho idioma. Por lo tanto, al agregar contenido por favor asegúrese que los formularios sean completados en idioma inglés</w:t>
      </w:r>
      <w:r w:rsidR="00CB32A0" w:rsidRPr="00410927">
        <w:rPr>
          <w:bCs/>
          <w:color w:val="FF0000"/>
          <w:lang w:val="es-AR"/>
        </w:rPr>
        <w:t>.</w:t>
      </w:r>
      <w:r w:rsidRPr="00410927">
        <w:rPr>
          <w:bCs/>
          <w:color w:val="FF0000"/>
          <w:lang w:val="es-AR"/>
        </w:rPr>
        <w:t xml:space="preserve"> ¡Gracias</w:t>
      </w:r>
      <w:r w:rsidR="00CB32A0" w:rsidRPr="00410927">
        <w:rPr>
          <w:bCs/>
          <w:color w:val="FF0000"/>
          <w:lang w:val="es-AR"/>
        </w:rPr>
        <w:t>!</w:t>
      </w:r>
    </w:p>
    <w:p w14:paraId="353849CA" w14:textId="77777777" w:rsidR="00CB32A0" w:rsidRPr="00410927" w:rsidRDefault="00CB32A0" w:rsidP="00905B43">
      <w:pPr>
        <w:spacing w:after="0" w:line="240" w:lineRule="auto"/>
        <w:rPr>
          <w:lang w:val="es-AR"/>
        </w:rPr>
      </w:pPr>
    </w:p>
    <w:p w14:paraId="607472AE" w14:textId="560B79AB" w:rsidR="00543DF1" w:rsidRPr="00410927" w:rsidRDefault="00E32752" w:rsidP="007E242A">
      <w:pPr>
        <w:spacing w:after="0" w:line="240" w:lineRule="auto"/>
        <w:rPr>
          <w:lang w:val="es-AR"/>
        </w:rPr>
      </w:pPr>
      <w:r w:rsidRPr="00410927">
        <w:rPr>
          <w:lang w:val="es-AR"/>
        </w:rPr>
        <w:t xml:space="preserve">3.1 </w:t>
      </w:r>
      <w:r w:rsidR="007E242A" w:rsidRPr="00410927">
        <w:rPr>
          <w:lang w:val="es-AR"/>
        </w:rPr>
        <w:t>Una vez que haya identificado la sección del catálogo a la cual pertenece su material, por favor siga el link correspondiente al tipo de recurso que desee subir (herramienta, instrumento, caso de estudio, oportunidad de aprendizaje)</w:t>
      </w:r>
      <w:r w:rsidR="00905B43" w:rsidRPr="00410927">
        <w:rPr>
          <w:lang w:val="es-AR"/>
        </w:rPr>
        <w:t xml:space="preserve">. </w:t>
      </w:r>
      <w:r w:rsidR="007E242A" w:rsidRPr="00410927">
        <w:rPr>
          <w:lang w:val="es-AR"/>
        </w:rPr>
        <w:t xml:space="preserve">Todos los tipos de recursos se pueden subir siguiendo este </w:t>
      </w:r>
      <w:hyperlink r:id="rId15" w:history="1">
        <w:r w:rsidR="00905B43" w:rsidRPr="00410927">
          <w:rPr>
            <w:rStyle w:val="Hyperlink"/>
            <w:lang w:val="es-AR"/>
          </w:rPr>
          <w:t>link</w:t>
        </w:r>
      </w:hyperlink>
      <w:r w:rsidR="00905B43" w:rsidRPr="00410927">
        <w:rPr>
          <w:lang w:val="es-AR"/>
        </w:rPr>
        <w:t xml:space="preserve"> </w:t>
      </w:r>
      <w:r w:rsidR="007E242A" w:rsidRPr="00410927">
        <w:rPr>
          <w:lang w:val="es-AR"/>
        </w:rPr>
        <w:t>y seleccionando el tipo de producto que corresponda</w:t>
      </w:r>
      <w:r w:rsidR="00905B43" w:rsidRPr="00410927">
        <w:rPr>
          <w:lang w:val="es-AR"/>
        </w:rPr>
        <w:t xml:space="preserve">. </w:t>
      </w:r>
    </w:p>
    <w:p w14:paraId="3AD7E01A" w14:textId="77777777" w:rsidR="00905B43" w:rsidRPr="00410927" w:rsidRDefault="00905B43" w:rsidP="00905B43">
      <w:pPr>
        <w:spacing w:after="0" w:line="240" w:lineRule="auto"/>
        <w:rPr>
          <w:lang w:val="es-AR"/>
        </w:rPr>
      </w:pPr>
    </w:p>
    <w:p w14:paraId="76736B91" w14:textId="77777777" w:rsidR="00E32752" w:rsidRPr="00410927" w:rsidRDefault="007974A9" w:rsidP="00063B74">
      <w:pPr>
        <w:spacing w:after="0" w:line="240" w:lineRule="auto"/>
        <w:rPr>
          <w:lang w:val="es-AR"/>
        </w:rPr>
      </w:pPr>
      <w:r w:rsidRPr="00410927">
        <w:rPr>
          <w:lang w:val="es-AR"/>
        </w:rPr>
        <w:t>3.</w:t>
      </w:r>
      <w:r w:rsidR="00E32752" w:rsidRPr="00410927">
        <w:rPr>
          <w:lang w:val="es-AR"/>
        </w:rPr>
        <w:t>2</w:t>
      </w:r>
      <w:r w:rsidRPr="00410927">
        <w:rPr>
          <w:lang w:val="es-AR"/>
        </w:rPr>
        <w:t xml:space="preserve"> </w:t>
      </w:r>
      <w:r w:rsidR="008146E1" w:rsidRPr="00410927">
        <w:rPr>
          <w:lang w:val="es-AR"/>
        </w:rPr>
        <w:t xml:space="preserve">Luego de presionar el link que desee según el tipo de producto que </w:t>
      </w:r>
      <w:r w:rsidR="00E32752" w:rsidRPr="00410927">
        <w:rPr>
          <w:lang w:val="es-AR"/>
        </w:rPr>
        <w:t>intenta agregar</w:t>
      </w:r>
      <w:r w:rsidR="008146E1" w:rsidRPr="00410927">
        <w:rPr>
          <w:lang w:val="es-AR"/>
        </w:rPr>
        <w:t>, por favor complete el formulario con la mayor cantidad de información posible</w:t>
      </w:r>
      <w:r w:rsidR="00E32752" w:rsidRPr="00410927">
        <w:rPr>
          <w:lang w:val="es-AR"/>
        </w:rPr>
        <w:t>, es decir no sólo aquellos campos obligatorios sino también aquellos que se utilizan para filtrar los resultados de búsqueda (</w:t>
      </w:r>
      <w:r w:rsidR="00E32752" w:rsidRPr="00410927">
        <w:rPr>
          <w:rFonts w:ascii="Calibri" w:hAnsi="Calibri"/>
          <w:b/>
          <w:bCs/>
          <w:lang w:val="es-AR"/>
        </w:rPr>
        <w:t>Issues covered by global targets and IPBES deliverables’, ‘Related Nature’s Contribution to People and ‘Related Terrestrial and aquatic units of analysis’</w:t>
      </w:r>
      <w:r w:rsidR="00E32752" w:rsidRPr="00410927">
        <w:rPr>
          <w:lang w:val="es-AR"/>
        </w:rPr>
        <w:t>)</w:t>
      </w:r>
      <w:r w:rsidR="008146E1" w:rsidRPr="00410927">
        <w:rPr>
          <w:lang w:val="es-AR"/>
        </w:rPr>
        <w:t>.</w:t>
      </w:r>
      <w:r w:rsidR="00BE4C6E" w:rsidRPr="00410927">
        <w:rPr>
          <w:lang w:val="es-AR"/>
        </w:rPr>
        <w:t xml:space="preserve"> </w:t>
      </w:r>
    </w:p>
    <w:p w14:paraId="25F2AD5B" w14:textId="77777777" w:rsidR="00E32752" w:rsidRPr="00410927" w:rsidRDefault="00E32752" w:rsidP="00063B74">
      <w:pPr>
        <w:spacing w:after="0" w:line="240" w:lineRule="auto"/>
        <w:rPr>
          <w:lang w:val="es-AR"/>
        </w:rPr>
      </w:pPr>
    </w:p>
    <w:p w14:paraId="6BBA4664" w14:textId="64DC1371" w:rsidR="00FD0A85" w:rsidRPr="00410927" w:rsidRDefault="00BE4C6E" w:rsidP="00A43ED0">
      <w:pPr>
        <w:spacing w:after="0" w:line="240" w:lineRule="auto"/>
        <w:rPr>
          <w:lang w:val="es-AR"/>
        </w:rPr>
      </w:pPr>
      <w:r w:rsidRPr="00410927">
        <w:rPr>
          <w:lang w:val="es-AR"/>
        </w:rPr>
        <w:t>Por favor tenga en cuenta que cada uno de los formularios cuenta con instrucciones sobre el tip</w:t>
      </w:r>
      <w:r w:rsidR="00063B74" w:rsidRPr="00410927">
        <w:rPr>
          <w:lang w:val="es-AR"/>
        </w:rPr>
        <w:t>o de información necesaria. Los elementos que deben completarse de forma obligatoria se encuentran identificados con el símbolo</w:t>
      </w:r>
      <w:r w:rsidR="00275CBE" w:rsidRPr="00410927">
        <w:rPr>
          <w:lang w:val="es-AR"/>
        </w:rPr>
        <w:t xml:space="preserve"> “</w:t>
      </w:r>
      <w:r w:rsidR="00275CBE" w:rsidRPr="00410927">
        <w:rPr>
          <w:color w:val="FF0000"/>
          <w:lang w:val="es-AR"/>
        </w:rPr>
        <w:t>*</w:t>
      </w:r>
      <w:r w:rsidR="00275CBE" w:rsidRPr="00410927">
        <w:rPr>
          <w:lang w:val="es-AR"/>
        </w:rPr>
        <w:t>”.</w:t>
      </w:r>
    </w:p>
    <w:p w14:paraId="69E2C744" w14:textId="77777777" w:rsidR="00E32752" w:rsidRPr="00410927" w:rsidRDefault="00E32752" w:rsidP="00A43ED0">
      <w:pPr>
        <w:spacing w:after="0" w:line="240" w:lineRule="auto"/>
        <w:rPr>
          <w:lang w:val="es-AR"/>
        </w:rPr>
      </w:pPr>
    </w:p>
    <w:p w14:paraId="5CEDA270" w14:textId="01584192" w:rsidR="00275CBE" w:rsidRPr="00410927" w:rsidRDefault="004D1953" w:rsidP="00A43ED0">
      <w:pPr>
        <w:spacing w:after="0" w:line="240" w:lineRule="auto"/>
        <w:rPr>
          <w:lang w:val="es-AR"/>
        </w:rPr>
      </w:pPr>
      <w:r w:rsidRPr="00410927">
        <w:rPr>
          <w:lang w:val="es-AR"/>
        </w:rPr>
        <w:t>Para ver en mayor detalle el tipo de información que se incluye en cada uno de los formularios, véase el anexo correspondiente en este documento</w:t>
      </w:r>
      <w:r w:rsidR="00275CBE" w:rsidRPr="00410927">
        <w:rPr>
          <w:lang w:val="es-AR"/>
        </w:rPr>
        <w:t xml:space="preserve">: </w:t>
      </w:r>
    </w:p>
    <w:p w14:paraId="32FF330E" w14:textId="79DA8972" w:rsidR="00275CBE" w:rsidRPr="00410927" w:rsidRDefault="004D1953" w:rsidP="00FE3A29">
      <w:pPr>
        <w:pStyle w:val="ListParagraph"/>
        <w:numPr>
          <w:ilvl w:val="0"/>
          <w:numId w:val="18"/>
        </w:numPr>
        <w:spacing w:after="0" w:line="240" w:lineRule="auto"/>
        <w:rPr>
          <w:lang w:val="es-AR"/>
        </w:rPr>
      </w:pPr>
      <w:r w:rsidRPr="00410927">
        <w:rPr>
          <w:lang w:val="es-AR"/>
        </w:rPr>
        <w:t>Anexo</w:t>
      </w:r>
      <w:r w:rsidR="00275CBE" w:rsidRPr="00410927">
        <w:rPr>
          <w:lang w:val="es-AR"/>
        </w:rPr>
        <w:t xml:space="preserve"> 1: </w:t>
      </w:r>
      <w:r w:rsidR="00E6248C" w:rsidRPr="00410927">
        <w:rPr>
          <w:lang w:val="es-AR"/>
        </w:rPr>
        <w:t xml:space="preserve">Subir </w:t>
      </w:r>
      <w:r w:rsidR="00F475ED" w:rsidRPr="00410927">
        <w:rPr>
          <w:lang w:val="es-AR"/>
        </w:rPr>
        <w:t>“herramientas de apoyo normativo y de políticas” e “instrumentos de</w:t>
      </w:r>
      <w:r w:rsidR="003600EB" w:rsidRPr="00410927">
        <w:rPr>
          <w:lang w:val="es-AR"/>
        </w:rPr>
        <w:t xml:space="preserve"> </w:t>
      </w:r>
      <w:r w:rsidR="00F475ED" w:rsidRPr="00410927">
        <w:rPr>
          <w:lang w:val="es-AR"/>
        </w:rPr>
        <w:t>política”</w:t>
      </w:r>
    </w:p>
    <w:p w14:paraId="659559E0" w14:textId="5CC0D5B6" w:rsidR="00275CBE" w:rsidRPr="00410927" w:rsidRDefault="004D1953" w:rsidP="00FE3A29">
      <w:pPr>
        <w:pStyle w:val="ListParagraph"/>
        <w:numPr>
          <w:ilvl w:val="0"/>
          <w:numId w:val="18"/>
        </w:numPr>
        <w:spacing w:after="0" w:line="240" w:lineRule="auto"/>
        <w:rPr>
          <w:lang w:val="es-AR"/>
        </w:rPr>
      </w:pPr>
      <w:r w:rsidRPr="00410927">
        <w:rPr>
          <w:lang w:val="es-AR"/>
        </w:rPr>
        <w:t xml:space="preserve">Anexo </w:t>
      </w:r>
      <w:r w:rsidR="00275CBE" w:rsidRPr="00410927">
        <w:rPr>
          <w:lang w:val="es-AR"/>
        </w:rPr>
        <w:t xml:space="preserve">2: </w:t>
      </w:r>
      <w:r w:rsidR="00E6248C" w:rsidRPr="00410927">
        <w:rPr>
          <w:lang w:val="es-AR"/>
        </w:rPr>
        <w:t xml:space="preserve">Subir </w:t>
      </w:r>
      <w:r w:rsidR="00F475ED" w:rsidRPr="00410927">
        <w:rPr>
          <w:lang w:val="es-AR"/>
        </w:rPr>
        <w:t>“</w:t>
      </w:r>
      <w:r w:rsidR="00E6248C" w:rsidRPr="00410927">
        <w:rPr>
          <w:lang w:val="es-AR"/>
        </w:rPr>
        <w:t>casos de estudio</w:t>
      </w:r>
      <w:r w:rsidR="00F475ED" w:rsidRPr="00410927">
        <w:rPr>
          <w:lang w:val="es-AR"/>
        </w:rPr>
        <w:t>”</w:t>
      </w:r>
    </w:p>
    <w:p w14:paraId="4B026D32" w14:textId="52409C91" w:rsidR="00275CBE" w:rsidRPr="00410927" w:rsidRDefault="004D1953" w:rsidP="00FE3A29">
      <w:pPr>
        <w:pStyle w:val="ListParagraph"/>
        <w:numPr>
          <w:ilvl w:val="0"/>
          <w:numId w:val="18"/>
        </w:numPr>
        <w:spacing w:after="0" w:line="240" w:lineRule="auto"/>
        <w:rPr>
          <w:lang w:val="es-AR"/>
        </w:rPr>
      </w:pPr>
      <w:r w:rsidRPr="00410927">
        <w:rPr>
          <w:lang w:val="es-AR"/>
        </w:rPr>
        <w:t xml:space="preserve">Anexo </w:t>
      </w:r>
      <w:r w:rsidR="00275CBE" w:rsidRPr="00410927">
        <w:rPr>
          <w:lang w:val="es-AR"/>
        </w:rPr>
        <w:t xml:space="preserve">3: </w:t>
      </w:r>
      <w:r w:rsidR="00E6248C" w:rsidRPr="00410927">
        <w:rPr>
          <w:lang w:val="es-AR"/>
        </w:rPr>
        <w:t xml:space="preserve">Subir </w:t>
      </w:r>
      <w:r w:rsidR="00F475ED" w:rsidRPr="00410927">
        <w:rPr>
          <w:lang w:val="es-AR"/>
        </w:rPr>
        <w:t>“</w:t>
      </w:r>
      <w:r w:rsidR="00E6248C" w:rsidRPr="00410927">
        <w:rPr>
          <w:lang w:val="es-AR"/>
        </w:rPr>
        <w:t>oportunidades de aprendizaje</w:t>
      </w:r>
      <w:r w:rsidR="00F475ED" w:rsidRPr="00410927">
        <w:rPr>
          <w:lang w:val="es-AR"/>
        </w:rPr>
        <w:t>”</w:t>
      </w:r>
    </w:p>
    <w:p w14:paraId="4F9372C8" w14:textId="7FD96E8B" w:rsidR="00F475ED" w:rsidRPr="00410927" w:rsidRDefault="00F475ED" w:rsidP="00FE3A29">
      <w:pPr>
        <w:pStyle w:val="ListParagraph"/>
        <w:numPr>
          <w:ilvl w:val="0"/>
          <w:numId w:val="18"/>
        </w:numPr>
        <w:spacing w:after="0" w:line="240" w:lineRule="auto"/>
        <w:rPr>
          <w:lang w:val="es-AR"/>
        </w:rPr>
      </w:pPr>
      <w:r w:rsidRPr="00410927">
        <w:rPr>
          <w:lang w:val="es-AR"/>
        </w:rPr>
        <w:t>Anexo 4 Subir “evaluaciones”</w:t>
      </w:r>
    </w:p>
    <w:p w14:paraId="06BDB1E4" w14:textId="77777777" w:rsidR="00275CBE" w:rsidRPr="00410927" w:rsidRDefault="00275CBE" w:rsidP="00A43ED0">
      <w:pPr>
        <w:spacing w:after="0" w:line="240" w:lineRule="auto"/>
        <w:rPr>
          <w:lang w:val="es-AR"/>
        </w:rPr>
      </w:pPr>
    </w:p>
    <w:p w14:paraId="77D8004F" w14:textId="7B25DCA5" w:rsidR="00275CBE" w:rsidRPr="00410927" w:rsidRDefault="00275CBE" w:rsidP="00275CBE">
      <w:pPr>
        <w:spacing w:after="0" w:line="240" w:lineRule="auto"/>
        <w:rPr>
          <w:lang w:val="es-AR"/>
        </w:rPr>
      </w:pPr>
      <w:r w:rsidRPr="00410927">
        <w:rPr>
          <w:lang w:val="es-AR"/>
        </w:rPr>
        <w:t xml:space="preserve">3.2 </w:t>
      </w:r>
      <w:r w:rsidR="00502B2A" w:rsidRPr="00410927">
        <w:rPr>
          <w:lang w:val="es-AR"/>
        </w:rPr>
        <w:t>Antes de guardar el contenido que haya incluido, se sugiere haga una vista previa (</w:t>
      </w:r>
      <w:r w:rsidR="00502B2A" w:rsidRPr="00410927">
        <w:rPr>
          <w:i/>
          <w:lang w:val="es-AR"/>
        </w:rPr>
        <w:t>preview</w:t>
      </w:r>
      <w:r w:rsidR="00502B2A" w:rsidRPr="00410927">
        <w:rPr>
          <w:lang w:val="es-AR"/>
        </w:rPr>
        <w:t>) para verificar que la información sea correcta</w:t>
      </w:r>
      <w:r w:rsidRPr="00410927">
        <w:rPr>
          <w:lang w:val="es-AR"/>
        </w:rPr>
        <w:t xml:space="preserve">. </w:t>
      </w:r>
    </w:p>
    <w:p w14:paraId="3490C5AB" w14:textId="77777777" w:rsidR="00275CBE" w:rsidRPr="00410927" w:rsidRDefault="00275CBE" w:rsidP="00275CBE">
      <w:pPr>
        <w:spacing w:after="0" w:line="240" w:lineRule="auto"/>
        <w:rPr>
          <w:lang w:val="es-AR"/>
        </w:rPr>
      </w:pPr>
      <w:r w:rsidRPr="00410927">
        <w:rPr>
          <w:noProof/>
          <w:lang w:eastAsia="en-GB"/>
        </w:rPr>
        <w:lastRenderedPageBreak/>
        <mc:AlternateContent>
          <mc:Choice Requires="wps">
            <w:drawing>
              <wp:anchor distT="0" distB="0" distL="114300" distR="114300" simplePos="0" relativeHeight="251672576" behindDoc="0" locked="0" layoutInCell="1" allowOverlap="1" wp14:anchorId="6A5E13ED" wp14:editId="362F4EFA">
                <wp:simplePos x="0" y="0"/>
                <wp:positionH relativeFrom="column">
                  <wp:posOffset>952500</wp:posOffset>
                </wp:positionH>
                <wp:positionV relativeFrom="paragraph">
                  <wp:posOffset>814070</wp:posOffset>
                </wp:positionV>
                <wp:extent cx="190500" cy="276225"/>
                <wp:effectExtent l="19050" t="19050" r="57150" b="47625"/>
                <wp:wrapNone/>
                <wp:docPr id="6" name="Straight Arrow Connector 6"/>
                <wp:cNvGraphicFramePr/>
                <a:graphic xmlns:a="http://schemas.openxmlformats.org/drawingml/2006/main">
                  <a:graphicData uri="http://schemas.microsoft.com/office/word/2010/wordprocessingShape">
                    <wps:wsp>
                      <wps:cNvCnPr/>
                      <wps:spPr>
                        <a:xfrm>
                          <a:off x="0" y="0"/>
                          <a:ext cx="190500" cy="276225"/>
                        </a:xfrm>
                        <a:prstGeom prst="straightConnector1">
                          <a:avLst/>
                        </a:prstGeom>
                        <a:noFill/>
                        <a:ln w="38100" cap="flat" cmpd="sng" algn="ctr">
                          <a:solidFill>
                            <a:srgbClr val="FF0000"/>
                          </a:solidFill>
                          <a:prstDash val="solid"/>
                          <a:miter lim="800000"/>
                          <a:tailEnd type="triangle"/>
                        </a:ln>
                        <a:effectLst/>
                      </wps:spPr>
                      <wps:bodyPr/>
                    </wps:wsp>
                  </a:graphicData>
                </a:graphic>
              </wp:anchor>
            </w:drawing>
          </mc:Choice>
          <mc:Fallback>
            <w:pict>
              <v:shape w14:anchorId="54F197FA" id="Straight Arrow Connector 6" o:spid="_x0000_s1026" type="#_x0000_t32" style="position:absolute;margin-left:75pt;margin-top:64.1pt;width:1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F4QEAAKkDAAAOAAAAZHJzL2Uyb0RvYy54bWysU02P0zAQvSPxHyzfaZKiLSVqukIt5YKg&#10;0sIPmDp2YslfGpum/feM3dBd4IbIwfF4/N7MvLxsHi/WsLPEqL3reLOoOZNO+F67oePfvx3erDmL&#10;CVwPxjvZ8auM/HH7+tVmCq1c+tGbXiIjEhfbKXR8TCm0VRXFKC3EhQ/SUVJ5tJAoxKHqESZit6Za&#10;1vWqmjz2Ab2QMdLp/pbk28KvlBTpq1JRJmY6Tr2lsmJZT3mtthtoB4QwajG3Af/QhQXtqOidag8J&#10;2A/Uf1FZLdBHr9JCeFt5pbSQZQaapqn/mOZphCDLLCRODHeZ4v+jFV/OR2S67/iKMweWPtFTQtDD&#10;mNgHRD+xnXeOZPTIVlmtKcSWQDt3xDmK4Yh59ItCm980FLsUha93heUlMUGHzfv6oabvICi1fLda&#10;Lh8yZ/UMDhjTJ+kty5uOx7mXexNNURnOn2O6AX8BcmXnD9oYOofWODZ1/O26KdWAnKUMJCpsA80a&#10;3cAZmIEsKxIWyuiN7jM8oyMOp51BdgayzeFQ0zP3+du1XHsPcbzdK6l8DVqrE7naaNvxdQbPPkug&#10;zUfXs3QNpHNCDW4wcmY2LiNl8ew8Xdb6pm7enXx/LaJXOSI/FOFm72bDvYxp//IP2/4EAAD//wMA&#10;UEsDBBQABgAIAAAAIQBgTIoN2wAAAAsBAAAPAAAAZHJzL2Rvd25yZXYueG1sTE/BToQwFLyb+A/N&#10;M/HmtkuiEJayQY1Rj64ePHbbtxSlLaFdwL/3cdLbzJvJvJlqv7ieTTjGLngJ240Ahl4H0/lWwsf7&#10;000BLCbljeqDRwk/GGFfX15UqjRh9m84HVLLKMTHUkmwKQ0l51FbdCpuwoCetFMYnUpEx5abUc0U&#10;7nqeCXHHneo8fbBqwAeL+vtwdhKe73Ntvx5nzVv+OTU8Di+NeJXy+mppdsASLunPDGt9qg41dTqG&#10;szeR9cRvBW1JBLIiA7Y6ivVyJJBvc+B1xf9vqH8BAAD//wMAUEsBAi0AFAAGAAgAAAAhALaDOJL+&#10;AAAA4QEAABMAAAAAAAAAAAAAAAAAAAAAAFtDb250ZW50X1R5cGVzXS54bWxQSwECLQAUAAYACAAA&#10;ACEAOP0h/9YAAACUAQAACwAAAAAAAAAAAAAAAAAvAQAAX3JlbHMvLnJlbHNQSwECLQAUAAYACAAA&#10;ACEAtseBxeEBAACpAwAADgAAAAAAAAAAAAAAAAAuAgAAZHJzL2Uyb0RvYy54bWxQSwECLQAUAAYA&#10;CAAAACEAYEyKDdsAAAALAQAADwAAAAAAAAAAAAAAAAA7BAAAZHJzL2Rvd25yZXYueG1sUEsFBgAA&#10;AAAEAAQA8wAAAEMFAAAAAA==&#10;" strokecolor="red" strokeweight="3pt">
                <v:stroke endarrow="block" joinstyle="miter"/>
              </v:shape>
            </w:pict>
          </mc:Fallback>
        </mc:AlternateContent>
      </w:r>
      <w:r w:rsidRPr="00410927">
        <w:rPr>
          <w:noProof/>
          <w:lang w:eastAsia="en-GB"/>
        </w:rPr>
        <w:drawing>
          <wp:inline distT="0" distB="0" distL="0" distR="0" wp14:anchorId="4FF5AB87" wp14:editId="1EC24AAA">
            <wp:extent cx="2609465" cy="1819275"/>
            <wp:effectExtent l="19050" t="19050" r="19685" b="9525"/>
            <wp:docPr id="12" name="Picture 12" descr="http://www.clipular.com/c/4669960566865920.png?k=NQd0eqbjp4_n6jWShczAtkBr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ular.com/c/4669960566865920.png?k=NQd0eqbjp4_n6jWShczAtkBrB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2503" cy="1835337"/>
                    </a:xfrm>
                    <a:prstGeom prst="rect">
                      <a:avLst/>
                    </a:prstGeom>
                    <a:noFill/>
                    <a:ln>
                      <a:solidFill>
                        <a:sysClr val="windowText" lastClr="000000"/>
                      </a:solidFill>
                    </a:ln>
                  </pic:spPr>
                </pic:pic>
              </a:graphicData>
            </a:graphic>
          </wp:inline>
        </w:drawing>
      </w:r>
    </w:p>
    <w:p w14:paraId="69FF4949" w14:textId="77777777" w:rsidR="00275CBE" w:rsidRPr="00410927" w:rsidRDefault="00275CBE" w:rsidP="00275CBE">
      <w:pPr>
        <w:spacing w:after="0" w:line="240" w:lineRule="auto"/>
        <w:rPr>
          <w:lang w:val="es-AR"/>
        </w:rPr>
      </w:pPr>
    </w:p>
    <w:p w14:paraId="504E9043" w14:textId="187CFF02" w:rsidR="00275CBE" w:rsidRPr="00410927" w:rsidRDefault="00275CBE" w:rsidP="00275CBE">
      <w:pPr>
        <w:spacing w:after="0" w:line="240" w:lineRule="auto"/>
        <w:rPr>
          <w:lang w:val="es-AR"/>
        </w:rPr>
      </w:pPr>
      <w:r w:rsidRPr="00410927">
        <w:rPr>
          <w:lang w:val="es-AR"/>
        </w:rPr>
        <w:t xml:space="preserve">3.3 </w:t>
      </w:r>
      <w:r w:rsidR="001D433D" w:rsidRPr="00410927">
        <w:rPr>
          <w:lang w:val="es-AR"/>
        </w:rPr>
        <w:t xml:space="preserve">Una vez hecho esto, presione </w:t>
      </w:r>
      <w:r w:rsidR="003D6C1F" w:rsidRPr="00410927">
        <w:rPr>
          <w:lang w:val="es-AR"/>
        </w:rPr>
        <w:t>“</w:t>
      </w:r>
      <w:r w:rsidR="003D6C1F" w:rsidRPr="00410927">
        <w:rPr>
          <w:i/>
          <w:lang w:val="es-AR"/>
        </w:rPr>
        <w:t>save</w:t>
      </w:r>
      <w:r w:rsidR="003D6C1F" w:rsidRPr="00410927">
        <w:rPr>
          <w:lang w:val="es-AR"/>
        </w:rPr>
        <w:t>” (</w:t>
      </w:r>
      <w:r w:rsidR="001D433D" w:rsidRPr="00410927">
        <w:rPr>
          <w:lang w:val="es-AR"/>
        </w:rPr>
        <w:t>guardar</w:t>
      </w:r>
      <w:r w:rsidR="003D6C1F" w:rsidRPr="00410927">
        <w:rPr>
          <w:lang w:val="es-AR"/>
        </w:rPr>
        <w:t>)</w:t>
      </w:r>
      <w:r w:rsidRPr="00410927">
        <w:rPr>
          <w:lang w:val="es-AR"/>
        </w:rPr>
        <w:t>.</w:t>
      </w:r>
      <w:r w:rsidR="00905B43" w:rsidRPr="00410927">
        <w:rPr>
          <w:lang w:val="es-AR"/>
        </w:rPr>
        <w:t xml:space="preserve"> </w:t>
      </w:r>
      <w:r w:rsidR="003D6C1F" w:rsidRPr="00410927">
        <w:rPr>
          <w:lang w:val="es-AR"/>
        </w:rPr>
        <w:t xml:space="preserve">La Unidad de Apoyo Técnico </w:t>
      </w:r>
      <w:r w:rsidR="00283EA8" w:rsidRPr="00410927">
        <w:rPr>
          <w:lang w:val="es-AR"/>
        </w:rPr>
        <w:t>corroborará que e</w:t>
      </w:r>
      <w:r w:rsidR="001D433D" w:rsidRPr="00410927">
        <w:rPr>
          <w:lang w:val="es-AR"/>
        </w:rPr>
        <w:t xml:space="preserve">l contenido </w:t>
      </w:r>
      <w:r w:rsidR="00283EA8" w:rsidRPr="00410927">
        <w:rPr>
          <w:lang w:val="es-AR"/>
        </w:rPr>
        <w:t>se encuentra completo</w:t>
      </w:r>
      <w:r w:rsidR="001D433D" w:rsidRPr="00410927">
        <w:rPr>
          <w:lang w:val="es-AR"/>
        </w:rPr>
        <w:t xml:space="preserve"> y</w:t>
      </w:r>
      <w:r w:rsidR="00283EA8" w:rsidRPr="00410927">
        <w:rPr>
          <w:lang w:val="es-AR"/>
        </w:rPr>
        <w:t xml:space="preserve"> </w:t>
      </w:r>
      <w:r w:rsidR="003D6C1F" w:rsidRPr="00410927">
        <w:rPr>
          <w:lang w:val="es-AR"/>
        </w:rPr>
        <w:t>publicará el material</w:t>
      </w:r>
      <w:r w:rsidRPr="00410927">
        <w:rPr>
          <w:lang w:val="es-AR"/>
        </w:rPr>
        <w:t>.</w:t>
      </w:r>
    </w:p>
    <w:p w14:paraId="7101415D" w14:textId="77777777" w:rsidR="00275CBE" w:rsidRPr="00410927" w:rsidRDefault="00275CBE" w:rsidP="00275CBE">
      <w:pPr>
        <w:spacing w:after="0" w:line="240" w:lineRule="auto"/>
        <w:rPr>
          <w:lang w:val="es-AR"/>
        </w:rPr>
      </w:pPr>
    </w:p>
    <w:p w14:paraId="5835839F" w14:textId="24FC7D46" w:rsidR="00275CBE" w:rsidRPr="00410927" w:rsidRDefault="001D433D" w:rsidP="00275CBE">
      <w:pPr>
        <w:spacing w:after="0" w:line="240" w:lineRule="auto"/>
        <w:jc w:val="center"/>
        <w:rPr>
          <w:i/>
          <w:iCs/>
          <w:lang w:val="es-AR"/>
        </w:rPr>
      </w:pPr>
      <w:r w:rsidRPr="00410927">
        <w:rPr>
          <w:i/>
          <w:iCs/>
          <w:lang w:val="es-AR"/>
        </w:rPr>
        <w:t xml:space="preserve">Ante cualquier consulta, por favor no dude en </w:t>
      </w:r>
      <w:hyperlink r:id="rId17" w:history="1">
        <w:r w:rsidRPr="00410927">
          <w:rPr>
            <w:rStyle w:val="Hyperlink"/>
            <w:i/>
            <w:iCs/>
            <w:lang w:val="es-AR"/>
          </w:rPr>
          <w:t>contactarnos</w:t>
        </w:r>
      </w:hyperlink>
      <w:r w:rsidRPr="00410927">
        <w:rPr>
          <w:i/>
          <w:iCs/>
          <w:lang w:val="es-AR"/>
        </w:rPr>
        <w:t>.</w:t>
      </w:r>
    </w:p>
    <w:p w14:paraId="180747E6" w14:textId="77777777" w:rsidR="00275CBE" w:rsidRPr="00410927" w:rsidRDefault="00275CBE" w:rsidP="00275CBE">
      <w:pPr>
        <w:spacing w:after="0" w:line="240" w:lineRule="auto"/>
        <w:rPr>
          <w:lang w:val="es-AR"/>
        </w:rPr>
      </w:pPr>
    </w:p>
    <w:p w14:paraId="0B44F238" w14:textId="77777777" w:rsidR="00275CBE" w:rsidRPr="00410927" w:rsidRDefault="00275CBE" w:rsidP="00A43ED0">
      <w:pPr>
        <w:spacing w:after="0" w:line="240" w:lineRule="auto"/>
        <w:rPr>
          <w:lang w:val="es-AR"/>
        </w:rPr>
      </w:pPr>
    </w:p>
    <w:p w14:paraId="435CB34D" w14:textId="77777777" w:rsidR="00275CBE" w:rsidRPr="00410927" w:rsidRDefault="00275CBE">
      <w:pPr>
        <w:rPr>
          <w:lang w:val="es-AR"/>
        </w:rPr>
      </w:pPr>
      <w:r w:rsidRPr="00410927">
        <w:rPr>
          <w:lang w:val="es-AR"/>
        </w:rPr>
        <w:br w:type="page"/>
      </w:r>
    </w:p>
    <w:p w14:paraId="642B612A" w14:textId="42A71623" w:rsidR="00FD0A85" w:rsidRPr="00410927" w:rsidRDefault="00275CBE" w:rsidP="00275CBE">
      <w:pPr>
        <w:pStyle w:val="Heading1"/>
        <w:rPr>
          <w:rFonts w:asciiTheme="minorHAnsi" w:hAnsiTheme="minorHAnsi"/>
          <w:b/>
          <w:lang w:val="es-AR"/>
        </w:rPr>
      </w:pPr>
      <w:r w:rsidRPr="00410927">
        <w:rPr>
          <w:rFonts w:asciiTheme="minorHAnsi" w:hAnsiTheme="minorHAnsi"/>
          <w:b/>
          <w:lang w:val="es-AR"/>
        </w:rPr>
        <w:lastRenderedPageBreak/>
        <w:t>An</w:t>
      </w:r>
      <w:r w:rsidR="004C152A" w:rsidRPr="00410927">
        <w:rPr>
          <w:rFonts w:asciiTheme="minorHAnsi" w:hAnsiTheme="minorHAnsi"/>
          <w:b/>
          <w:lang w:val="es-AR"/>
        </w:rPr>
        <w:t>exo</w:t>
      </w:r>
      <w:r w:rsidRPr="00410927">
        <w:rPr>
          <w:rFonts w:asciiTheme="minorHAnsi" w:hAnsiTheme="minorHAnsi"/>
          <w:b/>
          <w:lang w:val="es-AR"/>
        </w:rPr>
        <w:t xml:space="preserve"> 1: </w:t>
      </w:r>
      <w:r w:rsidR="004C152A" w:rsidRPr="00410927">
        <w:rPr>
          <w:rFonts w:asciiTheme="minorHAnsi" w:hAnsiTheme="minorHAnsi"/>
          <w:b/>
          <w:lang w:val="es-AR"/>
        </w:rPr>
        <w:t xml:space="preserve">Subir </w:t>
      </w:r>
      <w:r w:rsidR="00F475ED" w:rsidRPr="00410927">
        <w:rPr>
          <w:rFonts w:asciiTheme="minorHAnsi" w:hAnsiTheme="minorHAnsi"/>
          <w:b/>
          <w:lang w:val="es-AR"/>
        </w:rPr>
        <w:t>“herramientas de apoyo normativo y de políticas” e “instrumentos de política”</w:t>
      </w:r>
    </w:p>
    <w:p w14:paraId="3BF18E28" w14:textId="389D6717" w:rsidR="0016795D" w:rsidRPr="00410927" w:rsidRDefault="0016795D" w:rsidP="00B40750">
      <w:pPr>
        <w:pBdr>
          <w:top w:val="single" w:sz="4" w:space="1" w:color="auto"/>
          <w:left w:val="single" w:sz="4" w:space="4" w:color="auto"/>
          <w:bottom w:val="single" w:sz="4" w:space="1" w:color="auto"/>
          <w:right w:val="single" w:sz="4" w:space="4" w:color="auto"/>
        </w:pBdr>
        <w:spacing w:after="0" w:line="240" w:lineRule="auto"/>
        <w:rPr>
          <w:bCs/>
          <w:color w:val="FF0000"/>
          <w:lang w:val="es-AR"/>
        </w:rPr>
      </w:pPr>
      <w:r w:rsidRPr="00410927">
        <w:rPr>
          <w:bCs/>
          <w:color w:val="FF0000"/>
          <w:lang w:val="es-AR"/>
        </w:rPr>
        <w:t>Por favor recuerde que a pesar que la presente guía se encuentra en español, por ser inglés el idioma de trabajo de la Plataforma, los recursos del catálogo solamente pueden ser incluidos en dicho idioma. Por lo tanto, al agregar contenido por favor asegúrese que los formularios sean completados en idioma inglés. ¡Gracias!</w:t>
      </w:r>
    </w:p>
    <w:p w14:paraId="0BA927A5" w14:textId="77777777" w:rsidR="0016795D" w:rsidRPr="00410927" w:rsidRDefault="0016795D" w:rsidP="00E54129">
      <w:pPr>
        <w:spacing w:after="0" w:line="240" w:lineRule="auto"/>
        <w:rPr>
          <w:color w:val="FF0000"/>
          <w:lang w:val="es-AR"/>
        </w:rPr>
      </w:pPr>
    </w:p>
    <w:p w14:paraId="5E98B122" w14:textId="3CE778C9" w:rsidR="00275CBE" w:rsidRPr="00410927" w:rsidRDefault="00172551" w:rsidP="00E54129">
      <w:pPr>
        <w:spacing w:after="0" w:line="240" w:lineRule="auto"/>
        <w:rPr>
          <w:color w:val="FF0000"/>
          <w:lang w:val="es-AR"/>
        </w:rPr>
      </w:pPr>
      <w:r w:rsidRPr="00410927">
        <w:rPr>
          <w:color w:val="FF0000"/>
          <w:lang w:val="es-AR"/>
        </w:rPr>
        <w:t>Solamente los elementos marcados con</w:t>
      </w:r>
      <w:r w:rsidR="004A0AFA" w:rsidRPr="00410927">
        <w:rPr>
          <w:color w:val="FF0000"/>
          <w:lang w:val="es-AR"/>
        </w:rPr>
        <w:t xml:space="preserve"> * </w:t>
      </w:r>
      <w:r w:rsidRPr="00410927">
        <w:rPr>
          <w:color w:val="FF0000"/>
          <w:lang w:val="es-AR"/>
        </w:rPr>
        <w:t>deben completarse de forma obligatoria. De todos modos, por favor provea la mayor cantidad de información posible en relación con el resto de los elementos</w:t>
      </w:r>
      <w:r w:rsidR="004A0AFA" w:rsidRPr="00410927">
        <w:rPr>
          <w:color w:val="FF0000"/>
          <w:lang w:val="es-AR"/>
        </w:rPr>
        <w:t>.</w:t>
      </w:r>
    </w:p>
    <w:p w14:paraId="1A64E66F" w14:textId="77777777" w:rsidR="00E54129" w:rsidRPr="00410927" w:rsidRDefault="00E54129" w:rsidP="00E54129">
      <w:pPr>
        <w:spacing w:after="0" w:line="240" w:lineRule="auto"/>
        <w:rPr>
          <w:color w:val="FF0000"/>
          <w:lang w:val="es-AR"/>
        </w:rPr>
      </w:pPr>
    </w:p>
    <w:p w14:paraId="54ADA510" w14:textId="3A110411" w:rsidR="0037469E" w:rsidRPr="00410927" w:rsidRDefault="00987A66" w:rsidP="00A43ED0">
      <w:pPr>
        <w:pStyle w:val="Heading4"/>
        <w:spacing w:before="0" w:line="240" w:lineRule="auto"/>
        <w:rPr>
          <w:rFonts w:asciiTheme="minorHAnsi" w:hAnsiTheme="minorHAnsi"/>
          <w:lang w:val="es-AR"/>
        </w:rPr>
      </w:pPr>
      <w:r w:rsidRPr="00410927">
        <w:rPr>
          <w:rFonts w:asciiTheme="minorHAnsi" w:hAnsiTheme="minorHAnsi"/>
          <w:lang w:val="es-AR"/>
        </w:rPr>
        <w:t>Títutlo [</w:t>
      </w:r>
      <w:r w:rsidR="00A71D7D" w:rsidRPr="00410927">
        <w:rPr>
          <w:rFonts w:asciiTheme="minorHAnsi" w:hAnsiTheme="minorHAnsi"/>
          <w:lang w:val="es-AR"/>
        </w:rPr>
        <w:t>Title</w:t>
      </w:r>
      <w:r w:rsidRPr="00410927">
        <w:rPr>
          <w:rFonts w:asciiTheme="minorHAnsi" w:hAnsiTheme="minorHAnsi"/>
          <w:lang w:val="es-AR"/>
        </w:rPr>
        <w:t>]</w:t>
      </w:r>
      <w:r w:rsidR="00A71D7D" w:rsidRPr="00410927">
        <w:rPr>
          <w:rFonts w:asciiTheme="minorHAnsi" w:hAnsiTheme="minorHAnsi"/>
          <w:color w:val="FF0000"/>
          <w:lang w:val="es-AR"/>
        </w:rPr>
        <w:t xml:space="preserve">* </w:t>
      </w:r>
    </w:p>
    <w:p w14:paraId="24A23AD8" w14:textId="56E71B55" w:rsidR="0037469E" w:rsidRPr="00410927" w:rsidRDefault="0088233C" w:rsidP="00A43ED0">
      <w:pPr>
        <w:spacing w:after="0" w:line="240" w:lineRule="auto"/>
        <w:rPr>
          <w:lang w:val="es-AR"/>
        </w:rPr>
      </w:pPr>
      <w:r w:rsidRPr="00410927">
        <w:rPr>
          <w:lang w:val="es-AR"/>
        </w:rPr>
        <w:t xml:space="preserve">Incluya </w:t>
      </w:r>
      <w:r w:rsidR="00042DD5" w:rsidRPr="00410927">
        <w:rPr>
          <w:lang w:val="es-AR"/>
        </w:rPr>
        <w:t>un título para su herramienta/instrumento</w:t>
      </w:r>
      <w:r w:rsidR="006E193E" w:rsidRPr="00410927">
        <w:rPr>
          <w:lang w:val="es-AR"/>
        </w:rPr>
        <w:t xml:space="preserve">. </w:t>
      </w:r>
      <w:r w:rsidR="00042DD5" w:rsidRPr="00410927">
        <w:rPr>
          <w:lang w:val="es-AR"/>
        </w:rPr>
        <w:t>Por favor evite el uso de abreviaturas y acrónimos a menos que sean de extendido uso y amplio conocimiento.</w:t>
      </w:r>
    </w:p>
    <w:p w14:paraId="63802955" w14:textId="77777777" w:rsidR="00A71D7D" w:rsidRPr="00410927" w:rsidRDefault="00A71D7D" w:rsidP="00A43ED0">
      <w:pPr>
        <w:spacing w:after="0" w:line="240" w:lineRule="auto"/>
        <w:rPr>
          <w:lang w:val="es-AR"/>
        </w:rPr>
      </w:pPr>
    </w:p>
    <w:p w14:paraId="32812378" w14:textId="4973C004" w:rsidR="00E56571" w:rsidRPr="00410927" w:rsidRDefault="00E56571" w:rsidP="00E56571">
      <w:pPr>
        <w:spacing w:after="0" w:line="240" w:lineRule="auto"/>
        <w:rPr>
          <w:color w:val="FF0000"/>
          <w:lang w:val="es-AR"/>
        </w:rPr>
      </w:pPr>
      <w:r w:rsidRPr="00410927">
        <w:rPr>
          <w:rStyle w:val="Heading4Char"/>
          <w:rFonts w:asciiTheme="minorHAnsi" w:hAnsiTheme="minorHAnsi"/>
          <w:lang w:val="es-AR"/>
        </w:rPr>
        <w:t>Acceso [Access section]</w:t>
      </w:r>
      <w:r w:rsidRPr="00410927">
        <w:rPr>
          <w:color w:val="FF0000"/>
          <w:lang w:val="es-AR"/>
        </w:rPr>
        <w:t>*</w:t>
      </w:r>
    </w:p>
    <w:p w14:paraId="1F3A7FC6" w14:textId="14116812" w:rsidR="00E56571" w:rsidRPr="00410927" w:rsidRDefault="00E56571" w:rsidP="00E56571">
      <w:pPr>
        <w:spacing w:after="0" w:line="240" w:lineRule="auto"/>
        <w:rPr>
          <w:lang w:val="es-AR"/>
        </w:rPr>
      </w:pPr>
      <w:r w:rsidRPr="00410927">
        <w:rPr>
          <w:lang w:val="es-AR"/>
        </w:rPr>
        <w:t>Seleccione “Creator”.</w:t>
      </w:r>
    </w:p>
    <w:p w14:paraId="06659161" w14:textId="77777777" w:rsidR="00E56571" w:rsidRPr="00410927" w:rsidRDefault="00E56571" w:rsidP="00A43ED0">
      <w:pPr>
        <w:spacing w:after="0" w:line="240" w:lineRule="auto"/>
        <w:rPr>
          <w:lang w:val="es-AR"/>
        </w:rPr>
      </w:pPr>
    </w:p>
    <w:p w14:paraId="1E8C2628" w14:textId="3C4D7491" w:rsidR="00A71D7D" w:rsidRPr="00410927" w:rsidRDefault="00987A66" w:rsidP="00A43ED0">
      <w:pPr>
        <w:spacing w:after="0" w:line="240" w:lineRule="auto"/>
        <w:rPr>
          <w:lang w:val="es-AR"/>
        </w:rPr>
      </w:pPr>
      <w:r w:rsidRPr="00410927">
        <w:rPr>
          <w:rFonts w:eastAsiaTheme="majorEastAsia" w:cstheme="majorBidi"/>
          <w:i/>
          <w:iCs/>
          <w:color w:val="2E74B5" w:themeColor="accent1" w:themeShade="BF"/>
          <w:lang w:val="es-AR"/>
        </w:rPr>
        <w:t>¿</w:t>
      </w:r>
      <w:r w:rsidR="0088233C" w:rsidRPr="00410927">
        <w:rPr>
          <w:rFonts w:eastAsiaTheme="majorEastAsia" w:cstheme="majorBidi"/>
          <w:i/>
          <w:iCs/>
          <w:color w:val="2E74B5" w:themeColor="accent1" w:themeShade="BF"/>
          <w:lang w:val="es-AR"/>
        </w:rPr>
        <w:t>Herra</w:t>
      </w:r>
      <w:r w:rsidRPr="00410927">
        <w:rPr>
          <w:rFonts w:eastAsiaTheme="majorEastAsia" w:cstheme="majorBidi"/>
          <w:i/>
          <w:iCs/>
          <w:color w:val="2E74B5" w:themeColor="accent1" w:themeShade="BF"/>
          <w:lang w:val="es-AR"/>
        </w:rPr>
        <w:t>mienta o instrumento de apoyo? [</w:t>
      </w:r>
      <w:r w:rsidR="00A71D7D" w:rsidRPr="00410927">
        <w:rPr>
          <w:rFonts w:eastAsiaTheme="majorEastAsia" w:cstheme="majorBidi"/>
          <w:i/>
          <w:iCs/>
          <w:color w:val="2E74B5" w:themeColor="accent1" w:themeShade="BF"/>
          <w:lang w:val="es-AR"/>
        </w:rPr>
        <w:t>Policy Tool or Policy instruments?</w:t>
      </w:r>
      <w:r w:rsidRPr="00410927">
        <w:rPr>
          <w:rFonts w:eastAsiaTheme="majorEastAsia" w:cstheme="majorBidi"/>
          <w:i/>
          <w:iCs/>
          <w:color w:val="2E74B5" w:themeColor="accent1" w:themeShade="BF"/>
          <w:lang w:val="es-AR"/>
        </w:rPr>
        <w:t>]</w:t>
      </w:r>
      <w:r w:rsidR="00A71D7D" w:rsidRPr="00410927">
        <w:rPr>
          <w:color w:val="FF0000"/>
          <w:lang w:val="es-AR"/>
        </w:rPr>
        <w:t xml:space="preserve"> *</w:t>
      </w:r>
    </w:p>
    <w:p w14:paraId="46BE8EF9" w14:textId="6ACCCF32" w:rsidR="00A71D7D" w:rsidRPr="00410927" w:rsidRDefault="00A40D8C" w:rsidP="00A43ED0">
      <w:pPr>
        <w:spacing w:after="0" w:line="240" w:lineRule="auto"/>
        <w:rPr>
          <w:lang w:val="es-AR"/>
        </w:rPr>
      </w:pPr>
      <w:r w:rsidRPr="00410927">
        <w:rPr>
          <w:bCs/>
          <w:lang w:val="es-AR"/>
        </w:rPr>
        <w:t>Las</w:t>
      </w:r>
      <w:r w:rsidRPr="00410927">
        <w:rPr>
          <w:b/>
          <w:bCs/>
          <w:lang w:val="es-AR"/>
        </w:rPr>
        <w:t xml:space="preserve"> herramientas de apoyo de </w:t>
      </w:r>
      <w:r w:rsidR="00295B24" w:rsidRPr="00410927">
        <w:rPr>
          <w:b/>
          <w:bCs/>
          <w:lang w:val="es-AR"/>
        </w:rPr>
        <w:t>políticas</w:t>
      </w:r>
      <w:r w:rsidRPr="00410927">
        <w:rPr>
          <w:b/>
          <w:bCs/>
          <w:lang w:val="es-AR"/>
        </w:rPr>
        <w:t xml:space="preserve"> </w:t>
      </w:r>
      <w:r w:rsidR="00DE1703" w:rsidRPr="00410927">
        <w:rPr>
          <w:lang w:val="es-AR"/>
        </w:rPr>
        <w:t xml:space="preserve">se </w:t>
      </w:r>
      <w:r w:rsidR="00074AB4" w:rsidRPr="00410927">
        <w:rPr>
          <w:lang w:val="es-AR"/>
        </w:rPr>
        <w:t xml:space="preserve">refieren a enfoque basados en ciencia o en otros sistemas de conocimiento, que puedan </w:t>
      </w:r>
      <w:r w:rsidR="00295B24" w:rsidRPr="00410927">
        <w:rPr>
          <w:lang w:val="es-AR"/>
        </w:rPr>
        <w:t>informar</w:t>
      </w:r>
      <w:r w:rsidR="00074AB4" w:rsidRPr="00410927">
        <w:rPr>
          <w:lang w:val="es-AR"/>
        </w:rPr>
        <w:t>, asistir en y fortalecer el desarrollo y aplicación de instrumentos de política para proteger la naturaleza y promover el uso sostenible de sus componentes en los niveles local, nacional, regional y global</w:t>
      </w:r>
      <w:r w:rsidR="00A71D7D" w:rsidRPr="00410927">
        <w:rPr>
          <w:lang w:val="es-AR"/>
        </w:rPr>
        <w:t xml:space="preserve">. </w:t>
      </w:r>
      <w:r w:rsidR="00A71D7D" w:rsidRPr="00410927">
        <w:rPr>
          <w:lang w:val="es-AR"/>
        </w:rPr>
        <w:br/>
      </w:r>
      <w:r w:rsidR="00C60E7A" w:rsidRPr="00410927">
        <w:rPr>
          <w:bCs/>
          <w:lang w:val="es-AR"/>
        </w:rPr>
        <w:t>Los</w:t>
      </w:r>
      <w:r w:rsidR="00C60E7A" w:rsidRPr="00410927">
        <w:rPr>
          <w:b/>
          <w:bCs/>
          <w:lang w:val="es-AR"/>
        </w:rPr>
        <w:t xml:space="preserve"> instrumentos de política </w:t>
      </w:r>
      <w:r w:rsidR="000F2A4D" w:rsidRPr="00410927">
        <w:rPr>
          <w:lang w:val="es-AR"/>
        </w:rPr>
        <w:t>son intervenciones mediante las cuales las ins</w:t>
      </w:r>
      <w:r w:rsidR="007753A7" w:rsidRPr="00410927">
        <w:rPr>
          <w:lang w:val="es-AR"/>
        </w:rPr>
        <w:t>ti</w:t>
      </w:r>
      <w:r w:rsidR="000F2A4D" w:rsidRPr="00410927">
        <w:rPr>
          <w:lang w:val="es-AR"/>
        </w:rPr>
        <w:t xml:space="preserve">tuciones políticas y de toma de decisiones intentan cumplir o alcanzar un objetivo de política deseado a fin de </w:t>
      </w:r>
      <w:r w:rsidR="00295B24" w:rsidRPr="00410927">
        <w:rPr>
          <w:lang w:val="es-AR"/>
        </w:rPr>
        <w:t>abordar</w:t>
      </w:r>
      <w:r w:rsidR="00A71D7D" w:rsidRPr="00410927">
        <w:rPr>
          <w:lang w:val="es-AR"/>
        </w:rPr>
        <w:t xml:space="preserve"> </w:t>
      </w:r>
      <w:r w:rsidR="000F2A4D" w:rsidRPr="00410927">
        <w:rPr>
          <w:lang w:val="es-AR"/>
        </w:rPr>
        <w:t xml:space="preserve">un desafío u oportunidad </w:t>
      </w:r>
      <w:r w:rsidR="00295B24" w:rsidRPr="00410927">
        <w:rPr>
          <w:lang w:val="es-AR"/>
        </w:rPr>
        <w:t>identificados.</w:t>
      </w:r>
      <w:r w:rsidR="000F2A4D" w:rsidRPr="00410927">
        <w:rPr>
          <w:lang w:val="es-AR"/>
        </w:rPr>
        <w:t xml:space="preserve"> </w:t>
      </w:r>
    </w:p>
    <w:p w14:paraId="02E68BCD" w14:textId="77777777" w:rsidR="00A71D7D" w:rsidRPr="00410927" w:rsidRDefault="00A71D7D" w:rsidP="00A43ED0">
      <w:pPr>
        <w:spacing w:after="0" w:line="240" w:lineRule="auto"/>
        <w:rPr>
          <w:lang w:val="es-AR"/>
        </w:rPr>
      </w:pPr>
    </w:p>
    <w:p w14:paraId="7EB836BF" w14:textId="64C2051B" w:rsidR="00FD0A85" w:rsidRPr="00410927" w:rsidRDefault="000171CC" w:rsidP="00A43ED0">
      <w:pPr>
        <w:pStyle w:val="Heading4"/>
        <w:spacing w:before="0" w:line="240" w:lineRule="auto"/>
        <w:rPr>
          <w:rFonts w:asciiTheme="minorHAnsi" w:hAnsiTheme="minorHAnsi"/>
          <w:lang w:val="es-AR"/>
        </w:rPr>
      </w:pPr>
      <w:r w:rsidRPr="00410927">
        <w:rPr>
          <w:rFonts w:asciiTheme="minorHAnsi" w:hAnsiTheme="minorHAnsi"/>
          <w:lang w:val="es-AR"/>
        </w:rPr>
        <w:t>Familia de herramientas de apoyo o categor</w:t>
      </w:r>
      <w:r w:rsidR="00987A66" w:rsidRPr="00410927">
        <w:rPr>
          <w:rFonts w:asciiTheme="minorHAnsi" w:hAnsiTheme="minorHAnsi"/>
          <w:lang w:val="es-AR"/>
        </w:rPr>
        <w:t>ía de instrumentos de política [</w:t>
      </w:r>
      <w:r w:rsidR="0037469E" w:rsidRPr="00410927">
        <w:rPr>
          <w:rFonts w:asciiTheme="minorHAnsi" w:hAnsiTheme="minorHAnsi"/>
          <w:lang w:val="es-AR"/>
        </w:rPr>
        <w:t>F</w:t>
      </w:r>
      <w:r w:rsidR="00FD0A85" w:rsidRPr="00410927">
        <w:rPr>
          <w:rFonts w:asciiTheme="minorHAnsi" w:hAnsiTheme="minorHAnsi"/>
          <w:lang w:val="es-AR"/>
        </w:rPr>
        <w:t xml:space="preserve">amily of support tools </w:t>
      </w:r>
      <w:r w:rsidR="008D094E" w:rsidRPr="00410927">
        <w:rPr>
          <w:rFonts w:asciiTheme="minorHAnsi" w:hAnsiTheme="minorHAnsi"/>
          <w:lang w:val="es-AR"/>
        </w:rPr>
        <w:t>or</w:t>
      </w:r>
      <w:r w:rsidR="00FD0A85" w:rsidRPr="00410927">
        <w:rPr>
          <w:rFonts w:asciiTheme="minorHAnsi" w:hAnsiTheme="minorHAnsi"/>
          <w:lang w:val="es-AR"/>
        </w:rPr>
        <w:t xml:space="preserve"> category of policy</w:t>
      </w:r>
      <w:r w:rsidR="0037469E" w:rsidRPr="00410927">
        <w:rPr>
          <w:rFonts w:asciiTheme="minorHAnsi" w:hAnsiTheme="minorHAnsi"/>
          <w:lang w:val="es-AR"/>
        </w:rPr>
        <w:t xml:space="preserve"> instruments</w:t>
      </w:r>
      <w:r w:rsidR="00987A66" w:rsidRPr="00410927">
        <w:rPr>
          <w:rFonts w:asciiTheme="minorHAnsi" w:hAnsiTheme="minorHAnsi"/>
          <w:lang w:val="es-AR"/>
        </w:rPr>
        <w:t>]</w:t>
      </w:r>
      <w:r w:rsidR="00A71D7D" w:rsidRPr="00410927">
        <w:rPr>
          <w:rFonts w:asciiTheme="minorHAnsi" w:hAnsiTheme="minorHAnsi"/>
          <w:color w:val="FF0000"/>
          <w:lang w:val="es-AR"/>
        </w:rPr>
        <w:t>*</w:t>
      </w:r>
    </w:p>
    <w:p w14:paraId="7094A10E" w14:textId="77777777" w:rsidR="0087039A" w:rsidRPr="00410927" w:rsidRDefault="0087039A" w:rsidP="0087039A">
      <w:pPr>
        <w:rPr>
          <w:rFonts w:ascii="Calibri" w:hAnsi="Calibri"/>
          <w:b/>
          <w:lang w:val="es-AR"/>
        </w:rPr>
      </w:pPr>
      <w:r w:rsidRPr="00410927">
        <w:rPr>
          <w:rFonts w:ascii="Calibri" w:hAnsi="Calibri"/>
          <w:b/>
          <w:noProof/>
          <w:lang w:eastAsia="en-GB"/>
        </w:rPr>
        <mc:AlternateContent>
          <mc:Choice Requires="wps">
            <w:drawing>
              <wp:anchor distT="0" distB="0" distL="114300" distR="114300" simplePos="0" relativeHeight="251674624" behindDoc="0" locked="0" layoutInCell="1" allowOverlap="1" wp14:anchorId="10F37DF1" wp14:editId="48D13F24">
                <wp:simplePos x="0" y="0"/>
                <wp:positionH relativeFrom="column">
                  <wp:posOffset>-138024</wp:posOffset>
                </wp:positionH>
                <wp:positionV relativeFrom="paragraph">
                  <wp:posOffset>123069</wp:posOffset>
                </wp:positionV>
                <wp:extent cx="6116129" cy="508959"/>
                <wp:effectExtent l="0" t="0" r="0" b="5715"/>
                <wp:wrapNone/>
                <wp:docPr id="5" name="Rectangle 5"/>
                <wp:cNvGraphicFramePr/>
                <a:graphic xmlns:a="http://schemas.openxmlformats.org/drawingml/2006/main">
                  <a:graphicData uri="http://schemas.microsoft.com/office/word/2010/wordprocessingShape">
                    <wps:wsp>
                      <wps:cNvSpPr/>
                      <wps:spPr>
                        <a:xfrm>
                          <a:off x="0" y="0"/>
                          <a:ext cx="6116129" cy="508959"/>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38BF3988" w14:textId="7D61FEB8" w:rsidR="009761AC" w:rsidRPr="00CE78EE" w:rsidRDefault="009761AC" w:rsidP="0087039A">
                            <w:pPr>
                              <w:jc w:val="center"/>
                            </w:pPr>
                            <w:r w:rsidRPr="00CE78EE">
                              <w:t xml:space="preserve">Para conocer qué familia(s) de herramientas de apoyo o </w:t>
                            </w:r>
                            <w:r>
                              <w:t>categorí</w:t>
                            </w:r>
                            <w:r w:rsidRPr="00CE78EE">
                              <w:t xml:space="preserve">a(s) de instrumentos de </w:t>
                            </w:r>
                            <w:proofErr w:type="gramStart"/>
                            <w:r w:rsidRPr="00CE78EE">
                              <w:t>política  seleccionar</w:t>
                            </w:r>
                            <w:proofErr w:type="gramEnd"/>
                            <w:r w:rsidRPr="00CE78EE">
                              <w:t xml:space="preserve">, por favor revise el paso 2, o siga este </w:t>
                            </w:r>
                            <w:hyperlink r:id="rId18" w:history="1">
                              <w:r w:rsidRPr="00CE78EE">
                                <w:rPr>
                                  <w:rStyle w:val="Hyperlink"/>
                                </w:rPr>
                                <w:t>link</w:t>
                              </w:r>
                            </w:hyperlink>
                            <w:r w:rsidRPr="00CE78EE">
                              <w:t>.</w:t>
                            </w:r>
                          </w:p>
                          <w:p w14:paraId="1B0EEDB3" w14:textId="77777777" w:rsidR="009761AC" w:rsidRDefault="009761AC" w:rsidP="00870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37DF1" id="Rectangle 5" o:spid="_x0000_s1026" style="position:absolute;margin-left:-10.85pt;margin-top:9.7pt;width:481.6pt;height:4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yngIAALcFAAAOAAAAZHJzL2Uyb0RvYy54bWysVE1v2zAMvQ/YfxB0X20HSdsEdYqgRYcB&#10;XVu0HXpWZCk2IImapMTOfv0o2XE/sQHDLrYoko/kE8mz804rshPON2BKWhzllAjDoWrMpqQ/Hq++&#10;nFLiAzMVU2BESffC0/Pl509nrV2ICdSgKuEIghi/aG1J6xDsIss8r4Vm/gisMKiU4DQLKLpNVjnW&#10;IrpW2STPj7MWXGUdcOE93l72SrpM+FIKHm6l9CIQVVLMLaSvS991/GbLM7bYOGbrhg9psH/IQrPG&#10;YNAR6pIFRraueQelG+7AgwxHHHQGUjZcpBqwmiJ/U81DzaxItSA53o40+f8Hy292d440VUlnlBim&#10;8YnukTRmNkqQWaSntX6BVg/2zg2Sx2OstZNOxz9WQbpE6X6kVHSBcLw8LorjYjKnhKNulp/OZ/MI&#10;mj17W+fDVwGaxENJHUZPTLLdtQ+96cEkBvOgmuqqUSoJsU3EhXJkx/CBGefChGlyV1v9Har+/mSW&#10;5+mpMWzqrOiSkniFpkzENBDR+8DxJosE9CWnU9grEe2UuRcSmcMiJyniiPw+GV+zSvTXMZWPc0mA&#10;EVli/BG7+BN2n+VgH11FavnROf+78+iRIoMJo7NuDLiPAFQohjeUvf2BpJ6ayFLo1h0mF49rqPbY&#10;Yg762fOWXzX40tfMhzvmcNhwLHGBhFv8SAVtSWE4UVKD+/XRfbTHGUAtJS0Ob0n9zy1zghL1zeB0&#10;zIvpNE57EqazkwkK7qVm/VJjtvoCsH0KXFWWp2O0D+pwlA70E+6ZVYyKKmY4xi4pD+4gXIR+qeCm&#10;4mK1SmY44ZaFa/NgeQSPBMdOfuyemLNDuwcclBs4DDpbvOn63jZ6GlhtA8gmjcQzrwP1uB1SPw+b&#10;LK6fl3Kyet63y98AAAD//wMAUEsDBBQABgAIAAAAIQBcCesQ3wAAAAkBAAAPAAAAZHJzL2Rvd25y&#10;ZXYueG1sTI9NS8NAEIbvgv9hGcGLtJuUGE3MpkgkCN7ainjcZsdscD9CdpvGf+94qrcZ3od3nqm2&#10;izVsxikM3glI1wkwdJ1Xg+sFvB/a1SOwEKVT0niHAn4wwLa+vqpkqfzZ7XDex55RiQulFKBjHEvO&#10;Q6fRyrD2IzrKvvxkZaR16rma5JnKreGbJMm5lYOjC1qO2GjsvvcnK6AJfvc5Y9u8fOjukN69mix/&#10;a4W4vVmen4BFXOIFhj99UoeanI7+5FRgRsBqkz4QSkGRASOgyNJ7YEcaihx4XfH/H9S/AAAA//8D&#10;AFBLAQItABQABgAIAAAAIQC2gziS/gAAAOEBAAATAAAAAAAAAAAAAAAAAAAAAABbQ29udGVudF9U&#10;eXBlc10ueG1sUEsBAi0AFAAGAAgAAAAhADj9If/WAAAAlAEAAAsAAAAAAAAAAAAAAAAALwEAAF9y&#10;ZWxzLy5yZWxzUEsBAi0AFAAGAAgAAAAhALLjz/KeAgAAtwUAAA4AAAAAAAAAAAAAAAAALgIAAGRy&#10;cy9lMm9Eb2MueG1sUEsBAi0AFAAGAAgAAAAhAFwJ6xDfAAAACQEAAA8AAAAAAAAAAAAAAAAA+AQA&#10;AGRycy9kb3ducmV2LnhtbFBLBQYAAAAABAAEAPMAAAAEBgAAAAA=&#10;" fillcolor="#bf8f00 [2407]" stroked="f" strokeweight="1pt">
                <v:textbox>
                  <w:txbxContent>
                    <w:p w14:paraId="38BF3988" w14:textId="7D61FEB8" w:rsidR="009761AC" w:rsidRPr="00CE78EE" w:rsidRDefault="009761AC" w:rsidP="0087039A">
                      <w:pPr>
                        <w:jc w:val="center"/>
                      </w:pPr>
                      <w:r w:rsidRPr="00CE78EE">
                        <w:t xml:space="preserve">Para conocer qué familia(s) de herramientas de apoyo o </w:t>
                      </w:r>
                      <w:r>
                        <w:t>categorí</w:t>
                      </w:r>
                      <w:r w:rsidRPr="00CE78EE">
                        <w:t xml:space="preserve">a(s) de instrumentos de </w:t>
                      </w:r>
                      <w:proofErr w:type="gramStart"/>
                      <w:r w:rsidRPr="00CE78EE">
                        <w:t>política  seleccionar</w:t>
                      </w:r>
                      <w:proofErr w:type="gramEnd"/>
                      <w:r w:rsidRPr="00CE78EE">
                        <w:t xml:space="preserve">, por favor revise el paso 2, o siga este </w:t>
                      </w:r>
                      <w:hyperlink r:id="rId19" w:history="1">
                        <w:r w:rsidRPr="00CE78EE">
                          <w:rPr>
                            <w:rStyle w:val="Hyperlink"/>
                          </w:rPr>
                          <w:t>link</w:t>
                        </w:r>
                      </w:hyperlink>
                      <w:r w:rsidRPr="00CE78EE">
                        <w:t>.</w:t>
                      </w:r>
                    </w:p>
                    <w:p w14:paraId="1B0EEDB3" w14:textId="77777777" w:rsidR="009761AC" w:rsidRDefault="009761AC" w:rsidP="0087039A">
                      <w:pPr>
                        <w:jc w:val="center"/>
                      </w:pPr>
                    </w:p>
                  </w:txbxContent>
                </v:textbox>
              </v:rect>
            </w:pict>
          </mc:Fallback>
        </mc:AlternateContent>
      </w:r>
    </w:p>
    <w:p w14:paraId="780057C7" w14:textId="77777777" w:rsidR="0087039A" w:rsidRPr="00410927" w:rsidRDefault="0087039A" w:rsidP="00A434F5">
      <w:pPr>
        <w:spacing w:after="0" w:line="240" w:lineRule="auto"/>
        <w:rPr>
          <w:lang w:val="es-AR"/>
        </w:rPr>
      </w:pPr>
    </w:p>
    <w:p w14:paraId="431C3ED5" w14:textId="77777777" w:rsidR="0087039A" w:rsidRPr="00410927" w:rsidRDefault="0087039A" w:rsidP="00A434F5">
      <w:pPr>
        <w:spacing w:after="0" w:line="240" w:lineRule="auto"/>
        <w:rPr>
          <w:lang w:val="es-AR"/>
        </w:rPr>
      </w:pPr>
    </w:p>
    <w:p w14:paraId="2DA338F0" w14:textId="77777777" w:rsidR="0087039A" w:rsidRPr="00410927" w:rsidRDefault="0087039A" w:rsidP="00A434F5">
      <w:pPr>
        <w:spacing w:after="0" w:line="240" w:lineRule="auto"/>
        <w:rPr>
          <w:lang w:val="es-AR"/>
        </w:rPr>
      </w:pPr>
    </w:p>
    <w:p w14:paraId="4A7D590E" w14:textId="1B091ECA" w:rsidR="00A71D7D" w:rsidRPr="00410927" w:rsidRDefault="001D115D" w:rsidP="00A434F5">
      <w:pPr>
        <w:spacing w:after="0" w:line="240" w:lineRule="auto"/>
        <w:rPr>
          <w:lang w:val="es-AR"/>
        </w:rPr>
      </w:pPr>
      <w:r w:rsidRPr="00410927">
        <w:rPr>
          <w:lang w:val="es-AR"/>
        </w:rPr>
        <w:t>Si se encuentra subi</w:t>
      </w:r>
      <w:r w:rsidR="00275E10" w:rsidRPr="00410927">
        <w:rPr>
          <w:lang w:val="es-AR"/>
        </w:rPr>
        <w:t xml:space="preserve">endo un instrumento de política, por favor seleccione </w:t>
      </w:r>
      <w:r w:rsidRPr="00410927">
        <w:rPr>
          <w:lang w:val="es-AR"/>
        </w:rPr>
        <w:t xml:space="preserve">todas </w:t>
      </w:r>
      <w:r w:rsidR="00275E10" w:rsidRPr="00410927">
        <w:rPr>
          <w:lang w:val="es-AR"/>
        </w:rPr>
        <w:t>las categorías que correspondan</w:t>
      </w:r>
      <w:r w:rsidR="00A434F5" w:rsidRPr="00410927">
        <w:rPr>
          <w:lang w:val="es-AR"/>
        </w:rPr>
        <w:t>:</w:t>
      </w:r>
    </w:p>
    <w:p w14:paraId="718A4283" w14:textId="45118CBA" w:rsidR="0090769F" w:rsidRPr="00410927" w:rsidRDefault="0090769F" w:rsidP="00A43ED0">
      <w:pPr>
        <w:spacing w:after="0" w:line="240" w:lineRule="auto"/>
        <w:rPr>
          <w:b/>
          <w:bCs/>
          <w:lang w:val="es-AR"/>
        </w:rPr>
      </w:pPr>
      <w:r w:rsidRPr="00410927">
        <w:rPr>
          <w:b/>
          <w:bCs/>
          <w:lang w:val="es-AR"/>
        </w:rPr>
        <w:t>Categor</w:t>
      </w:r>
      <w:r w:rsidR="00275E10" w:rsidRPr="00410927">
        <w:rPr>
          <w:b/>
          <w:bCs/>
          <w:lang w:val="es-AR"/>
        </w:rPr>
        <w:t>ías de los instrumentos</w:t>
      </w:r>
      <w:r w:rsidR="00D7614A" w:rsidRPr="00410927">
        <w:rPr>
          <w:b/>
          <w:bCs/>
          <w:lang w:val="es-AR"/>
        </w:rPr>
        <w:t xml:space="preserve"> [</w:t>
      </w:r>
      <w:r w:rsidR="005A5D37" w:rsidRPr="00410927">
        <w:rPr>
          <w:b/>
          <w:bCs/>
          <w:i/>
          <w:lang w:val="es-AR"/>
        </w:rPr>
        <w:t>Category of instruments</w:t>
      </w:r>
      <w:r w:rsidR="00D7614A" w:rsidRPr="00410927">
        <w:rPr>
          <w:b/>
          <w:bCs/>
          <w:i/>
          <w:lang w:val="es-AR"/>
        </w:rPr>
        <w:t>]</w:t>
      </w:r>
    </w:p>
    <w:p w14:paraId="6026822A" w14:textId="7ECEA0FE" w:rsidR="0090769F" w:rsidRPr="00410927" w:rsidRDefault="003B0025" w:rsidP="00A43ED0">
      <w:pPr>
        <w:pStyle w:val="ListParagraph"/>
        <w:numPr>
          <w:ilvl w:val="0"/>
          <w:numId w:val="14"/>
        </w:numPr>
        <w:spacing w:after="0" w:line="240" w:lineRule="auto"/>
        <w:rPr>
          <w:lang w:val="es-AR"/>
        </w:rPr>
      </w:pPr>
      <w:r w:rsidRPr="00410927">
        <w:rPr>
          <w:lang w:val="es-AR"/>
        </w:rPr>
        <w:t xml:space="preserve">Instrumentos legales y </w:t>
      </w:r>
      <w:r w:rsidR="00123DAC" w:rsidRPr="00410927">
        <w:rPr>
          <w:lang w:val="es-AR"/>
        </w:rPr>
        <w:t>regulatorios</w:t>
      </w:r>
      <w:r w:rsidRPr="00410927">
        <w:rPr>
          <w:lang w:val="es-AR"/>
        </w:rPr>
        <w:t xml:space="preserve"> (</w:t>
      </w:r>
      <w:r w:rsidR="0090769F" w:rsidRPr="00410927">
        <w:rPr>
          <w:i/>
          <w:lang w:val="es-AR"/>
        </w:rPr>
        <w:t>Legal and Regulatory Instruments</w:t>
      </w:r>
      <w:r w:rsidRPr="00410927">
        <w:rPr>
          <w:lang w:val="es-AR"/>
        </w:rPr>
        <w:t>)</w:t>
      </w:r>
    </w:p>
    <w:p w14:paraId="405C78B9" w14:textId="559D4D70" w:rsidR="0090769F" w:rsidRPr="00410927" w:rsidRDefault="00C748CB" w:rsidP="00A43ED0">
      <w:pPr>
        <w:pStyle w:val="ListParagraph"/>
        <w:numPr>
          <w:ilvl w:val="0"/>
          <w:numId w:val="14"/>
        </w:numPr>
        <w:spacing w:after="0" w:line="240" w:lineRule="auto"/>
        <w:rPr>
          <w:lang w:val="es-AR"/>
        </w:rPr>
      </w:pPr>
      <w:r w:rsidRPr="00410927">
        <w:rPr>
          <w:lang w:val="es-AR"/>
        </w:rPr>
        <w:t>Instrumentos basados en derechos y normas consuetudinarias (</w:t>
      </w:r>
      <w:r w:rsidR="0090769F" w:rsidRPr="00410927">
        <w:rPr>
          <w:i/>
          <w:lang w:val="es-AR"/>
        </w:rPr>
        <w:t>Rights-Based Instruments and Customary Norms</w:t>
      </w:r>
      <w:r w:rsidRPr="00410927">
        <w:rPr>
          <w:lang w:val="es-AR"/>
        </w:rPr>
        <w:t>)</w:t>
      </w:r>
    </w:p>
    <w:p w14:paraId="36902786" w14:textId="7F0C98FC" w:rsidR="0090769F" w:rsidRPr="00410927" w:rsidRDefault="003B0025" w:rsidP="00A43ED0">
      <w:pPr>
        <w:pStyle w:val="ListParagraph"/>
        <w:numPr>
          <w:ilvl w:val="0"/>
          <w:numId w:val="14"/>
        </w:numPr>
        <w:spacing w:after="0" w:line="240" w:lineRule="auto"/>
        <w:rPr>
          <w:lang w:val="es-AR"/>
        </w:rPr>
      </w:pPr>
      <w:r w:rsidRPr="00410927">
        <w:rPr>
          <w:lang w:val="es-AR"/>
        </w:rPr>
        <w:t>Instrumentos económicos y financieros (</w:t>
      </w:r>
      <w:r w:rsidR="0090769F" w:rsidRPr="00410927">
        <w:rPr>
          <w:i/>
          <w:lang w:val="es-AR"/>
        </w:rPr>
        <w:t>Economic and Financial Instruments</w:t>
      </w:r>
      <w:r w:rsidRPr="00410927">
        <w:rPr>
          <w:lang w:val="es-AR"/>
        </w:rPr>
        <w:t>)</w:t>
      </w:r>
    </w:p>
    <w:p w14:paraId="5349231C" w14:textId="781ED042" w:rsidR="0090769F" w:rsidRPr="00410927" w:rsidRDefault="003B0025" w:rsidP="00A43ED0">
      <w:pPr>
        <w:pStyle w:val="ListParagraph"/>
        <w:numPr>
          <w:ilvl w:val="0"/>
          <w:numId w:val="14"/>
        </w:numPr>
        <w:spacing w:after="0" w:line="240" w:lineRule="auto"/>
        <w:rPr>
          <w:lang w:val="es-AR"/>
        </w:rPr>
      </w:pPr>
      <w:r w:rsidRPr="00410927">
        <w:rPr>
          <w:lang w:val="es-AR"/>
        </w:rPr>
        <w:t>Instrumentos sociales y culturales (</w:t>
      </w:r>
      <w:r w:rsidR="0090769F" w:rsidRPr="00410927">
        <w:rPr>
          <w:i/>
          <w:lang w:val="es-AR"/>
        </w:rPr>
        <w:t>Social and Cultural Instruments</w:t>
      </w:r>
      <w:r w:rsidRPr="00410927">
        <w:rPr>
          <w:lang w:val="es-AR"/>
        </w:rPr>
        <w:t>)</w:t>
      </w:r>
    </w:p>
    <w:p w14:paraId="37D4C46F" w14:textId="77777777" w:rsidR="0090769F" w:rsidRPr="00410927" w:rsidRDefault="0090769F" w:rsidP="00A71D7D">
      <w:pPr>
        <w:spacing w:after="0" w:line="240" w:lineRule="auto"/>
        <w:rPr>
          <w:lang w:val="es-AR"/>
        </w:rPr>
      </w:pPr>
    </w:p>
    <w:p w14:paraId="28F32808" w14:textId="45E0FDA2" w:rsidR="00A71D7D" w:rsidRPr="00410927" w:rsidRDefault="001D115D" w:rsidP="00A434F5">
      <w:pPr>
        <w:spacing w:after="0" w:line="240" w:lineRule="auto"/>
        <w:rPr>
          <w:lang w:val="es-AR"/>
        </w:rPr>
      </w:pPr>
      <w:r w:rsidRPr="00410927">
        <w:rPr>
          <w:lang w:val="es-AR"/>
        </w:rPr>
        <w:t>Si se encuentra subiendo una herramienta de apoyo, por favor seleccione todas las familias que correspondan</w:t>
      </w:r>
      <w:r w:rsidR="00A434F5" w:rsidRPr="00410927">
        <w:rPr>
          <w:lang w:val="es-AR"/>
        </w:rPr>
        <w:t>:</w:t>
      </w:r>
    </w:p>
    <w:p w14:paraId="7880B94D" w14:textId="788074E9" w:rsidR="00FD0A85" w:rsidRPr="00410927" w:rsidRDefault="008D094E" w:rsidP="00A43ED0">
      <w:pPr>
        <w:spacing w:after="0" w:line="240" w:lineRule="auto"/>
        <w:rPr>
          <w:b/>
          <w:bCs/>
          <w:lang w:val="es-AR"/>
        </w:rPr>
      </w:pPr>
      <w:r w:rsidRPr="00410927">
        <w:rPr>
          <w:b/>
          <w:bCs/>
          <w:lang w:val="es-AR"/>
        </w:rPr>
        <w:t>Famil</w:t>
      </w:r>
      <w:r w:rsidR="001D115D" w:rsidRPr="00410927">
        <w:rPr>
          <w:b/>
          <w:bCs/>
          <w:lang w:val="es-AR"/>
        </w:rPr>
        <w:t xml:space="preserve">ias de </w:t>
      </w:r>
      <w:r w:rsidR="005A5D37" w:rsidRPr="00410927">
        <w:rPr>
          <w:b/>
          <w:bCs/>
          <w:lang w:val="es-AR"/>
        </w:rPr>
        <w:t xml:space="preserve">las </w:t>
      </w:r>
      <w:r w:rsidR="001D115D" w:rsidRPr="00410927">
        <w:rPr>
          <w:b/>
          <w:bCs/>
          <w:lang w:val="es-AR"/>
        </w:rPr>
        <w:t>herramientas</w:t>
      </w:r>
      <w:r w:rsidR="00D7614A" w:rsidRPr="00410927">
        <w:rPr>
          <w:b/>
          <w:bCs/>
          <w:lang w:val="es-AR"/>
        </w:rPr>
        <w:t xml:space="preserve"> [</w:t>
      </w:r>
      <w:r w:rsidR="005A5D37" w:rsidRPr="00410927">
        <w:rPr>
          <w:b/>
          <w:bCs/>
          <w:i/>
          <w:lang w:val="es-AR"/>
        </w:rPr>
        <w:t xml:space="preserve">Family of policy support </w:t>
      </w:r>
      <w:r w:rsidR="00D7614A" w:rsidRPr="00410927">
        <w:rPr>
          <w:b/>
          <w:bCs/>
          <w:i/>
          <w:lang w:val="es-AR"/>
        </w:rPr>
        <w:t>to</w:t>
      </w:r>
      <w:r w:rsidR="00EA4422" w:rsidRPr="00410927">
        <w:rPr>
          <w:b/>
          <w:bCs/>
          <w:i/>
          <w:lang w:val="es-AR"/>
        </w:rPr>
        <w:t>ol</w:t>
      </w:r>
      <w:r w:rsidR="00D7614A" w:rsidRPr="00410927">
        <w:rPr>
          <w:b/>
          <w:bCs/>
          <w:i/>
          <w:lang w:val="es-AR"/>
        </w:rPr>
        <w:t>s</w:t>
      </w:r>
      <w:r w:rsidR="00D7614A" w:rsidRPr="00410927">
        <w:rPr>
          <w:b/>
          <w:bCs/>
          <w:lang w:val="es-AR"/>
        </w:rPr>
        <w:t>]</w:t>
      </w:r>
    </w:p>
    <w:p w14:paraId="7D51BD26" w14:textId="77777777" w:rsidR="006E193E" w:rsidRPr="00410927" w:rsidRDefault="00FD0A85" w:rsidP="00A43ED0">
      <w:pPr>
        <w:pStyle w:val="ListParagraph"/>
        <w:numPr>
          <w:ilvl w:val="0"/>
          <w:numId w:val="13"/>
        </w:numPr>
        <w:spacing w:after="0" w:line="240" w:lineRule="auto"/>
        <w:rPr>
          <w:lang w:val="es-AR"/>
        </w:rPr>
      </w:pPr>
      <w:r w:rsidRPr="00410927">
        <w:rPr>
          <w:lang w:val="es-AR"/>
        </w:rPr>
        <w:t>Assembling data and knowledge (including monitoring)</w:t>
      </w:r>
      <w:r w:rsidR="001513C4" w:rsidRPr="00410927">
        <w:rPr>
          <w:lang w:val="es-AR"/>
        </w:rPr>
        <w:t xml:space="preserve"> </w:t>
      </w:r>
    </w:p>
    <w:p w14:paraId="43D25683" w14:textId="77777777" w:rsidR="006E193E" w:rsidRPr="00410927" w:rsidRDefault="00FD0A85" w:rsidP="00A43ED0">
      <w:pPr>
        <w:pStyle w:val="ListParagraph"/>
        <w:numPr>
          <w:ilvl w:val="0"/>
          <w:numId w:val="13"/>
        </w:numPr>
        <w:spacing w:after="0" w:line="240" w:lineRule="auto"/>
        <w:rPr>
          <w:lang w:val="es-AR"/>
        </w:rPr>
      </w:pPr>
      <w:r w:rsidRPr="00410927">
        <w:rPr>
          <w:lang w:val="es-AR"/>
        </w:rPr>
        <w:t>Assessment and evaluation</w:t>
      </w:r>
    </w:p>
    <w:p w14:paraId="774DB53B" w14:textId="77777777" w:rsidR="006E193E" w:rsidRPr="00410927" w:rsidRDefault="00FD0A85" w:rsidP="00A43ED0">
      <w:pPr>
        <w:pStyle w:val="ListParagraph"/>
        <w:numPr>
          <w:ilvl w:val="0"/>
          <w:numId w:val="13"/>
        </w:numPr>
        <w:spacing w:after="0" w:line="240" w:lineRule="auto"/>
        <w:rPr>
          <w:lang w:val="es-AR"/>
        </w:rPr>
      </w:pPr>
      <w:r w:rsidRPr="00410927">
        <w:rPr>
          <w:lang w:val="es-AR"/>
        </w:rPr>
        <w:t>Public discussion, involvement and participatory process</w:t>
      </w:r>
    </w:p>
    <w:p w14:paraId="7B2E89DF" w14:textId="77777777" w:rsidR="006E193E" w:rsidRPr="00410927" w:rsidRDefault="00FD0A85" w:rsidP="00A43ED0">
      <w:pPr>
        <w:pStyle w:val="ListParagraph"/>
        <w:numPr>
          <w:ilvl w:val="0"/>
          <w:numId w:val="13"/>
        </w:numPr>
        <w:spacing w:after="0" w:line="240" w:lineRule="auto"/>
        <w:rPr>
          <w:lang w:val="es-AR"/>
        </w:rPr>
      </w:pPr>
      <w:r w:rsidRPr="00410927">
        <w:rPr>
          <w:lang w:val="es-AR"/>
        </w:rPr>
        <w:t>Selection and design of policy instruments</w:t>
      </w:r>
    </w:p>
    <w:p w14:paraId="436C3084" w14:textId="77777777" w:rsidR="006E193E" w:rsidRPr="00410927" w:rsidRDefault="00FD0A85" w:rsidP="00A43ED0">
      <w:pPr>
        <w:pStyle w:val="ListParagraph"/>
        <w:numPr>
          <w:ilvl w:val="0"/>
          <w:numId w:val="13"/>
        </w:numPr>
        <w:spacing w:after="0" w:line="240" w:lineRule="auto"/>
        <w:rPr>
          <w:lang w:val="es-AR"/>
        </w:rPr>
      </w:pPr>
      <w:r w:rsidRPr="00410927">
        <w:rPr>
          <w:lang w:val="es-AR"/>
        </w:rPr>
        <w:t>Implementation, outreach and enforcement</w:t>
      </w:r>
    </w:p>
    <w:p w14:paraId="288DFF36" w14:textId="77777777" w:rsidR="006E193E" w:rsidRPr="00410927" w:rsidRDefault="00FD0A85" w:rsidP="00A43ED0">
      <w:pPr>
        <w:pStyle w:val="ListParagraph"/>
        <w:numPr>
          <w:ilvl w:val="0"/>
          <w:numId w:val="13"/>
        </w:numPr>
        <w:spacing w:after="0" w:line="240" w:lineRule="auto"/>
        <w:rPr>
          <w:lang w:val="es-AR"/>
        </w:rPr>
      </w:pPr>
      <w:r w:rsidRPr="00410927">
        <w:rPr>
          <w:lang w:val="es-AR"/>
        </w:rPr>
        <w:lastRenderedPageBreak/>
        <w:t>Training and capacity building</w:t>
      </w:r>
    </w:p>
    <w:p w14:paraId="6A848A7D" w14:textId="77777777" w:rsidR="00FD0A85" w:rsidRPr="00410927" w:rsidRDefault="00FD0A85" w:rsidP="00A43ED0">
      <w:pPr>
        <w:pStyle w:val="ListParagraph"/>
        <w:numPr>
          <w:ilvl w:val="0"/>
          <w:numId w:val="13"/>
        </w:numPr>
        <w:spacing w:after="0" w:line="240" w:lineRule="auto"/>
        <w:rPr>
          <w:lang w:val="es-AR"/>
        </w:rPr>
      </w:pPr>
      <w:r w:rsidRPr="00410927">
        <w:rPr>
          <w:lang w:val="es-AR"/>
        </w:rPr>
        <w:t>Social learning, innovation and adaptive governance</w:t>
      </w:r>
    </w:p>
    <w:p w14:paraId="79C1CF5F" w14:textId="77777777" w:rsidR="006E193E" w:rsidRPr="00410927" w:rsidRDefault="006E193E" w:rsidP="00A43ED0">
      <w:pPr>
        <w:spacing w:after="0" w:line="240" w:lineRule="auto"/>
        <w:rPr>
          <w:lang w:val="es-AR"/>
        </w:rPr>
      </w:pPr>
    </w:p>
    <w:p w14:paraId="1B3D7A48" w14:textId="7566893A" w:rsidR="00990939" w:rsidRPr="00410927" w:rsidRDefault="00D7614A" w:rsidP="00A43ED0">
      <w:pPr>
        <w:pStyle w:val="Heading4"/>
        <w:spacing w:before="0" w:line="240" w:lineRule="auto"/>
        <w:rPr>
          <w:rFonts w:asciiTheme="minorHAnsi" w:hAnsiTheme="minorHAnsi"/>
          <w:lang w:val="es-AR"/>
        </w:rPr>
      </w:pPr>
      <w:r w:rsidRPr="00410927">
        <w:rPr>
          <w:rFonts w:asciiTheme="minorHAnsi" w:hAnsiTheme="minorHAnsi"/>
          <w:lang w:val="es-AR"/>
        </w:rPr>
        <w:t>Descripción del recurso [</w:t>
      </w:r>
      <w:r w:rsidR="00F90C97" w:rsidRPr="00410927">
        <w:rPr>
          <w:rFonts w:asciiTheme="minorHAnsi" w:hAnsiTheme="minorHAnsi"/>
          <w:lang w:val="es-AR"/>
        </w:rPr>
        <w:t>Description of resource</w:t>
      </w:r>
      <w:r w:rsidRPr="00410927">
        <w:rPr>
          <w:rFonts w:asciiTheme="minorHAnsi" w:hAnsiTheme="minorHAnsi"/>
          <w:lang w:val="es-AR"/>
        </w:rPr>
        <w:t>]</w:t>
      </w:r>
    </w:p>
    <w:p w14:paraId="56848EC3" w14:textId="72698909" w:rsidR="008A28E8" w:rsidRPr="00410927" w:rsidRDefault="00D7614A" w:rsidP="00A43ED0">
      <w:pPr>
        <w:spacing w:after="0" w:line="240" w:lineRule="auto"/>
        <w:rPr>
          <w:lang w:val="es-AR"/>
        </w:rPr>
      </w:pPr>
      <w:r w:rsidRPr="00410927">
        <w:rPr>
          <w:b/>
          <w:bCs/>
          <w:lang w:val="es-AR"/>
        </w:rPr>
        <w:t>Resumen del material [</w:t>
      </w:r>
      <w:r w:rsidR="0037469E" w:rsidRPr="00410927">
        <w:rPr>
          <w:b/>
          <w:bCs/>
          <w:i/>
          <w:lang w:val="es-AR"/>
        </w:rPr>
        <w:t>S</w:t>
      </w:r>
      <w:r w:rsidR="00FD0A85" w:rsidRPr="00410927">
        <w:rPr>
          <w:b/>
          <w:bCs/>
          <w:i/>
          <w:lang w:val="es-AR"/>
        </w:rPr>
        <w:t xml:space="preserve">ummary of </w:t>
      </w:r>
      <w:r w:rsidR="0037469E" w:rsidRPr="00410927">
        <w:rPr>
          <w:b/>
          <w:bCs/>
          <w:i/>
          <w:lang w:val="es-AR"/>
        </w:rPr>
        <w:t xml:space="preserve">the </w:t>
      </w:r>
      <w:r w:rsidR="00FD0A85" w:rsidRPr="00410927">
        <w:rPr>
          <w:b/>
          <w:bCs/>
          <w:i/>
          <w:lang w:val="es-AR"/>
        </w:rPr>
        <w:t>resource</w:t>
      </w:r>
      <w:r w:rsidRPr="00410927">
        <w:rPr>
          <w:b/>
          <w:bCs/>
          <w:lang w:val="es-AR"/>
        </w:rPr>
        <w:t>]</w:t>
      </w:r>
      <w:r w:rsidR="00A71D7D" w:rsidRPr="00410927">
        <w:rPr>
          <w:color w:val="FF0000"/>
          <w:lang w:val="es-AR"/>
        </w:rPr>
        <w:t xml:space="preserve">* </w:t>
      </w:r>
      <w:r w:rsidR="00FD0A85" w:rsidRPr="00410927">
        <w:rPr>
          <w:lang w:val="es-AR"/>
        </w:rPr>
        <w:t>P</w:t>
      </w:r>
      <w:r w:rsidR="00596816" w:rsidRPr="00410927">
        <w:rPr>
          <w:lang w:val="es-AR"/>
        </w:rPr>
        <w:t>or favor escriba un breve resumen en el cual se describa la herramienta o instrumento que está agregando al catálogo. Por favor indique el tipo de material de que se trata, y explique en forma breve cómo funciona, y qué contiene</w:t>
      </w:r>
      <w:r w:rsidR="00FD0A85" w:rsidRPr="00410927">
        <w:rPr>
          <w:lang w:val="es-AR"/>
        </w:rPr>
        <w:t>.</w:t>
      </w:r>
      <w:r w:rsidR="003D5372" w:rsidRPr="00410927">
        <w:rPr>
          <w:lang w:val="es-AR"/>
        </w:rPr>
        <w:t xml:space="preserve"> </w:t>
      </w:r>
      <w:r w:rsidR="00A40B48" w:rsidRPr="00410927">
        <w:rPr>
          <w:lang w:val="es-AR"/>
        </w:rPr>
        <w:t>Extensión m</w:t>
      </w:r>
      <w:r w:rsidR="00596816" w:rsidRPr="00410927">
        <w:rPr>
          <w:lang w:val="es-AR"/>
        </w:rPr>
        <w:t>á</w:t>
      </w:r>
      <w:r w:rsidR="00A40B48" w:rsidRPr="00410927">
        <w:rPr>
          <w:lang w:val="es-AR"/>
        </w:rPr>
        <w:t>xima</w:t>
      </w:r>
      <w:r w:rsidR="008A28E8" w:rsidRPr="00410927">
        <w:rPr>
          <w:lang w:val="es-AR"/>
        </w:rPr>
        <w:t xml:space="preserve"> </w:t>
      </w:r>
      <w:r w:rsidR="00A40B48" w:rsidRPr="00410927">
        <w:rPr>
          <w:lang w:val="es-AR"/>
        </w:rPr>
        <w:t xml:space="preserve">de </w:t>
      </w:r>
      <w:r w:rsidR="00E9218A" w:rsidRPr="00410927">
        <w:rPr>
          <w:lang w:val="es-AR"/>
        </w:rPr>
        <w:t>800 caracteres</w:t>
      </w:r>
      <w:r w:rsidR="008A28E8" w:rsidRPr="00410927">
        <w:rPr>
          <w:lang w:val="es-AR"/>
        </w:rPr>
        <w:t>.</w:t>
      </w:r>
    </w:p>
    <w:p w14:paraId="0C228C7A" w14:textId="77777777" w:rsidR="00A71D7D" w:rsidRPr="00410927" w:rsidRDefault="00A71D7D" w:rsidP="00A43ED0">
      <w:pPr>
        <w:spacing w:after="0" w:line="240" w:lineRule="auto"/>
        <w:rPr>
          <w:lang w:val="es-AR"/>
        </w:rPr>
      </w:pPr>
    </w:p>
    <w:p w14:paraId="78FB9F3A" w14:textId="0CDBECFB" w:rsidR="00FD0A85" w:rsidRPr="00410927" w:rsidRDefault="00DB6FA2" w:rsidP="00A43ED0">
      <w:pPr>
        <w:spacing w:after="0" w:line="240" w:lineRule="auto"/>
        <w:rPr>
          <w:lang w:val="es-AR"/>
        </w:rPr>
      </w:pPr>
      <w:r w:rsidRPr="00410927">
        <w:rPr>
          <w:b/>
          <w:bCs/>
          <w:lang w:val="es-AR"/>
        </w:rPr>
        <w:t>Objetivo del material</w:t>
      </w:r>
      <w:r w:rsidR="00A40B48" w:rsidRPr="00410927">
        <w:rPr>
          <w:b/>
          <w:bCs/>
          <w:lang w:val="es-AR"/>
        </w:rPr>
        <w:t xml:space="preserve"> </w:t>
      </w:r>
      <w:r w:rsidR="00D7614A" w:rsidRPr="00410927">
        <w:rPr>
          <w:b/>
          <w:bCs/>
          <w:lang w:val="es-AR"/>
        </w:rPr>
        <w:t>[</w:t>
      </w:r>
      <w:r w:rsidRPr="00410927">
        <w:rPr>
          <w:b/>
          <w:bCs/>
          <w:i/>
          <w:lang w:val="es-AR"/>
        </w:rPr>
        <w:t>Aim of the resource</w:t>
      </w:r>
      <w:r w:rsidR="00D7614A" w:rsidRPr="00410927">
        <w:rPr>
          <w:b/>
          <w:bCs/>
          <w:i/>
          <w:lang w:val="es-AR"/>
        </w:rPr>
        <w:t>]</w:t>
      </w:r>
      <w:r w:rsidR="00A71D7D" w:rsidRPr="00410927">
        <w:rPr>
          <w:b/>
          <w:bCs/>
          <w:lang w:val="es-AR"/>
        </w:rPr>
        <w:t xml:space="preserve"> </w:t>
      </w:r>
      <w:r w:rsidR="008A28E8" w:rsidRPr="00410927">
        <w:rPr>
          <w:lang w:val="es-AR"/>
        </w:rPr>
        <w:t>P</w:t>
      </w:r>
      <w:r w:rsidR="00A40B48" w:rsidRPr="00410927">
        <w:rPr>
          <w:lang w:val="es-AR"/>
        </w:rPr>
        <w:t>or favor mencione brevemente el objetivo del recurso específico. ¿Con qué fin fue desarrollado el mismo</w:t>
      </w:r>
      <w:r w:rsidR="008A28E8" w:rsidRPr="00410927">
        <w:rPr>
          <w:lang w:val="es-AR"/>
        </w:rPr>
        <w:t xml:space="preserve">? </w:t>
      </w:r>
      <w:r w:rsidR="00A40B48" w:rsidRPr="00410927">
        <w:rPr>
          <w:lang w:val="es-AR"/>
        </w:rPr>
        <w:t xml:space="preserve">Extensión máxima de </w:t>
      </w:r>
      <w:r w:rsidR="00E9218A" w:rsidRPr="00410927">
        <w:rPr>
          <w:lang w:val="es-AR"/>
        </w:rPr>
        <w:t>800 caracteres</w:t>
      </w:r>
      <w:r w:rsidR="008A28E8" w:rsidRPr="00410927">
        <w:rPr>
          <w:lang w:val="es-AR"/>
        </w:rPr>
        <w:t>.</w:t>
      </w:r>
    </w:p>
    <w:p w14:paraId="0901E131" w14:textId="0255870F" w:rsidR="00C5627C" w:rsidRPr="00410927" w:rsidRDefault="00C5627C" w:rsidP="00A43ED0">
      <w:pPr>
        <w:spacing w:after="0" w:line="240" w:lineRule="auto"/>
        <w:rPr>
          <w:lang w:val="es-AR"/>
        </w:rPr>
      </w:pPr>
      <w:r w:rsidRPr="00410927">
        <w:rPr>
          <w:rFonts w:ascii="Calibri" w:hAnsi="Calibri"/>
          <w:noProof/>
          <w:lang w:eastAsia="en-GB"/>
        </w:rPr>
        <mc:AlternateContent>
          <mc:Choice Requires="wps">
            <w:drawing>
              <wp:anchor distT="0" distB="0" distL="114300" distR="114300" simplePos="0" relativeHeight="251676672" behindDoc="0" locked="0" layoutInCell="1" allowOverlap="1" wp14:anchorId="534B33CC" wp14:editId="0F89ACA3">
                <wp:simplePos x="0" y="0"/>
                <wp:positionH relativeFrom="column">
                  <wp:posOffset>0</wp:posOffset>
                </wp:positionH>
                <wp:positionV relativeFrom="paragraph">
                  <wp:posOffset>173235</wp:posOffset>
                </wp:positionV>
                <wp:extent cx="5865962" cy="612476"/>
                <wp:effectExtent l="0" t="0" r="1905" b="0"/>
                <wp:wrapNone/>
                <wp:docPr id="7" name="Rectangle 7"/>
                <wp:cNvGraphicFramePr/>
                <a:graphic xmlns:a="http://schemas.openxmlformats.org/drawingml/2006/main">
                  <a:graphicData uri="http://schemas.microsoft.com/office/word/2010/wordprocessingShape">
                    <wps:wsp>
                      <wps:cNvSpPr/>
                      <wps:spPr>
                        <a:xfrm>
                          <a:off x="0" y="0"/>
                          <a:ext cx="5865962" cy="612476"/>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00812F3B" w14:textId="48111A5D" w:rsidR="009761AC" w:rsidRPr="00905B43" w:rsidRDefault="009761AC" w:rsidP="00C5627C">
                            <w:pPr>
                              <w:spacing w:after="0" w:line="240" w:lineRule="auto"/>
                              <w:jc w:val="center"/>
                            </w:pPr>
                            <w:r>
                              <w:t>Las siguientes tres secciones corresponden a los filtros que se utilizan para refinar los resultados de búsqueda (la categoría “sub/region covered” tambien es uno de los criterios de búsqueda posibles. Cada una de las opciones pueden seleccionarse debajo de la barra de búsqueda.</w:t>
                            </w:r>
                          </w:p>
                          <w:p w14:paraId="76FDA938" w14:textId="77777777" w:rsidR="009761AC" w:rsidRDefault="009761AC" w:rsidP="00C562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33CC" id="Rectangle 7" o:spid="_x0000_s1027" style="position:absolute;margin-left:0;margin-top:13.65pt;width:461.9pt;height:4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5JoQIAAL4FAAAOAAAAZHJzL2Uyb0RvYy54bWysVE1v2zAMvQ/YfxB0X20H+ViDOkXQosOA&#10;ri3aDj0rshQbkERNUmJnv36U7LhdW2zAsIstUuQj+UTy7LzTiuyF8w2YkhYnOSXCcKgasy3p98er&#10;T58p8YGZiikwoqQH4en56uOHs9YuxQRqUJVwBEGMX7a2pHUIdpllntdCM38CVhi8lOA0Cyi6bVY5&#10;1iK6Vtkkz+dZC66yDrjwHrWX/SVdJXwpBQ+3UnoRiCop5hbS16XvJn6z1Rlbbh2zdcOHNNg/ZKFZ&#10;YzDoCHXJAiM717yB0g134EGGEw46AykbLlINWE2Rv6rmoWZWpFqQHG9Hmvz/g+U3+ztHmqqkC0oM&#10;0/hE90gaM1slyCLS01q/RKsHe+cGyeMx1tpJp+MfqyBdovQwUiq6QDgqZ5/ns9P5hBKOd/NiMl3M&#10;I2j27G2dD18EaBIPJXUYPTHJ9tc+9KZHkxjMg2qqq0apJMQ2ERfKkT3DB2acCxOmyV3t9Deoev1i&#10;lufpqTFs6qzokpL4DU2ZiGkgoveBoyaLBPQlp1M4KBHtlLkXEpnDIicp4oj8Nhlfs0r06pjK+7kk&#10;wIgsMf6IXfwJu89ysI+uIrX86Jz/3Xn0SJHBhNFZNwbcewAqFMMbyt7+SFJPTWQpdJsudVWyjJoN&#10;VAfsNAf9CHrLrxp88Gvmwx1zOHM4nbhHwi1+pIK2pDCcKKnB/XxPH+1xFPCWkhZnuKT+x445QYn6&#10;anBITovpNA59EqazxQQF9/Jm8/LG7PQFYBcVuLEsT8doH9TxKB3oJ1w36xgVr5jhGLukPLijcBH6&#10;3YILi4v1OpnhoFsWrs2D5RE88hwb+rF7Ys4OXR9wXm7gOO9s+ar5e9voaWC9CyCbNBnPvA4vgEsi&#10;tfWw0OIWeiknq+e1u/oFAAD//wMAUEsDBBQABgAIAAAAIQBC3EWO3AAAAAcBAAAPAAAAZHJzL2Rv&#10;d25yZXYueG1sTI/BTsMwEETvSPyDtUhcEHWaogIhToWCIiRubRHi6MZLHGGvo9hNw9+zPcFtRzOa&#10;fVNuZu/EhGPsAylYLjIQSG0wPXUK3vfN7QOImDQZ7QKhgh+MsKkuL0pdmHCiLU671AkuoVhoBTal&#10;oZAytha9joswILH3FUavE8uxk2bUJy73TuZZtpZe98QfrB6wtth+745eQR3D9nPCpn75sO1+efPq&#10;7tZvjVLXV/PzE4iEc/oLwxmf0aFipkM4konCKeAhSUF+vwLB7mO+4iEHjp0PWZXyP3/1CwAA//8D&#10;AFBLAQItABQABgAIAAAAIQC2gziS/gAAAOEBAAATAAAAAAAAAAAAAAAAAAAAAABbQ29udGVudF9U&#10;eXBlc10ueG1sUEsBAi0AFAAGAAgAAAAhADj9If/WAAAAlAEAAAsAAAAAAAAAAAAAAAAALwEAAF9y&#10;ZWxzLy5yZWxzUEsBAi0AFAAGAAgAAAAhACdBLkmhAgAAvgUAAA4AAAAAAAAAAAAAAAAALgIAAGRy&#10;cy9lMm9Eb2MueG1sUEsBAi0AFAAGAAgAAAAhAELcRY7cAAAABwEAAA8AAAAAAAAAAAAAAAAA+wQA&#10;AGRycy9kb3ducmV2LnhtbFBLBQYAAAAABAAEAPMAAAAEBgAAAAA=&#10;" fillcolor="#bf8f00 [2407]" stroked="f" strokeweight="1pt">
                <v:textbox>
                  <w:txbxContent>
                    <w:p w14:paraId="00812F3B" w14:textId="48111A5D" w:rsidR="009761AC" w:rsidRPr="00905B43" w:rsidRDefault="009761AC" w:rsidP="00C5627C">
                      <w:pPr>
                        <w:spacing w:after="0" w:line="240" w:lineRule="auto"/>
                        <w:jc w:val="center"/>
                      </w:pPr>
                      <w:r>
                        <w:t>Las siguientes tres secciones corresponden a los filtros que se utilizan para refinar los resultados de búsqueda (la categoría “sub/region covered” tambien es uno de los criterios de búsqueda posibles. Cada una de las opciones pueden seleccionarse debajo de la barra de búsqueda.</w:t>
                      </w:r>
                    </w:p>
                    <w:p w14:paraId="76FDA938" w14:textId="77777777" w:rsidR="009761AC" w:rsidRDefault="009761AC" w:rsidP="00C5627C">
                      <w:pPr>
                        <w:jc w:val="center"/>
                      </w:pPr>
                    </w:p>
                  </w:txbxContent>
                </v:textbox>
              </v:rect>
            </w:pict>
          </mc:Fallback>
        </mc:AlternateContent>
      </w:r>
    </w:p>
    <w:p w14:paraId="11C6E7CA" w14:textId="6A6A1286" w:rsidR="00A434F5" w:rsidRPr="00410927" w:rsidRDefault="00A434F5" w:rsidP="00C5627C">
      <w:pPr>
        <w:spacing w:after="0" w:line="240" w:lineRule="auto"/>
        <w:jc w:val="center"/>
        <w:rPr>
          <w:lang w:val="es-AR"/>
        </w:rPr>
      </w:pPr>
    </w:p>
    <w:p w14:paraId="61A7E175" w14:textId="77777777" w:rsidR="00C5627C" w:rsidRPr="00410927" w:rsidRDefault="00C5627C" w:rsidP="00A43ED0">
      <w:pPr>
        <w:spacing w:after="0" w:line="240" w:lineRule="auto"/>
        <w:rPr>
          <w:lang w:val="es-AR"/>
        </w:rPr>
      </w:pPr>
    </w:p>
    <w:p w14:paraId="6548B1E7" w14:textId="77777777" w:rsidR="00C5627C" w:rsidRPr="00410927" w:rsidRDefault="00C5627C" w:rsidP="00A434F5">
      <w:pPr>
        <w:spacing w:after="0" w:line="240" w:lineRule="auto"/>
        <w:rPr>
          <w:b/>
          <w:bCs/>
          <w:lang w:val="es-AR"/>
        </w:rPr>
      </w:pPr>
    </w:p>
    <w:p w14:paraId="30DDD1B9" w14:textId="77777777" w:rsidR="00C5627C" w:rsidRPr="00410927" w:rsidRDefault="00C5627C" w:rsidP="00A434F5">
      <w:pPr>
        <w:spacing w:after="0" w:line="240" w:lineRule="auto"/>
        <w:rPr>
          <w:b/>
          <w:bCs/>
          <w:lang w:val="es-AR"/>
        </w:rPr>
      </w:pPr>
    </w:p>
    <w:p w14:paraId="5FA64129" w14:textId="41BADA99" w:rsidR="00A434F5" w:rsidRPr="00410927" w:rsidRDefault="00AA62F8" w:rsidP="00A434F5">
      <w:pPr>
        <w:spacing w:after="0" w:line="240" w:lineRule="auto"/>
        <w:rPr>
          <w:b/>
          <w:bCs/>
          <w:lang w:val="es-AR"/>
        </w:rPr>
      </w:pPr>
      <w:r w:rsidRPr="00410927">
        <w:rPr>
          <w:b/>
          <w:bCs/>
          <w:lang w:val="es-AR"/>
        </w:rPr>
        <w:t xml:space="preserve">Temas cubiertos por metas globales y productos de la Plataforma </w:t>
      </w:r>
      <w:r w:rsidR="00D7614A" w:rsidRPr="00410927">
        <w:rPr>
          <w:b/>
          <w:bCs/>
          <w:lang w:val="es-AR"/>
        </w:rPr>
        <w:t>[</w:t>
      </w:r>
      <w:r w:rsidR="00A434F5" w:rsidRPr="00410927">
        <w:rPr>
          <w:b/>
          <w:bCs/>
          <w:i/>
          <w:lang w:val="es-AR"/>
        </w:rPr>
        <w:t>Issues covered by global targets and IPBES deliverables</w:t>
      </w:r>
      <w:r w:rsidR="00D7614A" w:rsidRPr="00410927">
        <w:rPr>
          <w:b/>
          <w:bCs/>
          <w:i/>
          <w:lang w:val="es-AR"/>
        </w:rPr>
        <w:t>]</w:t>
      </w:r>
      <w:r w:rsidR="00A434F5" w:rsidRPr="00410927">
        <w:rPr>
          <w:b/>
          <w:bCs/>
          <w:lang w:val="es-AR"/>
        </w:rPr>
        <w:t xml:space="preserve">: </w:t>
      </w:r>
      <w:r w:rsidR="00A434F5" w:rsidRPr="00410927">
        <w:rPr>
          <w:b/>
          <w:color w:val="FF0000"/>
          <w:lang w:val="es-AR"/>
        </w:rPr>
        <w:t>P</w:t>
      </w:r>
      <w:r w:rsidRPr="00410927">
        <w:rPr>
          <w:b/>
          <w:color w:val="FF0000"/>
          <w:lang w:val="es-AR"/>
        </w:rPr>
        <w:t>or favor seleccione todos los que correspondan</w:t>
      </w:r>
      <w:r w:rsidR="00A434F5" w:rsidRPr="00410927">
        <w:rPr>
          <w:lang w:val="es-AR"/>
        </w:rPr>
        <w:t>.</w:t>
      </w:r>
    </w:p>
    <w:p w14:paraId="081EA481" w14:textId="32728221" w:rsidR="00A434F5" w:rsidRPr="00410927" w:rsidRDefault="003C7318" w:rsidP="00A434F5">
      <w:pPr>
        <w:pStyle w:val="ListParagraph"/>
        <w:numPr>
          <w:ilvl w:val="0"/>
          <w:numId w:val="21"/>
        </w:numPr>
        <w:spacing w:after="0" w:line="240" w:lineRule="auto"/>
        <w:rPr>
          <w:lang w:val="es-AR"/>
        </w:rPr>
      </w:pPr>
      <w:r w:rsidRPr="00410927">
        <w:rPr>
          <w:lang w:val="es-AR"/>
        </w:rPr>
        <w:t>Red</w:t>
      </w:r>
      <w:r w:rsidR="00EA6079" w:rsidRPr="00410927">
        <w:rPr>
          <w:lang w:val="es-AR"/>
        </w:rPr>
        <w:t>ucción del riesgo de desastres [</w:t>
      </w:r>
      <w:r w:rsidR="00A434F5" w:rsidRPr="00410927">
        <w:rPr>
          <w:i/>
          <w:lang w:val="es-AR"/>
        </w:rPr>
        <w:t>Disaster risk reduction</w:t>
      </w:r>
      <w:r w:rsidR="00EA6079" w:rsidRPr="00410927">
        <w:rPr>
          <w:lang w:val="es-AR"/>
        </w:rPr>
        <w:t>]</w:t>
      </w:r>
    </w:p>
    <w:p w14:paraId="1A999DD7" w14:textId="37BB60F6" w:rsidR="00A434F5" w:rsidRPr="00410927" w:rsidRDefault="003C7318" w:rsidP="00A434F5">
      <w:pPr>
        <w:pStyle w:val="ListParagraph"/>
        <w:numPr>
          <w:ilvl w:val="0"/>
          <w:numId w:val="21"/>
        </w:numPr>
        <w:spacing w:after="0" w:line="240" w:lineRule="auto"/>
        <w:rPr>
          <w:lang w:val="es-AR"/>
        </w:rPr>
      </w:pPr>
      <w:r w:rsidRPr="00410927">
        <w:rPr>
          <w:lang w:val="es-AR"/>
        </w:rPr>
        <w:t>Educación</w:t>
      </w:r>
      <w:r w:rsidR="00EA6079" w:rsidRPr="00410927">
        <w:rPr>
          <w:lang w:val="es-AR"/>
        </w:rPr>
        <w:t xml:space="preserve"> y concientización del público [</w:t>
      </w:r>
      <w:r w:rsidR="00A434F5" w:rsidRPr="00410927">
        <w:rPr>
          <w:i/>
          <w:lang w:val="es-AR"/>
        </w:rPr>
        <w:t>Education and public awareness</w:t>
      </w:r>
      <w:r w:rsidR="00EA6079" w:rsidRPr="00410927">
        <w:rPr>
          <w:lang w:val="es-AR"/>
        </w:rPr>
        <w:t>]</w:t>
      </w:r>
    </w:p>
    <w:p w14:paraId="124904B2" w14:textId="3E650923" w:rsidR="00A434F5" w:rsidRPr="00410927" w:rsidRDefault="00932A7B" w:rsidP="00A434F5">
      <w:pPr>
        <w:pStyle w:val="ListParagraph"/>
        <w:numPr>
          <w:ilvl w:val="0"/>
          <w:numId w:val="21"/>
        </w:numPr>
        <w:spacing w:after="0" w:line="240" w:lineRule="auto"/>
        <w:rPr>
          <w:lang w:val="es-AR"/>
        </w:rPr>
      </w:pPr>
      <w:r w:rsidRPr="00410927">
        <w:rPr>
          <w:lang w:val="es-AR"/>
        </w:rPr>
        <w:t>Infraestructura</w:t>
      </w:r>
      <w:r w:rsidR="003C7318" w:rsidRPr="00410927">
        <w:rPr>
          <w:lang w:val="es-AR"/>
        </w:rPr>
        <w:t xml:space="preserve"> ecológica</w:t>
      </w:r>
      <w:r w:rsidR="00EA6079" w:rsidRPr="00410927">
        <w:rPr>
          <w:lang w:val="es-AR"/>
        </w:rPr>
        <w:t xml:space="preserve"> [</w:t>
      </w:r>
      <w:r w:rsidR="00A434F5" w:rsidRPr="00410927">
        <w:rPr>
          <w:i/>
          <w:lang w:val="es-AR"/>
        </w:rPr>
        <w:t>Green infrastructure</w:t>
      </w:r>
      <w:r w:rsidR="00EA6079" w:rsidRPr="00410927">
        <w:rPr>
          <w:lang w:val="es-AR"/>
        </w:rPr>
        <w:t>]</w:t>
      </w:r>
    </w:p>
    <w:p w14:paraId="1645CE00" w14:textId="6A7088FA" w:rsidR="00A434F5" w:rsidRPr="00410927" w:rsidRDefault="003C7318" w:rsidP="00A434F5">
      <w:pPr>
        <w:pStyle w:val="ListParagraph"/>
        <w:numPr>
          <w:ilvl w:val="0"/>
          <w:numId w:val="21"/>
        </w:numPr>
        <w:spacing w:after="0" w:line="240" w:lineRule="auto"/>
        <w:rPr>
          <w:lang w:val="es-AR"/>
        </w:rPr>
      </w:pPr>
      <w:r w:rsidRPr="00410927">
        <w:rPr>
          <w:lang w:val="es-AR"/>
        </w:rPr>
        <w:t>Gestión de hábitats (incluidos restauración y resiliencia [</w:t>
      </w:r>
      <w:r w:rsidR="00A434F5" w:rsidRPr="00410927">
        <w:rPr>
          <w:i/>
          <w:lang w:val="es-AR"/>
        </w:rPr>
        <w:t>Habitat management (including restoration and resilience)</w:t>
      </w:r>
      <w:r w:rsidRPr="00410927">
        <w:rPr>
          <w:lang w:val="es-AR"/>
        </w:rPr>
        <w:t>]</w:t>
      </w:r>
    </w:p>
    <w:p w14:paraId="0EFC855C" w14:textId="15E17C9C" w:rsidR="00A434F5" w:rsidRPr="00410927" w:rsidRDefault="003C7318" w:rsidP="00A434F5">
      <w:pPr>
        <w:pStyle w:val="ListParagraph"/>
        <w:numPr>
          <w:ilvl w:val="0"/>
          <w:numId w:val="21"/>
        </w:numPr>
        <w:spacing w:after="0" w:line="240" w:lineRule="auto"/>
        <w:rPr>
          <w:lang w:val="es-AR"/>
        </w:rPr>
      </w:pPr>
      <w:r w:rsidRPr="00410927">
        <w:rPr>
          <w:lang w:val="es-AR"/>
        </w:rPr>
        <w:t>Salud y bienestar humano [</w:t>
      </w:r>
      <w:r w:rsidR="00A434F5" w:rsidRPr="00410927">
        <w:rPr>
          <w:i/>
          <w:lang w:val="es-AR"/>
        </w:rPr>
        <w:t>Health and well-being</w:t>
      </w:r>
      <w:r w:rsidRPr="00410927">
        <w:rPr>
          <w:lang w:val="es-AR"/>
        </w:rPr>
        <w:t>]</w:t>
      </w:r>
    </w:p>
    <w:p w14:paraId="0894C61C" w14:textId="72427EC1" w:rsidR="00A434F5" w:rsidRPr="00410927" w:rsidRDefault="003C7318" w:rsidP="00A434F5">
      <w:pPr>
        <w:pStyle w:val="ListParagraph"/>
        <w:numPr>
          <w:ilvl w:val="0"/>
          <w:numId w:val="21"/>
        </w:numPr>
        <w:spacing w:after="0" w:line="240" w:lineRule="auto"/>
        <w:rPr>
          <w:lang w:val="es-AR"/>
        </w:rPr>
      </w:pPr>
      <w:r w:rsidRPr="00410927">
        <w:rPr>
          <w:lang w:val="es-AR"/>
        </w:rPr>
        <w:t>Especies exóticas invasoras [</w:t>
      </w:r>
      <w:r w:rsidR="00A434F5" w:rsidRPr="00410927">
        <w:rPr>
          <w:i/>
          <w:lang w:val="es-AR"/>
        </w:rPr>
        <w:t>Invasive alien species</w:t>
      </w:r>
      <w:r w:rsidRPr="00410927">
        <w:rPr>
          <w:lang w:val="es-AR"/>
        </w:rPr>
        <w:t>]</w:t>
      </w:r>
    </w:p>
    <w:p w14:paraId="4E80CFAD" w14:textId="017F2882" w:rsidR="00A434F5" w:rsidRPr="00410927" w:rsidRDefault="000B7C6E" w:rsidP="00A434F5">
      <w:pPr>
        <w:pStyle w:val="ListParagraph"/>
        <w:numPr>
          <w:ilvl w:val="0"/>
          <w:numId w:val="21"/>
        </w:numPr>
        <w:spacing w:after="0" w:line="240" w:lineRule="auto"/>
        <w:rPr>
          <w:lang w:val="es-AR"/>
        </w:rPr>
      </w:pPr>
      <w:r w:rsidRPr="00410927">
        <w:rPr>
          <w:lang w:val="es-AR"/>
        </w:rPr>
        <w:t>Gestión de recursos genéticos (incluido el acceso y la participación en los beneficios [</w:t>
      </w:r>
      <w:r w:rsidR="00A434F5" w:rsidRPr="00410927">
        <w:rPr>
          <w:i/>
          <w:lang w:val="es-AR"/>
        </w:rPr>
        <w:t>Management of genetic resources (including access and benefit-sharing)</w:t>
      </w:r>
      <w:r w:rsidRPr="00410927">
        <w:rPr>
          <w:lang w:val="es-AR"/>
        </w:rPr>
        <w:t>]</w:t>
      </w:r>
    </w:p>
    <w:p w14:paraId="3EABFFD5" w14:textId="587A62EC" w:rsidR="00A434F5" w:rsidRPr="00410927" w:rsidRDefault="00ED1070" w:rsidP="00A434F5">
      <w:pPr>
        <w:pStyle w:val="ListParagraph"/>
        <w:numPr>
          <w:ilvl w:val="0"/>
          <w:numId w:val="21"/>
        </w:numPr>
        <w:spacing w:after="0" w:line="240" w:lineRule="auto"/>
        <w:rPr>
          <w:lang w:val="es-AR"/>
        </w:rPr>
      </w:pPr>
      <w:r w:rsidRPr="00410927">
        <w:rPr>
          <w:lang w:val="es-AR"/>
        </w:rPr>
        <w:t>Mitigación del y adaptación al cambio climático [</w:t>
      </w:r>
      <w:r w:rsidR="00A434F5" w:rsidRPr="00410927">
        <w:rPr>
          <w:i/>
          <w:lang w:val="es-AR"/>
        </w:rPr>
        <w:t>Mitigation of and adaptation to climate change</w:t>
      </w:r>
      <w:r w:rsidRPr="00410927">
        <w:rPr>
          <w:lang w:val="es-AR"/>
        </w:rPr>
        <w:t>]</w:t>
      </w:r>
    </w:p>
    <w:p w14:paraId="67825C01" w14:textId="64D135BD" w:rsidR="00A434F5" w:rsidRPr="00410927" w:rsidRDefault="00932A7B" w:rsidP="00A434F5">
      <w:pPr>
        <w:pStyle w:val="ListParagraph"/>
        <w:numPr>
          <w:ilvl w:val="0"/>
          <w:numId w:val="21"/>
        </w:numPr>
        <w:spacing w:after="0" w:line="240" w:lineRule="auto"/>
        <w:rPr>
          <w:lang w:val="es-AR"/>
        </w:rPr>
      </w:pPr>
      <w:r w:rsidRPr="00410927">
        <w:rPr>
          <w:lang w:val="es-AR"/>
        </w:rPr>
        <w:t>Movilización</w:t>
      </w:r>
      <w:r w:rsidR="00ED1070" w:rsidRPr="00410927">
        <w:rPr>
          <w:lang w:val="es-AR"/>
        </w:rPr>
        <w:t xml:space="preserve"> de recursos financieros, tecnológicos y humanos [</w:t>
      </w:r>
      <w:r w:rsidR="00A434F5" w:rsidRPr="00410927">
        <w:rPr>
          <w:i/>
          <w:lang w:val="es-AR"/>
        </w:rPr>
        <w:t>Mobilization of financial, technological and human resources</w:t>
      </w:r>
      <w:r w:rsidR="00ED1070" w:rsidRPr="00410927">
        <w:rPr>
          <w:lang w:val="es-AR"/>
        </w:rPr>
        <w:t>]</w:t>
      </w:r>
    </w:p>
    <w:p w14:paraId="0F107319" w14:textId="3059F515" w:rsidR="00A434F5" w:rsidRPr="00410927" w:rsidRDefault="00ED1070" w:rsidP="00A434F5">
      <w:pPr>
        <w:pStyle w:val="ListParagraph"/>
        <w:numPr>
          <w:ilvl w:val="0"/>
          <w:numId w:val="21"/>
        </w:numPr>
        <w:spacing w:after="0" w:line="240" w:lineRule="auto"/>
        <w:rPr>
          <w:lang w:val="es-AR"/>
        </w:rPr>
      </w:pPr>
      <w:r w:rsidRPr="00410927">
        <w:rPr>
          <w:lang w:val="es-AR"/>
        </w:rPr>
        <w:t>Reducción de la pobreza [</w:t>
      </w:r>
      <w:r w:rsidR="00A434F5" w:rsidRPr="00410927">
        <w:rPr>
          <w:i/>
          <w:lang w:val="es-AR"/>
        </w:rPr>
        <w:t>Poverty reduction</w:t>
      </w:r>
      <w:r w:rsidRPr="00410927">
        <w:rPr>
          <w:lang w:val="es-AR"/>
        </w:rPr>
        <w:t>]</w:t>
      </w:r>
    </w:p>
    <w:p w14:paraId="051C4CAB" w14:textId="2DC4F807" w:rsidR="00A434F5" w:rsidRPr="00410927" w:rsidRDefault="00ED1070" w:rsidP="00A434F5">
      <w:pPr>
        <w:pStyle w:val="ListParagraph"/>
        <w:numPr>
          <w:ilvl w:val="0"/>
          <w:numId w:val="21"/>
        </w:numPr>
        <w:spacing w:after="0" w:line="240" w:lineRule="auto"/>
        <w:rPr>
          <w:lang w:val="es-AR"/>
        </w:rPr>
      </w:pPr>
      <w:r w:rsidRPr="00410927">
        <w:rPr>
          <w:lang w:val="es-AR"/>
        </w:rPr>
        <w:t>Áreas protegidas [</w:t>
      </w:r>
      <w:r w:rsidR="00A434F5" w:rsidRPr="00410927">
        <w:rPr>
          <w:i/>
          <w:lang w:val="es-AR"/>
        </w:rPr>
        <w:t>Protected areas</w:t>
      </w:r>
      <w:r w:rsidRPr="00410927">
        <w:rPr>
          <w:lang w:val="es-AR"/>
        </w:rPr>
        <w:t>]</w:t>
      </w:r>
    </w:p>
    <w:p w14:paraId="29B5F3A5" w14:textId="4693FCA7" w:rsidR="00A434F5" w:rsidRPr="00410927" w:rsidRDefault="00ED1070" w:rsidP="00A434F5">
      <w:pPr>
        <w:pStyle w:val="ListParagraph"/>
        <w:numPr>
          <w:ilvl w:val="0"/>
          <w:numId w:val="21"/>
        </w:numPr>
        <w:spacing w:after="0" w:line="240" w:lineRule="auto"/>
        <w:rPr>
          <w:lang w:val="es-AR"/>
        </w:rPr>
      </w:pPr>
      <w:r w:rsidRPr="00410927">
        <w:rPr>
          <w:lang w:val="es-AR"/>
        </w:rPr>
        <w:t>Reducción de inequidad (incluidos el acceso del público a la información ambiental y a la justicia) [</w:t>
      </w:r>
      <w:r w:rsidR="00A434F5" w:rsidRPr="00410927">
        <w:rPr>
          <w:i/>
          <w:lang w:val="es-AR"/>
        </w:rPr>
        <w:t>Reduced inequalities (including public access to environmental information and justice)</w:t>
      </w:r>
      <w:r w:rsidRPr="00410927">
        <w:rPr>
          <w:lang w:val="es-AR"/>
        </w:rPr>
        <w:t>]</w:t>
      </w:r>
    </w:p>
    <w:p w14:paraId="4450CB45" w14:textId="601D51C1" w:rsidR="00A434F5" w:rsidRPr="00410927" w:rsidRDefault="00ED1070" w:rsidP="00A434F5">
      <w:pPr>
        <w:pStyle w:val="ListParagraph"/>
        <w:numPr>
          <w:ilvl w:val="0"/>
          <w:numId w:val="21"/>
        </w:numPr>
        <w:spacing w:after="0" w:line="240" w:lineRule="auto"/>
        <w:rPr>
          <w:lang w:val="es-AR"/>
        </w:rPr>
      </w:pPr>
      <w:r w:rsidRPr="00410927">
        <w:rPr>
          <w:lang w:val="es-AR"/>
        </w:rPr>
        <w:t>Investigación, seguimiento e indicadores [</w:t>
      </w:r>
      <w:r w:rsidR="00A434F5" w:rsidRPr="00410927">
        <w:rPr>
          <w:i/>
          <w:lang w:val="es-AR"/>
        </w:rPr>
        <w:t>Research, monitoring and indicators</w:t>
      </w:r>
      <w:r w:rsidRPr="00410927">
        <w:rPr>
          <w:lang w:val="es-AR"/>
        </w:rPr>
        <w:t>]</w:t>
      </w:r>
    </w:p>
    <w:p w14:paraId="6A92F719" w14:textId="4B16C800" w:rsidR="00A434F5" w:rsidRPr="00410927" w:rsidRDefault="00ED1070" w:rsidP="00A434F5">
      <w:pPr>
        <w:pStyle w:val="ListParagraph"/>
        <w:numPr>
          <w:ilvl w:val="0"/>
          <w:numId w:val="21"/>
        </w:numPr>
        <w:spacing w:after="0" w:line="240" w:lineRule="auto"/>
        <w:rPr>
          <w:lang w:val="es-AR"/>
        </w:rPr>
      </w:pPr>
      <w:r w:rsidRPr="00410927">
        <w:rPr>
          <w:lang w:val="es-AR"/>
        </w:rPr>
        <w:t>Gestión de especies [</w:t>
      </w:r>
      <w:r w:rsidR="00A434F5" w:rsidRPr="00410927">
        <w:rPr>
          <w:i/>
          <w:lang w:val="es-AR"/>
        </w:rPr>
        <w:t>Species management</w:t>
      </w:r>
      <w:r w:rsidRPr="00410927">
        <w:rPr>
          <w:lang w:val="es-AR"/>
        </w:rPr>
        <w:t>]</w:t>
      </w:r>
    </w:p>
    <w:p w14:paraId="231E5C8A" w14:textId="5C37CF9A" w:rsidR="00A434F5" w:rsidRPr="00410927" w:rsidRDefault="006E3688" w:rsidP="00A434F5">
      <w:pPr>
        <w:pStyle w:val="ListParagraph"/>
        <w:numPr>
          <w:ilvl w:val="0"/>
          <w:numId w:val="21"/>
        </w:numPr>
        <w:spacing w:after="0" w:line="240" w:lineRule="auto"/>
        <w:rPr>
          <w:lang w:val="es-AR"/>
        </w:rPr>
      </w:pPr>
      <w:r w:rsidRPr="00410927">
        <w:rPr>
          <w:lang w:val="es-AR"/>
        </w:rPr>
        <w:t>Involucramiento de las partes interesadas [</w:t>
      </w:r>
      <w:r w:rsidR="00A434F5" w:rsidRPr="00410927">
        <w:rPr>
          <w:i/>
          <w:lang w:val="es-AR"/>
        </w:rPr>
        <w:t>Stakeholder engagement</w:t>
      </w:r>
      <w:r w:rsidRPr="00410927">
        <w:rPr>
          <w:lang w:val="es-AR"/>
        </w:rPr>
        <w:t>]</w:t>
      </w:r>
    </w:p>
    <w:p w14:paraId="5ED0E788" w14:textId="6D505192" w:rsidR="00A434F5" w:rsidRPr="00410927" w:rsidRDefault="00CE6E99" w:rsidP="00A434F5">
      <w:pPr>
        <w:pStyle w:val="ListParagraph"/>
        <w:numPr>
          <w:ilvl w:val="0"/>
          <w:numId w:val="21"/>
        </w:numPr>
        <w:spacing w:after="0" w:line="240" w:lineRule="auto"/>
        <w:rPr>
          <w:lang w:val="es-AR"/>
        </w:rPr>
      </w:pPr>
      <w:r w:rsidRPr="00410927">
        <w:rPr>
          <w:lang w:val="es-AR"/>
        </w:rPr>
        <w:t>Agricultura, acuicultura y forestación sostenibles [</w:t>
      </w:r>
      <w:r w:rsidR="00A434F5" w:rsidRPr="00410927">
        <w:rPr>
          <w:lang w:val="es-AR"/>
        </w:rPr>
        <w:t>Sustainable agriculture, aquaculture and forestry</w:t>
      </w:r>
      <w:r w:rsidRPr="00410927">
        <w:rPr>
          <w:lang w:val="es-AR"/>
        </w:rPr>
        <w:t>]</w:t>
      </w:r>
    </w:p>
    <w:p w14:paraId="0F4F3E9A" w14:textId="08E1BF33" w:rsidR="00A434F5" w:rsidRPr="00410927" w:rsidRDefault="00C429F4" w:rsidP="00A434F5">
      <w:pPr>
        <w:pStyle w:val="ListParagraph"/>
        <w:numPr>
          <w:ilvl w:val="0"/>
          <w:numId w:val="21"/>
        </w:numPr>
        <w:spacing w:after="0" w:line="240" w:lineRule="auto"/>
        <w:rPr>
          <w:lang w:val="es-AR"/>
        </w:rPr>
      </w:pPr>
      <w:r w:rsidRPr="00410927">
        <w:rPr>
          <w:lang w:val="es-AR"/>
        </w:rPr>
        <w:t>Gestión sostenible de recursos marinos vivos [</w:t>
      </w:r>
      <w:r w:rsidR="00A434F5" w:rsidRPr="00410927">
        <w:rPr>
          <w:i/>
          <w:lang w:val="es-AR"/>
        </w:rPr>
        <w:t>Sustainable management of marine living resources</w:t>
      </w:r>
      <w:r w:rsidRPr="00410927">
        <w:rPr>
          <w:lang w:val="es-AR"/>
        </w:rPr>
        <w:t>]</w:t>
      </w:r>
    </w:p>
    <w:p w14:paraId="6E214686" w14:textId="3C09D077" w:rsidR="00A434F5" w:rsidRPr="00410927" w:rsidRDefault="00C429F4" w:rsidP="00A434F5">
      <w:pPr>
        <w:pStyle w:val="ListParagraph"/>
        <w:numPr>
          <w:ilvl w:val="0"/>
          <w:numId w:val="21"/>
        </w:numPr>
        <w:spacing w:after="0" w:line="240" w:lineRule="auto"/>
        <w:rPr>
          <w:lang w:val="es-AR"/>
        </w:rPr>
      </w:pPr>
      <w:r w:rsidRPr="00410927">
        <w:rPr>
          <w:lang w:val="es-AR"/>
        </w:rPr>
        <w:t>Consumo y producción sostenibles [</w:t>
      </w:r>
      <w:r w:rsidR="00A434F5" w:rsidRPr="00410927">
        <w:rPr>
          <w:i/>
          <w:lang w:val="es-AR"/>
        </w:rPr>
        <w:t>Sustainable production and consumption</w:t>
      </w:r>
      <w:r w:rsidRPr="00410927">
        <w:rPr>
          <w:lang w:val="es-AR"/>
        </w:rPr>
        <w:t>]</w:t>
      </w:r>
    </w:p>
    <w:p w14:paraId="0D9B85CF" w14:textId="2510B2A0" w:rsidR="00A434F5" w:rsidRPr="00410927" w:rsidRDefault="00C429F4" w:rsidP="00A434F5">
      <w:pPr>
        <w:pStyle w:val="ListParagraph"/>
        <w:numPr>
          <w:ilvl w:val="0"/>
          <w:numId w:val="21"/>
        </w:numPr>
        <w:spacing w:after="0" w:line="240" w:lineRule="auto"/>
        <w:rPr>
          <w:lang w:val="es-AR"/>
        </w:rPr>
      </w:pPr>
      <w:r w:rsidRPr="00410927">
        <w:rPr>
          <w:lang w:val="es-AR"/>
        </w:rPr>
        <w:t>Gestión sostenible de los recursos hídricos [</w:t>
      </w:r>
      <w:r w:rsidR="00A434F5" w:rsidRPr="00410927">
        <w:rPr>
          <w:i/>
          <w:lang w:val="es-AR"/>
        </w:rPr>
        <w:t>Sustainable water management</w:t>
      </w:r>
      <w:r w:rsidRPr="00410927">
        <w:rPr>
          <w:lang w:val="es-AR"/>
        </w:rPr>
        <w:t>]</w:t>
      </w:r>
    </w:p>
    <w:p w14:paraId="16B6F3BF" w14:textId="0FF7045A" w:rsidR="00A434F5" w:rsidRPr="00410927" w:rsidRDefault="00C429F4" w:rsidP="00A434F5">
      <w:pPr>
        <w:pStyle w:val="ListParagraph"/>
        <w:numPr>
          <w:ilvl w:val="0"/>
          <w:numId w:val="21"/>
        </w:numPr>
        <w:spacing w:after="0" w:line="240" w:lineRule="auto"/>
        <w:rPr>
          <w:lang w:val="es-AR"/>
        </w:rPr>
      </w:pPr>
      <w:r w:rsidRPr="00410927">
        <w:rPr>
          <w:lang w:val="es-AR"/>
        </w:rPr>
        <w:t>Conocimiento, innovaciones y prácticas tradicionales [</w:t>
      </w:r>
      <w:r w:rsidR="00A434F5" w:rsidRPr="00410927">
        <w:rPr>
          <w:i/>
          <w:lang w:val="es-AR"/>
        </w:rPr>
        <w:t>Traditional knowledge, innovations and practices</w:t>
      </w:r>
      <w:r w:rsidRPr="00410927">
        <w:rPr>
          <w:lang w:val="es-AR"/>
        </w:rPr>
        <w:t>]</w:t>
      </w:r>
    </w:p>
    <w:p w14:paraId="2473DBC5" w14:textId="77777777" w:rsidR="00A71D7D" w:rsidRPr="00410927" w:rsidRDefault="00A71D7D" w:rsidP="00A43ED0">
      <w:pPr>
        <w:spacing w:after="0" w:line="240" w:lineRule="auto"/>
        <w:rPr>
          <w:lang w:val="es-AR"/>
        </w:rPr>
      </w:pPr>
    </w:p>
    <w:p w14:paraId="0D960EBA" w14:textId="48C203BB" w:rsidR="0037469E" w:rsidRPr="00410927" w:rsidRDefault="000B32E6" w:rsidP="00BE6E07">
      <w:pPr>
        <w:spacing w:after="0" w:line="240" w:lineRule="auto"/>
        <w:rPr>
          <w:lang w:val="es-AR"/>
        </w:rPr>
      </w:pPr>
      <w:r w:rsidRPr="00410927">
        <w:rPr>
          <w:b/>
          <w:bCs/>
          <w:lang w:val="es-AR"/>
        </w:rPr>
        <w:t>Contribuciones de la naturaleza a las personas [</w:t>
      </w:r>
      <w:r w:rsidR="0037469E" w:rsidRPr="00410927">
        <w:rPr>
          <w:b/>
          <w:bCs/>
          <w:i/>
          <w:lang w:val="es-AR"/>
        </w:rPr>
        <w:t>Related Nature’s Contributions to People</w:t>
      </w:r>
      <w:r w:rsidRPr="00410927">
        <w:rPr>
          <w:b/>
          <w:bCs/>
          <w:lang w:val="es-AR"/>
        </w:rPr>
        <w:t>]</w:t>
      </w:r>
      <w:r w:rsidR="00A71D7D" w:rsidRPr="00410927">
        <w:rPr>
          <w:b/>
          <w:bCs/>
          <w:lang w:val="es-AR"/>
        </w:rPr>
        <w:t xml:space="preserve">: </w:t>
      </w:r>
      <w:r w:rsidR="00596D7B" w:rsidRPr="00410927">
        <w:rPr>
          <w:bCs/>
          <w:lang w:val="es-AR"/>
        </w:rPr>
        <w:t>Se</w:t>
      </w:r>
      <w:r w:rsidR="00560C15" w:rsidRPr="00410927">
        <w:rPr>
          <w:bCs/>
          <w:lang w:val="es-AR"/>
        </w:rPr>
        <w:t xml:space="preserve"> refiere a toda</w:t>
      </w:r>
      <w:r w:rsidR="00596D7B" w:rsidRPr="00410927">
        <w:rPr>
          <w:bCs/>
          <w:lang w:val="es-AR"/>
        </w:rPr>
        <w:t xml:space="preserve">s </w:t>
      </w:r>
      <w:r w:rsidR="00560C15" w:rsidRPr="00410927">
        <w:rPr>
          <w:bCs/>
          <w:lang w:val="es-AR"/>
        </w:rPr>
        <w:t>las contribuciones, positivas y negativas, de la naturaleza para la buena calidad de vida de</w:t>
      </w:r>
      <w:r w:rsidR="00596D7B" w:rsidRPr="00410927">
        <w:rPr>
          <w:bCs/>
          <w:lang w:val="es-AR"/>
        </w:rPr>
        <w:t xml:space="preserve"> individuos, comunidades, sociedades, naciones o la humanidad en su totalidad, tanto en ambientes rurales como urbanos</w:t>
      </w:r>
      <w:r w:rsidR="0037469E" w:rsidRPr="00410927">
        <w:rPr>
          <w:lang w:val="es-AR"/>
        </w:rPr>
        <w:t>.</w:t>
      </w:r>
      <w:r w:rsidR="00596D7B" w:rsidRPr="00410927">
        <w:rPr>
          <w:lang w:val="es-AR"/>
        </w:rPr>
        <w:t xml:space="preserve"> </w:t>
      </w:r>
      <w:r w:rsidR="00596D7B" w:rsidRPr="00410927">
        <w:rPr>
          <w:b/>
          <w:color w:val="FF0000"/>
          <w:lang w:val="es-AR"/>
        </w:rPr>
        <w:t xml:space="preserve">Por favor seleccione todos los elementos que corresponda </w:t>
      </w:r>
      <w:r w:rsidR="00CD7576" w:rsidRPr="00410927">
        <w:rPr>
          <w:b/>
          <w:color w:val="FF0000"/>
          <w:lang w:val="es-AR"/>
        </w:rPr>
        <w:t>en función del recurso que está subiendo</w:t>
      </w:r>
      <w:r w:rsidR="00A434F5" w:rsidRPr="00410927">
        <w:rPr>
          <w:lang w:val="es-AR"/>
        </w:rPr>
        <w:t>.</w:t>
      </w:r>
    </w:p>
    <w:p w14:paraId="64360544" w14:textId="7970A7D0" w:rsidR="00A434F5" w:rsidRPr="00410927" w:rsidRDefault="000522BD" w:rsidP="00A434F5">
      <w:pPr>
        <w:pStyle w:val="ListParagraph"/>
        <w:numPr>
          <w:ilvl w:val="0"/>
          <w:numId w:val="22"/>
        </w:numPr>
        <w:spacing w:after="0" w:line="240" w:lineRule="auto"/>
        <w:rPr>
          <w:lang w:val="es-AR"/>
        </w:rPr>
      </w:pPr>
      <w:r w:rsidRPr="00410927">
        <w:rPr>
          <w:lang w:val="es-AR"/>
        </w:rPr>
        <w:lastRenderedPageBreak/>
        <w:t>Energía [</w:t>
      </w:r>
      <w:r w:rsidR="00A434F5" w:rsidRPr="00410927">
        <w:rPr>
          <w:i/>
          <w:lang w:val="es-AR"/>
        </w:rPr>
        <w:t>Energy</w:t>
      </w:r>
      <w:r w:rsidRPr="00410927">
        <w:rPr>
          <w:lang w:val="es-AR"/>
        </w:rPr>
        <w:t>]</w:t>
      </w:r>
    </w:p>
    <w:p w14:paraId="0774F0FA" w14:textId="7DF44B14" w:rsidR="00A434F5" w:rsidRPr="00410927" w:rsidRDefault="000522BD" w:rsidP="00A434F5">
      <w:pPr>
        <w:pStyle w:val="ListParagraph"/>
        <w:numPr>
          <w:ilvl w:val="0"/>
          <w:numId w:val="22"/>
        </w:numPr>
        <w:spacing w:after="0" w:line="240" w:lineRule="auto"/>
        <w:rPr>
          <w:lang w:val="es-AR"/>
        </w:rPr>
      </w:pPr>
      <w:r w:rsidRPr="00410927">
        <w:rPr>
          <w:lang w:val="es-AR"/>
        </w:rPr>
        <w:t>Alimentación humana y animal [</w:t>
      </w:r>
      <w:r w:rsidR="00A434F5" w:rsidRPr="00410927">
        <w:rPr>
          <w:i/>
          <w:lang w:val="es-AR"/>
        </w:rPr>
        <w:t>Food and feed</w:t>
      </w:r>
      <w:r w:rsidRPr="00410927">
        <w:rPr>
          <w:lang w:val="es-AR"/>
        </w:rPr>
        <w:t>]</w:t>
      </w:r>
    </w:p>
    <w:p w14:paraId="2C4D502F" w14:textId="50402AE8" w:rsidR="00A434F5" w:rsidRPr="00410927" w:rsidRDefault="000522BD" w:rsidP="00A434F5">
      <w:pPr>
        <w:pStyle w:val="ListParagraph"/>
        <w:numPr>
          <w:ilvl w:val="0"/>
          <w:numId w:val="22"/>
        </w:numPr>
        <w:spacing w:after="0" w:line="240" w:lineRule="auto"/>
        <w:rPr>
          <w:lang w:val="es-AR"/>
        </w:rPr>
      </w:pPr>
      <w:r w:rsidRPr="00410927">
        <w:rPr>
          <w:lang w:val="es-AR"/>
        </w:rPr>
        <w:t>Formación, protección y descontaminación de suelos y sedimentos [</w:t>
      </w:r>
      <w:r w:rsidR="00A434F5" w:rsidRPr="00410927">
        <w:rPr>
          <w:i/>
          <w:lang w:val="es-AR"/>
        </w:rPr>
        <w:t>Formation, protection and decontamination of soils and sediments</w:t>
      </w:r>
      <w:r w:rsidRPr="00410927">
        <w:rPr>
          <w:lang w:val="es-AR"/>
        </w:rPr>
        <w:t>]</w:t>
      </w:r>
    </w:p>
    <w:p w14:paraId="2D09D8BE" w14:textId="63C1456E" w:rsidR="00A434F5" w:rsidRPr="00410927" w:rsidRDefault="00ED3F80" w:rsidP="00A434F5">
      <w:pPr>
        <w:pStyle w:val="ListParagraph"/>
        <w:numPr>
          <w:ilvl w:val="0"/>
          <w:numId w:val="22"/>
        </w:numPr>
        <w:spacing w:after="0" w:line="240" w:lineRule="auto"/>
        <w:rPr>
          <w:lang w:val="es-AR"/>
        </w:rPr>
      </w:pPr>
      <w:r w:rsidRPr="00410927">
        <w:rPr>
          <w:lang w:val="es-AR"/>
        </w:rPr>
        <w:t>Creación y mantenimiento de hábitats [</w:t>
      </w:r>
      <w:r w:rsidR="00A434F5" w:rsidRPr="00410927">
        <w:rPr>
          <w:i/>
          <w:lang w:val="es-AR"/>
        </w:rPr>
        <w:t>Habitat creation and maintenance</w:t>
      </w:r>
      <w:r w:rsidRPr="00410927">
        <w:rPr>
          <w:lang w:val="es-AR"/>
        </w:rPr>
        <w:t>]</w:t>
      </w:r>
    </w:p>
    <w:p w14:paraId="6DCCB74E" w14:textId="2941AC18" w:rsidR="00A434F5" w:rsidRPr="00410927" w:rsidRDefault="00ED3F80" w:rsidP="00A434F5">
      <w:pPr>
        <w:pStyle w:val="ListParagraph"/>
        <w:numPr>
          <w:ilvl w:val="0"/>
          <w:numId w:val="22"/>
        </w:numPr>
        <w:spacing w:after="0" w:line="240" w:lineRule="auto"/>
        <w:rPr>
          <w:lang w:val="es-AR"/>
        </w:rPr>
      </w:pPr>
      <w:r w:rsidRPr="00410927">
        <w:rPr>
          <w:lang w:val="es-AR"/>
        </w:rPr>
        <w:t>Aprendizaje e inspiración [</w:t>
      </w:r>
      <w:r w:rsidR="00A434F5" w:rsidRPr="00410927">
        <w:rPr>
          <w:i/>
          <w:lang w:val="es-AR"/>
        </w:rPr>
        <w:t>Learning and inspiration</w:t>
      </w:r>
      <w:r w:rsidRPr="00410927">
        <w:rPr>
          <w:lang w:val="es-AR"/>
        </w:rPr>
        <w:t>]</w:t>
      </w:r>
    </w:p>
    <w:p w14:paraId="61A113B6" w14:textId="73C88446" w:rsidR="00A434F5" w:rsidRPr="00410927" w:rsidRDefault="00ED3F80" w:rsidP="00A434F5">
      <w:pPr>
        <w:pStyle w:val="ListParagraph"/>
        <w:numPr>
          <w:ilvl w:val="0"/>
          <w:numId w:val="22"/>
        </w:numPr>
        <w:spacing w:after="0" w:line="240" w:lineRule="auto"/>
        <w:rPr>
          <w:lang w:val="es-AR"/>
        </w:rPr>
      </w:pPr>
      <w:r w:rsidRPr="00410927">
        <w:rPr>
          <w:lang w:val="es-AR"/>
        </w:rPr>
        <w:t>Mantenimiento de opciones [</w:t>
      </w:r>
      <w:r w:rsidR="00A434F5" w:rsidRPr="00410927">
        <w:rPr>
          <w:i/>
          <w:lang w:val="es-AR"/>
        </w:rPr>
        <w:t>Maintenance of options</w:t>
      </w:r>
      <w:r w:rsidRPr="00410927">
        <w:rPr>
          <w:lang w:val="es-AR"/>
        </w:rPr>
        <w:t>]</w:t>
      </w:r>
    </w:p>
    <w:p w14:paraId="7B7E0800" w14:textId="1161C268" w:rsidR="00A434F5" w:rsidRPr="00410927" w:rsidRDefault="00ED3F80" w:rsidP="00A434F5">
      <w:pPr>
        <w:pStyle w:val="ListParagraph"/>
        <w:numPr>
          <w:ilvl w:val="0"/>
          <w:numId w:val="22"/>
        </w:numPr>
        <w:spacing w:after="0" w:line="240" w:lineRule="auto"/>
        <w:rPr>
          <w:lang w:val="es-AR"/>
        </w:rPr>
      </w:pPr>
      <w:r w:rsidRPr="00410927">
        <w:rPr>
          <w:lang w:val="es-AR"/>
        </w:rPr>
        <w:t>Materiales y asistencia [</w:t>
      </w:r>
      <w:r w:rsidR="00A434F5" w:rsidRPr="00410927">
        <w:rPr>
          <w:i/>
          <w:lang w:val="es-AR"/>
        </w:rPr>
        <w:t>Materials and assistance</w:t>
      </w:r>
      <w:r w:rsidRPr="00410927">
        <w:rPr>
          <w:lang w:val="es-AR"/>
        </w:rPr>
        <w:t>]</w:t>
      </w:r>
    </w:p>
    <w:p w14:paraId="2D05F4DE" w14:textId="57D6A60C" w:rsidR="00A434F5" w:rsidRPr="00410927" w:rsidRDefault="00161860" w:rsidP="00A434F5">
      <w:pPr>
        <w:pStyle w:val="ListParagraph"/>
        <w:numPr>
          <w:ilvl w:val="0"/>
          <w:numId w:val="22"/>
        </w:numPr>
        <w:spacing w:after="0" w:line="240" w:lineRule="auto"/>
        <w:rPr>
          <w:lang w:val="es-AR"/>
        </w:rPr>
      </w:pPr>
      <w:r w:rsidRPr="00410927">
        <w:rPr>
          <w:lang w:val="es-AR"/>
        </w:rPr>
        <w:t>Recursos medicinales, bioquímicos y genéticos [</w:t>
      </w:r>
      <w:r w:rsidR="00A434F5" w:rsidRPr="00410927">
        <w:rPr>
          <w:i/>
          <w:lang w:val="es-AR"/>
        </w:rPr>
        <w:t>Medicinal, biochemical and genetic resources</w:t>
      </w:r>
      <w:r w:rsidRPr="00410927">
        <w:rPr>
          <w:lang w:val="es-AR"/>
        </w:rPr>
        <w:t>]</w:t>
      </w:r>
    </w:p>
    <w:p w14:paraId="588FAEB5" w14:textId="046D022B" w:rsidR="00A434F5" w:rsidRPr="00410927" w:rsidRDefault="004C65C4" w:rsidP="00A434F5">
      <w:pPr>
        <w:pStyle w:val="ListParagraph"/>
        <w:numPr>
          <w:ilvl w:val="0"/>
          <w:numId w:val="22"/>
        </w:numPr>
        <w:spacing w:after="0" w:line="240" w:lineRule="auto"/>
        <w:rPr>
          <w:lang w:val="es-AR"/>
        </w:rPr>
      </w:pPr>
      <w:r w:rsidRPr="00410927">
        <w:rPr>
          <w:lang w:val="es-AR"/>
        </w:rPr>
        <w:t>Experiencias físicas y psicológicas [</w:t>
      </w:r>
      <w:r w:rsidR="00A434F5" w:rsidRPr="00410927">
        <w:rPr>
          <w:i/>
          <w:lang w:val="es-AR"/>
        </w:rPr>
        <w:t>Physical and psychological experiences</w:t>
      </w:r>
      <w:r w:rsidRPr="00410927">
        <w:rPr>
          <w:lang w:val="es-AR"/>
        </w:rPr>
        <w:t>]</w:t>
      </w:r>
    </w:p>
    <w:p w14:paraId="1B2E293A" w14:textId="291369EB" w:rsidR="00A434F5" w:rsidRPr="00410927" w:rsidRDefault="004C65C4" w:rsidP="00A434F5">
      <w:pPr>
        <w:pStyle w:val="ListParagraph"/>
        <w:numPr>
          <w:ilvl w:val="0"/>
          <w:numId w:val="22"/>
        </w:numPr>
        <w:spacing w:after="0" w:line="240" w:lineRule="auto"/>
        <w:rPr>
          <w:lang w:val="es-AR"/>
        </w:rPr>
      </w:pPr>
      <w:r w:rsidRPr="00410927">
        <w:rPr>
          <w:lang w:val="es-AR"/>
        </w:rPr>
        <w:t xml:space="preserve">Polinización y dispersión de semillas y otros </w:t>
      </w:r>
      <w:r w:rsidR="00B152A8" w:rsidRPr="00410927">
        <w:rPr>
          <w:lang w:val="es-AR"/>
        </w:rPr>
        <w:t>propágulos</w:t>
      </w:r>
      <w:r w:rsidRPr="00410927">
        <w:rPr>
          <w:lang w:val="es-AR"/>
        </w:rPr>
        <w:t xml:space="preserve"> [</w:t>
      </w:r>
      <w:r w:rsidR="00A434F5" w:rsidRPr="00410927">
        <w:rPr>
          <w:i/>
          <w:lang w:val="es-AR"/>
        </w:rPr>
        <w:t>Pollination and dispersal of seeds and other propagules</w:t>
      </w:r>
      <w:r w:rsidRPr="00410927">
        <w:rPr>
          <w:lang w:val="es-AR"/>
        </w:rPr>
        <w:t>]</w:t>
      </w:r>
    </w:p>
    <w:p w14:paraId="54F056E2" w14:textId="4CA6EA5F" w:rsidR="00A434F5" w:rsidRPr="00410927" w:rsidRDefault="000E3E73" w:rsidP="00A434F5">
      <w:pPr>
        <w:pStyle w:val="ListParagraph"/>
        <w:numPr>
          <w:ilvl w:val="0"/>
          <w:numId w:val="22"/>
        </w:numPr>
        <w:spacing w:after="0" w:line="240" w:lineRule="auto"/>
        <w:rPr>
          <w:lang w:val="es-AR"/>
        </w:rPr>
      </w:pPr>
      <w:r w:rsidRPr="00410927">
        <w:rPr>
          <w:lang w:val="es-AR"/>
        </w:rPr>
        <w:t>Regulación de la calidad del aire [</w:t>
      </w:r>
      <w:r w:rsidR="00A434F5" w:rsidRPr="00410927">
        <w:rPr>
          <w:i/>
          <w:lang w:val="es-AR"/>
        </w:rPr>
        <w:t>Regulation of air quality</w:t>
      </w:r>
      <w:r w:rsidRPr="00410927">
        <w:rPr>
          <w:lang w:val="es-AR"/>
        </w:rPr>
        <w:t>]</w:t>
      </w:r>
    </w:p>
    <w:p w14:paraId="2341FA83" w14:textId="49951A64" w:rsidR="00A434F5" w:rsidRPr="00410927" w:rsidRDefault="000E3E73" w:rsidP="00A434F5">
      <w:pPr>
        <w:pStyle w:val="ListParagraph"/>
        <w:numPr>
          <w:ilvl w:val="0"/>
          <w:numId w:val="22"/>
        </w:numPr>
        <w:spacing w:after="0" w:line="240" w:lineRule="auto"/>
        <w:rPr>
          <w:lang w:val="es-AR"/>
        </w:rPr>
      </w:pPr>
      <w:r w:rsidRPr="00410927">
        <w:rPr>
          <w:lang w:val="es-AR"/>
        </w:rPr>
        <w:t>Regulación del clima [</w:t>
      </w:r>
      <w:r w:rsidR="00A434F5" w:rsidRPr="00410927">
        <w:rPr>
          <w:i/>
          <w:lang w:val="es-AR"/>
        </w:rPr>
        <w:t>Regulation of climate</w:t>
      </w:r>
      <w:r w:rsidRPr="00410927">
        <w:rPr>
          <w:lang w:val="es-AR"/>
        </w:rPr>
        <w:t>]</w:t>
      </w:r>
    </w:p>
    <w:p w14:paraId="35344856" w14:textId="0B011E9F" w:rsidR="00A434F5" w:rsidRPr="00410927" w:rsidRDefault="006B35CF" w:rsidP="00A434F5">
      <w:pPr>
        <w:pStyle w:val="ListParagraph"/>
        <w:numPr>
          <w:ilvl w:val="0"/>
          <w:numId w:val="22"/>
        </w:numPr>
        <w:spacing w:after="0" w:line="240" w:lineRule="auto"/>
        <w:rPr>
          <w:lang w:val="es-AR"/>
        </w:rPr>
      </w:pPr>
      <w:r w:rsidRPr="00410927">
        <w:rPr>
          <w:lang w:val="es-AR"/>
        </w:rPr>
        <w:t>Regulación de la calidad del agua dulce y costera [</w:t>
      </w:r>
      <w:r w:rsidR="00A434F5" w:rsidRPr="00410927">
        <w:rPr>
          <w:i/>
          <w:lang w:val="es-AR"/>
        </w:rPr>
        <w:t>Regulation of freshwater and coastal water quality</w:t>
      </w:r>
      <w:r w:rsidRPr="00410927">
        <w:rPr>
          <w:lang w:val="es-AR"/>
        </w:rPr>
        <w:t>]</w:t>
      </w:r>
    </w:p>
    <w:p w14:paraId="31C7CF6E" w14:textId="4A0C1904" w:rsidR="00A434F5" w:rsidRPr="00410927" w:rsidRDefault="00246BD9" w:rsidP="00A434F5">
      <w:pPr>
        <w:pStyle w:val="ListParagraph"/>
        <w:numPr>
          <w:ilvl w:val="0"/>
          <w:numId w:val="22"/>
        </w:numPr>
        <w:spacing w:after="0" w:line="240" w:lineRule="auto"/>
        <w:rPr>
          <w:lang w:val="es-AR"/>
        </w:rPr>
      </w:pPr>
      <w:r w:rsidRPr="00410927">
        <w:rPr>
          <w:lang w:val="es-AR"/>
        </w:rPr>
        <w:t xml:space="preserve">Regulación de la cantidad, localización y </w:t>
      </w:r>
      <w:r w:rsidR="002D53EF" w:rsidRPr="00410927">
        <w:rPr>
          <w:lang w:val="es-AR"/>
        </w:rPr>
        <w:t>temporalidad</w:t>
      </w:r>
      <w:r w:rsidRPr="00410927">
        <w:rPr>
          <w:lang w:val="es-AR"/>
        </w:rPr>
        <w:t xml:space="preserve"> del agua dulce [</w:t>
      </w:r>
      <w:r w:rsidR="00A434F5" w:rsidRPr="00410927">
        <w:rPr>
          <w:i/>
          <w:lang w:val="es-AR"/>
        </w:rPr>
        <w:t>Regulation of freshwater quantity, location and timing</w:t>
      </w:r>
      <w:r w:rsidRPr="00410927">
        <w:rPr>
          <w:lang w:val="es-AR"/>
        </w:rPr>
        <w:t>]</w:t>
      </w:r>
    </w:p>
    <w:p w14:paraId="596D6DAD" w14:textId="405A3B13" w:rsidR="00A434F5" w:rsidRPr="00410927" w:rsidRDefault="00E5746C" w:rsidP="00A434F5">
      <w:pPr>
        <w:pStyle w:val="ListParagraph"/>
        <w:numPr>
          <w:ilvl w:val="0"/>
          <w:numId w:val="22"/>
        </w:numPr>
        <w:spacing w:after="0" w:line="240" w:lineRule="auto"/>
        <w:rPr>
          <w:lang w:val="es-AR"/>
        </w:rPr>
      </w:pPr>
      <w:r w:rsidRPr="00410927">
        <w:rPr>
          <w:lang w:val="es-AR"/>
        </w:rPr>
        <w:t xml:space="preserve">Regulación de </w:t>
      </w:r>
      <w:r w:rsidR="002D53EF" w:rsidRPr="00410927">
        <w:rPr>
          <w:lang w:val="es-AR"/>
        </w:rPr>
        <w:t>amenazas</w:t>
      </w:r>
      <w:r w:rsidRPr="00410927">
        <w:rPr>
          <w:lang w:val="es-AR"/>
        </w:rPr>
        <w:t xml:space="preserve"> y eventos extremos [</w:t>
      </w:r>
      <w:r w:rsidR="00A434F5" w:rsidRPr="00410927">
        <w:rPr>
          <w:i/>
          <w:lang w:val="es-AR"/>
        </w:rPr>
        <w:t>Regulation of hazards and extreme events</w:t>
      </w:r>
      <w:r w:rsidRPr="00410927">
        <w:rPr>
          <w:lang w:val="es-AR"/>
        </w:rPr>
        <w:t>]</w:t>
      </w:r>
    </w:p>
    <w:p w14:paraId="561560F6" w14:textId="1118E2C1" w:rsidR="00A434F5" w:rsidRPr="00410927" w:rsidRDefault="00E5746C" w:rsidP="00A434F5">
      <w:pPr>
        <w:pStyle w:val="ListParagraph"/>
        <w:numPr>
          <w:ilvl w:val="0"/>
          <w:numId w:val="22"/>
        </w:numPr>
        <w:spacing w:after="0" w:line="240" w:lineRule="auto"/>
        <w:rPr>
          <w:lang w:val="es-AR"/>
        </w:rPr>
      </w:pPr>
      <w:r w:rsidRPr="00410927">
        <w:rPr>
          <w:lang w:val="es-AR"/>
        </w:rPr>
        <w:t>Regulación de la acidificación océanica [</w:t>
      </w:r>
      <w:r w:rsidR="00A434F5" w:rsidRPr="00410927">
        <w:rPr>
          <w:i/>
          <w:lang w:val="es-AR"/>
        </w:rPr>
        <w:t>Regulation of ocean acidification</w:t>
      </w:r>
      <w:r w:rsidRPr="00410927">
        <w:rPr>
          <w:lang w:val="es-AR"/>
        </w:rPr>
        <w:t>]</w:t>
      </w:r>
    </w:p>
    <w:p w14:paraId="0D35926A" w14:textId="4D98CFC0" w:rsidR="00A434F5" w:rsidRPr="00410927" w:rsidRDefault="002B6DC3" w:rsidP="00A434F5">
      <w:pPr>
        <w:pStyle w:val="ListParagraph"/>
        <w:numPr>
          <w:ilvl w:val="0"/>
          <w:numId w:val="22"/>
        </w:numPr>
        <w:spacing w:after="0" w:line="240" w:lineRule="auto"/>
        <w:rPr>
          <w:lang w:val="es-AR"/>
        </w:rPr>
      </w:pPr>
      <w:r w:rsidRPr="00410927">
        <w:rPr>
          <w:lang w:val="es-AR"/>
        </w:rPr>
        <w:t>Regulación de los organismos perjudiciales para los humanos [</w:t>
      </w:r>
      <w:r w:rsidR="00A434F5" w:rsidRPr="00410927">
        <w:rPr>
          <w:i/>
          <w:lang w:val="es-AR"/>
        </w:rPr>
        <w:t>Regulation of organisms detrimental to humans</w:t>
      </w:r>
      <w:r w:rsidRPr="00410927">
        <w:rPr>
          <w:lang w:val="es-AR"/>
        </w:rPr>
        <w:t>]</w:t>
      </w:r>
    </w:p>
    <w:p w14:paraId="0BC2D7EE" w14:textId="55538068" w:rsidR="00A71D7D" w:rsidRPr="00410927" w:rsidRDefault="002B6DC3" w:rsidP="00A434F5">
      <w:pPr>
        <w:pStyle w:val="ListParagraph"/>
        <w:numPr>
          <w:ilvl w:val="0"/>
          <w:numId w:val="22"/>
        </w:numPr>
        <w:spacing w:after="0" w:line="240" w:lineRule="auto"/>
        <w:rPr>
          <w:lang w:val="es-AR"/>
        </w:rPr>
      </w:pPr>
      <w:r w:rsidRPr="00410927">
        <w:rPr>
          <w:lang w:val="es-AR"/>
        </w:rPr>
        <w:t>Apoyo a las identidades [</w:t>
      </w:r>
      <w:r w:rsidR="00A434F5" w:rsidRPr="00410927">
        <w:rPr>
          <w:i/>
          <w:lang w:val="es-AR"/>
        </w:rPr>
        <w:t>Supporting identities</w:t>
      </w:r>
      <w:r w:rsidRPr="00410927">
        <w:rPr>
          <w:lang w:val="es-AR"/>
        </w:rPr>
        <w:t>]</w:t>
      </w:r>
    </w:p>
    <w:p w14:paraId="53081827" w14:textId="77777777" w:rsidR="00A434F5" w:rsidRPr="00410927" w:rsidRDefault="00A434F5" w:rsidP="00A434F5">
      <w:pPr>
        <w:spacing w:after="0" w:line="240" w:lineRule="auto"/>
        <w:rPr>
          <w:lang w:val="es-AR"/>
        </w:rPr>
      </w:pPr>
    </w:p>
    <w:p w14:paraId="44A63B6C" w14:textId="210449BF" w:rsidR="0037469E" w:rsidRPr="00410927" w:rsidRDefault="00862EDF" w:rsidP="00BE6E07">
      <w:pPr>
        <w:spacing w:after="0" w:line="240" w:lineRule="auto"/>
        <w:rPr>
          <w:lang w:val="es-AR"/>
        </w:rPr>
      </w:pPr>
      <w:r w:rsidRPr="00410927">
        <w:rPr>
          <w:b/>
          <w:bCs/>
          <w:lang w:val="es-AR"/>
        </w:rPr>
        <w:t xml:space="preserve">Unidades de análisis terrestres y </w:t>
      </w:r>
      <w:proofErr w:type="gramStart"/>
      <w:r w:rsidR="003276AA" w:rsidRPr="00410927">
        <w:rPr>
          <w:b/>
          <w:bCs/>
          <w:lang w:val="es-AR"/>
        </w:rPr>
        <w:t>acuáticas</w:t>
      </w:r>
      <w:proofErr w:type="gramEnd"/>
      <w:r w:rsidRPr="00410927">
        <w:rPr>
          <w:b/>
          <w:bCs/>
          <w:lang w:val="es-AR"/>
        </w:rPr>
        <w:t xml:space="preserve"> relacionadas con el material [</w:t>
      </w:r>
      <w:r w:rsidR="0037469E" w:rsidRPr="00410927">
        <w:rPr>
          <w:b/>
          <w:bCs/>
          <w:i/>
          <w:lang w:val="es-AR"/>
        </w:rPr>
        <w:t>Related Terrestrial and aquatic units of analysis</w:t>
      </w:r>
      <w:r w:rsidRPr="00410927">
        <w:rPr>
          <w:b/>
          <w:bCs/>
          <w:lang w:val="es-AR"/>
        </w:rPr>
        <w:t>]</w:t>
      </w:r>
      <w:r w:rsidR="00A71D7D" w:rsidRPr="00410927">
        <w:rPr>
          <w:b/>
          <w:bCs/>
          <w:lang w:val="es-AR"/>
        </w:rPr>
        <w:t xml:space="preserve">: </w:t>
      </w:r>
      <w:r w:rsidR="00BE6E07" w:rsidRPr="00410927">
        <w:rPr>
          <w:b/>
          <w:color w:val="FF0000"/>
          <w:lang w:val="es-AR"/>
        </w:rPr>
        <w:t>P</w:t>
      </w:r>
      <w:r w:rsidRPr="00410927">
        <w:rPr>
          <w:b/>
          <w:color w:val="FF0000"/>
          <w:lang w:val="es-AR"/>
        </w:rPr>
        <w:t>or favor seleccione todas las que correspondan</w:t>
      </w:r>
      <w:r w:rsidR="00BE6E07" w:rsidRPr="00410927">
        <w:rPr>
          <w:lang w:val="es-AR"/>
        </w:rPr>
        <w:t>.</w:t>
      </w:r>
    </w:p>
    <w:p w14:paraId="384284F6" w14:textId="2552E2D2" w:rsidR="001D5E0D" w:rsidRPr="00410927" w:rsidRDefault="00C62308" w:rsidP="00A43ED0">
      <w:pPr>
        <w:pStyle w:val="ListParagraph"/>
        <w:numPr>
          <w:ilvl w:val="0"/>
          <w:numId w:val="7"/>
        </w:numPr>
        <w:spacing w:after="0" w:line="240" w:lineRule="auto"/>
        <w:rPr>
          <w:lang w:val="es-AR"/>
        </w:rPr>
      </w:pPr>
      <w:r w:rsidRPr="00410927">
        <w:rPr>
          <w:lang w:val="es-AR"/>
        </w:rPr>
        <w:t>Hábitats costeros/Ecosistemas costeros y marinos cercanos a o dentro de la costa [</w:t>
      </w:r>
      <w:r w:rsidR="001D5E0D" w:rsidRPr="00410927">
        <w:rPr>
          <w:i/>
          <w:lang w:val="es-AR"/>
        </w:rPr>
        <w:t>Coastal Habitats/Coastal and Near shore Marine/inshore ecosystems</w:t>
      </w:r>
      <w:r w:rsidRPr="00410927">
        <w:rPr>
          <w:lang w:val="es-AR"/>
        </w:rPr>
        <w:t>]</w:t>
      </w:r>
    </w:p>
    <w:p w14:paraId="6AF3AC54" w14:textId="44AA4FBB" w:rsidR="001D5E0D" w:rsidRPr="00410927" w:rsidRDefault="00C62308" w:rsidP="00A43ED0">
      <w:pPr>
        <w:pStyle w:val="ListParagraph"/>
        <w:numPr>
          <w:ilvl w:val="0"/>
          <w:numId w:val="7"/>
        </w:numPr>
        <w:spacing w:after="0" w:line="240" w:lineRule="auto"/>
        <w:rPr>
          <w:lang w:val="es-AR"/>
        </w:rPr>
      </w:pPr>
      <w:r w:rsidRPr="00410927">
        <w:rPr>
          <w:lang w:val="es-AR"/>
        </w:rPr>
        <w:t>Áreas cultivadas (incluidos cultivos, acuicultura, ganaderiía intensiva, etc.) [</w:t>
      </w:r>
      <w:r w:rsidR="001D5E0D" w:rsidRPr="00410927">
        <w:rPr>
          <w:i/>
          <w:lang w:val="es-AR"/>
        </w:rPr>
        <w:t>Cultivated areas (incl. cropping, aquaculture, intensive livestock farming, etc.)</w:t>
      </w:r>
      <w:r w:rsidRPr="00410927">
        <w:rPr>
          <w:lang w:val="es-AR"/>
        </w:rPr>
        <w:t>]</w:t>
      </w:r>
    </w:p>
    <w:p w14:paraId="2126FFFD" w14:textId="704650A5" w:rsidR="001D5E0D" w:rsidRPr="00410927" w:rsidRDefault="005B059D" w:rsidP="00A43ED0">
      <w:pPr>
        <w:pStyle w:val="ListParagraph"/>
        <w:numPr>
          <w:ilvl w:val="0"/>
          <w:numId w:val="7"/>
        </w:numPr>
        <w:spacing w:after="0" w:line="240" w:lineRule="auto"/>
        <w:rPr>
          <w:lang w:val="es-AR"/>
        </w:rPr>
      </w:pPr>
      <w:r w:rsidRPr="00410927">
        <w:rPr>
          <w:lang w:val="es-AR"/>
        </w:rPr>
        <w:t>Tierras secas y</w:t>
      </w:r>
      <w:r w:rsidR="009E3D86" w:rsidRPr="00410927">
        <w:rPr>
          <w:lang w:val="es-AR"/>
        </w:rPr>
        <w:t>v</w:t>
      </w:r>
      <w:r w:rsidRPr="00410927">
        <w:rPr>
          <w:lang w:val="es-AR"/>
        </w:rPr>
        <w:t xml:space="preserve"> desiertos [</w:t>
      </w:r>
      <w:r w:rsidR="001D5E0D" w:rsidRPr="00410927">
        <w:rPr>
          <w:i/>
          <w:lang w:val="es-AR"/>
        </w:rPr>
        <w:t>Drylands and Desert</w:t>
      </w:r>
      <w:r w:rsidRPr="00410927">
        <w:rPr>
          <w:lang w:val="es-AR"/>
        </w:rPr>
        <w:t>]</w:t>
      </w:r>
    </w:p>
    <w:p w14:paraId="70374EEB" w14:textId="04DB688B" w:rsidR="001D5E0D" w:rsidRPr="00410927" w:rsidRDefault="00DE5E33" w:rsidP="00A43ED0">
      <w:pPr>
        <w:pStyle w:val="ListParagraph"/>
        <w:numPr>
          <w:ilvl w:val="0"/>
          <w:numId w:val="7"/>
        </w:numPr>
        <w:spacing w:after="0" w:line="240" w:lineRule="auto"/>
        <w:rPr>
          <w:lang w:val="es-AR"/>
        </w:rPr>
      </w:pPr>
      <w:r w:rsidRPr="00410927">
        <w:rPr>
          <w:lang w:val="es-AR"/>
        </w:rPr>
        <w:t>Brezales, matorrales y tundra (ej. Matorrales mediterráneos, tundra [</w:t>
      </w:r>
      <w:r w:rsidR="001D5E0D" w:rsidRPr="00410927">
        <w:rPr>
          <w:i/>
          <w:lang w:val="es-AR"/>
        </w:rPr>
        <w:t>Heathlands, scrubs and tundra (e.g. Mediterranean scrublands, tundra)</w:t>
      </w:r>
      <w:r w:rsidRPr="00410927">
        <w:rPr>
          <w:lang w:val="es-AR"/>
        </w:rPr>
        <w:t>]</w:t>
      </w:r>
      <w:r w:rsidR="009E3D86" w:rsidRPr="00410927">
        <w:rPr>
          <w:lang w:val="es-AR"/>
        </w:rPr>
        <w:t xml:space="preserve"> </w:t>
      </w:r>
    </w:p>
    <w:p w14:paraId="14DB8E8D" w14:textId="455C35AB" w:rsidR="001D5E0D" w:rsidRPr="00410927" w:rsidRDefault="009E3D86" w:rsidP="00A43ED0">
      <w:pPr>
        <w:pStyle w:val="ListParagraph"/>
        <w:numPr>
          <w:ilvl w:val="0"/>
          <w:numId w:val="7"/>
        </w:numPr>
        <w:spacing w:after="0" w:line="240" w:lineRule="auto"/>
        <w:rPr>
          <w:lang w:val="es-AR"/>
        </w:rPr>
      </w:pPr>
      <w:r w:rsidRPr="00410927">
        <w:rPr>
          <w:lang w:val="es-AR"/>
        </w:rPr>
        <w:t>Aguas superficiales continentales y cuerpos de agua/agua dulce – ríos, lagos y estuarios [</w:t>
      </w:r>
      <w:r w:rsidR="001D5E0D" w:rsidRPr="00410927">
        <w:rPr>
          <w:i/>
          <w:lang w:val="es-AR"/>
        </w:rPr>
        <w:t>Inland Surface Waters and Water Bodies/Freshwater - rivers, lakes and estuaries</w:t>
      </w:r>
      <w:r w:rsidRPr="00410927">
        <w:rPr>
          <w:lang w:val="es-AR"/>
        </w:rPr>
        <w:t>]</w:t>
      </w:r>
    </w:p>
    <w:p w14:paraId="45F87065" w14:textId="7F9D4737" w:rsidR="001D5E0D" w:rsidRPr="00410927" w:rsidRDefault="00E20CEF" w:rsidP="00E20CEF">
      <w:pPr>
        <w:pStyle w:val="ListParagraph"/>
        <w:numPr>
          <w:ilvl w:val="0"/>
          <w:numId w:val="7"/>
        </w:numPr>
        <w:spacing w:after="0" w:line="240" w:lineRule="auto"/>
        <w:rPr>
          <w:lang w:val="es-AR"/>
        </w:rPr>
      </w:pPr>
      <w:r w:rsidRPr="00410927">
        <w:rPr>
          <w:lang w:val="es-AR"/>
        </w:rPr>
        <w:t xml:space="preserve">Sistemas marinos/de aguas </w:t>
      </w:r>
      <w:r w:rsidR="00DF1861" w:rsidRPr="00410927">
        <w:rPr>
          <w:lang w:val="es-AR"/>
        </w:rPr>
        <w:t>profundas</w:t>
      </w:r>
      <w:r w:rsidRPr="00410927">
        <w:rPr>
          <w:lang w:val="es-AR"/>
        </w:rPr>
        <w:t>/</w:t>
      </w:r>
      <w:r w:rsidR="009D7E81" w:rsidRPr="00410927">
        <w:rPr>
          <w:lang w:val="es-AR"/>
        </w:rPr>
        <w:t>mar adentro</w:t>
      </w:r>
      <w:r w:rsidRPr="00410927">
        <w:rPr>
          <w:lang w:val="es-AR"/>
        </w:rPr>
        <w:t xml:space="preserve"> [</w:t>
      </w:r>
      <w:r w:rsidR="001D5E0D" w:rsidRPr="00410927">
        <w:rPr>
          <w:i/>
          <w:lang w:val="es-AR"/>
        </w:rPr>
        <w:t>Marine/Deepwater/Offshore systems</w:t>
      </w:r>
      <w:r w:rsidRPr="00410927">
        <w:rPr>
          <w:lang w:val="es-AR"/>
        </w:rPr>
        <w:t>]</w:t>
      </w:r>
    </w:p>
    <w:p w14:paraId="66FC9CDE" w14:textId="36381726" w:rsidR="001D5E0D" w:rsidRPr="00410927" w:rsidRDefault="00DF1861" w:rsidP="00A43ED0">
      <w:pPr>
        <w:pStyle w:val="ListParagraph"/>
        <w:numPr>
          <w:ilvl w:val="0"/>
          <w:numId w:val="7"/>
        </w:numPr>
        <w:spacing w:after="0" w:line="240" w:lineRule="auto"/>
        <w:rPr>
          <w:lang w:val="es-AR"/>
        </w:rPr>
      </w:pPr>
      <w:r w:rsidRPr="00410927">
        <w:rPr>
          <w:lang w:val="es-AR"/>
        </w:rPr>
        <w:t>Savannah y pastizales</w:t>
      </w:r>
      <w:r w:rsidR="00426682" w:rsidRPr="00410927">
        <w:rPr>
          <w:lang w:val="es-AR"/>
        </w:rPr>
        <w:t xml:space="preserve"> (e</w:t>
      </w:r>
      <w:r w:rsidR="00DD08EF" w:rsidRPr="00410927">
        <w:rPr>
          <w:lang w:val="es-AR"/>
        </w:rPr>
        <w:t>j</w:t>
      </w:r>
      <w:r w:rsidR="00426682" w:rsidRPr="00410927">
        <w:rPr>
          <w:lang w:val="es-AR"/>
        </w:rPr>
        <w:t xml:space="preserve">. </w:t>
      </w:r>
      <w:r w:rsidR="00DD08EF" w:rsidRPr="00410927">
        <w:rPr>
          <w:lang w:val="es-AR"/>
        </w:rPr>
        <w:t xml:space="preserve">pastizales xerófilos, </w:t>
      </w:r>
      <w:r w:rsidR="00426682" w:rsidRPr="00410927">
        <w:rPr>
          <w:lang w:val="es-AR"/>
        </w:rPr>
        <w:t>praderas alpinas)</w:t>
      </w:r>
      <w:r w:rsidRPr="00410927">
        <w:rPr>
          <w:lang w:val="es-AR"/>
        </w:rPr>
        <w:t xml:space="preserve"> [</w:t>
      </w:r>
      <w:r w:rsidR="001D5E0D" w:rsidRPr="00410927">
        <w:rPr>
          <w:i/>
          <w:lang w:val="es-AR"/>
        </w:rPr>
        <w:t>Savannas and Grasslands (e.g. xeric grasslands, alpine meadows</w:t>
      </w:r>
      <w:r w:rsidR="001D5E0D" w:rsidRPr="00410927">
        <w:rPr>
          <w:lang w:val="es-AR"/>
        </w:rPr>
        <w:t>)</w:t>
      </w:r>
      <w:r w:rsidR="00426682" w:rsidRPr="00410927">
        <w:rPr>
          <w:lang w:val="es-AR"/>
        </w:rPr>
        <w:t>]</w:t>
      </w:r>
    </w:p>
    <w:p w14:paraId="041AEA1C" w14:textId="28A867EF" w:rsidR="001D5E0D" w:rsidRPr="00410927" w:rsidRDefault="00E20CEF" w:rsidP="00A43ED0">
      <w:pPr>
        <w:pStyle w:val="ListParagraph"/>
        <w:numPr>
          <w:ilvl w:val="0"/>
          <w:numId w:val="7"/>
        </w:numPr>
        <w:spacing w:after="0" w:line="240" w:lineRule="auto"/>
        <w:rPr>
          <w:lang w:val="es-AR"/>
        </w:rPr>
      </w:pPr>
      <w:r w:rsidRPr="00410927">
        <w:rPr>
          <w:lang w:val="es-AR"/>
        </w:rPr>
        <w:t>Bosques templados y boreales y</w:t>
      </w:r>
      <w:r w:rsidR="003276AA" w:rsidRPr="00410927">
        <w:rPr>
          <w:lang w:val="es-AR"/>
        </w:rPr>
        <w:t xml:space="preserve"> suelos arbolados</w:t>
      </w:r>
      <w:r w:rsidRPr="00410927">
        <w:rPr>
          <w:lang w:val="es-AR"/>
        </w:rPr>
        <w:t xml:space="preserve"> [</w:t>
      </w:r>
      <w:r w:rsidR="001D5E0D" w:rsidRPr="00410927">
        <w:rPr>
          <w:i/>
          <w:lang w:val="es-AR"/>
        </w:rPr>
        <w:t>Temperate and boreal forests and woodlands</w:t>
      </w:r>
      <w:r w:rsidRPr="00410927">
        <w:rPr>
          <w:lang w:val="es-AR"/>
        </w:rPr>
        <w:t>]</w:t>
      </w:r>
    </w:p>
    <w:p w14:paraId="1793F882" w14:textId="757A734A" w:rsidR="001D5E0D" w:rsidRPr="00410927" w:rsidRDefault="009C3EA5" w:rsidP="00A43ED0">
      <w:pPr>
        <w:pStyle w:val="ListParagraph"/>
        <w:numPr>
          <w:ilvl w:val="0"/>
          <w:numId w:val="7"/>
        </w:numPr>
        <w:spacing w:after="0" w:line="240" w:lineRule="auto"/>
        <w:rPr>
          <w:lang w:val="es-AR"/>
        </w:rPr>
      </w:pPr>
      <w:r w:rsidRPr="00410927">
        <w:rPr>
          <w:lang w:val="es-AR"/>
        </w:rPr>
        <w:t xml:space="preserve">Bosques húmedos y semi-húmedos </w:t>
      </w:r>
      <w:r w:rsidR="00E20CEF" w:rsidRPr="00410927">
        <w:rPr>
          <w:lang w:val="es-AR"/>
        </w:rPr>
        <w:t xml:space="preserve">tropicales y subtropicales </w:t>
      </w:r>
      <w:r w:rsidRPr="00410927">
        <w:rPr>
          <w:lang w:val="es-AR"/>
        </w:rPr>
        <w:t>[</w:t>
      </w:r>
      <w:r w:rsidR="001D5E0D" w:rsidRPr="00410927">
        <w:rPr>
          <w:i/>
          <w:lang w:val="es-AR"/>
        </w:rPr>
        <w:t>Tropical and subtropical dry and humid forests</w:t>
      </w:r>
      <w:r w:rsidRPr="00410927">
        <w:rPr>
          <w:lang w:val="es-AR"/>
        </w:rPr>
        <w:t>]</w:t>
      </w:r>
    </w:p>
    <w:p w14:paraId="22B15FE1" w14:textId="2ECEF6FA" w:rsidR="001D5E0D" w:rsidRPr="00410927" w:rsidRDefault="009C3EA5" w:rsidP="00A43ED0">
      <w:pPr>
        <w:pStyle w:val="ListParagraph"/>
        <w:numPr>
          <w:ilvl w:val="0"/>
          <w:numId w:val="7"/>
        </w:numPr>
        <w:spacing w:after="0" w:line="240" w:lineRule="auto"/>
        <w:rPr>
          <w:lang w:val="es-AR"/>
        </w:rPr>
      </w:pPr>
      <w:r w:rsidRPr="00410927">
        <w:rPr>
          <w:lang w:val="es-AR"/>
        </w:rPr>
        <w:t>Urbano/Semiurbano [</w:t>
      </w:r>
      <w:r w:rsidR="001D5E0D" w:rsidRPr="00410927">
        <w:rPr>
          <w:i/>
          <w:lang w:val="es-AR"/>
        </w:rPr>
        <w:t>Urban/Semi-urban</w:t>
      </w:r>
      <w:r w:rsidRPr="00410927">
        <w:rPr>
          <w:lang w:val="es-AR"/>
        </w:rPr>
        <w:t>]</w:t>
      </w:r>
    </w:p>
    <w:p w14:paraId="09B80D9D" w14:textId="5234771F" w:rsidR="001D5E0D" w:rsidRPr="00410927" w:rsidRDefault="009C3EA5" w:rsidP="00A43ED0">
      <w:pPr>
        <w:pStyle w:val="ListParagraph"/>
        <w:numPr>
          <w:ilvl w:val="0"/>
          <w:numId w:val="7"/>
        </w:numPr>
        <w:spacing w:after="0" w:line="240" w:lineRule="auto"/>
        <w:rPr>
          <w:lang w:val="es-AR"/>
        </w:rPr>
      </w:pPr>
      <w:r w:rsidRPr="00410927">
        <w:rPr>
          <w:lang w:val="es-AR"/>
        </w:rPr>
        <w:t>Humedales – tu</w:t>
      </w:r>
      <w:r w:rsidR="003276AA" w:rsidRPr="00410927">
        <w:rPr>
          <w:lang w:val="es-AR"/>
        </w:rPr>
        <w:t>r</w:t>
      </w:r>
      <w:r w:rsidRPr="00410927">
        <w:rPr>
          <w:lang w:val="es-AR"/>
        </w:rPr>
        <w:t xml:space="preserve">beras, </w:t>
      </w:r>
      <w:r w:rsidR="003276AA" w:rsidRPr="00410927">
        <w:rPr>
          <w:lang w:val="es-AR"/>
        </w:rPr>
        <w:t>turberas altas y bajas</w:t>
      </w:r>
      <w:r w:rsidRPr="00410927">
        <w:rPr>
          <w:lang w:val="es-AR"/>
        </w:rPr>
        <w:t xml:space="preserve"> [</w:t>
      </w:r>
      <w:r w:rsidR="001D5E0D" w:rsidRPr="00410927">
        <w:rPr>
          <w:i/>
          <w:lang w:val="es-AR"/>
        </w:rPr>
        <w:t>Wetlands – peatland, mires, bogs</w:t>
      </w:r>
      <w:r w:rsidRPr="00410927">
        <w:rPr>
          <w:lang w:val="es-AR"/>
        </w:rPr>
        <w:t>]</w:t>
      </w:r>
    </w:p>
    <w:p w14:paraId="4A6203BF" w14:textId="77777777" w:rsidR="00DB6FA2" w:rsidRPr="00410927" w:rsidRDefault="00DB6FA2" w:rsidP="00DB6FA2">
      <w:pPr>
        <w:spacing w:after="0" w:line="240" w:lineRule="auto"/>
        <w:rPr>
          <w:lang w:val="es-AR"/>
        </w:rPr>
      </w:pPr>
    </w:p>
    <w:p w14:paraId="74EC62FA" w14:textId="77777777" w:rsidR="00DB6FA2" w:rsidRPr="00410927" w:rsidRDefault="00DB6FA2" w:rsidP="00DB6FA2">
      <w:pPr>
        <w:pStyle w:val="Heading4"/>
        <w:spacing w:before="0" w:line="240" w:lineRule="auto"/>
        <w:rPr>
          <w:rFonts w:asciiTheme="minorHAnsi" w:hAnsiTheme="minorHAnsi"/>
          <w:lang w:val="es-AR"/>
        </w:rPr>
      </w:pPr>
      <w:r w:rsidRPr="00410927">
        <w:rPr>
          <w:rFonts w:asciiTheme="minorHAnsi" w:hAnsiTheme="minorHAnsi"/>
          <w:lang w:val="es-AR"/>
        </w:rPr>
        <w:t>Contenido relacionado [Related content]</w:t>
      </w:r>
    </w:p>
    <w:p w14:paraId="2B9E05C9" w14:textId="1FA094AF" w:rsidR="00DB6FA2" w:rsidRPr="00410927" w:rsidRDefault="00DB6FA2" w:rsidP="00DB6FA2">
      <w:pPr>
        <w:spacing w:after="0" w:line="240" w:lineRule="auto"/>
        <w:rPr>
          <w:lang w:val="es-AR"/>
        </w:rPr>
      </w:pPr>
      <w:r w:rsidRPr="00410927">
        <w:rPr>
          <w:b/>
          <w:lang w:val="es-AR"/>
        </w:rPr>
        <w:t>Herramientas e instrumentos [</w:t>
      </w:r>
      <w:hyperlink r:id="rId20" w:history="1"/>
      <w:r w:rsidRPr="00410927">
        <w:rPr>
          <w:rFonts w:cs="Helvetica"/>
          <w:b/>
          <w:bCs/>
          <w:lang w:val="es-AR" w:eastAsia="en-GB" w:bidi="he-IL"/>
        </w:rPr>
        <w:t xml:space="preserve">Tools and instruments]: </w:t>
      </w:r>
      <w:r w:rsidRPr="00410927">
        <w:rPr>
          <w:lang w:val="es-AR" w:eastAsia="en-GB" w:bidi="he-IL"/>
        </w:rPr>
        <w:t>Por favor indique aquí si el recurso se encuentra relacionado con otras herramientas o instrumentos de este catálogo</w:t>
      </w:r>
      <w:r w:rsidRPr="00410927">
        <w:rPr>
          <w:lang w:val="es-AR"/>
        </w:rPr>
        <w:t>.</w:t>
      </w:r>
    </w:p>
    <w:p w14:paraId="6850B853" w14:textId="45B2088B" w:rsidR="00DB6FA2" w:rsidRPr="00410927" w:rsidRDefault="00DB6FA2" w:rsidP="00DB6FA2">
      <w:pPr>
        <w:spacing w:after="0" w:line="240" w:lineRule="auto"/>
        <w:rPr>
          <w:lang w:val="es-AR"/>
        </w:rPr>
      </w:pPr>
      <w:r w:rsidRPr="00410927">
        <w:rPr>
          <w:b/>
          <w:lang w:val="es-AR"/>
        </w:rPr>
        <w:t>Expertos relacionados</w:t>
      </w:r>
      <w:r w:rsidRPr="00410927">
        <w:rPr>
          <w:lang w:val="es-AR"/>
        </w:rPr>
        <w:t>: Por favor indique aquí si el recurso está relacionado con y puede ser vinculado a uno de los expertos de nuestra base de datos.</w:t>
      </w:r>
    </w:p>
    <w:p w14:paraId="6C14CC3E" w14:textId="77777777" w:rsidR="00DB6FA2" w:rsidRPr="00410927" w:rsidRDefault="00DB6FA2" w:rsidP="00DB6FA2">
      <w:pPr>
        <w:spacing w:after="0" w:line="240" w:lineRule="auto"/>
        <w:rPr>
          <w:lang w:val="es-AR"/>
        </w:rPr>
      </w:pPr>
    </w:p>
    <w:p w14:paraId="74EEEF76" w14:textId="09B95BD6" w:rsidR="0037469E" w:rsidRPr="00410927" w:rsidRDefault="0037293A" w:rsidP="00A43ED0">
      <w:pPr>
        <w:pStyle w:val="Heading4"/>
        <w:spacing w:before="0" w:line="240" w:lineRule="auto"/>
        <w:rPr>
          <w:rFonts w:asciiTheme="minorHAnsi" w:hAnsiTheme="minorHAnsi"/>
          <w:lang w:val="es-AR"/>
        </w:rPr>
      </w:pPr>
      <w:r w:rsidRPr="00410927">
        <w:rPr>
          <w:rFonts w:asciiTheme="minorHAnsi" w:hAnsiTheme="minorHAnsi"/>
          <w:lang w:val="es-AR"/>
        </w:rPr>
        <w:lastRenderedPageBreak/>
        <w:t>Imágenes [</w:t>
      </w:r>
      <w:r w:rsidR="0037469E" w:rsidRPr="00410927">
        <w:rPr>
          <w:rFonts w:asciiTheme="minorHAnsi" w:hAnsiTheme="minorHAnsi"/>
          <w:lang w:val="es-AR"/>
        </w:rPr>
        <w:t>Images</w:t>
      </w:r>
      <w:r w:rsidRPr="00410927">
        <w:rPr>
          <w:rFonts w:asciiTheme="minorHAnsi" w:hAnsiTheme="minorHAnsi"/>
          <w:lang w:val="es-AR"/>
        </w:rPr>
        <w:t>]</w:t>
      </w:r>
    </w:p>
    <w:p w14:paraId="73F66A35" w14:textId="16E47EA1" w:rsidR="001D5E0D" w:rsidRPr="00410927" w:rsidRDefault="007070E6" w:rsidP="00A43ED0">
      <w:pPr>
        <w:spacing w:after="0" w:line="240" w:lineRule="auto"/>
        <w:rPr>
          <w:lang w:val="es-AR"/>
        </w:rPr>
      </w:pPr>
      <w:r w:rsidRPr="00410927">
        <w:rPr>
          <w:lang w:val="es-AR"/>
        </w:rPr>
        <w:t>Por favor suba hasta 3 imágenes que estén relacionadas con su recurso y que sirvan para su identificación</w:t>
      </w:r>
      <w:r w:rsidR="001D5E0D" w:rsidRPr="00410927">
        <w:rPr>
          <w:lang w:val="es-AR"/>
        </w:rPr>
        <w:t>.</w:t>
      </w:r>
      <w:r w:rsidRPr="00410927">
        <w:rPr>
          <w:lang w:val="es-AR"/>
        </w:rPr>
        <w:t xml:space="preserve"> Los archivos deben tener menos de </w:t>
      </w:r>
      <w:r w:rsidR="001D5E0D" w:rsidRPr="00410927">
        <w:rPr>
          <w:color w:val="000000" w:themeColor="text1"/>
          <w:lang w:val="es-AR"/>
        </w:rPr>
        <w:t>100 MB.</w:t>
      </w:r>
      <w:r w:rsidR="00A71D7D" w:rsidRPr="00410927">
        <w:rPr>
          <w:color w:val="000000" w:themeColor="text1"/>
          <w:lang w:val="es-AR"/>
        </w:rPr>
        <w:t xml:space="preserve"> </w:t>
      </w:r>
      <w:r w:rsidRPr="00410927">
        <w:rPr>
          <w:color w:val="000000" w:themeColor="text1"/>
          <w:lang w:val="es-AR"/>
        </w:rPr>
        <w:t>Se permiten los siguientes tipos de archivos</w:t>
      </w:r>
      <w:r w:rsidR="001D5E0D" w:rsidRPr="00410927">
        <w:rPr>
          <w:color w:val="000000" w:themeColor="text1"/>
          <w:lang w:val="es-AR"/>
        </w:rPr>
        <w:t>: png gif jpg jpeg.</w:t>
      </w:r>
    </w:p>
    <w:p w14:paraId="28F86D55" w14:textId="77777777" w:rsidR="00A71D7D" w:rsidRPr="00410927" w:rsidRDefault="00A71D7D" w:rsidP="00A43ED0">
      <w:pPr>
        <w:spacing w:after="0" w:line="240" w:lineRule="auto"/>
        <w:rPr>
          <w:color w:val="000000" w:themeColor="text1"/>
          <w:lang w:val="es-AR"/>
        </w:rPr>
      </w:pPr>
    </w:p>
    <w:p w14:paraId="4F5563B8" w14:textId="1BD88454" w:rsidR="008200D1" w:rsidRPr="00410927" w:rsidRDefault="007070E6" w:rsidP="00A43ED0">
      <w:pPr>
        <w:pStyle w:val="Heading4"/>
        <w:spacing w:before="0" w:line="240" w:lineRule="auto"/>
        <w:rPr>
          <w:rFonts w:asciiTheme="minorHAnsi" w:hAnsiTheme="minorHAnsi"/>
          <w:lang w:val="es-AR"/>
        </w:rPr>
      </w:pPr>
      <w:r w:rsidRPr="00410927">
        <w:rPr>
          <w:rFonts w:asciiTheme="minorHAnsi" w:hAnsiTheme="minorHAnsi"/>
          <w:lang w:val="es-AR"/>
        </w:rPr>
        <w:t>Utilizando el material [</w:t>
      </w:r>
      <w:r w:rsidR="008200D1" w:rsidRPr="00410927">
        <w:rPr>
          <w:rFonts w:asciiTheme="minorHAnsi" w:hAnsiTheme="minorHAnsi"/>
          <w:lang w:val="es-AR"/>
        </w:rPr>
        <w:t>Using the resource</w:t>
      </w:r>
      <w:r w:rsidRPr="00410927">
        <w:rPr>
          <w:rFonts w:asciiTheme="minorHAnsi" w:hAnsiTheme="minorHAnsi"/>
          <w:lang w:val="es-AR"/>
        </w:rPr>
        <w:t>]</w:t>
      </w:r>
    </w:p>
    <w:p w14:paraId="04278433" w14:textId="566147F9" w:rsidR="00FD0A85" w:rsidRPr="00410927" w:rsidRDefault="007070E6" w:rsidP="00A43ED0">
      <w:pPr>
        <w:spacing w:after="0" w:line="240" w:lineRule="auto"/>
        <w:rPr>
          <w:color w:val="000000" w:themeColor="text1"/>
          <w:lang w:val="es-AR"/>
        </w:rPr>
      </w:pPr>
      <w:r w:rsidRPr="00410927">
        <w:rPr>
          <w:b/>
          <w:bCs/>
          <w:lang w:val="es-AR"/>
        </w:rPr>
        <w:t>Requisitos [</w:t>
      </w:r>
      <w:r w:rsidR="00A71D7D" w:rsidRPr="00410927">
        <w:rPr>
          <w:b/>
          <w:bCs/>
          <w:i/>
          <w:lang w:val="es-AR"/>
        </w:rPr>
        <w:t>Requirements</w:t>
      </w:r>
      <w:r w:rsidRPr="00410927">
        <w:rPr>
          <w:b/>
          <w:bCs/>
          <w:lang w:val="es-AR"/>
        </w:rPr>
        <w:t>]</w:t>
      </w:r>
      <w:r w:rsidR="00A71D7D" w:rsidRPr="00410927">
        <w:rPr>
          <w:b/>
          <w:bCs/>
          <w:lang w:val="es-AR"/>
        </w:rPr>
        <w:t xml:space="preserve">: </w:t>
      </w:r>
      <w:r w:rsidR="00FD0A85" w:rsidRPr="00410927">
        <w:rPr>
          <w:lang w:val="es-AR"/>
        </w:rPr>
        <w:t>P</w:t>
      </w:r>
      <w:r w:rsidR="00EF62CE" w:rsidRPr="00410927">
        <w:rPr>
          <w:lang w:val="es-AR"/>
        </w:rPr>
        <w:t xml:space="preserve">or favor informe a los usuarios sobre cualquier prerrequisito que sea necesario para el uso del recurso (conjunto de datos específico, habilidades, curso de capacitación, etc.). Si tiene </w:t>
      </w:r>
      <w:r w:rsidR="0065708B" w:rsidRPr="00410927">
        <w:rPr>
          <w:lang w:val="es-AR"/>
        </w:rPr>
        <w:t>recursos que podrían ayudar a responder a dichos requisitos, por favor agréguelos en la sección “</w:t>
      </w:r>
      <w:r w:rsidR="0065708B" w:rsidRPr="00410927">
        <w:rPr>
          <w:i/>
          <w:lang w:val="es-AR"/>
        </w:rPr>
        <w:t>resources</w:t>
      </w:r>
      <w:r w:rsidR="0065708B" w:rsidRPr="00410927">
        <w:rPr>
          <w:lang w:val="es-AR"/>
        </w:rPr>
        <w:t>” (recursos) que se encuentra debajo</w:t>
      </w:r>
      <w:r w:rsidR="00FD0A85" w:rsidRPr="00410927">
        <w:rPr>
          <w:color w:val="000000" w:themeColor="text1"/>
          <w:lang w:val="es-AR"/>
        </w:rPr>
        <w:t>.</w:t>
      </w:r>
    </w:p>
    <w:p w14:paraId="5D8726CD" w14:textId="77777777" w:rsidR="00A71D7D" w:rsidRPr="00410927" w:rsidRDefault="00A71D7D" w:rsidP="00A43ED0">
      <w:pPr>
        <w:spacing w:after="0" w:line="240" w:lineRule="auto"/>
        <w:rPr>
          <w:color w:val="000000" w:themeColor="text1"/>
          <w:lang w:val="es-AR"/>
        </w:rPr>
      </w:pPr>
    </w:p>
    <w:p w14:paraId="1A4F872E" w14:textId="47B477DC" w:rsidR="003D5372" w:rsidRPr="00410927" w:rsidRDefault="007070E6" w:rsidP="00A43ED0">
      <w:pPr>
        <w:spacing w:after="0" w:line="240" w:lineRule="auto"/>
        <w:rPr>
          <w:lang w:val="es-AR"/>
        </w:rPr>
      </w:pPr>
      <w:r w:rsidRPr="00410927">
        <w:rPr>
          <w:b/>
          <w:bCs/>
          <w:lang w:val="es-AR"/>
        </w:rPr>
        <w:t xml:space="preserve">Ventajas y </w:t>
      </w:r>
      <w:r w:rsidR="00E1467A" w:rsidRPr="00410927">
        <w:rPr>
          <w:b/>
          <w:bCs/>
          <w:lang w:val="es-AR"/>
        </w:rPr>
        <w:t>limitaciones</w:t>
      </w:r>
      <w:r w:rsidRPr="00410927">
        <w:rPr>
          <w:b/>
          <w:bCs/>
          <w:lang w:val="es-AR"/>
        </w:rPr>
        <w:t xml:space="preserve"> [</w:t>
      </w:r>
      <w:r w:rsidR="00FD0A85" w:rsidRPr="00410927">
        <w:rPr>
          <w:b/>
          <w:bCs/>
          <w:i/>
          <w:lang w:val="es-AR"/>
        </w:rPr>
        <w:t>Advantages and Constraints</w:t>
      </w:r>
      <w:r w:rsidRPr="00410927">
        <w:rPr>
          <w:b/>
          <w:bCs/>
          <w:lang w:val="es-AR"/>
        </w:rPr>
        <w:t>]</w:t>
      </w:r>
      <w:r w:rsidR="00A71D7D" w:rsidRPr="00410927">
        <w:rPr>
          <w:b/>
          <w:bCs/>
          <w:lang w:val="es-AR"/>
        </w:rPr>
        <w:t xml:space="preserve">: </w:t>
      </w:r>
      <w:r w:rsidR="00FD0A85" w:rsidRPr="00410927">
        <w:rPr>
          <w:lang w:val="es-AR"/>
        </w:rPr>
        <w:t>P</w:t>
      </w:r>
      <w:r w:rsidR="00E1467A" w:rsidRPr="00410927">
        <w:rPr>
          <w:lang w:val="es-AR"/>
        </w:rPr>
        <w:t xml:space="preserve">or favor liste hasta 5 ventajas y 5 limitaciones, cada una en </w:t>
      </w:r>
      <w:r w:rsidR="007B7238" w:rsidRPr="00410927">
        <w:rPr>
          <w:lang w:val="es-AR"/>
        </w:rPr>
        <w:t>un</w:t>
      </w:r>
      <w:r w:rsidR="00E1467A" w:rsidRPr="00410927">
        <w:rPr>
          <w:lang w:val="es-AR"/>
        </w:rPr>
        <w:t xml:space="preserve"> renglón</w:t>
      </w:r>
      <w:r w:rsidR="00FD0A85" w:rsidRPr="00410927">
        <w:rPr>
          <w:lang w:val="es-AR"/>
        </w:rPr>
        <w:t xml:space="preserve">. </w:t>
      </w:r>
      <w:r w:rsidR="00E1467A" w:rsidRPr="00410927">
        <w:rPr>
          <w:lang w:val="es-AR"/>
        </w:rPr>
        <w:t>La extensión máxima es de 255 caracteres por renglón</w:t>
      </w:r>
      <w:r w:rsidR="00FD0A85" w:rsidRPr="00410927">
        <w:rPr>
          <w:lang w:val="es-AR"/>
        </w:rPr>
        <w:t>.</w:t>
      </w:r>
    </w:p>
    <w:p w14:paraId="24E866E8" w14:textId="77777777" w:rsidR="00A71D7D" w:rsidRPr="00410927" w:rsidRDefault="00A71D7D" w:rsidP="00A43ED0">
      <w:pPr>
        <w:spacing w:after="0" w:line="240" w:lineRule="auto"/>
        <w:rPr>
          <w:lang w:val="es-AR"/>
        </w:rPr>
      </w:pPr>
    </w:p>
    <w:p w14:paraId="7387A6F7" w14:textId="52C92EE5" w:rsidR="00FD0A85" w:rsidRPr="00410927" w:rsidRDefault="002A5971" w:rsidP="00A43ED0">
      <w:pPr>
        <w:spacing w:after="0" w:line="240" w:lineRule="auto"/>
        <w:rPr>
          <w:lang w:val="es-AR"/>
        </w:rPr>
      </w:pPr>
      <w:r w:rsidRPr="00410927">
        <w:rPr>
          <w:b/>
          <w:bCs/>
          <w:lang w:val="es-AR"/>
        </w:rPr>
        <w:t>Evaluación de la efectividad de la herramienta/instrumento [</w:t>
      </w:r>
      <w:r w:rsidR="00FD0A85" w:rsidRPr="00410927">
        <w:rPr>
          <w:b/>
          <w:bCs/>
          <w:i/>
          <w:lang w:val="es-AR"/>
        </w:rPr>
        <w:t>Assessment of effectiveness of the tool/instrument</w:t>
      </w:r>
      <w:r w:rsidRPr="00410927">
        <w:rPr>
          <w:b/>
          <w:bCs/>
          <w:lang w:val="es-AR"/>
        </w:rPr>
        <w:t>]</w:t>
      </w:r>
      <w:r w:rsidR="00A71D7D" w:rsidRPr="00410927">
        <w:rPr>
          <w:lang w:val="es-AR"/>
        </w:rPr>
        <w:t xml:space="preserve">: </w:t>
      </w:r>
      <w:r w:rsidR="0002154F" w:rsidRPr="00410927">
        <w:rPr>
          <w:lang w:val="es-AR"/>
        </w:rPr>
        <w:t>P</w:t>
      </w:r>
      <w:r w:rsidRPr="00410927">
        <w:rPr>
          <w:lang w:val="es-AR"/>
        </w:rPr>
        <w:t>or favor resuma el resultado de cualquier evaluación de efectividad a la cual se haya sometido la herramienta o instrumento</w:t>
      </w:r>
      <w:r w:rsidR="0002154F" w:rsidRPr="00410927">
        <w:rPr>
          <w:lang w:val="es-AR"/>
        </w:rPr>
        <w:t>.</w:t>
      </w:r>
    </w:p>
    <w:p w14:paraId="02C0A35C" w14:textId="77777777" w:rsidR="00A71D7D" w:rsidRPr="00410927" w:rsidRDefault="00A71D7D" w:rsidP="00A43ED0">
      <w:pPr>
        <w:spacing w:after="0" w:line="240" w:lineRule="auto"/>
        <w:rPr>
          <w:b/>
          <w:bCs/>
          <w:lang w:val="es-AR"/>
        </w:rPr>
      </w:pPr>
    </w:p>
    <w:p w14:paraId="1E67095E" w14:textId="63A76EC9" w:rsidR="002C1620" w:rsidRPr="00410927" w:rsidRDefault="00870A04" w:rsidP="00A43ED0">
      <w:pPr>
        <w:spacing w:after="0" w:line="240" w:lineRule="auto"/>
        <w:rPr>
          <w:lang w:val="es-AR"/>
        </w:rPr>
      </w:pPr>
      <w:r w:rsidRPr="00410927">
        <w:rPr>
          <w:b/>
          <w:bCs/>
          <w:lang w:val="es-AR"/>
        </w:rPr>
        <w:t>Tiempo de implementación [</w:t>
      </w:r>
      <w:r w:rsidR="00A71D7D" w:rsidRPr="00410927">
        <w:rPr>
          <w:b/>
          <w:bCs/>
          <w:i/>
          <w:lang w:val="es-AR"/>
        </w:rPr>
        <w:t>Implementation time</w:t>
      </w:r>
      <w:r w:rsidRPr="00410927">
        <w:rPr>
          <w:b/>
          <w:bCs/>
          <w:lang w:val="es-AR"/>
        </w:rPr>
        <w:t>]</w:t>
      </w:r>
      <w:r w:rsidR="00A71D7D" w:rsidRPr="00410927">
        <w:rPr>
          <w:b/>
          <w:bCs/>
          <w:lang w:val="es-AR"/>
        </w:rPr>
        <w:t xml:space="preserve">: </w:t>
      </w:r>
      <w:r w:rsidR="002C1620" w:rsidRPr="00410927">
        <w:rPr>
          <w:lang w:val="es-AR"/>
        </w:rPr>
        <w:t>P</w:t>
      </w:r>
      <w:r w:rsidR="00D34318" w:rsidRPr="00410927">
        <w:rPr>
          <w:lang w:val="es-AR"/>
        </w:rPr>
        <w:t>or favor seleccione el periodo de tiempo necesario para la utilización o aplicación del recurso.</w:t>
      </w:r>
    </w:p>
    <w:p w14:paraId="71DF0F25" w14:textId="0898B915" w:rsidR="0002154F" w:rsidRPr="00410927" w:rsidRDefault="00D34318" w:rsidP="00A43ED0">
      <w:pPr>
        <w:pStyle w:val="ListParagraph"/>
        <w:numPr>
          <w:ilvl w:val="0"/>
          <w:numId w:val="8"/>
        </w:numPr>
        <w:spacing w:after="0" w:line="240" w:lineRule="auto"/>
        <w:rPr>
          <w:lang w:val="es-AR"/>
        </w:rPr>
      </w:pPr>
      <w:r w:rsidRPr="00410927">
        <w:rPr>
          <w:lang w:val="es-AR"/>
        </w:rPr>
        <w:t>Menos de un día [</w:t>
      </w:r>
      <w:r w:rsidR="0002154F" w:rsidRPr="00410927">
        <w:rPr>
          <w:i/>
          <w:lang w:val="es-AR"/>
        </w:rPr>
        <w:t>Less than one day</w:t>
      </w:r>
      <w:r w:rsidRPr="00410927">
        <w:rPr>
          <w:lang w:val="es-AR"/>
        </w:rPr>
        <w:t>]</w:t>
      </w:r>
    </w:p>
    <w:p w14:paraId="155500E5" w14:textId="1788C76F" w:rsidR="0002154F" w:rsidRPr="00410927" w:rsidRDefault="00D34318" w:rsidP="00A43ED0">
      <w:pPr>
        <w:pStyle w:val="ListParagraph"/>
        <w:numPr>
          <w:ilvl w:val="0"/>
          <w:numId w:val="8"/>
        </w:numPr>
        <w:spacing w:after="0" w:line="240" w:lineRule="auto"/>
        <w:rPr>
          <w:lang w:val="es-AR"/>
        </w:rPr>
      </w:pPr>
      <w:r w:rsidRPr="00410927">
        <w:rPr>
          <w:lang w:val="es-AR"/>
        </w:rPr>
        <w:t>Hasta una semana [</w:t>
      </w:r>
      <w:r w:rsidR="0002154F" w:rsidRPr="00410927">
        <w:rPr>
          <w:i/>
          <w:lang w:val="es-AR"/>
        </w:rPr>
        <w:t>Up to one week</w:t>
      </w:r>
      <w:r w:rsidRPr="00410927">
        <w:rPr>
          <w:lang w:val="es-AR"/>
        </w:rPr>
        <w:t>]</w:t>
      </w:r>
    </w:p>
    <w:p w14:paraId="79100DCE" w14:textId="50268BC3" w:rsidR="0002154F" w:rsidRPr="00410927" w:rsidRDefault="00D34318" w:rsidP="00A43ED0">
      <w:pPr>
        <w:pStyle w:val="ListParagraph"/>
        <w:numPr>
          <w:ilvl w:val="0"/>
          <w:numId w:val="8"/>
        </w:numPr>
        <w:spacing w:after="0" w:line="240" w:lineRule="auto"/>
        <w:rPr>
          <w:lang w:val="es-AR"/>
        </w:rPr>
      </w:pPr>
      <w:r w:rsidRPr="00410927">
        <w:rPr>
          <w:lang w:val="es-AR"/>
        </w:rPr>
        <w:t>Entre una semana y un mes [</w:t>
      </w:r>
      <w:r w:rsidR="0002154F" w:rsidRPr="00410927">
        <w:rPr>
          <w:i/>
          <w:lang w:val="es-AR"/>
        </w:rPr>
        <w:t>One week to one month</w:t>
      </w:r>
      <w:r w:rsidRPr="00410927">
        <w:rPr>
          <w:lang w:val="es-AR"/>
        </w:rPr>
        <w:t>]</w:t>
      </w:r>
    </w:p>
    <w:p w14:paraId="77EE9603" w14:textId="146C2487" w:rsidR="0002154F" w:rsidRPr="00410927" w:rsidRDefault="00D34318" w:rsidP="00A43ED0">
      <w:pPr>
        <w:pStyle w:val="ListParagraph"/>
        <w:numPr>
          <w:ilvl w:val="0"/>
          <w:numId w:val="8"/>
        </w:numPr>
        <w:spacing w:after="0" w:line="240" w:lineRule="auto"/>
        <w:rPr>
          <w:lang w:val="es-AR"/>
        </w:rPr>
      </w:pPr>
      <w:r w:rsidRPr="00410927">
        <w:rPr>
          <w:lang w:val="es-AR"/>
        </w:rPr>
        <w:t>Varios meses [</w:t>
      </w:r>
      <w:r w:rsidR="0002154F" w:rsidRPr="00410927">
        <w:rPr>
          <w:i/>
          <w:lang w:val="es-AR"/>
        </w:rPr>
        <w:t>Several months</w:t>
      </w:r>
      <w:r w:rsidRPr="00410927">
        <w:rPr>
          <w:lang w:val="es-AR"/>
        </w:rPr>
        <w:t>]</w:t>
      </w:r>
    </w:p>
    <w:p w14:paraId="16FDECCD" w14:textId="700965AA" w:rsidR="0002154F" w:rsidRPr="00410927" w:rsidRDefault="00D34318" w:rsidP="00A43ED0">
      <w:pPr>
        <w:pStyle w:val="ListParagraph"/>
        <w:numPr>
          <w:ilvl w:val="0"/>
          <w:numId w:val="8"/>
        </w:numPr>
        <w:spacing w:after="0" w:line="240" w:lineRule="auto"/>
        <w:rPr>
          <w:lang w:val="es-AR"/>
        </w:rPr>
      </w:pPr>
      <w:r w:rsidRPr="00410927">
        <w:rPr>
          <w:lang w:val="es-AR"/>
        </w:rPr>
        <w:t>Más de un año [</w:t>
      </w:r>
      <w:r w:rsidR="0002154F" w:rsidRPr="00410927">
        <w:rPr>
          <w:i/>
          <w:lang w:val="es-AR"/>
        </w:rPr>
        <w:t>More than one year</w:t>
      </w:r>
      <w:r w:rsidRPr="00410927">
        <w:rPr>
          <w:lang w:val="es-AR"/>
        </w:rPr>
        <w:t>]</w:t>
      </w:r>
    </w:p>
    <w:p w14:paraId="267223C1" w14:textId="05D6C99C" w:rsidR="0002154F" w:rsidRPr="00410927" w:rsidRDefault="00D34318" w:rsidP="00A43ED0">
      <w:pPr>
        <w:pStyle w:val="ListParagraph"/>
        <w:numPr>
          <w:ilvl w:val="0"/>
          <w:numId w:val="8"/>
        </w:numPr>
        <w:spacing w:after="0" w:line="240" w:lineRule="auto"/>
        <w:rPr>
          <w:lang w:val="es-AR"/>
        </w:rPr>
      </w:pPr>
      <w:r w:rsidRPr="00410927">
        <w:rPr>
          <w:lang w:val="es-AR"/>
        </w:rPr>
        <w:t>No aplicable [</w:t>
      </w:r>
      <w:r w:rsidR="0002154F" w:rsidRPr="00410927">
        <w:rPr>
          <w:i/>
          <w:lang w:val="es-AR"/>
        </w:rPr>
        <w:t>Not applicable</w:t>
      </w:r>
      <w:r w:rsidRPr="00410927">
        <w:rPr>
          <w:lang w:val="es-AR"/>
        </w:rPr>
        <w:t>]</w:t>
      </w:r>
    </w:p>
    <w:p w14:paraId="3347A211" w14:textId="77777777" w:rsidR="00A71D7D" w:rsidRPr="00410927" w:rsidRDefault="00A71D7D" w:rsidP="00A71D7D">
      <w:pPr>
        <w:pStyle w:val="ListParagraph"/>
        <w:spacing w:after="0" w:line="240" w:lineRule="auto"/>
        <w:ind w:left="360"/>
        <w:rPr>
          <w:lang w:val="es-AR"/>
        </w:rPr>
      </w:pPr>
    </w:p>
    <w:p w14:paraId="03D26E32" w14:textId="1E28DD26" w:rsidR="008200D1" w:rsidRPr="00410927" w:rsidRDefault="00D34318" w:rsidP="00A43ED0">
      <w:pPr>
        <w:pStyle w:val="Heading4"/>
        <w:spacing w:before="0" w:line="240" w:lineRule="auto"/>
        <w:rPr>
          <w:rFonts w:asciiTheme="minorHAnsi" w:hAnsiTheme="minorHAnsi"/>
          <w:lang w:val="es-AR"/>
        </w:rPr>
      </w:pPr>
      <w:r w:rsidRPr="00410927">
        <w:rPr>
          <w:rFonts w:asciiTheme="minorHAnsi" w:hAnsiTheme="minorHAnsi"/>
          <w:lang w:val="es-AR"/>
        </w:rPr>
        <w:t>Alcance [</w:t>
      </w:r>
      <w:r w:rsidR="008200D1" w:rsidRPr="00410927">
        <w:rPr>
          <w:rFonts w:asciiTheme="minorHAnsi" w:hAnsiTheme="minorHAnsi"/>
          <w:lang w:val="es-AR"/>
        </w:rPr>
        <w:t>Scope</w:t>
      </w:r>
      <w:r w:rsidRPr="00410927">
        <w:rPr>
          <w:rFonts w:asciiTheme="minorHAnsi" w:hAnsiTheme="minorHAnsi"/>
          <w:lang w:val="es-AR"/>
        </w:rPr>
        <w:t>]</w:t>
      </w:r>
    </w:p>
    <w:p w14:paraId="5E354FFD" w14:textId="3DFA458E" w:rsidR="00FD0A85" w:rsidRPr="00410927" w:rsidRDefault="00A17C5D" w:rsidP="00BE6E07">
      <w:pPr>
        <w:spacing w:after="0" w:line="240" w:lineRule="auto"/>
        <w:rPr>
          <w:lang w:val="es-AR"/>
        </w:rPr>
      </w:pPr>
      <w:r w:rsidRPr="00410927">
        <w:rPr>
          <w:b/>
          <w:bCs/>
          <w:lang w:val="es-AR"/>
        </w:rPr>
        <w:t>Sub-región cubierta [</w:t>
      </w:r>
      <w:r w:rsidR="00FD0A85" w:rsidRPr="00410927">
        <w:rPr>
          <w:b/>
          <w:bCs/>
          <w:lang w:val="es-AR"/>
        </w:rPr>
        <w:t>Sub/region covered</w:t>
      </w:r>
      <w:r w:rsidRPr="00410927">
        <w:rPr>
          <w:b/>
          <w:bCs/>
          <w:lang w:val="es-AR"/>
        </w:rPr>
        <w:t>]</w:t>
      </w:r>
      <w:r w:rsidR="00A71D7D" w:rsidRPr="00410927">
        <w:rPr>
          <w:b/>
          <w:bCs/>
          <w:lang w:val="es-AR"/>
        </w:rPr>
        <w:t xml:space="preserve">: </w:t>
      </w:r>
      <w:r w:rsidR="00BE6E07" w:rsidRPr="00410927">
        <w:rPr>
          <w:b/>
          <w:color w:val="FF0000"/>
          <w:lang w:val="es-AR"/>
        </w:rPr>
        <w:t>P</w:t>
      </w:r>
      <w:r w:rsidRPr="00410927">
        <w:rPr>
          <w:b/>
          <w:color w:val="FF0000"/>
          <w:lang w:val="es-AR"/>
        </w:rPr>
        <w:t>or favor seleccione todas las que se apliquen</w:t>
      </w:r>
      <w:r w:rsidR="00BE6E07" w:rsidRPr="00410927">
        <w:rPr>
          <w:lang w:val="es-AR"/>
        </w:rPr>
        <w:t>.</w:t>
      </w:r>
    </w:p>
    <w:p w14:paraId="3E4A946C" w14:textId="47CEE7FE" w:rsidR="002C1620" w:rsidRPr="00410927" w:rsidRDefault="007E6025" w:rsidP="00A43ED0">
      <w:pPr>
        <w:pStyle w:val="ListParagraph"/>
        <w:numPr>
          <w:ilvl w:val="0"/>
          <w:numId w:val="9"/>
        </w:numPr>
        <w:spacing w:after="0" w:line="240" w:lineRule="auto"/>
        <w:rPr>
          <w:lang w:val="es-AR"/>
        </w:rPr>
      </w:pPr>
      <w:r w:rsidRPr="00410927">
        <w:rPr>
          <w:lang w:val="es-AR"/>
        </w:rPr>
        <w:t>Antártida</w:t>
      </w:r>
      <w:r w:rsidR="00A17C5D" w:rsidRPr="00410927">
        <w:rPr>
          <w:lang w:val="es-AR"/>
        </w:rPr>
        <w:t xml:space="preserve"> [</w:t>
      </w:r>
      <w:r w:rsidR="002C1620" w:rsidRPr="00410927">
        <w:rPr>
          <w:i/>
          <w:lang w:val="es-AR"/>
        </w:rPr>
        <w:t>Antarctica</w:t>
      </w:r>
      <w:r w:rsidR="00A17C5D" w:rsidRPr="00410927">
        <w:rPr>
          <w:lang w:val="es-AR"/>
        </w:rPr>
        <w:t>]</w:t>
      </w:r>
    </w:p>
    <w:p w14:paraId="4E2CC235" w14:textId="11FF1281" w:rsidR="002C1620" w:rsidRPr="00410927" w:rsidRDefault="00A17C5D" w:rsidP="00A43ED0">
      <w:pPr>
        <w:pStyle w:val="ListParagraph"/>
        <w:numPr>
          <w:ilvl w:val="0"/>
          <w:numId w:val="9"/>
        </w:numPr>
        <w:spacing w:after="0" w:line="240" w:lineRule="auto"/>
        <w:rPr>
          <w:lang w:val="es-AR"/>
        </w:rPr>
      </w:pPr>
      <w:r w:rsidRPr="00410927">
        <w:rPr>
          <w:lang w:val="es-AR"/>
        </w:rPr>
        <w:t>Caribe [</w:t>
      </w:r>
      <w:r w:rsidR="002C1620" w:rsidRPr="00410927">
        <w:rPr>
          <w:i/>
          <w:lang w:val="es-AR"/>
        </w:rPr>
        <w:t>Caribbean</w:t>
      </w:r>
      <w:r w:rsidRPr="00410927">
        <w:rPr>
          <w:lang w:val="es-AR"/>
        </w:rPr>
        <w:t>]</w:t>
      </w:r>
    </w:p>
    <w:p w14:paraId="26235654" w14:textId="0938C975" w:rsidR="002C1620" w:rsidRPr="00410927" w:rsidRDefault="007E6025" w:rsidP="00A43ED0">
      <w:pPr>
        <w:pStyle w:val="ListParagraph"/>
        <w:numPr>
          <w:ilvl w:val="0"/>
          <w:numId w:val="9"/>
        </w:numPr>
        <w:spacing w:after="0" w:line="240" w:lineRule="auto"/>
        <w:rPr>
          <w:lang w:val="es-AR"/>
        </w:rPr>
      </w:pPr>
      <w:r w:rsidRPr="00410927">
        <w:rPr>
          <w:lang w:val="es-AR"/>
        </w:rPr>
        <w:t>África</w:t>
      </w:r>
      <w:r w:rsidR="00A17C5D" w:rsidRPr="00410927">
        <w:rPr>
          <w:lang w:val="es-AR"/>
        </w:rPr>
        <w:t xml:space="preserve"> Central [</w:t>
      </w:r>
      <w:r w:rsidR="002C1620" w:rsidRPr="00410927">
        <w:rPr>
          <w:i/>
          <w:lang w:val="es-AR"/>
        </w:rPr>
        <w:t>Central Africa</w:t>
      </w:r>
      <w:r w:rsidR="00A17C5D" w:rsidRPr="00410927">
        <w:rPr>
          <w:lang w:val="es-AR"/>
        </w:rPr>
        <w:t>]</w:t>
      </w:r>
    </w:p>
    <w:p w14:paraId="69B3A791" w14:textId="2CF6161C" w:rsidR="002C1620" w:rsidRPr="00410927" w:rsidRDefault="00A17C5D" w:rsidP="00A43ED0">
      <w:pPr>
        <w:pStyle w:val="ListParagraph"/>
        <w:numPr>
          <w:ilvl w:val="0"/>
          <w:numId w:val="9"/>
        </w:numPr>
        <w:spacing w:after="0" w:line="240" w:lineRule="auto"/>
        <w:rPr>
          <w:lang w:val="es-AR"/>
        </w:rPr>
      </w:pPr>
      <w:r w:rsidRPr="00410927">
        <w:rPr>
          <w:lang w:val="es-AR"/>
        </w:rPr>
        <w:t>Asia Central [</w:t>
      </w:r>
      <w:r w:rsidR="002C1620" w:rsidRPr="00410927">
        <w:rPr>
          <w:i/>
          <w:lang w:val="es-AR"/>
        </w:rPr>
        <w:t>Central Asia</w:t>
      </w:r>
      <w:r w:rsidRPr="00410927">
        <w:rPr>
          <w:lang w:val="es-AR"/>
        </w:rPr>
        <w:t>]</w:t>
      </w:r>
    </w:p>
    <w:p w14:paraId="2C3063B5" w14:textId="0175424B" w:rsidR="002C1620" w:rsidRPr="00410927" w:rsidRDefault="00DF6141" w:rsidP="00A43ED0">
      <w:pPr>
        <w:pStyle w:val="ListParagraph"/>
        <w:numPr>
          <w:ilvl w:val="0"/>
          <w:numId w:val="9"/>
        </w:numPr>
        <w:spacing w:after="0" w:line="240" w:lineRule="auto"/>
        <w:rPr>
          <w:lang w:val="es-AR"/>
        </w:rPr>
      </w:pPr>
      <w:r w:rsidRPr="00410927">
        <w:rPr>
          <w:lang w:val="es-AR"/>
        </w:rPr>
        <w:t xml:space="preserve">Europa Central </w:t>
      </w:r>
      <w:r w:rsidR="00F23D8B">
        <w:rPr>
          <w:lang w:val="es-AR"/>
        </w:rPr>
        <w:t xml:space="preserve">y Occidental </w:t>
      </w:r>
      <w:r w:rsidRPr="00410927">
        <w:rPr>
          <w:lang w:val="es-AR"/>
        </w:rPr>
        <w:t>[</w:t>
      </w:r>
      <w:r w:rsidR="002C1620" w:rsidRPr="00410927">
        <w:rPr>
          <w:i/>
          <w:lang w:val="es-AR"/>
        </w:rPr>
        <w:t xml:space="preserve">Central </w:t>
      </w:r>
      <w:r w:rsidR="00F23D8B">
        <w:rPr>
          <w:i/>
          <w:lang w:val="es-AR"/>
        </w:rPr>
        <w:t xml:space="preserve">and </w:t>
      </w:r>
      <w:r w:rsidR="00F23D8B" w:rsidRPr="00410927">
        <w:rPr>
          <w:i/>
          <w:lang w:val="es-AR"/>
        </w:rPr>
        <w:t xml:space="preserve">Western </w:t>
      </w:r>
      <w:r w:rsidR="002C1620" w:rsidRPr="00410927">
        <w:rPr>
          <w:i/>
          <w:lang w:val="es-AR"/>
        </w:rPr>
        <w:t>Europe</w:t>
      </w:r>
      <w:r w:rsidRPr="00410927">
        <w:rPr>
          <w:lang w:val="es-AR"/>
        </w:rPr>
        <w:t>]</w:t>
      </w:r>
    </w:p>
    <w:p w14:paraId="576DDE29" w14:textId="79EA0B3C" w:rsidR="002C1620" w:rsidRPr="00410927" w:rsidRDefault="00DF6141" w:rsidP="00A43ED0">
      <w:pPr>
        <w:pStyle w:val="ListParagraph"/>
        <w:numPr>
          <w:ilvl w:val="0"/>
          <w:numId w:val="9"/>
        </w:numPr>
        <w:spacing w:after="0" w:line="240" w:lineRule="auto"/>
        <w:rPr>
          <w:lang w:val="es-AR"/>
        </w:rPr>
      </w:pPr>
      <w:r w:rsidRPr="00410927">
        <w:rPr>
          <w:lang w:val="es-AR"/>
        </w:rPr>
        <w:t>África Oriental e islas adyacentes [</w:t>
      </w:r>
      <w:r w:rsidR="002C1620" w:rsidRPr="00410927">
        <w:rPr>
          <w:i/>
          <w:lang w:val="es-AR"/>
        </w:rPr>
        <w:t>East Africa and adjacent islands</w:t>
      </w:r>
      <w:r w:rsidRPr="00410927">
        <w:rPr>
          <w:lang w:val="es-AR"/>
        </w:rPr>
        <w:t>]</w:t>
      </w:r>
    </w:p>
    <w:p w14:paraId="2CF0A8B5" w14:textId="0AC25F84" w:rsidR="002C1620" w:rsidRPr="00410927" w:rsidRDefault="00DF6141" w:rsidP="00A43ED0">
      <w:pPr>
        <w:pStyle w:val="ListParagraph"/>
        <w:numPr>
          <w:ilvl w:val="0"/>
          <w:numId w:val="9"/>
        </w:numPr>
        <w:spacing w:after="0" w:line="240" w:lineRule="auto"/>
        <w:rPr>
          <w:lang w:val="es-AR"/>
        </w:rPr>
      </w:pPr>
      <w:r w:rsidRPr="00410927">
        <w:rPr>
          <w:lang w:val="es-AR"/>
        </w:rPr>
        <w:t>Europa Oriental [</w:t>
      </w:r>
      <w:r w:rsidR="002C1620" w:rsidRPr="00410927">
        <w:rPr>
          <w:i/>
          <w:lang w:val="es-AR"/>
        </w:rPr>
        <w:t>Eastern Europe</w:t>
      </w:r>
      <w:r w:rsidRPr="00410927">
        <w:rPr>
          <w:lang w:val="es-AR"/>
        </w:rPr>
        <w:t>]</w:t>
      </w:r>
    </w:p>
    <w:p w14:paraId="2784EB1E" w14:textId="4A7D0D4E" w:rsidR="002C1620" w:rsidRPr="00410927" w:rsidRDefault="00DF6141" w:rsidP="00DF6141">
      <w:pPr>
        <w:pStyle w:val="ListParagraph"/>
        <w:numPr>
          <w:ilvl w:val="0"/>
          <w:numId w:val="9"/>
        </w:numPr>
        <w:spacing w:after="0" w:line="240" w:lineRule="auto"/>
        <w:rPr>
          <w:lang w:val="es-AR"/>
        </w:rPr>
      </w:pPr>
      <w:r w:rsidRPr="00410927">
        <w:rPr>
          <w:lang w:val="es-AR"/>
        </w:rPr>
        <w:t>Mesoamérica [</w:t>
      </w:r>
      <w:r w:rsidRPr="00410927">
        <w:rPr>
          <w:i/>
          <w:lang w:val="es-AR"/>
        </w:rPr>
        <w:t>Mesoamerica</w:t>
      </w:r>
      <w:r w:rsidRPr="00410927">
        <w:rPr>
          <w:lang w:val="es-AR"/>
        </w:rPr>
        <w:t>]</w:t>
      </w:r>
    </w:p>
    <w:p w14:paraId="313C9CB1" w14:textId="371D12A3" w:rsidR="002C1620" w:rsidRPr="00410927" w:rsidRDefault="00DF6141" w:rsidP="00A43ED0">
      <w:pPr>
        <w:pStyle w:val="ListParagraph"/>
        <w:numPr>
          <w:ilvl w:val="0"/>
          <w:numId w:val="9"/>
        </w:numPr>
        <w:spacing w:after="0" w:line="240" w:lineRule="auto"/>
        <w:rPr>
          <w:lang w:val="es-AR"/>
        </w:rPr>
      </w:pPr>
      <w:r w:rsidRPr="00410927">
        <w:rPr>
          <w:lang w:val="es-AR"/>
        </w:rPr>
        <w:t>África del Norte [</w:t>
      </w:r>
      <w:r w:rsidR="002C1620" w:rsidRPr="00410927">
        <w:rPr>
          <w:i/>
          <w:lang w:val="es-AR"/>
        </w:rPr>
        <w:t>North Africa</w:t>
      </w:r>
      <w:r w:rsidRPr="00410927">
        <w:rPr>
          <w:lang w:val="es-AR"/>
        </w:rPr>
        <w:t>]</w:t>
      </w:r>
    </w:p>
    <w:p w14:paraId="7D53EE04" w14:textId="6FD396A9" w:rsidR="002C1620" w:rsidRPr="00410927" w:rsidRDefault="00DF6141" w:rsidP="00A43ED0">
      <w:pPr>
        <w:pStyle w:val="ListParagraph"/>
        <w:numPr>
          <w:ilvl w:val="0"/>
          <w:numId w:val="9"/>
        </w:numPr>
        <w:spacing w:after="0" w:line="240" w:lineRule="auto"/>
        <w:rPr>
          <w:lang w:val="es-AR"/>
        </w:rPr>
      </w:pPr>
      <w:r w:rsidRPr="00410927">
        <w:rPr>
          <w:lang w:val="es-AR"/>
        </w:rPr>
        <w:t>América del Norte [</w:t>
      </w:r>
      <w:r w:rsidR="002C1620" w:rsidRPr="00410927">
        <w:rPr>
          <w:i/>
          <w:lang w:val="es-AR"/>
        </w:rPr>
        <w:t>North America</w:t>
      </w:r>
      <w:r w:rsidRPr="00410927">
        <w:rPr>
          <w:lang w:val="es-AR"/>
        </w:rPr>
        <w:t>]</w:t>
      </w:r>
    </w:p>
    <w:p w14:paraId="17DF06BE" w14:textId="478BBEA3" w:rsidR="002C1620" w:rsidRPr="00410927" w:rsidRDefault="00BB5B8D" w:rsidP="00A43ED0">
      <w:pPr>
        <w:pStyle w:val="ListParagraph"/>
        <w:numPr>
          <w:ilvl w:val="0"/>
          <w:numId w:val="9"/>
        </w:numPr>
        <w:spacing w:after="0" w:line="240" w:lineRule="auto"/>
        <w:rPr>
          <w:lang w:val="es-AR"/>
        </w:rPr>
      </w:pPr>
      <w:r w:rsidRPr="00410927">
        <w:rPr>
          <w:lang w:val="es-AR"/>
        </w:rPr>
        <w:t>Noreste asiático [</w:t>
      </w:r>
      <w:r w:rsidR="002C1620" w:rsidRPr="00410927">
        <w:rPr>
          <w:i/>
          <w:lang w:val="es-AR"/>
        </w:rPr>
        <w:t>North-East Asia</w:t>
      </w:r>
      <w:r w:rsidRPr="00410927">
        <w:rPr>
          <w:lang w:val="es-AR"/>
        </w:rPr>
        <w:t>]</w:t>
      </w:r>
    </w:p>
    <w:p w14:paraId="5FDA9983" w14:textId="02D28428" w:rsidR="00BB5B8D" w:rsidRPr="00410927" w:rsidRDefault="00BB5B8D" w:rsidP="00CB6035">
      <w:pPr>
        <w:pStyle w:val="ListParagraph"/>
        <w:numPr>
          <w:ilvl w:val="0"/>
          <w:numId w:val="9"/>
        </w:numPr>
        <w:spacing w:after="0" w:line="240" w:lineRule="auto"/>
        <w:rPr>
          <w:lang w:val="es-AR"/>
        </w:rPr>
      </w:pPr>
      <w:r w:rsidRPr="00410927">
        <w:rPr>
          <w:lang w:val="es-AR"/>
        </w:rPr>
        <w:t>Oceanía [</w:t>
      </w:r>
      <w:r w:rsidRPr="00410927">
        <w:rPr>
          <w:i/>
          <w:lang w:val="es-AR"/>
        </w:rPr>
        <w:t>Oceania</w:t>
      </w:r>
      <w:r w:rsidRPr="00410927">
        <w:rPr>
          <w:lang w:val="es-AR"/>
        </w:rPr>
        <w:t>]</w:t>
      </w:r>
    </w:p>
    <w:p w14:paraId="7623A6CA" w14:textId="46411A32" w:rsidR="002C1620" w:rsidRPr="00410927" w:rsidRDefault="00BB5B8D" w:rsidP="00A43ED0">
      <w:pPr>
        <w:pStyle w:val="ListParagraph"/>
        <w:numPr>
          <w:ilvl w:val="0"/>
          <w:numId w:val="9"/>
        </w:numPr>
        <w:spacing w:after="0" w:line="240" w:lineRule="auto"/>
        <w:rPr>
          <w:lang w:val="es-AR"/>
        </w:rPr>
      </w:pPr>
      <w:r w:rsidRPr="00410927">
        <w:rPr>
          <w:lang w:val="es-AR"/>
        </w:rPr>
        <w:t>América del Sur [</w:t>
      </w:r>
      <w:r w:rsidR="002C1620" w:rsidRPr="00410927">
        <w:rPr>
          <w:i/>
          <w:lang w:val="es-AR"/>
        </w:rPr>
        <w:t>South America</w:t>
      </w:r>
      <w:r w:rsidRPr="00410927">
        <w:rPr>
          <w:lang w:val="es-AR"/>
        </w:rPr>
        <w:t>]</w:t>
      </w:r>
    </w:p>
    <w:p w14:paraId="50C281C0" w14:textId="13C81172" w:rsidR="002C1620" w:rsidRPr="00410927" w:rsidRDefault="00BB5B8D" w:rsidP="00A43ED0">
      <w:pPr>
        <w:pStyle w:val="ListParagraph"/>
        <w:numPr>
          <w:ilvl w:val="0"/>
          <w:numId w:val="9"/>
        </w:numPr>
        <w:spacing w:after="0" w:line="240" w:lineRule="auto"/>
        <w:rPr>
          <w:lang w:val="es-AR"/>
        </w:rPr>
      </w:pPr>
      <w:r w:rsidRPr="00410927">
        <w:rPr>
          <w:lang w:val="es-AR"/>
        </w:rPr>
        <w:t>Sur de Asia [</w:t>
      </w:r>
      <w:r w:rsidR="002C1620" w:rsidRPr="00410927">
        <w:rPr>
          <w:i/>
          <w:lang w:val="es-AR"/>
        </w:rPr>
        <w:t>South Asia</w:t>
      </w:r>
      <w:r w:rsidRPr="00410927">
        <w:rPr>
          <w:lang w:val="es-AR"/>
        </w:rPr>
        <w:t>]</w:t>
      </w:r>
    </w:p>
    <w:p w14:paraId="50F89205" w14:textId="1FCD2048" w:rsidR="002C1620" w:rsidRPr="00410927" w:rsidRDefault="00BB5B8D" w:rsidP="00A43ED0">
      <w:pPr>
        <w:pStyle w:val="ListParagraph"/>
        <w:numPr>
          <w:ilvl w:val="0"/>
          <w:numId w:val="9"/>
        </w:numPr>
        <w:spacing w:after="0" w:line="240" w:lineRule="auto"/>
        <w:rPr>
          <w:lang w:val="es-AR"/>
        </w:rPr>
      </w:pPr>
      <w:r w:rsidRPr="00410927">
        <w:rPr>
          <w:lang w:val="es-AR"/>
        </w:rPr>
        <w:t>Sudeste asiático [</w:t>
      </w:r>
      <w:r w:rsidR="002C1620" w:rsidRPr="00410927">
        <w:rPr>
          <w:i/>
          <w:lang w:val="es-AR"/>
        </w:rPr>
        <w:t>South-East Asia</w:t>
      </w:r>
      <w:r w:rsidRPr="00410927">
        <w:rPr>
          <w:lang w:val="es-AR"/>
        </w:rPr>
        <w:t>]</w:t>
      </w:r>
    </w:p>
    <w:p w14:paraId="6B06998A" w14:textId="6301E93C" w:rsidR="002C1620" w:rsidRPr="00410927" w:rsidRDefault="00BB5B8D" w:rsidP="00A43ED0">
      <w:pPr>
        <w:pStyle w:val="ListParagraph"/>
        <w:numPr>
          <w:ilvl w:val="0"/>
          <w:numId w:val="9"/>
        </w:numPr>
        <w:spacing w:after="0" w:line="240" w:lineRule="auto"/>
        <w:rPr>
          <w:lang w:val="es-AR"/>
        </w:rPr>
      </w:pPr>
      <w:r w:rsidRPr="00410927">
        <w:rPr>
          <w:lang w:val="es-AR"/>
        </w:rPr>
        <w:t>África del Sur [</w:t>
      </w:r>
      <w:r w:rsidR="002C1620" w:rsidRPr="00410927">
        <w:rPr>
          <w:i/>
          <w:lang w:val="es-AR"/>
        </w:rPr>
        <w:t>Southern Africa</w:t>
      </w:r>
      <w:r w:rsidRPr="00410927">
        <w:rPr>
          <w:lang w:val="es-AR"/>
        </w:rPr>
        <w:t>]</w:t>
      </w:r>
    </w:p>
    <w:p w14:paraId="773D2729" w14:textId="7F006B82" w:rsidR="002C1620" w:rsidRPr="00410927" w:rsidRDefault="00BB5B8D" w:rsidP="00A43ED0">
      <w:pPr>
        <w:pStyle w:val="ListParagraph"/>
        <w:numPr>
          <w:ilvl w:val="0"/>
          <w:numId w:val="9"/>
        </w:numPr>
        <w:spacing w:after="0" w:line="240" w:lineRule="auto"/>
        <w:rPr>
          <w:lang w:val="es-AR"/>
        </w:rPr>
      </w:pPr>
      <w:r w:rsidRPr="00410927">
        <w:rPr>
          <w:lang w:val="es-AR"/>
        </w:rPr>
        <w:t>África Occidental [</w:t>
      </w:r>
      <w:r w:rsidR="002C1620" w:rsidRPr="00410927">
        <w:rPr>
          <w:i/>
          <w:lang w:val="es-AR"/>
        </w:rPr>
        <w:t>West Africa</w:t>
      </w:r>
      <w:r w:rsidRPr="00410927">
        <w:rPr>
          <w:lang w:val="es-AR"/>
        </w:rPr>
        <w:t>]</w:t>
      </w:r>
    </w:p>
    <w:p w14:paraId="00143C9F" w14:textId="24E36FAC" w:rsidR="002C1620" w:rsidRPr="00410927" w:rsidRDefault="00BB5B8D" w:rsidP="00A43ED0">
      <w:pPr>
        <w:pStyle w:val="ListParagraph"/>
        <w:numPr>
          <w:ilvl w:val="0"/>
          <w:numId w:val="9"/>
        </w:numPr>
        <w:spacing w:after="0" w:line="240" w:lineRule="auto"/>
        <w:rPr>
          <w:lang w:val="es-AR"/>
        </w:rPr>
      </w:pPr>
      <w:r w:rsidRPr="00410927">
        <w:rPr>
          <w:lang w:val="es-AR"/>
        </w:rPr>
        <w:t>Asia Occidental [</w:t>
      </w:r>
      <w:r w:rsidR="002C1620" w:rsidRPr="00410927">
        <w:rPr>
          <w:i/>
          <w:lang w:val="es-AR"/>
        </w:rPr>
        <w:t>Western Asia</w:t>
      </w:r>
      <w:r w:rsidRPr="00410927">
        <w:rPr>
          <w:lang w:val="es-AR"/>
        </w:rPr>
        <w:t>]</w:t>
      </w:r>
    </w:p>
    <w:p w14:paraId="5E212F02" w14:textId="77777777" w:rsidR="00A71D7D" w:rsidRPr="00410927" w:rsidRDefault="00A71D7D" w:rsidP="00A71D7D">
      <w:pPr>
        <w:pStyle w:val="ListParagraph"/>
        <w:spacing w:after="0" w:line="240" w:lineRule="auto"/>
        <w:ind w:left="360"/>
        <w:rPr>
          <w:lang w:val="es-AR"/>
        </w:rPr>
      </w:pPr>
    </w:p>
    <w:p w14:paraId="7A8656E5" w14:textId="208FB6F0" w:rsidR="002C1620" w:rsidRPr="00410927" w:rsidRDefault="003E46C7" w:rsidP="00A43ED0">
      <w:pPr>
        <w:spacing w:after="0" w:line="240" w:lineRule="auto"/>
        <w:rPr>
          <w:lang w:val="es-AR"/>
        </w:rPr>
      </w:pPr>
      <w:r w:rsidRPr="00410927">
        <w:rPr>
          <w:b/>
          <w:bCs/>
          <w:lang w:val="es-AR"/>
        </w:rPr>
        <w:t>Alcance temporal [</w:t>
      </w:r>
      <w:r w:rsidR="00FD0A85" w:rsidRPr="00410927">
        <w:rPr>
          <w:b/>
          <w:bCs/>
          <w:i/>
          <w:lang w:val="es-AR"/>
        </w:rPr>
        <w:t>Temporal coverage</w:t>
      </w:r>
      <w:r w:rsidRPr="00410927">
        <w:rPr>
          <w:b/>
          <w:bCs/>
          <w:lang w:val="es-AR"/>
        </w:rPr>
        <w:t>]</w:t>
      </w:r>
      <w:r w:rsidR="00A71D7D" w:rsidRPr="00410927">
        <w:rPr>
          <w:b/>
          <w:bCs/>
          <w:lang w:val="es-AR"/>
        </w:rPr>
        <w:t xml:space="preserve">: </w:t>
      </w:r>
      <w:r w:rsidRPr="00410927">
        <w:rPr>
          <w:lang w:val="es-AR"/>
        </w:rPr>
        <w:t>Si su recurso solamente se aplica dentro de un periodo de tiempo específico, por favor indíquelo aquí.</w:t>
      </w:r>
    </w:p>
    <w:p w14:paraId="3A153F7C" w14:textId="77777777" w:rsidR="00A71D7D" w:rsidRPr="00410927" w:rsidRDefault="00A71D7D" w:rsidP="00A43ED0">
      <w:pPr>
        <w:spacing w:after="0" w:line="240" w:lineRule="auto"/>
        <w:rPr>
          <w:lang w:val="es-AR"/>
        </w:rPr>
      </w:pPr>
    </w:p>
    <w:p w14:paraId="09CEA419" w14:textId="72ACF4AC" w:rsidR="003D5372" w:rsidRPr="00410927" w:rsidRDefault="003E46C7" w:rsidP="00BE6E07">
      <w:pPr>
        <w:spacing w:after="0" w:line="240" w:lineRule="auto"/>
        <w:rPr>
          <w:lang w:val="es-AR"/>
        </w:rPr>
      </w:pPr>
      <w:r w:rsidRPr="00410927">
        <w:rPr>
          <w:b/>
          <w:bCs/>
          <w:lang w:val="es-AR"/>
        </w:rPr>
        <w:t>Escala de aplicación [</w:t>
      </w:r>
      <w:r w:rsidR="00A71D7D" w:rsidRPr="00410927">
        <w:rPr>
          <w:b/>
          <w:bCs/>
          <w:i/>
          <w:lang w:val="es-AR"/>
        </w:rPr>
        <w:t>Scale of application</w:t>
      </w:r>
      <w:r w:rsidRPr="00410927">
        <w:rPr>
          <w:b/>
          <w:bCs/>
          <w:lang w:val="es-AR"/>
        </w:rPr>
        <w:t>]</w:t>
      </w:r>
      <w:r w:rsidR="00A71D7D" w:rsidRPr="00410927">
        <w:rPr>
          <w:b/>
          <w:bCs/>
          <w:lang w:val="es-AR"/>
        </w:rPr>
        <w:t xml:space="preserve">: </w:t>
      </w:r>
      <w:r w:rsidR="00BE6E07" w:rsidRPr="00410927">
        <w:rPr>
          <w:b/>
          <w:color w:val="FF0000"/>
          <w:lang w:val="es-AR"/>
        </w:rPr>
        <w:t>P</w:t>
      </w:r>
      <w:r w:rsidRPr="00410927">
        <w:rPr>
          <w:b/>
          <w:color w:val="FF0000"/>
          <w:lang w:val="es-AR"/>
        </w:rPr>
        <w:t>or favor seleccione todas las opciones que correspondan</w:t>
      </w:r>
      <w:r w:rsidR="00BE6E07" w:rsidRPr="00410927">
        <w:rPr>
          <w:lang w:val="es-AR"/>
        </w:rPr>
        <w:t>.</w:t>
      </w:r>
    </w:p>
    <w:p w14:paraId="577A0A14" w14:textId="0B9881E5" w:rsidR="003D5372" w:rsidRPr="00410927" w:rsidRDefault="003E46C7" w:rsidP="00A43ED0">
      <w:pPr>
        <w:pStyle w:val="ListParagraph"/>
        <w:numPr>
          <w:ilvl w:val="0"/>
          <w:numId w:val="5"/>
        </w:numPr>
        <w:spacing w:after="0" w:line="240" w:lineRule="auto"/>
        <w:rPr>
          <w:lang w:val="es-AR"/>
        </w:rPr>
      </w:pPr>
      <w:r w:rsidRPr="00410927">
        <w:rPr>
          <w:lang w:val="es-AR"/>
        </w:rPr>
        <w:t>Global [</w:t>
      </w:r>
      <w:r w:rsidR="003D5372" w:rsidRPr="00410927">
        <w:rPr>
          <w:i/>
          <w:lang w:val="es-AR"/>
        </w:rPr>
        <w:t>Global</w:t>
      </w:r>
      <w:r w:rsidRPr="00410927">
        <w:rPr>
          <w:lang w:val="es-AR"/>
        </w:rPr>
        <w:t>]</w:t>
      </w:r>
    </w:p>
    <w:p w14:paraId="7FE1878A" w14:textId="74BBD9B9" w:rsidR="000E09E8" w:rsidRPr="00410927" w:rsidRDefault="000E09E8" w:rsidP="00A43ED0">
      <w:pPr>
        <w:pStyle w:val="ListParagraph"/>
        <w:numPr>
          <w:ilvl w:val="0"/>
          <w:numId w:val="5"/>
        </w:numPr>
        <w:spacing w:after="0" w:line="240" w:lineRule="auto"/>
        <w:rPr>
          <w:lang w:val="es-AR"/>
        </w:rPr>
      </w:pPr>
      <w:r w:rsidRPr="00410927">
        <w:rPr>
          <w:lang w:val="es-AR"/>
        </w:rPr>
        <w:t>Regional</w:t>
      </w:r>
      <w:r w:rsidR="003E46C7" w:rsidRPr="00410927">
        <w:rPr>
          <w:lang w:val="es-AR"/>
        </w:rPr>
        <w:t xml:space="preserve"> [</w:t>
      </w:r>
      <w:r w:rsidR="003E46C7" w:rsidRPr="00410927">
        <w:rPr>
          <w:i/>
          <w:lang w:val="es-AR"/>
        </w:rPr>
        <w:t>Regional</w:t>
      </w:r>
      <w:r w:rsidR="003E46C7" w:rsidRPr="00410927">
        <w:rPr>
          <w:lang w:val="es-AR"/>
        </w:rPr>
        <w:t>]</w:t>
      </w:r>
    </w:p>
    <w:p w14:paraId="0A19B704" w14:textId="659C7C80" w:rsidR="000E09E8" w:rsidRPr="00410927" w:rsidRDefault="000E09E8" w:rsidP="00A43ED0">
      <w:pPr>
        <w:pStyle w:val="ListParagraph"/>
        <w:numPr>
          <w:ilvl w:val="0"/>
          <w:numId w:val="5"/>
        </w:numPr>
        <w:spacing w:after="0" w:line="240" w:lineRule="auto"/>
        <w:rPr>
          <w:lang w:val="es-AR"/>
        </w:rPr>
      </w:pPr>
      <w:r w:rsidRPr="00410927">
        <w:rPr>
          <w:lang w:val="es-AR"/>
        </w:rPr>
        <w:t>Sub-regional</w:t>
      </w:r>
      <w:r w:rsidR="003E46C7" w:rsidRPr="00410927">
        <w:rPr>
          <w:lang w:val="es-AR"/>
        </w:rPr>
        <w:t xml:space="preserve"> [</w:t>
      </w:r>
      <w:r w:rsidR="003E46C7" w:rsidRPr="00410927">
        <w:rPr>
          <w:i/>
          <w:lang w:val="es-AR"/>
        </w:rPr>
        <w:t>Sub-regional</w:t>
      </w:r>
      <w:r w:rsidR="003E46C7" w:rsidRPr="00410927">
        <w:rPr>
          <w:lang w:val="es-AR"/>
        </w:rPr>
        <w:t>]</w:t>
      </w:r>
    </w:p>
    <w:p w14:paraId="178ECDED" w14:textId="6E1128A8" w:rsidR="000E09E8" w:rsidRPr="00410927" w:rsidRDefault="003E46C7" w:rsidP="00A43ED0">
      <w:pPr>
        <w:pStyle w:val="ListParagraph"/>
        <w:numPr>
          <w:ilvl w:val="0"/>
          <w:numId w:val="5"/>
        </w:numPr>
        <w:spacing w:after="0" w:line="240" w:lineRule="auto"/>
        <w:rPr>
          <w:lang w:val="es-AR"/>
        </w:rPr>
      </w:pPr>
      <w:r w:rsidRPr="00410927">
        <w:rPr>
          <w:lang w:val="es-AR"/>
        </w:rPr>
        <w:t>Nacional [</w:t>
      </w:r>
      <w:r w:rsidR="000E09E8" w:rsidRPr="00410927">
        <w:rPr>
          <w:i/>
          <w:lang w:val="es-AR"/>
        </w:rPr>
        <w:t>National</w:t>
      </w:r>
      <w:r w:rsidRPr="00410927">
        <w:rPr>
          <w:lang w:val="es-AR"/>
        </w:rPr>
        <w:t>]</w:t>
      </w:r>
    </w:p>
    <w:p w14:paraId="5C7EBCC9" w14:textId="58D34AF5" w:rsidR="000E09E8" w:rsidRPr="00410927" w:rsidRDefault="003E46C7" w:rsidP="00A43ED0">
      <w:pPr>
        <w:pStyle w:val="ListParagraph"/>
        <w:numPr>
          <w:ilvl w:val="0"/>
          <w:numId w:val="5"/>
        </w:numPr>
        <w:spacing w:after="0" w:line="240" w:lineRule="auto"/>
        <w:rPr>
          <w:lang w:val="es-AR"/>
        </w:rPr>
      </w:pPr>
      <w:r w:rsidRPr="00410927">
        <w:rPr>
          <w:lang w:val="es-AR"/>
        </w:rPr>
        <w:t>Subnacional [</w:t>
      </w:r>
      <w:r w:rsidR="000E09E8" w:rsidRPr="00410927">
        <w:rPr>
          <w:i/>
          <w:lang w:val="es-AR"/>
        </w:rPr>
        <w:t>Subnational</w:t>
      </w:r>
      <w:r w:rsidRPr="00410927">
        <w:rPr>
          <w:lang w:val="es-AR"/>
        </w:rPr>
        <w:t>]</w:t>
      </w:r>
    </w:p>
    <w:p w14:paraId="051D53FF" w14:textId="3F6122BA" w:rsidR="000E09E8" w:rsidRPr="00410927" w:rsidRDefault="000E09E8" w:rsidP="00A43ED0">
      <w:pPr>
        <w:pStyle w:val="ListParagraph"/>
        <w:numPr>
          <w:ilvl w:val="0"/>
          <w:numId w:val="5"/>
        </w:numPr>
        <w:spacing w:after="0" w:line="240" w:lineRule="auto"/>
        <w:rPr>
          <w:lang w:val="es-AR"/>
        </w:rPr>
      </w:pPr>
      <w:r w:rsidRPr="00410927">
        <w:rPr>
          <w:lang w:val="es-AR"/>
        </w:rPr>
        <w:t>Local</w:t>
      </w:r>
      <w:r w:rsidR="003E46C7" w:rsidRPr="00410927">
        <w:rPr>
          <w:lang w:val="es-AR"/>
        </w:rPr>
        <w:t xml:space="preserve"> [</w:t>
      </w:r>
      <w:r w:rsidR="003E46C7" w:rsidRPr="00410927">
        <w:rPr>
          <w:i/>
          <w:lang w:val="es-AR"/>
        </w:rPr>
        <w:t>Local</w:t>
      </w:r>
      <w:r w:rsidR="003E46C7" w:rsidRPr="00410927">
        <w:rPr>
          <w:lang w:val="es-AR"/>
        </w:rPr>
        <w:t>]</w:t>
      </w:r>
    </w:p>
    <w:p w14:paraId="512C2378" w14:textId="0C7E0673" w:rsidR="000E09E8" w:rsidRPr="00410927" w:rsidRDefault="000E09E8" w:rsidP="00A43ED0">
      <w:pPr>
        <w:pStyle w:val="ListParagraph"/>
        <w:numPr>
          <w:ilvl w:val="0"/>
          <w:numId w:val="5"/>
        </w:numPr>
        <w:spacing w:after="0" w:line="240" w:lineRule="auto"/>
        <w:rPr>
          <w:lang w:val="es-AR"/>
        </w:rPr>
      </w:pPr>
      <w:r w:rsidRPr="00410927">
        <w:rPr>
          <w:lang w:val="es-AR"/>
        </w:rPr>
        <w:t>N/A</w:t>
      </w:r>
      <w:r w:rsidR="003E46C7" w:rsidRPr="00410927">
        <w:rPr>
          <w:lang w:val="es-AR"/>
        </w:rPr>
        <w:t xml:space="preserve"> [</w:t>
      </w:r>
      <w:r w:rsidR="003E46C7" w:rsidRPr="00410927">
        <w:rPr>
          <w:i/>
          <w:lang w:val="es-AR"/>
        </w:rPr>
        <w:t>N/A</w:t>
      </w:r>
      <w:r w:rsidR="003E46C7" w:rsidRPr="00410927">
        <w:rPr>
          <w:lang w:val="es-AR"/>
        </w:rPr>
        <w:t>]</w:t>
      </w:r>
    </w:p>
    <w:p w14:paraId="681FCB66" w14:textId="77777777" w:rsidR="0040652E" w:rsidRPr="00410927" w:rsidRDefault="0040652E" w:rsidP="0040652E">
      <w:pPr>
        <w:spacing w:after="0" w:line="240" w:lineRule="auto"/>
        <w:rPr>
          <w:lang w:val="es-AR"/>
        </w:rPr>
      </w:pPr>
    </w:p>
    <w:p w14:paraId="25599786" w14:textId="0AF5299E" w:rsidR="00FD0A85" w:rsidRPr="00410927" w:rsidRDefault="00247A44" w:rsidP="00A43ED0">
      <w:pPr>
        <w:pStyle w:val="Heading4"/>
        <w:spacing w:before="0" w:line="240" w:lineRule="auto"/>
        <w:rPr>
          <w:rFonts w:asciiTheme="minorHAnsi" w:hAnsiTheme="minorHAnsi"/>
          <w:lang w:val="es-AR"/>
        </w:rPr>
      </w:pPr>
      <w:r w:rsidRPr="00410927">
        <w:rPr>
          <w:rFonts w:asciiTheme="minorHAnsi" w:hAnsiTheme="minorHAnsi"/>
          <w:lang w:val="es-AR"/>
        </w:rPr>
        <w:t>Información práctica [</w:t>
      </w:r>
      <w:r w:rsidR="008200D1" w:rsidRPr="00410927">
        <w:rPr>
          <w:rFonts w:asciiTheme="minorHAnsi" w:hAnsiTheme="minorHAnsi"/>
          <w:lang w:val="es-AR"/>
        </w:rPr>
        <w:t>Practical information</w:t>
      </w:r>
      <w:r w:rsidRPr="00410927">
        <w:rPr>
          <w:rFonts w:asciiTheme="minorHAnsi" w:hAnsiTheme="minorHAnsi"/>
          <w:lang w:val="es-AR"/>
        </w:rPr>
        <w:t>]</w:t>
      </w:r>
    </w:p>
    <w:p w14:paraId="50A06373" w14:textId="3F61B764" w:rsidR="00A71D7D" w:rsidRPr="00410927" w:rsidRDefault="003E754C" w:rsidP="00A43ED0">
      <w:pPr>
        <w:spacing w:after="0" w:line="240" w:lineRule="auto"/>
        <w:rPr>
          <w:lang w:val="es-AR"/>
        </w:rPr>
      </w:pPr>
      <w:r w:rsidRPr="00410927">
        <w:rPr>
          <w:b/>
          <w:bCs/>
          <w:lang w:val="es-AR"/>
        </w:rPr>
        <w:t>Idiomas</w:t>
      </w:r>
      <w:r w:rsidR="00247A44" w:rsidRPr="00410927">
        <w:rPr>
          <w:b/>
          <w:bCs/>
          <w:lang w:val="es-AR"/>
        </w:rPr>
        <w:t xml:space="preserve"> de Naciones Unidas</w:t>
      </w:r>
      <w:r w:rsidRPr="00410927">
        <w:rPr>
          <w:b/>
          <w:bCs/>
          <w:lang w:val="es-AR"/>
        </w:rPr>
        <w:t xml:space="preserve"> [</w:t>
      </w:r>
      <w:r w:rsidR="00247A44" w:rsidRPr="00410927">
        <w:rPr>
          <w:b/>
          <w:bCs/>
          <w:i/>
          <w:lang w:val="es-AR"/>
        </w:rPr>
        <w:t>UN l</w:t>
      </w:r>
      <w:r w:rsidR="00A71D7D" w:rsidRPr="00410927">
        <w:rPr>
          <w:b/>
          <w:bCs/>
          <w:i/>
          <w:lang w:val="es-AR"/>
        </w:rPr>
        <w:t>anguages</w:t>
      </w:r>
      <w:r w:rsidRPr="00410927">
        <w:rPr>
          <w:b/>
          <w:bCs/>
          <w:lang w:val="es-AR"/>
        </w:rPr>
        <w:t>]</w:t>
      </w:r>
      <w:r w:rsidR="00A71D7D" w:rsidRPr="00410927">
        <w:rPr>
          <w:b/>
          <w:bCs/>
          <w:lang w:val="es-AR"/>
        </w:rPr>
        <w:t xml:space="preserve">: </w:t>
      </w:r>
      <w:r w:rsidR="00F90C97" w:rsidRPr="00410927">
        <w:rPr>
          <w:lang w:val="es-AR"/>
        </w:rPr>
        <w:t>P</w:t>
      </w:r>
      <w:r w:rsidR="0077309D" w:rsidRPr="00410927">
        <w:rPr>
          <w:lang w:val="es-AR"/>
        </w:rPr>
        <w:t>or favor seleccione todos los idiomas de Naciones Unidas en que se encuentra disponible el producto</w:t>
      </w:r>
      <w:r w:rsidR="00F90C97" w:rsidRPr="00410927">
        <w:rPr>
          <w:lang w:val="es-AR"/>
        </w:rPr>
        <w:t>.</w:t>
      </w:r>
      <w:r w:rsidR="0077309D" w:rsidRPr="00410927">
        <w:rPr>
          <w:lang w:val="es-AR"/>
        </w:rPr>
        <w:t xml:space="preserve"> Si estuviera disponible en otros idiomas, por favor especifíquelos en la opción </w:t>
      </w:r>
      <w:r w:rsidR="00F90C97" w:rsidRPr="00410927">
        <w:rPr>
          <w:lang w:val="es-AR"/>
        </w:rPr>
        <w:t>“other language</w:t>
      </w:r>
      <w:r w:rsidR="009E4CA5" w:rsidRPr="00410927">
        <w:rPr>
          <w:lang w:val="es-AR"/>
        </w:rPr>
        <w:t>s</w:t>
      </w:r>
      <w:r w:rsidR="00F90C97" w:rsidRPr="00410927">
        <w:rPr>
          <w:lang w:val="es-AR"/>
        </w:rPr>
        <w:t>”</w:t>
      </w:r>
      <w:r w:rsidR="009E4CA5" w:rsidRPr="00410927">
        <w:rPr>
          <w:lang w:val="es-AR"/>
        </w:rPr>
        <w:t xml:space="preserve"> que se encuentra a continuación</w:t>
      </w:r>
      <w:r w:rsidR="00F90C97" w:rsidRPr="00410927">
        <w:rPr>
          <w:lang w:val="es-AR"/>
        </w:rPr>
        <w:t>.</w:t>
      </w:r>
    </w:p>
    <w:p w14:paraId="22C541CF" w14:textId="77777777" w:rsidR="009E4CA5" w:rsidRPr="00410927" w:rsidRDefault="009E4CA5" w:rsidP="00A43ED0">
      <w:pPr>
        <w:spacing w:after="0" w:line="240" w:lineRule="auto"/>
        <w:rPr>
          <w:lang w:val="es-AR"/>
        </w:rPr>
      </w:pPr>
    </w:p>
    <w:p w14:paraId="623F0FDA" w14:textId="60B4C9D6" w:rsidR="002C1620" w:rsidRPr="00410927" w:rsidRDefault="003E754C" w:rsidP="00A43ED0">
      <w:pPr>
        <w:spacing w:after="0" w:line="240" w:lineRule="auto"/>
        <w:rPr>
          <w:b/>
          <w:bCs/>
          <w:lang w:val="es-AR"/>
        </w:rPr>
      </w:pPr>
      <w:r w:rsidRPr="00410927">
        <w:rPr>
          <w:b/>
          <w:bCs/>
          <w:lang w:val="es-AR"/>
        </w:rPr>
        <w:t>Otros idiomas [</w:t>
      </w:r>
      <w:r w:rsidR="00F90C97" w:rsidRPr="00410927">
        <w:rPr>
          <w:b/>
          <w:bCs/>
          <w:i/>
          <w:lang w:val="es-AR"/>
        </w:rPr>
        <w:t>Other languages</w:t>
      </w:r>
      <w:r w:rsidRPr="00410927">
        <w:rPr>
          <w:b/>
          <w:bCs/>
          <w:lang w:val="es-AR"/>
        </w:rPr>
        <w:t>]</w:t>
      </w:r>
      <w:r w:rsidR="00A434F5" w:rsidRPr="00410927">
        <w:rPr>
          <w:b/>
          <w:bCs/>
          <w:lang w:val="es-AR"/>
        </w:rPr>
        <w:t xml:space="preserve">: </w:t>
      </w:r>
      <w:r w:rsidR="0077309D" w:rsidRPr="00410927">
        <w:rPr>
          <w:lang w:val="es-AR"/>
        </w:rPr>
        <w:t>Por favor seleccione todas las que correspondan.</w:t>
      </w:r>
    </w:p>
    <w:p w14:paraId="026841BA" w14:textId="77777777" w:rsidR="00A71D7D" w:rsidRPr="00410927" w:rsidRDefault="00A71D7D" w:rsidP="00A43ED0">
      <w:pPr>
        <w:spacing w:after="0" w:line="240" w:lineRule="auto"/>
        <w:rPr>
          <w:b/>
          <w:bCs/>
          <w:lang w:val="es-AR"/>
        </w:rPr>
      </w:pPr>
    </w:p>
    <w:p w14:paraId="203E73AF" w14:textId="385E8A43" w:rsidR="002C1620" w:rsidRPr="00410927" w:rsidRDefault="00247A44" w:rsidP="00A43ED0">
      <w:pPr>
        <w:spacing w:after="0" w:line="240" w:lineRule="auto"/>
        <w:rPr>
          <w:lang w:val="es-AR"/>
        </w:rPr>
      </w:pPr>
      <w:r w:rsidRPr="00410927">
        <w:rPr>
          <w:b/>
          <w:bCs/>
          <w:lang w:val="es-AR"/>
        </w:rPr>
        <w:t>Fase de desarrollo [</w:t>
      </w:r>
      <w:r w:rsidR="00FD0A85" w:rsidRPr="00410927">
        <w:rPr>
          <w:b/>
          <w:bCs/>
          <w:i/>
          <w:lang w:val="es-AR"/>
        </w:rPr>
        <w:t>Development stage</w:t>
      </w:r>
      <w:r w:rsidRPr="00410927">
        <w:rPr>
          <w:b/>
          <w:bCs/>
          <w:lang w:val="es-AR"/>
        </w:rPr>
        <w:t>]</w:t>
      </w:r>
      <w:r w:rsidR="00A71D7D" w:rsidRPr="00410927">
        <w:rPr>
          <w:b/>
          <w:bCs/>
          <w:lang w:val="es-AR"/>
        </w:rPr>
        <w:t xml:space="preserve">: </w:t>
      </w:r>
      <w:r w:rsidR="002C1620" w:rsidRPr="00410927">
        <w:rPr>
          <w:lang w:val="es-AR"/>
        </w:rPr>
        <w:t>P</w:t>
      </w:r>
      <w:r w:rsidR="002A5831" w:rsidRPr="00410927">
        <w:rPr>
          <w:lang w:val="es-AR"/>
        </w:rPr>
        <w:t>or favor informe a los usuarios sobre la fase de desarrollo en la cual se encuentra el producto</w:t>
      </w:r>
      <w:r w:rsidR="002C00F7" w:rsidRPr="00410927">
        <w:rPr>
          <w:lang w:val="es-AR"/>
        </w:rPr>
        <w:t>.</w:t>
      </w:r>
    </w:p>
    <w:p w14:paraId="16E8C00B" w14:textId="4D2018D4" w:rsidR="002C1620" w:rsidRPr="00410927" w:rsidRDefault="002A5831" w:rsidP="00A43ED0">
      <w:pPr>
        <w:pStyle w:val="ListParagraph"/>
        <w:numPr>
          <w:ilvl w:val="0"/>
          <w:numId w:val="10"/>
        </w:numPr>
        <w:spacing w:after="0" w:line="240" w:lineRule="auto"/>
        <w:rPr>
          <w:lang w:val="es-AR"/>
        </w:rPr>
      </w:pPr>
      <w:r w:rsidRPr="00410927">
        <w:rPr>
          <w:lang w:val="es-AR"/>
        </w:rPr>
        <w:t>Producto terminado [</w:t>
      </w:r>
      <w:r w:rsidR="002C1620" w:rsidRPr="00410927">
        <w:rPr>
          <w:i/>
          <w:lang w:val="es-AR"/>
        </w:rPr>
        <w:t>Full working product</w:t>
      </w:r>
      <w:r w:rsidRPr="00410927">
        <w:rPr>
          <w:lang w:val="es-AR"/>
        </w:rPr>
        <w:t>]</w:t>
      </w:r>
    </w:p>
    <w:p w14:paraId="7A1C13B3" w14:textId="606AC38A" w:rsidR="002C1620" w:rsidRPr="00410927" w:rsidRDefault="002A5831" w:rsidP="00A43ED0">
      <w:pPr>
        <w:pStyle w:val="ListParagraph"/>
        <w:numPr>
          <w:ilvl w:val="0"/>
          <w:numId w:val="10"/>
        </w:numPr>
        <w:spacing w:after="0" w:line="240" w:lineRule="auto"/>
        <w:rPr>
          <w:lang w:val="es-AR"/>
        </w:rPr>
      </w:pPr>
      <w:r w:rsidRPr="00410927">
        <w:rPr>
          <w:lang w:val="es-AR"/>
        </w:rPr>
        <w:t>Acceso temprano [</w:t>
      </w:r>
      <w:r w:rsidR="002C1620" w:rsidRPr="00410927">
        <w:rPr>
          <w:i/>
          <w:lang w:val="es-AR"/>
        </w:rPr>
        <w:t xml:space="preserve">Early </w:t>
      </w:r>
      <w:r w:rsidRPr="00410927">
        <w:rPr>
          <w:i/>
          <w:lang w:val="es-AR"/>
        </w:rPr>
        <w:t>Access</w:t>
      </w:r>
      <w:r w:rsidRPr="00410927">
        <w:rPr>
          <w:lang w:val="es-AR"/>
        </w:rPr>
        <w:t>]</w:t>
      </w:r>
    </w:p>
    <w:p w14:paraId="222CB297" w14:textId="72440AB9" w:rsidR="002C1620" w:rsidRPr="00410927" w:rsidRDefault="002A5831" w:rsidP="00A43ED0">
      <w:pPr>
        <w:pStyle w:val="ListParagraph"/>
        <w:numPr>
          <w:ilvl w:val="0"/>
          <w:numId w:val="10"/>
        </w:numPr>
        <w:spacing w:after="0" w:line="240" w:lineRule="auto"/>
        <w:rPr>
          <w:lang w:val="es-AR"/>
        </w:rPr>
      </w:pPr>
      <w:r w:rsidRPr="00410927">
        <w:rPr>
          <w:lang w:val="es-AR"/>
        </w:rPr>
        <w:t>Solo nota conceptual/propuesta [</w:t>
      </w:r>
      <w:r w:rsidR="002C1620" w:rsidRPr="00410927">
        <w:rPr>
          <w:i/>
          <w:lang w:val="es-AR"/>
        </w:rPr>
        <w:t>Concept only</w:t>
      </w:r>
      <w:r w:rsidRPr="00410927">
        <w:rPr>
          <w:lang w:val="es-AR"/>
        </w:rPr>
        <w:t>]</w:t>
      </w:r>
    </w:p>
    <w:p w14:paraId="74AE2D7F" w14:textId="77777777" w:rsidR="00A71D7D" w:rsidRPr="00410927" w:rsidRDefault="00A71D7D" w:rsidP="00A71D7D">
      <w:pPr>
        <w:pStyle w:val="ListParagraph"/>
        <w:spacing w:after="0" w:line="240" w:lineRule="auto"/>
        <w:ind w:left="360"/>
        <w:rPr>
          <w:lang w:val="es-AR"/>
        </w:rPr>
      </w:pPr>
    </w:p>
    <w:p w14:paraId="27CC0860" w14:textId="14D0FDFE" w:rsidR="00636A99" w:rsidRPr="00410927" w:rsidRDefault="0086218A" w:rsidP="00A43ED0">
      <w:pPr>
        <w:spacing w:after="0" w:line="240" w:lineRule="auto"/>
        <w:rPr>
          <w:b/>
          <w:bCs/>
          <w:lang w:val="es-AR"/>
        </w:rPr>
      </w:pPr>
      <w:r w:rsidRPr="00410927">
        <w:rPr>
          <w:b/>
          <w:bCs/>
          <w:lang w:val="es-AR"/>
        </w:rPr>
        <w:t>Precio (de ser aplicable) [</w:t>
      </w:r>
      <w:r w:rsidR="006E193E" w:rsidRPr="00410927">
        <w:rPr>
          <w:b/>
          <w:bCs/>
          <w:i/>
          <w:lang w:val="es-AR"/>
        </w:rPr>
        <w:t>Price (if applicable)</w:t>
      </w:r>
      <w:r w:rsidRPr="00410927">
        <w:rPr>
          <w:b/>
          <w:bCs/>
          <w:lang w:val="es-AR"/>
        </w:rPr>
        <w:t>]</w:t>
      </w:r>
    </w:p>
    <w:p w14:paraId="047A6ACF" w14:textId="77777777" w:rsidR="009E4CA5" w:rsidRPr="00410927" w:rsidRDefault="009E4CA5" w:rsidP="00A43ED0">
      <w:pPr>
        <w:spacing w:after="0" w:line="240" w:lineRule="auto"/>
        <w:rPr>
          <w:b/>
          <w:bCs/>
          <w:lang w:val="es-AR"/>
        </w:rPr>
      </w:pPr>
    </w:p>
    <w:p w14:paraId="530A6BF6" w14:textId="66570E02" w:rsidR="002C00F7" w:rsidRPr="00410927" w:rsidRDefault="0086218A" w:rsidP="00A43ED0">
      <w:pPr>
        <w:spacing w:after="0" w:line="240" w:lineRule="auto"/>
        <w:rPr>
          <w:b/>
          <w:bCs/>
          <w:lang w:val="es-AR"/>
        </w:rPr>
      </w:pPr>
      <w:r w:rsidRPr="00410927">
        <w:rPr>
          <w:b/>
          <w:bCs/>
          <w:lang w:val="es-AR"/>
        </w:rPr>
        <w:t>Licencia [</w:t>
      </w:r>
      <w:r w:rsidR="00FD0A85" w:rsidRPr="00410927">
        <w:rPr>
          <w:b/>
          <w:bCs/>
          <w:i/>
          <w:lang w:val="es-AR"/>
        </w:rPr>
        <w:t>License</w:t>
      </w:r>
      <w:r w:rsidRPr="00410927">
        <w:rPr>
          <w:b/>
          <w:bCs/>
          <w:lang w:val="es-AR"/>
        </w:rPr>
        <w:t>]</w:t>
      </w:r>
      <w:r w:rsidR="00A71D7D" w:rsidRPr="00410927">
        <w:rPr>
          <w:b/>
          <w:bCs/>
          <w:lang w:val="es-AR"/>
        </w:rPr>
        <w:t xml:space="preserve">: </w:t>
      </w:r>
      <w:r w:rsidR="002C00F7" w:rsidRPr="00410927">
        <w:rPr>
          <w:lang w:val="es-AR"/>
        </w:rPr>
        <w:t>P</w:t>
      </w:r>
      <w:r w:rsidR="00DF3BB2" w:rsidRPr="00410927">
        <w:rPr>
          <w:lang w:val="es-AR"/>
        </w:rPr>
        <w:t>or favor especifique las licencias que se aplican a este producto</w:t>
      </w:r>
      <w:r w:rsidR="002C00F7" w:rsidRPr="00410927">
        <w:rPr>
          <w:lang w:val="es-AR"/>
        </w:rPr>
        <w:t>.</w:t>
      </w:r>
    </w:p>
    <w:p w14:paraId="51DC966E" w14:textId="77777777" w:rsidR="002C1620" w:rsidRPr="00410927" w:rsidRDefault="002C1620" w:rsidP="00A43ED0">
      <w:pPr>
        <w:pStyle w:val="ListParagraph"/>
        <w:numPr>
          <w:ilvl w:val="0"/>
          <w:numId w:val="11"/>
        </w:numPr>
        <w:spacing w:after="0" w:line="240" w:lineRule="auto"/>
        <w:rPr>
          <w:lang w:val="es-AR"/>
        </w:rPr>
      </w:pPr>
      <w:r w:rsidRPr="00410927">
        <w:rPr>
          <w:lang w:val="es-AR"/>
        </w:rPr>
        <w:t>Creative Commons Attribution</w:t>
      </w:r>
    </w:p>
    <w:p w14:paraId="1683E08A" w14:textId="77777777" w:rsidR="002C1620" w:rsidRPr="00410927" w:rsidRDefault="002C1620" w:rsidP="00A43ED0">
      <w:pPr>
        <w:pStyle w:val="ListParagraph"/>
        <w:numPr>
          <w:ilvl w:val="0"/>
          <w:numId w:val="11"/>
        </w:numPr>
        <w:spacing w:after="0" w:line="240" w:lineRule="auto"/>
        <w:rPr>
          <w:lang w:val="es-AR"/>
        </w:rPr>
      </w:pPr>
      <w:r w:rsidRPr="00410927">
        <w:rPr>
          <w:lang w:val="es-AR"/>
        </w:rPr>
        <w:t>Creative Commons Attribution Share-Alike</w:t>
      </w:r>
    </w:p>
    <w:p w14:paraId="5C49DB28" w14:textId="77777777" w:rsidR="00C70767" w:rsidRPr="00410927" w:rsidRDefault="00C70767" w:rsidP="00A43ED0">
      <w:pPr>
        <w:pStyle w:val="ListParagraph"/>
        <w:numPr>
          <w:ilvl w:val="0"/>
          <w:numId w:val="11"/>
        </w:numPr>
        <w:spacing w:after="0" w:line="240" w:lineRule="auto"/>
        <w:rPr>
          <w:lang w:val="es-AR"/>
        </w:rPr>
      </w:pPr>
      <w:r w:rsidRPr="00410927">
        <w:rPr>
          <w:lang w:val="es-AR"/>
        </w:rPr>
        <w:t>Creative Commons CCZero</w:t>
      </w:r>
    </w:p>
    <w:p w14:paraId="1869833F" w14:textId="77777777" w:rsidR="00C70767" w:rsidRPr="00410927" w:rsidRDefault="00C70767" w:rsidP="00A43ED0">
      <w:pPr>
        <w:pStyle w:val="ListParagraph"/>
        <w:numPr>
          <w:ilvl w:val="0"/>
          <w:numId w:val="11"/>
        </w:numPr>
        <w:spacing w:after="0" w:line="240" w:lineRule="auto"/>
        <w:rPr>
          <w:lang w:val="es-AR"/>
        </w:rPr>
      </w:pPr>
      <w:r w:rsidRPr="00410927">
        <w:rPr>
          <w:lang w:val="es-AR"/>
        </w:rPr>
        <w:t>Creative Commons Non-Commercial (Any)</w:t>
      </w:r>
    </w:p>
    <w:p w14:paraId="22DCC914" w14:textId="77777777" w:rsidR="00C70767" w:rsidRPr="00410927" w:rsidRDefault="00C70767" w:rsidP="00A43ED0">
      <w:pPr>
        <w:pStyle w:val="ListParagraph"/>
        <w:numPr>
          <w:ilvl w:val="0"/>
          <w:numId w:val="11"/>
        </w:numPr>
        <w:spacing w:after="0" w:line="240" w:lineRule="auto"/>
        <w:rPr>
          <w:lang w:val="es-AR"/>
        </w:rPr>
      </w:pPr>
      <w:r w:rsidRPr="00410927">
        <w:rPr>
          <w:lang w:val="es-AR"/>
        </w:rPr>
        <w:t>GNU Free Documentation License</w:t>
      </w:r>
    </w:p>
    <w:p w14:paraId="0B1AB8CB" w14:textId="77777777" w:rsidR="00C70767" w:rsidRPr="00410927" w:rsidRDefault="00C70767" w:rsidP="00A43ED0">
      <w:pPr>
        <w:pStyle w:val="ListParagraph"/>
        <w:numPr>
          <w:ilvl w:val="0"/>
          <w:numId w:val="11"/>
        </w:numPr>
        <w:spacing w:after="0" w:line="240" w:lineRule="auto"/>
        <w:rPr>
          <w:lang w:val="es-AR"/>
        </w:rPr>
      </w:pPr>
      <w:r w:rsidRPr="00410927">
        <w:rPr>
          <w:lang w:val="es-AR"/>
        </w:rPr>
        <w:t>License Not Specified</w:t>
      </w:r>
    </w:p>
    <w:p w14:paraId="1B3003E3" w14:textId="77777777" w:rsidR="00C70767" w:rsidRPr="00410927" w:rsidRDefault="00C70767" w:rsidP="00A43ED0">
      <w:pPr>
        <w:pStyle w:val="ListParagraph"/>
        <w:numPr>
          <w:ilvl w:val="0"/>
          <w:numId w:val="11"/>
        </w:numPr>
        <w:spacing w:after="0" w:line="240" w:lineRule="auto"/>
        <w:rPr>
          <w:lang w:val="es-AR"/>
        </w:rPr>
      </w:pPr>
      <w:r w:rsidRPr="00410927">
        <w:rPr>
          <w:lang w:val="es-AR"/>
        </w:rPr>
        <w:t>Open Data Commons Attribution License</w:t>
      </w:r>
    </w:p>
    <w:p w14:paraId="1C11E186" w14:textId="77777777" w:rsidR="00C70767" w:rsidRPr="00410927" w:rsidRDefault="00C70767" w:rsidP="00A43ED0">
      <w:pPr>
        <w:pStyle w:val="ListParagraph"/>
        <w:numPr>
          <w:ilvl w:val="0"/>
          <w:numId w:val="11"/>
        </w:numPr>
        <w:spacing w:after="0" w:line="240" w:lineRule="auto"/>
        <w:rPr>
          <w:lang w:val="es-AR"/>
        </w:rPr>
      </w:pPr>
      <w:r w:rsidRPr="00410927">
        <w:rPr>
          <w:lang w:val="es-AR"/>
        </w:rPr>
        <w:t>Open Data Commons Open Database License (ODbL)</w:t>
      </w:r>
    </w:p>
    <w:p w14:paraId="7505A526" w14:textId="77777777" w:rsidR="00C70767" w:rsidRPr="00410927" w:rsidRDefault="002C00F7" w:rsidP="00A43ED0">
      <w:pPr>
        <w:pStyle w:val="ListParagraph"/>
        <w:numPr>
          <w:ilvl w:val="0"/>
          <w:numId w:val="11"/>
        </w:numPr>
        <w:spacing w:after="0" w:line="240" w:lineRule="auto"/>
        <w:rPr>
          <w:lang w:val="es-AR"/>
        </w:rPr>
      </w:pPr>
      <w:r w:rsidRPr="00410927">
        <w:rPr>
          <w:lang w:val="es-AR"/>
        </w:rPr>
        <w:t>Open Data Commons Public Domain Dedication and License (PDDL)</w:t>
      </w:r>
    </w:p>
    <w:p w14:paraId="749D89FA" w14:textId="0561C237" w:rsidR="002C00F7" w:rsidRPr="00410927" w:rsidRDefault="00832CE0" w:rsidP="00A43ED0">
      <w:pPr>
        <w:pStyle w:val="ListParagraph"/>
        <w:numPr>
          <w:ilvl w:val="0"/>
          <w:numId w:val="11"/>
        </w:numPr>
        <w:spacing w:after="0" w:line="240" w:lineRule="auto"/>
        <w:rPr>
          <w:lang w:val="es-AR"/>
        </w:rPr>
      </w:pPr>
      <w:r w:rsidRPr="00410927">
        <w:rPr>
          <w:lang w:val="es-AR"/>
        </w:rPr>
        <w:t>Otra (atribución) [</w:t>
      </w:r>
      <w:r w:rsidR="002C00F7" w:rsidRPr="00410927">
        <w:rPr>
          <w:i/>
          <w:lang w:val="es-AR"/>
        </w:rPr>
        <w:t>Other (Attribution</w:t>
      </w:r>
      <w:r w:rsidR="002C00F7" w:rsidRPr="00410927">
        <w:rPr>
          <w:lang w:val="es-AR"/>
        </w:rPr>
        <w:t>)</w:t>
      </w:r>
      <w:r w:rsidRPr="00410927">
        <w:rPr>
          <w:lang w:val="es-AR"/>
        </w:rPr>
        <w:t>]</w:t>
      </w:r>
    </w:p>
    <w:p w14:paraId="5AC340AB" w14:textId="06A39421" w:rsidR="002C00F7" w:rsidRPr="00410927" w:rsidRDefault="00832CE0" w:rsidP="00A43ED0">
      <w:pPr>
        <w:pStyle w:val="ListParagraph"/>
        <w:numPr>
          <w:ilvl w:val="0"/>
          <w:numId w:val="11"/>
        </w:numPr>
        <w:spacing w:after="0" w:line="240" w:lineRule="auto"/>
        <w:rPr>
          <w:lang w:val="es-AR"/>
        </w:rPr>
      </w:pPr>
      <w:r w:rsidRPr="00410927">
        <w:rPr>
          <w:lang w:val="es-AR"/>
        </w:rPr>
        <w:t>Otra (no comercial) [</w:t>
      </w:r>
      <w:r w:rsidR="002C00F7" w:rsidRPr="00410927">
        <w:rPr>
          <w:i/>
          <w:lang w:val="es-AR"/>
        </w:rPr>
        <w:t>Other (Non-Commercial</w:t>
      </w:r>
      <w:r w:rsidR="002C00F7" w:rsidRPr="00410927">
        <w:rPr>
          <w:lang w:val="es-AR"/>
        </w:rPr>
        <w:t>)</w:t>
      </w:r>
      <w:r w:rsidRPr="00410927">
        <w:rPr>
          <w:lang w:val="es-AR"/>
        </w:rPr>
        <w:t>]</w:t>
      </w:r>
    </w:p>
    <w:p w14:paraId="0F94BBE9" w14:textId="68722D04" w:rsidR="002C00F7" w:rsidRPr="00410927" w:rsidRDefault="00832CE0" w:rsidP="00A43ED0">
      <w:pPr>
        <w:pStyle w:val="ListParagraph"/>
        <w:numPr>
          <w:ilvl w:val="0"/>
          <w:numId w:val="11"/>
        </w:numPr>
        <w:spacing w:after="0" w:line="240" w:lineRule="auto"/>
        <w:rPr>
          <w:lang w:val="es-AR"/>
        </w:rPr>
      </w:pPr>
      <w:r w:rsidRPr="00410927">
        <w:rPr>
          <w:lang w:val="es-AR"/>
        </w:rPr>
        <w:t>Otra (no abierta) [</w:t>
      </w:r>
      <w:r w:rsidR="002C00F7" w:rsidRPr="00410927">
        <w:rPr>
          <w:i/>
          <w:lang w:val="es-AR"/>
        </w:rPr>
        <w:t>Other (Not Open)</w:t>
      </w:r>
      <w:r w:rsidRPr="00410927">
        <w:rPr>
          <w:lang w:val="es-AR"/>
        </w:rPr>
        <w:t>]</w:t>
      </w:r>
    </w:p>
    <w:p w14:paraId="57F9A0AD" w14:textId="7F35E52A" w:rsidR="002C00F7" w:rsidRPr="00410927" w:rsidRDefault="00832CE0" w:rsidP="00A43ED0">
      <w:pPr>
        <w:pStyle w:val="ListParagraph"/>
        <w:numPr>
          <w:ilvl w:val="0"/>
          <w:numId w:val="11"/>
        </w:numPr>
        <w:spacing w:after="0" w:line="240" w:lineRule="auto"/>
        <w:rPr>
          <w:lang w:val="es-AR"/>
        </w:rPr>
      </w:pPr>
      <w:r w:rsidRPr="00410927">
        <w:rPr>
          <w:lang w:val="es-AR"/>
        </w:rPr>
        <w:t>Otra (abierta) [</w:t>
      </w:r>
      <w:r w:rsidR="002C00F7" w:rsidRPr="00410927">
        <w:rPr>
          <w:i/>
          <w:lang w:val="es-AR"/>
        </w:rPr>
        <w:t>Other (Open)</w:t>
      </w:r>
      <w:r w:rsidRPr="00410927">
        <w:rPr>
          <w:lang w:val="es-AR"/>
        </w:rPr>
        <w:t>]</w:t>
      </w:r>
    </w:p>
    <w:p w14:paraId="1E95EE2F" w14:textId="51A57FFB" w:rsidR="002C00F7" w:rsidRPr="00410927" w:rsidRDefault="00832CE0" w:rsidP="00A43ED0">
      <w:pPr>
        <w:pStyle w:val="ListParagraph"/>
        <w:numPr>
          <w:ilvl w:val="0"/>
          <w:numId w:val="11"/>
        </w:numPr>
        <w:spacing w:after="0" w:line="240" w:lineRule="auto"/>
        <w:rPr>
          <w:lang w:val="es-AR"/>
        </w:rPr>
      </w:pPr>
      <w:r w:rsidRPr="00410927">
        <w:rPr>
          <w:lang w:val="es-AR"/>
        </w:rPr>
        <w:t>Otra (dominio público) [</w:t>
      </w:r>
      <w:r w:rsidR="002C00F7" w:rsidRPr="00410927">
        <w:rPr>
          <w:i/>
          <w:lang w:val="es-AR"/>
        </w:rPr>
        <w:t>Other (Public Domain)</w:t>
      </w:r>
      <w:r w:rsidRPr="00410927">
        <w:rPr>
          <w:lang w:val="es-AR"/>
        </w:rPr>
        <w:t>]</w:t>
      </w:r>
    </w:p>
    <w:p w14:paraId="78DF32AC" w14:textId="77777777" w:rsidR="002C00F7" w:rsidRPr="00410927" w:rsidRDefault="002C00F7" w:rsidP="00A43ED0">
      <w:pPr>
        <w:pStyle w:val="ListParagraph"/>
        <w:numPr>
          <w:ilvl w:val="0"/>
          <w:numId w:val="11"/>
        </w:numPr>
        <w:spacing w:after="0" w:line="240" w:lineRule="auto"/>
        <w:rPr>
          <w:lang w:val="es-AR"/>
        </w:rPr>
      </w:pPr>
      <w:r w:rsidRPr="00410927">
        <w:rPr>
          <w:lang w:val="es-AR"/>
        </w:rPr>
        <w:t>UK Open Government License (OGL)</w:t>
      </w:r>
    </w:p>
    <w:p w14:paraId="25A7FA21" w14:textId="04351454" w:rsidR="00C70767" w:rsidRPr="00410927" w:rsidRDefault="00832CE0" w:rsidP="00A43ED0">
      <w:pPr>
        <w:pStyle w:val="ListParagraph"/>
        <w:numPr>
          <w:ilvl w:val="0"/>
          <w:numId w:val="11"/>
        </w:numPr>
        <w:spacing w:after="0" w:line="240" w:lineRule="auto"/>
        <w:rPr>
          <w:lang w:val="es-AR"/>
        </w:rPr>
      </w:pPr>
      <w:r w:rsidRPr="00410927">
        <w:rPr>
          <w:lang w:val="es-AR"/>
        </w:rPr>
        <w:t>Otra [</w:t>
      </w:r>
      <w:r w:rsidR="002C00F7" w:rsidRPr="00410927">
        <w:rPr>
          <w:i/>
          <w:lang w:val="es-AR"/>
        </w:rPr>
        <w:t>Other</w:t>
      </w:r>
      <w:r w:rsidRPr="00410927">
        <w:rPr>
          <w:lang w:val="es-AR"/>
        </w:rPr>
        <w:t>]</w:t>
      </w:r>
    </w:p>
    <w:p w14:paraId="5914526E" w14:textId="77777777" w:rsidR="00A71D7D" w:rsidRPr="00410927" w:rsidRDefault="00A71D7D" w:rsidP="00A71D7D">
      <w:pPr>
        <w:pStyle w:val="ListParagraph"/>
        <w:spacing w:after="0" w:line="240" w:lineRule="auto"/>
        <w:ind w:left="360"/>
        <w:rPr>
          <w:lang w:val="es-AR"/>
        </w:rPr>
      </w:pPr>
    </w:p>
    <w:p w14:paraId="38339164" w14:textId="696E96C3" w:rsidR="006E193E" w:rsidRPr="00410927" w:rsidRDefault="00FD6D56" w:rsidP="00A43ED0">
      <w:pPr>
        <w:pStyle w:val="Heading4"/>
        <w:spacing w:before="0" w:line="240" w:lineRule="auto"/>
        <w:rPr>
          <w:rFonts w:asciiTheme="minorHAnsi" w:hAnsiTheme="minorHAnsi"/>
          <w:lang w:val="es-AR"/>
        </w:rPr>
      </w:pPr>
      <w:r w:rsidRPr="00410927">
        <w:rPr>
          <w:rFonts w:asciiTheme="minorHAnsi" w:hAnsiTheme="minorHAnsi"/>
          <w:lang w:val="es-AR"/>
        </w:rPr>
        <w:t>Datos de contacto [</w:t>
      </w:r>
      <w:r w:rsidR="006E193E" w:rsidRPr="00410927">
        <w:rPr>
          <w:rFonts w:asciiTheme="minorHAnsi" w:hAnsiTheme="minorHAnsi"/>
          <w:lang w:val="es-AR"/>
        </w:rPr>
        <w:t>Contact details</w:t>
      </w:r>
      <w:r w:rsidRPr="00410927">
        <w:rPr>
          <w:rFonts w:asciiTheme="minorHAnsi" w:hAnsiTheme="minorHAnsi"/>
          <w:lang w:val="es-AR"/>
        </w:rPr>
        <w:t>]</w:t>
      </w:r>
    </w:p>
    <w:p w14:paraId="6AB9286C" w14:textId="5DB9636E" w:rsidR="00A71D7D" w:rsidRPr="00410927" w:rsidRDefault="00FD6D56" w:rsidP="00A43ED0">
      <w:pPr>
        <w:spacing w:after="0" w:line="240" w:lineRule="auto"/>
        <w:rPr>
          <w:lang w:val="es-AR"/>
        </w:rPr>
      </w:pPr>
      <w:r w:rsidRPr="00410927">
        <w:rPr>
          <w:b/>
          <w:bCs/>
          <w:lang w:val="es-AR"/>
        </w:rPr>
        <w:t>Nombre de contacto</w:t>
      </w:r>
      <w:r w:rsidR="00505FA4" w:rsidRPr="00410927">
        <w:rPr>
          <w:color w:val="FF0000"/>
          <w:lang w:val="es-AR"/>
        </w:rPr>
        <w:t>*</w:t>
      </w:r>
      <w:r w:rsidRPr="00410927">
        <w:rPr>
          <w:b/>
          <w:bCs/>
          <w:lang w:val="es-AR"/>
        </w:rPr>
        <w:t xml:space="preserve"> (individuo o grupo/organización) [</w:t>
      </w:r>
      <w:r w:rsidR="00FD0A85" w:rsidRPr="00410927">
        <w:rPr>
          <w:b/>
          <w:bCs/>
          <w:i/>
          <w:lang w:val="es-AR"/>
        </w:rPr>
        <w:t>Contact Name</w:t>
      </w:r>
      <w:r w:rsidR="00A71D7D" w:rsidRPr="00410927">
        <w:rPr>
          <w:b/>
          <w:bCs/>
          <w:i/>
          <w:lang w:val="es-AR"/>
        </w:rPr>
        <w:t xml:space="preserve"> (Person or group/organization)</w:t>
      </w:r>
      <w:r w:rsidRPr="00410927">
        <w:rPr>
          <w:b/>
          <w:bCs/>
          <w:lang w:val="es-AR"/>
        </w:rPr>
        <w:t>]</w:t>
      </w:r>
      <w:r w:rsidR="00A71D7D" w:rsidRPr="00410927">
        <w:rPr>
          <w:b/>
          <w:bCs/>
          <w:lang w:val="es-AR"/>
        </w:rPr>
        <w:t xml:space="preserve">: </w:t>
      </w:r>
      <w:r w:rsidR="00F90C97" w:rsidRPr="00410927">
        <w:rPr>
          <w:lang w:val="es-AR"/>
        </w:rPr>
        <w:t>P</w:t>
      </w:r>
      <w:r w:rsidRPr="00410927">
        <w:rPr>
          <w:lang w:val="es-AR"/>
        </w:rPr>
        <w:t>or favor complete los datos del/de los individuo/s u organización/es con conocimiento en la herramienta/instrumento</w:t>
      </w:r>
      <w:r w:rsidR="00F90C97" w:rsidRPr="00410927">
        <w:rPr>
          <w:lang w:val="es-AR"/>
        </w:rPr>
        <w:t>.</w:t>
      </w:r>
      <w:r w:rsidR="00A71D7D" w:rsidRPr="00410927">
        <w:rPr>
          <w:lang w:val="es-AR"/>
        </w:rPr>
        <w:t xml:space="preserve"> </w:t>
      </w:r>
      <w:r w:rsidR="001B4E6C" w:rsidRPr="00410927">
        <w:rPr>
          <w:lang w:val="es-AR"/>
        </w:rPr>
        <w:t>Se permite un m</w:t>
      </w:r>
      <w:r w:rsidRPr="00410927">
        <w:rPr>
          <w:lang w:val="es-AR"/>
        </w:rPr>
        <w:t>áximo de 3</w:t>
      </w:r>
      <w:r w:rsidR="00F837B3" w:rsidRPr="00410927">
        <w:rPr>
          <w:lang w:val="es-AR"/>
        </w:rPr>
        <w:t>.</w:t>
      </w:r>
    </w:p>
    <w:p w14:paraId="7F2CCDAB" w14:textId="2C28484E" w:rsidR="00636A99" w:rsidRPr="00410927" w:rsidRDefault="00FD6D56" w:rsidP="00A43ED0">
      <w:pPr>
        <w:spacing w:after="0" w:line="240" w:lineRule="auto"/>
        <w:rPr>
          <w:b/>
          <w:bCs/>
          <w:lang w:val="es-AR"/>
        </w:rPr>
      </w:pPr>
      <w:r w:rsidRPr="00410927">
        <w:rPr>
          <w:b/>
          <w:bCs/>
          <w:lang w:val="es-AR"/>
        </w:rPr>
        <w:t>Correo electrónico</w:t>
      </w:r>
      <w:r w:rsidR="00505FA4" w:rsidRPr="00410927">
        <w:rPr>
          <w:color w:val="FF0000"/>
          <w:lang w:val="es-AR"/>
        </w:rPr>
        <w:t>*</w:t>
      </w:r>
      <w:r w:rsidRPr="00410927">
        <w:rPr>
          <w:b/>
          <w:bCs/>
          <w:lang w:val="es-AR"/>
        </w:rPr>
        <w:t xml:space="preserve"> [</w:t>
      </w:r>
      <w:r w:rsidR="00F90C97" w:rsidRPr="00410927">
        <w:rPr>
          <w:b/>
          <w:bCs/>
          <w:i/>
          <w:lang w:val="es-AR"/>
        </w:rPr>
        <w:t>E</w:t>
      </w:r>
      <w:r w:rsidR="00FD0A85" w:rsidRPr="00410927">
        <w:rPr>
          <w:b/>
          <w:bCs/>
          <w:i/>
          <w:lang w:val="es-AR"/>
        </w:rPr>
        <w:t>mail</w:t>
      </w:r>
      <w:r w:rsidRPr="00410927">
        <w:rPr>
          <w:b/>
          <w:bCs/>
          <w:lang w:val="es-AR"/>
        </w:rPr>
        <w:t>]</w:t>
      </w:r>
    </w:p>
    <w:p w14:paraId="1555EC3E" w14:textId="2D1A60E2" w:rsidR="00636A99" w:rsidRPr="00410927" w:rsidRDefault="00FD6D56" w:rsidP="00A43ED0">
      <w:pPr>
        <w:spacing w:after="0" w:line="240" w:lineRule="auto"/>
        <w:rPr>
          <w:lang w:val="es-AR"/>
        </w:rPr>
      </w:pPr>
      <w:r w:rsidRPr="00410927">
        <w:rPr>
          <w:b/>
          <w:bCs/>
          <w:lang w:val="es-AR"/>
        </w:rPr>
        <w:lastRenderedPageBreak/>
        <w:t>Página de internet [</w:t>
      </w:r>
      <w:r w:rsidR="00A71D7D" w:rsidRPr="00410927">
        <w:rPr>
          <w:b/>
          <w:bCs/>
          <w:i/>
          <w:lang w:val="es-AR"/>
        </w:rPr>
        <w:t>Website</w:t>
      </w:r>
      <w:r w:rsidRPr="00410927">
        <w:rPr>
          <w:b/>
          <w:bCs/>
          <w:lang w:val="es-AR"/>
        </w:rPr>
        <w:t>]</w:t>
      </w:r>
      <w:r w:rsidR="00A71D7D" w:rsidRPr="00410927">
        <w:rPr>
          <w:b/>
          <w:bCs/>
          <w:lang w:val="es-AR"/>
        </w:rPr>
        <w:t xml:space="preserve">: </w:t>
      </w:r>
      <w:r w:rsidR="00A30B42" w:rsidRPr="00410927">
        <w:rPr>
          <w:lang w:val="es-AR"/>
        </w:rPr>
        <w:t>Especifique la página de internet de la institución que corresponda para este producto</w:t>
      </w:r>
      <w:r w:rsidR="00636A99" w:rsidRPr="00410927">
        <w:rPr>
          <w:lang w:val="es-AR"/>
        </w:rPr>
        <w:t>.</w:t>
      </w:r>
    </w:p>
    <w:p w14:paraId="65493E61" w14:textId="14F9D264" w:rsidR="006D0D42" w:rsidRPr="00410927" w:rsidRDefault="00FD6D56" w:rsidP="00A43ED0">
      <w:pPr>
        <w:spacing w:after="0" w:line="240" w:lineRule="auto"/>
        <w:rPr>
          <w:lang w:val="es-AR"/>
        </w:rPr>
      </w:pPr>
      <w:r w:rsidRPr="00410927">
        <w:rPr>
          <w:b/>
          <w:bCs/>
          <w:lang w:val="es-AR"/>
        </w:rPr>
        <w:t>Número de teléfono [</w:t>
      </w:r>
      <w:r w:rsidR="00FD0A85" w:rsidRPr="00410927">
        <w:rPr>
          <w:b/>
          <w:bCs/>
          <w:i/>
          <w:lang w:val="es-AR"/>
        </w:rPr>
        <w:t>Phone number</w:t>
      </w:r>
      <w:r w:rsidRPr="00410927">
        <w:rPr>
          <w:b/>
          <w:bCs/>
          <w:lang w:val="es-AR"/>
        </w:rPr>
        <w:t>]</w:t>
      </w:r>
      <w:r w:rsidR="00A71D7D" w:rsidRPr="00410927">
        <w:rPr>
          <w:b/>
          <w:bCs/>
          <w:lang w:val="es-AR"/>
        </w:rPr>
        <w:t xml:space="preserve">: </w:t>
      </w:r>
      <w:r w:rsidR="00A30B42" w:rsidRPr="00410927">
        <w:rPr>
          <w:lang w:val="es-AR"/>
        </w:rPr>
        <w:t>Número de teléfono de la persona de contacto incluido el prefijo del país, sin espacios, por ejemplo</w:t>
      </w:r>
      <w:r w:rsidR="00636A99" w:rsidRPr="00410927">
        <w:rPr>
          <w:lang w:val="es-AR"/>
        </w:rPr>
        <w:t xml:space="preserve"> +4915157526422. </w:t>
      </w:r>
      <w:r w:rsidR="00A30B42" w:rsidRPr="00410927">
        <w:rPr>
          <w:lang w:val="es-AR"/>
        </w:rPr>
        <w:t xml:space="preserve">Longitud máxima </w:t>
      </w:r>
      <w:r w:rsidR="00636A99" w:rsidRPr="00410927">
        <w:rPr>
          <w:lang w:val="es-AR"/>
        </w:rPr>
        <w:t xml:space="preserve">15 </w:t>
      </w:r>
      <w:r w:rsidR="00A30B42" w:rsidRPr="00410927">
        <w:rPr>
          <w:lang w:val="es-AR"/>
        </w:rPr>
        <w:t>caracteres</w:t>
      </w:r>
      <w:r w:rsidR="00D909CC" w:rsidRPr="00410927">
        <w:rPr>
          <w:lang w:val="es-AR"/>
        </w:rPr>
        <w:t>.</w:t>
      </w:r>
    </w:p>
    <w:p w14:paraId="783BFEBC" w14:textId="2EC0858D" w:rsidR="00A71D7D" w:rsidRPr="00410927" w:rsidRDefault="00505FA4" w:rsidP="00EA079B">
      <w:pPr>
        <w:spacing w:after="0" w:line="240" w:lineRule="auto"/>
        <w:rPr>
          <w:lang w:val="es-AR"/>
        </w:rPr>
      </w:pPr>
      <w:r w:rsidRPr="00410927">
        <w:rPr>
          <w:b/>
          <w:bCs/>
          <w:lang w:val="es-AR"/>
        </w:rPr>
        <w:t>Foto</w:t>
      </w:r>
      <w:r w:rsidR="00FD6D56" w:rsidRPr="00410927">
        <w:rPr>
          <w:b/>
          <w:bCs/>
          <w:lang w:val="es-AR"/>
        </w:rPr>
        <w:t xml:space="preserve"> o logo [</w:t>
      </w:r>
      <w:r w:rsidRPr="00410927">
        <w:rPr>
          <w:b/>
          <w:bCs/>
          <w:i/>
          <w:lang w:val="es-AR"/>
        </w:rPr>
        <w:t>Photo</w:t>
      </w:r>
      <w:r w:rsidR="00FD0A85" w:rsidRPr="00410927">
        <w:rPr>
          <w:b/>
          <w:bCs/>
          <w:i/>
          <w:lang w:val="es-AR"/>
        </w:rPr>
        <w:t xml:space="preserve"> or Logo</w:t>
      </w:r>
      <w:r w:rsidR="00FD6D56" w:rsidRPr="00410927">
        <w:rPr>
          <w:b/>
          <w:bCs/>
          <w:lang w:val="es-AR"/>
        </w:rPr>
        <w:t>]</w:t>
      </w:r>
      <w:r w:rsidR="00A71D7D" w:rsidRPr="00410927">
        <w:rPr>
          <w:b/>
          <w:bCs/>
          <w:lang w:val="es-AR"/>
        </w:rPr>
        <w:t xml:space="preserve">: </w:t>
      </w:r>
      <w:r w:rsidR="00D46246" w:rsidRPr="00410927">
        <w:rPr>
          <w:lang w:val="es-AR"/>
        </w:rPr>
        <w:t>T</w:t>
      </w:r>
      <w:r w:rsidR="001417E8" w:rsidRPr="00410927">
        <w:rPr>
          <w:lang w:val="es-AR"/>
        </w:rPr>
        <w:t>ipos de archivos válidos</w:t>
      </w:r>
      <w:r w:rsidR="00636A99" w:rsidRPr="00410927">
        <w:rPr>
          <w:lang w:val="es-AR"/>
        </w:rPr>
        <w:t xml:space="preserve">: png, gif, jpg, jpeg. </w:t>
      </w:r>
      <w:r w:rsidR="001417E8" w:rsidRPr="00410927">
        <w:rPr>
          <w:lang w:val="es-AR"/>
        </w:rPr>
        <w:t>Máximo</w:t>
      </w:r>
      <w:r w:rsidR="00636A99" w:rsidRPr="00410927">
        <w:rPr>
          <w:lang w:val="es-AR"/>
        </w:rPr>
        <w:t xml:space="preserve"> 1 image</w:t>
      </w:r>
      <w:r w:rsidR="001417E8" w:rsidRPr="00410927">
        <w:rPr>
          <w:lang w:val="es-AR"/>
        </w:rPr>
        <w:t>n</w:t>
      </w:r>
      <w:r w:rsidR="00636A99" w:rsidRPr="00410927">
        <w:rPr>
          <w:lang w:val="es-AR"/>
        </w:rPr>
        <w:t xml:space="preserve">. </w:t>
      </w:r>
      <w:r w:rsidR="001417E8" w:rsidRPr="00410927">
        <w:rPr>
          <w:lang w:val="es-AR"/>
        </w:rPr>
        <w:t>Tamaño máximo del archivo</w:t>
      </w:r>
      <w:r w:rsidR="00636A99" w:rsidRPr="00410927">
        <w:rPr>
          <w:lang w:val="es-AR"/>
        </w:rPr>
        <w:t xml:space="preserve"> 2MB</w:t>
      </w:r>
      <w:r w:rsidR="00D909CC" w:rsidRPr="00410927">
        <w:rPr>
          <w:lang w:val="es-AR"/>
        </w:rPr>
        <w:t>.</w:t>
      </w:r>
    </w:p>
    <w:p w14:paraId="6350E1C9" w14:textId="77777777" w:rsidR="00EA079B" w:rsidRPr="00410927" w:rsidRDefault="00EA079B" w:rsidP="00EA079B">
      <w:pPr>
        <w:spacing w:after="0" w:line="240" w:lineRule="auto"/>
        <w:rPr>
          <w:lang w:val="es-AR"/>
        </w:rPr>
      </w:pPr>
    </w:p>
    <w:p w14:paraId="06A1958E" w14:textId="00771970" w:rsidR="006E193E" w:rsidRPr="00410927" w:rsidRDefault="009201FB" w:rsidP="00A43ED0">
      <w:pPr>
        <w:pStyle w:val="Heading4"/>
        <w:spacing w:before="0" w:line="240" w:lineRule="auto"/>
        <w:rPr>
          <w:rFonts w:asciiTheme="minorHAnsi" w:hAnsiTheme="minorHAnsi"/>
          <w:lang w:val="es-AR"/>
        </w:rPr>
      </w:pPr>
      <w:r w:rsidRPr="00410927">
        <w:rPr>
          <w:rFonts w:asciiTheme="minorHAnsi" w:hAnsiTheme="minorHAnsi"/>
          <w:lang w:val="es-AR"/>
        </w:rPr>
        <w:t>Recursos [</w:t>
      </w:r>
      <w:r w:rsidR="006E193E" w:rsidRPr="00410927">
        <w:rPr>
          <w:rFonts w:asciiTheme="minorHAnsi" w:hAnsiTheme="minorHAnsi"/>
          <w:lang w:val="es-AR"/>
        </w:rPr>
        <w:t>Resources</w:t>
      </w:r>
      <w:r w:rsidRPr="00410927">
        <w:rPr>
          <w:rFonts w:asciiTheme="minorHAnsi" w:hAnsiTheme="minorHAnsi"/>
          <w:lang w:val="es-AR"/>
        </w:rPr>
        <w:t>]</w:t>
      </w:r>
    </w:p>
    <w:p w14:paraId="7FF3140A" w14:textId="1151DAE4" w:rsidR="00FD2A26" w:rsidRPr="00410927" w:rsidRDefault="009201FB" w:rsidP="00A43ED0">
      <w:pPr>
        <w:spacing w:after="0" w:line="240" w:lineRule="auto"/>
        <w:rPr>
          <w:lang w:val="es-AR"/>
        </w:rPr>
      </w:pPr>
      <w:r w:rsidRPr="00410927">
        <w:rPr>
          <w:lang w:val="es-AR"/>
        </w:rPr>
        <w:t>Por favor agregue todos los recursos adicionales que sean relevantes para el producto específico (incluida bibliografía sugerida)</w:t>
      </w:r>
      <w:r w:rsidR="00FD2A26" w:rsidRPr="00410927">
        <w:rPr>
          <w:lang w:val="es-AR"/>
        </w:rPr>
        <w:t>.</w:t>
      </w:r>
    </w:p>
    <w:p w14:paraId="6FEF2335" w14:textId="39A7E03D" w:rsidR="00636A99" w:rsidRPr="00410927" w:rsidRDefault="00D46246" w:rsidP="00A43ED0">
      <w:pPr>
        <w:spacing w:after="0" w:line="240" w:lineRule="auto"/>
        <w:rPr>
          <w:lang w:val="es-AR"/>
        </w:rPr>
      </w:pPr>
      <w:r w:rsidRPr="00410927">
        <w:rPr>
          <w:b/>
          <w:bCs/>
          <w:lang w:val="es-AR"/>
        </w:rPr>
        <w:t>Autor [</w:t>
      </w:r>
      <w:r w:rsidR="00F90C97" w:rsidRPr="00410927">
        <w:rPr>
          <w:b/>
          <w:bCs/>
          <w:i/>
          <w:lang w:val="es-AR"/>
        </w:rPr>
        <w:t>Author</w:t>
      </w:r>
      <w:r w:rsidRPr="00410927">
        <w:rPr>
          <w:b/>
          <w:bCs/>
          <w:lang w:val="es-AR"/>
        </w:rPr>
        <w:t>]</w:t>
      </w:r>
      <w:r w:rsidR="00A71D7D" w:rsidRPr="00410927">
        <w:rPr>
          <w:b/>
          <w:bCs/>
          <w:lang w:val="es-AR"/>
        </w:rPr>
        <w:t xml:space="preserve">: </w:t>
      </w:r>
      <w:r w:rsidR="00636A99" w:rsidRPr="00410927">
        <w:rPr>
          <w:lang w:val="es-AR"/>
        </w:rPr>
        <w:t>P</w:t>
      </w:r>
      <w:r w:rsidRPr="00410927">
        <w:rPr>
          <w:lang w:val="es-AR"/>
        </w:rPr>
        <w:t>or favor indique el autor del material que está adjuntando</w:t>
      </w:r>
      <w:r w:rsidR="00636A99" w:rsidRPr="00410927">
        <w:rPr>
          <w:lang w:val="es-AR"/>
        </w:rPr>
        <w:t>.</w:t>
      </w:r>
    </w:p>
    <w:p w14:paraId="19250D52" w14:textId="137959F3" w:rsidR="00FD0A85" w:rsidRPr="00410927" w:rsidRDefault="00D46246" w:rsidP="00A43ED0">
      <w:pPr>
        <w:spacing w:after="0" w:line="240" w:lineRule="auto"/>
        <w:rPr>
          <w:lang w:val="es-AR"/>
        </w:rPr>
      </w:pPr>
      <w:r w:rsidRPr="00410927">
        <w:rPr>
          <w:b/>
          <w:bCs/>
          <w:lang w:val="es-AR"/>
        </w:rPr>
        <w:t xml:space="preserve">Referencia </w:t>
      </w:r>
      <w:r w:rsidR="00FD0A85" w:rsidRPr="00410927">
        <w:rPr>
          <w:b/>
          <w:bCs/>
          <w:lang w:val="es-AR"/>
        </w:rPr>
        <w:t xml:space="preserve">DOI </w:t>
      </w:r>
      <w:r w:rsidRPr="00410927">
        <w:rPr>
          <w:b/>
          <w:bCs/>
          <w:lang w:val="es-AR"/>
        </w:rPr>
        <w:t>[</w:t>
      </w:r>
      <w:r w:rsidRPr="00410927">
        <w:rPr>
          <w:b/>
          <w:bCs/>
          <w:i/>
          <w:lang w:val="es-AR"/>
        </w:rPr>
        <w:t xml:space="preserve">DOI </w:t>
      </w:r>
      <w:r w:rsidR="00FD0A85" w:rsidRPr="00410927">
        <w:rPr>
          <w:b/>
          <w:bCs/>
          <w:i/>
          <w:lang w:val="es-AR"/>
        </w:rPr>
        <w:t>reference</w:t>
      </w:r>
      <w:r w:rsidRPr="00410927">
        <w:rPr>
          <w:b/>
          <w:bCs/>
          <w:lang w:val="es-AR"/>
        </w:rPr>
        <w:t>]</w:t>
      </w:r>
      <w:r w:rsidR="00A71D7D" w:rsidRPr="00410927">
        <w:rPr>
          <w:b/>
          <w:bCs/>
          <w:lang w:val="es-AR"/>
        </w:rPr>
        <w:t xml:space="preserve">: </w:t>
      </w:r>
      <w:r w:rsidR="00FD0A85" w:rsidRPr="00410927">
        <w:rPr>
          <w:lang w:val="es-AR"/>
        </w:rPr>
        <w:t xml:space="preserve">DOI </w:t>
      </w:r>
      <w:r w:rsidR="001C7249" w:rsidRPr="00410927">
        <w:rPr>
          <w:lang w:val="es-AR"/>
        </w:rPr>
        <w:t>se refiere a</w:t>
      </w:r>
      <w:r w:rsidR="00FD0A85" w:rsidRPr="00410927">
        <w:rPr>
          <w:lang w:val="es-AR"/>
        </w:rPr>
        <w:t xml:space="preserve"> Digital Object Identifier</w:t>
      </w:r>
      <w:r w:rsidR="001C7249" w:rsidRPr="00410927">
        <w:rPr>
          <w:lang w:val="es-AR"/>
        </w:rPr>
        <w:t xml:space="preserve">, número de identificación único relacionado con un objeto publicado, por ej. </w:t>
      </w:r>
      <w:proofErr w:type="gramStart"/>
      <w:r w:rsidR="001C7249" w:rsidRPr="00410927">
        <w:rPr>
          <w:lang w:val="es-AR"/>
        </w:rPr>
        <w:t>artículo</w:t>
      </w:r>
      <w:proofErr w:type="gramEnd"/>
      <w:r w:rsidR="001C7249" w:rsidRPr="00410927">
        <w:rPr>
          <w:lang w:val="es-AR"/>
        </w:rPr>
        <w:t xml:space="preserve"> o estudio</w:t>
      </w:r>
      <w:r w:rsidR="00FD0A85" w:rsidRPr="00410927">
        <w:rPr>
          <w:lang w:val="es-AR"/>
        </w:rPr>
        <w:t xml:space="preserve">. </w:t>
      </w:r>
    </w:p>
    <w:p w14:paraId="65FC0742" w14:textId="60953D95" w:rsidR="006D0D42" w:rsidRPr="00410927" w:rsidRDefault="00D46246" w:rsidP="00A43ED0">
      <w:pPr>
        <w:spacing w:after="0" w:line="240" w:lineRule="auto"/>
        <w:rPr>
          <w:lang w:val="es-AR"/>
        </w:rPr>
      </w:pPr>
      <w:r w:rsidRPr="00410927">
        <w:rPr>
          <w:b/>
          <w:bCs/>
          <w:shd w:val="clear" w:color="auto" w:fill="FFFFFF"/>
          <w:lang w:val="es-AR"/>
        </w:rPr>
        <w:t>A</w:t>
      </w:r>
      <w:r w:rsidR="003E5FC3" w:rsidRPr="00410927">
        <w:rPr>
          <w:b/>
          <w:bCs/>
          <w:shd w:val="clear" w:color="auto" w:fill="FFFFFF"/>
          <w:lang w:val="es-AR"/>
        </w:rPr>
        <w:t xml:space="preserve">gregue </w:t>
      </w:r>
      <w:r w:rsidR="00505FA4" w:rsidRPr="00410927">
        <w:rPr>
          <w:b/>
          <w:bCs/>
          <w:shd w:val="clear" w:color="auto" w:fill="FFFFFF"/>
          <w:lang w:val="es-AR"/>
        </w:rPr>
        <w:t xml:space="preserve">o seleccione </w:t>
      </w:r>
      <w:r w:rsidR="003E5FC3" w:rsidRPr="00410927">
        <w:rPr>
          <w:b/>
          <w:bCs/>
          <w:shd w:val="clear" w:color="auto" w:fill="FFFFFF"/>
          <w:lang w:val="es-AR"/>
        </w:rPr>
        <w:t>a</w:t>
      </w:r>
      <w:r w:rsidRPr="00410927">
        <w:rPr>
          <w:b/>
          <w:bCs/>
          <w:shd w:val="clear" w:color="auto" w:fill="FFFFFF"/>
          <w:lang w:val="es-AR"/>
        </w:rPr>
        <w:t>rchivo [</w:t>
      </w:r>
      <w:r w:rsidR="00CE3BDE" w:rsidRPr="00410927">
        <w:rPr>
          <w:b/>
          <w:bCs/>
          <w:i/>
          <w:shd w:val="clear" w:color="auto" w:fill="FFFFFF"/>
          <w:lang w:val="es-AR"/>
        </w:rPr>
        <w:t xml:space="preserve">Upload </w:t>
      </w:r>
      <w:r w:rsidR="00505FA4" w:rsidRPr="00410927">
        <w:rPr>
          <w:b/>
          <w:bCs/>
          <w:i/>
          <w:shd w:val="clear" w:color="auto" w:fill="FFFFFF"/>
          <w:lang w:val="es-AR"/>
        </w:rPr>
        <w:t xml:space="preserve">or selecting existing file – Add </w:t>
      </w:r>
      <w:r w:rsidR="00CE3BDE" w:rsidRPr="00410927">
        <w:rPr>
          <w:b/>
          <w:bCs/>
          <w:i/>
          <w:shd w:val="clear" w:color="auto" w:fill="FFFFFF"/>
          <w:lang w:val="es-AR"/>
        </w:rPr>
        <w:t>new file</w:t>
      </w:r>
      <w:r w:rsidRPr="00410927">
        <w:rPr>
          <w:b/>
          <w:bCs/>
          <w:shd w:val="clear" w:color="auto" w:fill="FFFFFF"/>
          <w:lang w:val="es-AR"/>
        </w:rPr>
        <w:t>]</w:t>
      </w:r>
      <w:r w:rsidR="00A71D7D" w:rsidRPr="00410927">
        <w:rPr>
          <w:b/>
          <w:bCs/>
          <w:shd w:val="clear" w:color="auto" w:fill="FFFFFF"/>
          <w:lang w:val="es-AR"/>
        </w:rPr>
        <w:t xml:space="preserve">: </w:t>
      </w:r>
      <w:r w:rsidRPr="00410927">
        <w:rPr>
          <w:lang w:val="es-AR"/>
        </w:rPr>
        <w:t>Tipos de archivos válidos</w:t>
      </w:r>
      <w:r w:rsidR="00F90C97" w:rsidRPr="00410927">
        <w:rPr>
          <w:lang w:val="es-AR"/>
        </w:rPr>
        <w:t xml:space="preserve">: doc, docx, pdf. </w:t>
      </w:r>
      <w:r w:rsidRPr="00410927">
        <w:rPr>
          <w:lang w:val="es-AR"/>
        </w:rPr>
        <w:t>Tamaño máximo del archivo</w:t>
      </w:r>
      <w:r w:rsidR="00F90C97" w:rsidRPr="00410927">
        <w:rPr>
          <w:lang w:val="es-AR"/>
        </w:rPr>
        <w:t>: 50 MB</w:t>
      </w:r>
      <w:r w:rsidR="00D909CC" w:rsidRPr="00410927">
        <w:rPr>
          <w:lang w:val="es-AR"/>
        </w:rPr>
        <w:t>.</w:t>
      </w:r>
    </w:p>
    <w:p w14:paraId="302A445B" w14:textId="38587D2F" w:rsidR="00FD0A85" w:rsidRPr="00410927" w:rsidRDefault="00FD0A85" w:rsidP="00A43ED0">
      <w:pPr>
        <w:spacing w:after="0" w:line="240" w:lineRule="auto"/>
        <w:rPr>
          <w:lang w:val="es-AR"/>
        </w:rPr>
      </w:pPr>
      <w:r w:rsidRPr="00410927">
        <w:rPr>
          <w:b/>
          <w:bCs/>
          <w:lang w:val="es-AR"/>
        </w:rPr>
        <w:t>Videos</w:t>
      </w:r>
      <w:r w:rsidR="00D46246" w:rsidRPr="00410927">
        <w:rPr>
          <w:b/>
          <w:bCs/>
          <w:lang w:val="es-AR"/>
        </w:rPr>
        <w:t xml:space="preserve"> [Video</w:t>
      </w:r>
      <w:r w:rsidR="00505FA4" w:rsidRPr="00410927">
        <w:rPr>
          <w:b/>
          <w:bCs/>
          <w:lang w:val="es-AR"/>
        </w:rPr>
        <w:t xml:space="preserve"> embed</w:t>
      </w:r>
      <w:r w:rsidR="00D46246" w:rsidRPr="00410927">
        <w:rPr>
          <w:b/>
          <w:bCs/>
          <w:lang w:val="es-AR"/>
        </w:rPr>
        <w:t>]</w:t>
      </w:r>
      <w:r w:rsidR="00A71D7D" w:rsidRPr="00410927">
        <w:rPr>
          <w:b/>
          <w:bCs/>
          <w:lang w:val="es-AR"/>
        </w:rPr>
        <w:t xml:space="preserve">: </w:t>
      </w:r>
      <w:r w:rsidR="00D46246" w:rsidRPr="00410927">
        <w:rPr>
          <w:lang w:val="es-AR"/>
        </w:rPr>
        <w:t>No se permite subir videos</w:t>
      </w:r>
      <w:r w:rsidRPr="00410927">
        <w:rPr>
          <w:lang w:val="es-AR"/>
        </w:rPr>
        <w:t xml:space="preserve">. </w:t>
      </w:r>
      <w:r w:rsidR="00D46246" w:rsidRPr="00410927">
        <w:rPr>
          <w:lang w:val="es-AR"/>
        </w:rPr>
        <w:t xml:space="preserve">Por favor agregue el video en YouTube o </w:t>
      </w:r>
      <w:r w:rsidRPr="00410927">
        <w:rPr>
          <w:lang w:val="es-AR"/>
        </w:rPr>
        <w:t>Vimeo</w:t>
      </w:r>
      <w:r w:rsidR="00D46246" w:rsidRPr="00410927">
        <w:rPr>
          <w:lang w:val="es-AR"/>
        </w:rPr>
        <w:t>, y pegue aquí el link de Y</w:t>
      </w:r>
      <w:r w:rsidRPr="00410927">
        <w:rPr>
          <w:lang w:val="es-AR"/>
        </w:rPr>
        <w:t>ouTube o Vimeo.</w:t>
      </w:r>
    </w:p>
    <w:p w14:paraId="45B60C6A" w14:textId="35C7576E" w:rsidR="00D909CC" w:rsidRPr="00410927" w:rsidRDefault="00FD0A85" w:rsidP="00A43ED0">
      <w:pPr>
        <w:spacing w:after="0" w:line="240" w:lineRule="auto"/>
        <w:rPr>
          <w:lang w:val="es-AR"/>
        </w:rPr>
      </w:pPr>
      <w:r w:rsidRPr="00410927">
        <w:rPr>
          <w:b/>
          <w:bCs/>
          <w:lang w:val="es-AR"/>
        </w:rPr>
        <w:t>Links</w:t>
      </w:r>
      <w:r w:rsidR="00A71D7D" w:rsidRPr="00410927">
        <w:rPr>
          <w:b/>
          <w:bCs/>
          <w:lang w:val="es-AR"/>
        </w:rPr>
        <w:t xml:space="preserve">: </w:t>
      </w:r>
      <w:r w:rsidR="00F629D3" w:rsidRPr="00410927">
        <w:rPr>
          <w:lang w:val="es-AR"/>
        </w:rPr>
        <w:t>Por favor incluya los</w:t>
      </w:r>
      <w:r w:rsidRPr="00410927">
        <w:rPr>
          <w:lang w:val="es-AR"/>
        </w:rPr>
        <w:t xml:space="preserve"> links</w:t>
      </w:r>
      <w:r w:rsidR="00F629D3" w:rsidRPr="00410927">
        <w:rPr>
          <w:lang w:val="es-AR"/>
        </w:rPr>
        <w:t xml:space="preserve"> que sean relevantes, por ejemplo la página de internet del proyecto, conjuntos de datos relevantes, foros, etc</w:t>
      </w:r>
      <w:r w:rsidRPr="00410927">
        <w:rPr>
          <w:lang w:val="es-AR"/>
        </w:rPr>
        <w:t>.</w:t>
      </w:r>
      <w:r w:rsidR="006D0D42" w:rsidRPr="00410927">
        <w:rPr>
          <w:lang w:val="es-AR"/>
        </w:rPr>
        <w:t xml:space="preserve"> </w:t>
      </w:r>
      <w:r w:rsidR="00F629D3" w:rsidRPr="00410927">
        <w:rPr>
          <w:lang w:val="es-AR"/>
        </w:rPr>
        <w:t xml:space="preserve">Se pueden agregar hasta </w:t>
      </w:r>
      <w:r w:rsidR="006D0D42" w:rsidRPr="00410927">
        <w:rPr>
          <w:lang w:val="es-AR"/>
        </w:rPr>
        <w:t xml:space="preserve">3 links. </w:t>
      </w:r>
      <w:r w:rsidR="00F629D3" w:rsidRPr="00410927">
        <w:rPr>
          <w:lang w:val="es-AR"/>
        </w:rPr>
        <w:t>Utilice la línea</w:t>
      </w:r>
      <w:r w:rsidR="006D0D42" w:rsidRPr="00410927">
        <w:rPr>
          <w:lang w:val="es-AR"/>
        </w:rPr>
        <w:t xml:space="preserve"> "Title" </w:t>
      </w:r>
      <w:r w:rsidR="00F629D3" w:rsidRPr="00410927">
        <w:rPr>
          <w:lang w:val="es-AR"/>
        </w:rPr>
        <w:t>(titulo) para identificar el material</w:t>
      </w:r>
      <w:r w:rsidR="006D0D42" w:rsidRPr="00410927">
        <w:rPr>
          <w:lang w:val="es-AR"/>
        </w:rPr>
        <w:t>.</w:t>
      </w:r>
    </w:p>
    <w:p w14:paraId="5FBC02FF" w14:textId="77777777" w:rsidR="00AF312D" w:rsidRPr="00410927" w:rsidRDefault="00AF312D">
      <w:pPr>
        <w:rPr>
          <w:b/>
          <w:bCs/>
          <w:lang w:val="es-AR"/>
        </w:rPr>
      </w:pPr>
    </w:p>
    <w:p w14:paraId="4ACBD5A4" w14:textId="73A4DC3E" w:rsidR="00AF312D" w:rsidRPr="00410927" w:rsidRDefault="00AF312D" w:rsidP="00AF312D">
      <w:pPr>
        <w:pStyle w:val="Heading4"/>
        <w:rPr>
          <w:lang w:val="es-AR"/>
        </w:rPr>
      </w:pPr>
      <w:r w:rsidRPr="00410927">
        <w:rPr>
          <w:rFonts w:asciiTheme="minorHAnsi" w:hAnsiTheme="minorHAnsi"/>
          <w:lang w:val="es-AR"/>
        </w:rPr>
        <w:t xml:space="preserve">Información relativa al proceso de revisión [Revision information] </w:t>
      </w:r>
    </w:p>
    <w:p w14:paraId="08CFC8BA" w14:textId="05E73442" w:rsidR="00AF312D" w:rsidRPr="00410927" w:rsidRDefault="00AF312D" w:rsidP="00AF312D">
      <w:pPr>
        <w:spacing w:after="0" w:line="240" w:lineRule="auto"/>
        <w:rPr>
          <w:b/>
          <w:bCs/>
          <w:lang w:val="es-AR"/>
        </w:rPr>
      </w:pPr>
      <w:r w:rsidRPr="00410927">
        <w:rPr>
          <w:b/>
          <w:bCs/>
          <w:lang w:val="es-AR"/>
        </w:rPr>
        <w:t xml:space="preserve">Mensaje [Revision log message]: </w:t>
      </w:r>
      <w:r w:rsidRPr="00410927">
        <w:rPr>
          <w:lang w:val="es-AR"/>
        </w:rPr>
        <w:t>Si está actualizando el producto, por favor describa los principales cambios. Esto ayudara a los autores/revisores a entender la motivación detrás de los cambios sugeridos.</w:t>
      </w:r>
    </w:p>
    <w:p w14:paraId="0E4D979C" w14:textId="77777777" w:rsidR="004201CC" w:rsidRPr="00410927" w:rsidRDefault="00632744">
      <w:pPr>
        <w:rPr>
          <w:bCs/>
          <w:lang w:val="es-AR"/>
        </w:rPr>
      </w:pPr>
      <w:r w:rsidRPr="00410927">
        <w:rPr>
          <w:b/>
          <w:bCs/>
          <w:lang w:val="es-AR"/>
        </w:rPr>
        <w:t>Proceso de moderación [</w:t>
      </w:r>
      <w:r w:rsidR="00AF312D" w:rsidRPr="00410927">
        <w:rPr>
          <w:b/>
          <w:bCs/>
          <w:lang w:val="es-AR"/>
        </w:rPr>
        <w:t>Moderation state</w:t>
      </w:r>
      <w:r w:rsidRPr="00410927">
        <w:rPr>
          <w:b/>
          <w:bCs/>
          <w:lang w:val="es-AR"/>
        </w:rPr>
        <w:t>]</w:t>
      </w:r>
      <w:r w:rsidR="00AF312D" w:rsidRPr="00410927">
        <w:rPr>
          <w:bCs/>
          <w:lang w:val="es-AR"/>
        </w:rPr>
        <w:t xml:space="preserve">: </w:t>
      </w:r>
      <w:r w:rsidR="00B40AF5" w:rsidRPr="00410927">
        <w:rPr>
          <w:bCs/>
          <w:lang w:val="es-AR"/>
        </w:rPr>
        <w:t xml:space="preserve">Elija la etapa de moderación para este producto. Si está conforme con </w:t>
      </w:r>
      <w:r w:rsidRPr="00410927">
        <w:rPr>
          <w:bCs/>
          <w:lang w:val="es-AR"/>
        </w:rPr>
        <w:t>la información proporcionada y considera que el producto se encuentra listo para su publicación, por favor cambie el estado de “Draft” (borrador) a “Needs review” (para revisión).</w:t>
      </w:r>
    </w:p>
    <w:p w14:paraId="5E6CD801" w14:textId="51BDE928" w:rsidR="000D0200" w:rsidRPr="00410927" w:rsidRDefault="000D0200">
      <w:pPr>
        <w:rPr>
          <w:lang w:val="es-AR"/>
        </w:rPr>
      </w:pPr>
      <w:r w:rsidRPr="00410927">
        <w:rPr>
          <w:b/>
          <w:bCs/>
          <w:lang w:val="es-AR"/>
        </w:rPr>
        <w:br w:type="page"/>
      </w:r>
    </w:p>
    <w:p w14:paraId="74071F3D" w14:textId="79612698" w:rsidR="00FD0A85" w:rsidRPr="00410927" w:rsidRDefault="00AD596E" w:rsidP="000D0200">
      <w:pPr>
        <w:pStyle w:val="Heading1"/>
        <w:rPr>
          <w:rFonts w:asciiTheme="minorHAnsi" w:hAnsiTheme="minorHAnsi"/>
          <w:b/>
          <w:lang w:val="es-AR"/>
        </w:rPr>
      </w:pPr>
      <w:r w:rsidRPr="00410927">
        <w:rPr>
          <w:rFonts w:asciiTheme="minorHAnsi" w:hAnsiTheme="minorHAnsi"/>
          <w:b/>
          <w:lang w:val="es-AR"/>
        </w:rPr>
        <w:lastRenderedPageBreak/>
        <w:t>Anexo</w:t>
      </w:r>
      <w:r w:rsidR="000D0200" w:rsidRPr="00410927">
        <w:rPr>
          <w:rFonts w:asciiTheme="minorHAnsi" w:hAnsiTheme="minorHAnsi"/>
          <w:b/>
          <w:lang w:val="es-AR"/>
        </w:rPr>
        <w:t xml:space="preserve"> 2: </w:t>
      </w:r>
      <w:r w:rsidRPr="00410927">
        <w:rPr>
          <w:rFonts w:asciiTheme="minorHAnsi" w:hAnsiTheme="minorHAnsi"/>
          <w:b/>
          <w:lang w:val="es-AR"/>
        </w:rPr>
        <w:t xml:space="preserve">Subir </w:t>
      </w:r>
      <w:r w:rsidR="00F475ED" w:rsidRPr="00410927">
        <w:rPr>
          <w:rFonts w:asciiTheme="minorHAnsi" w:hAnsiTheme="minorHAnsi"/>
          <w:b/>
          <w:lang w:val="es-AR"/>
        </w:rPr>
        <w:t>“</w:t>
      </w:r>
      <w:r w:rsidRPr="00410927">
        <w:rPr>
          <w:rFonts w:asciiTheme="minorHAnsi" w:hAnsiTheme="minorHAnsi"/>
          <w:b/>
          <w:lang w:val="es-AR"/>
        </w:rPr>
        <w:t>casos de estudio</w:t>
      </w:r>
      <w:r w:rsidR="00F475ED" w:rsidRPr="00410927">
        <w:rPr>
          <w:rFonts w:asciiTheme="minorHAnsi" w:hAnsiTheme="minorHAnsi"/>
          <w:b/>
          <w:lang w:val="es-AR"/>
        </w:rPr>
        <w:t>”</w:t>
      </w:r>
    </w:p>
    <w:p w14:paraId="7362938B" w14:textId="410A0638" w:rsidR="0016795D" w:rsidRPr="00410927" w:rsidRDefault="0016795D" w:rsidP="00B40750">
      <w:pPr>
        <w:pBdr>
          <w:top w:val="single" w:sz="4" w:space="1" w:color="auto"/>
          <w:left w:val="single" w:sz="4" w:space="4" w:color="auto"/>
          <w:bottom w:val="single" w:sz="4" w:space="1" w:color="auto"/>
          <w:right w:val="single" w:sz="4" w:space="4" w:color="auto"/>
        </w:pBdr>
        <w:spacing w:after="0" w:line="240" w:lineRule="auto"/>
        <w:rPr>
          <w:bCs/>
          <w:color w:val="FF0000"/>
          <w:lang w:val="es-AR"/>
        </w:rPr>
      </w:pPr>
      <w:r w:rsidRPr="00410927">
        <w:rPr>
          <w:bCs/>
          <w:color w:val="FF0000"/>
          <w:lang w:val="es-AR"/>
        </w:rPr>
        <w:t>Por favor recuerde que a pesar que la presente guía se encuentra en español, por ser inglés el idioma de trabajo de la Plataforma, los recursos del catálogo solamente pueden ser incluidos en dicho idioma. Por lo tanto, al agregar contenido por favor asegúrese que los formularios sean completados en idioma inglés. ¡Gracias!</w:t>
      </w:r>
    </w:p>
    <w:p w14:paraId="07B95512" w14:textId="77777777" w:rsidR="0016795D" w:rsidRPr="00410927" w:rsidRDefault="0016795D" w:rsidP="00B40750">
      <w:pPr>
        <w:pBdr>
          <w:top w:val="single" w:sz="4" w:space="1" w:color="auto"/>
          <w:left w:val="single" w:sz="4" w:space="4" w:color="auto"/>
          <w:bottom w:val="single" w:sz="4" w:space="1" w:color="auto"/>
          <w:right w:val="single" w:sz="4" w:space="4" w:color="auto"/>
        </w:pBdr>
        <w:spacing w:after="0" w:line="240" w:lineRule="auto"/>
        <w:rPr>
          <w:color w:val="FF0000"/>
          <w:lang w:val="es-AR"/>
        </w:rPr>
      </w:pPr>
    </w:p>
    <w:p w14:paraId="734927B8" w14:textId="24BD3BD2" w:rsidR="004855C1" w:rsidRPr="00410927" w:rsidRDefault="004855C1" w:rsidP="00B40750">
      <w:pPr>
        <w:pBdr>
          <w:top w:val="single" w:sz="4" w:space="1" w:color="auto"/>
          <w:left w:val="single" w:sz="4" w:space="4" w:color="auto"/>
          <w:bottom w:val="single" w:sz="4" w:space="1" w:color="auto"/>
          <w:right w:val="single" w:sz="4" w:space="4" w:color="auto"/>
        </w:pBdr>
        <w:spacing w:after="0" w:line="240" w:lineRule="auto"/>
        <w:rPr>
          <w:color w:val="FF0000"/>
          <w:lang w:val="es-AR"/>
        </w:rPr>
      </w:pPr>
      <w:r w:rsidRPr="00410927">
        <w:rPr>
          <w:color w:val="FF0000"/>
          <w:lang w:val="es-AR"/>
        </w:rPr>
        <w:t>Recuerde que los casos de estudio solamente pueden agregarse al Catálogo cuando se encuentran unidos a una herramienta o instrumento que ya se encuentre incluido en el mismo. Por lo tanto, por favor asegúrese que la herramienta o el instrumento relevantes ya se encuentren incluidos en el Catálogo. En caso que así no fuera, por favor agregue éstos primero, y luego agregue el caso de estudio.</w:t>
      </w:r>
    </w:p>
    <w:p w14:paraId="03872954" w14:textId="77777777" w:rsidR="004855C1" w:rsidRPr="00410927" w:rsidRDefault="004855C1" w:rsidP="00A43ED0">
      <w:pPr>
        <w:spacing w:after="0" w:line="240" w:lineRule="auto"/>
        <w:rPr>
          <w:color w:val="FF0000"/>
          <w:lang w:val="es-AR"/>
        </w:rPr>
      </w:pPr>
    </w:p>
    <w:p w14:paraId="5046541B" w14:textId="40135466" w:rsidR="00CE1CB6" w:rsidRPr="00410927" w:rsidRDefault="00AD596E" w:rsidP="00A43ED0">
      <w:pPr>
        <w:spacing w:after="0" w:line="240" w:lineRule="auto"/>
        <w:rPr>
          <w:color w:val="FF0000"/>
          <w:lang w:val="es-AR"/>
        </w:rPr>
      </w:pPr>
      <w:r w:rsidRPr="00410927">
        <w:rPr>
          <w:color w:val="FF0000"/>
          <w:lang w:val="es-AR"/>
        </w:rPr>
        <w:t>Solamente los elementos marcados con * deben completarse de forma obligatoria. De todos modos, por favor provea la mayor cantidad de información posible en relación con el resto de los elementos</w:t>
      </w:r>
      <w:r w:rsidR="004A0AFA" w:rsidRPr="00410927">
        <w:rPr>
          <w:color w:val="FF0000"/>
          <w:lang w:val="es-AR"/>
        </w:rPr>
        <w:t>.</w:t>
      </w:r>
      <w:r w:rsidR="000323B0" w:rsidRPr="00410927">
        <w:rPr>
          <w:color w:val="FF0000"/>
          <w:lang w:val="es-AR"/>
        </w:rPr>
        <w:t xml:space="preserve"> </w:t>
      </w:r>
    </w:p>
    <w:p w14:paraId="10A79727" w14:textId="77777777" w:rsidR="000D0200" w:rsidRPr="00410927" w:rsidRDefault="000D0200" w:rsidP="00A43ED0">
      <w:pPr>
        <w:spacing w:after="0" w:line="240" w:lineRule="auto"/>
        <w:rPr>
          <w:color w:val="FF0000"/>
          <w:lang w:val="es-AR"/>
        </w:rPr>
      </w:pPr>
    </w:p>
    <w:p w14:paraId="145D7ACF" w14:textId="77777777" w:rsidR="006834C9" w:rsidRPr="00410927" w:rsidRDefault="006834C9" w:rsidP="006834C9">
      <w:pPr>
        <w:pStyle w:val="Heading4"/>
        <w:spacing w:before="0" w:line="240" w:lineRule="auto"/>
        <w:rPr>
          <w:rFonts w:asciiTheme="minorHAnsi" w:hAnsiTheme="minorHAnsi"/>
          <w:lang w:val="es-AR"/>
        </w:rPr>
      </w:pPr>
      <w:r w:rsidRPr="00410927">
        <w:rPr>
          <w:rFonts w:asciiTheme="minorHAnsi" w:hAnsiTheme="minorHAnsi"/>
          <w:lang w:val="es-AR"/>
        </w:rPr>
        <w:t>Títutlo [Title]</w:t>
      </w:r>
      <w:r w:rsidRPr="00410927">
        <w:rPr>
          <w:rFonts w:asciiTheme="minorHAnsi" w:hAnsiTheme="minorHAnsi"/>
          <w:color w:val="FF0000"/>
          <w:lang w:val="es-AR"/>
        </w:rPr>
        <w:t xml:space="preserve">* </w:t>
      </w:r>
    </w:p>
    <w:p w14:paraId="25D5C118" w14:textId="6E01B378" w:rsidR="006834C9" w:rsidRPr="00410927" w:rsidRDefault="006834C9" w:rsidP="006834C9">
      <w:pPr>
        <w:spacing w:after="0"/>
        <w:rPr>
          <w:lang w:val="es-AR"/>
        </w:rPr>
      </w:pPr>
      <w:r w:rsidRPr="00410927">
        <w:rPr>
          <w:lang w:val="es-AR"/>
        </w:rPr>
        <w:t xml:space="preserve">Incluya un título para su </w:t>
      </w:r>
      <w:r w:rsidR="005D5749" w:rsidRPr="00410927">
        <w:rPr>
          <w:lang w:val="es-AR"/>
        </w:rPr>
        <w:t>caso de estudio</w:t>
      </w:r>
      <w:r w:rsidRPr="00410927">
        <w:rPr>
          <w:lang w:val="es-AR"/>
        </w:rPr>
        <w:t>. Por favor evite el uso de abreviaturas y acrónimos a menos que sean de extendido uso y amplio conocimiento.</w:t>
      </w:r>
    </w:p>
    <w:p w14:paraId="01835162" w14:textId="77777777" w:rsidR="006834C9" w:rsidRPr="00410927" w:rsidRDefault="006834C9" w:rsidP="00A434F5">
      <w:pPr>
        <w:spacing w:after="0"/>
        <w:rPr>
          <w:lang w:val="es-AR"/>
        </w:rPr>
      </w:pPr>
    </w:p>
    <w:p w14:paraId="6AE04491" w14:textId="67374410" w:rsidR="00BC3776" w:rsidRPr="00410927" w:rsidRDefault="00BC3776" w:rsidP="00A434F5">
      <w:pPr>
        <w:spacing w:after="0"/>
        <w:rPr>
          <w:rFonts w:eastAsiaTheme="majorEastAsia" w:cstheme="majorBidi"/>
          <w:i/>
          <w:iCs/>
          <w:color w:val="2E74B5" w:themeColor="accent1" w:themeShade="BF"/>
          <w:lang w:val="es-AR"/>
        </w:rPr>
      </w:pPr>
      <w:r w:rsidRPr="00410927">
        <w:rPr>
          <w:rFonts w:eastAsiaTheme="majorEastAsia" w:cstheme="majorBidi"/>
          <w:i/>
          <w:iCs/>
          <w:color w:val="2E74B5" w:themeColor="accent1" w:themeShade="BF"/>
          <w:lang w:val="es-AR"/>
        </w:rPr>
        <w:t>Acceso [Access section]</w:t>
      </w:r>
      <w:r w:rsidR="00BB34FE" w:rsidRPr="00410927">
        <w:rPr>
          <w:color w:val="FF0000"/>
          <w:lang w:val="es-AR"/>
        </w:rPr>
        <w:t>*</w:t>
      </w:r>
    </w:p>
    <w:p w14:paraId="70DB11DB" w14:textId="633F2816" w:rsidR="00BC3776" w:rsidRPr="00410927" w:rsidRDefault="00BC3776" w:rsidP="00A434F5">
      <w:pPr>
        <w:spacing w:after="0"/>
        <w:rPr>
          <w:lang w:val="es-AR"/>
        </w:rPr>
      </w:pPr>
      <w:r w:rsidRPr="00410927">
        <w:rPr>
          <w:lang w:val="es-AR"/>
        </w:rPr>
        <w:t>Seleccione “Creator”.</w:t>
      </w:r>
    </w:p>
    <w:p w14:paraId="493E29EC" w14:textId="77777777" w:rsidR="00BC3776" w:rsidRPr="00410927" w:rsidRDefault="00BC3776" w:rsidP="00A434F5">
      <w:pPr>
        <w:spacing w:after="0"/>
        <w:rPr>
          <w:lang w:val="es-AR"/>
        </w:rPr>
      </w:pPr>
    </w:p>
    <w:p w14:paraId="02E53817" w14:textId="10BFCE42" w:rsidR="00FD0A85" w:rsidRPr="00410927" w:rsidRDefault="00505FA4" w:rsidP="00A43ED0">
      <w:pPr>
        <w:pStyle w:val="Heading4"/>
        <w:spacing w:before="0" w:line="240" w:lineRule="auto"/>
        <w:rPr>
          <w:rFonts w:asciiTheme="minorHAnsi" w:hAnsiTheme="minorHAnsi"/>
          <w:lang w:val="es-AR"/>
        </w:rPr>
      </w:pPr>
      <w:r w:rsidRPr="00410927">
        <w:rPr>
          <w:rFonts w:asciiTheme="minorHAnsi" w:hAnsiTheme="minorHAnsi"/>
          <w:lang w:val="es-AR"/>
        </w:rPr>
        <w:t>Resumen</w:t>
      </w:r>
      <w:r w:rsidR="00992C70" w:rsidRPr="00410927">
        <w:rPr>
          <w:rFonts w:asciiTheme="minorHAnsi" w:hAnsiTheme="minorHAnsi"/>
          <w:lang w:val="es-AR"/>
        </w:rPr>
        <w:t xml:space="preserve"> [</w:t>
      </w:r>
      <w:r w:rsidRPr="00410927">
        <w:rPr>
          <w:rFonts w:asciiTheme="minorHAnsi" w:hAnsiTheme="minorHAnsi"/>
          <w:lang w:val="es-AR"/>
        </w:rPr>
        <w:t>Summary</w:t>
      </w:r>
      <w:r w:rsidR="00992C70" w:rsidRPr="00410927">
        <w:rPr>
          <w:rFonts w:asciiTheme="minorHAnsi" w:hAnsiTheme="minorHAnsi"/>
          <w:lang w:val="es-AR"/>
        </w:rPr>
        <w:t>]</w:t>
      </w:r>
    </w:p>
    <w:p w14:paraId="2EA58733" w14:textId="0C0F4802" w:rsidR="00FD1219" w:rsidRPr="00410927" w:rsidRDefault="00FD1219" w:rsidP="00A43ED0">
      <w:pPr>
        <w:spacing w:after="0" w:line="240" w:lineRule="auto"/>
        <w:rPr>
          <w:lang w:val="es-AR"/>
        </w:rPr>
      </w:pPr>
      <w:r w:rsidRPr="00410927">
        <w:rPr>
          <w:lang w:val="es-AR"/>
        </w:rPr>
        <w:t>P</w:t>
      </w:r>
      <w:r w:rsidR="00992C70" w:rsidRPr="00410927">
        <w:rPr>
          <w:lang w:val="es-AR"/>
        </w:rPr>
        <w:t xml:space="preserve">or favor agregue un resumen del caso de estudio. </w:t>
      </w:r>
    </w:p>
    <w:p w14:paraId="0D1090B1" w14:textId="77777777" w:rsidR="00647B57" w:rsidRPr="00410927" w:rsidRDefault="00647B57" w:rsidP="00A43ED0">
      <w:pPr>
        <w:spacing w:after="0" w:line="240" w:lineRule="auto"/>
        <w:rPr>
          <w:lang w:val="es-AR"/>
        </w:rPr>
      </w:pPr>
    </w:p>
    <w:p w14:paraId="3FCAD40E" w14:textId="77777777" w:rsidR="00505FA4" w:rsidRPr="00410927" w:rsidRDefault="00505FA4" w:rsidP="00505FA4">
      <w:pPr>
        <w:pStyle w:val="Heading4"/>
        <w:spacing w:before="0" w:line="240" w:lineRule="auto"/>
        <w:rPr>
          <w:rFonts w:asciiTheme="minorHAnsi" w:hAnsiTheme="minorHAnsi"/>
          <w:lang w:val="es-AR"/>
        </w:rPr>
      </w:pPr>
      <w:r w:rsidRPr="00410927">
        <w:rPr>
          <w:rFonts w:asciiTheme="minorHAnsi" w:hAnsiTheme="minorHAnsi"/>
          <w:lang w:val="es-AR"/>
        </w:rPr>
        <w:t>Países [Countries]</w:t>
      </w:r>
      <w:r w:rsidRPr="00410927">
        <w:rPr>
          <w:rFonts w:asciiTheme="minorHAnsi" w:hAnsiTheme="minorHAnsi"/>
          <w:color w:val="FF0000"/>
          <w:lang w:val="es-AR"/>
        </w:rPr>
        <w:t>*</w:t>
      </w:r>
    </w:p>
    <w:p w14:paraId="6335F713" w14:textId="77777777" w:rsidR="00505FA4" w:rsidRPr="00410927" w:rsidRDefault="00505FA4" w:rsidP="00505FA4">
      <w:pPr>
        <w:spacing w:after="0" w:line="240" w:lineRule="auto"/>
        <w:rPr>
          <w:lang w:val="es-AR"/>
        </w:rPr>
      </w:pPr>
      <w:r w:rsidRPr="00410927">
        <w:rPr>
          <w:lang w:val="es-AR"/>
        </w:rPr>
        <w:t>Por favor escoja el país/los países sobre los cuales se desarrolló el caso de estudio.</w:t>
      </w:r>
    </w:p>
    <w:p w14:paraId="28547383" w14:textId="77777777" w:rsidR="00505FA4" w:rsidRPr="00410927" w:rsidRDefault="00505FA4" w:rsidP="00505FA4">
      <w:pPr>
        <w:spacing w:after="0" w:line="240" w:lineRule="auto"/>
        <w:rPr>
          <w:lang w:val="es-AR"/>
        </w:rPr>
      </w:pPr>
    </w:p>
    <w:p w14:paraId="4AE039BD" w14:textId="348AA4E8" w:rsidR="00505FA4" w:rsidRPr="00410927" w:rsidRDefault="00505FA4" w:rsidP="00505FA4">
      <w:pPr>
        <w:pStyle w:val="Heading4"/>
        <w:spacing w:before="0" w:line="240" w:lineRule="auto"/>
        <w:rPr>
          <w:rFonts w:asciiTheme="minorHAnsi" w:hAnsiTheme="minorHAnsi"/>
          <w:lang w:val="es-AR"/>
        </w:rPr>
      </w:pPr>
      <w:r w:rsidRPr="00410927">
        <w:rPr>
          <w:rFonts w:asciiTheme="minorHAnsi" w:hAnsiTheme="minorHAnsi"/>
          <w:lang w:val="es-AR"/>
        </w:rPr>
        <w:t>Nota [Note]</w:t>
      </w:r>
    </w:p>
    <w:p w14:paraId="1713D6A3" w14:textId="04BB375A" w:rsidR="00505FA4" w:rsidRPr="00410927" w:rsidRDefault="00505FA4" w:rsidP="00505FA4">
      <w:pPr>
        <w:spacing w:after="0" w:line="240" w:lineRule="auto"/>
        <w:rPr>
          <w:lang w:val="es-AR"/>
        </w:rPr>
      </w:pPr>
      <w:r w:rsidRPr="00410927">
        <w:rPr>
          <w:lang w:val="es-AR"/>
        </w:rPr>
        <w:t>Por favor no complete este espacio.</w:t>
      </w:r>
    </w:p>
    <w:p w14:paraId="1771D313" w14:textId="77777777" w:rsidR="00505FA4" w:rsidRPr="00410927" w:rsidRDefault="00505FA4" w:rsidP="00505FA4">
      <w:pPr>
        <w:spacing w:after="0" w:line="240" w:lineRule="auto"/>
        <w:rPr>
          <w:lang w:val="es-AR"/>
        </w:rPr>
      </w:pPr>
    </w:p>
    <w:p w14:paraId="1F4075E4" w14:textId="6B7E9A2B" w:rsidR="00FD1219" w:rsidRPr="00410927" w:rsidRDefault="000E75CD" w:rsidP="00A43ED0">
      <w:pPr>
        <w:pStyle w:val="Heading4"/>
        <w:spacing w:before="0" w:line="240" w:lineRule="auto"/>
        <w:rPr>
          <w:rFonts w:asciiTheme="minorHAnsi" w:hAnsiTheme="minorHAnsi"/>
          <w:lang w:val="es-AR"/>
        </w:rPr>
      </w:pPr>
      <w:r w:rsidRPr="00410927">
        <w:rPr>
          <w:rFonts w:asciiTheme="minorHAnsi" w:hAnsiTheme="minorHAnsi"/>
          <w:lang w:val="es-AR"/>
        </w:rPr>
        <w:t>Imágenes [</w:t>
      </w:r>
      <w:r w:rsidR="00FD1219" w:rsidRPr="00410927">
        <w:rPr>
          <w:rFonts w:asciiTheme="minorHAnsi" w:hAnsiTheme="minorHAnsi"/>
          <w:lang w:val="es-AR"/>
        </w:rPr>
        <w:t>Images</w:t>
      </w:r>
      <w:r w:rsidRPr="00410927">
        <w:rPr>
          <w:rFonts w:asciiTheme="minorHAnsi" w:hAnsiTheme="minorHAnsi"/>
          <w:lang w:val="es-AR"/>
        </w:rPr>
        <w:t>]</w:t>
      </w:r>
    </w:p>
    <w:p w14:paraId="7F32B8BF" w14:textId="4993F3B1" w:rsidR="00FD1219" w:rsidRPr="00410927" w:rsidRDefault="000E75CD" w:rsidP="00A43ED0">
      <w:pPr>
        <w:spacing w:after="0" w:line="240" w:lineRule="auto"/>
        <w:rPr>
          <w:color w:val="000000" w:themeColor="text1"/>
          <w:lang w:val="es-AR"/>
        </w:rPr>
      </w:pPr>
      <w:r w:rsidRPr="00410927">
        <w:rPr>
          <w:lang w:val="es-AR"/>
        </w:rPr>
        <w:t>Agregue una imagen ilustrativa del caso de estudio. Se permite un máximo de</w:t>
      </w:r>
      <w:r w:rsidR="00B84E74" w:rsidRPr="00410927">
        <w:rPr>
          <w:lang w:val="es-AR"/>
        </w:rPr>
        <w:t xml:space="preserve"> 3 </w:t>
      </w:r>
      <w:r w:rsidRPr="00410927">
        <w:rPr>
          <w:lang w:val="es-AR"/>
        </w:rPr>
        <w:t>imágenes</w:t>
      </w:r>
      <w:r w:rsidR="00B84E74" w:rsidRPr="00410927">
        <w:rPr>
          <w:lang w:val="es-AR"/>
        </w:rPr>
        <w:t>.</w:t>
      </w:r>
      <w:r w:rsidRPr="00410927">
        <w:rPr>
          <w:lang w:val="es-AR"/>
        </w:rPr>
        <w:t xml:space="preserve"> Los archivos deben tener menos de</w:t>
      </w:r>
      <w:r w:rsidR="00FD1219" w:rsidRPr="00410927">
        <w:rPr>
          <w:color w:val="000000" w:themeColor="text1"/>
          <w:lang w:val="es-AR"/>
        </w:rPr>
        <w:t xml:space="preserve"> 100 MB.</w:t>
      </w:r>
      <w:r w:rsidR="00647B57" w:rsidRPr="00410927">
        <w:rPr>
          <w:color w:val="000000" w:themeColor="text1"/>
          <w:lang w:val="es-AR"/>
        </w:rPr>
        <w:t xml:space="preserve"> </w:t>
      </w:r>
      <w:r w:rsidRPr="00410927">
        <w:rPr>
          <w:color w:val="000000" w:themeColor="text1"/>
          <w:lang w:val="es-AR"/>
        </w:rPr>
        <w:t>Tipos de archivos válidos</w:t>
      </w:r>
      <w:r w:rsidR="00FD1219" w:rsidRPr="00410927">
        <w:rPr>
          <w:color w:val="000000" w:themeColor="text1"/>
          <w:lang w:val="es-AR"/>
        </w:rPr>
        <w:t>: png gif jpg jpeg.</w:t>
      </w:r>
    </w:p>
    <w:p w14:paraId="50BA4751" w14:textId="77777777" w:rsidR="00647B57" w:rsidRPr="00410927" w:rsidRDefault="00647B57" w:rsidP="00A43ED0">
      <w:pPr>
        <w:spacing w:after="0" w:line="240" w:lineRule="auto"/>
        <w:rPr>
          <w:color w:val="000000" w:themeColor="text1"/>
          <w:lang w:val="es-AR"/>
        </w:rPr>
      </w:pPr>
    </w:p>
    <w:p w14:paraId="2272D907" w14:textId="16E93BC8" w:rsidR="00757FD0" w:rsidRPr="00410927" w:rsidRDefault="00757FD0" w:rsidP="00A43ED0">
      <w:pPr>
        <w:spacing w:after="0" w:line="240" w:lineRule="auto"/>
        <w:rPr>
          <w:color w:val="000000" w:themeColor="text1"/>
          <w:lang w:val="es-AR"/>
        </w:rPr>
      </w:pPr>
      <w:r w:rsidRPr="00410927">
        <w:rPr>
          <w:rFonts w:ascii="Calibri" w:hAnsi="Calibri"/>
          <w:noProof/>
          <w:lang w:eastAsia="en-GB"/>
        </w:rPr>
        <mc:AlternateContent>
          <mc:Choice Requires="wps">
            <w:drawing>
              <wp:anchor distT="0" distB="0" distL="114300" distR="114300" simplePos="0" relativeHeight="251678720" behindDoc="0" locked="0" layoutInCell="1" allowOverlap="1" wp14:anchorId="0CA714B1" wp14:editId="00D18426">
                <wp:simplePos x="0" y="0"/>
                <wp:positionH relativeFrom="column">
                  <wp:posOffset>0</wp:posOffset>
                </wp:positionH>
                <wp:positionV relativeFrom="paragraph">
                  <wp:posOffset>-635</wp:posOffset>
                </wp:positionV>
                <wp:extent cx="5865962" cy="612476"/>
                <wp:effectExtent l="0" t="0" r="1905" b="0"/>
                <wp:wrapNone/>
                <wp:docPr id="9" name="Rectangle 9"/>
                <wp:cNvGraphicFramePr/>
                <a:graphic xmlns:a="http://schemas.openxmlformats.org/drawingml/2006/main">
                  <a:graphicData uri="http://schemas.microsoft.com/office/word/2010/wordprocessingShape">
                    <wps:wsp>
                      <wps:cNvSpPr/>
                      <wps:spPr>
                        <a:xfrm>
                          <a:off x="0" y="0"/>
                          <a:ext cx="5865962" cy="612476"/>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2AFCB23E" w14:textId="77777777" w:rsidR="009761AC" w:rsidRPr="00905B43" w:rsidRDefault="009761AC" w:rsidP="00757FD0">
                            <w:pPr>
                              <w:spacing w:after="0" w:line="240" w:lineRule="auto"/>
                              <w:jc w:val="center"/>
                            </w:pPr>
                            <w:r>
                              <w:t>Las siguientes tres secciones corresponden a los filtros que se utilizan para refinar los resultados de búsqueda (la categoría “sub/region covered” tambien es uno de los criterios de búsqueda posibles. Cada una de las opciones pueden seleccionarse debajo de la barra de búsqueda.</w:t>
                            </w:r>
                          </w:p>
                          <w:p w14:paraId="3B4EC00D" w14:textId="77777777" w:rsidR="009761AC" w:rsidRDefault="009761AC" w:rsidP="00757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14B1" id="Rectangle 9" o:spid="_x0000_s1028" style="position:absolute;margin-left:0;margin-top:-.05pt;width:461.9pt;height:4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MSowIAAL4FAAAOAAAAZHJzL2Uyb0RvYy54bWysVMFu2zAMvQ/YPwi6r3aMJF2COkXQosOA&#10;ri3aDj0rshQbkERNUmJnXz9KdtyuLTZg2MUWRfKRfCJ5dt5pRfbC+QZMSScnOSXCcKgasy3p98er&#10;T58p8YGZiikwoqQH4en56uOHs9YuRQE1qEo4giDGL1tb0joEu8wyz2uhmT8BKwwqJTjNAopum1WO&#10;tYiuVVbk+TxrwVXWARfe4+1lr6SrhC+l4OFWSi8CUSXF3EL6uvTdxG+2OmPLrWO2bviQBvuHLDRr&#10;DAYdoS5ZYGTnmjdQuuEOPMhwwkFnIGXDRaoBq5nkr6p5qJkVqRYkx9uRJv//YPnN/s6RpirpghLD&#10;ND7RPZLGzFYJsoj0tNYv0erB3rlB8niMtXbS6fjHKkiXKD2MlIouEI6Xs8/z2WJeUMJRN58U09N5&#10;BM2eva3z4YsATeKhpA6jJybZ/tqH3vRoEoN5UE111SiVhNgm4kI5smf4wIxzYcI0uaud/gZVf386&#10;y/P01Bg2dVZ0SUn8hqZMxDQQ0fvA8SaLBPQlp1M4KBHtlLkXEpnDIosUcUR+m4yvWSX665jK+7kk&#10;wIgsMf6IPfkTdp/lYB9dRWr50Tn/u/PokSKDCaOzbgy49wBUmAxvKHv7I0k9NZGl0G261FXFsYU2&#10;UB2w0xz0I+gtv2rwwa+ZD3fM4czhdOIeCbf4kQraksJwoqQG9/O9+2iPo4BaSlqc4ZL6HzvmBCXq&#10;q8EhWUym0zj0SZjOTgsU3EvN5qXG7PQFYBdNcGNZno7RPqjjUTrQT7hu1jEqqpjhGLukPLijcBH6&#10;3YILi4v1OpnhoFsWrs2D5RE88hwb+rF7Ys4OXR9wXm7gOO9s+ar5e9voaWC9CyCbNBmR6Z7X4QVw&#10;SaS2HhZa3EIv5WT1vHZXvwAAAP//AwBQSwMEFAAGAAgAAAAhACmptuLcAAAABQEAAA8AAABkcnMv&#10;ZG93bnJldi54bWxMj0FLw0AQhe+C/2EZwYu0m7QlaMymSCQUvLUV8bjNjtlgdjZkt2n8944ne3vD&#10;G977XrGdXS8mHEPnSUG6TEAgNd501Cp4P9aLRxAhajK694QKfjDAtry9KXRu/IX2OB1iKziEQq4V&#10;2BiHXMrQWHQ6LP2AxN6XH52OfI6tNKO+cLjr5SpJMul0R9xg9YCVxeb7cHYKquD3nxPW1euHbY7p&#10;w67fZG+1Uvd388sziIhz/H+GP3xGh5KZTv5MJoheAQ+JChYpCDafVmvecWKRbUCWhbymL38BAAD/&#10;/wMAUEsBAi0AFAAGAAgAAAAhALaDOJL+AAAA4QEAABMAAAAAAAAAAAAAAAAAAAAAAFtDb250ZW50&#10;X1R5cGVzXS54bWxQSwECLQAUAAYACAAAACEAOP0h/9YAAACUAQAACwAAAAAAAAAAAAAAAAAvAQAA&#10;X3JlbHMvLnJlbHNQSwECLQAUAAYACAAAACEAASBjEqMCAAC+BQAADgAAAAAAAAAAAAAAAAAuAgAA&#10;ZHJzL2Uyb0RvYy54bWxQSwECLQAUAAYACAAAACEAKam24twAAAAFAQAADwAAAAAAAAAAAAAAAAD9&#10;BAAAZHJzL2Rvd25yZXYueG1sUEsFBgAAAAAEAAQA8wAAAAYGAAAAAA==&#10;" fillcolor="#bf8f00 [2407]" stroked="f" strokeweight="1pt">
                <v:textbox>
                  <w:txbxContent>
                    <w:p w14:paraId="2AFCB23E" w14:textId="77777777" w:rsidR="009761AC" w:rsidRPr="00905B43" w:rsidRDefault="009761AC" w:rsidP="00757FD0">
                      <w:pPr>
                        <w:spacing w:after="0" w:line="240" w:lineRule="auto"/>
                        <w:jc w:val="center"/>
                      </w:pPr>
                      <w:r>
                        <w:t>Las siguientes tres secciones corresponden a los filtros que se utilizan para refinar los resultados de búsqueda (la categoría “sub/region covered” tambien es uno de los criterios de búsqueda posibles. Cada una de las opciones pueden seleccionarse debajo de la barra de búsqueda.</w:t>
                      </w:r>
                    </w:p>
                    <w:p w14:paraId="3B4EC00D" w14:textId="77777777" w:rsidR="009761AC" w:rsidRDefault="009761AC" w:rsidP="00757FD0">
                      <w:pPr>
                        <w:jc w:val="center"/>
                      </w:pPr>
                    </w:p>
                  </w:txbxContent>
                </v:textbox>
              </v:rect>
            </w:pict>
          </mc:Fallback>
        </mc:AlternateContent>
      </w:r>
    </w:p>
    <w:p w14:paraId="31F86CCE" w14:textId="77777777" w:rsidR="00757FD0" w:rsidRPr="00410927" w:rsidRDefault="00757FD0" w:rsidP="00A43ED0">
      <w:pPr>
        <w:spacing w:after="0" w:line="240" w:lineRule="auto"/>
        <w:rPr>
          <w:color w:val="000000" w:themeColor="text1"/>
          <w:lang w:val="es-AR"/>
        </w:rPr>
      </w:pPr>
    </w:p>
    <w:p w14:paraId="56D12EAC" w14:textId="77777777" w:rsidR="00757FD0" w:rsidRPr="00410927" w:rsidRDefault="00757FD0" w:rsidP="00A43ED0">
      <w:pPr>
        <w:spacing w:after="0" w:line="240" w:lineRule="auto"/>
        <w:rPr>
          <w:color w:val="000000" w:themeColor="text1"/>
          <w:lang w:val="es-AR"/>
        </w:rPr>
      </w:pPr>
    </w:p>
    <w:p w14:paraId="00C761FA" w14:textId="77777777" w:rsidR="00757FD0" w:rsidRPr="00410927" w:rsidRDefault="00757FD0" w:rsidP="00324204">
      <w:pPr>
        <w:spacing w:after="0" w:line="240" w:lineRule="auto"/>
        <w:rPr>
          <w:rFonts w:eastAsiaTheme="majorEastAsia" w:cstheme="majorBidi"/>
          <w:i/>
          <w:iCs/>
          <w:color w:val="2E74B5" w:themeColor="accent1" w:themeShade="BF"/>
          <w:lang w:val="es-AR"/>
        </w:rPr>
      </w:pPr>
    </w:p>
    <w:p w14:paraId="37F542E3" w14:textId="6EABA195" w:rsidR="00324204" w:rsidRPr="00410927" w:rsidRDefault="007A192D" w:rsidP="00324204">
      <w:pPr>
        <w:spacing w:after="0" w:line="240" w:lineRule="auto"/>
        <w:rPr>
          <w:b/>
          <w:bCs/>
          <w:lang w:val="es-AR"/>
        </w:rPr>
      </w:pPr>
      <w:r w:rsidRPr="00410927">
        <w:rPr>
          <w:rFonts w:eastAsiaTheme="majorEastAsia" w:cstheme="majorBidi"/>
          <w:i/>
          <w:iCs/>
          <w:color w:val="2E74B5" w:themeColor="accent1" w:themeShade="BF"/>
          <w:lang w:val="es-AR"/>
        </w:rPr>
        <w:t>Contribuciones de la naturaleza a las personas [</w:t>
      </w:r>
      <w:r w:rsidR="00324204" w:rsidRPr="00410927">
        <w:rPr>
          <w:rFonts w:eastAsiaTheme="majorEastAsia" w:cstheme="majorBidi"/>
          <w:i/>
          <w:iCs/>
          <w:color w:val="2E74B5" w:themeColor="accent1" w:themeShade="BF"/>
          <w:lang w:val="es-AR"/>
        </w:rPr>
        <w:t>Related Nature’s Contributions to People</w:t>
      </w:r>
      <w:r w:rsidRPr="00410927">
        <w:rPr>
          <w:rFonts w:eastAsiaTheme="majorEastAsia" w:cstheme="majorBidi"/>
          <w:i/>
          <w:iCs/>
          <w:color w:val="2E74B5" w:themeColor="accent1" w:themeShade="BF"/>
          <w:lang w:val="es-AR"/>
        </w:rPr>
        <w:t>]</w:t>
      </w:r>
    </w:p>
    <w:p w14:paraId="38DB963A" w14:textId="024194A2" w:rsidR="00324204" w:rsidRPr="00410927" w:rsidRDefault="00324204" w:rsidP="00324204">
      <w:pPr>
        <w:spacing w:after="0" w:line="240" w:lineRule="auto"/>
        <w:rPr>
          <w:lang w:val="es-AR"/>
        </w:rPr>
      </w:pPr>
      <w:r w:rsidRPr="00410927">
        <w:rPr>
          <w:bCs/>
          <w:lang w:val="es-AR"/>
        </w:rPr>
        <w:t>Se refiere a todas las contribuciones, positivas y negativas, de la naturaleza para la buena calidad de vida de individuos, comunidades, sociedades, naciones o la humanidad en su totalidad, tanto en ambientes rurales como urbanos</w:t>
      </w:r>
      <w:r w:rsidRPr="00410927">
        <w:rPr>
          <w:lang w:val="es-AR"/>
        </w:rPr>
        <w:t xml:space="preserve">. </w:t>
      </w:r>
      <w:r w:rsidRPr="00410927">
        <w:rPr>
          <w:b/>
          <w:color w:val="FF0000"/>
          <w:lang w:val="es-AR"/>
        </w:rPr>
        <w:t xml:space="preserve">Por favor seleccione todos los elementos que corresponda en </w:t>
      </w:r>
      <w:r w:rsidR="00A132BF" w:rsidRPr="00410927">
        <w:rPr>
          <w:b/>
          <w:color w:val="FF0000"/>
          <w:lang w:val="es-AR"/>
        </w:rPr>
        <w:t>virtud</w:t>
      </w:r>
      <w:r w:rsidRPr="00410927">
        <w:rPr>
          <w:b/>
          <w:color w:val="FF0000"/>
          <w:lang w:val="es-AR"/>
        </w:rPr>
        <w:t xml:space="preserve"> del recurso que está subiendo</w:t>
      </w:r>
      <w:r w:rsidRPr="00410927">
        <w:rPr>
          <w:lang w:val="es-AR"/>
        </w:rPr>
        <w:t>.</w:t>
      </w:r>
    </w:p>
    <w:p w14:paraId="5B1F02B0" w14:textId="77777777" w:rsidR="00324204" w:rsidRPr="00410927" w:rsidRDefault="00324204" w:rsidP="00324204">
      <w:pPr>
        <w:pStyle w:val="ListParagraph"/>
        <w:numPr>
          <w:ilvl w:val="0"/>
          <w:numId w:val="22"/>
        </w:numPr>
        <w:spacing w:after="0" w:line="240" w:lineRule="auto"/>
        <w:rPr>
          <w:lang w:val="es-AR"/>
        </w:rPr>
      </w:pPr>
      <w:r w:rsidRPr="00410927">
        <w:rPr>
          <w:lang w:val="es-AR"/>
        </w:rPr>
        <w:t>Energía [</w:t>
      </w:r>
      <w:r w:rsidRPr="00410927">
        <w:rPr>
          <w:i/>
          <w:lang w:val="es-AR"/>
        </w:rPr>
        <w:t>Energy</w:t>
      </w:r>
      <w:r w:rsidRPr="00410927">
        <w:rPr>
          <w:lang w:val="es-AR"/>
        </w:rPr>
        <w:t>]</w:t>
      </w:r>
    </w:p>
    <w:p w14:paraId="4FB70F0D" w14:textId="77777777" w:rsidR="00324204" w:rsidRPr="00410927" w:rsidRDefault="00324204" w:rsidP="00324204">
      <w:pPr>
        <w:pStyle w:val="ListParagraph"/>
        <w:numPr>
          <w:ilvl w:val="0"/>
          <w:numId w:val="22"/>
        </w:numPr>
        <w:spacing w:after="0" w:line="240" w:lineRule="auto"/>
        <w:rPr>
          <w:lang w:val="es-AR"/>
        </w:rPr>
      </w:pPr>
      <w:r w:rsidRPr="00410927">
        <w:rPr>
          <w:lang w:val="es-AR"/>
        </w:rPr>
        <w:t>Alimentación humana y animal [</w:t>
      </w:r>
      <w:r w:rsidRPr="00410927">
        <w:rPr>
          <w:i/>
          <w:lang w:val="es-AR"/>
        </w:rPr>
        <w:t>Food and feed</w:t>
      </w:r>
      <w:r w:rsidRPr="00410927">
        <w:rPr>
          <w:lang w:val="es-AR"/>
        </w:rPr>
        <w:t>]</w:t>
      </w:r>
    </w:p>
    <w:p w14:paraId="3CC93BE4" w14:textId="77777777" w:rsidR="00324204" w:rsidRPr="00410927" w:rsidRDefault="00324204" w:rsidP="00324204">
      <w:pPr>
        <w:pStyle w:val="ListParagraph"/>
        <w:numPr>
          <w:ilvl w:val="0"/>
          <w:numId w:val="22"/>
        </w:numPr>
        <w:spacing w:after="0" w:line="240" w:lineRule="auto"/>
        <w:rPr>
          <w:lang w:val="es-AR"/>
        </w:rPr>
      </w:pPr>
      <w:r w:rsidRPr="00410927">
        <w:rPr>
          <w:lang w:val="es-AR"/>
        </w:rPr>
        <w:t>Formación, protección y descontaminación de suelos y sedimentos [</w:t>
      </w:r>
      <w:r w:rsidRPr="00410927">
        <w:rPr>
          <w:i/>
          <w:lang w:val="es-AR"/>
        </w:rPr>
        <w:t>Formation, protection and decontamination of soils and sediments</w:t>
      </w:r>
      <w:r w:rsidRPr="00410927">
        <w:rPr>
          <w:lang w:val="es-AR"/>
        </w:rPr>
        <w:t>]</w:t>
      </w:r>
    </w:p>
    <w:p w14:paraId="0F0B6F53" w14:textId="77777777" w:rsidR="00324204" w:rsidRPr="00410927" w:rsidRDefault="00324204" w:rsidP="00324204">
      <w:pPr>
        <w:pStyle w:val="ListParagraph"/>
        <w:numPr>
          <w:ilvl w:val="0"/>
          <w:numId w:val="22"/>
        </w:numPr>
        <w:spacing w:after="0" w:line="240" w:lineRule="auto"/>
        <w:rPr>
          <w:lang w:val="es-AR"/>
        </w:rPr>
      </w:pPr>
      <w:r w:rsidRPr="00410927">
        <w:rPr>
          <w:lang w:val="es-AR"/>
        </w:rPr>
        <w:t>Creación y mantenimiento de hábitats [</w:t>
      </w:r>
      <w:r w:rsidRPr="00410927">
        <w:rPr>
          <w:i/>
          <w:lang w:val="es-AR"/>
        </w:rPr>
        <w:t>Habitat creation and maintenance</w:t>
      </w:r>
      <w:r w:rsidRPr="00410927">
        <w:rPr>
          <w:lang w:val="es-AR"/>
        </w:rPr>
        <w:t>]</w:t>
      </w:r>
    </w:p>
    <w:p w14:paraId="44BA804B" w14:textId="77777777" w:rsidR="00324204" w:rsidRPr="00410927" w:rsidRDefault="00324204" w:rsidP="00324204">
      <w:pPr>
        <w:pStyle w:val="ListParagraph"/>
        <w:numPr>
          <w:ilvl w:val="0"/>
          <w:numId w:val="22"/>
        </w:numPr>
        <w:spacing w:after="0" w:line="240" w:lineRule="auto"/>
        <w:rPr>
          <w:lang w:val="es-AR"/>
        </w:rPr>
      </w:pPr>
      <w:r w:rsidRPr="00410927">
        <w:rPr>
          <w:lang w:val="es-AR"/>
        </w:rPr>
        <w:t>Aprendizaje e inspiración [</w:t>
      </w:r>
      <w:r w:rsidRPr="00410927">
        <w:rPr>
          <w:i/>
          <w:lang w:val="es-AR"/>
        </w:rPr>
        <w:t>Learning and inspiration</w:t>
      </w:r>
      <w:r w:rsidRPr="00410927">
        <w:rPr>
          <w:lang w:val="es-AR"/>
        </w:rPr>
        <w:t>]</w:t>
      </w:r>
    </w:p>
    <w:p w14:paraId="41D89F7A" w14:textId="77777777" w:rsidR="00324204" w:rsidRPr="00410927" w:rsidRDefault="00324204" w:rsidP="00324204">
      <w:pPr>
        <w:pStyle w:val="ListParagraph"/>
        <w:numPr>
          <w:ilvl w:val="0"/>
          <w:numId w:val="22"/>
        </w:numPr>
        <w:spacing w:after="0" w:line="240" w:lineRule="auto"/>
        <w:rPr>
          <w:lang w:val="es-AR"/>
        </w:rPr>
      </w:pPr>
      <w:r w:rsidRPr="00410927">
        <w:rPr>
          <w:lang w:val="es-AR"/>
        </w:rPr>
        <w:lastRenderedPageBreak/>
        <w:t>Mantenimiento de opciones [</w:t>
      </w:r>
      <w:r w:rsidRPr="00410927">
        <w:rPr>
          <w:i/>
          <w:lang w:val="es-AR"/>
        </w:rPr>
        <w:t>Maintenance of options</w:t>
      </w:r>
      <w:r w:rsidRPr="00410927">
        <w:rPr>
          <w:lang w:val="es-AR"/>
        </w:rPr>
        <w:t>]</w:t>
      </w:r>
    </w:p>
    <w:p w14:paraId="2E6AEA2E" w14:textId="77777777" w:rsidR="00324204" w:rsidRPr="00410927" w:rsidRDefault="00324204" w:rsidP="00324204">
      <w:pPr>
        <w:pStyle w:val="ListParagraph"/>
        <w:numPr>
          <w:ilvl w:val="0"/>
          <w:numId w:val="22"/>
        </w:numPr>
        <w:spacing w:after="0" w:line="240" w:lineRule="auto"/>
        <w:rPr>
          <w:lang w:val="es-AR"/>
        </w:rPr>
      </w:pPr>
      <w:r w:rsidRPr="00410927">
        <w:rPr>
          <w:lang w:val="es-AR"/>
        </w:rPr>
        <w:t>Materiales y asistencia [</w:t>
      </w:r>
      <w:r w:rsidRPr="00410927">
        <w:rPr>
          <w:i/>
          <w:lang w:val="es-AR"/>
        </w:rPr>
        <w:t>Materials and assistance</w:t>
      </w:r>
      <w:r w:rsidRPr="00410927">
        <w:rPr>
          <w:lang w:val="es-AR"/>
        </w:rPr>
        <w:t>]</w:t>
      </w:r>
    </w:p>
    <w:p w14:paraId="56A6BEE7" w14:textId="77777777" w:rsidR="00324204" w:rsidRPr="00410927" w:rsidRDefault="00324204" w:rsidP="00324204">
      <w:pPr>
        <w:pStyle w:val="ListParagraph"/>
        <w:numPr>
          <w:ilvl w:val="0"/>
          <w:numId w:val="22"/>
        </w:numPr>
        <w:spacing w:after="0" w:line="240" w:lineRule="auto"/>
        <w:rPr>
          <w:lang w:val="es-AR"/>
        </w:rPr>
      </w:pPr>
      <w:r w:rsidRPr="00410927">
        <w:rPr>
          <w:lang w:val="es-AR"/>
        </w:rPr>
        <w:t>Recursos medicinales, bioquímicos y genéticos [</w:t>
      </w:r>
      <w:r w:rsidRPr="00410927">
        <w:rPr>
          <w:i/>
          <w:lang w:val="es-AR"/>
        </w:rPr>
        <w:t>Medicinal, biochemical and genetic resources</w:t>
      </w:r>
      <w:r w:rsidRPr="00410927">
        <w:rPr>
          <w:lang w:val="es-AR"/>
        </w:rPr>
        <w:t>]</w:t>
      </w:r>
    </w:p>
    <w:p w14:paraId="55F675BD" w14:textId="77777777" w:rsidR="00324204" w:rsidRPr="00410927" w:rsidRDefault="00324204" w:rsidP="00324204">
      <w:pPr>
        <w:pStyle w:val="ListParagraph"/>
        <w:numPr>
          <w:ilvl w:val="0"/>
          <w:numId w:val="22"/>
        </w:numPr>
        <w:spacing w:after="0" w:line="240" w:lineRule="auto"/>
        <w:rPr>
          <w:lang w:val="es-AR"/>
        </w:rPr>
      </w:pPr>
      <w:r w:rsidRPr="00410927">
        <w:rPr>
          <w:lang w:val="es-AR"/>
        </w:rPr>
        <w:t>Experiencias físicas y psicológicas [</w:t>
      </w:r>
      <w:r w:rsidRPr="00410927">
        <w:rPr>
          <w:i/>
          <w:lang w:val="es-AR"/>
        </w:rPr>
        <w:t>Physical and psychological experiences</w:t>
      </w:r>
      <w:r w:rsidRPr="00410927">
        <w:rPr>
          <w:lang w:val="es-AR"/>
        </w:rPr>
        <w:t>]</w:t>
      </w:r>
    </w:p>
    <w:p w14:paraId="6B0FBAFC" w14:textId="77777777" w:rsidR="00324204" w:rsidRPr="00410927" w:rsidRDefault="00324204" w:rsidP="00324204">
      <w:pPr>
        <w:pStyle w:val="ListParagraph"/>
        <w:numPr>
          <w:ilvl w:val="0"/>
          <w:numId w:val="22"/>
        </w:numPr>
        <w:spacing w:after="0" w:line="240" w:lineRule="auto"/>
        <w:rPr>
          <w:lang w:val="es-AR"/>
        </w:rPr>
      </w:pPr>
      <w:r w:rsidRPr="00410927">
        <w:rPr>
          <w:lang w:val="es-AR"/>
        </w:rPr>
        <w:t>Polinización y dispersión de semillas y otros propágulos [</w:t>
      </w:r>
      <w:r w:rsidRPr="00410927">
        <w:rPr>
          <w:i/>
          <w:lang w:val="es-AR"/>
        </w:rPr>
        <w:t>Pollination and dispersal of seeds and other propagules</w:t>
      </w:r>
      <w:r w:rsidRPr="00410927">
        <w:rPr>
          <w:lang w:val="es-AR"/>
        </w:rPr>
        <w:t>]</w:t>
      </w:r>
    </w:p>
    <w:p w14:paraId="558541E4" w14:textId="77777777" w:rsidR="00324204" w:rsidRPr="00410927" w:rsidRDefault="00324204" w:rsidP="00324204">
      <w:pPr>
        <w:pStyle w:val="ListParagraph"/>
        <w:numPr>
          <w:ilvl w:val="0"/>
          <w:numId w:val="22"/>
        </w:numPr>
        <w:spacing w:after="0" w:line="240" w:lineRule="auto"/>
        <w:rPr>
          <w:lang w:val="es-AR"/>
        </w:rPr>
      </w:pPr>
      <w:r w:rsidRPr="00410927">
        <w:rPr>
          <w:lang w:val="es-AR"/>
        </w:rPr>
        <w:t>Regulación de la calidad del aire [</w:t>
      </w:r>
      <w:r w:rsidRPr="00410927">
        <w:rPr>
          <w:i/>
          <w:lang w:val="es-AR"/>
        </w:rPr>
        <w:t>Regulation of air quality</w:t>
      </w:r>
      <w:r w:rsidRPr="00410927">
        <w:rPr>
          <w:lang w:val="es-AR"/>
        </w:rPr>
        <w:t>]</w:t>
      </w:r>
    </w:p>
    <w:p w14:paraId="743DBAD7" w14:textId="77777777" w:rsidR="00324204" w:rsidRPr="00410927" w:rsidRDefault="00324204" w:rsidP="00324204">
      <w:pPr>
        <w:pStyle w:val="ListParagraph"/>
        <w:numPr>
          <w:ilvl w:val="0"/>
          <w:numId w:val="22"/>
        </w:numPr>
        <w:spacing w:after="0" w:line="240" w:lineRule="auto"/>
        <w:rPr>
          <w:lang w:val="es-AR"/>
        </w:rPr>
      </w:pPr>
      <w:r w:rsidRPr="00410927">
        <w:rPr>
          <w:lang w:val="es-AR"/>
        </w:rPr>
        <w:t>Regulación del clima [</w:t>
      </w:r>
      <w:r w:rsidRPr="00410927">
        <w:rPr>
          <w:i/>
          <w:lang w:val="es-AR"/>
        </w:rPr>
        <w:t>Regulation of climate</w:t>
      </w:r>
      <w:r w:rsidRPr="00410927">
        <w:rPr>
          <w:lang w:val="es-AR"/>
        </w:rPr>
        <w:t>]</w:t>
      </w:r>
    </w:p>
    <w:p w14:paraId="7F35C356" w14:textId="77777777" w:rsidR="00324204" w:rsidRPr="00410927" w:rsidRDefault="00324204" w:rsidP="00324204">
      <w:pPr>
        <w:pStyle w:val="ListParagraph"/>
        <w:numPr>
          <w:ilvl w:val="0"/>
          <w:numId w:val="22"/>
        </w:numPr>
        <w:spacing w:after="0" w:line="240" w:lineRule="auto"/>
        <w:rPr>
          <w:lang w:val="es-AR"/>
        </w:rPr>
      </w:pPr>
      <w:r w:rsidRPr="00410927">
        <w:rPr>
          <w:lang w:val="es-AR"/>
        </w:rPr>
        <w:t>Regulación de la calidad del agua dulce y costera [</w:t>
      </w:r>
      <w:r w:rsidRPr="00410927">
        <w:rPr>
          <w:i/>
          <w:lang w:val="es-AR"/>
        </w:rPr>
        <w:t>Regulation of freshwater and coastal water quality</w:t>
      </w:r>
      <w:r w:rsidRPr="00410927">
        <w:rPr>
          <w:lang w:val="es-AR"/>
        </w:rPr>
        <w:t>]</w:t>
      </w:r>
    </w:p>
    <w:p w14:paraId="4C93B68C" w14:textId="77777777" w:rsidR="00324204" w:rsidRPr="00410927" w:rsidRDefault="00324204" w:rsidP="00324204">
      <w:pPr>
        <w:pStyle w:val="ListParagraph"/>
        <w:numPr>
          <w:ilvl w:val="0"/>
          <w:numId w:val="22"/>
        </w:numPr>
        <w:spacing w:after="0" w:line="240" w:lineRule="auto"/>
        <w:rPr>
          <w:lang w:val="es-AR"/>
        </w:rPr>
      </w:pPr>
      <w:r w:rsidRPr="00410927">
        <w:rPr>
          <w:lang w:val="es-AR"/>
        </w:rPr>
        <w:t>Regulación de la cantidad, localización y temporalidad del agua dulce [</w:t>
      </w:r>
      <w:r w:rsidRPr="00410927">
        <w:rPr>
          <w:i/>
          <w:lang w:val="es-AR"/>
        </w:rPr>
        <w:t>Regulation of freshwater quantity, location and timing</w:t>
      </w:r>
      <w:r w:rsidRPr="00410927">
        <w:rPr>
          <w:lang w:val="es-AR"/>
        </w:rPr>
        <w:t>]</w:t>
      </w:r>
    </w:p>
    <w:p w14:paraId="59CEFFE2" w14:textId="77777777" w:rsidR="00324204" w:rsidRPr="00410927" w:rsidRDefault="00324204" w:rsidP="00324204">
      <w:pPr>
        <w:pStyle w:val="ListParagraph"/>
        <w:numPr>
          <w:ilvl w:val="0"/>
          <w:numId w:val="22"/>
        </w:numPr>
        <w:spacing w:after="0" w:line="240" w:lineRule="auto"/>
        <w:rPr>
          <w:lang w:val="es-AR"/>
        </w:rPr>
      </w:pPr>
      <w:r w:rsidRPr="00410927">
        <w:rPr>
          <w:lang w:val="es-AR"/>
        </w:rPr>
        <w:t>Regulación de amenazas y eventos extremos [</w:t>
      </w:r>
      <w:r w:rsidRPr="00410927">
        <w:rPr>
          <w:i/>
          <w:lang w:val="es-AR"/>
        </w:rPr>
        <w:t>Regulation of hazards and extreme events</w:t>
      </w:r>
      <w:r w:rsidRPr="00410927">
        <w:rPr>
          <w:lang w:val="es-AR"/>
        </w:rPr>
        <w:t>]</w:t>
      </w:r>
    </w:p>
    <w:p w14:paraId="753B77EF" w14:textId="77777777" w:rsidR="00324204" w:rsidRPr="00410927" w:rsidRDefault="00324204" w:rsidP="00324204">
      <w:pPr>
        <w:pStyle w:val="ListParagraph"/>
        <w:numPr>
          <w:ilvl w:val="0"/>
          <w:numId w:val="22"/>
        </w:numPr>
        <w:spacing w:after="0" w:line="240" w:lineRule="auto"/>
        <w:rPr>
          <w:lang w:val="es-AR"/>
        </w:rPr>
      </w:pPr>
      <w:r w:rsidRPr="00410927">
        <w:rPr>
          <w:lang w:val="es-AR"/>
        </w:rPr>
        <w:t>Regulación de la acidificación océanica [</w:t>
      </w:r>
      <w:r w:rsidRPr="00410927">
        <w:rPr>
          <w:i/>
          <w:lang w:val="es-AR"/>
        </w:rPr>
        <w:t>Regulation of ocean acidification</w:t>
      </w:r>
      <w:r w:rsidRPr="00410927">
        <w:rPr>
          <w:lang w:val="es-AR"/>
        </w:rPr>
        <w:t>]</w:t>
      </w:r>
    </w:p>
    <w:p w14:paraId="05750F2D" w14:textId="77777777" w:rsidR="00324204" w:rsidRPr="00410927" w:rsidRDefault="00324204" w:rsidP="00324204">
      <w:pPr>
        <w:pStyle w:val="ListParagraph"/>
        <w:numPr>
          <w:ilvl w:val="0"/>
          <w:numId w:val="22"/>
        </w:numPr>
        <w:spacing w:after="0" w:line="240" w:lineRule="auto"/>
        <w:rPr>
          <w:lang w:val="es-AR"/>
        </w:rPr>
      </w:pPr>
      <w:r w:rsidRPr="00410927">
        <w:rPr>
          <w:lang w:val="es-AR"/>
        </w:rPr>
        <w:t>Regulación de los organismos perjudiciales para los humanos [</w:t>
      </w:r>
      <w:r w:rsidRPr="00410927">
        <w:rPr>
          <w:i/>
          <w:lang w:val="es-AR"/>
        </w:rPr>
        <w:t>Regulation of organisms detrimental to humans</w:t>
      </w:r>
      <w:r w:rsidRPr="00410927">
        <w:rPr>
          <w:lang w:val="es-AR"/>
        </w:rPr>
        <w:t>]</w:t>
      </w:r>
    </w:p>
    <w:p w14:paraId="76D3F4DB" w14:textId="77777777" w:rsidR="00324204" w:rsidRPr="00410927" w:rsidRDefault="00324204" w:rsidP="00324204">
      <w:pPr>
        <w:pStyle w:val="ListParagraph"/>
        <w:numPr>
          <w:ilvl w:val="0"/>
          <w:numId w:val="22"/>
        </w:numPr>
        <w:spacing w:after="0" w:line="240" w:lineRule="auto"/>
        <w:rPr>
          <w:lang w:val="es-AR"/>
        </w:rPr>
      </w:pPr>
      <w:r w:rsidRPr="00410927">
        <w:rPr>
          <w:lang w:val="es-AR"/>
        </w:rPr>
        <w:t>Apoyo a las identidades [</w:t>
      </w:r>
      <w:r w:rsidRPr="00410927">
        <w:rPr>
          <w:i/>
          <w:lang w:val="es-AR"/>
        </w:rPr>
        <w:t>Supporting identities</w:t>
      </w:r>
      <w:r w:rsidRPr="00410927">
        <w:rPr>
          <w:lang w:val="es-AR"/>
        </w:rPr>
        <w:t>]</w:t>
      </w:r>
    </w:p>
    <w:p w14:paraId="3C6568A6" w14:textId="77777777" w:rsidR="00324204" w:rsidRPr="00410927" w:rsidRDefault="00324204" w:rsidP="00324204">
      <w:pPr>
        <w:spacing w:after="0" w:line="240" w:lineRule="auto"/>
        <w:rPr>
          <w:lang w:val="es-AR"/>
        </w:rPr>
      </w:pPr>
    </w:p>
    <w:p w14:paraId="409E646D" w14:textId="77777777" w:rsidR="00324204" w:rsidRPr="00410927" w:rsidRDefault="00324204" w:rsidP="00324204">
      <w:pPr>
        <w:spacing w:after="0" w:line="240" w:lineRule="auto"/>
        <w:rPr>
          <w:rFonts w:eastAsiaTheme="majorEastAsia" w:cstheme="majorBidi"/>
          <w:i/>
          <w:iCs/>
          <w:color w:val="2E74B5" w:themeColor="accent1" w:themeShade="BF"/>
          <w:lang w:val="es-AR"/>
        </w:rPr>
      </w:pPr>
      <w:r w:rsidRPr="00410927">
        <w:rPr>
          <w:rFonts w:eastAsiaTheme="majorEastAsia" w:cstheme="majorBidi"/>
          <w:i/>
          <w:iCs/>
          <w:color w:val="2E74B5" w:themeColor="accent1" w:themeShade="BF"/>
          <w:lang w:val="es-AR"/>
        </w:rPr>
        <w:t>Unidades de análisis terrestres y acuáticas relacionadas con el material [Related Terrestrial and aquatic units of analysis]</w:t>
      </w:r>
    </w:p>
    <w:p w14:paraId="196C8225" w14:textId="177F7487" w:rsidR="00324204" w:rsidRPr="00410927" w:rsidRDefault="00324204" w:rsidP="00324204">
      <w:pPr>
        <w:spacing w:after="0" w:line="240" w:lineRule="auto"/>
        <w:rPr>
          <w:lang w:val="es-AR"/>
        </w:rPr>
      </w:pPr>
      <w:r w:rsidRPr="00410927">
        <w:rPr>
          <w:b/>
          <w:color w:val="FF0000"/>
          <w:lang w:val="es-AR"/>
        </w:rPr>
        <w:t>Por favor seleccione todas las que correspondan</w:t>
      </w:r>
      <w:r w:rsidRPr="00410927">
        <w:rPr>
          <w:lang w:val="es-AR"/>
        </w:rPr>
        <w:t>.</w:t>
      </w:r>
    </w:p>
    <w:p w14:paraId="72C9971C" w14:textId="77777777" w:rsidR="00324204" w:rsidRPr="00410927" w:rsidRDefault="00324204" w:rsidP="00324204">
      <w:pPr>
        <w:pStyle w:val="ListParagraph"/>
        <w:numPr>
          <w:ilvl w:val="0"/>
          <w:numId w:val="7"/>
        </w:numPr>
        <w:spacing w:after="0" w:line="240" w:lineRule="auto"/>
        <w:rPr>
          <w:lang w:val="es-AR"/>
        </w:rPr>
      </w:pPr>
      <w:r w:rsidRPr="00410927">
        <w:rPr>
          <w:lang w:val="es-AR"/>
        </w:rPr>
        <w:t>Hábitats costeros/Ecosistemas costeros y marinos cercanos a o dentro de la costa [</w:t>
      </w:r>
      <w:r w:rsidRPr="00410927">
        <w:rPr>
          <w:i/>
          <w:lang w:val="es-AR"/>
        </w:rPr>
        <w:t>Coastal Habitats/Coastal and Near shore Marine/inshore ecosystems</w:t>
      </w:r>
      <w:r w:rsidRPr="00410927">
        <w:rPr>
          <w:lang w:val="es-AR"/>
        </w:rPr>
        <w:t>]</w:t>
      </w:r>
    </w:p>
    <w:p w14:paraId="3AB70CED" w14:textId="77777777" w:rsidR="00324204" w:rsidRPr="00410927" w:rsidRDefault="00324204" w:rsidP="00324204">
      <w:pPr>
        <w:pStyle w:val="ListParagraph"/>
        <w:numPr>
          <w:ilvl w:val="0"/>
          <w:numId w:val="7"/>
        </w:numPr>
        <w:spacing w:after="0" w:line="240" w:lineRule="auto"/>
        <w:rPr>
          <w:lang w:val="es-AR"/>
        </w:rPr>
      </w:pPr>
      <w:r w:rsidRPr="00410927">
        <w:rPr>
          <w:lang w:val="es-AR"/>
        </w:rPr>
        <w:t>Áreas cultivadas (incluidos cultivos, acuicultura, ganaderiía intensiva, etc.) [</w:t>
      </w:r>
      <w:r w:rsidRPr="00410927">
        <w:rPr>
          <w:i/>
          <w:lang w:val="es-AR"/>
        </w:rPr>
        <w:t>Cultivated areas (incl. cropping, aquaculture, intensive livestock farming, etc.)</w:t>
      </w:r>
      <w:r w:rsidRPr="00410927">
        <w:rPr>
          <w:lang w:val="es-AR"/>
        </w:rPr>
        <w:t>]</w:t>
      </w:r>
    </w:p>
    <w:p w14:paraId="1B77AE66" w14:textId="45E5204A" w:rsidR="00324204" w:rsidRPr="00410927" w:rsidRDefault="00324204" w:rsidP="00324204">
      <w:pPr>
        <w:pStyle w:val="ListParagraph"/>
        <w:numPr>
          <w:ilvl w:val="0"/>
          <w:numId w:val="7"/>
        </w:numPr>
        <w:spacing w:after="0" w:line="240" w:lineRule="auto"/>
        <w:rPr>
          <w:lang w:val="es-AR"/>
        </w:rPr>
      </w:pPr>
      <w:r w:rsidRPr="00410927">
        <w:rPr>
          <w:lang w:val="es-AR"/>
        </w:rPr>
        <w:t>Tierras secas y desiertos [</w:t>
      </w:r>
      <w:r w:rsidRPr="00410927">
        <w:rPr>
          <w:i/>
          <w:lang w:val="es-AR"/>
        </w:rPr>
        <w:t>Drylands and Desert</w:t>
      </w:r>
      <w:r w:rsidRPr="00410927">
        <w:rPr>
          <w:lang w:val="es-AR"/>
        </w:rPr>
        <w:t>]</w:t>
      </w:r>
    </w:p>
    <w:p w14:paraId="596A51C6" w14:textId="77777777" w:rsidR="00324204" w:rsidRPr="00410927" w:rsidRDefault="00324204" w:rsidP="00324204">
      <w:pPr>
        <w:pStyle w:val="ListParagraph"/>
        <w:numPr>
          <w:ilvl w:val="0"/>
          <w:numId w:val="7"/>
        </w:numPr>
        <w:spacing w:after="0" w:line="240" w:lineRule="auto"/>
        <w:rPr>
          <w:lang w:val="es-AR"/>
        </w:rPr>
      </w:pPr>
      <w:r w:rsidRPr="00410927">
        <w:rPr>
          <w:lang w:val="es-AR"/>
        </w:rPr>
        <w:t>Brezales, matorrales y tundra (ej. Matorrales mediterráneos, tundra [</w:t>
      </w:r>
      <w:r w:rsidRPr="00410927">
        <w:rPr>
          <w:i/>
          <w:lang w:val="es-AR"/>
        </w:rPr>
        <w:t>Heathlands, scrubs and tundra (e.g. Mediterranean scrublands, tundra)</w:t>
      </w:r>
      <w:r w:rsidRPr="00410927">
        <w:rPr>
          <w:lang w:val="es-AR"/>
        </w:rPr>
        <w:t xml:space="preserve">] </w:t>
      </w:r>
    </w:p>
    <w:p w14:paraId="5ED00726" w14:textId="77777777" w:rsidR="00324204" w:rsidRPr="00410927" w:rsidRDefault="00324204" w:rsidP="00324204">
      <w:pPr>
        <w:pStyle w:val="ListParagraph"/>
        <w:numPr>
          <w:ilvl w:val="0"/>
          <w:numId w:val="7"/>
        </w:numPr>
        <w:spacing w:after="0" w:line="240" w:lineRule="auto"/>
        <w:rPr>
          <w:lang w:val="es-AR"/>
        </w:rPr>
      </w:pPr>
      <w:r w:rsidRPr="00410927">
        <w:rPr>
          <w:lang w:val="es-AR"/>
        </w:rPr>
        <w:t>Aguas superficiales continentales y cuerpos de agua/agua dulce – ríos, lagos y estuarios [</w:t>
      </w:r>
      <w:r w:rsidRPr="00410927">
        <w:rPr>
          <w:i/>
          <w:lang w:val="es-AR"/>
        </w:rPr>
        <w:t>Inland Surface Waters and Water Bodies/Freshwater - rivers, lakes and estuaries</w:t>
      </w:r>
      <w:r w:rsidRPr="00410927">
        <w:rPr>
          <w:lang w:val="es-AR"/>
        </w:rPr>
        <w:t>]</w:t>
      </w:r>
    </w:p>
    <w:p w14:paraId="6DAF1E0F" w14:textId="77777777" w:rsidR="00324204" w:rsidRPr="00410927" w:rsidRDefault="00324204" w:rsidP="00324204">
      <w:pPr>
        <w:pStyle w:val="ListParagraph"/>
        <w:numPr>
          <w:ilvl w:val="0"/>
          <w:numId w:val="7"/>
        </w:numPr>
        <w:spacing w:after="0" w:line="240" w:lineRule="auto"/>
        <w:rPr>
          <w:lang w:val="es-AR"/>
        </w:rPr>
      </w:pPr>
      <w:r w:rsidRPr="00410927">
        <w:rPr>
          <w:lang w:val="es-AR"/>
        </w:rPr>
        <w:t>Sistemas marinos/de aguas profundas/mar adentro [</w:t>
      </w:r>
      <w:r w:rsidRPr="00410927">
        <w:rPr>
          <w:i/>
          <w:lang w:val="es-AR"/>
        </w:rPr>
        <w:t>Marine/Deepwater/Offshore systems</w:t>
      </w:r>
      <w:r w:rsidRPr="00410927">
        <w:rPr>
          <w:lang w:val="es-AR"/>
        </w:rPr>
        <w:t>]</w:t>
      </w:r>
    </w:p>
    <w:p w14:paraId="72211CCF" w14:textId="77777777" w:rsidR="00324204" w:rsidRPr="00410927" w:rsidRDefault="00324204" w:rsidP="00324204">
      <w:pPr>
        <w:pStyle w:val="ListParagraph"/>
        <w:numPr>
          <w:ilvl w:val="0"/>
          <w:numId w:val="7"/>
        </w:numPr>
        <w:spacing w:after="0" w:line="240" w:lineRule="auto"/>
        <w:rPr>
          <w:lang w:val="es-AR"/>
        </w:rPr>
      </w:pPr>
      <w:r w:rsidRPr="00410927">
        <w:rPr>
          <w:lang w:val="es-AR"/>
        </w:rPr>
        <w:t>Savannah y pastizales (ej. pastizales xerófilos, praderas alpinas) [</w:t>
      </w:r>
      <w:r w:rsidRPr="00410927">
        <w:rPr>
          <w:i/>
          <w:lang w:val="es-AR"/>
        </w:rPr>
        <w:t>Savannas and Grasslands (e.g. xeric grasslands, alpine meadows</w:t>
      </w:r>
      <w:r w:rsidRPr="00410927">
        <w:rPr>
          <w:lang w:val="es-AR"/>
        </w:rPr>
        <w:t>)]</w:t>
      </w:r>
    </w:p>
    <w:p w14:paraId="7B5B18AC" w14:textId="77777777" w:rsidR="00324204" w:rsidRPr="00410927" w:rsidRDefault="00324204" w:rsidP="00324204">
      <w:pPr>
        <w:pStyle w:val="ListParagraph"/>
        <w:numPr>
          <w:ilvl w:val="0"/>
          <w:numId w:val="7"/>
        </w:numPr>
        <w:spacing w:after="0" w:line="240" w:lineRule="auto"/>
        <w:rPr>
          <w:lang w:val="es-AR"/>
        </w:rPr>
      </w:pPr>
      <w:r w:rsidRPr="00410927">
        <w:rPr>
          <w:lang w:val="es-AR"/>
        </w:rPr>
        <w:t>Bosques templados y boreales y suelos arbolados [</w:t>
      </w:r>
      <w:r w:rsidRPr="00410927">
        <w:rPr>
          <w:i/>
          <w:lang w:val="es-AR"/>
        </w:rPr>
        <w:t>Temperate and boreal forests and woodlands</w:t>
      </w:r>
      <w:r w:rsidRPr="00410927">
        <w:rPr>
          <w:lang w:val="es-AR"/>
        </w:rPr>
        <w:t>]</w:t>
      </w:r>
    </w:p>
    <w:p w14:paraId="70CE78D7" w14:textId="77777777" w:rsidR="00324204" w:rsidRPr="00410927" w:rsidRDefault="00324204" w:rsidP="00324204">
      <w:pPr>
        <w:pStyle w:val="ListParagraph"/>
        <w:numPr>
          <w:ilvl w:val="0"/>
          <w:numId w:val="7"/>
        </w:numPr>
        <w:spacing w:after="0" w:line="240" w:lineRule="auto"/>
        <w:rPr>
          <w:lang w:val="es-AR"/>
        </w:rPr>
      </w:pPr>
      <w:r w:rsidRPr="00410927">
        <w:rPr>
          <w:lang w:val="es-AR"/>
        </w:rPr>
        <w:t>Bosques húmedos y semi-húmedos tropicales y subtropicales [</w:t>
      </w:r>
      <w:r w:rsidRPr="00410927">
        <w:rPr>
          <w:i/>
          <w:lang w:val="es-AR"/>
        </w:rPr>
        <w:t>Tropical and subtropical dry and humid forests</w:t>
      </w:r>
      <w:r w:rsidRPr="00410927">
        <w:rPr>
          <w:lang w:val="es-AR"/>
        </w:rPr>
        <w:t>]</w:t>
      </w:r>
    </w:p>
    <w:p w14:paraId="3BFEC1C6" w14:textId="77777777" w:rsidR="00324204" w:rsidRPr="00410927" w:rsidRDefault="00324204" w:rsidP="00324204">
      <w:pPr>
        <w:pStyle w:val="ListParagraph"/>
        <w:numPr>
          <w:ilvl w:val="0"/>
          <w:numId w:val="7"/>
        </w:numPr>
        <w:spacing w:after="0" w:line="240" w:lineRule="auto"/>
        <w:rPr>
          <w:lang w:val="es-AR"/>
        </w:rPr>
      </w:pPr>
      <w:r w:rsidRPr="00410927">
        <w:rPr>
          <w:lang w:val="es-AR"/>
        </w:rPr>
        <w:t>Urbano/Semiurbano [</w:t>
      </w:r>
      <w:r w:rsidRPr="00410927">
        <w:rPr>
          <w:i/>
          <w:lang w:val="es-AR"/>
        </w:rPr>
        <w:t>Urban/Semi-urban</w:t>
      </w:r>
      <w:r w:rsidRPr="00410927">
        <w:rPr>
          <w:lang w:val="es-AR"/>
        </w:rPr>
        <w:t>]</w:t>
      </w:r>
    </w:p>
    <w:p w14:paraId="375C9189" w14:textId="77777777" w:rsidR="00324204" w:rsidRPr="00410927" w:rsidRDefault="00324204" w:rsidP="00324204">
      <w:pPr>
        <w:pStyle w:val="ListParagraph"/>
        <w:numPr>
          <w:ilvl w:val="0"/>
          <w:numId w:val="7"/>
        </w:numPr>
        <w:spacing w:after="0" w:line="240" w:lineRule="auto"/>
        <w:rPr>
          <w:lang w:val="es-AR"/>
        </w:rPr>
      </w:pPr>
      <w:r w:rsidRPr="00410927">
        <w:rPr>
          <w:lang w:val="es-AR"/>
        </w:rPr>
        <w:t>Humedales – turberas, turberas altas y bajas [</w:t>
      </w:r>
      <w:r w:rsidRPr="00410927">
        <w:rPr>
          <w:i/>
          <w:lang w:val="es-AR"/>
        </w:rPr>
        <w:t>Wetlands – peatland, mires, bogs</w:t>
      </w:r>
      <w:r w:rsidRPr="00410927">
        <w:rPr>
          <w:lang w:val="es-AR"/>
        </w:rPr>
        <w:t>]</w:t>
      </w:r>
    </w:p>
    <w:p w14:paraId="3DC13A05" w14:textId="77777777" w:rsidR="00324204" w:rsidRPr="00410927" w:rsidRDefault="00324204" w:rsidP="00A43ED0">
      <w:pPr>
        <w:spacing w:after="0" w:line="240" w:lineRule="auto"/>
        <w:rPr>
          <w:color w:val="000000" w:themeColor="text1"/>
          <w:lang w:val="es-AR"/>
        </w:rPr>
      </w:pPr>
    </w:p>
    <w:p w14:paraId="649DCB3D" w14:textId="77777777" w:rsidR="00505FA4" w:rsidRPr="00410927" w:rsidRDefault="00505FA4" w:rsidP="00505FA4">
      <w:pPr>
        <w:spacing w:after="0" w:line="240" w:lineRule="auto"/>
        <w:rPr>
          <w:b/>
          <w:bCs/>
          <w:lang w:val="es-AR"/>
        </w:rPr>
      </w:pPr>
      <w:r w:rsidRPr="00410927">
        <w:rPr>
          <w:b/>
          <w:bCs/>
          <w:lang w:val="es-AR"/>
        </w:rPr>
        <w:t>Temas cubiertos por metas globales y productos de la Plataforma [</w:t>
      </w:r>
      <w:r w:rsidRPr="00410927">
        <w:rPr>
          <w:b/>
          <w:bCs/>
          <w:i/>
          <w:lang w:val="es-AR"/>
        </w:rPr>
        <w:t>Issues covered by global targets and IPBES deliverables]</w:t>
      </w:r>
      <w:r w:rsidRPr="00410927">
        <w:rPr>
          <w:b/>
          <w:bCs/>
          <w:lang w:val="es-AR"/>
        </w:rPr>
        <w:t xml:space="preserve">: </w:t>
      </w:r>
      <w:r w:rsidRPr="00410927">
        <w:rPr>
          <w:b/>
          <w:color w:val="FF0000"/>
          <w:lang w:val="es-AR"/>
        </w:rPr>
        <w:t>Por favor seleccione todos los que correspondan</w:t>
      </w:r>
      <w:r w:rsidRPr="00410927">
        <w:rPr>
          <w:lang w:val="es-AR"/>
        </w:rPr>
        <w:t>.</w:t>
      </w:r>
    </w:p>
    <w:p w14:paraId="148AD97A" w14:textId="77777777" w:rsidR="00505FA4" w:rsidRPr="00410927" w:rsidRDefault="00505FA4" w:rsidP="00505FA4">
      <w:pPr>
        <w:pStyle w:val="ListParagraph"/>
        <w:numPr>
          <w:ilvl w:val="0"/>
          <w:numId w:val="21"/>
        </w:numPr>
        <w:spacing w:after="0" w:line="240" w:lineRule="auto"/>
        <w:rPr>
          <w:lang w:val="es-AR"/>
        </w:rPr>
      </w:pPr>
      <w:r w:rsidRPr="00410927">
        <w:rPr>
          <w:lang w:val="es-AR"/>
        </w:rPr>
        <w:t>Reducción del riesgo de desastres [</w:t>
      </w:r>
      <w:r w:rsidRPr="00410927">
        <w:rPr>
          <w:i/>
          <w:lang w:val="es-AR"/>
        </w:rPr>
        <w:t>Disaster risk reduction</w:t>
      </w:r>
      <w:r w:rsidRPr="00410927">
        <w:rPr>
          <w:lang w:val="es-AR"/>
        </w:rPr>
        <w:t>]</w:t>
      </w:r>
    </w:p>
    <w:p w14:paraId="2DC5C988" w14:textId="77777777" w:rsidR="00505FA4" w:rsidRPr="00410927" w:rsidRDefault="00505FA4" w:rsidP="00505FA4">
      <w:pPr>
        <w:pStyle w:val="ListParagraph"/>
        <w:numPr>
          <w:ilvl w:val="0"/>
          <w:numId w:val="21"/>
        </w:numPr>
        <w:spacing w:after="0" w:line="240" w:lineRule="auto"/>
        <w:rPr>
          <w:lang w:val="es-AR"/>
        </w:rPr>
      </w:pPr>
      <w:r w:rsidRPr="00410927">
        <w:rPr>
          <w:lang w:val="es-AR"/>
        </w:rPr>
        <w:t>Educación y concientización del público [</w:t>
      </w:r>
      <w:r w:rsidRPr="00410927">
        <w:rPr>
          <w:i/>
          <w:lang w:val="es-AR"/>
        </w:rPr>
        <w:t>Education and public awareness</w:t>
      </w:r>
      <w:r w:rsidRPr="00410927">
        <w:rPr>
          <w:lang w:val="es-AR"/>
        </w:rPr>
        <w:t>]</w:t>
      </w:r>
    </w:p>
    <w:p w14:paraId="17D12054" w14:textId="77777777" w:rsidR="00505FA4" w:rsidRPr="00410927" w:rsidRDefault="00505FA4" w:rsidP="00505FA4">
      <w:pPr>
        <w:pStyle w:val="ListParagraph"/>
        <w:numPr>
          <w:ilvl w:val="0"/>
          <w:numId w:val="21"/>
        </w:numPr>
        <w:spacing w:after="0" w:line="240" w:lineRule="auto"/>
        <w:rPr>
          <w:lang w:val="es-AR"/>
        </w:rPr>
      </w:pPr>
      <w:r w:rsidRPr="00410927">
        <w:rPr>
          <w:lang w:val="es-AR"/>
        </w:rPr>
        <w:t>Infraestructura ecológica [</w:t>
      </w:r>
      <w:r w:rsidRPr="00410927">
        <w:rPr>
          <w:i/>
          <w:lang w:val="es-AR"/>
        </w:rPr>
        <w:t>Green infrastructure</w:t>
      </w:r>
      <w:r w:rsidRPr="00410927">
        <w:rPr>
          <w:lang w:val="es-AR"/>
        </w:rPr>
        <w:t>]</w:t>
      </w:r>
    </w:p>
    <w:p w14:paraId="4CD1F9A7" w14:textId="77777777" w:rsidR="00505FA4" w:rsidRPr="00410927" w:rsidRDefault="00505FA4" w:rsidP="00505FA4">
      <w:pPr>
        <w:pStyle w:val="ListParagraph"/>
        <w:numPr>
          <w:ilvl w:val="0"/>
          <w:numId w:val="21"/>
        </w:numPr>
        <w:spacing w:after="0" w:line="240" w:lineRule="auto"/>
        <w:rPr>
          <w:lang w:val="es-AR"/>
        </w:rPr>
      </w:pPr>
      <w:r w:rsidRPr="00410927">
        <w:rPr>
          <w:lang w:val="es-AR"/>
        </w:rPr>
        <w:t>Gestión de hábitats (incluidos restauración y resiliencia [</w:t>
      </w:r>
      <w:r w:rsidRPr="00410927">
        <w:rPr>
          <w:i/>
          <w:lang w:val="es-AR"/>
        </w:rPr>
        <w:t>Habitat management (including restoration and resilience)</w:t>
      </w:r>
      <w:r w:rsidRPr="00410927">
        <w:rPr>
          <w:lang w:val="es-AR"/>
        </w:rPr>
        <w:t>]</w:t>
      </w:r>
    </w:p>
    <w:p w14:paraId="2E634BEB" w14:textId="77777777" w:rsidR="00505FA4" w:rsidRPr="00410927" w:rsidRDefault="00505FA4" w:rsidP="00505FA4">
      <w:pPr>
        <w:pStyle w:val="ListParagraph"/>
        <w:numPr>
          <w:ilvl w:val="0"/>
          <w:numId w:val="21"/>
        </w:numPr>
        <w:spacing w:after="0" w:line="240" w:lineRule="auto"/>
        <w:rPr>
          <w:lang w:val="es-AR"/>
        </w:rPr>
      </w:pPr>
      <w:r w:rsidRPr="00410927">
        <w:rPr>
          <w:lang w:val="es-AR"/>
        </w:rPr>
        <w:t>Salud y bienestar humano [</w:t>
      </w:r>
      <w:r w:rsidRPr="00410927">
        <w:rPr>
          <w:i/>
          <w:lang w:val="es-AR"/>
        </w:rPr>
        <w:t>Health and well-being</w:t>
      </w:r>
      <w:r w:rsidRPr="00410927">
        <w:rPr>
          <w:lang w:val="es-AR"/>
        </w:rPr>
        <w:t>]</w:t>
      </w:r>
    </w:p>
    <w:p w14:paraId="32643E74" w14:textId="77777777" w:rsidR="00505FA4" w:rsidRPr="00410927" w:rsidRDefault="00505FA4" w:rsidP="00505FA4">
      <w:pPr>
        <w:pStyle w:val="ListParagraph"/>
        <w:numPr>
          <w:ilvl w:val="0"/>
          <w:numId w:val="21"/>
        </w:numPr>
        <w:spacing w:after="0" w:line="240" w:lineRule="auto"/>
        <w:rPr>
          <w:lang w:val="es-AR"/>
        </w:rPr>
      </w:pPr>
      <w:r w:rsidRPr="00410927">
        <w:rPr>
          <w:lang w:val="es-AR"/>
        </w:rPr>
        <w:t>Especies exóticas invasoras [</w:t>
      </w:r>
      <w:r w:rsidRPr="00410927">
        <w:rPr>
          <w:i/>
          <w:lang w:val="es-AR"/>
        </w:rPr>
        <w:t>Invasive alien species</w:t>
      </w:r>
      <w:r w:rsidRPr="00410927">
        <w:rPr>
          <w:lang w:val="es-AR"/>
        </w:rPr>
        <w:t>]</w:t>
      </w:r>
    </w:p>
    <w:p w14:paraId="4ABCB7F0" w14:textId="77777777" w:rsidR="00505FA4" w:rsidRPr="00410927" w:rsidRDefault="00505FA4" w:rsidP="00505FA4">
      <w:pPr>
        <w:pStyle w:val="ListParagraph"/>
        <w:numPr>
          <w:ilvl w:val="0"/>
          <w:numId w:val="21"/>
        </w:numPr>
        <w:spacing w:after="0" w:line="240" w:lineRule="auto"/>
        <w:rPr>
          <w:lang w:val="es-AR"/>
        </w:rPr>
      </w:pPr>
      <w:r w:rsidRPr="00410927">
        <w:rPr>
          <w:lang w:val="es-AR"/>
        </w:rPr>
        <w:t>Gestión de recursos genéticos (incluido el acceso y la participación en los beneficios [</w:t>
      </w:r>
      <w:r w:rsidRPr="00410927">
        <w:rPr>
          <w:i/>
          <w:lang w:val="es-AR"/>
        </w:rPr>
        <w:t>Management of genetic resources (including access and benefit-sharing)</w:t>
      </w:r>
      <w:r w:rsidRPr="00410927">
        <w:rPr>
          <w:lang w:val="es-AR"/>
        </w:rPr>
        <w:t>]</w:t>
      </w:r>
    </w:p>
    <w:p w14:paraId="44E95D2F" w14:textId="77777777" w:rsidR="00505FA4" w:rsidRPr="00410927" w:rsidRDefault="00505FA4" w:rsidP="00505FA4">
      <w:pPr>
        <w:pStyle w:val="ListParagraph"/>
        <w:numPr>
          <w:ilvl w:val="0"/>
          <w:numId w:val="21"/>
        </w:numPr>
        <w:spacing w:after="0" w:line="240" w:lineRule="auto"/>
        <w:rPr>
          <w:lang w:val="es-AR"/>
        </w:rPr>
      </w:pPr>
      <w:r w:rsidRPr="00410927">
        <w:rPr>
          <w:lang w:val="es-AR"/>
        </w:rPr>
        <w:lastRenderedPageBreak/>
        <w:t>Mitigación del y adaptación al cambio climático [</w:t>
      </w:r>
      <w:r w:rsidRPr="00410927">
        <w:rPr>
          <w:i/>
          <w:lang w:val="es-AR"/>
        </w:rPr>
        <w:t>Mitigation of and adaptation to climate change</w:t>
      </w:r>
      <w:r w:rsidRPr="00410927">
        <w:rPr>
          <w:lang w:val="es-AR"/>
        </w:rPr>
        <w:t>]</w:t>
      </w:r>
    </w:p>
    <w:p w14:paraId="47A8BC99" w14:textId="77777777" w:rsidR="00505FA4" w:rsidRPr="00410927" w:rsidRDefault="00505FA4" w:rsidP="00505FA4">
      <w:pPr>
        <w:pStyle w:val="ListParagraph"/>
        <w:numPr>
          <w:ilvl w:val="0"/>
          <w:numId w:val="21"/>
        </w:numPr>
        <w:spacing w:after="0" w:line="240" w:lineRule="auto"/>
        <w:rPr>
          <w:lang w:val="es-AR"/>
        </w:rPr>
      </w:pPr>
      <w:r w:rsidRPr="00410927">
        <w:rPr>
          <w:lang w:val="es-AR"/>
        </w:rPr>
        <w:t>Movilización de recursos financieros, tecnológicos y humanos [</w:t>
      </w:r>
      <w:r w:rsidRPr="00410927">
        <w:rPr>
          <w:i/>
          <w:lang w:val="es-AR"/>
        </w:rPr>
        <w:t>Mobilization of financial, technological and human resources</w:t>
      </w:r>
      <w:r w:rsidRPr="00410927">
        <w:rPr>
          <w:lang w:val="es-AR"/>
        </w:rPr>
        <w:t>]</w:t>
      </w:r>
    </w:p>
    <w:p w14:paraId="2F582255" w14:textId="77777777" w:rsidR="00505FA4" w:rsidRPr="00410927" w:rsidRDefault="00505FA4" w:rsidP="00505FA4">
      <w:pPr>
        <w:pStyle w:val="ListParagraph"/>
        <w:numPr>
          <w:ilvl w:val="0"/>
          <w:numId w:val="21"/>
        </w:numPr>
        <w:spacing w:after="0" w:line="240" w:lineRule="auto"/>
        <w:rPr>
          <w:lang w:val="es-AR"/>
        </w:rPr>
      </w:pPr>
      <w:r w:rsidRPr="00410927">
        <w:rPr>
          <w:lang w:val="es-AR"/>
        </w:rPr>
        <w:t>Reducción de la pobreza [</w:t>
      </w:r>
      <w:r w:rsidRPr="00410927">
        <w:rPr>
          <w:i/>
          <w:lang w:val="es-AR"/>
        </w:rPr>
        <w:t>Poverty reduction</w:t>
      </w:r>
      <w:r w:rsidRPr="00410927">
        <w:rPr>
          <w:lang w:val="es-AR"/>
        </w:rPr>
        <w:t>]</w:t>
      </w:r>
    </w:p>
    <w:p w14:paraId="6329EE2B" w14:textId="77777777" w:rsidR="00505FA4" w:rsidRPr="00410927" w:rsidRDefault="00505FA4" w:rsidP="00505FA4">
      <w:pPr>
        <w:pStyle w:val="ListParagraph"/>
        <w:numPr>
          <w:ilvl w:val="0"/>
          <w:numId w:val="21"/>
        </w:numPr>
        <w:spacing w:after="0" w:line="240" w:lineRule="auto"/>
        <w:rPr>
          <w:lang w:val="es-AR"/>
        </w:rPr>
      </w:pPr>
      <w:r w:rsidRPr="00410927">
        <w:rPr>
          <w:lang w:val="es-AR"/>
        </w:rPr>
        <w:t>Áreas protegidas [</w:t>
      </w:r>
      <w:r w:rsidRPr="00410927">
        <w:rPr>
          <w:i/>
          <w:lang w:val="es-AR"/>
        </w:rPr>
        <w:t>Protected areas</w:t>
      </w:r>
      <w:r w:rsidRPr="00410927">
        <w:rPr>
          <w:lang w:val="es-AR"/>
        </w:rPr>
        <w:t>]</w:t>
      </w:r>
    </w:p>
    <w:p w14:paraId="5AA2D8E9" w14:textId="77777777" w:rsidR="00505FA4" w:rsidRPr="00410927" w:rsidRDefault="00505FA4" w:rsidP="00505FA4">
      <w:pPr>
        <w:pStyle w:val="ListParagraph"/>
        <w:numPr>
          <w:ilvl w:val="0"/>
          <w:numId w:val="21"/>
        </w:numPr>
        <w:spacing w:after="0" w:line="240" w:lineRule="auto"/>
        <w:rPr>
          <w:lang w:val="es-AR"/>
        </w:rPr>
      </w:pPr>
      <w:r w:rsidRPr="00410927">
        <w:rPr>
          <w:lang w:val="es-AR"/>
        </w:rPr>
        <w:t>Reducción de inequidad (incluidos el acceso del público a la información ambiental y a la justicia) [</w:t>
      </w:r>
      <w:r w:rsidRPr="00410927">
        <w:rPr>
          <w:i/>
          <w:lang w:val="es-AR"/>
        </w:rPr>
        <w:t>Reduced inequalities (including public access to environmental information and justice)</w:t>
      </w:r>
      <w:r w:rsidRPr="00410927">
        <w:rPr>
          <w:lang w:val="es-AR"/>
        </w:rPr>
        <w:t>]</w:t>
      </w:r>
    </w:p>
    <w:p w14:paraId="34685510" w14:textId="77777777" w:rsidR="00505FA4" w:rsidRPr="00410927" w:rsidRDefault="00505FA4" w:rsidP="00505FA4">
      <w:pPr>
        <w:pStyle w:val="ListParagraph"/>
        <w:numPr>
          <w:ilvl w:val="0"/>
          <w:numId w:val="21"/>
        </w:numPr>
        <w:spacing w:after="0" w:line="240" w:lineRule="auto"/>
        <w:rPr>
          <w:lang w:val="es-AR"/>
        </w:rPr>
      </w:pPr>
      <w:r w:rsidRPr="00410927">
        <w:rPr>
          <w:lang w:val="es-AR"/>
        </w:rPr>
        <w:t>Investigación, seguimiento e indicadores [</w:t>
      </w:r>
      <w:r w:rsidRPr="00410927">
        <w:rPr>
          <w:i/>
          <w:lang w:val="es-AR"/>
        </w:rPr>
        <w:t>Research, monitoring and indicators</w:t>
      </w:r>
      <w:r w:rsidRPr="00410927">
        <w:rPr>
          <w:lang w:val="es-AR"/>
        </w:rPr>
        <w:t>]</w:t>
      </w:r>
    </w:p>
    <w:p w14:paraId="2194084D" w14:textId="77777777" w:rsidR="00505FA4" w:rsidRPr="00410927" w:rsidRDefault="00505FA4" w:rsidP="00505FA4">
      <w:pPr>
        <w:pStyle w:val="ListParagraph"/>
        <w:numPr>
          <w:ilvl w:val="0"/>
          <w:numId w:val="21"/>
        </w:numPr>
        <w:spacing w:after="0" w:line="240" w:lineRule="auto"/>
        <w:rPr>
          <w:lang w:val="es-AR"/>
        </w:rPr>
      </w:pPr>
      <w:r w:rsidRPr="00410927">
        <w:rPr>
          <w:lang w:val="es-AR"/>
        </w:rPr>
        <w:t>Gestión de especies [</w:t>
      </w:r>
      <w:r w:rsidRPr="00410927">
        <w:rPr>
          <w:i/>
          <w:lang w:val="es-AR"/>
        </w:rPr>
        <w:t>Species management</w:t>
      </w:r>
      <w:r w:rsidRPr="00410927">
        <w:rPr>
          <w:lang w:val="es-AR"/>
        </w:rPr>
        <w:t>]</w:t>
      </w:r>
    </w:p>
    <w:p w14:paraId="470F425F" w14:textId="77777777" w:rsidR="00505FA4" w:rsidRPr="00410927" w:rsidRDefault="00505FA4" w:rsidP="00505FA4">
      <w:pPr>
        <w:pStyle w:val="ListParagraph"/>
        <w:numPr>
          <w:ilvl w:val="0"/>
          <w:numId w:val="21"/>
        </w:numPr>
        <w:spacing w:after="0" w:line="240" w:lineRule="auto"/>
        <w:rPr>
          <w:lang w:val="es-AR"/>
        </w:rPr>
      </w:pPr>
      <w:r w:rsidRPr="00410927">
        <w:rPr>
          <w:lang w:val="es-AR"/>
        </w:rPr>
        <w:t>Involucramiento de las partes interesadas [</w:t>
      </w:r>
      <w:r w:rsidRPr="00410927">
        <w:rPr>
          <w:i/>
          <w:lang w:val="es-AR"/>
        </w:rPr>
        <w:t>Stakeholder engagement</w:t>
      </w:r>
      <w:r w:rsidRPr="00410927">
        <w:rPr>
          <w:lang w:val="es-AR"/>
        </w:rPr>
        <w:t>]</w:t>
      </w:r>
    </w:p>
    <w:p w14:paraId="2F720C88" w14:textId="77777777" w:rsidR="00505FA4" w:rsidRPr="00410927" w:rsidRDefault="00505FA4" w:rsidP="00505FA4">
      <w:pPr>
        <w:pStyle w:val="ListParagraph"/>
        <w:numPr>
          <w:ilvl w:val="0"/>
          <w:numId w:val="21"/>
        </w:numPr>
        <w:spacing w:after="0" w:line="240" w:lineRule="auto"/>
        <w:rPr>
          <w:lang w:val="es-AR"/>
        </w:rPr>
      </w:pPr>
      <w:r w:rsidRPr="00410927">
        <w:rPr>
          <w:lang w:val="es-AR"/>
        </w:rPr>
        <w:t>Agricultura, acuicultura y forestación sostenibles [Sustainable agriculture, aquaculture and forestry]</w:t>
      </w:r>
    </w:p>
    <w:p w14:paraId="455784F6" w14:textId="77777777" w:rsidR="00505FA4" w:rsidRPr="00410927" w:rsidRDefault="00505FA4" w:rsidP="00505FA4">
      <w:pPr>
        <w:pStyle w:val="ListParagraph"/>
        <w:numPr>
          <w:ilvl w:val="0"/>
          <w:numId w:val="21"/>
        </w:numPr>
        <w:spacing w:after="0" w:line="240" w:lineRule="auto"/>
        <w:rPr>
          <w:lang w:val="es-AR"/>
        </w:rPr>
      </w:pPr>
      <w:r w:rsidRPr="00410927">
        <w:rPr>
          <w:lang w:val="es-AR"/>
        </w:rPr>
        <w:t>Gestión sostenible de recursos marinos vivos [</w:t>
      </w:r>
      <w:r w:rsidRPr="00410927">
        <w:rPr>
          <w:i/>
          <w:lang w:val="es-AR"/>
        </w:rPr>
        <w:t>Sustainable management of marine living resources</w:t>
      </w:r>
      <w:r w:rsidRPr="00410927">
        <w:rPr>
          <w:lang w:val="es-AR"/>
        </w:rPr>
        <w:t>]</w:t>
      </w:r>
    </w:p>
    <w:p w14:paraId="4994BD1D" w14:textId="77777777" w:rsidR="00505FA4" w:rsidRPr="00410927" w:rsidRDefault="00505FA4" w:rsidP="00505FA4">
      <w:pPr>
        <w:pStyle w:val="ListParagraph"/>
        <w:numPr>
          <w:ilvl w:val="0"/>
          <w:numId w:val="21"/>
        </w:numPr>
        <w:spacing w:after="0" w:line="240" w:lineRule="auto"/>
        <w:rPr>
          <w:lang w:val="es-AR"/>
        </w:rPr>
      </w:pPr>
      <w:r w:rsidRPr="00410927">
        <w:rPr>
          <w:lang w:val="es-AR"/>
        </w:rPr>
        <w:t>Consumo y producción sostenibles [</w:t>
      </w:r>
      <w:r w:rsidRPr="00410927">
        <w:rPr>
          <w:i/>
          <w:lang w:val="es-AR"/>
        </w:rPr>
        <w:t>Sustainable production and consumption</w:t>
      </w:r>
      <w:r w:rsidRPr="00410927">
        <w:rPr>
          <w:lang w:val="es-AR"/>
        </w:rPr>
        <w:t>]</w:t>
      </w:r>
    </w:p>
    <w:p w14:paraId="6A27E304" w14:textId="77777777" w:rsidR="00505FA4" w:rsidRPr="00410927" w:rsidRDefault="00505FA4" w:rsidP="00505FA4">
      <w:pPr>
        <w:pStyle w:val="ListParagraph"/>
        <w:numPr>
          <w:ilvl w:val="0"/>
          <w:numId w:val="21"/>
        </w:numPr>
        <w:spacing w:after="0" w:line="240" w:lineRule="auto"/>
        <w:rPr>
          <w:lang w:val="es-AR"/>
        </w:rPr>
      </w:pPr>
      <w:r w:rsidRPr="00410927">
        <w:rPr>
          <w:lang w:val="es-AR"/>
        </w:rPr>
        <w:t>Gestión sostenible de los recursos hídricos [</w:t>
      </w:r>
      <w:r w:rsidRPr="00410927">
        <w:rPr>
          <w:i/>
          <w:lang w:val="es-AR"/>
        </w:rPr>
        <w:t>Sustainable water management</w:t>
      </w:r>
      <w:r w:rsidRPr="00410927">
        <w:rPr>
          <w:lang w:val="es-AR"/>
        </w:rPr>
        <w:t>]</w:t>
      </w:r>
    </w:p>
    <w:p w14:paraId="173CF65C" w14:textId="77777777" w:rsidR="00505FA4" w:rsidRPr="00410927" w:rsidRDefault="00505FA4" w:rsidP="00505FA4">
      <w:pPr>
        <w:pStyle w:val="ListParagraph"/>
        <w:numPr>
          <w:ilvl w:val="0"/>
          <w:numId w:val="21"/>
        </w:numPr>
        <w:spacing w:after="0" w:line="240" w:lineRule="auto"/>
        <w:rPr>
          <w:lang w:val="es-AR"/>
        </w:rPr>
      </w:pPr>
      <w:r w:rsidRPr="00410927">
        <w:rPr>
          <w:lang w:val="es-AR"/>
        </w:rPr>
        <w:t>Conocimiento, innovaciones y prácticas tradicionales [</w:t>
      </w:r>
      <w:r w:rsidRPr="00410927">
        <w:rPr>
          <w:i/>
          <w:lang w:val="es-AR"/>
        </w:rPr>
        <w:t>Traditional knowledge, innovations and practices</w:t>
      </w:r>
      <w:r w:rsidRPr="00410927">
        <w:rPr>
          <w:lang w:val="es-AR"/>
        </w:rPr>
        <w:t>]</w:t>
      </w:r>
    </w:p>
    <w:p w14:paraId="6FDF4D1A" w14:textId="77777777" w:rsidR="00505FA4" w:rsidRPr="00410927" w:rsidRDefault="00505FA4" w:rsidP="00A43ED0">
      <w:pPr>
        <w:spacing w:after="0" w:line="240" w:lineRule="auto"/>
        <w:rPr>
          <w:color w:val="000000" w:themeColor="text1"/>
          <w:lang w:val="es-AR"/>
        </w:rPr>
      </w:pPr>
    </w:p>
    <w:p w14:paraId="1EF58DC4" w14:textId="77777777" w:rsidR="005C7DAD" w:rsidRPr="00410927" w:rsidRDefault="005C7DAD" w:rsidP="005C7DAD">
      <w:pPr>
        <w:pStyle w:val="Heading4"/>
        <w:spacing w:before="0" w:line="240" w:lineRule="auto"/>
        <w:rPr>
          <w:rFonts w:asciiTheme="minorHAnsi" w:hAnsiTheme="minorHAnsi"/>
          <w:lang w:val="es-AR"/>
        </w:rPr>
      </w:pPr>
      <w:r w:rsidRPr="00410927">
        <w:rPr>
          <w:rFonts w:asciiTheme="minorHAnsi" w:hAnsiTheme="minorHAnsi"/>
          <w:lang w:val="es-AR"/>
        </w:rPr>
        <w:t>Contenido relacionado [Related content]</w:t>
      </w:r>
    </w:p>
    <w:p w14:paraId="4D4C5E1C" w14:textId="73CA3FF4" w:rsidR="005C7DAD" w:rsidRPr="00410927" w:rsidRDefault="005C7DAD" w:rsidP="005C7DAD">
      <w:pPr>
        <w:spacing w:after="0" w:line="240" w:lineRule="auto"/>
        <w:rPr>
          <w:lang w:val="es-AR"/>
        </w:rPr>
      </w:pPr>
      <w:r w:rsidRPr="00410927">
        <w:rPr>
          <w:b/>
          <w:lang w:val="es-AR"/>
        </w:rPr>
        <w:t>Herramientas e instrumentos [</w:t>
      </w:r>
      <w:hyperlink r:id="rId21" w:history="1"/>
      <w:r w:rsidRPr="00410927">
        <w:rPr>
          <w:rFonts w:cs="Helvetica"/>
          <w:b/>
          <w:bCs/>
          <w:i/>
          <w:lang w:val="es-AR" w:eastAsia="en-GB" w:bidi="he-IL"/>
        </w:rPr>
        <w:t>Tools and instruments</w:t>
      </w:r>
      <w:r w:rsidRPr="00410927">
        <w:rPr>
          <w:rFonts w:cs="Helvetica"/>
          <w:b/>
          <w:bCs/>
          <w:lang w:val="es-AR" w:eastAsia="en-GB" w:bidi="he-IL"/>
        </w:rPr>
        <w:t>]</w:t>
      </w:r>
      <w:r w:rsidRPr="00410927">
        <w:rPr>
          <w:color w:val="FF0000"/>
          <w:lang w:val="es-AR"/>
        </w:rPr>
        <w:t>*</w:t>
      </w:r>
      <w:r w:rsidRPr="00410927">
        <w:rPr>
          <w:rFonts w:cs="Helvetica"/>
          <w:b/>
          <w:bCs/>
          <w:lang w:val="es-AR" w:eastAsia="en-GB" w:bidi="he-IL"/>
        </w:rPr>
        <w:t xml:space="preserve">: </w:t>
      </w:r>
      <w:r w:rsidRPr="00410927">
        <w:rPr>
          <w:lang w:val="es-AR" w:eastAsia="en-GB" w:bidi="he-IL"/>
        </w:rPr>
        <w:t>Por favor identifique si el recurso se encuentra relacionado con otras herramientas o instrumentos de este catálogo</w:t>
      </w:r>
      <w:r w:rsidRPr="00410927">
        <w:rPr>
          <w:lang w:val="es-AR"/>
        </w:rPr>
        <w:t>.</w:t>
      </w:r>
    </w:p>
    <w:p w14:paraId="05C34413" w14:textId="77777777" w:rsidR="005C7DAD" w:rsidRPr="00410927" w:rsidRDefault="005C7DAD" w:rsidP="005C7DAD">
      <w:pPr>
        <w:spacing w:after="0" w:line="240" w:lineRule="auto"/>
        <w:rPr>
          <w:lang w:val="es-AR" w:eastAsia="en-GB" w:bidi="he-IL"/>
        </w:rPr>
      </w:pPr>
      <w:r w:rsidRPr="00410927">
        <w:rPr>
          <w:b/>
          <w:bCs/>
          <w:lang w:val="es-AR"/>
        </w:rPr>
        <w:t>Expertos [</w:t>
      </w:r>
      <w:r w:rsidRPr="00410927">
        <w:rPr>
          <w:b/>
          <w:bCs/>
          <w:i/>
          <w:lang w:val="es-AR"/>
        </w:rPr>
        <w:t>Experts</w:t>
      </w:r>
      <w:r w:rsidRPr="00410927">
        <w:rPr>
          <w:b/>
          <w:bCs/>
          <w:lang w:val="es-AR"/>
        </w:rPr>
        <w:t xml:space="preserve">]: </w:t>
      </w:r>
      <w:r w:rsidRPr="00410927">
        <w:rPr>
          <w:lang w:val="es-AR" w:eastAsia="en-GB" w:bidi="he-IL"/>
        </w:rPr>
        <w:t>Seleccione los expertos que estuvieron involucrados en el desarrollo de este caso de estudio. Solamente puede seleccionar de la lista de expertos que se encuentran en nuestra base de datos.</w:t>
      </w:r>
    </w:p>
    <w:p w14:paraId="0A9C0842" w14:textId="77777777" w:rsidR="005C7DAD" w:rsidRPr="00410927" w:rsidRDefault="005C7DAD" w:rsidP="00A43ED0">
      <w:pPr>
        <w:spacing w:after="0" w:line="240" w:lineRule="auto"/>
        <w:rPr>
          <w:color w:val="000000" w:themeColor="text1"/>
          <w:lang w:val="es-AR"/>
        </w:rPr>
      </w:pPr>
    </w:p>
    <w:p w14:paraId="1FACECA8" w14:textId="48D09629" w:rsidR="00FD1219" w:rsidRPr="00410927" w:rsidRDefault="00EB1698" w:rsidP="00A43ED0">
      <w:pPr>
        <w:pStyle w:val="Heading4"/>
        <w:spacing w:before="0" w:line="240" w:lineRule="auto"/>
        <w:rPr>
          <w:rFonts w:asciiTheme="minorHAnsi" w:hAnsiTheme="minorHAnsi"/>
          <w:lang w:val="es-AR"/>
        </w:rPr>
      </w:pPr>
      <w:r w:rsidRPr="00410927">
        <w:rPr>
          <w:rFonts w:asciiTheme="minorHAnsi" w:hAnsiTheme="minorHAnsi"/>
          <w:lang w:val="es-AR"/>
        </w:rPr>
        <w:t>Lecciones aprendidas [</w:t>
      </w:r>
      <w:r w:rsidR="00FD1219" w:rsidRPr="00410927">
        <w:rPr>
          <w:rFonts w:asciiTheme="minorHAnsi" w:hAnsiTheme="minorHAnsi"/>
          <w:lang w:val="es-AR"/>
        </w:rPr>
        <w:t>Lesson learned</w:t>
      </w:r>
      <w:r w:rsidRPr="00410927">
        <w:rPr>
          <w:rFonts w:asciiTheme="minorHAnsi" w:hAnsiTheme="minorHAnsi"/>
          <w:lang w:val="es-AR"/>
        </w:rPr>
        <w:t>]</w:t>
      </w:r>
    </w:p>
    <w:p w14:paraId="501E25DA" w14:textId="1C24ED91" w:rsidR="00647B57" w:rsidRPr="00410927" w:rsidRDefault="00B84E74" w:rsidP="00A43ED0">
      <w:pPr>
        <w:spacing w:after="0" w:line="240" w:lineRule="auto"/>
        <w:rPr>
          <w:lang w:val="es-AR"/>
        </w:rPr>
      </w:pPr>
      <w:r w:rsidRPr="00410927">
        <w:rPr>
          <w:lang w:val="es-AR"/>
        </w:rPr>
        <w:t>P</w:t>
      </w:r>
      <w:r w:rsidR="00EB1698" w:rsidRPr="00410927">
        <w:rPr>
          <w:lang w:val="es-AR"/>
        </w:rPr>
        <w:t>or favor agregue un pequeño resument de las lecciones aprendidas mediante el caso de estudio</w:t>
      </w:r>
      <w:r w:rsidRPr="00410927">
        <w:rPr>
          <w:lang w:val="es-AR"/>
        </w:rPr>
        <w:t>.</w:t>
      </w:r>
    </w:p>
    <w:p w14:paraId="041FFD1B" w14:textId="77777777" w:rsidR="00647B57" w:rsidRPr="00410927" w:rsidRDefault="00647B57" w:rsidP="00A43ED0">
      <w:pPr>
        <w:spacing w:after="0" w:line="240" w:lineRule="auto"/>
        <w:rPr>
          <w:lang w:val="es-AR"/>
        </w:rPr>
      </w:pPr>
    </w:p>
    <w:p w14:paraId="35DEA4FC" w14:textId="736232E1" w:rsidR="00FD1219" w:rsidRPr="00410927" w:rsidRDefault="00EB1698" w:rsidP="00A43ED0">
      <w:pPr>
        <w:pStyle w:val="Heading4"/>
        <w:spacing w:before="0" w:line="240" w:lineRule="auto"/>
        <w:rPr>
          <w:rFonts w:asciiTheme="minorHAnsi" w:hAnsiTheme="minorHAnsi"/>
          <w:lang w:val="es-AR"/>
        </w:rPr>
      </w:pPr>
      <w:r w:rsidRPr="00410927">
        <w:rPr>
          <w:rFonts w:asciiTheme="minorHAnsi" w:hAnsiTheme="minorHAnsi"/>
          <w:lang w:val="es-AR"/>
        </w:rPr>
        <w:t>Impacto potencial [</w:t>
      </w:r>
      <w:r w:rsidR="00FD1219" w:rsidRPr="00410927">
        <w:rPr>
          <w:rFonts w:asciiTheme="minorHAnsi" w:hAnsiTheme="minorHAnsi"/>
          <w:lang w:val="es-AR"/>
        </w:rPr>
        <w:t>Potential impact</w:t>
      </w:r>
      <w:r w:rsidRPr="00410927">
        <w:rPr>
          <w:rFonts w:asciiTheme="minorHAnsi" w:hAnsiTheme="minorHAnsi"/>
          <w:lang w:val="es-AR"/>
        </w:rPr>
        <w:t>]</w:t>
      </w:r>
    </w:p>
    <w:p w14:paraId="396C1C1B" w14:textId="372E77A3" w:rsidR="00FD1219" w:rsidRPr="00410927" w:rsidRDefault="00B84E74" w:rsidP="00A43ED0">
      <w:pPr>
        <w:spacing w:after="0" w:line="240" w:lineRule="auto"/>
        <w:rPr>
          <w:lang w:val="es-AR"/>
        </w:rPr>
      </w:pPr>
      <w:r w:rsidRPr="00410927">
        <w:rPr>
          <w:lang w:val="es-AR"/>
        </w:rPr>
        <w:t>P</w:t>
      </w:r>
      <w:r w:rsidR="009F5C33" w:rsidRPr="00410927">
        <w:rPr>
          <w:lang w:val="es-AR"/>
        </w:rPr>
        <w:t>or favor agregue un breve resumen del impacto potencial que el caso de estudio podría tener en apoyo para la formulación de políticas</w:t>
      </w:r>
      <w:r w:rsidRPr="00410927">
        <w:rPr>
          <w:lang w:val="es-AR"/>
        </w:rPr>
        <w:t xml:space="preserve">. </w:t>
      </w:r>
    </w:p>
    <w:p w14:paraId="12BCF0A0" w14:textId="77777777" w:rsidR="00647B57" w:rsidRPr="00410927" w:rsidRDefault="00647B57" w:rsidP="00A43ED0">
      <w:pPr>
        <w:spacing w:after="0" w:line="240" w:lineRule="auto"/>
        <w:rPr>
          <w:lang w:val="es-AR"/>
        </w:rPr>
      </w:pPr>
    </w:p>
    <w:p w14:paraId="037F195F" w14:textId="752319E5" w:rsidR="00FD1219" w:rsidRPr="00410927" w:rsidRDefault="003E31FA" w:rsidP="00A43ED0">
      <w:pPr>
        <w:pStyle w:val="Heading4"/>
        <w:spacing w:before="0" w:line="240" w:lineRule="auto"/>
        <w:rPr>
          <w:rFonts w:asciiTheme="minorHAnsi" w:hAnsiTheme="minorHAnsi"/>
          <w:lang w:val="es-AR"/>
        </w:rPr>
      </w:pPr>
      <w:r w:rsidRPr="00410927">
        <w:rPr>
          <w:rFonts w:asciiTheme="minorHAnsi" w:hAnsiTheme="minorHAnsi"/>
          <w:lang w:val="es-AR"/>
        </w:rPr>
        <w:t>Transferibilidad [</w:t>
      </w:r>
      <w:r w:rsidR="00FD1219" w:rsidRPr="00410927">
        <w:rPr>
          <w:rFonts w:asciiTheme="minorHAnsi" w:hAnsiTheme="minorHAnsi"/>
          <w:lang w:val="es-AR"/>
        </w:rPr>
        <w:t>Transferability</w:t>
      </w:r>
      <w:r w:rsidRPr="00410927">
        <w:rPr>
          <w:rFonts w:asciiTheme="minorHAnsi" w:hAnsiTheme="minorHAnsi"/>
          <w:lang w:val="es-AR"/>
        </w:rPr>
        <w:t>]</w:t>
      </w:r>
    </w:p>
    <w:p w14:paraId="3DFCF1A8" w14:textId="1FD3BCBA" w:rsidR="00FD1219" w:rsidRPr="00410927" w:rsidRDefault="005650B9" w:rsidP="00A43ED0">
      <w:pPr>
        <w:spacing w:after="0" w:line="240" w:lineRule="auto"/>
        <w:rPr>
          <w:lang w:val="es-AR"/>
        </w:rPr>
      </w:pPr>
      <w:r w:rsidRPr="00410927">
        <w:rPr>
          <w:lang w:val="es-AR"/>
        </w:rPr>
        <w:t>Por favor agregue un breve resumen de la transferibilidad de los productos del presente caso de estudio</w:t>
      </w:r>
      <w:r w:rsidR="00B84E74" w:rsidRPr="00410927">
        <w:rPr>
          <w:lang w:val="es-AR"/>
        </w:rPr>
        <w:t>.</w:t>
      </w:r>
    </w:p>
    <w:p w14:paraId="7567D37C" w14:textId="77777777" w:rsidR="00647B57" w:rsidRPr="00410927" w:rsidRDefault="00647B57" w:rsidP="00A43ED0">
      <w:pPr>
        <w:spacing w:after="0" w:line="240" w:lineRule="auto"/>
        <w:rPr>
          <w:lang w:val="es-AR"/>
        </w:rPr>
      </w:pPr>
    </w:p>
    <w:p w14:paraId="2BCF90F3" w14:textId="13CBEEFB" w:rsidR="00FD1219" w:rsidRPr="00410927" w:rsidRDefault="005650B9" w:rsidP="00A43ED0">
      <w:pPr>
        <w:pStyle w:val="Heading4"/>
        <w:spacing w:before="0" w:line="240" w:lineRule="auto"/>
        <w:rPr>
          <w:rFonts w:asciiTheme="minorHAnsi" w:hAnsiTheme="minorHAnsi"/>
          <w:lang w:val="es-AR"/>
        </w:rPr>
      </w:pPr>
      <w:r w:rsidRPr="00410927">
        <w:rPr>
          <w:rFonts w:asciiTheme="minorHAnsi" w:hAnsiTheme="minorHAnsi"/>
          <w:lang w:val="es-AR"/>
        </w:rPr>
        <w:t>Fecha [D</w:t>
      </w:r>
      <w:r w:rsidR="00FD1219" w:rsidRPr="00410927">
        <w:rPr>
          <w:rFonts w:asciiTheme="minorHAnsi" w:hAnsiTheme="minorHAnsi"/>
          <w:lang w:val="es-AR"/>
        </w:rPr>
        <w:t>ate</w:t>
      </w:r>
      <w:r w:rsidRPr="00410927">
        <w:rPr>
          <w:rFonts w:asciiTheme="minorHAnsi" w:hAnsiTheme="minorHAnsi"/>
          <w:lang w:val="es-AR"/>
        </w:rPr>
        <w:t>]</w:t>
      </w:r>
    </w:p>
    <w:p w14:paraId="54F888BA" w14:textId="7ACDE151" w:rsidR="00FD1219" w:rsidRPr="00410927" w:rsidRDefault="00135363" w:rsidP="00A43ED0">
      <w:pPr>
        <w:spacing w:after="0" w:line="240" w:lineRule="auto"/>
        <w:rPr>
          <w:lang w:val="es-AR"/>
        </w:rPr>
      </w:pPr>
      <w:r w:rsidRPr="00410927">
        <w:rPr>
          <w:lang w:val="es-AR"/>
        </w:rPr>
        <w:t>Por favor indique el rango de fechas entre las cuales se llevó a cabo el caso de estudio</w:t>
      </w:r>
      <w:r w:rsidR="00B84E74" w:rsidRPr="00410927">
        <w:rPr>
          <w:lang w:val="es-AR"/>
        </w:rPr>
        <w:t xml:space="preserve">. </w:t>
      </w:r>
    </w:p>
    <w:p w14:paraId="2B292014" w14:textId="77777777" w:rsidR="00647B57" w:rsidRPr="00410927" w:rsidRDefault="00647B57" w:rsidP="00A43ED0">
      <w:pPr>
        <w:spacing w:after="0" w:line="240" w:lineRule="auto"/>
        <w:rPr>
          <w:lang w:val="es-AR"/>
        </w:rPr>
      </w:pPr>
    </w:p>
    <w:p w14:paraId="3A29F15E" w14:textId="732F4FC5" w:rsidR="00FD1219" w:rsidRPr="00410927" w:rsidRDefault="00DA6CE5" w:rsidP="00A43ED0">
      <w:pPr>
        <w:pStyle w:val="Heading4"/>
        <w:spacing w:before="0" w:line="240" w:lineRule="auto"/>
        <w:rPr>
          <w:rFonts w:asciiTheme="minorHAnsi" w:hAnsiTheme="minorHAnsi"/>
          <w:lang w:val="es-AR"/>
        </w:rPr>
      </w:pPr>
      <w:r w:rsidRPr="00410927">
        <w:rPr>
          <w:rFonts w:asciiTheme="minorHAnsi" w:hAnsiTheme="minorHAnsi"/>
          <w:lang w:val="es-AR"/>
        </w:rPr>
        <w:t>Datos de contacto [</w:t>
      </w:r>
      <w:r w:rsidR="00FD1219" w:rsidRPr="00410927">
        <w:rPr>
          <w:rFonts w:asciiTheme="minorHAnsi" w:hAnsiTheme="minorHAnsi"/>
          <w:lang w:val="es-AR"/>
        </w:rPr>
        <w:t>Contact details</w:t>
      </w:r>
      <w:r w:rsidRPr="00410927">
        <w:rPr>
          <w:rFonts w:asciiTheme="minorHAnsi" w:hAnsiTheme="minorHAnsi"/>
          <w:lang w:val="es-AR"/>
        </w:rPr>
        <w:t>]</w:t>
      </w:r>
    </w:p>
    <w:p w14:paraId="1B6D7548" w14:textId="5D7C3E1C" w:rsidR="00DA6CE5" w:rsidRPr="00410927" w:rsidRDefault="00DA6CE5" w:rsidP="00DA6CE5">
      <w:pPr>
        <w:spacing w:after="0" w:line="240" w:lineRule="auto"/>
        <w:rPr>
          <w:lang w:val="es-AR"/>
        </w:rPr>
      </w:pPr>
      <w:r w:rsidRPr="00410927">
        <w:rPr>
          <w:b/>
          <w:bCs/>
          <w:lang w:val="es-AR"/>
        </w:rPr>
        <w:t>Nombre de contacto (individuo o grupo/organización)</w:t>
      </w:r>
      <w:r w:rsidR="005C7DAD" w:rsidRPr="00410927">
        <w:rPr>
          <w:color w:val="FF0000"/>
          <w:lang w:val="es-AR"/>
        </w:rPr>
        <w:t>*</w:t>
      </w:r>
      <w:r w:rsidRPr="00410927">
        <w:rPr>
          <w:b/>
          <w:bCs/>
          <w:lang w:val="es-AR"/>
        </w:rPr>
        <w:t xml:space="preserve"> [</w:t>
      </w:r>
      <w:r w:rsidRPr="00410927">
        <w:rPr>
          <w:b/>
          <w:bCs/>
          <w:i/>
          <w:lang w:val="es-AR"/>
        </w:rPr>
        <w:t>Contact Name (Person or group/organization)</w:t>
      </w:r>
      <w:r w:rsidRPr="00410927">
        <w:rPr>
          <w:b/>
          <w:bCs/>
          <w:lang w:val="es-AR"/>
        </w:rPr>
        <w:t xml:space="preserve">]: </w:t>
      </w:r>
      <w:r w:rsidRPr="00410927">
        <w:rPr>
          <w:lang w:val="es-AR"/>
        </w:rPr>
        <w:t>Por favor complete los datos del/de los individuo/s u organización/es con conocimiento en la herramienta/instrumento. Se permite un máximo de 3.</w:t>
      </w:r>
    </w:p>
    <w:p w14:paraId="513911BD" w14:textId="026798C2" w:rsidR="00DA6CE5" w:rsidRPr="00410927" w:rsidRDefault="00DA6CE5" w:rsidP="00DA6CE5">
      <w:pPr>
        <w:spacing w:after="0" w:line="240" w:lineRule="auto"/>
        <w:rPr>
          <w:b/>
          <w:bCs/>
          <w:lang w:val="es-AR"/>
        </w:rPr>
      </w:pPr>
      <w:r w:rsidRPr="00410927">
        <w:rPr>
          <w:b/>
          <w:bCs/>
          <w:lang w:val="es-AR"/>
        </w:rPr>
        <w:t>Correo electrónico</w:t>
      </w:r>
      <w:r w:rsidR="005C7DAD" w:rsidRPr="00410927">
        <w:rPr>
          <w:color w:val="FF0000"/>
          <w:lang w:val="es-AR"/>
        </w:rPr>
        <w:t>*</w:t>
      </w:r>
      <w:r w:rsidRPr="00410927">
        <w:rPr>
          <w:b/>
          <w:bCs/>
          <w:lang w:val="es-AR"/>
        </w:rPr>
        <w:t xml:space="preserve"> [</w:t>
      </w:r>
      <w:r w:rsidRPr="00410927">
        <w:rPr>
          <w:b/>
          <w:bCs/>
          <w:i/>
          <w:lang w:val="es-AR"/>
        </w:rPr>
        <w:t>Email</w:t>
      </w:r>
      <w:r w:rsidRPr="00410927">
        <w:rPr>
          <w:b/>
          <w:bCs/>
          <w:lang w:val="es-AR"/>
        </w:rPr>
        <w:t>]</w:t>
      </w:r>
    </w:p>
    <w:p w14:paraId="156A5D8C" w14:textId="77777777" w:rsidR="00DA6CE5" w:rsidRPr="00410927" w:rsidRDefault="00DA6CE5" w:rsidP="00DA6CE5">
      <w:pPr>
        <w:spacing w:after="0" w:line="240" w:lineRule="auto"/>
        <w:rPr>
          <w:lang w:val="es-AR"/>
        </w:rPr>
      </w:pPr>
      <w:r w:rsidRPr="00410927">
        <w:rPr>
          <w:b/>
          <w:bCs/>
          <w:lang w:val="es-AR"/>
        </w:rPr>
        <w:t>Página de internet [</w:t>
      </w:r>
      <w:r w:rsidRPr="00410927">
        <w:rPr>
          <w:b/>
          <w:bCs/>
          <w:i/>
          <w:lang w:val="es-AR"/>
        </w:rPr>
        <w:t>Website</w:t>
      </w:r>
      <w:r w:rsidRPr="00410927">
        <w:rPr>
          <w:b/>
          <w:bCs/>
          <w:lang w:val="es-AR"/>
        </w:rPr>
        <w:t xml:space="preserve">]: </w:t>
      </w:r>
      <w:r w:rsidRPr="00410927">
        <w:rPr>
          <w:lang w:val="es-AR"/>
        </w:rPr>
        <w:t>Especifique la página de internet de la institución que corresponda para este producto.</w:t>
      </w:r>
    </w:p>
    <w:p w14:paraId="33C2A879" w14:textId="77777777" w:rsidR="00DA6CE5" w:rsidRPr="00410927" w:rsidRDefault="00DA6CE5" w:rsidP="00DA6CE5">
      <w:pPr>
        <w:spacing w:after="0" w:line="240" w:lineRule="auto"/>
        <w:rPr>
          <w:lang w:val="es-AR"/>
        </w:rPr>
      </w:pPr>
      <w:r w:rsidRPr="00410927">
        <w:rPr>
          <w:b/>
          <w:bCs/>
          <w:lang w:val="es-AR"/>
        </w:rPr>
        <w:t>Imagen o logo [</w:t>
      </w:r>
      <w:r w:rsidRPr="00410927">
        <w:rPr>
          <w:b/>
          <w:bCs/>
          <w:i/>
          <w:lang w:val="es-AR"/>
        </w:rPr>
        <w:t>Picture or Logo</w:t>
      </w:r>
      <w:r w:rsidRPr="00410927">
        <w:rPr>
          <w:b/>
          <w:bCs/>
          <w:lang w:val="es-AR"/>
        </w:rPr>
        <w:t xml:space="preserve">]: </w:t>
      </w:r>
      <w:r w:rsidRPr="00410927">
        <w:rPr>
          <w:lang w:val="es-AR"/>
        </w:rPr>
        <w:t>Tipos de archivos válidos: png, gif, jpg, jpeg. Máximo 1 imagen. Tamaño máximo del archivo 2MB.</w:t>
      </w:r>
    </w:p>
    <w:p w14:paraId="5A059218" w14:textId="77777777" w:rsidR="00647B57" w:rsidRPr="00410927" w:rsidRDefault="00647B57" w:rsidP="00A43ED0">
      <w:pPr>
        <w:spacing w:after="0" w:line="240" w:lineRule="auto"/>
        <w:rPr>
          <w:lang w:val="es-AR" w:eastAsia="en-GB" w:bidi="he-IL"/>
        </w:rPr>
      </w:pPr>
    </w:p>
    <w:p w14:paraId="18255C79" w14:textId="17A219FB" w:rsidR="00FD1219" w:rsidRPr="00410927" w:rsidRDefault="00A049F4" w:rsidP="00A43ED0">
      <w:pPr>
        <w:pStyle w:val="Heading4"/>
        <w:spacing w:before="0" w:line="240" w:lineRule="auto"/>
        <w:rPr>
          <w:rFonts w:asciiTheme="minorHAnsi" w:hAnsiTheme="minorHAnsi"/>
          <w:lang w:val="es-AR"/>
        </w:rPr>
      </w:pPr>
      <w:r w:rsidRPr="00410927">
        <w:rPr>
          <w:rFonts w:asciiTheme="minorHAnsi" w:hAnsiTheme="minorHAnsi"/>
          <w:lang w:val="es-AR"/>
        </w:rPr>
        <w:lastRenderedPageBreak/>
        <w:t>Recursos [</w:t>
      </w:r>
      <w:r w:rsidR="00FD1219" w:rsidRPr="00410927">
        <w:rPr>
          <w:rFonts w:asciiTheme="minorHAnsi" w:hAnsiTheme="minorHAnsi"/>
          <w:lang w:val="es-AR"/>
        </w:rPr>
        <w:t>Resources</w:t>
      </w:r>
      <w:r w:rsidRPr="00410927">
        <w:rPr>
          <w:rFonts w:asciiTheme="minorHAnsi" w:hAnsiTheme="minorHAnsi"/>
          <w:lang w:val="es-AR"/>
        </w:rPr>
        <w:t>]</w:t>
      </w:r>
    </w:p>
    <w:p w14:paraId="6C595343" w14:textId="5002BEB4" w:rsidR="00FD1219" w:rsidRPr="00410927" w:rsidRDefault="003E5FC3" w:rsidP="00A43ED0">
      <w:pPr>
        <w:spacing w:after="0" w:line="240" w:lineRule="auto"/>
        <w:rPr>
          <w:lang w:val="es-AR"/>
        </w:rPr>
      </w:pPr>
      <w:r w:rsidRPr="00410927">
        <w:rPr>
          <w:lang w:val="es-AR"/>
        </w:rPr>
        <w:t>Por favor agregue el documento que sea relevante para el caso de estudio</w:t>
      </w:r>
      <w:r w:rsidR="00FD1219" w:rsidRPr="00410927">
        <w:rPr>
          <w:lang w:val="es-AR"/>
        </w:rPr>
        <w:t>.</w:t>
      </w:r>
    </w:p>
    <w:p w14:paraId="0D7DB74A" w14:textId="6AC17525" w:rsidR="00EF01F4" w:rsidRPr="00410927" w:rsidRDefault="00EF01F4" w:rsidP="00A43ED0">
      <w:pPr>
        <w:spacing w:after="0" w:line="240" w:lineRule="auto"/>
        <w:rPr>
          <w:lang w:val="es-AR"/>
        </w:rPr>
      </w:pPr>
      <w:r w:rsidRPr="00410927">
        <w:rPr>
          <w:b/>
          <w:bCs/>
          <w:shd w:val="clear" w:color="auto" w:fill="FFFFFF"/>
          <w:lang w:val="es-AR"/>
        </w:rPr>
        <w:t>Agregue archivo [</w:t>
      </w:r>
      <w:r w:rsidRPr="00410927">
        <w:rPr>
          <w:b/>
          <w:bCs/>
          <w:i/>
          <w:shd w:val="clear" w:color="auto" w:fill="FFFFFF"/>
          <w:lang w:val="es-AR"/>
        </w:rPr>
        <w:t>Upload file</w:t>
      </w:r>
      <w:r w:rsidRPr="00410927">
        <w:rPr>
          <w:b/>
          <w:bCs/>
          <w:shd w:val="clear" w:color="auto" w:fill="FFFFFF"/>
          <w:lang w:val="es-AR"/>
        </w:rPr>
        <w:t xml:space="preserve">]: </w:t>
      </w:r>
      <w:r w:rsidRPr="00410927">
        <w:rPr>
          <w:lang w:val="es-AR"/>
        </w:rPr>
        <w:t>Tipos de archivos válidos: doc, docx, pdf. Tamaño máximo del archivo: 50 MB</w:t>
      </w:r>
    </w:p>
    <w:p w14:paraId="33552A08" w14:textId="77777777" w:rsidR="00B06CF4" w:rsidRPr="00410927" w:rsidRDefault="00B06CF4" w:rsidP="00A43ED0">
      <w:pPr>
        <w:spacing w:after="0" w:line="240" w:lineRule="auto"/>
        <w:rPr>
          <w:lang w:val="es-AR"/>
        </w:rPr>
      </w:pPr>
    </w:p>
    <w:p w14:paraId="091CA4DD" w14:textId="39C7913D" w:rsidR="00B06CF4" w:rsidRPr="00410927" w:rsidRDefault="00B06CF4" w:rsidP="00B06CF4">
      <w:pPr>
        <w:spacing w:after="0" w:line="240" w:lineRule="auto"/>
        <w:rPr>
          <w:lang w:val="es-AR"/>
        </w:rPr>
      </w:pPr>
      <w:r w:rsidRPr="00410927">
        <w:rPr>
          <w:rStyle w:val="Heading4Char"/>
          <w:rFonts w:asciiTheme="minorHAnsi" w:hAnsiTheme="minorHAnsi"/>
          <w:lang w:val="es-AR"/>
        </w:rPr>
        <w:t>Sub-region [Sub/region covered]:</w:t>
      </w:r>
      <w:r w:rsidRPr="00410927">
        <w:rPr>
          <w:b/>
          <w:bCs/>
          <w:lang w:val="es-AR"/>
        </w:rPr>
        <w:t xml:space="preserve"> </w:t>
      </w:r>
    </w:p>
    <w:p w14:paraId="653A5004" w14:textId="634FC16C" w:rsidR="00B06CF4" w:rsidRPr="00410927" w:rsidRDefault="00B06CF4" w:rsidP="00B06CF4">
      <w:pPr>
        <w:spacing w:after="0" w:line="240" w:lineRule="auto"/>
        <w:rPr>
          <w:lang w:val="es-AR"/>
        </w:rPr>
      </w:pPr>
      <w:r w:rsidRPr="00410927">
        <w:rPr>
          <w:lang w:val="es-AR"/>
        </w:rPr>
        <w:t>Por favor no complete esta parte ya que la selección se hará en forma automática en base a los países que haya seleccionado más arriba.</w:t>
      </w:r>
    </w:p>
    <w:p w14:paraId="3B59D961" w14:textId="77777777" w:rsidR="00844373" w:rsidRPr="00410927" w:rsidRDefault="00844373" w:rsidP="00A43ED0">
      <w:pPr>
        <w:spacing w:after="0" w:line="240" w:lineRule="auto"/>
        <w:rPr>
          <w:lang w:val="es-AR"/>
        </w:rPr>
      </w:pPr>
    </w:p>
    <w:p w14:paraId="348A2860" w14:textId="55E6A37F" w:rsidR="00844373" w:rsidRPr="00410927" w:rsidRDefault="00844373" w:rsidP="00844373">
      <w:pPr>
        <w:spacing w:after="0" w:line="240" w:lineRule="auto"/>
        <w:rPr>
          <w:lang w:val="es-AR"/>
        </w:rPr>
      </w:pPr>
      <w:r w:rsidRPr="00410927">
        <w:rPr>
          <w:rStyle w:val="Heading4Char"/>
          <w:rFonts w:asciiTheme="minorHAnsi" w:hAnsiTheme="minorHAnsi"/>
          <w:lang w:val="es-AR"/>
        </w:rPr>
        <w:t>Idioma [</w:t>
      </w:r>
      <w:r w:rsidR="006B4A7C" w:rsidRPr="00410927">
        <w:rPr>
          <w:rStyle w:val="Heading4Char"/>
          <w:rFonts w:asciiTheme="minorHAnsi" w:hAnsiTheme="minorHAnsi"/>
          <w:i w:val="0"/>
          <w:lang w:val="es-AR"/>
        </w:rPr>
        <w:t>L</w:t>
      </w:r>
      <w:r w:rsidRPr="00410927">
        <w:rPr>
          <w:rStyle w:val="Heading4Char"/>
          <w:rFonts w:asciiTheme="minorHAnsi" w:hAnsiTheme="minorHAnsi"/>
          <w:i w:val="0"/>
          <w:lang w:val="es-AR"/>
        </w:rPr>
        <w:t>anguage</w:t>
      </w:r>
      <w:r w:rsidRPr="00410927">
        <w:rPr>
          <w:rStyle w:val="Heading4Char"/>
          <w:rFonts w:asciiTheme="minorHAnsi" w:hAnsiTheme="minorHAnsi"/>
          <w:lang w:val="es-AR"/>
        </w:rPr>
        <w:t>]:</w:t>
      </w:r>
      <w:r w:rsidRPr="00410927">
        <w:rPr>
          <w:b/>
          <w:bCs/>
          <w:lang w:val="es-AR"/>
        </w:rPr>
        <w:t xml:space="preserve"> </w:t>
      </w:r>
      <w:r w:rsidRPr="00410927">
        <w:rPr>
          <w:lang w:val="es-AR"/>
        </w:rPr>
        <w:t>Por favor seleccione todos los idiomas de Naciones Unidas en que se encuentra disponible el producto. Si estuviera disponible en otros idiomas, por favor especifíquelos en la opción “other languages” que se encuentra a continuación.</w:t>
      </w:r>
    </w:p>
    <w:p w14:paraId="333BB13C" w14:textId="77777777" w:rsidR="00844373" w:rsidRPr="00410927" w:rsidRDefault="00844373" w:rsidP="00844373">
      <w:pPr>
        <w:spacing w:after="0" w:line="240" w:lineRule="auto"/>
        <w:rPr>
          <w:lang w:val="es-AR"/>
        </w:rPr>
      </w:pPr>
    </w:p>
    <w:p w14:paraId="7F106F48" w14:textId="655A9674" w:rsidR="00844373" w:rsidRPr="00410927" w:rsidRDefault="00844373" w:rsidP="00A43ED0">
      <w:pPr>
        <w:spacing w:after="0" w:line="240" w:lineRule="auto"/>
        <w:rPr>
          <w:b/>
          <w:bCs/>
          <w:lang w:val="es-AR"/>
        </w:rPr>
      </w:pPr>
      <w:r w:rsidRPr="00410927">
        <w:rPr>
          <w:rStyle w:val="Heading4Char"/>
          <w:rFonts w:asciiTheme="minorHAnsi" w:hAnsiTheme="minorHAnsi"/>
          <w:lang w:val="es-AR"/>
        </w:rPr>
        <w:t>Otros idiomas [</w:t>
      </w:r>
      <w:r w:rsidRPr="00410927">
        <w:rPr>
          <w:rStyle w:val="Heading4Char"/>
          <w:rFonts w:asciiTheme="minorHAnsi" w:hAnsiTheme="minorHAnsi"/>
          <w:i w:val="0"/>
          <w:lang w:val="es-AR"/>
        </w:rPr>
        <w:t>Other languages</w:t>
      </w:r>
      <w:r w:rsidRPr="00410927">
        <w:rPr>
          <w:rStyle w:val="Heading4Char"/>
          <w:rFonts w:asciiTheme="minorHAnsi" w:hAnsiTheme="minorHAnsi"/>
          <w:lang w:val="es-AR"/>
        </w:rPr>
        <w:t>]:</w:t>
      </w:r>
      <w:r w:rsidRPr="00410927">
        <w:rPr>
          <w:b/>
          <w:bCs/>
          <w:lang w:val="es-AR"/>
        </w:rPr>
        <w:t xml:space="preserve"> </w:t>
      </w:r>
      <w:r w:rsidRPr="00410927">
        <w:rPr>
          <w:lang w:val="es-AR"/>
        </w:rPr>
        <w:t>Por favor seleccione todas las que correspondan.</w:t>
      </w:r>
    </w:p>
    <w:p w14:paraId="454D08A2" w14:textId="77777777" w:rsidR="00844373" w:rsidRPr="00410927" w:rsidRDefault="00844373" w:rsidP="00A43ED0">
      <w:pPr>
        <w:spacing w:after="0" w:line="240" w:lineRule="auto"/>
        <w:rPr>
          <w:lang w:val="es-AR"/>
        </w:rPr>
      </w:pPr>
    </w:p>
    <w:p w14:paraId="3E248DD5" w14:textId="77777777" w:rsidR="00BC3776" w:rsidRPr="00410927" w:rsidRDefault="00BC3776" w:rsidP="00BC3776">
      <w:pPr>
        <w:pStyle w:val="Heading4"/>
        <w:rPr>
          <w:lang w:val="es-AR"/>
        </w:rPr>
      </w:pPr>
      <w:r w:rsidRPr="00410927">
        <w:rPr>
          <w:rFonts w:asciiTheme="minorHAnsi" w:hAnsiTheme="minorHAnsi"/>
          <w:lang w:val="es-AR"/>
        </w:rPr>
        <w:t xml:space="preserve">Información relativa al proceso de revisión [Revision information] </w:t>
      </w:r>
    </w:p>
    <w:p w14:paraId="1B61EE1C" w14:textId="77777777" w:rsidR="00BC3776" w:rsidRPr="00410927" w:rsidRDefault="00BC3776" w:rsidP="00BC3776">
      <w:pPr>
        <w:spacing w:after="0" w:line="240" w:lineRule="auto"/>
        <w:rPr>
          <w:b/>
          <w:bCs/>
          <w:lang w:val="es-AR"/>
        </w:rPr>
      </w:pPr>
      <w:r w:rsidRPr="00410927">
        <w:rPr>
          <w:b/>
          <w:bCs/>
          <w:lang w:val="es-AR"/>
        </w:rPr>
        <w:t xml:space="preserve">Mensaje [Revision log message]: </w:t>
      </w:r>
      <w:r w:rsidRPr="00410927">
        <w:rPr>
          <w:lang w:val="es-AR"/>
        </w:rPr>
        <w:t>Si está actualizando el producto, por favor describa los principales cambios. Esto ayudara a los autores/revisores a entender la motivación detrás de los cambios sugeridos.</w:t>
      </w:r>
    </w:p>
    <w:p w14:paraId="08F1C523" w14:textId="55199059" w:rsidR="00BC3776" w:rsidRPr="00410927" w:rsidRDefault="00BC3776" w:rsidP="00BC3776">
      <w:pPr>
        <w:rPr>
          <w:bCs/>
          <w:lang w:val="es-AR"/>
        </w:rPr>
      </w:pPr>
      <w:r w:rsidRPr="00410927">
        <w:rPr>
          <w:b/>
          <w:bCs/>
          <w:lang w:val="es-AR"/>
        </w:rPr>
        <w:t>Proceso de moderación [Moderation state]</w:t>
      </w:r>
      <w:r w:rsidRPr="00410927">
        <w:rPr>
          <w:bCs/>
          <w:lang w:val="es-AR"/>
        </w:rPr>
        <w:t>: Elija la etapa de moderación para este producto. Si está conforme con la información proporcionada y considera que el producto se encuentra listo para su publicación, por favor cambie el estado de “Draft” (borrador) a “Needs review” (para revisión).</w:t>
      </w:r>
    </w:p>
    <w:p w14:paraId="0EACBC7D" w14:textId="77777777" w:rsidR="000D0200" w:rsidRPr="00410927" w:rsidRDefault="000D0200">
      <w:pPr>
        <w:rPr>
          <w:rFonts w:eastAsiaTheme="majorEastAsia" w:cstheme="majorBidi"/>
          <w:b/>
          <w:bCs/>
          <w:color w:val="1F4D78" w:themeColor="accent1" w:themeShade="7F"/>
          <w:sz w:val="24"/>
          <w:szCs w:val="24"/>
          <w:lang w:val="es-AR"/>
        </w:rPr>
      </w:pPr>
      <w:r w:rsidRPr="00410927">
        <w:rPr>
          <w:b/>
          <w:bCs/>
          <w:lang w:val="es-AR"/>
        </w:rPr>
        <w:br w:type="page"/>
      </w:r>
    </w:p>
    <w:p w14:paraId="2F8F4080" w14:textId="0F15CC1E" w:rsidR="00FD0A85" w:rsidRPr="00410927" w:rsidRDefault="00AD596E" w:rsidP="000D0200">
      <w:pPr>
        <w:pStyle w:val="Heading1"/>
        <w:rPr>
          <w:rFonts w:asciiTheme="minorHAnsi" w:hAnsiTheme="minorHAnsi"/>
          <w:b/>
          <w:lang w:val="es-AR"/>
        </w:rPr>
      </w:pPr>
      <w:r w:rsidRPr="00410927">
        <w:rPr>
          <w:rFonts w:asciiTheme="minorHAnsi" w:hAnsiTheme="minorHAnsi"/>
          <w:b/>
          <w:lang w:val="es-AR"/>
        </w:rPr>
        <w:lastRenderedPageBreak/>
        <w:t>Anexo</w:t>
      </w:r>
      <w:r w:rsidR="000D0200" w:rsidRPr="00410927">
        <w:rPr>
          <w:rFonts w:asciiTheme="minorHAnsi" w:hAnsiTheme="minorHAnsi"/>
          <w:b/>
          <w:lang w:val="es-AR"/>
        </w:rPr>
        <w:t xml:space="preserve"> 3: </w:t>
      </w:r>
      <w:r w:rsidRPr="00410927">
        <w:rPr>
          <w:rFonts w:asciiTheme="minorHAnsi" w:hAnsiTheme="minorHAnsi"/>
          <w:b/>
          <w:lang w:val="es-AR"/>
        </w:rPr>
        <w:t xml:space="preserve">Subir </w:t>
      </w:r>
      <w:r w:rsidR="00F475ED" w:rsidRPr="00410927">
        <w:rPr>
          <w:rFonts w:asciiTheme="minorHAnsi" w:hAnsiTheme="minorHAnsi"/>
          <w:b/>
          <w:lang w:val="es-AR"/>
        </w:rPr>
        <w:t>“</w:t>
      </w:r>
      <w:r w:rsidRPr="00410927">
        <w:rPr>
          <w:rFonts w:asciiTheme="minorHAnsi" w:hAnsiTheme="minorHAnsi"/>
          <w:b/>
          <w:lang w:val="es-AR"/>
        </w:rPr>
        <w:t>oportunidades de aprendizaje</w:t>
      </w:r>
      <w:r w:rsidR="00F475ED" w:rsidRPr="00410927">
        <w:rPr>
          <w:rFonts w:asciiTheme="minorHAnsi" w:hAnsiTheme="minorHAnsi"/>
          <w:b/>
          <w:lang w:val="es-AR"/>
        </w:rPr>
        <w:t>”</w:t>
      </w:r>
    </w:p>
    <w:p w14:paraId="6C015061" w14:textId="0988A18B" w:rsidR="0016795D" w:rsidRPr="00410927" w:rsidRDefault="0016795D" w:rsidP="00B40750">
      <w:pPr>
        <w:pBdr>
          <w:top w:val="single" w:sz="4" w:space="1" w:color="auto"/>
          <w:left w:val="single" w:sz="4" w:space="4" w:color="auto"/>
          <w:bottom w:val="single" w:sz="4" w:space="1" w:color="auto"/>
          <w:right w:val="single" w:sz="4" w:space="4" w:color="auto"/>
        </w:pBdr>
        <w:spacing w:after="0" w:line="240" w:lineRule="auto"/>
        <w:rPr>
          <w:bCs/>
          <w:color w:val="FF0000"/>
          <w:lang w:val="es-AR"/>
        </w:rPr>
      </w:pPr>
      <w:r w:rsidRPr="00410927">
        <w:rPr>
          <w:bCs/>
          <w:color w:val="FF0000"/>
          <w:lang w:val="es-AR"/>
        </w:rPr>
        <w:t>Por favor recuerde que a pesar que la presente guía se encuentra en español, por ser inglés el idioma de trabajo de la Plataforma, los recursos del catálogo solamente pueden ser incluidos en dicho idioma. Por lo tanto, al agregar contenido por favor asegúrese que los formularios sean completados en idioma inglés. ¡Gracias!</w:t>
      </w:r>
    </w:p>
    <w:p w14:paraId="79937220" w14:textId="77777777" w:rsidR="004855C1" w:rsidRPr="00410927" w:rsidRDefault="004855C1" w:rsidP="00B40750">
      <w:pPr>
        <w:pBdr>
          <w:top w:val="single" w:sz="4" w:space="1" w:color="auto"/>
          <w:left w:val="single" w:sz="4" w:space="4" w:color="auto"/>
          <w:bottom w:val="single" w:sz="4" w:space="1" w:color="auto"/>
          <w:right w:val="single" w:sz="4" w:space="4" w:color="auto"/>
        </w:pBdr>
        <w:spacing w:after="0" w:line="240" w:lineRule="auto"/>
        <w:rPr>
          <w:bCs/>
          <w:color w:val="FF0000"/>
          <w:lang w:val="es-AR"/>
        </w:rPr>
      </w:pPr>
    </w:p>
    <w:p w14:paraId="288E2173" w14:textId="407A8301" w:rsidR="004855C1" w:rsidRPr="00410927" w:rsidRDefault="004855C1" w:rsidP="00B40750">
      <w:pPr>
        <w:pBdr>
          <w:top w:val="single" w:sz="4" w:space="1" w:color="auto"/>
          <w:left w:val="single" w:sz="4" w:space="4" w:color="auto"/>
          <w:bottom w:val="single" w:sz="4" w:space="1" w:color="auto"/>
          <w:right w:val="single" w:sz="4" w:space="4" w:color="auto"/>
        </w:pBdr>
        <w:spacing w:after="0" w:line="240" w:lineRule="auto"/>
        <w:rPr>
          <w:bCs/>
          <w:color w:val="FF0000"/>
          <w:lang w:val="es-AR"/>
        </w:rPr>
      </w:pPr>
      <w:r w:rsidRPr="00410927">
        <w:rPr>
          <w:bCs/>
          <w:color w:val="FF0000"/>
          <w:lang w:val="es-AR"/>
        </w:rPr>
        <w:t>Recuerde que las oportunidades de aprendizaje sólo pueden agregarse al Catálogo cuando se encuentran unidos a una herramienta o instrumento que ya se encuentre incluido en el mismo. Por lo tanto, por favor asegúrese que la herramienta o el instrumento relevantes ya se encuentren incluidos en el Catálogo. En caso que así no fuera, por favor agregue éstos primero, y luego agregue la oportunidad de aprendizaje deseada.</w:t>
      </w:r>
    </w:p>
    <w:p w14:paraId="7CA0F76B" w14:textId="77777777" w:rsidR="0016795D" w:rsidRPr="00410927" w:rsidRDefault="0016795D" w:rsidP="00A43ED0">
      <w:pPr>
        <w:spacing w:after="0" w:line="240" w:lineRule="auto"/>
        <w:rPr>
          <w:color w:val="FF0000"/>
          <w:lang w:val="es-AR"/>
        </w:rPr>
      </w:pPr>
    </w:p>
    <w:p w14:paraId="25AA40D9" w14:textId="61DB0E68" w:rsidR="00CE1CB6" w:rsidRPr="00410927" w:rsidRDefault="00AD596E" w:rsidP="00A43ED0">
      <w:pPr>
        <w:spacing w:after="0" w:line="240" w:lineRule="auto"/>
        <w:rPr>
          <w:color w:val="FF0000"/>
          <w:lang w:val="es-AR"/>
        </w:rPr>
      </w:pPr>
      <w:r w:rsidRPr="00410927">
        <w:rPr>
          <w:color w:val="FF0000"/>
          <w:lang w:val="es-AR"/>
        </w:rPr>
        <w:t>Solamente los elementos marcados con * deben completarse de forma obligatoria. De todos modos, por favor provea la mayor cantidad de información posible en relación con el resto de los elementos</w:t>
      </w:r>
      <w:r w:rsidR="004A0AFA" w:rsidRPr="00410927">
        <w:rPr>
          <w:color w:val="FF0000"/>
          <w:lang w:val="es-AR"/>
        </w:rPr>
        <w:t>.</w:t>
      </w:r>
    </w:p>
    <w:p w14:paraId="13C7C71A" w14:textId="77777777" w:rsidR="000D0200" w:rsidRPr="00410927" w:rsidRDefault="000D0200" w:rsidP="00A43ED0">
      <w:pPr>
        <w:spacing w:after="0" w:line="240" w:lineRule="auto"/>
        <w:rPr>
          <w:color w:val="FF0000"/>
          <w:lang w:val="es-AR"/>
        </w:rPr>
      </w:pPr>
    </w:p>
    <w:p w14:paraId="7889E8A1" w14:textId="77777777" w:rsidR="005D5749" w:rsidRPr="00410927" w:rsidRDefault="005D5749" w:rsidP="005D5749">
      <w:pPr>
        <w:pStyle w:val="Heading4"/>
        <w:spacing w:before="0" w:line="240" w:lineRule="auto"/>
        <w:rPr>
          <w:rFonts w:asciiTheme="minorHAnsi" w:hAnsiTheme="minorHAnsi"/>
          <w:lang w:val="es-AR"/>
        </w:rPr>
      </w:pPr>
      <w:r w:rsidRPr="00410927">
        <w:rPr>
          <w:rFonts w:asciiTheme="minorHAnsi" w:hAnsiTheme="minorHAnsi"/>
          <w:lang w:val="es-AR"/>
        </w:rPr>
        <w:t>Títutlo [Title]</w:t>
      </w:r>
      <w:r w:rsidRPr="00410927">
        <w:rPr>
          <w:rFonts w:asciiTheme="minorHAnsi" w:hAnsiTheme="minorHAnsi"/>
          <w:color w:val="FF0000"/>
          <w:lang w:val="es-AR"/>
        </w:rPr>
        <w:t xml:space="preserve">* </w:t>
      </w:r>
    </w:p>
    <w:p w14:paraId="4DE22A9F" w14:textId="3625B92D" w:rsidR="005D5749" w:rsidRPr="00410927" w:rsidRDefault="005D5749" w:rsidP="005D5749">
      <w:pPr>
        <w:rPr>
          <w:lang w:val="es-AR"/>
        </w:rPr>
      </w:pPr>
      <w:r w:rsidRPr="00410927">
        <w:rPr>
          <w:lang w:val="es-AR"/>
        </w:rPr>
        <w:t>Incluya un título para esta oportunidad de aprendizaje. Por favor evite el uso de abreviaturas y acrónimos a menos que sean de extendido uso y amplio conocimiento.</w:t>
      </w:r>
    </w:p>
    <w:p w14:paraId="502F7127" w14:textId="77777777" w:rsidR="00642DEA" w:rsidRPr="00410927" w:rsidRDefault="00642DEA" w:rsidP="00642DEA">
      <w:pPr>
        <w:spacing w:after="0"/>
        <w:rPr>
          <w:rFonts w:eastAsiaTheme="majorEastAsia" w:cstheme="majorBidi"/>
          <w:i/>
          <w:iCs/>
          <w:color w:val="2E74B5" w:themeColor="accent1" w:themeShade="BF"/>
          <w:lang w:val="es-AR"/>
        </w:rPr>
      </w:pPr>
      <w:r w:rsidRPr="00410927">
        <w:rPr>
          <w:rFonts w:eastAsiaTheme="majorEastAsia" w:cstheme="majorBidi"/>
          <w:i/>
          <w:iCs/>
          <w:color w:val="2E74B5" w:themeColor="accent1" w:themeShade="BF"/>
          <w:lang w:val="es-AR"/>
        </w:rPr>
        <w:t>Acceso [Access section]</w:t>
      </w:r>
      <w:r w:rsidRPr="00410927">
        <w:rPr>
          <w:color w:val="FF0000"/>
          <w:lang w:val="es-AR"/>
        </w:rPr>
        <w:t>*</w:t>
      </w:r>
    </w:p>
    <w:p w14:paraId="0ABB5819" w14:textId="00A03089" w:rsidR="00642DEA" w:rsidRPr="00410927" w:rsidRDefault="00642DEA" w:rsidP="00642DEA">
      <w:pPr>
        <w:spacing w:after="0"/>
        <w:rPr>
          <w:lang w:val="es-AR"/>
        </w:rPr>
      </w:pPr>
      <w:r w:rsidRPr="00410927">
        <w:rPr>
          <w:lang w:val="es-AR"/>
        </w:rPr>
        <w:t>Seleccione “Creator”.</w:t>
      </w:r>
    </w:p>
    <w:p w14:paraId="1C729A3D" w14:textId="77777777" w:rsidR="00642DEA" w:rsidRPr="00410927" w:rsidRDefault="00642DEA" w:rsidP="00642DEA">
      <w:pPr>
        <w:spacing w:after="0"/>
        <w:rPr>
          <w:lang w:val="es-AR"/>
        </w:rPr>
      </w:pPr>
    </w:p>
    <w:p w14:paraId="04EA4907" w14:textId="271DF538" w:rsidR="004F6191" w:rsidRPr="00410927" w:rsidRDefault="00073A07" w:rsidP="00A43ED0">
      <w:pPr>
        <w:pStyle w:val="Heading4"/>
        <w:spacing w:before="0" w:line="240" w:lineRule="auto"/>
        <w:rPr>
          <w:rFonts w:asciiTheme="minorHAnsi" w:hAnsiTheme="minorHAnsi"/>
          <w:lang w:val="es-AR"/>
        </w:rPr>
      </w:pPr>
      <w:r w:rsidRPr="00410927">
        <w:rPr>
          <w:rFonts w:asciiTheme="minorHAnsi" w:hAnsiTheme="minorHAnsi"/>
          <w:lang w:val="es-AR"/>
        </w:rPr>
        <w:t>Resumen del producto [</w:t>
      </w:r>
      <w:r w:rsidR="004F6191" w:rsidRPr="00410927">
        <w:rPr>
          <w:rFonts w:asciiTheme="minorHAnsi" w:hAnsiTheme="minorHAnsi"/>
          <w:lang w:val="es-AR"/>
        </w:rPr>
        <w:t>Summary of resource</w:t>
      </w:r>
      <w:r w:rsidRPr="00410927">
        <w:rPr>
          <w:rFonts w:asciiTheme="minorHAnsi" w:hAnsiTheme="minorHAnsi"/>
          <w:lang w:val="es-AR"/>
        </w:rPr>
        <w:t>]</w:t>
      </w:r>
      <w:r w:rsidR="00647B57" w:rsidRPr="00410927">
        <w:rPr>
          <w:rFonts w:asciiTheme="minorHAnsi" w:hAnsiTheme="minorHAnsi"/>
          <w:color w:val="FF0000"/>
          <w:lang w:val="es-AR"/>
        </w:rPr>
        <w:t>*</w:t>
      </w:r>
    </w:p>
    <w:p w14:paraId="2B003DD4" w14:textId="7ECF403D" w:rsidR="004F6191" w:rsidRPr="00410927" w:rsidRDefault="004F6191" w:rsidP="000971F4">
      <w:pPr>
        <w:spacing w:after="0" w:line="240" w:lineRule="auto"/>
        <w:rPr>
          <w:lang w:val="es-AR"/>
        </w:rPr>
      </w:pPr>
      <w:r w:rsidRPr="00410927">
        <w:rPr>
          <w:lang w:val="es-AR"/>
        </w:rPr>
        <w:t>P</w:t>
      </w:r>
      <w:r w:rsidR="00073A07" w:rsidRPr="00410927">
        <w:rPr>
          <w:lang w:val="es-AR"/>
        </w:rPr>
        <w:t xml:space="preserve">or favor agregue un breve resumen </w:t>
      </w:r>
      <w:r w:rsidRPr="00410927">
        <w:rPr>
          <w:lang w:val="es-AR"/>
        </w:rPr>
        <w:t>(</w:t>
      </w:r>
      <w:r w:rsidR="00073A07" w:rsidRPr="00410927">
        <w:rPr>
          <w:lang w:val="es-AR"/>
        </w:rPr>
        <w:t>máx.</w:t>
      </w:r>
      <w:r w:rsidRPr="00410927">
        <w:rPr>
          <w:lang w:val="es-AR"/>
        </w:rPr>
        <w:t xml:space="preserve"> 400 </w:t>
      </w:r>
      <w:r w:rsidR="00073A07" w:rsidRPr="00410927">
        <w:rPr>
          <w:lang w:val="es-AR"/>
        </w:rPr>
        <w:t>caracteres</w:t>
      </w:r>
      <w:r w:rsidRPr="00410927">
        <w:rPr>
          <w:lang w:val="es-AR"/>
        </w:rPr>
        <w:t xml:space="preserve">) </w:t>
      </w:r>
      <w:r w:rsidR="00073A07" w:rsidRPr="00410927">
        <w:rPr>
          <w:lang w:val="es-AR"/>
        </w:rPr>
        <w:t>describiendo la oportunidad de aprendizaje que está agregando. Por favor indique qué tipo de material está subiendo, y explique brevemente el objetivo que persigue el mismo</w:t>
      </w:r>
      <w:r w:rsidRPr="00410927">
        <w:rPr>
          <w:lang w:val="es-AR"/>
        </w:rPr>
        <w:t>.</w:t>
      </w:r>
    </w:p>
    <w:p w14:paraId="5E0DC92F" w14:textId="77777777" w:rsidR="00647B57" w:rsidRPr="00410927" w:rsidRDefault="00647B57" w:rsidP="00A43ED0">
      <w:pPr>
        <w:spacing w:after="0" w:line="240" w:lineRule="auto"/>
        <w:rPr>
          <w:lang w:val="es-AR"/>
        </w:rPr>
      </w:pPr>
    </w:p>
    <w:p w14:paraId="4350AEE7" w14:textId="53C65A43" w:rsidR="004F6191" w:rsidRPr="00410927" w:rsidRDefault="00D46029" w:rsidP="00A43ED0">
      <w:pPr>
        <w:spacing w:after="0" w:line="240" w:lineRule="auto"/>
        <w:rPr>
          <w:b/>
          <w:bCs/>
          <w:lang w:val="es-AR"/>
        </w:rPr>
      </w:pPr>
      <w:r w:rsidRPr="00410927">
        <w:rPr>
          <w:rStyle w:val="Heading4Char"/>
          <w:rFonts w:asciiTheme="minorHAnsi" w:hAnsiTheme="minorHAnsi"/>
          <w:lang w:val="es-AR"/>
        </w:rPr>
        <w:t>Contenido, agenda</w:t>
      </w:r>
      <w:r w:rsidRPr="00410927">
        <w:rPr>
          <w:b/>
          <w:bCs/>
          <w:lang w:val="es-AR"/>
        </w:rPr>
        <w:t xml:space="preserve"> </w:t>
      </w:r>
      <w:r w:rsidRPr="00410927">
        <w:rPr>
          <w:rStyle w:val="Heading4Char"/>
          <w:rFonts w:asciiTheme="minorHAnsi" w:hAnsiTheme="minorHAnsi"/>
          <w:lang w:val="es-AR"/>
        </w:rPr>
        <w:t>[</w:t>
      </w:r>
      <w:r w:rsidR="004F6191" w:rsidRPr="00410927">
        <w:rPr>
          <w:rStyle w:val="Heading4Char"/>
          <w:rFonts w:asciiTheme="minorHAnsi" w:hAnsiTheme="minorHAnsi"/>
          <w:lang w:val="es-AR"/>
        </w:rPr>
        <w:t>Curriculum, agenda</w:t>
      </w:r>
      <w:r w:rsidRPr="00410927">
        <w:rPr>
          <w:rStyle w:val="Heading4Char"/>
          <w:rFonts w:asciiTheme="minorHAnsi" w:hAnsiTheme="minorHAnsi"/>
          <w:lang w:val="es-AR"/>
        </w:rPr>
        <w:t>]</w:t>
      </w:r>
    </w:p>
    <w:p w14:paraId="0952B94D" w14:textId="624548CB" w:rsidR="004F6191" w:rsidRPr="00410927" w:rsidRDefault="00D46029" w:rsidP="000971F4">
      <w:pPr>
        <w:spacing w:after="0" w:line="240" w:lineRule="auto"/>
        <w:rPr>
          <w:lang w:val="es-AR"/>
        </w:rPr>
      </w:pPr>
      <w:r w:rsidRPr="00410927">
        <w:rPr>
          <w:lang w:val="es-AR"/>
        </w:rPr>
        <w:t>Por favor escriba o agregue un resumen del contenido de la oportunidad de aprendizaje</w:t>
      </w:r>
      <w:r w:rsidR="004F6191" w:rsidRPr="00410927">
        <w:rPr>
          <w:lang w:val="es-AR"/>
        </w:rPr>
        <w:t>.</w:t>
      </w:r>
    </w:p>
    <w:p w14:paraId="51EC027D" w14:textId="442D2EE9" w:rsidR="00647B57" w:rsidRPr="00410927" w:rsidRDefault="00847BED" w:rsidP="00A43ED0">
      <w:pPr>
        <w:spacing w:after="0" w:line="240" w:lineRule="auto"/>
        <w:rPr>
          <w:lang w:val="es-AR"/>
        </w:rPr>
      </w:pPr>
      <w:r w:rsidRPr="00410927">
        <w:rPr>
          <w:rFonts w:ascii="Calibri" w:hAnsi="Calibri"/>
          <w:noProof/>
          <w:lang w:eastAsia="en-GB"/>
        </w:rPr>
        <mc:AlternateContent>
          <mc:Choice Requires="wps">
            <w:drawing>
              <wp:anchor distT="0" distB="0" distL="114300" distR="114300" simplePos="0" relativeHeight="251680768" behindDoc="0" locked="0" layoutInCell="1" allowOverlap="1" wp14:anchorId="5342CCB3" wp14:editId="29608B2B">
                <wp:simplePos x="0" y="0"/>
                <wp:positionH relativeFrom="column">
                  <wp:posOffset>0</wp:posOffset>
                </wp:positionH>
                <wp:positionV relativeFrom="paragraph">
                  <wp:posOffset>174122</wp:posOffset>
                </wp:positionV>
                <wp:extent cx="5865495" cy="483079"/>
                <wp:effectExtent l="0" t="0" r="1905" b="0"/>
                <wp:wrapNone/>
                <wp:docPr id="11" name="Rectangle 11"/>
                <wp:cNvGraphicFramePr/>
                <a:graphic xmlns:a="http://schemas.openxmlformats.org/drawingml/2006/main">
                  <a:graphicData uri="http://schemas.microsoft.com/office/word/2010/wordprocessingShape">
                    <wps:wsp>
                      <wps:cNvSpPr/>
                      <wps:spPr>
                        <a:xfrm>
                          <a:off x="0" y="0"/>
                          <a:ext cx="5865495" cy="483079"/>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71E03613" w14:textId="25FAD8E6" w:rsidR="009761AC" w:rsidRPr="00905B43" w:rsidRDefault="009761AC" w:rsidP="00847BED">
                            <w:pPr>
                              <w:spacing w:after="0" w:line="240" w:lineRule="auto"/>
                              <w:jc w:val="center"/>
                            </w:pPr>
                            <w:r>
                              <w:t>Las siguiente sección corresponde a los filtros que se utilizan para refinar los resultados de búsqueda. Cada una de las opciones pueden seleccionarse debajo de la barra de búsqueda.</w:t>
                            </w:r>
                          </w:p>
                          <w:p w14:paraId="41876BF1" w14:textId="77777777" w:rsidR="009761AC" w:rsidRDefault="009761AC" w:rsidP="00847B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2CCB3" id="Rectangle 11" o:spid="_x0000_s1029" style="position:absolute;margin-left:0;margin-top:13.7pt;width:461.85pt;height:3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MGpQIAAMAFAAAOAAAAZHJzL2Uyb0RvYy54bWysVNtu2zAMfR+wfxD0vtpJk16COEXQosOA&#10;ri3aDn1WZCk2IImapMTOvn6U7Li3YAOGvdgiRR6SRyTnF61WZCucr8EUdHSUUyIMh7I264L+eLr+&#10;ckaJD8yUTIERBd0JTy8Wnz/NGzsTY6hAlcIRBDF+1tiCViHYWZZ5XgnN/BFYYfBSgtMsoOjWWelY&#10;g+haZeM8P8kacKV1wIX3qL3qLuki4UspeLiT0otAVEExt5C+Ln1X8Zst5my2dsxWNe/TYP+QhWa1&#10;waAD1BULjGxc/QFK19yBBxmOOOgMpKy5SDVgNaP8XTWPFbMi1YLkeDvQ5P8fLL/d3jtSl/h2I0oM&#10;0/hGD8gaM2slCOqQoMb6Gdo92nvXSx6PsdpWOh3/WAdpE6m7gVTRBsJROT07mU7Op5RwvJucHeen&#10;5xE0e/G2zoevAjSJh4I6DJ+4ZNsbHzrTvUkM5kHV5XWtVBJio4hL5ciW4RMzzoUJk+SuNvo7lJ3+&#10;dJrn6bExbOqt6JKSeIOmTMQ0ENG7wFGTRQK6ktMp7JSIdso8CIncYZHjFHFA/piMr1gpOnVM5XAu&#10;CTAiS4w/YI/+hN1l2dtHV5GafnDO/+48eKTIYMLgrGsD7hCACqkxkEzZ2e9J6qiJLIV21aa+Ot63&#10;0ArKHfaag24IveXXNT74DfPhnjmcOpxP3CThDj9SQVNQ6E+UVOB+HdJHexwGvKWkwSkuqP+5YU5Q&#10;or4ZHJPz0WQSxz4Jk+npGAX3+mb1+sZs9CVgF+EkYHbpGO2D2h+lA/2MC2cZo+IVMxxjF5QHtxcu&#10;Q7ddcGVxsVwmMxx1y8KNebQ8gkeeY0M/tc/M2b7rA87LLewnns3eNX9nGz0NLDcBZJ0mIzLd8dq/&#10;AK6J1Nb9Sot76LWcrF4W7+I3AAAA//8DAFBLAwQUAAYACAAAACEAZD8+YN4AAAAHAQAADwAAAGRy&#10;cy9kb3ducmV2LnhtbEyPQUvDQBSE74L/YXmCF7GbprWtMZsikSB4ayvS4zb7TIK7b0N2m8Z/7/Ok&#10;x2GGmW/y7eSsGHEInScF81kCAqn2pqNGwfuhut+ACFGT0dYTKvjGANvi+irXmfEX2uG4j43gEgqZ&#10;VtDG2GdShrpFp8PM90jsffrB6chyaKQZ9IXLnZVpkqyk0x3xQqt7LFusv/Znp6AMfnccsSpfPtr6&#10;ML97tcvVW6XU7c30/AQi4hT/wvCLz+hQMNPJn8kEYRXwkaggXS9BsPuYLtYgThxLFg8gi1z+5y9+&#10;AAAA//8DAFBLAQItABQABgAIAAAAIQC2gziS/gAAAOEBAAATAAAAAAAAAAAAAAAAAAAAAABbQ29u&#10;dGVudF9UeXBlc10ueG1sUEsBAi0AFAAGAAgAAAAhADj9If/WAAAAlAEAAAsAAAAAAAAAAAAAAAAA&#10;LwEAAF9yZWxzLy5yZWxzUEsBAi0AFAAGAAgAAAAhAAjG8walAgAAwAUAAA4AAAAAAAAAAAAAAAAA&#10;LgIAAGRycy9lMm9Eb2MueG1sUEsBAi0AFAAGAAgAAAAhAGQ/PmDeAAAABwEAAA8AAAAAAAAAAAAA&#10;AAAA/wQAAGRycy9kb3ducmV2LnhtbFBLBQYAAAAABAAEAPMAAAAKBgAAAAA=&#10;" fillcolor="#bf8f00 [2407]" stroked="f" strokeweight="1pt">
                <v:textbox>
                  <w:txbxContent>
                    <w:p w14:paraId="71E03613" w14:textId="25FAD8E6" w:rsidR="009761AC" w:rsidRPr="00905B43" w:rsidRDefault="009761AC" w:rsidP="00847BED">
                      <w:pPr>
                        <w:spacing w:after="0" w:line="240" w:lineRule="auto"/>
                        <w:jc w:val="center"/>
                      </w:pPr>
                      <w:r>
                        <w:t>Las siguiente sección corresponde a los filtros que se utilizan para refinar los resultados de búsqueda. Cada una de las opciones pueden seleccionarse debajo de la barra de búsqueda.</w:t>
                      </w:r>
                    </w:p>
                    <w:p w14:paraId="41876BF1" w14:textId="77777777" w:rsidR="009761AC" w:rsidRDefault="009761AC" w:rsidP="00847BED">
                      <w:pPr>
                        <w:jc w:val="center"/>
                      </w:pPr>
                    </w:p>
                  </w:txbxContent>
                </v:textbox>
              </v:rect>
            </w:pict>
          </mc:Fallback>
        </mc:AlternateContent>
      </w:r>
    </w:p>
    <w:p w14:paraId="5658FE2F" w14:textId="5E7B886A" w:rsidR="00847BED" w:rsidRPr="00410927" w:rsidRDefault="00847BED" w:rsidP="00A43ED0">
      <w:pPr>
        <w:spacing w:after="0" w:line="240" w:lineRule="auto"/>
        <w:rPr>
          <w:lang w:val="es-AR"/>
        </w:rPr>
      </w:pPr>
    </w:p>
    <w:p w14:paraId="2F1C3A5A" w14:textId="77777777" w:rsidR="00847BED" w:rsidRPr="00410927" w:rsidRDefault="00847BED" w:rsidP="00A43ED0">
      <w:pPr>
        <w:spacing w:after="0" w:line="240" w:lineRule="auto"/>
        <w:rPr>
          <w:lang w:val="es-AR"/>
        </w:rPr>
      </w:pPr>
    </w:p>
    <w:p w14:paraId="68F74A09" w14:textId="77777777" w:rsidR="00847BED" w:rsidRPr="00410927" w:rsidRDefault="00847BED" w:rsidP="00A43ED0">
      <w:pPr>
        <w:spacing w:after="0" w:line="240" w:lineRule="auto"/>
        <w:rPr>
          <w:lang w:val="es-AR"/>
        </w:rPr>
      </w:pPr>
    </w:p>
    <w:p w14:paraId="3FC60982" w14:textId="77777777" w:rsidR="00847BED" w:rsidRPr="00410927" w:rsidRDefault="00847BED" w:rsidP="00A43ED0">
      <w:pPr>
        <w:spacing w:after="0" w:line="240" w:lineRule="auto"/>
        <w:rPr>
          <w:lang w:val="es-AR"/>
        </w:rPr>
      </w:pPr>
    </w:p>
    <w:p w14:paraId="61EF6A86" w14:textId="159350E5" w:rsidR="00937E56" w:rsidRPr="00410927" w:rsidRDefault="00937E56" w:rsidP="00937E56">
      <w:pPr>
        <w:spacing w:after="0" w:line="240" w:lineRule="auto"/>
        <w:rPr>
          <w:rStyle w:val="Heading4Char"/>
          <w:rFonts w:asciiTheme="minorHAnsi" w:hAnsiTheme="minorHAnsi"/>
          <w:lang w:val="es-AR"/>
        </w:rPr>
      </w:pPr>
      <w:r w:rsidRPr="00410927">
        <w:rPr>
          <w:rStyle w:val="Heading4Char"/>
          <w:rFonts w:asciiTheme="minorHAnsi" w:hAnsiTheme="minorHAnsi"/>
          <w:lang w:val="es-AR"/>
        </w:rPr>
        <w:t>Temas cubiertos por metas globales y productos de la Plataforma [</w:t>
      </w:r>
      <w:r w:rsidRPr="00410927">
        <w:rPr>
          <w:rStyle w:val="Heading4Char"/>
          <w:rFonts w:asciiTheme="minorHAnsi" w:hAnsiTheme="minorHAnsi"/>
          <w:i w:val="0"/>
          <w:lang w:val="es-AR"/>
        </w:rPr>
        <w:t>Issues covered by global targets and IPBES deliverables]</w:t>
      </w:r>
      <w:r w:rsidRPr="00410927">
        <w:rPr>
          <w:rStyle w:val="Heading4Char"/>
          <w:rFonts w:asciiTheme="minorHAnsi" w:hAnsiTheme="minorHAnsi"/>
          <w:lang w:val="es-AR"/>
        </w:rPr>
        <w:t xml:space="preserve"> </w:t>
      </w:r>
    </w:p>
    <w:p w14:paraId="495DBA69" w14:textId="38D66FFF" w:rsidR="00937E56" w:rsidRPr="00410927" w:rsidRDefault="00937E56" w:rsidP="00937E56">
      <w:pPr>
        <w:spacing w:after="0" w:line="240" w:lineRule="auto"/>
        <w:rPr>
          <w:b/>
          <w:bCs/>
          <w:lang w:val="es-AR"/>
        </w:rPr>
      </w:pPr>
      <w:r w:rsidRPr="00410927">
        <w:rPr>
          <w:b/>
          <w:color w:val="FF0000"/>
          <w:lang w:val="es-AR"/>
        </w:rPr>
        <w:t>Por favor seleccione todos los que correspondan</w:t>
      </w:r>
      <w:r w:rsidRPr="00410927">
        <w:rPr>
          <w:lang w:val="es-AR"/>
        </w:rPr>
        <w:t>.</w:t>
      </w:r>
    </w:p>
    <w:p w14:paraId="2BC539AB" w14:textId="77777777" w:rsidR="00937E56" w:rsidRPr="00410927" w:rsidRDefault="00937E56" w:rsidP="00937E56">
      <w:pPr>
        <w:pStyle w:val="ListParagraph"/>
        <w:numPr>
          <w:ilvl w:val="0"/>
          <w:numId w:val="21"/>
        </w:numPr>
        <w:spacing w:after="0" w:line="240" w:lineRule="auto"/>
        <w:rPr>
          <w:lang w:val="es-AR"/>
        </w:rPr>
      </w:pPr>
      <w:r w:rsidRPr="00410927">
        <w:rPr>
          <w:lang w:val="es-AR"/>
        </w:rPr>
        <w:t>Reducción del riesgo de desastres [</w:t>
      </w:r>
      <w:r w:rsidRPr="00410927">
        <w:rPr>
          <w:i/>
          <w:lang w:val="es-AR"/>
        </w:rPr>
        <w:t>Disaster risk reduction</w:t>
      </w:r>
      <w:r w:rsidRPr="00410927">
        <w:rPr>
          <w:lang w:val="es-AR"/>
        </w:rPr>
        <w:t>]</w:t>
      </w:r>
    </w:p>
    <w:p w14:paraId="484221B3" w14:textId="77777777" w:rsidR="00937E56" w:rsidRPr="00410927" w:rsidRDefault="00937E56" w:rsidP="00937E56">
      <w:pPr>
        <w:pStyle w:val="ListParagraph"/>
        <w:numPr>
          <w:ilvl w:val="0"/>
          <w:numId w:val="21"/>
        </w:numPr>
        <w:spacing w:after="0" w:line="240" w:lineRule="auto"/>
        <w:rPr>
          <w:lang w:val="es-AR"/>
        </w:rPr>
      </w:pPr>
      <w:r w:rsidRPr="00410927">
        <w:rPr>
          <w:lang w:val="es-AR"/>
        </w:rPr>
        <w:t>Educación y concientización del público [</w:t>
      </w:r>
      <w:r w:rsidRPr="00410927">
        <w:rPr>
          <w:i/>
          <w:lang w:val="es-AR"/>
        </w:rPr>
        <w:t>Education and public awareness</w:t>
      </w:r>
      <w:r w:rsidRPr="00410927">
        <w:rPr>
          <w:lang w:val="es-AR"/>
        </w:rPr>
        <w:t>]</w:t>
      </w:r>
    </w:p>
    <w:p w14:paraId="2C139BEE" w14:textId="77777777" w:rsidR="00937E56" w:rsidRPr="00410927" w:rsidRDefault="00937E56" w:rsidP="00937E56">
      <w:pPr>
        <w:pStyle w:val="ListParagraph"/>
        <w:numPr>
          <w:ilvl w:val="0"/>
          <w:numId w:val="21"/>
        </w:numPr>
        <w:spacing w:after="0" w:line="240" w:lineRule="auto"/>
        <w:rPr>
          <w:lang w:val="es-AR"/>
        </w:rPr>
      </w:pPr>
      <w:r w:rsidRPr="00410927">
        <w:rPr>
          <w:lang w:val="es-AR"/>
        </w:rPr>
        <w:t>Infraestructura ecológica [</w:t>
      </w:r>
      <w:r w:rsidRPr="00410927">
        <w:rPr>
          <w:i/>
          <w:lang w:val="es-AR"/>
        </w:rPr>
        <w:t>Green infrastructure</w:t>
      </w:r>
      <w:r w:rsidRPr="00410927">
        <w:rPr>
          <w:lang w:val="es-AR"/>
        </w:rPr>
        <w:t>]</w:t>
      </w:r>
    </w:p>
    <w:p w14:paraId="0751D361" w14:textId="77777777" w:rsidR="00937E56" w:rsidRPr="00410927" w:rsidRDefault="00937E56" w:rsidP="00937E56">
      <w:pPr>
        <w:pStyle w:val="ListParagraph"/>
        <w:numPr>
          <w:ilvl w:val="0"/>
          <w:numId w:val="21"/>
        </w:numPr>
        <w:spacing w:after="0" w:line="240" w:lineRule="auto"/>
        <w:rPr>
          <w:lang w:val="es-AR"/>
        </w:rPr>
      </w:pPr>
      <w:r w:rsidRPr="00410927">
        <w:rPr>
          <w:lang w:val="es-AR"/>
        </w:rPr>
        <w:t>Gestión de hábitats (incluidos restauración y resiliencia [</w:t>
      </w:r>
      <w:r w:rsidRPr="00410927">
        <w:rPr>
          <w:i/>
          <w:lang w:val="es-AR"/>
        </w:rPr>
        <w:t>Habitat management (including restoration and resilience)</w:t>
      </w:r>
      <w:r w:rsidRPr="00410927">
        <w:rPr>
          <w:lang w:val="es-AR"/>
        </w:rPr>
        <w:t>]</w:t>
      </w:r>
    </w:p>
    <w:p w14:paraId="6926E283" w14:textId="77777777" w:rsidR="00937E56" w:rsidRPr="00410927" w:rsidRDefault="00937E56" w:rsidP="00937E56">
      <w:pPr>
        <w:pStyle w:val="ListParagraph"/>
        <w:numPr>
          <w:ilvl w:val="0"/>
          <w:numId w:val="21"/>
        </w:numPr>
        <w:spacing w:after="0" w:line="240" w:lineRule="auto"/>
        <w:rPr>
          <w:lang w:val="es-AR"/>
        </w:rPr>
      </w:pPr>
      <w:r w:rsidRPr="00410927">
        <w:rPr>
          <w:lang w:val="es-AR"/>
        </w:rPr>
        <w:t>Salud y bienestar humano [</w:t>
      </w:r>
      <w:r w:rsidRPr="00410927">
        <w:rPr>
          <w:i/>
          <w:lang w:val="es-AR"/>
        </w:rPr>
        <w:t>Health and well-being</w:t>
      </w:r>
      <w:r w:rsidRPr="00410927">
        <w:rPr>
          <w:lang w:val="es-AR"/>
        </w:rPr>
        <w:t>]</w:t>
      </w:r>
    </w:p>
    <w:p w14:paraId="13CCB739" w14:textId="77777777" w:rsidR="00937E56" w:rsidRPr="00410927" w:rsidRDefault="00937E56" w:rsidP="00937E56">
      <w:pPr>
        <w:pStyle w:val="ListParagraph"/>
        <w:numPr>
          <w:ilvl w:val="0"/>
          <w:numId w:val="21"/>
        </w:numPr>
        <w:spacing w:after="0" w:line="240" w:lineRule="auto"/>
        <w:rPr>
          <w:lang w:val="es-AR"/>
        </w:rPr>
      </w:pPr>
      <w:r w:rsidRPr="00410927">
        <w:rPr>
          <w:lang w:val="es-AR"/>
        </w:rPr>
        <w:t>Especies exóticas invasoras [</w:t>
      </w:r>
      <w:r w:rsidRPr="00410927">
        <w:rPr>
          <w:i/>
          <w:lang w:val="es-AR"/>
        </w:rPr>
        <w:t>Invasive alien species</w:t>
      </w:r>
      <w:r w:rsidRPr="00410927">
        <w:rPr>
          <w:lang w:val="es-AR"/>
        </w:rPr>
        <w:t>]</w:t>
      </w:r>
    </w:p>
    <w:p w14:paraId="2F9DD44F" w14:textId="77777777" w:rsidR="00937E56" w:rsidRPr="00410927" w:rsidRDefault="00937E56" w:rsidP="00937E56">
      <w:pPr>
        <w:pStyle w:val="ListParagraph"/>
        <w:numPr>
          <w:ilvl w:val="0"/>
          <w:numId w:val="21"/>
        </w:numPr>
        <w:spacing w:after="0" w:line="240" w:lineRule="auto"/>
        <w:rPr>
          <w:lang w:val="es-AR"/>
        </w:rPr>
      </w:pPr>
      <w:r w:rsidRPr="00410927">
        <w:rPr>
          <w:lang w:val="es-AR"/>
        </w:rPr>
        <w:t>Gestión de recursos genéticos (incluido el acceso y la participación en los beneficios [</w:t>
      </w:r>
      <w:r w:rsidRPr="00410927">
        <w:rPr>
          <w:i/>
          <w:lang w:val="es-AR"/>
        </w:rPr>
        <w:t>Management of genetic resources (including access and benefit-sharing)</w:t>
      </w:r>
      <w:r w:rsidRPr="00410927">
        <w:rPr>
          <w:lang w:val="es-AR"/>
        </w:rPr>
        <w:t>]</w:t>
      </w:r>
    </w:p>
    <w:p w14:paraId="54E6A2EE" w14:textId="77777777" w:rsidR="00937E56" w:rsidRPr="00410927" w:rsidRDefault="00937E56" w:rsidP="00937E56">
      <w:pPr>
        <w:pStyle w:val="ListParagraph"/>
        <w:numPr>
          <w:ilvl w:val="0"/>
          <w:numId w:val="21"/>
        </w:numPr>
        <w:spacing w:after="0" w:line="240" w:lineRule="auto"/>
        <w:rPr>
          <w:lang w:val="es-AR"/>
        </w:rPr>
      </w:pPr>
      <w:r w:rsidRPr="00410927">
        <w:rPr>
          <w:lang w:val="es-AR"/>
        </w:rPr>
        <w:t>Mitigación del y adaptación al cambio climático [</w:t>
      </w:r>
      <w:r w:rsidRPr="00410927">
        <w:rPr>
          <w:i/>
          <w:lang w:val="es-AR"/>
        </w:rPr>
        <w:t>Mitigation of and adaptation to climate change</w:t>
      </w:r>
      <w:r w:rsidRPr="00410927">
        <w:rPr>
          <w:lang w:val="es-AR"/>
        </w:rPr>
        <w:t>]</w:t>
      </w:r>
    </w:p>
    <w:p w14:paraId="2F056233" w14:textId="77777777" w:rsidR="00937E56" w:rsidRPr="00410927" w:rsidRDefault="00937E56" w:rsidP="00937E56">
      <w:pPr>
        <w:pStyle w:val="ListParagraph"/>
        <w:numPr>
          <w:ilvl w:val="0"/>
          <w:numId w:val="21"/>
        </w:numPr>
        <w:spacing w:after="0" w:line="240" w:lineRule="auto"/>
        <w:rPr>
          <w:lang w:val="es-AR"/>
        </w:rPr>
      </w:pPr>
      <w:r w:rsidRPr="00410927">
        <w:rPr>
          <w:lang w:val="es-AR"/>
        </w:rPr>
        <w:t>Movilización de recursos financieros, tecnológicos y humanos [</w:t>
      </w:r>
      <w:r w:rsidRPr="00410927">
        <w:rPr>
          <w:i/>
          <w:lang w:val="es-AR"/>
        </w:rPr>
        <w:t>Mobilization of financial, technological and human resources</w:t>
      </w:r>
      <w:r w:rsidRPr="00410927">
        <w:rPr>
          <w:lang w:val="es-AR"/>
        </w:rPr>
        <w:t>]</w:t>
      </w:r>
    </w:p>
    <w:p w14:paraId="7C94FAEB" w14:textId="77777777" w:rsidR="00937E56" w:rsidRPr="00410927" w:rsidRDefault="00937E56" w:rsidP="00937E56">
      <w:pPr>
        <w:pStyle w:val="ListParagraph"/>
        <w:numPr>
          <w:ilvl w:val="0"/>
          <w:numId w:val="21"/>
        </w:numPr>
        <w:spacing w:after="0" w:line="240" w:lineRule="auto"/>
        <w:rPr>
          <w:lang w:val="es-AR"/>
        </w:rPr>
      </w:pPr>
      <w:r w:rsidRPr="00410927">
        <w:rPr>
          <w:lang w:val="es-AR"/>
        </w:rPr>
        <w:t>Reducción de la pobreza [</w:t>
      </w:r>
      <w:r w:rsidRPr="00410927">
        <w:rPr>
          <w:i/>
          <w:lang w:val="es-AR"/>
        </w:rPr>
        <w:t>Poverty reduction</w:t>
      </w:r>
      <w:r w:rsidRPr="00410927">
        <w:rPr>
          <w:lang w:val="es-AR"/>
        </w:rPr>
        <w:t>]</w:t>
      </w:r>
    </w:p>
    <w:p w14:paraId="7A6AF2A4" w14:textId="77777777" w:rsidR="00937E56" w:rsidRPr="00410927" w:rsidRDefault="00937E56" w:rsidP="00937E56">
      <w:pPr>
        <w:pStyle w:val="ListParagraph"/>
        <w:numPr>
          <w:ilvl w:val="0"/>
          <w:numId w:val="21"/>
        </w:numPr>
        <w:spacing w:after="0" w:line="240" w:lineRule="auto"/>
        <w:rPr>
          <w:lang w:val="es-AR"/>
        </w:rPr>
      </w:pPr>
      <w:r w:rsidRPr="00410927">
        <w:rPr>
          <w:lang w:val="es-AR"/>
        </w:rPr>
        <w:lastRenderedPageBreak/>
        <w:t>Áreas protegidas [</w:t>
      </w:r>
      <w:r w:rsidRPr="00410927">
        <w:rPr>
          <w:i/>
          <w:lang w:val="es-AR"/>
        </w:rPr>
        <w:t>Protected areas</w:t>
      </w:r>
      <w:r w:rsidRPr="00410927">
        <w:rPr>
          <w:lang w:val="es-AR"/>
        </w:rPr>
        <w:t>]</w:t>
      </w:r>
    </w:p>
    <w:p w14:paraId="73EB85B8" w14:textId="77777777" w:rsidR="00937E56" w:rsidRPr="00410927" w:rsidRDefault="00937E56" w:rsidP="00937E56">
      <w:pPr>
        <w:pStyle w:val="ListParagraph"/>
        <w:numPr>
          <w:ilvl w:val="0"/>
          <w:numId w:val="21"/>
        </w:numPr>
        <w:spacing w:after="0" w:line="240" w:lineRule="auto"/>
        <w:rPr>
          <w:lang w:val="es-AR"/>
        </w:rPr>
      </w:pPr>
      <w:r w:rsidRPr="00410927">
        <w:rPr>
          <w:lang w:val="es-AR"/>
        </w:rPr>
        <w:t>Reducción de inequidad (incluidos el acceso del público a la información ambiental y a la justicia) [</w:t>
      </w:r>
      <w:r w:rsidRPr="00410927">
        <w:rPr>
          <w:i/>
          <w:lang w:val="es-AR"/>
        </w:rPr>
        <w:t>Reduced inequalities (including public access to environmental information and justice)</w:t>
      </w:r>
      <w:r w:rsidRPr="00410927">
        <w:rPr>
          <w:lang w:val="es-AR"/>
        </w:rPr>
        <w:t>]</w:t>
      </w:r>
    </w:p>
    <w:p w14:paraId="2D75E5B2" w14:textId="77777777" w:rsidR="00937E56" w:rsidRPr="00410927" w:rsidRDefault="00937E56" w:rsidP="00937E56">
      <w:pPr>
        <w:pStyle w:val="ListParagraph"/>
        <w:numPr>
          <w:ilvl w:val="0"/>
          <w:numId w:val="21"/>
        </w:numPr>
        <w:spacing w:after="0" w:line="240" w:lineRule="auto"/>
        <w:rPr>
          <w:lang w:val="es-AR"/>
        </w:rPr>
      </w:pPr>
      <w:r w:rsidRPr="00410927">
        <w:rPr>
          <w:lang w:val="es-AR"/>
        </w:rPr>
        <w:t>Investigación, seguimiento e indicadores [</w:t>
      </w:r>
      <w:r w:rsidRPr="00410927">
        <w:rPr>
          <w:i/>
          <w:lang w:val="es-AR"/>
        </w:rPr>
        <w:t>Research, monitoring and indicators</w:t>
      </w:r>
      <w:r w:rsidRPr="00410927">
        <w:rPr>
          <w:lang w:val="es-AR"/>
        </w:rPr>
        <w:t>]</w:t>
      </w:r>
    </w:p>
    <w:p w14:paraId="1EF9AF43" w14:textId="77777777" w:rsidR="00937E56" w:rsidRPr="00410927" w:rsidRDefault="00937E56" w:rsidP="00937E56">
      <w:pPr>
        <w:pStyle w:val="ListParagraph"/>
        <w:numPr>
          <w:ilvl w:val="0"/>
          <w:numId w:val="21"/>
        </w:numPr>
        <w:spacing w:after="0" w:line="240" w:lineRule="auto"/>
        <w:rPr>
          <w:lang w:val="es-AR"/>
        </w:rPr>
      </w:pPr>
      <w:r w:rsidRPr="00410927">
        <w:rPr>
          <w:lang w:val="es-AR"/>
        </w:rPr>
        <w:t>Gestión de especies [</w:t>
      </w:r>
      <w:r w:rsidRPr="00410927">
        <w:rPr>
          <w:i/>
          <w:lang w:val="es-AR"/>
        </w:rPr>
        <w:t>Species management</w:t>
      </w:r>
      <w:r w:rsidRPr="00410927">
        <w:rPr>
          <w:lang w:val="es-AR"/>
        </w:rPr>
        <w:t>]</w:t>
      </w:r>
    </w:p>
    <w:p w14:paraId="6BC56FC2" w14:textId="77777777" w:rsidR="00937E56" w:rsidRPr="00410927" w:rsidRDefault="00937E56" w:rsidP="00937E56">
      <w:pPr>
        <w:pStyle w:val="ListParagraph"/>
        <w:numPr>
          <w:ilvl w:val="0"/>
          <w:numId w:val="21"/>
        </w:numPr>
        <w:spacing w:after="0" w:line="240" w:lineRule="auto"/>
        <w:rPr>
          <w:lang w:val="es-AR"/>
        </w:rPr>
      </w:pPr>
      <w:r w:rsidRPr="00410927">
        <w:rPr>
          <w:lang w:val="es-AR"/>
        </w:rPr>
        <w:t>Involucramiento de las partes interesadas [</w:t>
      </w:r>
      <w:r w:rsidRPr="00410927">
        <w:rPr>
          <w:i/>
          <w:lang w:val="es-AR"/>
        </w:rPr>
        <w:t>Stakeholder engagement</w:t>
      </w:r>
      <w:r w:rsidRPr="00410927">
        <w:rPr>
          <w:lang w:val="es-AR"/>
        </w:rPr>
        <w:t>]</w:t>
      </w:r>
    </w:p>
    <w:p w14:paraId="105D5E30" w14:textId="77777777" w:rsidR="00937E56" w:rsidRPr="00410927" w:rsidRDefault="00937E56" w:rsidP="00937E56">
      <w:pPr>
        <w:pStyle w:val="ListParagraph"/>
        <w:numPr>
          <w:ilvl w:val="0"/>
          <w:numId w:val="21"/>
        </w:numPr>
        <w:spacing w:after="0" w:line="240" w:lineRule="auto"/>
        <w:rPr>
          <w:lang w:val="es-AR"/>
        </w:rPr>
      </w:pPr>
      <w:r w:rsidRPr="00410927">
        <w:rPr>
          <w:lang w:val="es-AR"/>
        </w:rPr>
        <w:t>Agricultura, acuicultura y forestación sostenibles [Sustainable agriculture, aquaculture and forestry]</w:t>
      </w:r>
    </w:p>
    <w:p w14:paraId="68F322E3" w14:textId="77777777" w:rsidR="00937E56" w:rsidRPr="00410927" w:rsidRDefault="00937E56" w:rsidP="00937E56">
      <w:pPr>
        <w:pStyle w:val="ListParagraph"/>
        <w:numPr>
          <w:ilvl w:val="0"/>
          <w:numId w:val="21"/>
        </w:numPr>
        <w:spacing w:after="0" w:line="240" w:lineRule="auto"/>
        <w:rPr>
          <w:lang w:val="es-AR"/>
        </w:rPr>
      </w:pPr>
      <w:r w:rsidRPr="00410927">
        <w:rPr>
          <w:lang w:val="es-AR"/>
        </w:rPr>
        <w:t>Gestión sostenible de recursos marinos vivos [</w:t>
      </w:r>
      <w:r w:rsidRPr="00410927">
        <w:rPr>
          <w:i/>
          <w:lang w:val="es-AR"/>
        </w:rPr>
        <w:t>Sustainable management of marine living resources</w:t>
      </w:r>
      <w:r w:rsidRPr="00410927">
        <w:rPr>
          <w:lang w:val="es-AR"/>
        </w:rPr>
        <w:t>]</w:t>
      </w:r>
    </w:p>
    <w:p w14:paraId="528E5B4B" w14:textId="77777777" w:rsidR="00937E56" w:rsidRPr="00410927" w:rsidRDefault="00937E56" w:rsidP="00937E56">
      <w:pPr>
        <w:pStyle w:val="ListParagraph"/>
        <w:numPr>
          <w:ilvl w:val="0"/>
          <w:numId w:val="21"/>
        </w:numPr>
        <w:spacing w:after="0" w:line="240" w:lineRule="auto"/>
        <w:rPr>
          <w:lang w:val="es-AR"/>
        </w:rPr>
      </w:pPr>
      <w:r w:rsidRPr="00410927">
        <w:rPr>
          <w:lang w:val="es-AR"/>
        </w:rPr>
        <w:t>Consumo y producción sostenibles [</w:t>
      </w:r>
      <w:r w:rsidRPr="00410927">
        <w:rPr>
          <w:i/>
          <w:lang w:val="es-AR"/>
        </w:rPr>
        <w:t>Sustainable production and consumption</w:t>
      </w:r>
      <w:r w:rsidRPr="00410927">
        <w:rPr>
          <w:lang w:val="es-AR"/>
        </w:rPr>
        <w:t>]</w:t>
      </w:r>
    </w:p>
    <w:p w14:paraId="3A513D9D" w14:textId="77777777" w:rsidR="00937E56" w:rsidRPr="00410927" w:rsidRDefault="00937E56" w:rsidP="00937E56">
      <w:pPr>
        <w:pStyle w:val="ListParagraph"/>
        <w:numPr>
          <w:ilvl w:val="0"/>
          <w:numId w:val="21"/>
        </w:numPr>
        <w:spacing w:after="0" w:line="240" w:lineRule="auto"/>
        <w:rPr>
          <w:lang w:val="es-AR"/>
        </w:rPr>
      </w:pPr>
      <w:r w:rsidRPr="00410927">
        <w:rPr>
          <w:lang w:val="es-AR"/>
        </w:rPr>
        <w:t>Gestión sostenible de los recursos hídricos [</w:t>
      </w:r>
      <w:r w:rsidRPr="00410927">
        <w:rPr>
          <w:i/>
          <w:lang w:val="es-AR"/>
        </w:rPr>
        <w:t>Sustainable water management</w:t>
      </w:r>
      <w:r w:rsidRPr="00410927">
        <w:rPr>
          <w:lang w:val="es-AR"/>
        </w:rPr>
        <w:t>]</w:t>
      </w:r>
    </w:p>
    <w:p w14:paraId="59B5830E" w14:textId="77777777" w:rsidR="00937E56" w:rsidRPr="00410927" w:rsidRDefault="00937E56" w:rsidP="00937E56">
      <w:pPr>
        <w:pStyle w:val="ListParagraph"/>
        <w:numPr>
          <w:ilvl w:val="0"/>
          <w:numId w:val="21"/>
        </w:numPr>
        <w:spacing w:after="0" w:line="240" w:lineRule="auto"/>
        <w:rPr>
          <w:lang w:val="es-AR"/>
        </w:rPr>
      </w:pPr>
      <w:r w:rsidRPr="00410927">
        <w:rPr>
          <w:lang w:val="es-AR"/>
        </w:rPr>
        <w:t>Conocimiento, innovaciones y prácticas tradicionales [</w:t>
      </w:r>
      <w:r w:rsidRPr="00410927">
        <w:rPr>
          <w:i/>
          <w:lang w:val="es-AR"/>
        </w:rPr>
        <w:t>Traditional knowledge, innovations and practices</w:t>
      </w:r>
      <w:r w:rsidRPr="00410927">
        <w:rPr>
          <w:lang w:val="es-AR"/>
        </w:rPr>
        <w:t>]</w:t>
      </w:r>
    </w:p>
    <w:p w14:paraId="7945CFE8" w14:textId="77777777" w:rsidR="00937E56" w:rsidRPr="00410927" w:rsidRDefault="00937E56" w:rsidP="00A43ED0">
      <w:pPr>
        <w:spacing w:after="0" w:line="240" w:lineRule="auto"/>
        <w:rPr>
          <w:lang w:val="es-AR"/>
        </w:rPr>
      </w:pPr>
    </w:p>
    <w:p w14:paraId="5638F775" w14:textId="77777777" w:rsidR="00F81BFB" w:rsidRPr="00410927" w:rsidRDefault="00F81BFB" w:rsidP="00F81BFB">
      <w:pPr>
        <w:pStyle w:val="Heading4"/>
        <w:spacing w:before="0" w:line="240" w:lineRule="auto"/>
        <w:rPr>
          <w:rFonts w:asciiTheme="minorHAnsi" w:hAnsiTheme="minorHAnsi"/>
          <w:lang w:val="es-AR" w:eastAsia="en-GB" w:bidi="he-IL"/>
        </w:rPr>
      </w:pPr>
      <w:r w:rsidRPr="00410927">
        <w:rPr>
          <w:rFonts w:asciiTheme="minorHAnsi" w:hAnsiTheme="minorHAnsi"/>
          <w:lang w:val="es-AR" w:eastAsia="en-GB" w:bidi="he-IL"/>
        </w:rPr>
        <w:t>Contenido relacionado [Related content]</w:t>
      </w:r>
    </w:p>
    <w:p w14:paraId="627A2EB9" w14:textId="3A6FAB44" w:rsidR="00F81BFB" w:rsidRPr="00410927" w:rsidRDefault="00F81BFB" w:rsidP="00F81BFB">
      <w:pPr>
        <w:spacing w:after="0" w:line="240" w:lineRule="auto"/>
        <w:rPr>
          <w:lang w:val="es-AR"/>
        </w:rPr>
      </w:pPr>
      <w:r w:rsidRPr="00410927">
        <w:rPr>
          <w:b/>
          <w:lang w:val="es-AR"/>
        </w:rPr>
        <w:t>Herramientas e instrumentos</w:t>
      </w:r>
      <w:r w:rsidRPr="00410927">
        <w:rPr>
          <w:color w:val="FF0000"/>
          <w:lang w:val="es-AR"/>
        </w:rPr>
        <w:t>*</w:t>
      </w:r>
      <w:r w:rsidRPr="00410927">
        <w:rPr>
          <w:b/>
          <w:lang w:val="es-AR"/>
        </w:rPr>
        <w:t xml:space="preserve"> [</w:t>
      </w:r>
      <w:hyperlink r:id="rId22" w:history="1"/>
      <w:r w:rsidRPr="00410927">
        <w:rPr>
          <w:rFonts w:cs="Helvetica"/>
          <w:b/>
          <w:bCs/>
          <w:i/>
          <w:lang w:val="es-AR" w:eastAsia="en-GB" w:bidi="he-IL"/>
        </w:rPr>
        <w:t>Tools and instruments</w:t>
      </w:r>
      <w:r w:rsidRPr="00410927">
        <w:rPr>
          <w:rFonts w:cs="Helvetica"/>
          <w:b/>
          <w:bCs/>
          <w:lang w:val="es-AR" w:eastAsia="en-GB" w:bidi="he-IL"/>
        </w:rPr>
        <w:t xml:space="preserve">]: </w:t>
      </w:r>
      <w:r w:rsidRPr="00410927">
        <w:rPr>
          <w:lang w:val="es-AR" w:eastAsia="en-GB" w:bidi="he-IL"/>
        </w:rPr>
        <w:t xml:space="preserve">Por favor identifique si el recurso se encuentra relacionado con otras herramientas o instrumentos </w:t>
      </w:r>
      <w:r w:rsidR="00A856F3" w:rsidRPr="00410927">
        <w:rPr>
          <w:lang w:val="es-AR" w:eastAsia="en-GB" w:bidi="he-IL"/>
        </w:rPr>
        <w:t>en</w:t>
      </w:r>
      <w:r w:rsidRPr="00410927">
        <w:rPr>
          <w:lang w:val="es-AR" w:eastAsia="en-GB" w:bidi="he-IL"/>
        </w:rPr>
        <w:t xml:space="preserve"> este catálogo</w:t>
      </w:r>
      <w:r w:rsidRPr="00410927">
        <w:rPr>
          <w:lang w:val="es-AR"/>
        </w:rPr>
        <w:t>.</w:t>
      </w:r>
    </w:p>
    <w:p w14:paraId="045F6CA4" w14:textId="77777777" w:rsidR="00F81BFB" w:rsidRPr="00410927" w:rsidRDefault="00F81BFB" w:rsidP="00F81BFB">
      <w:pPr>
        <w:spacing w:after="0" w:line="240" w:lineRule="auto"/>
        <w:rPr>
          <w:lang w:val="es-AR"/>
        </w:rPr>
      </w:pPr>
      <w:r w:rsidRPr="00410927">
        <w:rPr>
          <w:b/>
          <w:bCs/>
          <w:lang w:val="es-AR"/>
        </w:rPr>
        <w:t xml:space="preserve">Casos de estudio [Case studies]: </w:t>
      </w:r>
      <w:r w:rsidRPr="00410927">
        <w:rPr>
          <w:lang w:val="es-AR" w:eastAsia="en-GB" w:bidi="he-IL"/>
        </w:rPr>
        <w:t>Por favor identifique si el recurso se encuentra relacionado con otros casos de estudio de este catálogo</w:t>
      </w:r>
      <w:r w:rsidRPr="00410927">
        <w:rPr>
          <w:lang w:val="es-AR"/>
        </w:rPr>
        <w:t>.</w:t>
      </w:r>
    </w:p>
    <w:p w14:paraId="4F85AC8A" w14:textId="77777777" w:rsidR="00F81BFB" w:rsidRPr="00410927" w:rsidRDefault="00F81BFB" w:rsidP="00A43ED0">
      <w:pPr>
        <w:spacing w:after="0" w:line="240" w:lineRule="auto"/>
        <w:rPr>
          <w:lang w:val="es-AR"/>
        </w:rPr>
      </w:pPr>
    </w:p>
    <w:p w14:paraId="459B693B" w14:textId="3EF0D898" w:rsidR="00FD2A26" w:rsidRPr="00410927" w:rsidRDefault="00D46029" w:rsidP="00A43ED0">
      <w:pPr>
        <w:pStyle w:val="Heading4"/>
        <w:spacing w:before="0" w:line="240" w:lineRule="auto"/>
        <w:rPr>
          <w:rFonts w:asciiTheme="minorHAnsi" w:hAnsiTheme="minorHAnsi"/>
          <w:lang w:val="es-AR"/>
        </w:rPr>
      </w:pPr>
      <w:r w:rsidRPr="00410927">
        <w:rPr>
          <w:rFonts w:asciiTheme="minorHAnsi" w:hAnsiTheme="minorHAnsi"/>
          <w:lang w:val="es-AR"/>
        </w:rPr>
        <w:t xml:space="preserve">Tipo de </w:t>
      </w:r>
      <w:r w:rsidR="00F81BFB" w:rsidRPr="00410927">
        <w:rPr>
          <w:rFonts w:asciiTheme="minorHAnsi" w:hAnsiTheme="minorHAnsi"/>
          <w:lang w:val="es-AR"/>
        </w:rPr>
        <w:t>oportunidad de aprendizaje</w:t>
      </w:r>
      <w:r w:rsidR="00F81BFB" w:rsidRPr="00410927">
        <w:rPr>
          <w:color w:val="FF0000"/>
          <w:lang w:val="es-AR"/>
        </w:rPr>
        <w:t>*</w:t>
      </w:r>
      <w:r w:rsidRPr="00410927">
        <w:rPr>
          <w:rFonts w:asciiTheme="minorHAnsi" w:hAnsiTheme="minorHAnsi"/>
          <w:lang w:val="es-AR"/>
        </w:rPr>
        <w:t xml:space="preserve"> [</w:t>
      </w:r>
      <w:r w:rsidR="00F81BFB" w:rsidRPr="00410927">
        <w:rPr>
          <w:rFonts w:asciiTheme="minorHAnsi" w:hAnsiTheme="minorHAnsi"/>
          <w:lang w:val="es-AR"/>
        </w:rPr>
        <w:t>Learning opportunity</w:t>
      </w:r>
      <w:r w:rsidR="00FD2A26" w:rsidRPr="00410927">
        <w:rPr>
          <w:rFonts w:asciiTheme="minorHAnsi" w:hAnsiTheme="minorHAnsi"/>
          <w:lang w:val="es-AR"/>
        </w:rPr>
        <w:t xml:space="preserve"> type</w:t>
      </w:r>
      <w:r w:rsidRPr="00410927">
        <w:rPr>
          <w:rFonts w:asciiTheme="minorHAnsi" w:hAnsiTheme="minorHAnsi"/>
          <w:lang w:val="es-AR"/>
        </w:rPr>
        <w:t>]</w:t>
      </w:r>
    </w:p>
    <w:p w14:paraId="7620E75A" w14:textId="0F58E8BC" w:rsidR="005D6DD0" w:rsidRPr="00410927" w:rsidRDefault="00060FA2" w:rsidP="00A43ED0">
      <w:pPr>
        <w:spacing w:after="0" w:line="240" w:lineRule="auto"/>
        <w:rPr>
          <w:lang w:val="es-AR"/>
        </w:rPr>
      </w:pPr>
      <w:r w:rsidRPr="00410927">
        <w:rPr>
          <w:b/>
          <w:color w:val="FF0000"/>
          <w:lang w:val="es-AR"/>
        </w:rPr>
        <w:t>De las opciones que se incluyen a continuación, seleccione la que resulta relevante</w:t>
      </w:r>
      <w:r w:rsidRPr="00410927">
        <w:rPr>
          <w:lang w:val="es-AR"/>
        </w:rPr>
        <w:t>.</w:t>
      </w:r>
    </w:p>
    <w:p w14:paraId="67586F9D" w14:textId="61A64916" w:rsidR="005D6DD0" w:rsidRPr="00410927" w:rsidRDefault="00060FA2" w:rsidP="00A43ED0">
      <w:pPr>
        <w:pStyle w:val="ListParagraph"/>
        <w:numPr>
          <w:ilvl w:val="0"/>
          <w:numId w:val="12"/>
        </w:numPr>
        <w:spacing w:after="0" w:line="240" w:lineRule="auto"/>
        <w:rPr>
          <w:lang w:val="es-AR"/>
        </w:rPr>
      </w:pPr>
      <w:r w:rsidRPr="00410927">
        <w:rPr>
          <w:lang w:val="es-AR"/>
        </w:rPr>
        <w:t>Documento</w:t>
      </w:r>
    </w:p>
    <w:p w14:paraId="46BEC70E" w14:textId="2E32614E" w:rsidR="005D6DD0" w:rsidRPr="00410927" w:rsidRDefault="00060FA2" w:rsidP="00A43ED0">
      <w:pPr>
        <w:pStyle w:val="ListParagraph"/>
        <w:numPr>
          <w:ilvl w:val="0"/>
          <w:numId w:val="12"/>
        </w:numPr>
        <w:spacing w:after="0" w:line="240" w:lineRule="auto"/>
        <w:rPr>
          <w:lang w:val="es-AR"/>
        </w:rPr>
      </w:pPr>
      <w:r w:rsidRPr="00410927">
        <w:rPr>
          <w:lang w:val="es-AR"/>
        </w:rPr>
        <w:t>En línea</w:t>
      </w:r>
    </w:p>
    <w:p w14:paraId="1FE748F1" w14:textId="4AF2E264" w:rsidR="005D6DD0" w:rsidRPr="00410927" w:rsidRDefault="00060FA2" w:rsidP="00D61D81">
      <w:pPr>
        <w:pStyle w:val="ListParagraph"/>
        <w:numPr>
          <w:ilvl w:val="0"/>
          <w:numId w:val="12"/>
        </w:numPr>
        <w:spacing w:after="0" w:line="240" w:lineRule="auto"/>
        <w:rPr>
          <w:lang w:val="es-AR"/>
        </w:rPr>
      </w:pPr>
      <w:r w:rsidRPr="00410927">
        <w:rPr>
          <w:lang w:val="es-AR"/>
        </w:rPr>
        <w:t>Presencial</w:t>
      </w:r>
    </w:p>
    <w:p w14:paraId="06E60BC3" w14:textId="62E4037F" w:rsidR="00FD2A26" w:rsidRPr="00410927" w:rsidRDefault="005D6DD0" w:rsidP="00A43ED0">
      <w:pPr>
        <w:pStyle w:val="ListParagraph"/>
        <w:numPr>
          <w:ilvl w:val="0"/>
          <w:numId w:val="12"/>
        </w:numPr>
        <w:spacing w:after="0" w:line="240" w:lineRule="auto"/>
        <w:rPr>
          <w:lang w:val="es-AR"/>
        </w:rPr>
      </w:pPr>
      <w:r w:rsidRPr="00410927">
        <w:rPr>
          <w:lang w:val="es-AR"/>
        </w:rPr>
        <w:t>Webinar</w:t>
      </w:r>
      <w:r w:rsidR="00060FA2" w:rsidRPr="00410927">
        <w:rPr>
          <w:lang w:val="es-AR"/>
        </w:rPr>
        <w:t>io</w:t>
      </w:r>
    </w:p>
    <w:p w14:paraId="66285D42" w14:textId="77777777" w:rsidR="00647B57" w:rsidRPr="00410927" w:rsidRDefault="00647B57" w:rsidP="00647B57">
      <w:pPr>
        <w:spacing w:after="0" w:line="240" w:lineRule="auto"/>
        <w:rPr>
          <w:lang w:val="es-AR"/>
        </w:rPr>
      </w:pPr>
    </w:p>
    <w:p w14:paraId="425DF2E2" w14:textId="40E03DFE" w:rsidR="005D6DD0" w:rsidRPr="00410927" w:rsidRDefault="00060FA2" w:rsidP="00A43ED0">
      <w:pPr>
        <w:pStyle w:val="Heading4"/>
        <w:spacing w:before="0" w:line="240" w:lineRule="auto"/>
        <w:rPr>
          <w:rFonts w:asciiTheme="minorHAnsi" w:hAnsiTheme="minorHAnsi"/>
          <w:lang w:val="es-AR"/>
        </w:rPr>
      </w:pPr>
      <w:r w:rsidRPr="00410927">
        <w:rPr>
          <w:rFonts w:asciiTheme="minorHAnsi" w:hAnsiTheme="minorHAnsi"/>
          <w:lang w:val="es-AR"/>
        </w:rPr>
        <w:t>Imágenes [Images]</w:t>
      </w:r>
    </w:p>
    <w:p w14:paraId="293BA70A" w14:textId="6A364689" w:rsidR="005D6DD0" w:rsidRPr="00410927" w:rsidRDefault="004D73A6" w:rsidP="000971F4">
      <w:pPr>
        <w:spacing w:after="0" w:line="240" w:lineRule="auto"/>
        <w:rPr>
          <w:lang w:val="es-AR"/>
        </w:rPr>
      </w:pPr>
      <w:r w:rsidRPr="00410927">
        <w:rPr>
          <w:lang w:val="es-AR"/>
        </w:rPr>
        <w:t>Por favor suba hasta 3 imágenes que resulten relevantes para esta oportunidad de aprendizaje</w:t>
      </w:r>
      <w:r w:rsidR="00DF7567" w:rsidRPr="00410927">
        <w:rPr>
          <w:lang w:val="es-AR"/>
        </w:rPr>
        <w:t>.</w:t>
      </w:r>
    </w:p>
    <w:p w14:paraId="4F07A10F" w14:textId="77777777" w:rsidR="00647B57" w:rsidRPr="00410927" w:rsidRDefault="00647B57" w:rsidP="00A43ED0">
      <w:pPr>
        <w:spacing w:after="0" w:line="240" w:lineRule="auto"/>
        <w:rPr>
          <w:lang w:val="es-AR"/>
        </w:rPr>
      </w:pPr>
    </w:p>
    <w:p w14:paraId="7083E36D" w14:textId="74E3656E" w:rsidR="00FD2A26" w:rsidRPr="00410927" w:rsidRDefault="004D73A6" w:rsidP="00A43ED0">
      <w:pPr>
        <w:pStyle w:val="Heading4"/>
        <w:spacing w:before="0" w:line="240" w:lineRule="auto"/>
        <w:rPr>
          <w:rFonts w:asciiTheme="minorHAnsi" w:hAnsiTheme="minorHAnsi"/>
          <w:lang w:val="es-AR"/>
        </w:rPr>
      </w:pPr>
      <w:r w:rsidRPr="00410927">
        <w:rPr>
          <w:rFonts w:asciiTheme="minorHAnsi" w:hAnsiTheme="minorHAnsi"/>
          <w:lang w:val="es-AR"/>
        </w:rPr>
        <w:t>Información práctica [</w:t>
      </w:r>
      <w:r w:rsidR="00FD2A26" w:rsidRPr="00410927">
        <w:rPr>
          <w:rFonts w:asciiTheme="minorHAnsi" w:hAnsiTheme="minorHAnsi"/>
          <w:lang w:val="es-AR"/>
        </w:rPr>
        <w:t>Practical information</w:t>
      </w:r>
      <w:r w:rsidRPr="00410927">
        <w:rPr>
          <w:rFonts w:asciiTheme="minorHAnsi" w:hAnsiTheme="minorHAnsi"/>
          <w:lang w:val="es-AR"/>
        </w:rPr>
        <w:t>]</w:t>
      </w:r>
    </w:p>
    <w:p w14:paraId="0EB8C0AA" w14:textId="59D79F29" w:rsidR="00FD2A26" w:rsidRPr="00410927" w:rsidRDefault="004D73A6" w:rsidP="00A43ED0">
      <w:pPr>
        <w:spacing w:after="0" w:line="240" w:lineRule="auto"/>
        <w:rPr>
          <w:b/>
          <w:bCs/>
          <w:lang w:val="es-AR"/>
        </w:rPr>
      </w:pPr>
      <w:r w:rsidRPr="00410927">
        <w:rPr>
          <w:b/>
          <w:bCs/>
          <w:lang w:val="es-AR"/>
        </w:rPr>
        <w:t>Precio (de corresponder) [</w:t>
      </w:r>
      <w:r w:rsidRPr="00410927">
        <w:rPr>
          <w:b/>
          <w:bCs/>
          <w:i/>
          <w:lang w:val="es-AR"/>
        </w:rPr>
        <w:t>Pr</w:t>
      </w:r>
      <w:r w:rsidR="00FD2A26" w:rsidRPr="00410927">
        <w:rPr>
          <w:b/>
          <w:bCs/>
          <w:i/>
          <w:lang w:val="es-AR"/>
        </w:rPr>
        <w:t>ice (if applicable)</w:t>
      </w:r>
      <w:r w:rsidRPr="00410927">
        <w:rPr>
          <w:b/>
          <w:bCs/>
          <w:lang w:val="es-AR"/>
        </w:rPr>
        <w:t>]</w:t>
      </w:r>
    </w:p>
    <w:p w14:paraId="093E037E" w14:textId="1EFEB92B" w:rsidR="005D6DD0" w:rsidRPr="00410927" w:rsidRDefault="004D73A6" w:rsidP="000971F4">
      <w:pPr>
        <w:spacing w:after="0" w:line="240" w:lineRule="auto"/>
        <w:rPr>
          <w:lang w:val="es-AR"/>
        </w:rPr>
      </w:pPr>
      <w:r w:rsidRPr="00410927">
        <w:rPr>
          <w:b/>
          <w:bCs/>
          <w:lang w:val="es-AR"/>
        </w:rPr>
        <w:t>Requisitos [</w:t>
      </w:r>
      <w:r w:rsidR="006156B9" w:rsidRPr="00410927">
        <w:rPr>
          <w:b/>
          <w:bCs/>
          <w:i/>
          <w:lang w:val="es-AR"/>
        </w:rPr>
        <w:t>Requirements</w:t>
      </w:r>
      <w:r w:rsidRPr="00410927">
        <w:rPr>
          <w:b/>
          <w:bCs/>
          <w:lang w:val="es-AR"/>
        </w:rPr>
        <w:t>]</w:t>
      </w:r>
      <w:r w:rsidR="006156B9" w:rsidRPr="00410927">
        <w:rPr>
          <w:b/>
          <w:bCs/>
          <w:lang w:val="es-AR"/>
        </w:rPr>
        <w:t xml:space="preserve">: </w:t>
      </w:r>
      <w:r w:rsidR="004F6191" w:rsidRPr="00410927">
        <w:rPr>
          <w:lang w:val="es-AR"/>
        </w:rPr>
        <w:t xml:space="preserve">Please </w:t>
      </w:r>
      <w:r w:rsidR="005D6DD0" w:rsidRPr="00410927">
        <w:rPr>
          <w:lang w:val="es-AR"/>
        </w:rPr>
        <w:t>inform users</w:t>
      </w:r>
      <w:r w:rsidR="004F6191" w:rsidRPr="00410927">
        <w:rPr>
          <w:lang w:val="es-AR"/>
        </w:rPr>
        <w:t xml:space="preserve"> of any prerequisite needed to use the </w:t>
      </w:r>
      <w:r w:rsidR="000971F4" w:rsidRPr="00410927">
        <w:rPr>
          <w:lang w:val="es-AR"/>
        </w:rPr>
        <w:t xml:space="preserve">learning opportunity </w:t>
      </w:r>
      <w:r w:rsidR="004F6191" w:rsidRPr="00410927">
        <w:rPr>
          <w:lang w:val="es-AR"/>
        </w:rPr>
        <w:t>(specific dataset, skill, previous training course etc.)</w:t>
      </w:r>
      <w:r w:rsidR="006156B9" w:rsidRPr="00410927">
        <w:rPr>
          <w:lang w:val="es-AR"/>
        </w:rPr>
        <w:t xml:space="preserve">. </w:t>
      </w:r>
      <w:r w:rsidR="005D6DD0" w:rsidRPr="00410927">
        <w:rPr>
          <w:lang w:val="es-AR"/>
        </w:rPr>
        <w:t>Max 400 characters.</w:t>
      </w:r>
      <w:r w:rsidR="006156B9" w:rsidRPr="00410927">
        <w:rPr>
          <w:lang w:val="es-AR"/>
        </w:rPr>
        <w:t xml:space="preserve"> </w:t>
      </w:r>
      <w:r w:rsidR="004F6191" w:rsidRPr="00410927">
        <w:rPr>
          <w:lang w:val="es-AR"/>
        </w:rPr>
        <w:t>If you have resources that would help answer those requirements, please upload them in the “resources” section down below.</w:t>
      </w:r>
    </w:p>
    <w:p w14:paraId="6A0B4226" w14:textId="2B221E23" w:rsidR="00FD2A26" w:rsidRPr="00410927" w:rsidRDefault="004D73A6" w:rsidP="000971F4">
      <w:pPr>
        <w:spacing w:after="0" w:line="240" w:lineRule="auto"/>
        <w:rPr>
          <w:lang w:val="es-AR"/>
        </w:rPr>
      </w:pPr>
      <w:r w:rsidRPr="00410927">
        <w:rPr>
          <w:b/>
          <w:bCs/>
          <w:lang w:val="es-AR"/>
        </w:rPr>
        <w:t>Idiomas [</w:t>
      </w:r>
      <w:r w:rsidR="00FD2A26" w:rsidRPr="00410927">
        <w:rPr>
          <w:b/>
          <w:bCs/>
          <w:i/>
          <w:lang w:val="es-AR"/>
        </w:rPr>
        <w:t>Languages</w:t>
      </w:r>
      <w:r w:rsidRPr="00410927">
        <w:rPr>
          <w:b/>
          <w:bCs/>
          <w:lang w:val="es-AR"/>
        </w:rPr>
        <w:t>]</w:t>
      </w:r>
      <w:r w:rsidR="006156B9" w:rsidRPr="00410927">
        <w:rPr>
          <w:b/>
          <w:bCs/>
          <w:lang w:val="es-AR"/>
        </w:rPr>
        <w:t xml:space="preserve">: </w:t>
      </w:r>
      <w:r w:rsidR="00FD2A26" w:rsidRPr="00410927">
        <w:rPr>
          <w:lang w:val="es-AR"/>
        </w:rPr>
        <w:t xml:space="preserve">Please select the official languages of the United Nations in which the </w:t>
      </w:r>
      <w:r w:rsidR="000971F4" w:rsidRPr="00410927">
        <w:rPr>
          <w:lang w:val="es-AR"/>
        </w:rPr>
        <w:t xml:space="preserve">learning opportunity </w:t>
      </w:r>
      <w:r w:rsidR="00FD2A26" w:rsidRPr="00410927">
        <w:rPr>
          <w:lang w:val="es-AR"/>
        </w:rPr>
        <w:t>is available.</w:t>
      </w:r>
    </w:p>
    <w:p w14:paraId="78FB44E7" w14:textId="5A8F435C" w:rsidR="001A3E1F" w:rsidRPr="00410927" w:rsidRDefault="001A3E1F" w:rsidP="000971F4">
      <w:pPr>
        <w:spacing w:after="0" w:line="240" w:lineRule="auto"/>
        <w:rPr>
          <w:b/>
          <w:lang w:val="es-AR"/>
        </w:rPr>
      </w:pPr>
      <w:r w:rsidRPr="00410927">
        <w:rPr>
          <w:b/>
          <w:lang w:val="es-AR"/>
        </w:rPr>
        <w:t>Otros idiomas</w:t>
      </w:r>
    </w:p>
    <w:p w14:paraId="3EE14281" w14:textId="77777777" w:rsidR="006156B9" w:rsidRPr="00410927" w:rsidRDefault="006156B9" w:rsidP="00A43ED0">
      <w:pPr>
        <w:spacing w:after="0" w:line="240" w:lineRule="auto"/>
        <w:rPr>
          <w:b/>
          <w:bCs/>
          <w:lang w:val="es-AR"/>
        </w:rPr>
      </w:pPr>
    </w:p>
    <w:p w14:paraId="4CF58FD5" w14:textId="24FB094D" w:rsidR="00FD2A26" w:rsidRPr="00410927" w:rsidRDefault="004D73A6" w:rsidP="00A43ED0">
      <w:pPr>
        <w:pStyle w:val="Heading4"/>
        <w:spacing w:before="0" w:line="240" w:lineRule="auto"/>
        <w:rPr>
          <w:rFonts w:asciiTheme="minorHAnsi" w:hAnsiTheme="minorHAnsi"/>
          <w:lang w:val="es-AR"/>
        </w:rPr>
      </w:pPr>
      <w:r w:rsidRPr="00410927">
        <w:rPr>
          <w:rFonts w:asciiTheme="minorHAnsi" w:hAnsiTheme="minorHAnsi"/>
          <w:lang w:val="es-AR"/>
        </w:rPr>
        <w:t>Datos de contacto [</w:t>
      </w:r>
      <w:r w:rsidR="00FD2A26" w:rsidRPr="00410927">
        <w:rPr>
          <w:rFonts w:asciiTheme="minorHAnsi" w:hAnsiTheme="minorHAnsi"/>
          <w:lang w:val="es-AR"/>
        </w:rPr>
        <w:t>Contact details</w:t>
      </w:r>
      <w:r w:rsidRPr="00410927">
        <w:rPr>
          <w:rFonts w:asciiTheme="minorHAnsi" w:hAnsiTheme="minorHAnsi"/>
          <w:lang w:val="es-AR"/>
        </w:rPr>
        <w:t>]</w:t>
      </w:r>
    </w:p>
    <w:p w14:paraId="194C7DD3" w14:textId="1353BEDC" w:rsidR="006074D5" w:rsidRPr="00410927" w:rsidRDefault="006074D5" w:rsidP="006074D5">
      <w:pPr>
        <w:spacing w:after="0" w:line="240" w:lineRule="auto"/>
        <w:rPr>
          <w:lang w:val="es-AR"/>
        </w:rPr>
      </w:pPr>
      <w:r w:rsidRPr="00410927">
        <w:rPr>
          <w:b/>
          <w:bCs/>
          <w:lang w:val="es-AR"/>
        </w:rPr>
        <w:t>Nombre de contacto</w:t>
      </w:r>
      <w:r w:rsidR="004466D2" w:rsidRPr="00410927">
        <w:rPr>
          <w:color w:val="FF0000"/>
          <w:lang w:val="es-AR"/>
        </w:rPr>
        <w:t>*</w:t>
      </w:r>
      <w:r w:rsidRPr="00410927">
        <w:rPr>
          <w:b/>
          <w:bCs/>
          <w:lang w:val="es-AR"/>
        </w:rPr>
        <w:t xml:space="preserve"> (individuo o grupo/organización) [</w:t>
      </w:r>
      <w:r w:rsidRPr="00410927">
        <w:rPr>
          <w:b/>
          <w:bCs/>
          <w:i/>
          <w:lang w:val="es-AR"/>
        </w:rPr>
        <w:t>Contact Name (Person or group/organization)</w:t>
      </w:r>
      <w:r w:rsidRPr="00410927">
        <w:rPr>
          <w:b/>
          <w:bCs/>
          <w:lang w:val="es-AR"/>
        </w:rPr>
        <w:t xml:space="preserve">]: </w:t>
      </w:r>
      <w:r w:rsidRPr="00410927">
        <w:rPr>
          <w:lang w:val="es-AR"/>
        </w:rPr>
        <w:t>Por favor complete los datos del/de los individuo/s u organización/es con conocimiento sobre esta oportunidad de aprendizaje. Se permite un máximo de 3.</w:t>
      </w:r>
    </w:p>
    <w:p w14:paraId="2683C535" w14:textId="0ECDB36D" w:rsidR="006074D5" w:rsidRPr="00410927" w:rsidRDefault="006074D5" w:rsidP="006074D5">
      <w:pPr>
        <w:spacing w:after="0" w:line="240" w:lineRule="auto"/>
        <w:rPr>
          <w:b/>
          <w:bCs/>
          <w:lang w:val="es-AR"/>
        </w:rPr>
      </w:pPr>
      <w:r w:rsidRPr="00410927">
        <w:rPr>
          <w:b/>
          <w:bCs/>
          <w:lang w:val="es-AR"/>
        </w:rPr>
        <w:t>Correo electrónico</w:t>
      </w:r>
      <w:r w:rsidR="004466D2" w:rsidRPr="00410927">
        <w:rPr>
          <w:color w:val="FF0000"/>
          <w:lang w:val="es-AR"/>
        </w:rPr>
        <w:t>*</w:t>
      </w:r>
      <w:r w:rsidRPr="00410927">
        <w:rPr>
          <w:b/>
          <w:bCs/>
          <w:lang w:val="es-AR"/>
        </w:rPr>
        <w:t xml:space="preserve"> [</w:t>
      </w:r>
      <w:r w:rsidRPr="00410927">
        <w:rPr>
          <w:b/>
          <w:bCs/>
          <w:i/>
          <w:lang w:val="es-AR"/>
        </w:rPr>
        <w:t>Email</w:t>
      </w:r>
      <w:r w:rsidRPr="00410927">
        <w:rPr>
          <w:b/>
          <w:bCs/>
          <w:lang w:val="es-AR"/>
        </w:rPr>
        <w:t>]</w:t>
      </w:r>
    </w:p>
    <w:p w14:paraId="28315144" w14:textId="77777777" w:rsidR="006074D5" w:rsidRPr="00410927" w:rsidRDefault="006074D5" w:rsidP="006074D5">
      <w:pPr>
        <w:spacing w:after="0" w:line="240" w:lineRule="auto"/>
        <w:rPr>
          <w:lang w:val="es-AR"/>
        </w:rPr>
      </w:pPr>
      <w:r w:rsidRPr="00410927">
        <w:rPr>
          <w:b/>
          <w:bCs/>
          <w:lang w:val="es-AR"/>
        </w:rPr>
        <w:t>Página de internet [</w:t>
      </w:r>
      <w:r w:rsidRPr="00410927">
        <w:rPr>
          <w:b/>
          <w:bCs/>
          <w:i/>
          <w:lang w:val="es-AR"/>
        </w:rPr>
        <w:t>Website</w:t>
      </w:r>
      <w:r w:rsidRPr="00410927">
        <w:rPr>
          <w:b/>
          <w:bCs/>
          <w:lang w:val="es-AR"/>
        </w:rPr>
        <w:t xml:space="preserve">]: </w:t>
      </w:r>
      <w:r w:rsidRPr="00410927">
        <w:rPr>
          <w:lang w:val="es-AR"/>
        </w:rPr>
        <w:t>Especifique la página de internet de la institución que corresponda para este producto.</w:t>
      </w:r>
    </w:p>
    <w:p w14:paraId="07077915" w14:textId="77777777" w:rsidR="006074D5" w:rsidRPr="00410927" w:rsidRDefault="006074D5" w:rsidP="006074D5">
      <w:pPr>
        <w:spacing w:after="0" w:line="240" w:lineRule="auto"/>
        <w:rPr>
          <w:lang w:val="es-AR"/>
        </w:rPr>
      </w:pPr>
      <w:r w:rsidRPr="00410927">
        <w:rPr>
          <w:b/>
          <w:bCs/>
          <w:lang w:val="es-AR"/>
        </w:rPr>
        <w:t>Número de teléfono [</w:t>
      </w:r>
      <w:r w:rsidRPr="00410927">
        <w:rPr>
          <w:b/>
          <w:bCs/>
          <w:i/>
          <w:lang w:val="es-AR"/>
        </w:rPr>
        <w:t>Phone number</w:t>
      </w:r>
      <w:r w:rsidRPr="00410927">
        <w:rPr>
          <w:b/>
          <w:bCs/>
          <w:lang w:val="es-AR"/>
        </w:rPr>
        <w:t xml:space="preserve">]: </w:t>
      </w:r>
      <w:r w:rsidRPr="00410927">
        <w:rPr>
          <w:lang w:val="es-AR"/>
        </w:rPr>
        <w:t>Número de teléfono de la persona de contacto incluido el prefijo del país, sin espacios, por ejemplo +4915157526422. Longitud máxima 15 caracteres.</w:t>
      </w:r>
    </w:p>
    <w:p w14:paraId="44BCCE84" w14:textId="2BFEA2E6" w:rsidR="006074D5" w:rsidRPr="00410927" w:rsidRDefault="00D8133E" w:rsidP="006074D5">
      <w:pPr>
        <w:spacing w:after="0" w:line="240" w:lineRule="auto"/>
        <w:rPr>
          <w:lang w:val="es-AR"/>
        </w:rPr>
      </w:pPr>
      <w:r w:rsidRPr="00410927">
        <w:rPr>
          <w:b/>
          <w:bCs/>
          <w:lang w:val="es-AR"/>
        </w:rPr>
        <w:lastRenderedPageBreak/>
        <w:t>L</w:t>
      </w:r>
      <w:r w:rsidR="006074D5" w:rsidRPr="00410927">
        <w:rPr>
          <w:b/>
          <w:bCs/>
          <w:lang w:val="es-AR"/>
        </w:rPr>
        <w:t>ogo [</w:t>
      </w:r>
      <w:r w:rsidR="006074D5" w:rsidRPr="00410927">
        <w:rPr>
          <w:b/>
          <w:bCs/>
          <w:i/>
          <w:lang w:val="es-AR"/>
        </w:rPr>
        <w:t>Logo</w:t>
      </w:r>
      <w:r w:rsidR="006074D5" w:rsidRPr="00410927">
        <w:rPr>
          <w:b/>
          <w:bCs/>
          <w:lang w:val="es-AR"/>
        </w:rPr>
        <w:t xml:space="preserve">]: </w:t>
      </w:r>
      <w:r w:rsidR="006074D5" w:rsidRPr="00410927">
        <w:rPr>
          <w:lang w:val="es-AR"/>
        </w:rPr>
        <w:t>Tipos de archivos válidos: png, gif, jpg, jpeg. Máximo 1 imagen. Tamaño máximo del archivo 2MB.</w:t>
      </w:r>
    </w:p>
    <w:p w14:paraId="62C11239" w14:textId="77777777" w:rsidR="006156B9" w:rsidRPr="00410927" w:rsidRDefault="006156B9" w:rsidP="00A43ED0">
      <w:pPr>
        <w:spacing w:after="0" w:line="240" w:lineRule="auto"/>
        <w:rPr>
          <w:lang w:val="es-AR"/>
        </w:rPr>
      </w:pPr>
    </w:p>
    <w:p w14:paraId="1A9B6D1A" w14:textId="6E717AC3" w:rsidR="004F6191" w:rsidRPr="00410927" w:rsidRDefault="004D73A6" w:rsidP="00A43ED0">
      <w:pPr>
        <w:pStyle w:val="Heading4"/>
        <w:spacing w:before="0" w:line="240" w:lineRule="auto"/>
        <w:rPr>
          <w:rFonts w:asciiTheme="minorHAnsi" w:hAnsiTheme="minorHAnsi"/>
          <w:lang w:val="es-AR"/>
        </w:rPr>
      </w:pPr>
      <w:r w:rsidRPr="00410927">
        <w:rPr>
          <w:rFonts w:asciiTheme="minorHAnsi" w:hAnsiTheme="minorHAnsi"/>
          <w:lang w:val="es-AR"/>
        </w:rPr>
        <w:t>Recursos [</w:t>
      </w:r>
      <w:r w:rsidR="004F6191" w:rsidRPr="00410927">
        <w:rPr>
          <w:rFonts w:asciiTheme="minorHAnsi" w:hAnsiTheme="minorHAnsi"/>
          <w:lang w:val="es-AR"/>
        </w:rPr>
        <w:t>Resources</w:t>
      </w:r>
      <w:r w:rsidRPr="00410927">
        <w:rPr>
          <w:rFonts w:asciiTheme="minorHAnsi" w:hAnsiTheme="minorHAnsi"/>
          <w:lang w:val="es-AR"/>
        </w:rPr>
        <w:t>]</w:t>
      </w:r>
    </w:p>
    <w:p w14:paraId="3BE0EC87" w14:textId="4BDC4103" w:rsidR="004D73A6" w:rsidRPr="00410927" w:rsidRDefault="004D73A6" w:rsidP="004D73A6">
      <w:pPr>
        <w:spacing w:after="0" w:line="240" w:lineRule="auto"/>
        <w:rPr>
          <w:lang w:val="es-AR"/>
        </w:rPr>
      </w:pPr>
      <w:r w:rsidRPr="00410927">
        <w:rPr>
          <w:b/>
          <w:bCs/>
          <w:shd w:val="clear" w:color="auto" w:fill="FFFFFF"/>
          <w:lang w:val="es-AR"/>
        </w:rPr>
        <w:t>Agregue archivo [</w:t>
      </w:r>
      <w:r w:rsidRPr="00410927">
        <w:rPr>
          <w:b/>
          <w:bCs/>
          <w:i/>
          <w:shd w:val="clear" w:color="auto" w:fill="FFFFFF"/>
          <w:lang w:val="es-AR"/>
        </w:rPr>
        <w:t>Upload</w:t>
      </w:r>
      <w:r w:rsidR="00D8133E" w:rsidRPr="00410927">
        <w:rPr>
          <w:b/>
          <w:bCs/>
          <w:i/>
          <w:shd w:val="clear" w:color="auto" w:fill="FFFFFF"/>
          <w:lang w:val="es-AR"/>
        </w:rPr>
        <w:t xml:space="preserve"> – Add new file</w:t>
      </w:r>
      <w:r w:rsidRPr="00410927">
        <w:rPr>
          <w:b/>
          <w:bCs/>
          <w:shd w:val="clear" w:color="auto" w:fill="FFFFFF"/>
          <w:lang w:val="es-AR"/>
        </w:rPr>
        <w:t xml:space="preserve">]: </w:t>
      </w:r>
      <w:r w:rsidRPr="00410927">
        <w:rPr>
          <w:lang w:val="es-AR"/>
        </w:rPr>
        <w:t>Tipos de archivos válidos: doc, docx, pdf. Tamaño máximo del archivo: 50 MB.</w:t>
      </w:r>
    </w:p>
    <w:p w14:paraId="3EDEDD52" w14:textId="4E9EB2B0" w:rsidR="004D73A6" w:rsidRPr="00410927" w:rsidRDefault="004D73A6" w:rsidP="004D73A6">
      <w:pPr>
        <w:spacing w:after="0" w:line="240" w:lineRule="auto"/>
        <w:rPr>
          <w:lang w:val="es-AR"/>
        </w:rPr>
      </w:pPr>
      <w:r w:rsidRPr="00410927">
        <w:rPr>
          <w:b/>
          <w:bCs/>
          <w:lang w:val="es-AR"/>
        </w:rPr>
        <w:t xml:space="preserve">Video [Video </w:t>
      </w:r>
      <w:r w:rsidR="00D8133E" w:rsidRPr="00410927">
        <w:rPr>
          <w:b/>
          <w:bCs/>
          <w:lang w:val="es-AR"/>
        </w:rPr>
        <w:t>embed</w:t>
      </w:r>
      <w:r w:rsidRPr="00410927">
        <w:rPr>
          <w:b/>
          <w:bCs/>
          <w:lang w:val="es-AR"/>
        </w:rPr>
        <w:t xml:space="preserve">]: </w:t>
      </w:r>
      <w:r w:rsidRPr="00410927">
        <w:rPr>
          <w:lang w:val="es-AR"/>
        </w:rPr>
        <w:t>No se permite subir videos. Por favor agregue el video en YouTube o Vimeo, y pegue aquí el link de YouTube o Vimeo.</w:t>
      </w:r>
    </w:p>
    <w:p w14:paraId="5A38BCD1" w14:textId="77777777" w:rsidR="00FD0A85" w:rsidRPr="00410927" w:rsidRDefault="00FD0A85" w:rsidP="00A43ED0">
      <w:pPr>
        <w:spacing w:after="0" w:line="240" w:lineRule="auto"/>
        <w:rPr>
          <w:color w:val="5B9BD5" w:themeColor="accent1"/>
          <w:u w:val="single"/>
          <w:lang w:val="es-AR"/>
        </w:rPr>
      </w:pPr>
    </w:p>
    <w:p w14:paraId="7A888214" w14:textId="77777777" w:rsidR="00BC3776" w:rsidRPr="00410927" w:rsidRDefault="00BC3776" w:rsidP="00BC3776">
      <w:pPr>
        <w:pStyle w:val="Heading4"/>
        <w:rPr>
          <w:lang w:val="es-AR"/>
        </w:rPr>
      </w:pPr>
      <w:r w:rsidRPr="00410927">
        <w:rPr>
          <w:rFonts w:asciiTheme="minorHAnsi" w:hAnsiTheme="minorHAnsi"/>
          <w:lang w:val="es-AR"/>
        </w:rPr>
        <w:t xml:space="preserve">Información relativa al proceso de revisión [Revision information] </w:t>
      </w:r>
    </w:p>
    <w:p w14:paraId="61F33DF6" w14:textId="77777777" w:rsidR="00BC3776" w:rsidRPr="00410927" w:rsidRDefault="00BC3776" w:rsidP="00BC3776">
      <w:pPr>
        <w:spacing w:after="0" w:line="240" w:lineRule="auto"/>
        <w:rPr>
          <w:b/>
          <w:bCs/>
          <w:lang w:val="es-AR"/>
        </w:rPr>
      </w:pPr>
      <w:r w:rsidRPr="00410927">
        <w:rPr>
          <w:b/>
          <w:bCs/>
          <w:lang w:val="es-AR"/>
        </w:rPr>
        <w:t xml:space="preserve">Mensaje [Revision log message]: </w:t>
      </w:r>
      <w:r w:rsidRPr="00410927">
        <w:rPr>
          <w:lang w:val="es-AR"/>
        </w:rPr>
        <w:t>Si está actualizando el producto, por favor describa los principales cambios. Esto ayudara a los autores/revisores a entender la motivación detrás de los cambios sugeridos.</w:t>
      </w:r>
    </w:p>
    <w:p w14:paraId="50C39719" w14:textId="6045F567" w:rsidR="00BC3776" w:rsidRPr="00410927" w:rsidRDefault="00BC3776" w:rsidP="00BC3776">
      <w:pPr>
        <w:rPr>
          <w:bCs/>
          <w:lang w:val="es-AR"/>
        </w:rPr>
      </w:pPr>
      <w:r w:rsidRPr="00410927">
        <w:rPr>
          <w:b/>
          <w:bCs/>
          <w:lang w:val="es-AR"/>
        </w:rPr>
        <w:t>Proceso de moderación [Moderation state]</w:t>
      </w:r>
      <w:r w:rsidRPr="00410927">
        <w:rPr>
          <w:bCs/>
          <w:lang w:val="es-AR"/>
        </w:rPr>
        <w:t>: Elija la etapa de moderación para este producto. Si está conforme con la información proporcionada y considera que el producto se encuentra listo para su publicación, por favor cambie el estado de “Draft” (borrador) a “Needs review” (para revisión).</w:t>
      </w:r>
    </w:p>
    <w:p w14:paraId="4DB08CF8" w14:textId="02D631CB" w:rsidR="00F475ED" w:rsidRPr="00410927" w:rsidRDefault="00F475ED">
      <w:pPr>
        <w:rPr>
          <w:lang w:val="es-AR"/>
        </w:rPr>
      </w:pPr>
      <w:r w:rsidRPr="00410927">
        <w:rPr>
          <w:lang w:val="es-AR"/>
        </w:rPr>
        <w:br w:type="page"/>
      </w:r>
    </w:p>
    <w:p w14:paraId="4A5A27E6" w14:textId="0B1AB6C7" w:rsidR="00F475ED" w:rsidRPr="00410927" w:rsidRDefault="00F475ED" w:rsidP="00F475ED">
      <w:pPr>
        <w:pStyle w:val="Heading1"/>
        <w:rPr>
          <w:rFonts w:asciiTheme="minorHAnsi" w:hAnsiTheme="minorHAnsi"/>
          <w:b/>
          <w:lang w:val="es-AR"/>
        </w:rPr>
      </w:pPr>
      <w:r w:rsidRPr="00410927">
        <w:rPr>
          <w:rFonts w:asciiTheme="minorHAnsi" w:hAnsiTheme="minorHAnsi"/>
          <w:b/>
          <w:lang w:val="es-AR"/>
        </w:rPr>
        <w:lastRenderedPageBreak/>
        <w:t>Anexo 4: Subir “evaluaciones”</w:t>
      </w:r>
    </w:p>
    <w:p w14:paraId="7FB98ED3" w14:textId="6EFED3A3" w:rsidR="00F475ED" w:rsidRPr="00410927" w:rsidRDefault="00F475ED" w:rsidP="00F475ED">
      <w:pPr>
        <w:pBdr>
          <w:top w:val="single" w:sz="4" w:space="1" w:color="auto"/>
          <w:left w:val="single" w:sz="4" w:space="4" w:color="auto"/>
          <w:bottom w:val="single" w:sz="4" w:space="1" w:color="auto"/>
          <w:right w:val="single" w:sz="4" w:space="4" w:color="auto"/>
        </w:pBdr>
        <w:spacing w:after="0" w:line="240" w:lineRule="auto"/>
        <w:rPr>
          <w:bCs/>
          <w:color w:val="FF0000"/>
          <w:lang w:val="es-AR"/>
        </w:rPr>
      </w:pPr>
      <w:r w:rsidRPr="00410927">
        <w:rPr>
          <w:bCs/>
          <w:color w:val="FF0000"/>
          <w:lang w:val="es-AR"/>
        </w:rPr>
        <w:t>Por favor recuerde que a pesar que la presente guía se encuentra en español, por ser inglés el idioma de trabajo de la Plataforma, los recursos del catálogo solamente pueden ser incluidos en dicho idioma. Por lo tanto, al agregar contenido por favor asegúrese que los formularios sean completados en idioma inglés. ¡Gracias!</w:t>
      </w:r>
    </w:p>
    <w:p w14:paraId="2C8FA374" w14:textId="77777777" w:rsidR="00F475ED" w:rsidRPr="00410927" w:rsidRDefault="00F475ED" w:rsidP="00F475ED">
      <w:pPr>
        <w:spacing w:after="0" w:line="240" w:lineRule="auto"/>
        <w:rPr>
          <w:color w:val="FF0000"/>
          <w:lang w:val="es-AR"/>
        </w:rPr>
      </w:pPr>
    </w:p>
    <w:p w14:paraId="1D7E74EE" w14:textId="77777777" w:rsidR="00F475ED" w:rsidRPr="00410927" w:rsidRDefault="00F475ED" w:rsidP="00F475ED">
      <w:pPr>
        <w:spacing w:after="0" w:line="240" w:lineRule="auto"/>
        <w:rPr>
          <w:color w:val="FF0000"/>
          <w:lang w:val="es-AR"/>
        </w:rPr>
      </w:pPr>
      <w:r w:rsidRPr="00410927">
        <w:rPr>
          <w:color w:val="FF0000"/>
          <w:lang w:val="es-AR"/>
        </w:rPr>
        <w:t>Solamente los elementos marcados con * deben completarse de forma obligatoria. De todos modos, por favor provea la mayor cantidad de información posible en relación con el resto de los elementos.</w:t>
      </w:r>
    </w:p>
    <w:p w14:paraId="1758957F" w14:textId="77777777" w:rsidR="00F475ED" w:rsidRPr="00410927" w:rsidRDefault="00F475ED" w:rsidP="00F475ED">
      <w:pPr>
        <w:spacing w:after="0" w:line="240" w:lineRule="auto"/>
        <w:rPr>
          <w:color w:val="FF0000"/>
          <w:lang w:val="es-AR"/>
        </w:rPr>
      </w:pPr>
    </w:p>
    <w:p w14:paraId="3F0A02EE" w14:textId="77777777" w:rsidR="006708CD" w:rsidRPr="00410927" w:rsidRDefault="006708CD" w:rsidP="006708CD">
      <w:pPr>
        <w:pStyle w:val="Heading4"/>
        <w:spacing w:before="0" w:line="240" w:lineRule="auto"/>
        <w:rPr>
          <w:rFonts w:asciiTheme="minorHAnsi" w:hAnsiTheme="minorHAnsi"/>
          <w:lang w:val="es-AR"/>
        </w:rPr>
      </w:pPr>
      <w:r w:rsidRPr="00410927">
        <w:rPr>
          <w:rFonts w:asciiTheme="minorHAnsi" w:hAnsiTheme="minorHAnsi"/>
          <w:lang w:val="es-AR"/>
        </w:rPr>
        <w:t>Títutlo [Title]</w:t>
      </w:r>
      <w:r w:rsidRPr="00410927">
        <w:rPr>
          <w:rFonts w:asciiTheme="minorHAnsi" w:hAnsiTheme="minorHAnsi"/>
          <w:color w:val="FF0000"/>
          <w:lang w:val="es-AR"/>
        </w:rPr>
        <w:t xml:space="preserve">* </w:t>
      </w:r>
    </w:p>
    <w:p w14:paraId="7E1F27F8" w14:textId="77777777" w:rsidR="006708CD" w:rsidRPr="00410927" w:rsidRDefault="006708CD" w:rsidP="006708CD">
      <w:pPr>
        <w:spacing w:after="0" w:line="240" w:lineRule="auto"/>
        <w:rPr>
          <w:lang w:val="es-AR"/>
        </w:rPr>
      </w:pPr>
      <w:r w:rsidRPr="00410927">
        <w:rPr>
          <w:lang w:val="es-AR"/>
        </w:rPr>
        <w:t>Incluya un título para su herramienta/instrumento. Por favor evite el uso de abreviaturas y acrónimos a menos que sean de extendido uso y amplio conocimiento.</w:t>
      </w:r>
    </w:p>
    <w:p w14:paraId="0C4D4830" w14:textId="77777777" w:rsidR="006708CD" w:rsidRPr="00410927" w:rsidRDefault="006708CD" w:rsidP="006708CD">
      <w:pPr>
        <w:spacing w:after="0" w:line="240" w:lineRule="auto"/>
        <w:rPr>
          <w:lang w:val="es-AR"/>
        </w:rPr>
      </w:pPr>
    </w:p>
    <w:p w14:paraId="0BD70CEB" w14:textId="77777777" w:rsidR="006708CD" w:rsidRPr="00410927" w:rsidRDefault="006708CD" w:rsidP="006708CD">
      <w:pPr>
        <w:spacing w:after="0" w:line="240" w:lineRule="auto"/>
        <w:rPr>
          <w:color w:val="FF0000"/>
          <w:lang w:val="es-AR"/>
        </w:rPr>
      </w:pPr>
      <w:r w:rsidRPr="00410927">
        <w:rPr>
          <w:rStyle w:val="Heading4Char"/>
          <w:rFonts w:asciiTheme="minorHAnsi" w:hAnsiTheme="minorHAnsi"/>
          <w:lang w:val="es-AR"/>
        </w:rPr>
        <w:t>Acceso [Access section]</w:t>
      </w:r>
      <w:r w:rsidRPr="00410927">
        <w:rPr>
          <w:color w:val="FF0000"/>
          <w:lang w:val="es-AR"/>
        </w:rPr>
        <w:t>*</w:t>
      </w:r>
    </w:p>
    <w:p w14:paraId="54173EAE" w14:textId="77777777" w:rsidR="006708CD" w:rsidRPr="00410927" w:rsidRDefault="006708CD" w:rsidP="006708CD">
      <w:pPr>
        <w:spacing w:after="0" w:line="240" w:lineRule="auto"/>
        <w:rPr>
          <w:lang w:val="es-AR"/>
        </w:rPr>
      </w:pPr>
      <w:r w:rsidRPr="00410927">
        <w:rPr>
          <w:lang w:val="es-AR"/>
        </w:rPr>
        <w:t>Seleccione “Creator”.</w:t>
      </w:r>
    </w:p>
    <w:p w14:paraId="1ACC729A" w14:textId="77777777" w:rsidR="006708CD" w:rsidRPr="00410927" w:rsidRDefault="006708CD" w:rsidP="006708CD">
      <w:pPr>
        <w:spacing w:after="0" w:line="240" w:lineRule="auto"/>
        <w:rPr>
          <w:lang w:val="es-AR"/>
        </w:rPr>
      </w:pPr>
    </w:p>
    <w:p w14:paraId="71FAC1A2" w14:textId="042DC182" w:rsidR="006708CD" w:rsidRPr="00410927" w:rsidRDefault="006708CD" w:rsidP="006708CD">
      <w:pPr>
        <w:pStyle w:val="Heading4"/>
        <w:spacing w:before="0" w:line="240" w:lineRule="auto"/>
        <w:rPr>
          <w:rFonts w:asciiTheme="minorHAnsi" w:hAnsiTheme="minorHAnsi"/>
          <w:lang w:val="es-AR"/>
        </w:rPr>
      </w:pPr>
      <w:r w:rsidRPr="00410927">
        <w:rPr>
          <w:rFonts w:asciiTheme="minorHAnsi" w:hAnsiTheme="minorHAnsi"/>
          <w:lang w:val="es-AR"/>
        </w:rPr>
        <w:t>Cuerpo [Body]</w:t>
      </w:r>
    </w:p>
    <w:p w14:paraId="3BE36B19" w14:textId="4545AB24" w:rsidR="006708CD" w:rsidRPr="00410927" w:rsidRDefault="006708CD" w:rsidP="006708CD">
      <w:pPr>
        <w:spacing w:after="0" w:line="240" w:lineRule="auto"/>
        <w:rPr>
          <w:lang w:val="es-AR"/>
        </w:rPr>
      </w:pPr>
      <w:r w:rsidRPr="00410927">
        <w:rPr>
          <w:lang w:val="es-AR"/>
        </w:rPr>
        <w:t>Por favor escriba un breve resumen en el cual se describa la evaluación que está agregando al catálogo. Extensión máxima de 800 caracteres.</w:t>
      </w:r>
    </w:p>
    <w:p w14:paraId="6DF243AA" w14:textId="77777777" w:rsidR="00F475ED" w:rsidRPr="00410927" w:rsidRDefault="00F475ED" w:rsidP="00F475ED">
      <w:pPr>
        <w:spacing w:after="0" w:line="240" w:lineRule="auto"/>
        <w:rPr>
          <w:rFonts w:ascii="Calibri" w:hAnsi="Calibri"/>
          <w:lang w:val="es-AR"/>
        </w:rPr>
      </w:pPr>
    </w:p>
    <w:p w14:paraId="021AB697" w14:textId="579E03A3" w:rsidR="00F475ED" w:rsidRPr="00410927" w:rsidRDefault="002D40C7" w:rsidP="00F475ED">
      <w:pPr>
        <w:pStyle w:val="Heading4"/>
        <w:spacing w:before="0" w:line="240" w:lineRule="auto"/>
        <w:rPr>
          <w:rFonts w:ascii="Calibri" w:hAnsi="Calibri"/>
          <w:lang w:val="es-AR"/>
        </w:rPr>
      </w:pPr>
      <w:r>
        <w:rPr>
          <w:rFonts w:ascii="Calibri" w:hAnsi="Calibri"/>
          <w:lang w:val="es-AR"/>
        </w:rPr>
        <w:t>Imágenes [</w:t>
      </w:r>
      <w:r w:rsidR="00F475ED" w:rsidRPr="00410927">
        <w:rPr>
          <w:rFonts w:ascii="Calibri" w:hAnsi="Calibri"/>
          <w:lang w:val="es-AR"/>
        </w:rPr>
        <w:t>Images</w:t>
      </w:r>
      <w:r>
        <w:rPr>
          <w:rFonts w:ascii="Calibri" w:hAnsi="Calibri"/>
          <w:lang w:val="es-AR"/>
        </w:rPr>
        <w:t>]</w:t>
      </w:r>
    </w:p>
    <w:p w14:paraId="55DB6CA3" w14:textId="13E0C5C3" w:rsidR="00F475ED" w:rsidRPr="002D40C7" w:rsidRDefault="002D40C7" w:rsidP="00F475ED">
      <w:pPr>
        <w:spacing w:after="0" w:line="240" w:lineRule="auto"/>
        <w:rPr>
          <w:lang w:val="es-AR"/>
        </w:rPr>
      </w:pPr>
      <w:r>
        <w:rPr>
          <w:lang w:val="es-AR"/>
        </w:rPr>
        <w:t>Por favor suba hasta 3 imágenes que estén relacionadas con su recurso y que sirvan para su identificación</w:t>
      </w:r>
      <w:r w:rsidRPr="00332B23">
        <w:rPr>
          <w:lang w:val="es-AR"/>
        </w:rPr>
        <w:t>.</w:t>
      </w:r>
      <w:r>
        <w:rPr>
          <w:lang w:val="es-AR"/>
        </w:rPr>
        <w:t xml:space="preserve"> Los archivos deben tener menos de </w:t>
      </w:r>
      <w:r w:rsidRPr="00332B23">
        <w:rPr>
          <w:color w:val="000000" w:themeColor="text1"/>
          <w:lang w:val="es-AR"/>
        </w:rPr>
        <w:t xml:space="preserve">100 MB. </w:t>
      </w:r>
      <w:r>
        <w:rPr>
          <w:color w:val="000000" w:themeColor="text1"/>
          <w:lang w:val="es-AR"/>
        </w:rPr>
        <w:t>Se permiten los siguientes tipos de archivos: png gif jpg jpeg</w:t>
      </w:r>
      <w:r w:rsidR="00F475ED" w:rsidRPr="00410927">
        <w:rPr>
          <w:rFonts w:ascii="Calibri" w:hAnsi="Calibri"/>
          <w:color w:val="000000" w:themeColor="text1"/>
          <w:lang w:val="es-AR"/>
        </w:rPr>
        <w:t>.</w:t>
      </w:r>
    </w:p>
    <w:p w14:paraId="5DE38261" w14:textId="77777777" w:rsidR="00F475ED" w:rsidRPr="00410927" w:rsidRDefault="00F475ED" w:rsidP="00F475ED">
      <w:pPr>
        <w:spacing w:after="0" w:line="240" w:lineRule="auto"/>
        <w:rPr>
          <w:rFonts w:ascii="Calibri" w:hAnsi="Calibri"/>
          <w:color w:val="000000" w:themeColor="text1"/>
          <w:lang w:val="es-AR"/>
        </w:rPr>
      </w:pPr>
    </w:p>
    <w:p w14:paraId="7C0DB9EC" w14:textId="77777777" w:rsidR="00F475ED" w:rsidRPr="00410927" w:rsidRDefault="00F475ED" w:rsidP="00F475ED">
      <w:pPr>
        <w:pStyle w:val="Heading4"/>
        <w:tabs>
          <w:tab w:val="left" w:pos="5460"/>
        </w:tabs>
        <w:spacing w:before="0" w:line="240" w:lineRule="auto"/>
        <w:rPr>
          <w:rFonts w:ascii="Calibri" w:hAnsi="Calibri"/>
          <w:lang w:val="es-AR"/>
        </w:rPr>
      </w:pPr>
      <w:r w:rsidRPr="00410927">
        <w:rPr>
          <w:rFonts w:ascii="Calibri" w:hAnsi="Calibri"/>
          <w:lang w:val="es-AR"/>
        </w:rPr>
        <w:t>Deliverables</w:t>
      </w:r>
      <w:r w:rsidRPr="00410927">
        <w:rPr>
          <w:rFonts w:ascii="Calibri" w:hAnsi="Calibri"/>
          <w:lang w:val="es-AR"/>
        </w:rPr>
        <w:tab/>
      </w:r>
    </w:p>
    <w:p w14:paraId="35A28826" w14:textId="77777777" w:rsidR="00F475ED" w:rsidRPr="00410927" w:rsidRDefault="00F475ED" w:rsidP="00F475ED">
      <w:pPr>
        <w:rPr>
          <w:lang w:val="es-AR"/>
        </w:rPr>
      </w:pPr>
      <w:r w:rsidRPr="00410927">
        <w:rPr>
          <w:rFonts w:ascii="Calibri" w:hAnsi="Calibri"/>
          <w:noProof/>
          <w:lang w:eastAsia="en-GB"/>
        </w:rPr>
        <mc:AlternateContent>
          <mc:Choice Requires="wps">
            <w:drawing>
              <wp:anchor distT="0" distB="0" distL="114300" distR="114300" simplePos="0" relativeHeight="251682816" behindDoc="0" locked="0" layoutInCell="1" allowOverlap="1" wp14:anchorId="38A5A2E0" wp14:editId="3211B420">
                <wp:simplePos x="0" y="0"/>
                <wp:positionH relativeFrom="column">
                  <wp:posOffset>34506</wp:posOffset>
                </wp:positionH>
                <wp:positionV relativeFrom="paragraph">
                  <wp:posOffset>199234</wp:posOffset>
                </wp:positionV>
                <wp:extent cx="5891842" cy="595223"/>
                <wp:effectExtent l="0" t="0" r="0" b="0"/>
                <wp:wrapNone/>
                <wp:docPr id="13" name="Rectangle 13"/>
                <wp:cNvGraphicFramePr/>
                <a:graphic xmlns:a="http://schemas.openxmlformats.org/drawingml/2006/main">
                  <a:graphicData uri="http://schemas.microsoft.com/office/word/2010/wordprocessingShape">
                    <wps:wsp>
                      <wps:cNvSpPr/>
                      <wps:spPr>
                        <a:xfrm>
                          <a:off x="0" y="0"/>
                          <a:ext cx="5891842" cy="595223"/>
                        </a:xfrm>
                        <a:prstGeom prst="rect">
                          <a:avLst/>
                        </a:prstGeom>
                        <a:solidFill>
                          <a:schemeClr val="accent4">
                            <a:lumMod val="75000"/>
                          </a:schemeClr>
                        </a:solidFill>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0BF16953" w14:textId="77777777" w:rsidR="009761AC" w:rsidRPr="00905B43" w:rsidRDefault="009761AC" w:rsidP="006708CD">
                            <w:pPr>
                              <w:spacing w:after="0" w:line="240" w:lineRule="auto"/>
                              <w:jc w:val="center"/>
                            </w:pPr>
                            <w:r>
                              <w:t>Las siguientes tres secciones corresponden a los filtros que se utilizan para refinar los resultados de búsqueda (la categoría “sub/region covered” tambien es uno de los criterios de búsqueda posibles. Cada una de las opciones pueden seleccionarse debajo de la barra de búsqueda.</w:t>
                            </w:r>
                          </w:p>
                          <w:p w14:paraId="43D4D51C" w14:textId="77777777" w:rsidR="009761AC" w:rsidRDefault="009761AC" w:rsidP="00F47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5A2E0" id="Rectangle 13" o:spid="_x0000_s1030" style="position:absolute;margin-left:2.7pt;margin-top:15.7pt;width:463.9pt;height:4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ppgIAAMAFAAAOAAAAZHJzL2Uyb0RvYy54bWysVN9P3DAMfp+0/yHK++iP3Q040UMnENMk&#10;NhAw8ZxLk2ulJM6S3LW3v35O2isM0CZNe2ljx/5sf7F9dt5rRXbC+RZMRYujnBJhONSt2VT0+8PV&#10;hxNKfGCmZgqMqOheeHq+fP/urLMLUUIDqhaOIIjxi85WtAnBLrLM80Zo5o/ACoOXEpxmAUW3yWrH&#10;OkTXKivz/FPWgautAy68R+3lcEmXCV9KwcONlF4EoiqKuYX0dem7jt9secYWG8ds0/IxDfYPWWjW&#10;Ggw6QV2ywMjWta+gdMsdeJDhiIPOQMqWi1QDVlPkL6q5b5gVqRYkx9uJJv//YPm33a0jbY1v95ES&#10;wzS+0R2yxsxGCYI6JKizfoF29/bWjZLHY6y2l07HP9ZB+kTqfiJV9IFwVM5PTouTWUkJx7v56bws&#10;E2j25G2dD58FaBIPFXUYPnHJdtc+YEQ0PZjEYB5UW1+1SiUhNoq4UI7sGD4x41yYMEvuaqu/Qj3o&#10;j+d5nh4bsVJvRZeE/BuaMhHTQEQfAkdNFgkYSk6nsFci2ilzJyRyh0WWKeKE/DoZ37BaDOqYytu5&#10;JMCILDH+hF38CXvIcrSPriI1/eSc/9158kiRwYTJWbcG3FsAKhSxMZBMOdgfSBqoiSyFft2nvpod&#10;WmgN9R57zcEwhN7yqxYf/Jr5cMscTh3OJ26ScIMfqaCrKIwnShpwP9/SR3scBrylpMMprqj/sWVO&#10;UKK+GByT02I2i2OfhNn8uETBPb9ZP78xW30B2EUF7izL0zHaB3U4Sgf6ERfOKkbFK2Y4xq4oD+4g&#10;XIRhu+DK4mK1SmY46paFa3NveQSPPMeGfugfmbNj1wecl29wmHi2eNH8g230NLDaBpBtmozI9MDr&#10;+AK4JtK7jCst7qHncrJ6WrzLXwAAAP//AwBQSwMEFAAGAAgAAAAhADCwytveAAAACAEAAA8AAABk&#10;cnMvZG93bnJldi54bWxMj01Lw0AQhu+C/2EZwYvYzUdbasymSCQI3tqK9LjNjtngfoTsNo3/3vFU&#10;T8PwPrzzTLmdrWETjqH3TkC6SICha73qXSfg49A8boCFKJ2SxjsU8IMBttXtTSkL5S9uh9M+doxK&#10;XCikAB3jUHAeWo1WhoUf0FH25UcrI61jx9UoL1RuDc+SZM2t7B1d0HLAWmP7vT9bAXXwu+OETf36&#10;qdtD+vBmluv3Roj7u/nlGVjEOV5h+NMndajI6eTPTgVmBKyWBArIU5oUP+V5BuxEXLZKgVcl//9A&#10;9QsAAP//AwBQSwECLQAUAAYACAAAACEAtoM4kv4AAADhAQAAEwAAAAAAAAAAAAAAAAAAAAAAW0Nv&#10;bnRlbnRfVHlwZXNdLnhtbFBLAQItABQABgAIAAAAIQA4/SH/1gAAAJQBAAALAAAAAAAAAAAAAAAA&#10;AC8BAABfcmVscy8ucmVsc1BLAQItABQABgAIAAAAIQBnoukppgIAAMAFAAAOAAAAAAAAAAAAAAAA&#10;AC4CAABkcnMvZTJvRG9jLnhtbFBLAQItABQABgAIAAAAIQAwsMrb3gAAAAgBAAAPAAAAAAAAAAAA&#10;AAAAAAAFAABkcnMvZG93bnJldi54bWxQSwUGAAAAAAQABADzAAAACwYAAAAA&#10;" fillcolor="#bf8f00 [2407]" stroked="f" strokeweight="1pt">
                <v:textbox>
                  <w:txbxContent>
                    <w:p w14:paraId="0BF16953" w14:textId="77777777" w:rsidR="009761AC" w:rsidRPr="00905B43" w:rsidRDefault="009761AC" w:rsidP="006708CD">
                      <w:pPr>
                        <w:spacing w:after="0" w:line="240" w:lineRule="auto"/>
                        <w:jc w:val="center"/>
                      </w:pPr>
                      <w:r>
                        <w:t>Las siguientes tres secciones corresponden a los filtros que se utilizan para refinar los resultados de búsqueda (la categoría “sub/region covered” tambien es uno de los criterios de búsqueda posibles. Cada una de las opciones pueden seleccionarse debajo de la barra de búsqueda.</w:t>
                      </w:r>
                    </w:p>
                    <w:p w14:paraId="43D4D51C" w14:textId="77777777" w:rsidR="009761AC" w:rsidRDefault="009761AC" w:rsidP="00F475ED">
                      <w:pPr>
                        <w:jc w:val="center"/>
                      </w:pPr>
                    </w:p>
                  </w:txbxContent>
                </v:textbox>
              </v:rect>
            </w:pict>
          </mc:Fallback>
        </mc:AlternateContent>
      </w:r>
      <w:r w:rsidRPr="00410927">
        <w:rPr>
          <w:lang w:val="es-AR"/>
        </w:rPr>
        <w:t xml:space="preserve">Please select the relevant deliverable(s) for this assessment. </w:t>
      </w:r>
      <w:r w:rsidRPr="00410927">
        <w:rPr>
          <w:rStyle w:val="FootnoteReference"/>
          <w:color w:val="FFFFFF" w:themeColor="background1"/>
          <w:lang w:val="es-AR"/>
        </w:rPr>
        <w:footnoteReference w:id="1"/>
      </w:r>
    </w:p>
    <w:p w14:paraId="374DE58F" w14:textId="77777777" w:rsidR="00F475ED" w:rsidRPr="00410927" w:rsidRDefault="00F475ED" w:rsidP="00F475ED">
      <w:pPr>
        <w:spacing w:after="0" w:line="240" w:lineRule="auto"/>
        <w:rPr>
          <w:rFonts w:ascii="Calibri" w:hAnsi="Calibri"/>
          <w:color w:val="000000" w:themeColor="text1"/>
          <w:lang w:val="es-AR"/>
        </w:rPr>
      </w:pPr>
    </w:p>
    <w:p w14:paraId="426C6AED" w14:textId="77777777" w:rsidR="00F475ED" w:rsidRPr="00410927" w:rsidRDefault="00F475ED" w:rsidP="00F475ED">
      <w:pPr>
        <w:spacing w:after="0" w:line="240" w:lineRule="auto"/>
        <w:rPr>
          <w:rFonts w:ascii="Calibri" w:hAnsi="Calibri"/>
          <w:lang w:val="es-AR"/>
        </w:rPr>
      </w:pPr>
    </w:p>
    <w:p w14:paraId="544EE6FB" w14:textId="77777777" w:rsidR="00F475ED" w:rsidRPr="00410927" w:rsidRDefault="00F475ED" w:rsidP="00F475ED">
      <w:pPr>
        <w:spacing w:after="0" w:line="240" w:lineRule="auto"/>
        <w:rPr>
          <w:rFonts w:ascii="Calibri" w:hAnsi="Calibri"/>
          <w:lang w:val="es-AR"/>
        </w:rPr>
      </w:pPr>
    </w:p>
    <w:p w14:paraId="47625511" w14:textId="77777777" w:rsidR="006708CD" w:rsidRPr="00410927" w:rsidRDefault="006708CD" w:rsidP="00F475ED">
      <w:pPr>
        <w:spacing w:after="0" w:line="240" w:lineRule="auto"/>
        <w:rPr>
          <w:rStyle w:val="Heading4Char"/>
          <w:rFonts w:ascii="Calibri" w:hAnsi="Calibri"/>
          <w:lang w:val="es-AR"/>
        </w:rPr>
      </w:pPr>
    </w:p>
    <w:p w14:paraId="0501720A" w14:textId="33FF0D83" w:rsidR="00F475ED" w:rsidRPr="00410927" w:rsidRDefault="006708CD" w:rsidP="00F475ED">
      <w:pPr>
        <w:spacing w:after="0" w:line="240" w:lineRule="auto"/>
        <w:rPr>
          <w:rFonts w:ascii="Calibri" w:hAnsi="Calibri"/>
          <w:b/>
          <w:bCs/>
          <w:color w:val="FF0000"/>
          <w:lang w:val="es-AR"/>
        </w:rPr>
      </w:pPr>
      <w:r w:rsidRPr="00410927">
        <w:rPr>
          <w:rStyle w:val="Heading4Char"/>
          <w:rFonts w:ascii="Calibri" w:hAnsi="Calibri"/>
          <w:lang w:val="es-AR"/>
        </w:rPr>
        <w:t>Temas cubiertos por metas globales y productos de la Plataforma [Issues covered by global targets and IPBES deliverables]</w:t>
      </w:r>
      <w:proofErr w:type="gramStart"/>
      <w:r w:rsidRPr="00410927">
        <w:rPr>
          <w:rStyle w:val="Heading4Char"/>
          <w:rFonts w:ascii="Calibri" w:hAnsi="Calibri"/>
          <w:lang w:val="es-AR"/>
        </w:rPr>
        <w:t xml:space="preserve">: </w:t>
      </w:r>
      <w:r w:rsidR="00F475ED" w:rsidRPr="00410927">
        <w:rPr>
          <w:rFonts w:ascii="Calibri" w:hAnsi="Calibri"/>
          <w:b/>
          <w:bCs/>
          <w:lang w:val="es-AR"/>
        </w:rPr>
        <w:t xml:space="preserve"> </w:t>
      </w:r>
      <w:r w:rsidRPr="00410927">
        <w:rPr>
          <w:b/>
          <w:color w:val="FF0000"/>
          <w:lang w:val="es-AR"/>
        </w:rPr>
        <w:t>Por</w:t>
      </w:r>
      <w:proofErr w:type="gramEnd"/>
      <w:r w:rsidRPr="00410927">
        <w:rPr>
          <w:b/>
          <w:color w:val="FF0000"/>
          <w:lang w:val="es-AR"/>
        </w:rPr>
        <w:t xml:space="preserve"> favor seleccione todos los que correspondan</w:t>
      </w:r>
      <w:r w:rsidR="00F475ED" w:rsidRPr="00410927">
        <w:rPr>
          <w:rFonts w:ascii="Calibri" w:hAnsi="Calibri"/>
          <w:b/>
          <w:bCs/>
          <w:color w:val="FF0000"/>
          <w:lang w:val="es-AR"/>
        </w:rPr>
        <w:t>.</w:t>
      </w:r>
    </w:p>
    <w:p w14:paraId="4D3D1512" w14:textId="77777777" w:rsidR="006708CD" w:rsidRPr="00410927" w:rsidRDefault="006708CD" w:rsidP="006708CD">
      <w:pPr>
        <w:pStyle w:val="ListParagraph"/>
        <w:numPr>
          <w:ilvl w:val="0"/>
          <w:numId w:val="21"/>
        </w:numPr>
        <w:spacing w:after="0" w:line="240" w:lineRule="auto"/>
        <w:rPr>
          <w:lang w:val="es-AR"/>
        </w:rPr>
      </w:pPr>
      <w:r w:rsidRPr="00410927">
        <w:rPr>
          <w:lang w:val="es-AR"/>
        </w:rPr>
        <w:t>Reducción del riesgo de desastres [</w:t>
      </w:r>
      <w:r w:rsidRPr="00410927">
        <w:rPr>
          <w:i/>
          <w:lang w:val="es-AR"/>
        </w:rPr>
        <w:t>Disaster risk reduction</w:t>
      </w:r>
      <w:r w:rsidRPr="00410927">
        <w:rPr>
          <w:lang w:val="es-AR"/>
        </w:rPr>
        <w:t>]</w:t>
      </w:r>
    </w:p>
    <w:p w14:paraId="3B5E2E94" w14:textId="77777777" w:rsidR="006708CD" w:rsidRPr="00410927" w:rsidRDefault="006708CD" w:rsidP="006708CD">
      <w:pPr>
        <w:pStyle w:val="ListParagraph"/>
        <w:numPr>
          <w:ilvl w:val="0"/>
          <w:numId w:val="21"/>
        </w:numPr>
        <w:spacing w:after="0" w:line="240" w:lineRule="auto"/>
        <w:rPr>
          <w:lang w:val="es-AR"/>
        </w:rPr>
      </w:pPr>
      <w:r w:rsidRPr="00410927">
        <w:rPr>
          <w:lang w:val="es-AR"/>
        </w:rPr>
        <w:t>Educación y concientización del público [</w:t>
      </w:r>
      <w:r w:rsidRPr="00410927">
        <w:rPr>
          <w:i/>
          <w:lang w:val="es-AR"/>
        </w:rPr>
        <w:t>Education and public awareness</w:t>
      </w:r>
      <w:r w:rsidRPr="00410927">
        <w:rPr>
          <w:lang w:val="es-AR"/>
        </w:rPr>
        <w:t>]</w:t>
      </w:r>
    </w:p>
    <w:p w14:paraId="272DB1D8" w14:textId="77777777" w:rsidR="006708CD" w:rsidRPr="00410927" w:rsidRDefault="006708CD" w:rsidP="006708CD">
      <w:pPr>
        <w:pStyle w:val="ListParagraph"/>
        <w:numPr>
          <w:ilvl w:val="0"/>
          <w:numId w:val="21"/>
        </w:numPr>
        <w:spacing w:after="0" w:line="240" w:lineRule="auto"/>
        <w:rPr>
          <w:lang w:val="es-AR"/>
        </w:rPr>
      </w:pPr>
      <w:r w:rsidRPr="00410927">
        <w:rPr>
          <w:lang w:val="es-AR"/>
        </w:rPr>
        <w:t>Infraestructura ecológica [</w:t>
      </w:r>
      <w:r w:rsidRPr="00410927">
        <w:rPr>
          <w:i/>
          <w:lang w:val="es-AR"/>
        </w:rPr>
        <w:t>Green infrastructure</w:t>
      </w:r>
      <w:r w:rsidRPr="00410927">
        <w:rPr>
          <w:lang w:val="es-AR"/>
        </w:rPr>
        <w:t>]</w:t>
      </w:r>
    </w:p>
    <w:p w14:paraId="1F0C6949" w14:textId="77777777" w:rsidR="006708CD" w:rsidRPr="00410927" w:rsidRDefault="006708CD" w:rsidP="006708CD">
      <w:pPr>
        <w:pStyle w:val="ListParagraph"/>
        <w:numPr>
          <w:ilvl w:val="0"/>
          <w:numId w:val="21"/>
        </w:numPr>
        <w:spacing w:after="0" w:line="240" w:lineRule="auto"/>
        <w:rPr>
          <w:lang w:val="es-AR"/>
        </w:rPr>
      </w:pPr>
      <w:r w:rsidRPr="00410927">
        <w:rPr>
          <w:lang w:val="es-AR"/>
        </w:rPr>
        <w:t>Gestión de hábitats (incluidos restauración y resiliencia [</w:t>
      </w:r>
      <w:r w:rsidRPr="00410927">
        <w:rPr>
          <w:i/>
          <w:lang w:val="es-AR"/>
        </w:rPr>
        <w:t>Habitat management (including restoration and resilience)</w:t>
      </w:r>
      <w:r w:rsidRPr="00410927">
        <w:rPr>
          <w:lang w:val="es-AR"/>
        </w:rPr>
        <w:t>]</w:t>
      </w:r>
    </w:p>
    <w:p w14:paraId="3A2FE9BD" w14:textId="77777777" w:rsidR="006708CD" w:rsidRPr="00410927" w:rsidRDefault="006708CD" w:rsidP="006708CD">
      <w:pPr>
        <w:pStyle w:val="ListParagraph"/>
        <w:numPr>
          <w:ilvl w:val="0"/>
          <w:numId w:val="21"/>
        </w:numPr>
        <w:spacing w:after="0" w:line="240" w:lineRule="auto"/>
        <w:rPr>
          <w:lang w:val="es-AR"/>
        </w:rPr>
      </w:pPr>
      <w:r w:rsidRPr="00410927">
        <w:rPr>
          <w:lang w:val="es-AR"/>
        </w:rPr>
        <w:t>Salud y bienestar humano [</w:t>
      </w:r>
      <w:r w:rsidRPr="00410927">
        <w:rPr>
          <w:i/>
          <w:lang w:val="es-AR"/>
        </w:rPr>
        <w:t>Health and well-being</w:t>
      </w:r>
      <w:r w:rsidRPr="00410927">
        <w:rPr>
          <w:lang w:val="es-AR"/>
        </w:rPr>
        <w:t>]</w:t>
      </w:r>
    </w:p>
    <w:p w14:paraId="5B26D7CB" w14:textId="77777777" w:rsidR="006708CD" w:rsidRPr="00410927" w:rsidRDefault="006708CD" w:rsidP="006708CD">
      <w:pPr>
        <w:pStyle w:val="ListParagraph"/>
        <w:numPr>
          <w:ilvl w:val="0"/>
          <w:numId w:val="21"/>
        </w:numPr>
        <w:spacing w:after="0" w:line="240" w:lineRule="auto"/>
        <w:rPr>
          <w:lang w:val="es-AR"/>
        </w:rPr>
      </w:pPr>
      <w:r w:rsidRPr="00410927">
        <w:rPr>
          <w:lang w:val="es-AR"/>
        </w:rPr>
        <w:t>Especies exóticas invasoras [</w:t>
      </w:r>
      <w:r w:rsidRPr="00410927">
        <w:rPr>
          <w:i/>
          <w:lang w:val="es-AR"/>
        </w:rPr>
        <w:t>Invasive alien species</w:t>
      </w:r>
      <w:r w:rsidRPr="00410927">
        <w:rPr>
          <w:lang w:val="es-AR"/>
        </w:rPr>
        <w:t>]</w:t>
      </w:r>
    </w:p>
    <w:p w14:paraId="7C31624E" w14:textId="77777777" w:rsidR="006708CD" w:rsidRPr="00410927" w:rsidRDefault="006708CD" w:rsidP="006708CD">
      <w:pPr>
        <w:pStyle w:val="ListParagraph"/>
        <w:numPr>
          <w:ilvl w:val="0"/>
          <w:numId w:val="21"/>
        </w:numPr>
        <w:spacing w:after="0" w:line="240" w:lineRule="auto"/>
        <w:rPr>
          <w:lang w:val="es-AR"/>
        </w:rPr>
      </w:pPr>
      <w:r w:rsidRPr="00410927">
        <w:rPr>
          <w:lang w:val="es-AR"/>
        </w:rPr>
        <w:t>Gestión de recursos genéticos (incluido el acceso y la participación en los beneficios [</w:t>
      </w:r>
      <w:r w:rsidRPr="00410927">
        <w:rPr>
          <w:i/>
          <w:lang w:val="es-AR"/>
        </w:rPr>
        <w:t>Management of genetic resources (including access and benefit-sharing)</w:t>
      </w:r>
      <w:r w:rsidRPr="00410927">
        <w:rPr>
          <w:lang w:val="es-AR"/>
        </w:rPr>
        <w:t>]</w:t>
      </w:r>
    </w:p>
    <w:p w14:paraId="0D954931" w14:textId="77777777" w:rsidR="006708CD" w:rsidRPr="00410927" w:rsidRDefault="006708CD" w:rsidP="006708CD">
      <w:pPr>
        <w:pStyle w:val="ListParagraph"/>
        <w:numPr>
          <w:ilvl w:val="0"/>
          <w:numId w:val="21"/>
        </w:numPr>
        <w:spacing w:after="0" w:line="240" w:lineRule="auto"/>
        <w:rPr>
          <w:lang w:val="es-AR"/>
        </w:rPr>
      </w:pPr>
      <w:r w:rsidRPr="00410927">
        <w:rPr>
          <w:lang w:val="es-AR"/>
        </w:rPr>
        <w:t>Mitigación del y adaptación al cambio climático [</w:t>
      </w:r>
      <w:r w:rsidRPr="00410927">
        <w:rPr>
          <w:i/>
          <w:lang w:val="es-AR"/>
        </w:rPr>
        <w:t>Mitigation of and adaptation to climate change</w:t>
      </w:r>
      <w:r w:rsidRPr="00410927">
        <w:rPr>
          <w:lang w:val="es-AR"/>
        </w:rPr>
        <w:t>]</w:t>
      </w:r>
    </w:p>
    <w:p w14:paraId="3325A435" w14:textId="77777777" w:rsidR="006708CD" w:rsidRPr="00410927" w:rsidRDefault="006708CD" w:rsidP="006708CD">
      <w:pPr>
        <w:pStyle w:val="ListParagraph"/>
        <w:numPr>
          <w:ilvl w:val="0"/>
          <w:numId w:val="21"/>
        </w:numPr>
        <w:spacing w:after="0" w:line="240" w:lineRule="auto"/>
        <w:rPr>
          <w:lang w:val="es-AR"/>
        </w:rPr>
      </w:pPr>
      <w:r w:rsidRPr="00410927">
        <w:rPr>
          <w:lang w:val="es-AR"/>
        </w:rPr>
        <w:t>Movilización de recursos financieros, tecnológicos y humanos [</w:t>
      </w:r>
      <w:r w:rsidRPr="00410927">
        <w:rPr>
          <w:i/>
          <w:lang w:val="es-AR"/>
        </w:rPr>
        <w:t>Mobilization of financial, technological and human resources</w:t>
      </w:r>
      <w:r w:rsidRPr="00410927">
        <w:rPr>
          <w:lang w:val="es-AR"/>
        </w:rPr>
        <w:t>]</w:t>
      </w:r>
    </w:p>
    <w:p w14:paraId="46196310" w14:textId="77777777" w:rsidR="006708CD" w:rsidRPr="00410927" w:rsidRDefault="006708CD" w:rsidP="006708CD">
      <w:pPr>
        <w:pStyle w:val="ListParagraph"/>
        <w:numPr>
          <w:ilvl w:val="0"/>
          <w:numId w:val="21"/>
        </w:numPr>
        <w:spacing w:after="0" w:line="240" w:lineRule="auto"/>
        <w:rPr>
          <w:lang w:val="es-AR"/>
        </w:rPr>
      </w:pPr>
      <w:r w:rsidRPr="00410927">
        <w:rPr>
          <w:lang w:val="es-AR"/>
        </w:rPr>
        <w:t>Reducción de la pobreza [</w:t>
      </w:r>
      <w:r w:rsidRPr="00410927">
        <w:rPr>
          <w:i/>
          <w:lang w:val="es-AR"/>
        </w:rPr>
        <w:t>Poverty reduction</w:t>
      </w:r>
      <w:r w:rsidRPr="00410927">
        <w:rPr>
          <w:lang w:val="es-AR"/>
        </w:rPr>
        <w:t>]</w:t>
      </w:r>
    </w:p>
    <w:p w14:paraId="56FA4689" w14:textId="77777777" w:rsidR="006708CD" w:rsidRPr="00410927" w:rsidRDefault="006708CD" w:rsidP="006708CD">
      <w:pPr>
        <w:pStyle w:val="ListParagraph"/>
        <w:numPr>
          <w:ilvl w:val="0"/>
          <w:numId w:val="21"/>
        </w:numPr>
        <w:spacing w:after="0" w:line="240" w:lineRule="auto"/>
        <w:rPr>
          <w:lang w:val="es-AR"/>
        </w:rPr>
      </w:pPr>
      <w:r w:rsidRPr="00410927">
        <w:rPr>
          <w:lang w:val="es-AR"/>
        </w:rPr>
        <w:t>Áreas protegidas [</w:t>
      </w:r>
      <w:r w:rsidRPr="00410927">
        <w:rPr>
          <w:i/>
          <w:lang w:val="es-AR"/>
        </w:rPr>
        <w:t>Protected areas</w:t>
      </w:r>
      <w:r w:rsidRPr="00410927">
        <w:rPr>
          <w:lang w:val="es-AR"/>
        </w:rPr>
        <w:t>]</w:t>
      </w:r>
    </w:p>
    <w:p w14:paraId="5A70DAEC" w14:textId="77777777" w:rsidR="006708CD" w:rsidRPr="00410927" w:rsidRDefault="006708CD" w:rsidP="006708CD">
      <w:pPr>
        <w:pStyle w:val="ListParagraph"/>
        <w:numPr>
          <w:ilvl w:val="0"/>
          <w:numId w:val="21"/>
        </w:numPr>
        <w:spacing w:after="0" w:line="240" w:lineRule="auto"/>
        <w:rPr>
          <w:lang w:val="es-AR"/>
        </w:rPr>
      </w:pPr>
      <w:r w:rsidRPr="00410927">
        <w:rPr>
          <w:lang w:val="es-AR"/>
        </w:rPr>
        <w:lastRenderedPageBreak/>
        <w:t>Reducción de inequidad (incluidos el acceso del público a la información ambiental y a la justicia) [</w:t>
      </w:r>
      <w:r w:rsidRPr="00410927">
        <w:rPr>
          <w:i/>
          <w:lang w:val="es-AR"/>
        </w:rPr>
        <w:t>Reduced inequalities (including public access to environmental information and justice)</w:t>
      </w:r>
      <w:r w:rsidRPr="00410927">
        <w:rPr>
          <w:lang w:val="es-AR"/>
        </w:rPr>
        <w:t>]</w:t>
      </w:r>
    </w:p>
    <w:p w14:paraId="368B71D1" w14:textId="77777777" w:rsidR="006708CD" w:rsidRPr="00410927" w:rsidRDefault="006708CD" w:rsidP="006708CD">
      <w:pPr>
        <w:pStyle w:val="ListParagraph"/>
        <w:numPr>
          <w:ilvl w:val="0"/>
          <w:numId w:val="21"/>
        </w:numPr>
        <w:spacing w:after="0" w:line="240" w:lineRule="auto"/>
        <w:rPr>
          <w:lang w:val="es-AR"/>
        </w:rPr>
      </w:pPr>
      <w:r w:rsidRPr="00410927">
        <w:rPr>
          <w:lang w:val="es-AR"/>
        </w:rPr>
        <w:t>Investigación, seguimiento e indicadores [</w:t>
      </w:r>
      <w:r w:rsidRPr="00410927">
        <w:rPr>
          <w:i/>
          <w:lang w:val="es-AR"/>
        </w:rPr>
        <w:t>Research, monitoring and indicators</w:t>
      </w:r>
      <w:r w:rsidRPr="00410927">
        <w:rPr>
          <w:lang w:val="es-AR"/>
        </w:rPr>
        <w:t>]</w:t>
      </w:r>
    </w:p>
    <w:p w14:paraId="1E9A2FDA" w14:textId="77777777" w:rsidR="006708CD" w:rsidRPr="00410927" w:rsidRDefault="006708CD" w:rsidP="006708CD">
      <w:pPr>
        <w:pStyle w:val="ListParagraph"/>
        <w:numPr>
          <w:ilvl w:val="0"/>
          <w:numId w:val="21"/>
        </w:numPr>
        <w:spacing w:after="0" w:line="240" w:lineRule="auto"/>
        <w:rPr>
          <w:lang w:val="es-AR"/>
        </w:rPr>
      </w:pPr>
      <w:r w:rsidRPr="00410927">
        <w:rPr>
          <w:lang w:val="es-AR"/>
        </w:rPr>
        <w:t>Gestión de especies [</w:t>
      </w:r>
      <w:r w:rsidRPr="00410927">
        <w:rPr>
          <w:i/>
          <w:lang w:val="es-AR"/>
        </w:rPr>
        <w:t>Species management</w:t>
      </w:r>
      <w:r w:rsidRPr="00410927">
        <w:rPr>
          <w:lang w:val="es-AR"/>
        </w:rPr>
        <w:t>]</w:t>
      </w:r>
    </w:p>
    <w:p w14:paraId="1C2A7844" w14:textId="77777777" w:rsidR="006708CD" w:rsidRPr="00410927" w:rsidRDefault="006708CD" w:rsidP="006708CD">
      <w:pPr>
        <w:pStyle w:val="ListParagraph"/>
        <w:numPr>
          <w:ilvl w:val="0"/>
          <w:numId w:val="21"/>
        </w:numPr>
        <w:spacing w:after="0" w:line="240" w:lineRule="auto"/>
        <w:rPr>
          <w:lang w:val="es-AR"/>
        </w:rPr>
      </w:pPr>
      <w:r w:rsidRPr="00410927">
        <w:rPr>
          <w:lang w:val="es-AR"/>
        </w:rPr>
        <w:t>Involucramiento de las partes interesadas [</w:t>
      </w:r>
      <w:r w:rsidRPr="00410927">
        <w:rPr>
          <w:i/>
          <w:lang w:val="es-AR"/>
        </w:rPr>
        <w:t>Stakeholder engagement</w:t>
      </w:r>
      <w:r w:rsidRPr="00410927">
        <w:rPr>
          <w:lang w:val="es-AR"/>
        </w:rPr>
        <w:t>]</w:t>
      </w:r>
    </w:p>
    <w:p w14:paraId="245499C7" w14:textId="77777777" w:rsidR="006708CD" w:rsidRPr="00410927" w:rsidRDefault="006708CD" w:rsidP="006708CD">
      <w:pPr>
        <w:pStyle w:val="ListParagraph"/>
        <w:numPr>
          <w:ilvl w:val="0"/>
          <w:numId w:val="21"/>
        </w:numPr>
        <w:spacing w:after="0" w:line="240" w:lineRule="auto"/>
        <w:rPr>
          <w:lang w:val="es-AR"/>
        </w:rPr>
      </w:pPr>
      <w:r w:rsidRPr="00410927">
        <w:rPr>
          <w:lang w:val="es-AR"/>
        </w:rPr>
        <w:t>Agricultura, acuicultura y forestación sostenibles [Sustainable agriculture, aquaculture and forestry]</w:t>
      </w:r>
    </w:p>
    <w:p w14:paraId="5C9C2F4C" w14:textId="77777777" w:rsidR="006708CD" w:rsidRPr="00410927" w:rsidRDefault="006708CD" w:rsidP="006708CD">
      <w:pPr>
        <w:pStyle w:val="ListParagraph"/>
        <w:numPr>
          <w:ilvl w:val="0"/>
          <w:numId w:val="21"/>
        </w:numPr>
        <w:spacing w:after="0" w:line="240" w:lineRule="auto"/>
        <w:rPr>
          <w:lang w:val="es-AR"/>
        </w:rPr>
      </w:pPr>
      <w:r w:rsidRPr="00410927">
        <w:rPr>
          <w:lang w:val="es-AR"/>
        </w:rPr>
        <w:t>Gestión sostenible de recursos marinos vivos [</w:t>
      </w:r>
      <w:r w:rsidRPr="00410927">
        <w:rPr>
          <w:i/>
          <w:lang w:val="es-AR"/>
        </w:rPr>
        <w:t>Sustainable management of marine living resources</w:t>
      </w:r>
      <w:r w:rsidRPr="00410927">
        <w:rPr>
          <w:lang w:val="es-AR"/>
        </w:rPr>
        <w:t>]</w:t>
      </w:r>
    </w:p>
    <w:p w14:paraId="6ECF65CD" w14:textId="77777777" w:rsidR="006708CD" w:rsidRPr="00410927" w:rsidRDefault="006708CD" w:rsidP="006708CD">
      <w:pPr>
        <w:pStyle w:val="ListParagraph"/>
        <w:numPr>
          <w:ilvl w:val="0"/>
          <w:numId w:val="21"/>
        </w:numPr>
        <w:spacing w:after="0" w:line="240" w:lineRule="auto"/>
        <w:rPr>
          <w:lang w:val="es-AR"/>
        </w:rPr>
      </w:pPr>
      <w:r w:rsidRPr="00410927">
        <w:rPr>
          <w:lang w:val="es-AR"/>
        </w:rPr>
        <w:t>Consumo y producción sostenibles [</w:t>
      </w:r>
      <w:r w:rsidRPr="00410927">
        <w:rPr>
          <w:i/>
          <w:lang w:val="es-AR"/>
        </w:rPr>
        <w:t>Sustainable production and consumption</w:t>
      </w:r>
      <w:r w:rsidRPr="00410927">
        <w:rPr>
          <w:lang w:val="es-AR"/>
        </w:rPr>
        <w:t>]</w:t>
      </w:r>
    </w:p>
    <w:p w14:paraId="25815898" w14:textId="77777777" w:rsidR="006708CD" w:rsidRPr="00410927" w:rsidRDefault="006708CD" w:rsidP="006708CD">
      <w:pPr>
        <w:pStyle w:val="ListParagraph"/>
        <w:numPr>
          <w:ilvl w:val="0"/>
          <w:numId w:val="21"/>
        </w:numPr>
        <w:spacing w:after="0" w:line="240" w:lineRule="auto"/>
        <w:rPr>
          <w:lang w:val="es-AR"/>
        </w:rPr>
      </w:pPr>
      <w:r w:rsidRPr="00410927">
        <w:rPr>
          <w:lang w:val="es-AR"/>
        </w:rPr>
        <w:t>Gestión sostenible de los recursos hídricos [</w:t>
      </w:r>
      <w:r w:rsidRPr="00410927">
        <w:rPr>
          <w:i/>
          <w:lang w:val="es-AR"/>
        </w:rPr>
        <w:t>Sustainable water management</w:t>
      </w:r>
      <w:r w:rsidRPr="00410927">
        <w:rPr>
          <w:lang w:val="es-AR"/>
        </w:rPr>
        <w:t>]</w:t>
      </w:r>
    </w:p>
    <w:p w14:paraId="6E308114" w14:textId="60296FCA" w:rsidR="006708CD" w:rsidRPr="00410927" w:rsidRDefault="006708CD" w:rsidP="006708CD">
      <w:pPr>
        <w:pStyle w:val="ListParagraph"/>
        <w:numPr>
          <w:ilvl w:val="0"/>
          <w:numId w:val="21"/>
        </w:numPr>
        <w:spacing w:after="0" w:line="240" w:lineRule="auto"/>
        <w:rPr>
          <w:lang w:val="es-AR"/>
        </w:rPr>
      </w:pPr>
      <w:r w:rsidRPr="00410927">
        <w:rPr>
          <w:lang w:val="es-AR"/>
        </w:rPr>
        <w:t>Conocimiento, innovaciones y prácticas tradicionales [</w:t>
      </w:r>
      <w:r w:rsidRPr="00410927">
        <w:rPr>
          <w:i/>
          <w:lang w:val="es-AR"/>
        </w:rPr>
        <w:t>Traditional knowledge, innovations and practices</w:t>
      </w:r>
      <w:r w:rsidRPr="00410927">
        <w:rPr>
          <w:lang w:val="es-AR"/>
        </w:rPr>
        <w:t>]</w:t>
      </w:r>
    </w:p>
    <w:p w14:paraId="2AA50A75" w14:textId="77777777" w:rsidR="00F475ED" w:rsidRPr="00410927" w:rsidRDefault="00F475ED" w:rsidP="00F475ED">
      <w:pPr>
        <w:spacing w:after="0" w:line="240" w:lineRule="auto"/>
        <w:rPr>
          <w:rFonts w:ascii="Calibri" w:hAnsi="Calibri"/>
          <w:lang w:val="es-AR"/>
        </w:rPr>
      </w:pPr>
    </w:p>
    <w:p w14:paraId="401127E0" w14:textId="76A49D58" w:rsidR="00F475ED" w:rsidRPr="00410927" w:rsidRDefault="006708CD" w:rsidP="006708CD">
      <w:pPr>
        <w:pStyle w:val="Heading4"/>
        <w:spacing w:before="0" w:line="240" w:lineRule="auto"/>
        <w:rPr>
          <w:rFonts w:ascii="Calibri" w:hAnsi="Calibri"/>
          <w:b/>
          <w:bCs/>
          <w:color w:val="FF0000"/>
          <w:lang w:val="es-AR"/>
        </w:rPr>
      </w:pPr>
      <w:r w:rsidRPr="00410927">
        <w:rPr>
          <w:rFonts w:ascii="Calibri" w:hAnsi="Calibri"/>
          <w:lang w:val="es-AR"/>
        </w:rPr>
        <w:t xml:space="preserve">Unidades de análisis terrestres y </w:t>
      </w:r>
      <w:proofErr w:type="gramStart"/>
      <w:r w:rsidRPr="00410927">
        <w:rPr>
          <w:rFonts w:ascii="Calibri" w:hAnsi="Calibri"/>
          <w:lang w:val="es-AR"/>
        </w:rPr>
        <w:t>acuáticas</w:t>
      </w:r>
      <w:proofErr w:type="gramEnd"/>
      <w:r w:rsidRPr="00410927">
        <w:rPr>
          <w:rFonts w:ascii="Calibri" w:hAnsi="Calibri"/>
          <w:lang w:val="es-AR"/>
        </w:rPr>
        <w:t xml:space="preserve"> relacionadas con el material [Related Terrestrial and aquatic units of analysis]: </w:t>
      </w:r>
      <w:r w:rsidRPr="00410927">
        <w:rPr>
          <w:b/>
          <w:color w:val="FF0000"/>
          <w:lang w:val="es-AR"/>
        </w:rPr>
        <w:t>Por favor seleccione todas las que correspondan</w:t>
      </w:r>
      <w:r w:rsidRPr="00410927">
        <w:rPr>
          <w:lang w:val="es-AR"/>
        </w:rPr>
        <w:t>.</w:t>
      </w:r>
    </w:p>
    <w:p w14:paraId="5698997D" w14:textId="77777777" w:rsidR="006708CD" w:rsidRPr="00410927" w:rsidRDefault="006708CD" w:rsidP="006708CD">
      <w:pPr>
        <w:pStyle w:val="ListParagraph"/>
        <w:numPr>
          <w:ilvl w:val="0"/>
          <w:numId w:val="7"/>
        </w:numPr>
        <w:spacing w:after="0" w:line="240" w:lineRule="auto"/>
        <w:rPr>
          <w:lang w:val="es-AR"/>
        </w:rPr>
      </w:pPr>
      <w:r w:rsidRPr="00410927">
        <w:rPr>
          <w:lang w:val="es-AR"/>
        </w:rPr>
        <w:t>Hábitats costeros/Ecosistemas costeros y marinos cercanos a o dentro de la costa [</w:t>
      </w:r>
      <w:r w:rsidRPr="00410927">
        <w:rPr>
          <w:i/>
          <w:lang w:val="es-AR"/>
        </w:rPr>
        <w:t>Coastal Habitats/Coastal and Near shore Marine/inshore ecosystems</w:t>
      </w:r>
      <w:r w:rsidRPr="00410927">
        <w:rPr>
          <w:lang w:val="es-AR"/>
        </w:rPr>
        <w:t>]</w:t>
      </w:r>
    </w:p>
    <w:p w14:paraId="3745423A" w14:textId="77777777" w:rsidR="006708CD" w:rsidRPr="00410927" w:rsidRDefault="006708CD" w:rsidP="006708CD">
      <w:pPr>
        <w:pStyle w:val="ListParagraph"/>
        <w:numPr>
          <w:ilvl w:val="0"/>
          <w:numId w:val="7"/>
        </w:numPr>
        <w:spacing w:after="0" w:line="240" w:lineRule="auto"/>
        <w:rPr>
          <w:lang w:val="es-AR"/>
        </w:rPr>
      </w:pPr>
      <w:r w:rsidRPr="00410927">
        <w:rPr>
          <w:lang w:val="es-AR"/>
        </w:rPr>
        <w:t>Áreas cultivadas (incluidos cultivos, acuicultura, ganaderiía intensiva, etc.) [</w:t>
      </w:r>
      <w:r w:rsidRPr="00410927">
        <w:rPr>
          <w:i/>
          <w:lang w:val="es-AR"/>
        </w:rPr>
        <w:t>Cultivated areas (incl. cropping, aquaculture, intensive livestock farming, etc.)</w:t>
      </w:r>
      <w:r w:rsidRPr="00410927">
        <w:rPr>
          <w:lang w:val="es-AR"/>
        </w:rPr>
        <w:t>]</w:t>
      </w:r>
    </w:p>
    <w:p w14:paraId="770A8189" w14:textId="77777777" w:rsidR="006708CD" w:rsidRPr="00410927" w:rsidRDefault="006708CD" w:rsidP="006708CD">
      <w:pPr>
        <w:pStyle w:val="ListParagraph"/>
        <w:numPr>
          <w:ilvl w:val="0"/>
          <w:numId w:val="7"/>
        </w:numPr>
        <w:spacing w:after="0" w:line="240" w:lineRule="auto"/>
        <w:rPr>
          <w:lang w:val="es-AR"/>
        </w:rPr>
      </w:pPr>
      <w:r w:rsidRPr="00410927">
        <w:rPr>
          <w:lang w:val="es-AR"/>
        </w:rPr>
        <w:t>Tierras secas yv desiertos [</w:t>
      </w:r>
      <w:r w:rsidRPr="00410927">
        <w:rPr>
          <w:i/>
          <w:lang w:val="es-AR"/>
        </w:rPr>
        <w:t>Drylands and Desert</w:t>
      </w:r>
      <w:r w:rsidRPr="00410927">
        <w:rPr>
          <w:lang w:val="es-AR"/>
        </w:rPr>
        <w:t>]</w:t>
      </w:r>
    </w:p>
    <w:p w14:paraId="69185622" w14:textId="77777777" w:rsidR="006708CD" w:rsidRPr="00410927" w:rsidRDefault="006708CD" w:rsidP="006708CD">
      <w:pPr>
        <w:pStyle w:val="ListParagraph"/>
        <w:numPr>
          <w:ilvl w:val="0"/>
          <w:numId w:val="7"/>
        </w:numPr>
        <w:spacing w:after="0" w:line="240" w:lineRule="auto"/>
        <w:rPr>
          <w:lang w:val="es-AR"/>
        </w:rPr>
      </w:pPr>
      <w:r w:rsidRPr="00410927">
        <w:rPr>
          <w:lang w:val="es-AR"/>
        </w:rPr>
        <w:t>Brezales, matorrales y tundra (ej. Matorrales mediterráneos, tundra [</w:t>
      </w:r>
      <w:r w:rsidRPr="00410927">
        <w:rPr>
          <w:i/>
          <w:lang w:val="es-AR"/>
        </w:rPr>
        <w:t>Heathlands, scrubs and tundra (e.g. Mediterranean scrublands, tundra)</w:t>
      </w:r>
      <w:r w:rsidRPr="00410927">
        <w:rPr>
          <w:lang w:val="es-AR"/>
        </w:rPr>
        <w:t xml:space="preserve">] </w:t>
      </w:r>
    </w:p>
    <w:p w14:paraId="65AD4FCF" w14:textId="77777777" w:rsidR="006708CD" w:rsidRPr="00410927" w:rsidRDefault="006708CD" w:rsidP="006708CD">
      <w:pPr>
        <w:pStyle w:val="ListParagraph"/>
        <w:numPr>
          <w:ilvl w:val="0"/>
          <w:numId w:val="7"/>
        </w:numPr>
        <w:spacing w:after="0" w:line="240" w:lineRule="auto"/>
        <w:rPr>
          <w:lang w:val="es-AR"/>
        </w:rPr>
      </w:pPr>
      <w:r w:rsidRPr="00410927">
        <w:rPr>
          <w:lang w:val="es-AR"/>
        </w:rPr>
        <w:t>Aguas superficiales continentales y cuerpos de agua/agua dulce – ríos, lagos y estuarios [</w:t>
      </w:r>
      <w:r w:rsidRPr="00410927">
        <w:rPr>
          <w:i/>
          <w:lang w:val="es-AR"/>
        </w:rPr>
        <w:t>Inland Surface Waters and Water Bodies/Freshwater - rivers, lakes and estuaries</w:t>
      </w:r>
      <w:r w:rsidRPr="00410927">
        <w:rPr>
          <w:lang w:val="es-AR"/>
        </w:rPr>
        <w:t>]</w:t>
      </w:r>
    </w:p>
    <w:p w14:paraId="44DBA2E6" w14:textId="77777777" w:rsidR="006708CD" w:rsidRPr="00410927" w:rsidRDefault="006708CD" w:rsidP="006708CD">
      <w:pPr>
        <w:pStyle w:val="ListParagraph"/>
        <w:numPr>
          <w:ilvl w:val="0"/>
          <w:numId w:val="7"/>
        </w:numPr>
        <w:spacing w:after="0" w:line="240" w:lineRule="auto"/>
        <w:rPr>
          <w:lang w:val="es-AR"/>
        </w:rPr>
      </w:pPr>
      <w:r w:rsidRPr="00410927">
        <w:rPr>
          <w:lang w:val="es-AR"/>
        </w:rPr>
        <w:t>Sistemas marinos/de aguas profundas/mar adentro [</w:t>
      </w:r>
      <w:r w:rsidRPr="00410927">
        <w:rPr>
          <w:i/>
          <w:lang w:val="es-AR"/>
        </w:rPr>
        <w:t>Marine/Deepwater/Offshore systems</w:t>
      </w:r>
      <w:r w:rsidRPr="00410927">
        <w:rPr>
          <w:lang w:val="es-AR"/>
        </w:rPr>
        <w:t>]</w:t>
      </w:r>
    </w:p>
    <w:p w14:paraId="39051E35" w14:textId="77777777" w:rsidR="006708CD" w:rsidRPr="00410927" w:rsidRDefault="006708CD" w:rsidP="006708CD">
      <w:pPr>
        <w:pStyle w:val="ListParagraph"/>
        <w:numPr>
          <w:ilvl w:val="0"/>
          <w:numId w:val="7"/>
        </w:numPr>
        <w:spacing w:after="0" w:line="240" w:lineRule="auto"/>
        <w:rPr>
          <w:lang w:val="es-AR"/>
        </w:rPr>
      </w:pPr>
      <w:r w:rsidRPr="00410927">
        <w:rPr>
          <w:lang w:val="es-AR"/>
        </w:rPr>
        <w:t>Savannah y pastizales (ej. pastizales xerófilos, praderas alpinas) [</w:t>
      </w:r>
      <w:r w:rsidRPr="00410927">
        <w:rPr>
          <w:i/>
          <w:lang w:val="es-AR"/>
        </w:rPr>
        <w:t>Savannas and Grasslands (e.g. xeric grasslands, alpine meadows</w:t>
      </w:r>
      <w:r w:rsidRPr="00410927">
        <w:rPr>
          <w:lang w:val="es-AR"/>
        </w:rPr>
        <w:t>)]</w:t>
      </w:r>
    </w:p>
    <w:p w14:paraId="1464AA21" w14:textId="77777777" w:rsidR="006708CD" w:rsidRPr="00410927" w:rsidRDefault="006708CD" w:rsidP="006708CD">
      <w:pPr>
        <w:pStyle w:val="ListParagraph"/>
        <w:numPr>
          <w:ilvl w:val="0"/>
          <w:numId w:val="7"/>
        </w:numPr>
        <w:spacing w:after="0" w:line="240" w:lineRule="auto"/>
        <w:rPr>
          <w:lang w:val="es-AR"/>
        </w:rPr>
      </w:pPr>
      <w:r w:rsidRPr="00410927">
        <w:rPr>
          <w:lang w:val="es-AR"/>
        </w:rPr>
        <w:t>Bosques templados y boreales y suelos arbolados [</w:t>
      </w:r>
      <w:r w:rsidRPr="00410927">
        <w:rPr>
          <w:i/>
          <w:lang w:val="es-AR"/>
        </w:rPr>
        <w:t>Temperate and boreal forests and woodlands</w:t>
      </w:r>
      <w:r w:rsidRPr="00410927">
        <w:rPr>
          <w:lang w:val="es-AR"/>
        </w:rPr>
        <w:t>]</w:t>
      </w:r>
    </w:p>
    <w:p w14:paraId="74DF636A" w14:textId="77777777" w:rsidR="006708CD" w:rsidRPr="00410927" w:rsidRDefault="006708CD" w:rsidP="006708CD">
      <w:pPr>
        <w:pStyle w:val="ListParagraph"/>
        <w:numPr>
          <w:ilvl w:val="0"/>
          <w:numId w:val="7"/>
        </w:numPr>
        <w:spacing w:after="0" w:line="240" w:lineRule="auto"/>
        <w:rPr>
          <w:lang w:val="es-AR"/>
        </w:rPr>
      </w:pPr>
      <w:r w:rsidRPr="00410927">
        <w:rPr>
          <w:lang w:val="es-AR"/>
        </w:rPr>
        <w:t>Bosques húmedos y semi-húmedos tropicales y subtropicales [</w:t>
      </w:r>
      <w:r w:rsidRPr="00410927">
        <w:rPr>
          <w:i/>
          <w:lang w:val="es-AR"/>
        </w:rPr>
        <w:t>Tropical and subtropical dry and humid forests</w:t>
      </w:r>
      <w:r w:rsidRPr="00410927">
        <w:rPr>
          <w:lang w:val="es-AR"/>
        </w:rPr>
        <w:t>]</w:t>
      </w:r>
    </w:p>
    <w:p w14:paraId="38F5D8E3" w14:textId="77777777" w:rsidR="006708CD" w:rsidRPr="00410927" w:rsidRDefault="006708CD" w:rsidP="006708CD">
      <w:pPr>
        <w:pStyle w:val="ListParagraph"/>
        <w:numPr>
          <w:ilvl w:val="0"/>
          <w:numId w:val="7"/>
        </w:numPr>
        <w:spacing w:after="0" w:line="240" w:lineRule="auto"/>
        <w:rPr>
          <w:lang w:val="es-AR"/>
        </w:rPr>
      </w:pPr>
      <w:r w:rsidRPr="00410927">
        <w:rPr>
          <w:lang w:val="es-AR"/>
        </w:rPr>
        <w:t>Urbano/Semiurbano [</w:t>
      </w:r>
      <w:r w:rsidRPr="00410927">
        <w:rPr>
          <w:i/>
          <w:lang w:val="es-AR"/>
        </w:rPr>
        <w:t>Urban/Semi-urban</w:t>
      </w:r>
      <w:r w:rsidRPr="00410927">
        <w:rPr>
          <w:lang w:val="es-AR"/>
        </w:rPr>
        <w:t>]</w:t>
      </w:r>
    </w:p>
    <w:p w14:paraId="4A8E4E36" w14:textId="77777777" w:rsidR="006708CD" w:rsidRPr="00410927" w:rsidRDefault="006708CD" w:rsidP="006708CD">
      <w:pPr>
        <w:pStyle w:val="ListParagraph"/>
        <w:numPr>
          <w:ilvl w:val="0"/>
          <w:numId w:val="7"/>
        </w:numPr>
        <w:spacing w:after="0" w:line="240" w:lineRule="auto"/>
        <w:rPr>
          <w:lang w:val="es-AR"/>
        </w:rPr>
      </w:pPr>
      <w:r w:rsidRPr="00410927">
        <w:rPr>
          <w:lang w:val="es-AR"/>
        </w:rPr>
        <w:t>Humedales – turberas, turberas altas y bajas [</w:t>
      </w:r>
      <w:r w:rsidRPr="00410927">
        <w:rPr>
          <w:i/>
          <w:lang w:val="es-AR"/>
        </w:rPr>
        <w:t>Wetlands – peatland, mires, bogs</w:t>
      </w:r>
      <w:r w:rsidRPr="00410927">
        <w:rPr>
          <w:lang w:val="es-AR"/>
        </w:rPr>
        <w:t>]</w:t>
      </w:r>
    </w:p>
    <w:p w14:paraId="02E10B78" w14:textId="77777777" w:rsidR="00F475ED" w:rsidRPr="00410927" w:rsidRDefault="00F475ED" w:rsidP="00F475ED">
      <w:pPr>
        <w:spacing w:after="0" w:line="240" w:lineRule="auto"/>
        <w:rPr>
          <w:rFonts w:ascii="Calibri" w:hAnsi="Calibri"/>
          <w:b/>
          <w:bCs/>
          <w:lang w:val="es-AR"/>
        </w:rPr>
      </w:pPr>
    </w:p>
    <w:p w14:paraId="0E81AC33" w14:textId="5E2F4174" w:rsidR="00F475ED" w:rsidRPr="00410927" w:rsidRDefault="006708CD" w:rsidP="00F475ED">
      <w:pPr>
        <w:pStyle w:val="Heading4"/>
        <w:spacing w:before="0" w:line="240" w:lineRule="auto"/>
        <w:rPr>
          <w:rFonts w:ascii="Calibri" w:hAnsi="Calibri"/>
          <w:lang w:val="es-AR"/>
        </w:rPr>
      </w:pPr>
      <w:r w:rsidRPr="00410927">
        <w:rPr>
          <w:rFonts w:ascii="Calibri" w:hAnsi="Calibri"/>
          <w:lang w:val="es-AR"/>
        </w:rPr>
        <w:t>Contribuciones de la naturaleza a las personas [Related Nature’s Contributions to People]</w:t>
      </w:r>
    </w:p>
    <w:p w14:paraId="1FB7DD73" w14:textId="7E945BE9" w:rsidR="00F475ED" w:rsidRPr="00410927" w:rsidRDefault="006708CD" w:rsidP="00F475ED">
      <w:pPr>
        <w:spacing w:after="0" w:line="240" w:lineRule="auto"/>
        <w:rPr>
          <w:rFonts w:ascii="Calibri" w:hAnsi="Calibri"/>
          <w:b/>
          <w:bCs/>
          <w:color w:val="FF0000"/>
          <w:lang w:val="es-AR"/>
        </w:rPr>
      </w:pPr>
      <w:r w:rsidRPr="00410927">
        <w:rPr>
          <w:bCs/>
          <w:lang w:val="es-AR"/>
        </w:rPr>
        <w:t>Se refiere a todas las contribuciones, positivas y negativas, de la naturaleza para la buena calidad de vida de individuos, comunidades, sociedades, naciones o la humanidad en su totalidad, tanto en ambientes rurales como urbanos</w:t>
      </w:r>
      <w:r w:rsidRPr="00410927">
        <w:rPr>
          <w:lang w:val="es-AR"/>
        </w:rPr>
        <w:t xml:space="preserve">. </w:t>
      </w:r>
      <w:r w:rsidRPr="00410927">
        <w:rPr>
          <w:b/>
          <w:color w:val="FF0000"/>
          <w:lang w:val="es-AR"/>
        </w:rPr>
        <w:t>Por favor seleccione todos los elementos que corresponda en función del recurso que está subiendo</w:t>
      </w:r>
      <w:r w:rsidRPr="00410927">
        <w:rPr>
          <w:lang w:val="es-AR"/>
        </w:rPr>
        <w:t>.</w:t>
      </w:r>
    </w:p>
    <w:p w14:paraId="69E5501F" w14:textId="77777777" w:rsidR="006708CD" w:rsidRPr="00410927" w:rsidRDefault="006708CD" w:rsidP="006708CD">
      <w:pPr>
        <w:pStyle w:val="ListParagraph"/>
        <w:numPr>
          <w:ilvl w:val="0"/>
          <w:numId w:val="22"/>
        </w:numPr>
        <w:spacing w:after="0" w:line="240" w:lineRule="auto"/>
        <w:rPr>
          <w:lang w:val="es-AR"/>
        </w:rPr>
      </w:pPr>
      <w:r w:rsidRPr="00410927">
        <w:rPr>
          <w:lang w:val="es-AR"/>
        </w:rPr>
        <w:t>Energía [</w:t>
      </w:r>
      <w:r w:rsidRPr="00410927">
        <w:rPr>
          <w:i/>
          <w:lang w:val="es-AR"/>
        </w:rPr>
        <w:t>Energy</w:t>
      </w:r>
      <w:r w:rsidRPr="00410927">
        <w:rPr>
          <w:lang w:val="es-AR"/>
        </w:rPr>
        <w:t>]</w:t>
      </w:r>
    </w:p>
    <w:p w14:paraId="1D3FAA14" w14:textId="77777777" w:rsidR="006708CD" w:rsidRPr="00410927" w:rsidRDefault="006708CD" w:rsidP="006708CD">
      <w:pPr>
        <w:pStyle w:val="ListParagraph"/>
        <w:numPr>
          <w:ilvl w:val="0"/>
          <w:numId w:val="22"/>
        </w:numPr>
        <w:spacing w:after="0" w:line="240" w:lineRule="auto"/>
        <w:rPr>
          <w:lang w:val="es-AR"/>
        </w:rPr>
      </w:pPr>
      <w:r w:rsidRPr="00410927">
        <w:rPr>
          <w:lang w:val="es-AR"/>
        </w:rPr>
        <w:t>Alimentación humana y animal [</w:t>
      </w:r>
      <w:r w:rsidRPr="00410927">
        <w:rPr>
          <w:i/>
          <w:lang w:val="es-AR"/>
        </w:rPr>
        <w:t>Food and feed</w:t>
      </w:r>
      <w:r w:rsidRPr="00410927">
        <w:rPr>
          <w:lang w:val="es-AR"/>
        </w:rPr>
        <w:t>]</w:t>
      </w:r>
    </w:p>
    <w:p w14:paraId="2E6C7B90" w14:textId="77777777" w:rsidR="006708CD" w:rsidRPr="00410927" w:rsidRDefault="006708CD" w:rsidP="006708CD">
      <w:pPr>
        <w:pStyle w:val="ListParagraph"/>
        <w:numPr>
          <w:ilvl w:val="0"/>
          <w:numId w:val="22"/>
        </w:numPr>
        <w:spacing w:after="0" w:line="240" w:lineRule="auto"/>
        <w:rPr>
          <w:lang w:val="es-AR"/>
        </w:rPr>
      </w:pPr>
      <w:r w:rsidRPr="00410927">
        <w:rPr>
          <w:lang w:val="es-AR"/>
        </w:rPr>
        <w:t>Formación, protección y descontaminación de suelos y sedimentos [</w:t>
      </w:r>
      <w:r w:rsidRPr="00410927">
        <w:rPr>
          <w:i/>
          <w:lang w:val="es-AR"/>
        </w:rPr>
        <w:t>Formation, protection and decontamination of soils and sediments</w:t>
      </w:r>
      <w:r w:rsidRPr="00410927">
        <w:rPr>
          <w:lang w:val="es-AR"/>
        </w:rPr>
        <w:t>]</w:t>
      </w:r>
    </w:p>
    <w:p w14:paraId="12CD02EE" w14:textId="77777777" w:rsidR="006708CD" w:rsidRPr="00410927" w:rsidRDefault="006708CD" w:rsidP="006708CD">
      <w:pPr>
        <w:pStyle w:val="ListParagraph"/>
        <w:numPr>
          <w:ilvl w:val="0"/>
          <w:numId w:val="22"/>
        </w:numPr>
        <w:spacing w:after="0" w:line="240" w:lineRule="auto"/>
        <w:rPr>
          <w:lang w:val="es-AR"/>
        </w:rPr>
      </w:pPr>
      <w:r w:rsidRPr="00410927">
        <w:rPr>
          <w:lang w:val="es-AR"/>
        </w:rPr>
        <w:t>Creación y mantenimiento de hábitats [</w:t>
      </w:r>
      <w:r w:rsidRPr="00410927">
        <w:rPr>
          <w:i/>
          <w:lang w:val="es-AR"/>
        </w:rPr>
        <w:t>Habitat creation and maintenance</w:t>
      </w:r>
      <w:r w:rsidRPr="00410927">
        <w:rPr>
          <w:lang w:val="es-AR"/>
        </w:rPr>
        <w:t>]</w:t>
      </w:r>
    </w:p>
    <w:p w14:paraId="5DF6201A" w14:textId="77777777" w:rsidR="006708CD" w:rsidRPr="00410927" w:rsidRDefault="006708CD" w:rsidP="006708CD">
      <w:pPr>
        <w:pStyle w:val="ListParagraph"/>
        <w:numPr>
          <w:ilvl w:val="0"/>
          <w:numId w:val="22"/>
        </w:numPr>
        <w:spacing w:after="0" w:line="240" w:lineRule="auto"/>
        <w:rPr>
          <w:lang w:val="es-AR"/>
        </w:rPr>
      </w:pPr>
      <w:r w:rsidRPr="00410927">
        <w:rPr>
          <w:lang w:val="es-AR"/>
        </w:rPr>
        <w:t>Aprendizaje e inspiración [</w:t>
      </w:r>
      <w:r w:rsidRPr="00410927">
        <w:rPr>
          <w:i/>
          <w:lang w:val="es-AR"/>
        </w:rPr>
        <w:t>Learning and inspiration</w:t>
      </w:r>
      <w:r w:rsidRPr="00410927">
        <w:rPr>
          <w:lang w:val="es-AR"/>
        </w:rPr>
        <w:t>]</w:t>
      </w:r>
    </w:p>
    <w:p w14:paraId="463A75C3" w14:textId="77777777" w:rsidR="006708CD" w:rsidRPr="00410927" w:rsidRDefault="006708CD" w:rsidP="006708CD">
      <w:pPr>
        <w:pStyle w:val="ListParagraph"/>
        <w:numPr>
          <w:ilvl w:val="0"/>
          <w:numId w:val="22"/>
        </w:numPr>
        <w:spacing w:after="0" w:line="240" w:lineRule="auto"/>
        <w:rPr>
          <w:lang w:val="es-AR"/>
        </w:rPr>
      </w:pPr>
      <w:r w:rsidRPr="00410927">
        <w:rPr>
          <w:lang w:val="es-AR"/>
        </w:rPr>
        <w:t>Mantenimiento de opciones [</w:t>
      </w:r>
      <w:r w:rsidRPr="00410927">
        <w:rPr>
          <w:i/>
          <w:lang w:val="es-AR"/>
        </w:rPr>
        <w:t>Maintenance of options</w:t>
      </w:r>
      <w:r w:rsidRPr="00410927">
        <w:rPr>
          <w:lang w:val="es-AR"/>
        </w:rPr>
        <w:t>]</w:t>
      </w:r>
    </w:p>
    <w:p w14:paraId="4BC49E65" w14:textId="77777777" w:rsidR="006708CD" w:rsidRPr="00410927" w:rsidRDefault="006708CD" w:rsidP="006708CD">
      <w:pPr>
        <w:pStyle w:val="ListParagraph"/>
        <w:numPr>
          <w:ilvl w:val="0"/>
          <w:numId w:val="22"/>
        </w:numPr>
        <w:spacing w:after="0" w:line="240" w:lineRule="auto"/>
        <w:rPr>
          <w:lang w:val="es-AR"/>
        </w:rPr>
      </w:pPr>
      <w:r w:rsidRPr="00410927">
        <w:rPr>
          <w:lang w:val="es-AR"/>
        </w:rPr>
        <w:t>Materiales y asistencia [</w:t>
      </w:r>
      <w:r w:rsidRPr="00410927">
        <w:rPr>
          <w:i/>
          <w:lang w:val="es-AR"/>
        </w:rPr>
        <w:t>Materials and assistance</w:t>
      </w:r>
      <w:r w:rsidRPr="00410927">
        <w:rPr>
          <w:lang w:val="es-AR"/>
        </w:rPr>
        <w:t>]</w:t>
      </w:r>
    </w:p>
    <w:p w14:paraId="50FD5963" w14:textId="77777777" w:rsidR="006708CD" w:rsidRPr="00410927" w:rsidRDefault="006708CD" w:rsidP="006708CD">
      <w:pPr>
        <w:pStyle w:val="ListParagraph"/>
        <w:numPr>
          <w:ilvl w:val="0"/>
          <w:numId w:val="22"/>
        </w:numPr>
        <w:spacing w:after="0" w:line="240" w:lineRule="auto"/>
        <w:rPr>
          <w:lang w:val="es-AR"/>
        </w:rPr>
      </w:pPr>
      <w:r w:rsidRPr="00410927">
        <w:rPr>
          <w:lang w:val="es-AR"/>
        </w:rPr>
        <w:t>Recursos medicinales, bioquímicos y genéticos [</w:t>
      </w:r>
      <w:r w:rsidRPr="00410927">
        <w:rPr>
          <w:i/>
          <w:lang w:val="es-AR"/>
        </w:rPr>
        <w:t>Medicinal, biochemical and genetic resources</w:t>
      </w:r>
      <w:r w:rsidRPr="00410927">
        <w:rPr>
          <w:lang w:val="es-AR"/>
        </w:rPr>
        <w:t>]</w:t>
      </w:r>
    </w:p>
    <w:p w14:paraId="225B1CDC" w14:textId="77777777" w:rsidR="006708CD" w:rsidRPr="00410927" w:rsidRDefault="006708CD" w:rsidP="006708CD">
      <w:pPr>
        <w:pStyle w:val="ListParagraph"/>
        <w:numPr>
          <w:ilvl w:val="0"/>
          <w:numId w:val="22"/>
        </w:numPr>
        <w:spacing w:after="0" w:line="240" w:lineRule="auto"/>
        <w:rPr>
          <w:lang w:val="es-AR"/>
        </w:rPr>
      </w:pPr>
      <w:r w:rsidRPr="00410927">
        <w:rPr>
          <w:lang w:val="es-AR"/>
        </w:rPr>
        <w:t>Experiencias físicas y psicológicas [</w:t>
      </w:r>
      <w:r w:rsidRPr="00410927">
        <w:rPr>
          <w:i/>
          <w:lang w:val="es-AR"/>
        </w:rPr>
        <w:t>Physical and psychological experiences</w:t>
      </w:r>
      <w:r w:rsidRPr="00410927">
        <w:rPr>
          <w:lang w:val="es-AR"/>
        </w:rPr>
        <w:t>]</w:t>
      </w:r>
    </w:p>
    <w:p w14:paraId="1C6EDAFF" w14:textId="77777777" w:rsidR="006708CD" w:rsidRPr="00410927" w:rsidRDefault="006708CD" w:rsidP="006708CD">
      <w:pPr>
        <w:pStyle w:val="ListParagraph"/>
        <w:numPr>
          <w:ilvl w:val="0"/>
          <w:numId w:val="22"/>
        </w:numPr>
        <w:spacing w:after="0" w:line="240" w:lineRule="auto"/>
        <w:rPr>
          <w:lang w:val="es-AR"/>
        </w:rPr>
      </w:pPr>
      <w:r w:rsidRPr="00410927">
        <w:rPr>
          <w:lang w:val="es-AR"/>
        </w:rPr>
        <w:lastRenderedPageBreak/>
        <w:t>Polinización y dispersión de semillas y otros propágulos [</w:t>
      </w:r>
      <w:r w:rsidRPr="00410927">
        <w:rPr>
          <w:i/>
          <w:lang w:val="es-AR"/>
        </w:rPr>
        <w:t>Pollination and dispersal of seeds and other propagules</w:t>
      </w:r>
      <w:r w:rsidRPr="00410927">
        <w:rPr>
          <w:lang w:val="es-AR"/>
        </w:rPr>
        <w:t>]</w:t>
      </w:r>
    </w:p>
    <w:p w14:paraId="63D42F84" w14:textId="77777777" w:rsidR="006708CD" w:rsidRPr="00410927" w:rsidRDefault="006708CD" w:rsidP="006708CD">
      <w:pPr>
        <w:pStyle w:val="ListParagraph"/>
        <w:numPr>
          <w:ilvl w:val="0"/>
          <w:numId w:val="22"/>
        </w:numPr>
        <w:spacing w:after="0" w:line="240" w:lineRule="auto"/>
        <w:rPr>
          <w:lang w:val="es-AR"/>
        </w:rPr>
      </w:pPr>
      <w:r w:rsidRPr="00410927">
        <w:rPr>
          <w:lang w:val="es-AR"/>
        </w:rPr>
        <w:t>Regulación de la calidad del aire [</w:t>
      </w:r>
      <w:r w:rsidRPr="00410927">
        <w:rPr>
          <w:i/>
          <w:lang w:val="es-AR"/>
        </w:rPr>
        <w:t>Regulation of air quality</w:t>
      </w:r>
      <w:r w:rsidRPr="00410927">
        <w:rPr>
          <w:lang w:val="es-AR"/>
        </w:rPr>
        <w:t>]</w:t>
      </w:r>
    </w:p>
    <w:p w14:paraId="5E2FD4B6" w14:textId="77777777" w:rsidR="006708CD" w:rsidRPr="00410927" w:rsidRDefault="006708CD" w:rsidP="006708CD">
      <w:pPr>
        <w:pStyle w:val="ListParagraph"/>
        <w:numPr>
          <w:ilvl w:val="0"/>
          <w:numId w:val="22"/>
        </w:numPr>
        <w:spacing w:after="0" w:line="240" w:lineRule="auto"/>
        <w:rPr>
          <w:lang w:val="es-AR"/>
        </w:rPr>
      </w:pPr>
      <w:r w:rsidRPr="00410927">
        <w:rPr>
          <w:lang w:val="es-AR"/>
        </w:rPr>
        <w:t>Regulación del clima [</w:t>
      </w:r>
      <w:r w:rsidRPr="00410927">
        <w:rPr>
          <w:i/>
          <w:lang w:val="es-AR"/>
        </w:rPr>
        <w:t>Regulation of climate</w:t>
      </w:r>
      <w:r w:rsidRPr="00410927">
        <w:rPr>
          <w:lang w:val="es-AR"/>
        </w:rPr>
        <w:t>]</w:t>
      </w:r>
    </w:p>
    <w:p w14:paraId="6C002A53" w14:textId="77777777" w:rsidR="006708CD" w:rsidRPr="00410927" w:rsidRDefault="006708CD" w:rsidP="006708CD">
      <w:pPr>
        <w:pStyle w:val="ListParagraph"/>
        <w:numPr>
          <w:ilvl w:val="0"/>
          <w:numId w:val="22"/>
        </w:numPr>
        <w:spacing w:after="0" w:line="240" w:lineRule="auto"/>
        <w:rPr>
          <w:lang w:val="es-AR"/>
        </w:rPr>
      </w:pPr>
      <w:r w:rsidRPr="00410927">
        <w:rPr>
          <w:lang w:val="es-AR"/>
        </w:rPr>
        <w:t>Regulación de la calidad del agua dulce y costera [</w:t>
      </w:r>
      <w:r w:rsidRPr="00410927">
        <w:rPr>
          <w:i/>
          <w:lang w:val="es-AR"/>
        </w:rPr>
        <w:t>Regulation of freshwater and coastal water quality</w:t>
      </w:r>
      <w:r w:rsidRPr="00410927">
        <w:rPr>
          <w:lang w:val="es-AR"/>
        </w:rPr>
        <w:t>]</w:t>
      </w:r>
    </w:p>
    <w:p w14:paraId="5D6494AE" w14:textId="77777777" w:rsidR="006708CD" w:rsidRPr="00410927" w:rsidRDefault="006708CD" w:rsidP="006708CD">
      <w:pPr>
        <w:pStyle w:val="ListParagraph"/>
        <w:numPr>
          <w:ilvl w:val="0"/>
          <w:numId w:val="22"/>
        </w:numPr>
        <w:spacing w:after="0" w:line="240" w:lineRule="auto"/>
        <w:rPr>
          <w:lang w:val="es-AR"/>
        </w:rPr>
      </w:pPr>
      <w:r w:rsidRPr="00410927">
        <w:rPr>
          <w:lang w:val="es-AR"/>
        </w:rPr>
        <w:t>Regulación de la cantidad, localización y temporalidad del agua dulce [</w:t>
      </w:r>
      <w:r w:rsidRPr="00410927">
        <w:rPr>
          <w:i/>
          <w:lang w:val="es-AR"/>
        </w:rPr>
        <w:t>Regulation of freshwater quantity, location and timing</w:t>
      </w:r>
      <w:r w:rsidRPr="00410927">
        <w:rPr>
          <w:lang w:val="es-AR"/>
        </w:rPr>
        <w:t>]</w:t>
      </w:r>
    </w:p>
    <w:p w14:paraId="76A8D204" w14:textId="77777777" w:rsidR="006708CD" w:rsidRPr="00410927" w:rsidRDefault="006708CD" w:rsidP="006708CD">
      <w:pPr>
        <w:pStyle w:val="ListParagraph"/>
        <w:numPr>
          <w:ilvl w:val="0"/>
          <w:numId w:val="22"/>
        </w:numPr>
        <w:spacing w:after="0" w:line="240" w:lineRule="auto"/>
        <w:rPr>
          <w:lang w:val="es-AR"/>
        </w:rPr>
      </w:pPr>
      <w:r w:rsidRPr="00410927">
        <w:rPr>
          <w:lang w:val="es-AR"/>
        </w:rPr>
        <w:t>Regulación de amenazas y eventos extremos [</w:t>
      </w:r>
      <w:r w:rsidRPr="00410927">
        <w:rPr>
          <w:i/>
          <w:lang w:val="es-AR"/>
        </w:rPr>
        <w:t>Regulation of hazards and extreme events</w:t>
      </w:r>
      <w:r w:rsidRPr="00410927">
        <w:rPr>
          <w:lang w:val="es-AR"/>
        </w:rPr>
        <w:t>]</w:t>
      </w:r>
    </w:p>
    <w:p w14:paraId="458DD87E" w14:textId="77777777" w:rsidR="006708CD" w:rsidRPr="00410927" w:rsidRDefault="006708CD" w:rsidP="006708CD">
      <w:pPr>
        <w:pStyle w:val="ListParagraph"/>
        <w:numPr>
          <w:ilvl w:val="0"/>
          <w:numId w:val="22"/>
        </w:numPr>
        <w:spacing w:after="0" w:line="240" w:lineRule="auto"/>
        <w:rPr>
          <w:lang w:val="es-AR"/>
        </w:rPr>
      </w:pPr>
      <w:r w:rsidRPr="00410927">
        <w:rPr>
          <w:lang w:val="es-AR"/>
        </w:rPr>
        <w:t>Regulación de la acidificación océanica [</w:t>
      </w:r>
      <w:r w:rsidRPr="00410927">
        <w:rPr>
          <w:i/>
          <w:lang w:val="es-AR"/>
        </w:rPr>
        <w:t>Regulation of ocean acidification</w:t>
      </w:r>
      <w:r w:rsidRPr="00410927">
        <w:rPr>
          <w:lang w:val="es-AR"/>
        </w:rPr>
        <w:t>]</w:t>
      </w:r>
    </w:p>
    <w:p w14:paraId="6DB7291F" w14:textId="77777777" w:rsidR="006708CD" w:rsidRPr="00410927" w:rsidRDefault="006708CD" w:rsidP="006708CD">
      <w:pPr>
        <w:pStyle w:val="ListParagraph"/>
        <w:numPr>
          <w:ilvl w:val="0"/>
          <w:numId w:val="22"/>
        </w:numPr>
        <w:spacing w:after="0" w:line="240" w:lineRule="auto"/>
        <w:rPr>
          <w:lang w:val="es-AR"/>
        </w:rPr>
      </w:pPr>
      <w:r w:rsidRPr="00410927">
        <w:rPr>
          <w:lang w:val="es-AR"/>
        </w:rPr>
        <w:t>Regulación de los organismos perjudiciales para los humanos [</w:t>
      </w:r>
      <w:r w:rsidRPr="00410927">
        <w:rPr>
          <w:i/>
          <w:lang w:val="es-AR"/>
        </w:rPr>
        <w:t>Regulation of organisms detrimental to humans</w:t>
      </w:r>
      <w:r w:rsidRPr="00410927">
        <w:rPr>
          <w:lang w:val="es-AR"/>
        </w:rPr>
        <w:t>]</w:t>
      </w:r>
    </w:p>
    <w:p w14:paraId="26B171D1" w14:textId="77777777" w:rsidR="006708CD" w:rsidRPr="00410927" w:rsidRDefault="006708CD" w:rsidP="006708CD">
      <w:pPr>
        <w:pStyle w:val="ListParagraph"/>
        <w:numPr>
          <w:ilvl w:val="0"/>
          <w:numId w:val="22"/>
        </w:numPr>
        <w:spacing w:after="0" w:line="240" w:lineRule="auto"/>
        <w:rPr>
          <w:lang w:val="es-AR"/>
        </w:rPr>
      </w:pPr>
      <w:r w:rsidRPr="00410927">
        <w:rPr>
          <w:lang w:val="es-AR"/>
        </w:rPr>
        <w:t>Apoyo a las identidades [</w:t>
      </w:r>
      <w:r w:rsidRPr="00410927">
        <w:rPr>
          <w:i/>
          <w:lang w:val="es-AR"/>
        </w:rPr>
        <w:t>Supporting identities</w:t>
      </w:r>
      <w:r w:rsidRPr="00410927">
        <w:rPr>
          <w:lang w:val="es-AR"/>
        </w:rPr>
        <w:t>]</w:t>
      </w:r>
    </w:p>
    <w:p w14:paraId="3F5AF128" w14:textId="77777777" w:rsidR="00F475ED" w:rsidRPr="00410927" w:rsidRDefault="00F475ED" w:rsidP="00F475ED">
      <w:pPr>
        <w:spacing w:after="0" w:line="240" w:lineRule="auto"/>
        <w:rPr>
          <w:rFonts w:ascii="Calibri" w:hAnsi="Calibri"/>
          <w:lang w:val="es-AR"/>
        </w:rPr>
      </w:pPr>
    </w:p>
    <w:p w14:paraId="1EE25D0E" w14:textId="54F58808" w:rsidR="00F475ED" w:rsidRPr="00410927" w:rsidRDefault="00291CC4" w:rsidP="00F475ED">
      <w:pPr>
        <w:pStyle w:val="Heading4"/>
        <w:spacing w:before="0" w:line="240" w:lineRule="auto"/>
        <w:rPr>
          <w:rFonts w:ascii="Calibri" w:hAnsi="Calibri"/>
          <w:lang w:val="es-AR"/>
        </w:rPr>
      </w:pPr>
      <w:r w:rsidRPr="00410927">
        <w:rPr>
          <w:rFonts w:asciiTheme="minorHAnsi" w:hAnsiTheme="minorHAnsi"/>
          <w:lang w:val="es-AR"/>
        </w:rPr>
        <w:t>Contenido relacionado [Related content]</w:t>
      </w:r>
    </w:p>
    <w:p w14:paraId="66C65D99" w14:textId="62C21056" w:rsidR="00F475ED" w:rsidRPr="00410927" w:rsidRDefault="009761AC" w:rsidP="00F475ED">
      <w:pPr>
        <w:spacing w:after="0" w:line="240" w:lineRule="auto"/>
        <w:rPr>
          <w:rFonts w:ascii="Calibri" w:hAnsi="Calibri"/>
          <w:lang w:val="es-AR"/>
        </w:rPr>
      </w:pPr>
      <w:hyperlink r:id="rId23" w:history="1"/>
      <w:r w:rsidR="00291CC4" w:rsidRPr="00410927">
        <w:rPr>
          <w:b/>
          <w:lang w:val="es-AR"/>
        </w:rPr>
        <w:t>Herramientas e instrumentos [</w:t>
      </w:r>
      <w:hyperlink r:id="rId24" w:history="1"/>
      <w:r w:rsidR="00291CC4" w:rsidRPr="00410927">
        <w:rPr>
          <w:rFonts w:cs="Helvetica"/>
          <w:b/>
          <w:bCs/>
          <w:lang w:val="es-AR" w:eastAsia="en-GB" w:bidi="he-IL"/>
        </w:rPr>
        <w:t xml:space="preserve">Tools and instruments]: </w:t>
      </w:r>
      <w:r w:rsidR="00291CC4" w:rsidRPr="00410927">
        <w:rPr>
          <w:lang w:val="es-AR" w:eastAsia="en-GB" w:bidi="he-IL"/>
        </w:rPr>
        <w:t>Por favor indique aquí si el recurso se encuentra relacionado con otras herramientas o instrumentos de este catálogo</w:t>
      </w:r>
      <w:r w:rsidR="00F475ED" w:rsidRPr="00410927">
        <w:rPr>
          <w:rFonts w:ascii="Calibri" w:hAnsi="Calibri"/>
          <w:lang w:val="es-AR"/>
        </w:rPr>
        <w:t>.</w:t>
      </w:r>
    </w:p>
    <w:p w14:paraId="6301A819" w14:textId="2713C67F" w:rsidR="00F475ED" w:rsidRPr="00410927" w:rsidRDefault="00F475ED" w:rsidP="00F475ED">
      <w:pPr>
        <w:spacing w:after="0" w:line="240" w:lineRule="auto"/>
        <w:rPr>
          <w:rFonts w:ascii="Calibri" w:hAnsi="Calibri"/>
          <w:lang w:val="es-AR" w:eastAsia="en-GB" w:bidi="he-IL"/>
        </w:rPr>
      </w:pPr>
      <w:r w:rsidRPr="00410927">
        <w:rPr>
          <w:rFonts w:ascii="Calibri" w:hAnsi="Calibri"/>
          <w:b/>
          <w:bCs/>
          <w:lang w:val="es-AR"/>
        </w:rPr>
        <w:t>Cas</w:t>
      </w:r>
      <w:r w:rsidR="00291CC4" w:rsidRPr="00410927">
        <w:rPr>
          <w:rFonts w:ascii="Calibri" w:hAnsi="Calibri"/>
          <w:b/>
          <w:bCs/>
          <w:lang w:val="es-AR"/>
        </w:rPr>
        <w:t>os de estudio</w:t>
      </w:r>
      <w:r w:rsidRPr="00410927">
        <w:rPr>
          <w:rFonts w:ascii="Calibri" w:hAnsi="Calibri"/>
          <w:b/>
          <w:bCs/>
          <w:lang w:val="es-AR"/>
        </w:rPr>
        <w:t xml:space="preserve">: </w:t>
      </w:r>
      <w:r w:rsidR="00291CC4" w:rsidRPr="00410927">
        <w:rPr>
          <w:rFonts w:ascii="Calibri" w:hAnsi="Calibri"/>
          <w:lang w:val="es-AR" w:eastAsia="en-GB" w:bidi="he-IL"/>
        </w:rPr>
        <w:t>Seleccione los casos de estudio el catalogo que son relevantes para esta evaluación</w:t>
      </w:r>
      <w:r w:rsidRPr="00410927">
        <w:rPr>
          <w:rFonts w:ascii="Calibri" w:hAnsi="Calibri"/>
          <w:lang w:val="es-AR" w:eastAsia="en-GB" w:bidi="he-IL"/>
        </w:rPr>
        <w:t xml:space="preserve">. </w:t>
      </w:r>
    </w:p>
    <w:p w14:paraId="519AA80A" w14:textId="77777777" w:rsidR="00F475ED" w:rsidRPr="00410927" w:rsidRDefault="00F475ED" w:rsidP="00F475ED">
      <w:pPr>
        <w:spacing w:after="0" w:line="240" w:lineRule="auto"/>
        <w:rPr>
          <w:rFonts w:ascii="Calibri" w:hAnsi="Calibri"/>
          <w:lang w:val="es-AR" w:eastAsia="en-GB" w:bidi="he-IL"/>
        </w:rPr>
      </w:pPr>
    </w:p>
    <w:p w14:paraId="352D631F" w14:textId="305218FB" w:rsidR="00F475ED" w:rsidRPr="00410927" w:rsidRDefault="00F475ED" w:rsidP="00F475ED">
      <w:pPr>
        <w:pStyle w:val="Heading4"/>
        <w:spacing w:before="0" w:line="240" w:lineRule="auto"/>
        <w:rPr>
          <w:rFonts w:ascii="Calibri" w:hAnsi="Calibri"/>
          <w:lang w:val="es-AR"/>
        </w:rPr>
      </w:pPr>
      <w:r w:rsidRPr="00410927">
        <w:rPr>
          <w:rFonts w:ascii="Calibri" w:hAnsi="Calibri"/>
          <w:lang w:val="es-AR"/>
        </w:rPr>
        <w:t>Fre</w:t>
      </w:r>
      <w:r w:rsidR="00291CC4" w:rsidRPr="00410927">
        <w:rPr>
          <w:rFonts w:ascii="Calibri" w:hAnsi="Calibri"/>
          <w:lang w:val="es-AR"/>
        </w:rPr>
        <w:t>cuencia [Fre</w:t>
      </w:r>
      <w:r w:rsidRPr="00410927">
        <w:rPr>
          <w:rFonts w:ascii="Calibri" w:hAnsi="Calibri"/>
          <w:lang w:val="es-AR"/>
        </w:rPr>
        <w:t>quency</w:t>
      </w:r>
      <w:r w:rsidR="00291CC4" w:rsidRPr="00410927">
        <w:rPr>
          <w:rFonts w:ascii="Calibri" w:hAnsi="Calibri"/>
          <w:lang w:val="es-AR"/>
        </w:rPr>
        <w:t>]</w:t>
      </w:r>
    </w:p>
    <w:p w14:paraId="29406DC9" w14:textId="31349ACD" w:rsidR="00F475ED" w:rsidRPr="00410927" w:rsidRDefault="00410927" w:rsidP="00F475ED">
      <w:pPr>
        <w:rPr>
          <w:lang w:val="es-AR"/>
        </w:rPr>
      </w:pPr>
      <w:r w:rsidRPr="00410927">
        <w:rPr>
          <w:lang w:val="es-AR"/>
        </w:rPr>
        <w:t>Por favor seleccione la frecuencia con que se lleva a cabo esta evaluación</w:t>
      </w:r>
      <w:r w:rsidR="00F475ED" w:rsidRPr="00410927">
        <w:rPr>
          <w:lang w:val="es-AR"/>
        </w:rPr>
        <w:t>.</w:t>
      </w:r>
    </w:p>
    <w:p w14:paraId="27C08379" w14:textId="58951B17" w:rsidR="00F475ED" w:rsidRPr="00410927" w:rsidRDefault="00F475ED" w:rsidP="00F475ED">
      <w:pPr>
        <w:pStyle w:val="Heading4"/>
        <w:spacing w:before="0" w:line="240" w:lineRule="auto"/>
        <w:rPr>
          <w:rFonts w:ascii="Calibri" w:hAnsi="Calibri"/>
          <w:lang w:val="es-AR"/>
        </w:rPr>
      </w:pPr>
      <w:r w:rsidRPr="00410927">
        <w:rPr>
          <w:rFonts w:ascii="Calibri" w:hAnsi="Calibri"/>
          <w:lang w:val="es-AR"/>
        </w:rPr>
        <w:t>Impact</w:t>
      </w:r>
      <w:r w:rsidR="00291CC4" w:rsidRPr="00410927">
        <w:rPr>
          <w:rFonts w:ascii="Calibri" w:hAnsi="Calibri"/>
          <w:lang w:val="es-AR"/>
        </w:rPr>
        <w:t>o [Impacto]</w:t>
      </w:r>
    </w:p>
    <w:p w14:paraId="1F808F6D" w14:textId="1D571299" w:rsidR="00F475ED" w:rsidRPr="00410927" w:rsidRDefault="00410927" w:rsidP="00F475ED">
      <w:pPr>
        <w:rPr>
          <w:lang w:val="es-AR"/>
        </w:rPr>
      </w:pPr>
      <w:r>
        <w:rPr>
          <w:lang w:val="es-AR"/>
        </w:rPr>
        <w:t>Por favor proporcione un breve resumen del impacto que esta evaluación tuvo en los trabajos sobre biodiversidad y servicios de los ecosistemas</w:t>
      </w:r>
      <w:r w:rsidR="00F475ED" w:rsidRPr="00410927">
        <w:rPr>
          <w:lang w:val="es-AR"/>
        </w:rPr>
        <w:t>.</w:t>
      </w:r>
    </w:p>
    <w:p w14:paraId="220B139A" w14:textId="24FDDFAC" w:rsidR="00F475ED" w:rsidRPr="00410927" w:rsidRDefault="00291CC4" w:rsidP="00F475ED">
      <w:pPr>
        <w:pStyle w:val="Heading4"/>
        <w:spacing w:before="0" w:line="240" w:lineRule="auto"/>
        <w:rPr>
          <w:rFonts w:ascii="Calibri" w:hAnsi="Calibri"/>
          <w:lang w:val="es-AR"/>
        </w:rPr>
      </w:pPr>
      <w:r w:rsidRPr="00410927">
        <w:rPr>
          <w:rFonts w:ascii="Calibri" w:hAnsi="Calibri"/>
          <w:lang w:val="es-AR"/>
        </w:rPr>
        <w:t>Lecciones aprendidas [</w:t>
      </w:r>
      <w:r w:rsidR="00F475ED" w:rsidRPr="00410927">
        <w:rPr>
          <w:rFonts w:ascii="Calibri" w:hAnsi="Calibri"/>
          <w:lang w:val="es-AR"/>
        </w:rPr>
        <w:t>Lesson learned</w:t>
      </w:r>
      <w:r w:rsidRPr="00410927">
        <w:rPr>
          <w:rFonts w:ascii="Calibri" w:hAnsi="Calibri"/>
          <w:lang w:val="es-AR"/>
        </w:rPr>
        <w:t>]</w:t>
      </w:r>
    </w:p>
    <w:p w14:paraId="1DFBCDF8" w14:textId="525BC89C" w:rsidR="00F475ED" w:rsidRPr="00410927" w:rsidRDefault="00410927" w:rsidP="00F475ED">
      <w:pPr>
        <w:spacing w:after="0" w:line="240" w:lineRule="auto"/>
        <w:rPr>
          <w:rFonts w:ascii="Calibri" w:hAnsi="Calibri"/>
          <w:lang w:val="es-AR"/>
        </w:rPr>
      </w:pPr>
      <w:r>
        <w:rPr>
          <w:rFonts w:ascii="Calibri" w:hAnsi="Calibri"/>
          <w:lang w:val="es-AR"/>
        </w:rPr>
        <w:t>Por favor proporcione un breve resumen de las lecciones aprendidas con respecto a</w:t>
      </w:r>
      <w:r w:rsidR="001206A4">
        <w:rPr>
          <w:rFonts w:ascii="Calibri" w:hAnsi="Calibri"/>
          <w:lang w:val="es-AR"/>
        </w:rPr>
        <w:t>l proceso llevado a cabo y método utilizado, que resulten relevantes para apoyar la formulación y aplicación de políticas</w:t>
      </w:r>
      <w:r w:rsidR="00F475ED" w:rsidRPr="00410927">
        <w:rPr>
          <w:rFonts w:ascii="Calibri" w:hAnsi="Calibri"/>
          <w:lang w:val="es-AR"/>
        </w:rPr>
        <w:t>.</w:t>
      </w:r>
    </w:p>
    <w:p w14:paraId="60196075" w14:textId="77777777" w:rsidR="00F475ED" w:rsidRPr="00410927" w:rsidRDefault="00F475ED" w:rsidP="00F475ED">
      <w:pPr>
        <w:spacing w:after="0" w:line="240" w:lineRule="auto"/>
        <w:rPr>
          <w:rFonts w:ascii="Calibri" w:hAnsi="Calibri"/>
          <w:lang w:val="es-AR"/>
        </w:rPr>
      </w:pPr>
    </w:p>
    <w:p w14:paraId="48965FA4" w14:textId="065688F5" w:rsidR="00F475ED" w:rsidRPr="00410927" w:rsidRDefault="00194D16" w:rsidP="00F475ED">
      <w:pPr>
        <w:pStyle w:val="Heading4"/>
        <w:spacing w:before="0" w:line="240" w:lineRule="auto"/>
        <w:rPr>
          <w:rFonts w:ascii="Calibri" w:hAnsi="Calibri"/>
          <w:lang w:val="es-AR"/>
        </w:rPr>
      </w:pPr>
      <w:r>
        <w:rPr>
          <w:rFonts w:ascii="Calibri" w:hAnsi="Calibri"/>
          <w:lang w:val="es-AR"/>
        </w:rPr>
        <w:t>Mandato [</w:t>
      </w:r>
      <w:r w:rsidR="00F475ED" w:rsidRPr="00410927">
        <w:rPr>
          <w:rFonts w:ascii="Calibri" w:hAnsi="Calibri"/>
          <w:lang w:val="es-AR"/>
        </w:rPr>
        <w:t>Mandate</w:t>
      </w:r>
      <w:r>
        <w:rPr>
          <w:rFonts w:ascii="Calibri" w:hAnsi="Calibri"/>
          <w:lang w:val="es-AR"/>
        </w:rPr>
        <w:t>]</w:t>
      </w:r>
    </w:p>
    <w:p w14:paraId="4BDFE913" w14:textId="0CBE6DF4" w:rsidR="00F475ED" w:rsidRPr="00410927" w:rsidRDefault="00194D16" w:rsidP="00F475ED">
      <w:pPr>
        <w:rPr>
          <w:lang w:val="es-AR"/>
        </w:rPr>
      </w:pPr>
      <w:r>
        <w:rPr>
          <w:rFonts w:ascii="Calibri" w:hAnsi="Calibri"/>
          <w:lang w:val="es-AR"/>
        </w:rPr>
        <w:t>Por favor proporcione un breve resumen del mandato para el desarrollo de esta evaluación.</w:t>
      </w:r>
    </w:p>
    <w:p w14:paraId="67FD5737" w14:textId="41BBA086" w:rsidR="00F475ED" w:rsidRPr="00410927" w:rsidRDefault="00194D16" w:rsidP="00F475ED">
      <w:pPr>
        <w:pStyle w:val="Heading4"/>
        <w:spacing w:before="0" w:line="240" w:lineRule="auto"/>
        <w:rPr>
          <w:rFonts w:ascii="Calibri" w:hAnsi="Calibri"/>
          <w:lang w:val="es-AR"/>
        </w:rPr>
      </w:pPr>
      <w:r>
        <w:rPr>
          <w:rFonts w:ascii="Calibri" w:hAnsi="Calibri"/>
          <w:lang w:val="es-AR"/>
        </w:rPr>
        <w:t>Revisión por pares [</w:t>
      </w:r>
      <w:r w:rsidR="00F475ED" w:rsidRPr="00410927">
        <w:rPr>
          <w:rFonts w:ascii="Calibri" w:hAnsi="Calibri"/>
          <w:lang w:val="es-AR"/>
        </w:rPr>
        <w:t>Peer Review</w:t>
      </w:r>
      <w:r>
        <w:rPr>
          <w:rFonts w:ascii="Calibri" w:hAnsi="Calibri"/>
          <w:lang w:val="es-AR"/>
        </w:rPr>
        <w:t>]</w:t>
      </w:r>
    </w:p>
    <w:p w14:paraId="7D07C699" w14:textId="50A33EB5" w:rsidR="00F475ED" w:rsidRPr="00410927" w:rsidRDefault="00194D16" w:rsidP="00F475ED">
      <w:pPr>
        <w:rPr>
          <w:lang w:val="es-AR"/>
        </w:rPr>
      </w:pPr>
      <w:r>
        <w:rPr>
          <w:lang w:val="es-AR"/>
        </w:rPr>
        <w:t>Por favor explique si la evaluación fue sometida a un proceso de revisión por pares</w:t>
      </w:r>
      <w:r w:rsidR="00F475ED" w:rsidRPr="00410927">
        <w:rPr>
          <w:lang w:val="es-AR"/>
        </w:rPr>
        <w:t>.</w:t>
      </w:r>
    </w:p>
    <w:p w14:paraId="49B1B4B2" w14:textId="77777777" w:rsidR="00194D16" w:rsidRPr="00332B23" w:rsidRDefault="00194D16" w:rsidP="00194D16">
      <w:pPr>
        <w:pStyle w:val="Heading4"/>
        <w:spacing w:before="0" w:line="240" w:lineRule="auto"/>
        <w:rPr>
          <w:rFonts w:asciiTheme="minorHAnsi" w:hAnsiTheme="minorHAnsi"/>
          <w:lang w:val="es-AR"/>
        </w:rPr>
      </w:pPr>
      <w:r>
        <w:rPr>
          <w:rFonts w:asciiTheme="minorHAnsi" w:hAnsiTheme="minorHAnsi"/>
          <w:lang w:val="es-AR"/>
        </w:rPr>
        <w:t>Alcance [</w:t>
      </w:r>
      <w:r w:rsidRPr="00332B23">
        <w:rPr>
          <w:rFonts w:asciiTheme="minorHAnsi" w:hAnsiTheme="minorHAnsi"/>
          <w:lang w:val="es-AR"/>
        </w:rPr>
        <w:t>Scope</w:t>
      </w:r>
      <w:r>
        <w:rPr>
          <w:rFonts w:asciiTheme="minorHAnsi" w:hAnsiTheme="minorHAnsi"/>
          <w:lang w:val="es-AR"/>
        </w:rPr>
        <w:t>]</w:t>
      </w:r>
    </w:p>
    <w:p w14:paraId="416DF405" w14:textId="77777777" w:rsidR="00194D16" w:rsidRPr="00332B23" w:rsidRDefault="00194D16" w:rsidP="00194D16">
      <w:pPr>
        <w:spacing w:after="0" w:line="240" w:lineRule="auto"/>
        <w:rPr>
          <w:lang w:val="es-AR"/>
        </w:rPr>
      </w:pPr>
      <w:r>
        <w:rPr>
          <w:b/>
          <w:bCs/>
          <w:lang w:val="es-AR"/>
        </w:rPr>
        <w:t>Sub-región cubierta [</w:t>
      </w:r>
      <w:r w:rsidRPr="00332B23">
        <w:rPr>
          <w:b/>
          <w:bCs/>
          <w:lang w:val="es-AR"/>
        </w:rPr>
        <w:t>Sub/region covered</w:t>
      </w:r>
      <w:r>
        <w:rPr>
          <w:b/>
          <w:bCs/>
          <w:lang w:val="es-AR"/>
        </w:rPr>
        <w:t>]</w:t>
      </w:r>
      <w:r w:rsidRPr="00332B23">
        <w:rPr>
          <w:b/>
          <w:bCs/>
          <w:lang w:val="es-AR"/>
        </w:rPr>
        <w:t xml:space="preserve">: </w:t>
      </w:r>
      <w:r w:rsidRPr="002650DC">
        <w:rPr>
          <w:b/>
          <w:color w:val="FF0000"/>
          <w:lang w:val="es-AR"/>
        </w:rPr>
        <w:t>Por favor seleccione todas las que se apliquen</w:t>
      </w:r>
      <w:r w:rsidRPr="00332B23">
        <w:rPr>
          <w:lang w:val="es-AR"/>
        </w:rPr>
        <w:t>.</w:t>
      </w:r>
    </w:p>
    <w:p w14:paraId="4253C1BA" w14:textId="77777777" w:rsidR="00194D16" w:rsidRPr="00332B23" w:rsidRDefault="00194D16" w:rsidP="00194D16">
      <w:pPr>
        <w:pStyle w:val="ListParagraph"/>
        <w:numPr>
          <w:ilvl w:val="0"/>
          <w:numId w:val="9"/>
        </w:numPr>
        <w:spacing w:after="0" w:line="240" w:lineRule="auto"/>
        <w:rPr>
          <w:lang w:val="es-AR"/>
        </w:rPr>
      </w:pPr>
      <w:r>
        <w:rPr>
          <w:lang w:val="es-AR"/>
        </w:rPr>
        <w:t>Antártida [</w:t>
      </w:r>
      <w:r w:rsidRPr="007E6025">
        <w:rPr>
          <w:i/>
          <w:lang w:val="es-AR"/>
        </w:rPr>
        <w:t>Antarctica</w:t>
      </w:r>
      <w:r>
        <w:rPr>
          <w:lang w:val="es-AR"/>
        </w:rPr>
        <w:t>]</w:t>
      </w:r>
    </w:p>
    <w:p w14:paraId="223BC913" w14:textId="77777777" w:rsidR="00194D16" w:rsidRPr="00332B23" w:rsidRDefault="00194D16" w:rsidP="00194D16">
      <w:pPr>
        <w:pStyle w:val="ListParagraph"/>
        <w:numPr>
          <w:ilvl w:val="0"/>
          <w:numId w:val="9"/>
        </w:numPr>
        <w:spacing w:after="0" w:line="240" w:lineRule="auto"/>
        <w:rPr>
          <w:lang w:val="es-AR"/>
        </w:rPr>
      </w:pPr>
      <w:r>
        <w:rPr>
          <w:lang w:val="es-AR"/>
        </w:rPr>
        <w:t>Caribe [</w:t>
      </w:r>
      <w:r w:rsidRPr="007E6025">
        <w:rPr>
          <w:i/>
          <w:lang w:val="es-AR"/>
        </w:rPr>
        <w:t>Caribbean</w:t>
      </w:r>
      <w:r>
        <w:rPr>
          <w:lang w:val="es-AR"/>
        </w:rPr>
        <w:t>]</w:t>
      </w:r>
    </w:p>
    <w:p w14:paraId="6A9DA2D6" w14:textId="77777777" w:rsidR="00194D16" w:rsidRPr="00332B23" w:rsidRDefault="00194D16" w:rsidP="00194D16">
      <w:pPr>
        <w:pStyle w:val="ListParagraph"/>
        <w:numPr>
          <w:ilvl w:val="0"/>
          <w:numId w:val="9"/>
        </w:numPr>
        <w:spacing w:after="0" w:line="240" w:lineRule="auto"/>
        <w:rPr>
          <w:lang w:val="es-AR"/>
        </w:rPr>
      </w:pPr>
      <w:r>
        <w:rPr>
          <w:lang w:val="es-AR"/>
        </w:rPr>
        <w:t>África Central [</w:t>
      </w:r>
      <w:r w:rsidRPr="007E6025">
        <w:rPr>
          <w:i/>
          <w:lang w:val="es-AR"/>
        </w:rPr>
        <w:t>Central Africa</w:t>
      </w:r>
      <w:r>
        <w:rPr>
          <w:lang w:val="es-AR"/>
        </w:rPr>
        <w:t>]</w:t>
      </w:r>
    </w:p>
    <w:p w14:paraId="3C7CC9C7" w14:textId="77777777" w:rsidR="00194D16" w:rsidRPr="00332B23" w:rsidRDefault="00194D16" w:rsidP="00194D16">
      <w:pPr>
        <w:pStyle w:val="ListParagraph"/>
        <w:numPr>
          <w:ilvl w:val="0"/>
          <w:numId w:val="9"/>
        </w:numPr>
        <w:spacing w:after="0" w:line="240" w:lineRule="auto"/>
        <w:rPr>
          <w:lang w:val="es-AR"/>
        </w:rPr>
      </w:pPr>
      <w:r>
        <w:rPr>
          <w:lang w:val="es-AR"/>
        </w:rPr>
        <w:t>Asia Central [</w:t>
      </w:r>
      <w:r w:rsidRPr="007E6025">
        <w:rPr>
          <w:i/>
          <w:lang w:val="es-AR"/>
        </w:rPr>
        <w:t>Central Asia</w:t>
      </w:r>
      <w:r>
        <w:rPr>
          <w:lang w:val="es-AR"/>
        </w:rPr>
        <w:t>]</w:t>
      </w:r>
    </w:p>
    <w:p w14:paraId="1A55AF90" w14:textId="4D7226A1" w:rsidR="00194D16" w:rsidRPr="00332B23" w:rsidRDefault="00194D16" w:rsidP="00194D16">
      <w:pPr>
        <w:pStyle w:val="ListParagraph"/>
        <w:numPr>
          <w:ilvl w:val="0"/>
          <w:numId w:val="9"/>
        </w:numPr>
        <w:spacing w:after="0" w:line="240" w:lineRule="auto"/>
        <w:rPr>
          <w:lang w:val="es-AR"/>
        </w:rPr>
      </w:pPr>
      <w:r>
        <w:rPr>
          <w:lang w:val="es-AR"/>
        </w:rPr>
        <w:t>Europa Central</w:t>
      </w:r>
      <w:r w:rsidR="00601F7E">
        <w:rPr>
          <w:lang w:val="es-AR"/>
        </w:rPr>
        <w:t xml:space="preserve"> y Occidental</w:t>
      </w:r>
      <w:r>
        <w:rPr>
          <w:lang w:val="es-AR"/>
        </w:rPr>
        <w:t xml:space="preserve"> [</w:t>
      </w:r>
      <w:r w:rsidRPr="00DF6141">
        <w:rPr>
          <w:i/>
          <w:lang w:val="es-AR"/>
        </w:rPr>
        <w:t xml:space="preserve">Central </w:t>
      </w:r>
      <w:r w:rsidR="00601F7E">
        <w:rPr>
          <w:i/>
          <w:lang w:val="es-AR"/>
        </w:rPr>
        <w:t xml:space="preserve">and Western </w:t>
      </w:r>
      <w:r w:rsidRPr="00DF6141">
        <w:rPr>
          <w:i/>
          <w:lang w:val="es-AR"/>
        </w:rPr>
        <w:t>Europe</w:t>
      </w:r>
      <w:r>
        <w:rPr>
          <w:lang w:val="es-AR"/>
        </w:rPr>
        <w:t>]</w:t>
      </w:r>
    </w:p>
    <w:p w14:paraId="643CD9BD" w14:textId="77777777" w:rsidR="00194D16" w:rsidRPr="00332B23" w:rsidRDefault="00194D16" w:rsidP="00194D16">
      <w:pPr>
        <w:pStyle w:val="ListParagraph"/>
        <w:numPr>
          <w:ilvl w:val="0"/>
          <w:numId w:val="9"/>
        </w:numPr>
        <w:spacing w:after="0" w:line="240" w:lineRule="auto"/>
        <w:rPr>
          <w:lang w:val="es-AR"/>
        </w:rPr>
      </w:pPr>
      <w:r>
        <w:rPr>
          <w:lang w:val="es-AR"/>
        </w:rPr>
        <w:t>África Oriental e islas adyacentes [</w:t>
      </w:r>
      <w:r w:rsidRPr="00DF6141">
        <w:rPr>
          <w:i/>
          <w:lang w:val="es-AR"/>
        </w:rPr>
        <w:t>East Africa and adjacent islands</w:t>
      </w:r>
      <w:r>
        <w:rPr>
          <w:lang w:val="es-AR"/>
        </w:rPr>
        <w:t>]</w:t>
      </w:r>
    </w:p>
    <w:p w14:paraId="0D7A0ADE" w14:textId="77777777" w:rsidR="00194D16" w:rsidRPr="00332B23" w:rsidRDefault="00194D16" w:rsidP="00194D16">
      <w:pPr>
        <w:pStyle w:val="ListParagraph"/>
        <w:numPr>
          <w:ilvl w:val="0"/>
          <w:numId w:val="9"/>
        </w:numPr>
        <w:spacing w:after="0" w:line="240" w:lineRule="auto"/>
        <w:rPr>
          <w:lang w:val="es-AR"/>
        </w:rPr>
      </w:pPr>
      <w:r>
        <w:rPr>
          <w:lang w:val="es-AR"/>
        </w:rPr>
        <w:t>Europa Oriental [</w:t>
      </w:r>
      <w:r w:rsidRPr="00DF6141">
        <w:rPr>
          <w:i/>
          <w:lang w:val="es-AR"/>
        </w:rPr>
        <w:t>Eastern Europe</w:t>
      </w:r>
      <w:r>
        <w:rPr>
          <w:lang w:val="es-AR"/>
        </w:rPr>
        <w:t>]</w:t>
      </w:r>
    </w:p>
    <w:p w14:paraId="1DFFAD02" w14:textId="77777777" w:rsidR="00194D16" w:rsidRPr="00DF6141" w:rsidRDefault="00194D16" w:rsidP="00194D16">
      <w:pPr>
        <w:pStyle w:val="ListParagraph"/>
        <w:numPr>
          <w:ilvl w:val="0"/>
          <w:numId w:val="9"/>
        </w:numPr>
        <w:spacing w:after="0" w:line="240" w:lineRule="auto"/>
        <w:rPr>
          <w:lang w:val="es-AR"/>
        </w:rPr>
      </w:pPr>
      <w:r w:rsidRPr="00332B23">
        <w:rPr>
          <w:lang w:val="es-AR"/>
        </w:rPr>
        <w:t>Mesoamérica</w:t>
      </w:r>
      <w:r>
        <w:rPr>
          <w:lang w:val="es-AR"/>
        </w:rPr>
        <w:t xml:space="preserve"> [</w:t>
      </w:r>
      <w:r w:rsidRPr="00DF6141">
        <w:rPr>
          <w:i/>
          <w:lang w:val="es-AR"/>
        </w:rPr>
        <w:t>Mesoamerica</w:t>
      </w:r>
      <w:r>
        <w:rPr>
          <w:lang w:val="es-AR"/>
        </w:rPr>
        <w:t>]</w:t>
      </w:r>
    </w:p>
    <w:p w14:paraId="749CEEB4" w14:textId="77777777" w:rsidR="00194D16" w:rsidRPr="00332B23" w:rsidRDefault="00194D16" w:rsidP="00194D16">
      <w:pPr>
        <w:pStyle w:val="ListParagraph"/>
        <w:numPr>
          <w:ilvl w:val="0"/>
          <w:numId w:val="9"/>
        </w:numPr>
        <w:spacing w:after="0" w:line="240" w:lineRule="auto"/>
        <w:rPr>
          <w:lang w:val="es-AR"/>
        </w:rPr>
      </w:pPr>
      <w:r>
        <w:rPr>
          <w:lang w:val="es-AR"/>
        </w:rPr>
        <w:t>África del Norte [</w:t>
      </w:r>
      <w:r w:rsidRPr="00DF6141">
        <w:rPr>
          <w:i/>
          <w:lang w:val="es-AR"/>
        </w:rPr>
        <w:t>North Africa</w:t>
      </w:r>
      <w:r>
        <w:rPr>
          <w:lang w:val="es-AR"/>
        </w:rPr>
        <w:t>]</w:t>
      </w:r>
    </w:p>
    <w:p w14:paraId="437E6C72" w14:textId="77777777" w:rsidR="00194D16" w:rsidRPr="00332B23" w:rsidRDefault="00194D16" w:rsidP="00194D16">
      <w:pPr>
        <w:pStyle w:val="ListParagraph"/>
        <w:numPr>
          <w:ilvl w:val="0"/>
          <w:numId w:val="9"/>
        </w:numPr>
        <w:spacing w:after="0" w:line="240" w:lineRule="auto"/>
        <w:rPr>
          <w:lang w:val="es-AR"/>
        </w:rPr>
      </w:pPr>
      <w:r>
        <w:rPr>
          <w:lang w:val="es-AR"/>
        </w:rPr>
        <w:t>América del Norte [</w:t>
      </w:r>
      <w:r w:rsidRPr="00DF6141">
        <w:rPr>
          <w:i/>
          <w:lang w:val="es-AR"/>
        </w:rPr>
        <w:t>North America</w:t>
      </w:r>
      <w:r>
        <w:rPr>
          <w:lang w:val="es-AR"/>
        </w:rPr>
        <w:t>]</w:t>
      </w:r>
    </w:p>
    <w:p w14:paraId="64133165" w14:textId="77777777" w:rsidR="00194D16" w:rsidRPr="00332B23" w:rsidRDefault="00194D16" w:rsidP="00194D16">
      <w:pPr>
        <w:pStyle w:val="ListParagraph"/>
        <w:numPr>
          <w:ilvl w:val="0"/>
          <w:numId w:val="9"/>
        </w:numPr>
        <w:spacing w:after="0" w:line="240" w:lineRule="auto"/>
        <w:rPr>
          <w:lang w:val="es-AR"/>
        </w:rPr>
      </w:pPr>
      <w:r>
        <w:rPr>
          <w:lang w:val="es-AR"/>
        </w:rPr>
        <w:t>Noreste asiático [</w:t>
      </w:r>
      <w:r w:rsidRPr="00BB5B8D">
        <w:rPr>
          <w:i/>
          <w:lang w:val="es-AR"/>
        </w:rPr>
        <w:t>North-East Asia</w:t>
      </w:r>
      <w:r>
        <w:rPr>
          <w:lang w:val="es-AR"/>
        </w:rPr>
        <w:t>]</w:t>
      </w:r>
    </w:p>
    <w:p w14:paraId="4F5AE3AE" w14:textId="77777777" w:rsidR="00194D16" w:rsidRPr="00BB5B8D" w:rsidRDefault="00194D16" w:rsidP="00194D16">
      <w:pPr>
        <w:pStyle w:val="ListParagraph"/>
        <w:numPr>
          <w:ilvl w:val="0"/>
          <w:numId w:val="9"/>
        </w:numPr>
        <w:spacing w:after="0" w:line="240" w:lineRule="auto"/>
        <w:rPr>
          <w:lang w:val="es-AR"/>
        </w:rPr>
      </w:pPr>
      <w:r w:rsidRPr="00BB5B8D">
        <w:rPr>
          <w:lang w:val="es-AR"/>
        </w:rPr>
        <w:t>Oceanía [</w:t>
      </w:r>
      <w:r w:rsidRPr="00BB5B8D">
        <w:rPr>
          <w:i/>
          <w:lang w:val="es-AR"/>
        </w:rPr>
        <w:t>Oceania</w:t>
      </w:r>
      <w:r>
        <w:rPr>
          <w:lang w:val="es-AR"/>
        </w:rPr>
        <w:t>]</w:t>
      </w:r>
    </w:p>
    <w:p w14:paraId="6CDD6AF1" w14:textId="77777777" w:rsidR="00194D16" w:rsidRPr="00332B23" w:rsidRDefault="00194D16" w:rsidP="00194D16">
      <w:pPr>
        <w:pStyle w:val="ListParagraph"/>
        <w:numPr>
          <w:ilvl w:val="0"/>
          <w:numId w:val="9"/>
        </w:numPr>
        <w:spacing w:after="0" w:line="240" w:lineRule="auto"/>
        <w:rPr>
          <w:lang w:val="es-AR"/>
        </w:rPr>
      </w:pPr>
      <w:r>
        <w:rPr>
          <w:lang w:val="es-AR"/>
        </w:rPr>
        <w:lastRenderedPageBreak/>
        <w:t>América del Sur [</w:t>
      </w:r>
      <w:r w:rsidRPr="00BB5B8D">
        <w:rPr>
          <w:i/>
          <w:lang w:val="es-AR"/>
        </w:rPr>
        <w:t>South America</w:t>
      </w:r>
      <w:r>
        <w:rPr>
          <w:lang w:val="es-AR"/>
        </w:rPr>
        <w:t>]</w:t>
      </w:r>
    </w:p>
    <w:p w14:paraId="055C8C80" w14:textId="77777777" w:rsidR="00194D16" w:rsidRPr="00332B23" w:rsidRDefault="00194D16" w:rsidP="00194D16">
      <w:pPr>
        <w:pStyle w:val="ListParagraph"/>
        <w:numPr>
          <w:ilvl w:val="0"/>
          <w:numId w:val="9"/>
        </w:numPr>
        <w:spacing w:after="0" w:line="240" w:lineRule="auto"/>
        <w:rPr>
          <w:lang w:val="es-AR"/>
        </w:rPr>
      </w:pPr>
      <w:r>
        <w:rPr>
          <w:lang w:val="es-AR"/>
        </w:rPr>
        <w:t>Sur de Asia [</w:t>
      </w:r>
      <w:r w:rsidRPr="00BB5B8D">
        <w:rPr>
          <w:i/>
          <w:lang w:val="es-AR"/>
        </w:rPr>
        <w:t>South Asia</w:t>
      </w:r>
      <w:r>
        <w:rPr>
          <w:lang w:val="es-AR"/>
        </w:rPr>
        <w:t>]</w:t>
      </w:r>
    </w:p>
    <w:p w14:paraId="4A86C22C" w14:textId="77777777" w:rsidR="00194D16" w:rsidRPr="00332B23" w:rsidRDefault="00194D16" w:rsidP="00194D16">
      <w:pPr>
        <w:pStyle w:val="ListParagraph"/>
        <w:numPr>
          <w:ilvl w:val="0"/>
          <w:numId w:val="9"/>
        </w:numPr>
        <w:spacing w:after="0" w:line="240" w:lineRule="auto"/>
        <w:rPr>
          <w:lang w:val="es-AR"/>
        </w:rPr>
      </w:pPr>
      <w:r>
        <w:rPr>
          <w:lang w:val="es-AR"/>
        </w:rPr>
        <w:t>Sudeste asiático [</w:t>
      </w:r>
      <w:r w:rsidRPr="00BB5B8D">
        <w:rPr>
          <w:i/>
          <w:lang w:val="es-AR"/>
        </w:rPr>
        <w:t>South-East Asia</w:t>
      </w:r>
      <w:r>
        <w:rPr>
          <w:lang w:val="es-AR"/>
        </w:rPr>
        <w:t>]</w:t>
      </w:r>
    </w:p>
    <w:p w14:paraId="2ED3EA40" w14:textId="77777777" w:rsidR="00194D16" w:rsidRPr="00332B23" w:rsidRDefault="00194D16" w:rsidP="00194D16">
      <w:pPr>
        <w:pStyle w:val="ListParagraph"/>
        <w:numPr>
          <w:ilvl w:val="0"/>
          <w:numId w:val="9"/>
        </w:numPr>
        <w:spacing w:after="0" w:line="240" w:lineRule="auto"/>
        <w:rPr>
          <w:lang w:val="es-AR"/>
        </w:rPr>
      </w:pPr>
      <w:r>
        <w:rPr>
          <w:lang w:val="es-AR"/>
        </w:rPr>
        <w:t>África del Sur [</w:t>
      </w:r>
      <w:r w:rsidRPr="00BB5B8D">
        <w:rPr>
          <w:i/>
          <w:lang w:val="es-AR"/>
        </w:rPr>
        <w:t>Southern Africa</w:t>
      </w:r>
      <w:r>
        <w:rPr>
          <w:lang w:val="es-AR"/>
        </w:rPr>
        <w:t>]</w:t>
      </w:r>
    </w:p>
    <w:p w14:paraId="12CE720B" w14:textId="77777777" w:rsidR="00194D16" w:rsidRPr="00332B23" w:rsidRDefault="00194D16" w:rsidP="00194D16">
      <w:pPr>
        <w:pStyle w:val="ListParagraph"/>
        <w:numPr>
          <w:ilvl w:val="0"/>
          <w:numId w:val="9"/>
        </w:numPr>
        <w:spacing w:after="0" w:line="240" w:lineRule="auto"/>
        <w:rPr>
          <w:lang w:val="es-AR"/>
        </w:rPr>
      </w:pPr>
      <w:r>
        <w:rPr>
          <w:lang w:val="es-AR"/>
        </w:rPr>
        <w:t>África Occidental [</w:t>
      </w:r>
      <w:r w:rsidRPr="00BB5B8D">
        <w:rPr>
          <w:i/>
          <w:lang w:val="es-AR"/>
        </w:rPr>
        <w:t>West Africa</w:t>
      </w:r>
      <w:r>
        <w:rPr>
          <w:lang w:val="es-AR"/>
        </w:rPr>
        <w:t>]</w:t>
      </w:r>
    </w:p>
    <w:p w14:paraId="14F9CCD7" w14:textId="77777777" w:rsidR="00194D16" w:rsidRPr="00332B23" w:rsidRDefault="00194D16" w:rsidP="00194D16">
      <w:pPr>
        <w:pStyle w:val="ListParagraph"/>
        <w:numPr>
          <w:ilvl w:val="0"/>
          <w:numId w:val="9"/>
        </w:numPr>
        <w:spacing w:after="0" w:line="240" w:lineRule="auto"/>
        <w:rPr>
          <w:lang w:val="es-AR"/>
        </w:rPr>
      </w:pPr>
      <w:r>
        <w:rPr>
          <w:lang w:val="es-AR"/>
        </w:rPr>
        <w:t>Asia Occidental [</w:t>
      </w:r>
      <w:r w:rsidRPr="00BB5B8D">
        <w:rPr>
          <w:i/>
          <w:lang w:val="es-AR"/>
        </w:rPr>
        <w:t>Western Asia</w:t>
      </w:r>
      <w:r>
        <w:rPr>
          <w:lang w:val="es-AR"/>
        </w:rPr>
        <w:t>]</w:t>
      </w:r>
    </w:p>
    <w:p w14:paraId="421F2929" w14:textId="77777777" w:rsidR="00F475ED" w:rsidRPr="00194D16" w:rsidRDefault="00F475ED" w:rsidP="00194D16">
      <w:pPr>
        <w:spacing w:after="0" w:line="240" w:lineRule="auto"/>
        <w:rPr>
          <w:rFonts w:ascii="Calibri" w:hAnsi="Calibri"/>
          <w:lang w:val="es-AR"/>
        </w:rPr>
      </w:pPr>
    </w:p>
    <w:p w14:paraId="407AE622" w14:textId="6B9347AC" w:rsidR="00F475ED" w:rsidRPr="00410927" w:rsidRDefault="00A338FF" w:rsidP="00F475ED">
      <w:pPr>
        <w:pStyle w:val="Heading4"/>
        <w:spacing w:before="0" w:line="240" w:lineRule="auto"/>
        <w:rPr>
          <w:rFonts w:ascii="Calibri" w:hAnsi="Calibri"/>
          <w:lang w:val="es-AR"/>
        </w:rPr>
      </w:pPr>
      <w:r w:rsidRPr="00A338FF">
        <w:rPr>
          <w:rFonts w:ascii="Calibri" w:hAnsi="Calibri"/>
          <w:lang w:val="es-AR"/>
        </w:rPr>
        <w:t>Alcance temporal [Temporal coverage]</w:t>
      </w:r>
    </w:p>
    <w:p w14:paraId="45DB70D5" w14:textId="02D02718" w:rsidR="00F475ED" w:rsidRPr="00410927" w:rsidRDefault="00986F14" w:rsidP="00F475ED">
      <w:pPr>
        <w:spacing w:after="0" w:line="240" w:lineRule="auto"/>
        <w:rPr>
          <w:rFonts w:ascii="Calibri" w:hAnsi="Calibri"/>
          <w:lang w:val="es-AR"/>
        </w:rPr>
      </w:pPr>
      <w:r>
        <w:rPr>
          <w:rFonts w:ascii="Calibri" w:hAnsi="Calibri"/>
          <w:lang w:val="es-AR"/>
        </w:rPr>
        <w:t>Por favor indique las fechas entre las cuales se desarrolló la evaluación, o cuándo se finalizará el mismo</w:t>
      </w:r>
      <w:bookmarkStart w:id="0" w:name="_GoBack"/>
      <w:bookmarkEnd w:id="0"/>
      <w:r w:rsidR="00F475ED" w:rsidRPr="00986F14">
        <w:rPr>
          <w:rFonts w:ascii="Calibri" w:hAnsi="Calibri"/>
          <w:lang w:val="es-AR"/>
        </w:rPr>
        <w:t>.</w:t>
      </w:r>
      <w:r w:rsidR="00F475ED" w:rsidRPr="00410927">
        <w:rPr>
          <w:rFonts w:ascii="Calibri" w:hAnsi="Calibri"/>
          <w:lang w:val="es-AR"/>
        </w:rPr>
        <w:t xml:space="preserve"> </w:t>
      </w:r>
    </w:p>
    <w:p w14:paraId="0E8463FD" w14:textId="77777777" w:rsidR="00F475ED" w:rsidRPr="00410927" w:rsidRDefault="00F475ED" w:rsidP="00F475ED">
      <w:pPr>
        <w:spacing w:after="0" w:line="240" w:lineRule="auto"/>
        <w:rPr>
          <w:rFonts w:ascii="Calibri" w:hAnsi="Calibri"/>
          <w:lang w:val="es-AR"/>
        </w:rPr>
      </w:pPr>
    </w:p>
    <w:p w14:paraId="58C1A108" w14:textId="77777777" w:rsidR="00A338FF" w:rsidRPr="00332B23" w:rsidRDefault="00A338FF" w:rsidP="00A338FF">
      <w:pPr>
        <w:pStyle w:val="Heading4"/>
        <w:spacing w:before="0" w:line="240" w:lineRule="auto"/>
        <w:rPr>
          <w:rFonts w:asciiTheme="minorHAnsi" w:hAnsiTheme="minorHAnsi"/>
          <w:lang w:val="es-AR"/>
        </w:rPr>
      </w:pPr>
      <w:r>
        <w:rPr>
          <w:rFonts w:asciiTheme="minorHAnsi" w:hAnsiTheme="minorHAnsi"/>
          <w:lang w:val="es-AR"/>
        </w:rPr>
        <w:t>Datos de contacto [</w:t>
      </w:r>
      <w:r w:rsidRPr="00332B23">
        <w:rPr>
          <w:rFonts w:asciiTheme="minorHAnsi" w:hAnsiTheme="minorHAnsi"/>
          <w:lang w:val="es-AR"/>
        </w:rPr>
        <w:t>Contact details</w:t>
      </w:r>
      <w:r>
        <w:rPr>
          <w:rFonts w:asciiTheme="minorHAnsi" w:hAnsiTheme="minorHAnsi"/>
          <w:lang w:val="es-AR"/>
        </w:rPr>
        <w:t>]</w:t>
      </w:r>
    </w:p>
    <w:p w14:paraId="174B881A" w14:textId="77777777" w:rsidR="00A338FF" w:rsidRPr="00332B23" w:rsidRDefault="00A338FF" w:rsidP="00A338FF">
      <w:pPr>
        <w:spacing w:after="0" w:line="240" w:lineRule="auto"/>
        <w:rPr>
          <w:lang w:val="es-AR"/>
        </w:rPr>
      </w:pPr>
      <w:r>
        <w:rPr>
          <w:b/>
          <w:bCs/>
          <w:lang w:val="es-AR"/>
        </w:rPr>
        <w:t>Nombre de contacto</w:t>
      </w:r>
      <w:r w:rsidRPr="00332B23">
        <w:rPr>
          <w:color w:val="FF0000"/>
          <w:lang w:val="es-AR"/>
        </w:rPr>
        <w:t>*</w:t>
      </w:r>
      <w:r>
        <w:rPr>
          <w:b/>
          <w:bCs/>
          <w:lang w:val="es-AR"/>
        </w:rPr>
        <w:t xml:space="preserve"> (individuo o grupo/organización) [</w:t>
      </w:r>
      <w:r w:rsidRPr="00FD6D56">
        <w:rPr>
          <w:b/>
          <w:bCs/>
          <w:i/>
          <w:lang w:val="es-AR"/>
        </w:rPr>
        <w:t>Contact Name (Person or group/organization)</w:t>
      </w:r>
      <w:r>
        <w:rPr>
          <w:b/>
          <w:bCs/>
          <w:lang w:val="es-AR"/>
        </w:rPr>
        <w:t>]</w:t>
      </w:r>
      <w:r w:rsidRPr="00332B23">
        <w:rPr>
          <w:b/>
          <w:bCs/>
          <w:lang w:val="es-AR"/>
        </w:rPr>
        <w:t xml:space="preserve">: </w:t>
      </w:r>
      <w:r w:rsidRPr="00332B23">
        <w:rPr>
          <w:lang w:val="es-AR"/>
        </w:rPr>
        <w:t>P</w:t>
      </w:r>
      <w:r>
        <w:rPr>
          <w:lang w:val="es-AR"/>
        </w:rPr>
        <w:t>or favor complete los datos del/de los individuo/s u organización/es con conocimiento en la herramienta/instrumento</w:t>
      </w:r>
      <w:r w:rsidRPr="00332B23">
        <w:rPr>
          <w:lang w:val="es-AR"/>
        </w:rPr>
        <w:t xml:space="preserve">. </w:t>
      </w:r>
      <w:r>
        <w:rPr>
          <w:lang w:val="es-AR"/>
        </w:rPr>
        <w:t>Se permite un máximo de 3</w:t>
      </w:r>
      <w:r w:rsidRPr="00332B23">
        <w:rPr>
          <w:lang w:val="es-AR"/>
        </w:rPr>
        <w:t>.</w:t>
      </w:r>
    </w:p>
    <w:p w14:paraId="47B0F8E7" w14:textId="77777777" w:rsidR="00A338FF" w:rsidRPr="00332B23" w:rsidRDefault="00A338FF" w:rsidP="00A338FF">
      <w:pPr>
        <w:spacing w:after="0" w:line="240" w:lineRule="auto"/>
        <w:rPr>
          <w:b/>
          <w:bCs/>
          <w:lang w:val="es-AR"/>
        </w:rPr>
      </w:pPr>
      <w:r>
        <w:rPr>
          <w:b/>
          <w:bCs/>
          <w:lang w:val="es-AR"/>
        </w:rPr>
        <w:t>Correo electrónico</w:t>
      </w:r>
      <w:r w:rsidRPr="00332B23">
        <w:rPr>
          <w:color w:val="FF0000"/>
          <w:lang w:val="es-AR"/>
        </w:rPr>
        <w:t>*</w:t>
      </w:r>
      <w:r>
        <w:rPr>
          <w:b/>
          <w:bCs/>
          <w:lang w:val="es-AR"/>
        </w:rPr>
        <w:t xml:space="preserve"> [</w:t>
      </w:r>
      <w:r w:rsidRPr="00FD6D56">
        <w:rPr>
          <w:b/>
          <w:bCs/>
          <w:i/>
          <w:lang w:val="es-AR"/>
        </w:rPr>
        <w:t>Email</w:t>
      </w:r>
      <w:r>
        <w:rPr>
          <w:b/>
          <w:bCs/>
          <w:lang w:val="es-AR"/>
        </w:rPr>
        <w:t>]</w:t>
      </w:r>
    </w:p>
    <w:p w14:paraId="6B499D3E" w14:textId="77777777" w:rsidR="00A338FF" w:rsidRPr="00332B23" w:rsidRDefault="00A338FF" w:rsidP="00A338FF">
      <w:pPr>
        <w:spacing w:after="0" w:line="240" w:lineRule="auto"/>
        <w:rPr>
          <w:lang w:val="es-AR"/>
        </w:rPr>
      </w:pPr>
      <w:r>
        <w:rPr>
          <w:b/>
          <w:bCs/>
          <w:lang w:val="es-AR"/>
        </w:rPr>
        <w:t>Página de internet [</w:t>
      </w:r>
      <w:r w:rsidRPr="00FD6D56">
        <w:rPr>
          <w:b/>
          <w:bCs/>
          <w:i/>
          <w:lang w:val="es-AR"/>
        </w:rPr>
        <w:t>Website</w:t>
      </w:r>
      <w:r>
        <w:rPr>
          <w:b/>
          <w:bCs/>
          <w:lang w:val="es-AR"/>
        </w:rPr>
        <w:t>]</w:t>
      </w:r>
      <w:r w:rsidRPr="00332B23">
        <w:rPr>
          <w:b/>
          <w:bCs/>
          <w:lang w:val="es-AR"/>
        </w:rPr>
        <w:t xml:space="preserve">: </w:t>
      </w:r>
      <w:r>
        <w:rPr>
          <w:lang w:val="es-AR"/>
        </w:rPr>
        <w:t>Especifique la página de internet de la institución que corresponda para este producto</w:t>
      </w:r>
      <w:r w:rsidRPr="00332B23">
        <w:rPr>
          <w:lang w:val="es-AR"/>
        </w:rPr>
        <w:t>.</w:t>
      </w:r>
    </w:p>
    <w:p w14:paraId="02223FE0" w14:textId="77777777" w:rsidR="00A338FF" w:rsidRPr="00332B23" w:rsidRDefault="00A338FF" w:rsidP="00A338FF">
      <w:pPr>
        <w:spacing w:after="0" w:line="240" w:lineRule="auto"/>
        <w:rPr>
          <w:lang w:val="es-AR"/>
        </w:rPr>
      </w:pPr>
      <w:r>
        <w:rPr>
          <w:b/>
          <w:bCs/>
          <w:lang w:val="es-AR"/>
        </w:rPr>
        <w:t>Número de teléfono [</w:t>
      </w:r>
      <w:r w:rsidRPr="00FD6D56">
        <w:rPr>
          <w:b/>
          <w:bCs/>
          <w:i/>
          <w:lang w:val="es-AR"/>
        </w:rPr>
        <w:t>Phone number</w:t>
      </w:r>
      <w:r>
        <w:rPr>
          <w:b/>
          <w:bCs/>
          <w:lang w:val="es-AR"/>
        </w:rPr>
        <w:t>]</w:t>
      </w:r>
      <w:r w:rsidRPr="00332B23">
        <w:rPr>
          <w:b/>
          <w:bCs/>
          <w:lang w:val="es-AR"/>
        </w:rPr>
        <w:t xml:space="preserve">: </w:t>
      </w:r>
      <w:r>
        <w:rPr>
          <w:lang w:val="es-AR"/>
        </w:rPr>
        <w:t>Número de teléfono de la persona de contacto incluido el prefijo del país, sin espacios, por ejemplo</w:t>
      </w:r>
      <w:r w:rsidRPr="00332B23">
        <w:rPr>
          <w:lang w:val="es-AR"/>
        </w:rPr>
        <w:t xml:space="preserve"> +4915157526422. </w:t>
      </w:r>
      <w:r>
        <w:rPr>
          <w:lang w:val="es-AR"/>
        </w:rPr>
        <w:t xml:space="preserve">Longitud máxima </w:t>
      </w:r>
      <w:r w:rsidRPr="00332B23">
        <w:rPr>
          <w:lang w:val="es-AR"/>
        </w:rPr>
        <w:t>15 caracteres.</w:t>
      </w:r>
    </w:p>
    <w:p w14:paraId="76F91AA9" w14:textId="77777777" w:rsidR="00A338FF" w:rsidRPr="00332B23" w:rsidRDefault="00A338FF" w:rsidP="00A338FF">
      <w:pPr>
        <w:spacing w:after="0" w:line="240" w:lineRule="auto"/>
        <w:rPr>
          <w:lang w:val="es-AR"/>
        </w:rPr>
      </w:pPr>
      <w:r>
        <w:rPr>
          <w:b/>
          <w:bCs/>
          <w:lang w:val="es-AR"/>
        </w:rPr>
        <w:t>Foto o logo [</w:t>
      </w:r>
      <w:r>
        <w:rPr>
          <w:b/>
          <w:bCs/>
          <w:i/>
          <w:lang w:val="es-AR"/>
        </w:rPr>
        <w:t>Photo</w:t>
      </w:r>
      <w:r w:rsidRPr="00FD6D56">
        <w:rPr>
          <w:b/>
          <w:bCs/>
          <w:i/>
          <w:lang w:val="es-AR"/>
        </w:rPr>
        <w:t xml:space="preserve"> or Logo</w:t>
      </w:r>
      <w:r>
        <w:rPr>
          <w:b/>
          <w:bCs/>
          <w:lang w:val="es-AR"/>
        </w:rPr>
        <w:t>]</w:t>
      </w:r>
      <w:r w:rsidRPr="00332B23">
        <w:rPr>
          <w:b/>
          <w:bCs/>
          <w:lang w:val="es-AR"/>
        </w:rPr>
        <w:t xml:space="preserve">: </w:t>
      </w:r>
      <w:r>
        <w:rPr>
          <w:lang w:val="es-AR"/>
        </w:rPr>
        <w:t>Tipos de archivos válidos</w:t>
      </w:r>
      <w:r w:rsidRPr="00332B23">
        <w:rPr>
          <w:lang w:val="es-AR"/>
        </w:rPr>
        <w:t xml:space="preserve">: png, gif, jpg, jpeg. </w:t>
      </w:r>
      <w:r>
        <w:rPr>
          <w:lang w:val="es-AR"/>
        </w:rPr>
        <w:t>Máximo</w:t>
      </w:r>
      <w:r w:rsidRPr="00332B23">
        <w:rPr>
          <w:lang w:val="es-AR"/>
        </w:rPr>
        <w:t xml:space="preserve"> 1 image</w:t>
      </w:r>
      <w:r>
        <w:rPr>
          <w:lang w:val="es-AR"/>
        </w:rPr>
        <w:t>n</w:t>
      </w:r>
      <w:r w:rsidRPr="00332B23">
        <w:rPr>
          <w:lang w:val="es-AR"/>
        </w:rPr>
        <w:t xml:space="preserve">. </w:t>
      </w:r>
      <w:r>
        <w:rPr>
          <w:lang w:val="es-AR"/>
        </w:rPr>
        <w:t>Tamaño máximo del archivo</w:t>
      </w:r>
      <w:r w:rsidRPr="00332B23">
        <w:rPr>
          <w:lang w:val="es-AR"/>
        </w:rPr>
        <w:t xml:space="preserve"> 2MB.</w:t>
      </w:r>
    </w:p>
    <w:p w14:paraId="04002AF9" w14:textId="77777777" w:rsidR="00F475ED" w:rsidRPr="00410927" w:rsidRDefault="00F475ED" w:rsidP="00F475ED">
      <w:pPr>
        <w:spacing w:after="0" w:line="240" w:lineRule="auto"/>
        <w:rPr>
          <w:rFonts w:ascii="Calibri" w:hAnsi="Calibri"/>
          <w:lang w:val="es-AR"/>
        </w:rPr>
      </w:pPr>
    </w:p>
    <w:p w14:paraId="1FD98757" w14:textId="77777777" w:rsidR="00A338FF" w:rsidRPr="00332B23" w:rsidRDefault="00A338FF" w:rsidP="00A338FF">
      <w:pPr>
        <w:pStyle w:val="Heading4"/>
        <w:spacing w:before="0" w:line="240" w:lineRule="auto"/>
        <w:rPr>
          <w:rFonts w:asciiTheme="minorHAnsi" w:hAnsiTheme="minorHAnsi"/>
          <w:lang w:val="es-AR"/>
        </w:rPr>
      </w:pPr>
      <w:r>
        <w:rPr>
          <w:rFonts w:asciiTheme="minorHAnsi" w:hAnsiTheme="minorHAnsi"/>
          <w:lang w:val="es-AR"/>
        </w:rPr>
        <w:t>Recursos [</w:t>
      </w:r>
      <w:r w:rsidRPr="00332B23">
        <w:rPr>
          <w:rFonts w:asciiTheme="minorHAnsi" w:hAnsiTheme="minorHAnsi"/>
          <w:lang w:val="es-AR"/>
        </w:rPr>
        <w:t>Resources</w:t>
      </w:r>
      <w:r>
        <w:rPr>
          <w:rFonts w:asciiTheme="minorHAnsi" w:hAnsiTheme="minorHAnsi"/>
          <w:lang w:val="es-AR"/>
        </w:rPr>
        <w:t>]</w:t>
      </w:r>
    </w:p>
    <w:p w14:paraId="7729E30D" w14:textId="77777777" w:rsidR="00A338FF" w:rsidRPr="00332B23" w:rsidRDefault="00A338FF" w:rsidP="00A338FF">
      <w:pPr>
        <w:spacing w:after="0" w:line="240" w:lineRule="auto"/>
        <w:rPr>
          <w:lang w:val="es-AR"/>
        </w:rPr>
      </w:pPr>
      <w:r>
        <w:rPr>
          <w:lang w:val="es-AR"/>
        </w:rPr>
        <w:t>Por favor agregue todos los recursos adicionales que sean relevantes para el producto específico (incluida bibliografía sugerida)</w:t>
      </w:r>
      <w:r w:rsidRPr="00332B23">
        <w:rPr>
          <w:lang w:val="es-AR"/>
        </w:rPr>
        <w:t>.</w:t>
      </w:r>
    </w:p>
    <w:p w14:paraId="6ECF5FE7" w14:textId="77777777" w:rsidR="00F475ED" w:rsidRPr="00410927" w:rsidRDefault="00F475ED" w:rsidP="00F475ED">
      <w:pPr>
        <w:spacing w:after="0" w:line="240" w:lineRule="auto"/>
        <w:rPr>
          <w:rFonts w:ascii="Calibri" w:hAnsi="Calibri"/>
          <w:lang w:val="es-AR"/>
        </w:rPr>
      </w:pPr>
    </w:p>
    <w:p w14:paraId="7B733C93" w14:textId="77777777" w:rsidR="00CD01D5" w:rsidRDefault="00CD01D5" w:rsidP="00CD01D5">
      <w:pPr>
        <w:spacing w:after="0" w:line="240" w:lineRule="auto"/>
        <w:rPr>
          <w:lang w:val="es-AR"/>
        </w:rPr>
      </w:pPr>
      <w:r w:rsidRPr="006B4A7C">
        <w:rPr>
          <w:rStyle w:val="Heading4Char"/>
          <w:rFonts w:asciiTheme="minorHAnsi" w:hAnsiTheme="minorHAnsi"/>
        </w:rPr>
        <w:t>Idioma [</w:t>
      </w:r>
      <w:r w:rsidRPr="006B4A7C">
        <w:rPr>
          <w:rStyle w:val="Heading4Char"/>
          <w:rFonts w:asciiTheme="minorHAnsi" w:hAnsiTheme="minorHAnsi"/>
          <w:i w:val="0"/>
        </w:rPr>
        <w:t>Language</w:t>
      </w:r>
      <w:r w:rsidRPr="006B4A7C">
        <w:rPr>
          <w:rStyle w:val="Heading4Char"/>
          <w:rFonts w:asciiTheme="minorHAnsi" w:hAnsiTheme="minorHAnsi"/>
        </w:rPr>
        <w:t>]:</w:t>
      </w:r>
      <w:r w:rsidRPr="00332B23">
        <w:rPr>
          <w:b/>
          <w:bCs/>
          <w:lang w:val="es-AR"/>
        </w:rPr>
        <w:t xml:space="preserve"> </w:t>
      </w:r>
      <w:r w:rsidRPr="00332B23">
        <w:rPr>
          <w:lang w:val="es-AR"/>
        </w:rPr>
        <w:t>P</w:t>
      </w:r>
      <w:r>
        <w:rPr>
          <w:lang w:val="es-AR"/>
        </w:rPr>
        <w:t>or favor seleccione todos los idiomas de Naciones Unidas en que se encuentra disponible el producto</w:t>
      </w:r>
      <w:r w:rsidRPr="00332B23">
        <w:rPr>
          <w:lang w:val="es-AR"/>
        </w:rPr>
        <w:t>.</w:t>
      </w:r>
      <w:r>
        <w:rPr>
          <w:lang w:val="es-AR"/>
        </w:rPr>
        <w:t xml:space="preserve"> Si estuviera disponible en otros idiomas, por favor especifíquelos en la opción </w:t>
      </w:r>
      <w:r w:rsidRPr="00332B23">
        <w:rPr>
          <w:lang w:val="es-AR"/>
        </w:rPr>
        <w:t>“other language</w:t>
      </w:r>
      <w:r>
        <w:rPr>
          <w:lang w:val="es-AR"/>
        </w:rPr>
        <w:t>s</w:t>
      </w:r>
      <w:r w:rsidRPr="00332B23">
        <w:rPr>
          <w:lang w:val="es-AR"/>
        </w:rPr>
        <w:t>”</w:t>
      </w:r>
      <w:r>
        <w:rPr>
          <w:lang w:val="es-AR"/>
        </w:rPr>
        <w:t xml:space="preserve"> que se encuentra a continuación</w:t>
      </w:r>
      <w:r w:rsidRPr="00332B23">
        <w:rPr>
          <w:lang w:val="es-AR"/>
        </w:rPr>
        <w:t>.</w:t>
      </w:r>
    </w:p>
    <w:p w14:paraId="0EE7DAA7" w14:textId="77777777" w:rsidR="00CD01D5" w:rsidRPr="00332B23" w:rsidRDefault="00CD01D5" w:rsidP="00CD01D5">
      <w:pPr>
        <w:spacing w:after="0" w:line="240" w:lineRule="auto"/>
        <w:rPr>
          <w:lang w:val="es-AR"/>
        </w:rPr>
      </w:pPr>
    </w:p>
    <w:p w14:paraId="6FBBE6E5" w14:textId="77777777" w:rsidR="00CD01D5" w:rsidRPr="00844373" w:rsidRDefault="00CD01D5" w:rsidP="00CD01D5">
      <w:pPr>
        <w:spacing w:after="0" w:line="240" w:lineRule="auto"/>
        <w:rPr>
          <w:b/>
          <w:bCs/>
          <w:lang w:val="es-AR"/>
        </w:rPr>
      </w:pPr>
      <w:r w:rsidRPr="006B4A7C">
        <w:rPr>
          <w:rStyle w:val="Heading4Char"/>
          <w:rFonts w:asciiTheme="minorHAnsi" w:hAnsiTheme="minorHAnsi"/>
        </w:rPr>
        <w:t>Otros idiomas [</w:t>
      </w:r>
      <w:r w:rsidRPr="006B4A7C">
        <w:rPr>
          <w:rStyle w:val="Heading4Char"/>
          <w:rFonts w:asciiTheme="minorHAnsi" w:hAnsiTheme="minorHAnsi"/>
          <w:i w:val="0"/>
        </w:rPr>
        <w:t>Other languages</w:t>
      </w:r>
      <w:r w:rsidRPr="006B4A7C">
        <w:rPr>
          <w:rStyle w:val="Heading4Char"/>
          <w:rFonts w:asciiTheme="minorHAnsi" w:hAnsiTheme="minorHAnsi"/>
        </w:rPr>
        <w:t>]:</w:t>
      </w:r>
      <w:r w:rsidRPr="00332B23">
        <w:rPr>
          <w:b/>
          <w:bCs/>
          <w:lang w:val="es-AR"/>
        </w:rPr>
        <w:t xml:space="preserve"> </w:t>
      </w:r>
      <w:r>
        <w:rPr>
          <w:lang w:val="es-AR"/>
        </w:rPr>
        <w:t>Por favor seleccione todas las que correspondan.</w:t>
      </w:r>
    </w:p>
    <w:p w14:paraId="62A77137" w14:textId="77777777" w:rsidR="00F475ED" w:rsidRPr="00410927" w:rsidRDefault="00F475ED" w:rsidP="00F475ED">
      <w:pPr>
        <w:spacing w:after="0" w:line="240" w:lineRule="auto"/>
        <w:rPr>
          <w:rFonts w:ascii="Calibri" w:hAnsi="Calibri"/>
          <w:lang w:val="es-AR"/>
        </w:rPr>
      </w:pPr>
    </w:p>
    <w:p w14:paraId="00C0F792" w14:textId="77777777" w:rsidR="00CD01D5" w:rsidRPr="00AF312D" w:rsidRDefault="00CD01D5" w:rsidP="00CD01D5">
      <w:pPr>
        <w:pStyle w:val="Heading4"/>
        <w:rPr>
          <w:lang w:val="es-AR"/>
        </w:rPr>
      </w:pPr>
      <w:r w:rsidRPr="00AF312D">
        <w:rPr>
          <w:rFonts w:asciiTheme="minorHAnsi" w:hAnsiTheme="minorHAnsi"/>
          <w:lang w:val="es-AR"/>
        </w:rPr>
        <w:t xml:space="preserve">Información relativa al proceso de revisión [Revision information] </w:t>
      </w:r>
    </w:p>
    <w:p w14:paraId="05E65058" w14:textId="77777777" w:rsidR="00CD01D5" w:rsidRPr="00AF312D" w:rsidRDefault="00CD01D5" w:rsidP="00CD01D5">
      <w:pPr>
        <w:spacing w:after="0" w:line="240" w:lineRule="auto"/>
        <w:rPr>
          <w:b/>
          <w:bCs/>
          <w:lang w:val="es-AR"/>
        </w:rPr>
      </w:pPr>
      <w:r>
        <w:rPr>
          <w:b/>
          <w:bCs/>
          <w:lang w:val="es-AR"/>
        </w:rPr>
        <w:t>Mensaje [</w:t>
      </w:r>
      <w:r w:rsidRPr="00AF312D">
        <w:rPr>
          <w:b/>
          <w:bCs/>
          <w:lang w:val="es-AR"/>
        </w:rPr>
        <w:t>Revision log message</w:t>
      </w:r>
      <w:r>
        <w:rPr>
          <w:b/>
          <w:bCs/>
          <w:lang w:val="es-AR"/>
        </w:rPr>
        <w:t>]</w:t>
      </w:r>
      <w:r w:rsidRPr="00AF312D">
        <w:rPr>
          <w:b/>
          <w:bCs/>
          <w:lang w:val="es-AR"/>
        </w:rPr>
        <w:t xml:space="preserve">: </w:t>
      </w:r>
      <w:r>
        <w:rPr>
          <w:lang w:val="es-AR"/>
        </w:rPr>
        <w:t>Si está actualizando el producto, por favor describa los principales cambios. Esto ayudara a los autores/revisores a entender la motivación detrás de los cambios sugeridos</w:t>
      </w:r>
      <w:r w:rsidRPr="00AF312D">
        <w:rPr>
          <w:lang w:val="es-AR"/>
        </w:rPr>
        <w:t>.</w:t>
      </w:r>
    </w:p>
    <w:p w14:paraId="6E40E33A" w14:textId="24E007CF" w:rsidR="00604ACA" w:rsidRPr="00CD01D5" w:rsidRDefault="00CD01D5" w:rsidP="00CD01D5">
      <w:pPr>
        <w:rPr>
          <w:bCs/>
          <w:lang w:val="es-AR"/>
        </w:rPr>
      </w:pPr>
      <w:r>
        <w:rPr>
          <w:b/>
          <w:bCs/>
          <w:lang w:val="es-AR"/>
        </w:rPr>
        <w:t>Proceso de moderación [</w:t>
      </w:r>
      <w:r w:rsidRPr="00AF312D">
        <w:rPr>
          <w:b/>
          <w:bCs/>
          <w:lang w:val="es-AR"/>
        </w:rPr>
        <w:t>Moderation state</w:t>
      </w:r>
      <w:r>
        <w:rPr>
          <w:b/>
          <w:bCs/>
          <w:lang w:val="es-AR"/>
        </w:rPr>
        <w:t>]</w:t>
      </w:r>
      <w:r w:rsidRPr="00B40AF5">
        <w:rPr>
          <w:bCs/>
          <w:lang w:val="es-AR"/>
        </w:rPr>
        <w:t xml:space="preserve">: </w:t>
      </w:r>
      <w:r>
        <w:rPr>
          <w:bCs/>
          <w:lang w:val="es-AR"/>
        </w:rPr>
        <w:t>Elija la etapa de</w:t>
      </w:r>
      <w:r w:rsidRPr="00B40AF5">
        <w:rPr>
          <w:bCs/>
          <w:lang w:val="es-AR"/>
        </w:rPr>
        <w:t xml:space="preserve"> </w:t>
      </w:r>
      <w:r>
        <w:rPr>
          <w:bCs/>
          <w:lang w:val="es-AR"/>
        </w:rPr>
        <w:t>moderación para este producto. Si está conforme con la información proporcionada y considera que el producto se encuentra listo para su publicación, por favor cambie el estado de “Draft” (borrador) a “Needs review” (para revisión).</w:t>
      </w:r>
    </w:p>
    <w:sectPr w:rsidR="00604ACA" w:rsidRPr="00CD01D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9DBF" w14:textId="77777777" w:rsidR="002D706D" w:rsidRDefault="002D706D" w:rsidP="002F3AA4">
      <w:pPr>
        <w:spacing w:after="0" w:line="240" w:lineRule="auto"/>
      </w:pPr>
      <w:r>
        <w:separator/>
      </w:r>
    </w:p>
  </w:endnote>
  <w:endnote w:type="continuationSeparator" w:id="0">
    <w:p w14:paraId="6CFA52FC" w14:textId="77777777" w:rsidR="002D706D" w:rsidRDefault="002D706D" w:rsidP="002F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ED2B" w14:textId="77777777" w:rsidR="009761AC" w:rsidRDefault="00976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88557"/>
      <w:docPartObj>
        <w:docPartGallery w:val="Page Numbers (Bottom of Page)"/>
        <w:docPartUnique/>
      </w:docPartObj>
    </w:sdtPr>
    <w:sdtEndPr>
      <w:rPr>
        <w:noProof/>
      </w:rPr>
    </w:sdtEndPr>
    <w:sdtContent>
      <w:p w14:paraId="3BCCBA18" w14:textId="617E3D4F" w:rsidR="009761AC" w:rsidRDefault="009761AC">
        <w:pPr>
          <w:pStyle w:val="Footer"/>
          <w:jc w:val="right"/>
        </w:pPr>
        <w:r>
          <w:fldChar w:fldCharType="begin"/>
        </w:r>
        <w:r>
          <w:instrText xml:space="preserve"> PAGE   \* MERGEFORMAT </w:instrText>
        </w:r>
        <w:r>
          <w:fldChar w:fldCharType="separate"/>
        </w:r>
        <w:r w:rsidR="00986F14">
          <w:rPr>
            <w:noProof/>
          </w:rPr>
          <w:t>22</w:t>
        </w:r>
        <w:r>
          <w:rPr>
            <w:noProof/>
          </w:rPr>
          <w:fldChar w:fldCharType="end"/>
        </w:r>
      </w:p>
    </w:sdtContent>
  </w:sdt>
  <w:p w14:paraId="6D129529" w14:textId="77777777" w:rsidR="009761AC" w:rsidRDefault="009761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05B6A" w14:textId="77777777" w:rsidR="009761AC" w:rsidRDefault="00976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082DB" w14:textId="77777777" w:rsidR="002D706D" w:rsidRDefault="002D706D" w:rsidP="002F3AA4">
      <w:pPr>
        <w:spacing w:after="0" w:line="240" w:lineRule="auto"/>
      </w:pPr>
      <w:r>
        <w:separator/>
      </w:r>
    </w:p>
  </w:footnote>
  <w:footnote w:type="continuationSeparator" w:id="0">
    <w:p w14:paraId="5153288D" w14:textId="77777777" w:rsidR="002D706D" w:rsidRDefault="002D706D" w:rsidP="002F3AA4">
      <w:pPr>
        <w:spacing w:after="0" w:line="240" w:lineRule="auto"/>
      </w:pPr>
      <w:r>
        <w:continuationSeparator/>
      </w:r>
    </w:p>
  </w:footnote>
  <w:footnote w:id="1">
    <w:p w14:paraId="7CC27FF2" w14:textId="77777777" w:rsidR="009761AC" w:rsidRDefault="009761AC" w:rsidP="00F475ED">
      <w:pPr>
        <w:pStyle w:val="FootnoteText"/>
      </w:pPr>
      <w:r>
        <w:rPr>
          <w:rStyle w:val="FootnoteReference"/>
        </w:rPr>
        <w:footnoteRef/>
      </w:r>
      <w:r>
        <w:t xml:space="preserve"> The category ‘Sub/region covered’ below under ‘scope’ is also one of these tags.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CABB" w14:textId="77777777" w:rsidR="009761AC" w:rsidRDefault="00976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9F42" w14:textId="49892B36" w:rsidR="009761AC" w:rsidRDefault="00976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D8AE" w14:textId="77777777" w:rsidR="009761AC" w:rsidRDefault="00976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DCF"/>
    <w:multiLevelType w:val="hybridMultilevel"/>
    <w:tmpl w:val="BA5C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778A5"/>
    <w:multiLevelType w:val="hybridMultilevel"/>
    <w:tmpl w:val="3830E6CC"/>
    <w:lvl w:ilvl="0" w:tplc="4F3C364A">
      <w:numFmt w:val="bullet"/>
      <w:lvlText w:val="•"/>
      <w:lvlJc w:val="left"/>
      <w:pPr>
        <w:ind w:left="720" w:hanging="72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D2709"/>
    <w:multiLevelType w:val="hybridMultilevel"/>
    <w:tmpl w:val="B2E2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A3FF5"/>
    <w:multiLevelType w:val="hybridMultilevel"/>
    <w:tmpl w:val="93A8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6A03D6"/>
    <w:multiLevelType w:val="hybridMultilevel"/>
    <w:tmpl w:val="AA589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74788A"/>
    <w:multiLevelType w:val="hybridMultilevel"/>
    <w:tmpl w:val="0E16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AF4C1C"/>
    <w:multiLevelType w:val="hybridMultilevel"/>
    <w:tmpl w:val="1E6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6214CD"/>
    <w:multiLevelType w:val="hybridMultilevel"/>
    <w:tmpl w:val="449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04D74"/>
    <w:multiLevelType w:val="hybridMultilevel"/>
    <w:tmpl w:val="D326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4F78BD"/>
    <w:multiLevelType w:val="hybridMultilevel"/>
    <w:tmpl w:val="9746E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CF14E3"/>
    <w:multiLevelType w:val="hybridMultilevel"/>
    <w:tmpl w:val="0DC0D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B97DA1"/>
    <w:multiLevelType w:val="hybridMultilevel"/>
    <w:tmpl w:val="BC3CD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065142"/>
    <w:multiLevelType w:val="hybridMultilevel"/>
    <w:tmpl w:val="3F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4B60BC"/>
    <w:multiLevelType w:val="hybridMultilevel"/>
    <w:tmpl w:val="C39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307B26"/>
    <w:multiLevelType w:val="hybridMultilevel"/>
    <w:tmpl w:val="633A3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1954BC8"/>
    <w:multiLevelType w:val="hybridMultilevel"/>
    <w:tmpl w:val="E5F6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170BC9"/>
    <w:multiLevelType w:val="hybridMultilevel"/>
    <w:tmpl w:val="BE04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BD3C37"/>
    <w:multiLevelType w:val="hybridMultilevel"/>
    <w:tmpl w:val="9040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5B5DD3"/>
    <w:multiLevelType w:val="hybridMultilevel"/>
    <w:tmpl w:val="46D8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3669DF"/>
    <w:multiLevelType w:val="hybridMultilevel"/>
    <w:tmpl w:val="99D4F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7C048BA"/>
    <w:multiLevelType w:val="hybridMultilevel"/>
    <w:tmpl w:val="89F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5337F2"/>
    <w:multiLevelType w:val="hybridMultilevel"/>
    <w:tmpl w:val="1492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
  </w:num>
  <w:num w:numId="4">
    <w:abstractNumId w:val="2"/>
  </w:num>
  <w:num w:numId="5">
    <w:abstractNumId w:val="21"/>
  </w:num>
  <w:num w:numId="6">
    <w:abstractNumId w:val="17"/>
  </w:num>
  <w:num w:numId="7">
    <w:abstractNumId w:val="15"/>
  </w:num>
  <w:num w:numId="8">
    <w:abstractNumId w:val="13"/>
  </w:num>
  <w:num w:numId="9">
    <w:abstractNumId w:val="9"/>
  </w:num>
  <w:num w:numId="10">
    <w:abstractNumId w:val="12"/>
  </w:num>
  <w:num w:numId="11">
    <w:abstractNumId w:val="20"/>
  </w:num>
  <w:num w:numId="12">
    <w:abstractNumId w:val="5"/>
  </w:num>
  <w:num w:numId="13">
    <w:abstractNumId w:val="0"/>
  </w:num>
  <w:num w:numId="14">
    <w:abstractNumId w:val="16"/>
  </w:num>
  <w:num w:numId="15">
    <w:abstractNumId w:val="4"/>
  </w:num>
  <w:num w:numId="16">
    <w:abstractNumId w:val="10"/>
  </w:num>
  <w:num w:numId="17">
    <w:abstractNumId w:val="8"/>
  </w:num>
  <w:num w:numId="18">
    <w:abstractNumId w:val="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5"/>
    <w:rsid w:val="00011297"/>
    <w:rsid w:val="000171CC"/>
    <w:rsid w:val="0002154F"/>
    <w:rsid w:val="000323B0"/>
    <w:rsid w:val="00032753"/>
    <w:rsid w:val="00040A01"/>
    <w:rsid w:val="00042DD5"/>
    <w:rsid w:val="000522BD"/>
    <w:rsid w:val="00060FA2"/>
    <w:rsid w:val="00061500"/>
    <w:rsid w:val="00061B32"/>
    <w:rsid w:val="00061EC3"/>
    <w:rsid w:val="00063B74"/>
    <w:rsid w:val="00073789"/>
    <w:rsid w:val="00073A07"/>
    <w:rsid w:val="0007499D"/>
    <w:rsid w:val="00074AB4"/>
    <w:rsid w:val="000971F4"/>
    <w:rsid w:val="000B32E6"/>
    <w:rsid w:val="000B7C6E"/>
    <w:rsid w:val="000D0200"/>
    <w:rsid w:val="000E09E8"/>
    <w:rsid w:val="000E0E4C"/>
    <w:rsid w:val="000E3E73"/>
    <w:rsid w:val="000E75CD"/>
    <w:rsid w:val="000F2A4D"/>
    <w:rsid w:val="001206A4"/>
    <w:rsid w:val="00123DAC"/>
    <w:rsid w:val="00124A2B"/>
    <w:rsid w:val="00131C6E"/>
    <w:rsid w:val="0013241A"/>
    <w:rsid w:val="00135363"/>
    <w:rsid w:val="001408C6"/>
    <w:rsid w:val="001417E8"/>
    <w:rsid w:val="001513C4"/>
    <w:rsid w:val="00161860"/>
    <w:rsid w:val="0016795D"/>
    <w:rsid w:val="00172551"/>
    <w:rsid w:val="00194D16"/>
    <w:rsid w:val="001A3E1F"/>
    <w:rsid w:val="001B4E6C"/>
    <w:rsid w:val="001C29B4"/>
    <w:rsid w:val="001C7249"/>
    <w:rsid w:val="001D115D"/>
    <w:rsid w:val="001D433D"/>
    <w:rsid w:val="001D5E0D"/>
    <w:rsid w:val="001F7E1F"/>
    <w:rsid w:val="00210F1B"/>
    <w:rsid w:val="002149DC"/>
    <w:rsid w:val="002340FC"/>
    <w:rsid w:val="0024095E"/>
    <w:rsid w:val="002444A0"/>
    <w:rsid w:val="00246BD9"/>
    <w:rsid w:val="00247A44"/>
    <w:rsid w:val="00255103"/>
    <w:rsid w:val="00257A70"/>
    <w:rsid w:val="002650DC"/>
    <w:rsid w:val="00266FF6"/>
    <w:rsid w:val="00275CBE"/>
    <w:rsid w:val="00275E10"/>
    <w:rsid w:val="00282C2F"/>
    <w:rsid w:val="00283EA8"/>
    <w:rsid w:val="00291CC4"/>
    <w:rsid w:val="00292BAE"/>
    <w:rsid w:val="00295B24"/>
    <w:rsid w:val="002A5831"/>
    <w:rsid w:val="002A5971"/>
    <w:rsid w:val="002A7093"/>
    <w:rsid w:val="002A7538"/>
    <w:rsid w:val="002B015D"/>
    <w:rsid w:val="002B6DC3"/>
    <w:rsid w:val="002C00F7"/>
    <w:rsid w:val="002C1620"/>
    <w:rsid w:val="002D40C7"/>
    <w:rsid w:val="002D53EF"/>
    <w:rsid w:val="002D706D"/>
    <w:rsid w:val="002D75AB"/>
    <w:rsid w:val="002F0838"/>
    <w:rsid w:val="002F3AA4"/>
    <w:rsid w:val="002F3C4C"/>
    <w:rsid w:val="002F5DE5"/>
    <w:rsid w:val="00310B37"/>
    <w:rsid w:val="00324204"/>
    <w:rsid w:val="003276AA"/>
    <w:rsid w:val="00332B23"/>
    <w:rsid w:val="00335169"/>
    <w:rsid w:val="003600EB"/>
    <w:rsid w:val="003701BC"/>
    <w:rsid w:val="0037293A"/>
    <w:rsid w:val="0037323A"/>
    <w:rsid w:val="0037469E"/>
    <w:rsid w:val="00375CAF"/>
    <w:rsid w:val="00377D37"/>
    <w:rsid w:val="003815BD"/>
    <w:rsid w:val="00390D03"/>
    <w:rsid w:val="00392CA5"/>
    <w:rsid w:val="003A3876"/>
    <w:rsid w:val="003B0025"/>
    <w:rsid w:val="003C7318"/>
    <w:rsid w:val="003D0FD2"/>
    <w:rsid w:val="003D5372"/>
    <w:rsid w:val="003D6C1F"/>
    <w:rsid w:val="003E2E32"/>
    <w:rsid w:val="003E31FA"/>
    <w:rsid w:val="003E46C7"/>
    <w:rsid w:val="003E5FC3"/>
    <w:rsid w:val="003E754C"/>
    <w:rsid w:val="003F72AA"/>
    <w:rsid w:val="00404C49"/>
    <w:rsid w:val="0040652E"/>
    <w:rsid w:val="00407836"/>
    <w:rsid w:val="00410927"/>
    <w:rsid w:val="004157BF"/>
    <w:rsid w:val="00415C37"/>
    <w:rsid w:val="004201CC"/>
    <w:rsid w:val="004258F8"/>
    <w:rsid w:val="00426682"/>
    <w:rsid w:val="004453E2"/>
    <w:rsid w:val="004466D2"/>
    <w:rsid w:val="004832F2"/>
    <w:rsid w:val="004855C1"/>
    <w:rsid w:val="00490662"/>
    <w:rsid w:val="004A0AFA"/>
    <w:rsid w:val="004A5272"/>
    <w:rsid w:val="004A6015"/>
    <w:rsid w:val="004B23A0"/>
    <w:rsid w:val="004C152A"/>
    <w:rsid w:val="004C5C9D"/>
    <w:rsid w:val="004C65C4"/>
    <w:rsid w:val="004D1953"/>
    <w:rsid w:val="004D73A6"/>
    <w:rsid w:val="004E2D10"/>
    <w:rsid w:val="004E43C1"/>
    <w:rsid w:val="004F6191"/>
    <w:rsid w:val="004F7C48"/>
    <w:rsid w:val="00502B2A"/>
    <w:rsid w:val="0050472C"/>
    <w:rsid w:val="00505FA4"/>
    <w:rsid w:val="00522960"/>
    <w:rsid w:val="00543DF1"/>
    <w:rsid w:val="00544A34"/>
    <w:rsid w:val="00560C15"/>
    <w:rsid w:val="005650B9"/>
    <w:rsid w:val="00566F14"/>
    <w:rsid w:val="00567A1E"/>
    <w:rsid w:val="00590074"/>
    <w:rsid w:val="00596816"/>
    <w:rsid w:val="00596D7B"/>
    <w:rsid w:val="005A5D37"/>
    <w:rsid w:val="005B059D"/>
    <w:rsid w:val="005C7235"/>
    <w:rsid w:val="005C7DAD"/>
    <w:rsid w:val="005D5749"/>
    <w:rsid w:val="005D6DD0"/>
    <w:rsid w:val="006015AE"/>
    <w:rsid w:val="00601F7E"/>
    <w:rsid w:val="00604ACA"/>
    <w:rsid w:val="006074D5"/>
    <w:rsid w:val="006156B9"/>
    <w:rsid w:val="00621736"/>
    <w:rsid w:val="00632744"/>
    <w:rsid w:val="00636A99"/>
    <w:rsid w:val="00642DEA"/>
    <w:rsid w:val="00647B57"/>
    <w:rsid w:val="0065708B"/>
    <w:rsid w:val="0066373F"/>
    <w:rsid w:val="00667E70"/>
    <w:rsid w:val="006708CD"/>
    <w:rsid w:val="006834C9"/>
    <w:rsid w:val="006A7DC3"/>
    <w:rsid w:val="006B35CF"/>
    <w:rsid w:val="006B4A7C"/>
    <w:rsid w:val="006D0D42"/>
    <w:rsid w:val="006E193E"/>
    <w:rsid w:val="006E3688"/>
    <w:rsid w:val="006E3A3F"/>
    <w:rsid w:val="007070E6"/>
    <w:rsid w:val="00713FF0"/>
    <w:rsid w:val="00727DF3"/>
    <w:rsid w:val="00731C9D"/>
    <w:rsid w:val="00757FD0"/>
    <w:rsid w:val="0077309D"/>
    <w:rsid w:val="007753A7"/>
    <w:rsid w:val="0078330C"/>
    <w:rsid w:val="007974A9"/>
    <w:rsid w:val="007A0302"/>
    <w:rsid w:val="007A09CB"/>
    <w:rsid w:val="007A192D"/>
    <w:rsid w:val="007B36A5"/>
    <w:rsid w:val="007B7238"/>
    <w:rsid w:val="007B728D"/>
    <w:rsid w:val="007D1091"/>
    <w:rsid w:val="007D3F88"/>
    <w:rsid w:val="007D5947"/>
    <w:rsid w:val="007E242A"/>
    <w:rsid w:val="007E6025"/>
    <w:rsid w:val="0080043B"/>
    <w:rsid w:val="0080408A"/>
    <w:rsid w:val="008146E1"/>
    <w:rsid w:val="008157D4"/>
    <w:rsid w:val="008200D1"/>
    <w:rsid w:val="00821471"/>
    <w:rsid w:val="00832CE0"/>
    <w:rsid w:val="008358A1"/>
    <w:rsid w:val="00840A42"/>
    <w:rsid w:val="00844373"/>
    <w:rsid w:val="00847BED"/>
    <w:rsid w:val="0086218A"/>
    <w:rsid w:val="008621C5"/>
    <w:rsid w:val="00862EDF"/>
    <w:rsid w:val="0087039A"/>
    <w:rsid w:val="00870A04"/>
    <w:rsid w:val="0088233C"/>
    <w:rsid w:val="008A28E8"/>
    <w:rsid w:val="008A6B4F"/>
    <w:rsid w:val="008A7C09"/>
    <w:rsid w:val="008B2AFD"/>
    <w:rsid w:val="008B4AD4"/>
    <w:rsid w:val="008B7A12"/>
    <w:rsid w:val="008D094E"/>
    <w:rsid w:val="008E3013"/>
    <w:rsid w:val="008E63C5"/>
    <w:rsid w:val="008F563D"/>
    <w:rsid w:val="00905B43"/>
    <w:rsid w:val="0090769F"/>
    <w:rsid w:val="009201FB"/>
    <w:rsid w:val="00932A7B"/>
    <w:rsid w:val="00937E56"/>
    <w:rsid w:val="00950F8A"/>
    <w:rsid w:val="0097090B"/>
    <w:rsid w:val="00971863"/>
    <w:rsid w:val="009761AC"/>
    <w:rsid w:val="00977809"/>
    <w:rsid w:val="009810C8"/>
    <w:rsid w:val="00986F14"/>
    <w:rsid w:val="00987A66"/>
    <w:rsid w:val="00990939"/>
    <w:rsid w:val="00992C70"/>
    <w:rsid w:val="009A7B0C"/>
    <w:rsid w:val="009B15EB"/>
    <w:rsid w:val="009C3EA5"/>
    <w:rsid w:val="009C52C1"/>
    <w:rsid w:val="009C7F3F"/>
    <w:rsid w:val="009D0833"/>
    <w:rsid w:val="009D299B"/>
    <w:rsid w:val="009D7E81"/>
    <w:rsid w:val="009E3D86"/>
    <w:rsid w:val="009E4CA5"/>
    <w:rsid w:val="009E5040"/>
    <w:rsid w:val="009F5C33"/>
    <w:rsid w:val="00A049F4"/>
    <w:rsid w:val="00A132BF"/>
    <w:rsid w:val="00A17C5D"/>
    <w:rsid w:val="00A25B4C"/>
    <w:rsid w:val="00A30B42"/>
    <w:rsid w:val="00A338FF"/>
    <w:rsid w:val="00A40B48"/>
    <w:rsid w:val="00A40D8C"/>
    <w:rsid w:val="00A42993"/>
    <w:rsid w:val="00A434F5"/>
    <w:rsid w:val="00A43ED0"/>
    <w:rsid w:val="00A4415F"/>
    <w:rsid w:val="00A51FCC"/>
    <w:rsid w:val="00A564E0"/>
    <w:rsid w:val="00A71D7D"/>
    <w:rsid w:val="00A856F3"/>
    <w:rsid w:val="00AA4220"/>
    <w:rsid w:val="00AA4885"/>
    <w:rsid w:val="00AA62F8"/>
    <w:rsid w:val="00AD596E"/>
    <w:rsid w:val="00AF1070"/>
    <w:rsid w:val="00AF312D"/>
    <w:rsid w:val="00AF4986"/>
    <w:rsid w:val="00B06CF4"/>
    <w:rsid w:val="00B14811"/>
    <w:rsid w:val="00B152A8"/>
    <w:rsid w:val="00B40750"/>
    <w:rsid w:val="00B40AF5"/>
    <w:rsid w:val="00B62AC9"/>
    <w:rsid w:val="00B768A7"/>
    <w:rsid w:val="00B84E74"/>
    <w:rsid w:val="00B86F47"/>
    <w:rsid w:val="00B952EC"/>
    <w:rsid w:val="00BB34FE"/>
    <w:rsid w:val="00BB5B8D"/>
    <w:rsid w:val="00BC3776"/>
    <w:rsid w:val="00BC6677"/>
    <w:rsid w:val="00BC7BFD"/>
    <w:rsid w:val="00BE3A40"/>
    <w:rsid w:val="00BE4C6E"/>
    <w:rsid w:val="00BE6E07"/>
    <w:rsid w:val="00BF64F2"/>
    <w:rsid w:val="00C015A2"/>
    <w:rsid w:val="00C0423A"/>
    <w:rsid w:val="00C1681E"/>
    <w:rsid w:val="00C341CB"/>
    <w:rsid w:val="00C429F4"/>
    <w:rsid w:val="00C4318C"/>
    <w:rsid w:val="00C50E8A"/>
    <w:rsid w:val="00C526E8"/>
    <w:rsid w:val="00C531F4"/>
    <w:rsid w:val="00C5627C"/>
    <w:rsid w:val="00C602A8"/>
    <w:rsid w:val="00C60E7A"/>
    <w:rsid w:val="00C62308"/>
    <w:rsid w:val="00C646C3"/>
    <w:rsid w:val="00C70767"/>
    <w:rsid w:val="00C748CB"/>
    <w:rsid w:val="00C94692"/>
    <w:rsid w:val="00C97196"/>
    <w:rsid w:val="00CA673F"/>
    <w:rsid w:val="00CB32A0"/>
    <w:rsid w:val="00CB6035"/>
    <w:rsid w:val="00CD01D5"/>
    <w:rsid w:val="00CD2871"/>
    <w:rsid w:val="00CD58D0"/>
    <w:rsid w:val="00CD7576"/>
    <w:rsid w:val="00CE1CB6"/>
    <w:rsid w:val="00CE3BDE"/>
    <w:rsid w:val="00CE4195"/>
    <w:rsid w:val="00CE6E99"/>
    <w:rsid w:val="00CE78EE"/>
    <w:rsid w:val="00CF1A46"/>
    <w:rsid w:val="00D02B0A"/>
    <w:rsid w:val="00D06194"/>
    <w:rsid w:val="00D138E0"/>
    <w:rsid w:val="00D2428F"/>
    <w:rsid w:val="00D24883"/>
    <w:rsid w:val="00D34318"/>
    <w:rsid w:val="00D46029"/>
    <w:rsid w:val="00D46246"/>
    <w:rsid w:val="00D61D81"/>
    <w:rsid w:val="00D637D3"/>
    <w:rsid w:val="00D7614A"/>
    <w:rsid w:val="00D8133E"/>
    <w:rsid w:val="00D81C75"/>
    <w:rsid w:val="00D909CC"/>
    <w:rsid w:val="00D93A0F"/>
    <w:rsid w:val="00DA6CE5"/>
    <w:rsid w:val="00DB5554"/>
    <w:rsid w:val="00DB58F0"/>
    <w:rsid w:val="00DB6FA2"/>
    <w:rsid w:val="00DC2598"/>
    <w:rsid w:val="00DD08EF"/>
    <w:rsid w:val="00DD5D5E"/>
    <w:rsid w:val="00DD7015"/>
    <w:rsid w:val="00DE1703"/>
    <w:rsid w:val="00DE5E33"/>
    <w:rsid w:val="00DE6934"/>
    <w:rsid w:val="00DF1861"/>
    <w:rsid w:val="00DF3BB2"/>
    <w:rsid w:val="00DF6141"/>
    <w:rsid w:val="00DF7567"/>
    <w:rsid w:val="00E046E5"/>
    <w:rsid w:val="00E1467A"/>
    <w:rsid w:val="00E20217"/>
    <w:rsid w:val="00E20CEF"/>
    <w:rsid w:val="00E25482"/>
    <w:rsid w:val="00E273D7"/>
    <w:rsid w:val="00E32752"/>
    <w:rsid w:val="00E36986"/>
    <w:rsid w:val="00E54129"/>
    <w:rsid w:val="00E56571"/>
    <w:rsid w:val="00E5746C"/>
    <w:rsid w:val="00E61C01"/>
    <w:rsid w:val="00E61E7D"/>
    <w:rsid w:val="00E62034"/>
    <w:rsid w:val="00E6248C"/>
    <w:rsid w:val="00E7078D"/>
    <w:rsid w:val="00E9218A"/>
    <w:rsid w:val="00EA079B"/>
    <w:rsid w:val="00EA4422"/>
    <w:rsid w:val="00EA6079"/>
    <w:rsid w:val="00EB1698"/>
    <w:rsid w:val="00EB2E41"/>
    <w:rsid w:val="00ED1070"/>
    <w:rsid w:val="00ED3F80"/>
    <w:rsid w:val="00EE0026"/>
    <w:rsid w:val="00EF01F4"/>
    <w:rsid w:val="00EF62CE"/>
    <w:rsid w:val="00F13A2E"/>
    <w:rsid w:val="00F161F1"/>
    <w:rsid w:val="00F23D8B"/>
    <w:rsid w:val="00F26688"/>
    <w:rsid w:val="00F475ED"/>
    <w:rsid w:val="00F528B7"/>
    <w:rsid w:val="00F629D3"/>
    <w:rsid w:val="00F63A28"/>
    <w:rsid w:val="00F63C83"/>
    <w:rsid w:val="00F67F25"/>
    <w:rsid w:val="00F708FF"/>
    <w:rsid w:val="00F729F3"/>
    <w:rsid w:val="00F80643"/>
    <w:rsid w:val="00F81BFB"/>
    <w:rsid w:val="00F837B3"/>
    <w:rsid w:val="00F8407F"/>
    <w:rsid w:val="00F90C97"/>
    <w:rsid w:val="00FA3404"/>
    <w:rsid w:val="00FB1EC2"/>
    <w:rsid w:val="00FD0A85"/>
    <w:rsid w:val="00FD1219"/>
    <w:rsid w:val="00FD2A26"/>
    <w:rsid w:val="00FD6D56"/>
    <w:rsid w:val="00FE3A29"/>
    <w:rsid w:val="00FE7346"/>
    <w:rsid w:val="00FF3889"/>
    <w:rsid w:val="00FF6B9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E98C7"/>
  <w15:docId w15:val="{7530EDAD-1A9C-4BDF-9A62-915185A7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CB6"/>
  </w:style>
  <w:style w:type="paragraph" w:styleId="Heading1">
    <w:name w:val="heading 1"/>
    <w:basedOn w:val="Normal"/>
    <w:next w:val="Normal"/>
    <w:link w:val="Heading1Char"/>
    <w:uiPriority w:val="9"/>
    <w:qFormat/>
    <w:rsid w:val="00FD0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A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00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A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0A85"/>
    <w:pPr>
      <w:ind w:left="720"/>
      <w:contextualSpacing/>
    </w:pPr>
  </w:style>
  <w:style w:type="character" w:customStyle="1" w:styleId="Heading2Char">
    <w:name w:val="Heading 2 Char"/>
    <w:basedOn w:val="DefaultParagraphFont"/>
    <w:link w:val="Heading2"/>
    <w:uiPriority w:val="9"/>
    <w:rsid w:val="00FD0A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0A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0A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0C97"/>
    <w:rPr>
      <w:color w:val="0000FF"/>
      <w:u w:val="single"/>
    </w:rPr>
  </w:style>
  <w:style w:type="character" w:customStyle="1" w:styleId="Heading4Char">
    <w:name w:val="Heading 4 Char"/>
    <w:basedOn w:val="DefaultParagraphFont"/>
    <w:link w:val="Heading4"/>
    <w:uiPriority w:val="9"/>
    <w:rsid w:val="008200D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A7B0C"/>
    <w:rPr>
      <w:sz w:val="16"/>
      <w:szCs w:val="16"/>
    </w:rPr>
  </w:style>
  <w:style w:type="paragraph" w:styleId="CommentText">
    <w:name w:val="annotation text"/>
    <w:basedOn w:val="Normal"/>
    <w:link w:val="CommentTextChar"/>
    <w:uiPriority w:val="99"/>
    <w:unhideWhenUsed/>
    <w:rsid w:val="009A7B0C"/>
    <w:pPr>
      <w:spacing w:line="240" w:lineRule="auto"/>
    </w:pPr>
    <w:rPr>
      <w:sz w:val="20"/>
      <w:szCs w:val="20"/>
    </w:rPr>
  </w:style>
  <w:style w:type="character" w:customStyle="1" w:styleId="CommentTextChar">
    <w:name w:val="Comment Text Char"/>
    <w:basedOn w:val="DefaultParagraphFont"/>
    <w:link w:val="CommentText"/>
    <w:uiPriority w:val="99"/>
    <w:rsid w:val="009A7B0C"/>
    <w:rPr>
      <w:sz w:val="20"/>
      <w:szCs w:val="20"/>
    </w:rPr>
  </w:style>
  <w:style w:type="paragraph" w:styleId="CommentSubject">
    <w:name w:val="annotation subject"/>
    <w:basedOn w:val="CommentText"/>
    <w:next w:val="CommentText"/>
    <w:link w:val="CommentSubjectChar"/>
    <w:uiPriority w:val="99"/>
    <w:semiHidden/>
    <w:unhideWhenUsed/>
    <w:rsid w:val="009A7B0C"/>
    <w:rPr>
      <w:b/>
      <w:bCs/>
    </w:rPr>
  </w:style>
  <w:style w:type="character" w:customStyle="1" w:styleId="CommentSubjectChar">
    <w:name w:val="Comment Subject Char"/>
    <w:basedOn w:val="CommentTextChar"/>
    <w:link w:val="CommentSubject"/>
    <w:uiPriority w:val="99"/>
    <w:semiHidden/>
    <w:rsid w:val="009A7B0C"/>
    <w:rPr>
      <w:b/>
      <w:bCs/>
      <w:sz w:val="20"/>
      <w:szCs w:val="20"/>
    </w:rPr>
  </w:style>
  <w:style w:type="paragraph" w:styleId="BalloonText">
    <w:name w:val="Balloon Text"/>
    <w:basedOn w:val="Normal"/>
    <w:link w:val="BalloonTextChar"/>
    <w:uiPriority w:val="99"/>
    <w:semiHidden/>
    <w:unhideWhenUsed/>
    <w:rsid w:val="009A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0C"/>
    <w:rPr>
      <w:rFonts w:ascii="Segoe UI" w:hAnsi="Segoe UI" w:cs="Segoe UI"/>
      <w:sz w:val="18"/>
      <w:szCs w:val="18"/>
    </w:rPr>
  </w:style>
  <w:style w:type="paragraph" w:styleId="Header">
    <w:name w:val="header"/>
    <w:basedOn w:val="Normal"/>
    <w:link w:val="HeaderChar"/>
    <w:uiPriority w:val="99"/>
    <w:unhideWhenUsed/>
    <w:rsid w:val="002F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A4"/>
  </w:style>
  <w:style w:type="paragraph" w:styleId="Footer">
    <w:name w:val="footer"/>
    <w:basedOn w:val="Normal"/>
    <w:link w:val="FooterChar"/>
    <w:uiPriority w:val="99"/>
    <w:unhideWhenUsed/>
    <w:rsid w:val="002F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A4"/>
  </w:style>
  <w:style w:type="table" w:styleId="TableGrid">
    <w:name w:val="Table Grid"/>
    <w:basedOn w:val="TableNormal"/>
    <w:uiPriority w:val="39"/>
    <w:rsid w:val="006E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728D"/>
    <w:rPr>
      <w:color w:val="808080"/>
      <w:shd w:val="clear" w:color="auto" w:fill="E6E6E6"/>
    </w:rPr>
  </w:style>
  <w:style w:type="character" w:styleId="FollowedHyperlink">
    <w:name w:val="FollowedHyperlink"/>
    <w:basedOn w:val="DefaultParagraphFont"/>
    <w:uiPriority w:val="99"/>
    <w:semiHidden/>
    <w:unhideWhenUsed/>
    <w:rsid w:val="00840A42"/>
    <w:rPr>
      <w:color w:val="954F72" w:themeColor="followedHyperlink"/>
      <w:u w:val="single"/>
    </w:rPr>
  </w:style>
  <w:style w:type="paragraph" w:styleId="FootnoteText">
    <w:name w:val="footnote text"/>
    <w:basedOn w:val="Normal"/>
    <w:link w:val="FootnoteTextChar"/>
    <w:uiPriority w:val="99"/>
    <w:semiHidden/>
    <w:unhideWhenUsed/>
    <w:rsid w:val="00F47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5ED"/>
    <w:rPr>
      <w:sz w:val="20"/>
      <w:szCs w:val="20"/>
    </w:rPr>
  </w:style>
  <w:style w:type="character" w:styleId="FootnoteReference">
    <w:name w:val="footnote reference"/>
    <w:basedOn w:val="DefaultParagraphFont"/>
    <w:uiPriority w:val="99"/>
    <w:semiHidden/>
    <w:unhideWhenUsed/>
    <w:rsid w:val="00F47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955">
      <w:bodyDiv w:val="1"/>
      <w:marLeft w:val="0"/>
      <w:marRight w:val="0"/>
      <w:marTop w:val="0"/>
      <w:marBottom w:val="0"/>
      <w:divBdr>
        <w:top w:val="none" w:sz="0" w:space="0" w:color="auto"/>
        <w:left w:val="none" w:sz="0" w:space="0" w:color="auto"/>
        <w:bottom w:val="none" w:sz="0" w:space="0" w:color="auto"/>
        <w:right w:val="none" w:sz="0" w:space="0" w:color="auto"/>
      </w:divBdr>
    </w:div>
    <w:div w:id="771323770">
      <w:bodyDiv w:val="1"/>
      <w:marLeft w:val="0"/>
      <w:marRight w:val="0"/>
      <w:marTop w:val="0"/>
      <w:marBottom w:val="0"/>
      <w:divBdr>
        <w:top w:val="none" w:sz="0" w:space="0" w:color="auto"/>
        <w:left w:val="none" w:sz="0" w:space="0" w:color="auto"/>
        <w:bottom w:val="none" w:sz="0" w:space="0" w:color="auto"/>
        <w:right w:val="none" w:sz="0" w:space="0" w:color="auto"/>
      </w:divBdr>
    </w:div>
    <w:div w:id="1241019025">
      <w:bodyDiv w:val="1"/>
      <w:marLeft w:val="0"/>
      <w:marRight w:val="0"/>
      <w:marTop w:val="0"/>
      <w:marBottom w:val="0"/>
      <w:divBdr>
        <w:top w:val="none" w:sz="0" w:space="0" w:color="auto"/>
        <w:left w:val="none" w:sz="0" w:space="0" w:color="auto"/>
        <w:bottom w:val="none" w:sz="0" w:space="0" w:color="auto"/>
        <w:right w:val="none" w:sz="0" w:space="0" w:color="auto"/>
      </w:divBdr>
    </w:div>
    <w:div w:id="1672366551">
      <w:bodyDiv w:val="1"/>
      <w:marLeft w:val="0"/>
      <w:marRight w:val="0"/>
      <w:marTop w:val="0"/>
      <w:marBottom w:val="0"/>
      <w:divBdr>
        <w:top w:val="none" w:sz="0" w:space="0" w:color="auto"/>
        <w:left w:val="none" w:sz="0" w:space="0" w:color="auto"/>
        <w:bottom w:val="none" w:sz="0" w:space="0" w:color="auto"/>
        <w:right w:val="none" w:sz="0" w:space="0" w:color="auto"/>
      </w:divBdr>
      <w:divsChild>
        <w:div w:id="2042239825">
          <w:marLeft w:val="720"/>
          <w:marRight w:val="0"/>
          <w:marTop w:val="0"/>
          <w:marBottom w:val="0"/>
          <w:divBdr>
            <w:top w:val="none" w:sz="0" w:space="0" w:color="auto"/>
            <w:left w:val="none" w:sz="0" w:space="0" w:color="auto"/>
            <w:bottom w:val="none" w:sz="0" w:space="0" w:color="auto"/>
            <w:right w:val="none" w:sz="0" w:space="0" w:color="auto"/>
          </w:divBdr>
        </w:div>
        <w:div w:id="2110351737">
          <w:marLeft w:val="720"/>
          <w:marRight w:val="0"/>
          <w:marTop w:val="0"/>
          <w:marBottom w:val="0"/>
          <w:divBdr>
            <w:top w:val="none" w:sz="0" w:space="0" w:color="auto"/>
            <w:left w:val="none" w:sz="0" w:space="0" w:color="auto"/>
            <w:bottom w:val="none" w:sz="0" w:space="0" w:color="auto"/>
            <w:right w:val="none" w:sz="0" w:space="0" w:color="auto"/>
          </w:divBdr>
        </w:div>
        <w:div w:id="2138834154">
          <w:marLeft w:val="720"/>
          <w:marRight w:val="0"/>
          <w:marTop w:val="0"/>
          <w:marBottom w:val="0"/>
          <w:divBdr>
            <w:top w:val="none" w:sz="0" w:space="0" w:color="auto"/>
            <w:left w:val="none" w:sz="0" w:space="0" w:color="auto"/>
            <w:bottom w:val="none" w:sz="0" w:space="0" w:color="auto"/>
            <w:right w:val="none" w:sz="0" w:space="0" w:color="auto"/>
          </w:divBdr>
        </w:div>
        <w:div w:id="223108262">
          <w:marLeft w:val="720"/>
          <w:marRight w:val="0"/>
          <w:marTop w:val="0"/>
          <w:marBottom w:val="240"/>
          <w:divBdr>
            <w:top w:val="none" w:sz="0" w:space="0" w:color="auto"/>
            <w:left w:val="none" w:sz="0" w:space="0" w:color="auto"/>
            <w:bottom w:val="none" w:sz="0" w:space="0" w:color="auto"/>
            <w:right w:val="none" w:sz="0" w:space="0" w:color="auto"/>
          </w:divBdr>
        </w:div>
      </w:divsChild>
    </w:div>
    <w:div w:id="1730617890">
      <w:bodyDiv w:val="1"/>
      <w:marLeft w:val="0"/>
      <w:marRight w:val="0"/>
      <w:marTop w:val="0"/>
      <w:marBottom w:val="0"/>
      <w:divBdr>
        <w:top w:val="none" w:sz="0" w:space="0" w:color="auto"/>
        <w:left w:val="none" w:sz="0" w:space="0" w:color="auto"/>
        <w:bottom w:val="none" w:sz="0" w:space="0" w:color="auto"/>
        <w:right w:val="none" w:sz="0" w:space="0" w:color="auto"/>
      </w:divBdr>
      <w:divsChild>
        <w:div w:id="2026396507">
          <w:marLeft w:val="0"/>
          <w:marRight w:val="0"/>
          <w:marTop w:val="0"/>
          <w:marBottom w:val="0"/>
          <w:divBdr>
            <w:top w:val="none" w:sz="0" w:space="0" w:color="auto"/>
            <w:left w:val="none" w:sz="0" w:space="0" w:color="auto"/>
            <w:bottom w:val="none" w:sz="0" w:space="0" w:color="auto"/>
            <w:right w:val="none" w:sz="0" w:space="0" w:color="auto"/>
          </w:divBdr>
        </w:div>
        <w:div w:id="1959949476">
          <w:marLeft w:val="0"/>
          <w:marRight w:val="0"/>
          <w:marTop w:val="0"/>
          <w:marBottom w:val="0"/>
          <w:divBdr>
            <w:top w:val="none" w:sz="0" w:space="0" w:color="auto"/>
            <w:left w:val="none" w:sz="0" w:space="0" w:color="auto"/>
            <w:bottom w:val="none" w:sz="0" w:space="0" w:color="auto"/>
            <w:right w:val="none" w:sz="0" w:space="0" w:color="auto"/>
          </w:divBdr>
          <w:divsChild>
            <w:div w:id="1727341206">
              <w:marLeft w:val="0"/>
              <w:marRight w:val="0"/>
              <w:marTop w:val="0"/>
              <w:marBottom w:val="0"/>
              <w:divBdr>
                <w:top w:val="none" w:sz="0" w:space="0" w:color="auto"/>
                <w:left w:val="none" w:sz="0" w:space="0" w:color="auto"/>
                <w:bottom w:val="none" w:sz="0" w:space="0" w:color="auto"/>
                <w:right w:val="none" w:sz="0" w:space="0" w:color="auto"/>
              </w:divBdr>
              <w:divsChild>
                <w:div w:id="1142624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38823804">
      <w:bodyDiv w:val="1"/>
      <w:marLeft w:val="0"/>
      <w:marRight w:val="0"/>
      <w:marTop w:val="0"/>
      <w:marBottom w:val="0"/>
      <w:divBdr>
        <w:top w:val="none" w:sz="0" w:space="0" w:color="auto"/>
        <w:left w:val="none" w:sz="0" w:space="0" w:color="auto"/>
        <w:bottom w:val="none" w:sz="0" w:space="0" w:color="auto"/>
        <w:right w:val="none" w:sz="0" w:space="0" w:color="auto"/>
      </w:divBdr>
      <w:divsChild>
        <w:div w:id="413891820">
          <w:marLeft w:val="720"/>
          <w:marRight w:val="0"/>
          <w:marTop w:val="0"/>
          <w:marBottom w:val="0"/>
          <w:divBdr>
            <w:top w:val="none" w:sz="0" w:space="0" w:color="auto"/>
            <w:left w:val="none" w:sz="0" w:space="0" w:color="auto"/>
            <w:bottom w:val="none" w:sz="0" w:space="0" w:color="auto"/>
            <w:right w:val="none" w:sz="0" w:space="0" w:color="auto"/>
          </w:divBdr>
        </w:div>
        <w:div w:id="267930700">
          <w:marLeft w:val="720"/>
          <w:marRight w:val="0"/>
          <w:marTop w:val="0"/>
          <w:marBottom w:val="0"/>
          <w:divBdr>
            <w:top w:val="none" w:sz="0" w:space="0" w:color="auto"/>
            <w:left w:val="none" w:sz="0" w:space="0" w:color="auto"/>
            <w:bottom w:val="none" w:sz="0" w:space="0" w:color="auto"/>
            <w:right w:val="none" w:sz="0" w:space="0" w:color="auto"/>
          </w:divBdr>
        </w:div>
        <w:div w:id="644968938">
          <w:marLeft w:val="720"/>
          <w:marRight w:val="0"/>
          <w:marTop w:val="0"/>
          <w:marBottom w:val="0"/>
          <w:divBdr>
            <w:top w:val="none" w:sz="0" w:space="0" w:color="auto"/>
            <w:left w:val="none" w:sz="0" w:space="0" w:color="auto"/>
            <w:bottom w:val="none" w:sz="0" w:space="0" w:color="auto"/>
            <w:right w:val="none" w:sz="0" w:space="0" w:color="auto"/>
          </w:divBdr>
        </w:div>
        <w:div w:id="126268650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 TargetMode="External"/><Relationship Id="rId13" Type="http://schemas.openxmlformats.org/officeDocument/2006/relationships/hyperlink" Target="mailto:secretariat@ipbes.net" TargetMode="External"/><Relationship Id="rId18" Type="http://schemas.openxmlformats.org/officeDocument/2006/relationships/hyperlink" Target="https://www.ipbes.net/policy-support/abou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pbes.net/node/add/toolsinstrumen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pbes.net/policy-support/add-cont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pbes.net/node/add/toolsinstrum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bes.net/user/register" TargetMode="External"/><Relationship Id="rId24" Type="http://schemas.openxmlformats.org/officeDocument/2006/relationships/hyperlink" Target="https://www.ipbes.net/node/add/toolsinstrum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bes.net/policy-support/add-content" TargetMode="External"/><Relationship Id="rId23" Type="http://schemas.openxmlformats.org/officeDocument/2006/relationships/hyperlink" Target="https://www.ipbes.net/node/add/toolsinstruments"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ipbes.net/policy-support/abou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pbes.net/policy-support/add-content" TargetMode="External"/><Relationship Id="rId22" Type="http://schemas.openxmlformats.org/officeDocument/2006/relationships/hyperlink" Target="https://www.ipbes.net/node/add/toolsinstrument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61FB-3028-41C2-ADBE-B5C69458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7780</Words>
  <Characters>44352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Intern</dc:creator>
  <cp:keywords/>
  <dc:description/>
  <cp:lastModifiedBy>Daniela Guaras</cp:lastModifiedBy>
  <cp:revision>19</cp:revision>
  <cp:lastPrinted>2017-11-21T18:59:00Z</cp:lastPrinted>
  <dcterms:created xsi:type="dcterms:W3CDTF">2018-03-09T17:10:00Z</dcterms:created>
  <dcterms:modified xsi:type="dcterms:W3CDTF">2018-03-12T17:08:00Z</dcterms:modified>
</cp:coreProperties>
</file>