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5000" w:type="pct"/>
        <w:tblLayout w:type="fixed"/>
        <w:tblLook w:val="0000" w:firstRow="0" w:lastRow="0" w:firstColumn="0" w:lastColumn="0" w:noHBand="0" w:noVBand="0"/>
      </w:tblPr>
      <w:tblGrid>
        <w:gridCol w:w="1534"/>
        <w:gridCol w:w="1130"/>
        <w:gridCol w:w="1130"/>
        <w:gridCol w:w="1130"/>
        <w:gridCol w:w="1130"/>
        <w:gridCol w:w="1130"/>
        <w:gridCol w:w="725"/>
        <w:gridCol w:w="1803"/>
      </w:tblGrid>
      <w:tr w:rsidR="008A6A43" w:rsidRPr="009A55B3" w:rsidTr="008A6A43">
        <w:trPr>
          <w:cantSplit/>
          <w:trHeight w:val="1079"/>
        </w:trPr>
        <w:tc>
          <w:tcPr>
            <w:tcW w:w="1534" w:type="dxa"/>
          </w:tcPr>
          <w:p w:rsidR="008A6A43" w:rsidRPr="008A6A43" w:rsidRDefault="008A6A43" w:rsidP="008A6A43">
            <w:pPr>
              <w:spacing w:line="480" w:lineRule="exact"/>
              <w:jc w:val="both"/>
              <w:rPr>
                <w:rFonts w:cs="Traditional Arabic"/>
                <w:b/>
                <w:bCs/>
                <w:sz w:val="48"/>
                <w:szCs w:val="48"/>
              </w:rPr>
            </w:pPr>
            <w:proofErr w:type="gramStart"/>
            <w:r w:rsidRPr="008A6A43">
              <w:rPr>
                <w:rFonts w:cs="Traditional Arabic" w:hint="cs"/>
                <w:b/>
                <w:bCs/>
                <w:sz w:val="48"/>
                <w:szCs w:val="48"/>
                <w:rtl/>
              </w:rPr>
              <w:t>الأمم</w:t>
            </w:r>
            <w:proofErr w:type="gramEnd"/>
            <w:r w:rsidRPr="008A6A43">
              <w:rPr>
                <w:rFonts w:cs="Traditional Arabic" w:hint="cs"/>
                <w:b/>
                <w:bCs/>
                <w:sz w:val="48"/>
                <w:szCs w:val="48"/>
                <w:rtl/>
              </w:rPr>
              <w:t xml:space="preserve"> المتحدة</w:t>
            </w:r>
          </w:p>
        </w:tc>
        <w:tc>
          <w:tcPr>
            <w:tcW w:w="1130" w:type="dxa"/>
            <w:tcBorders>
              <w:left w:val="nil"/>
            </w:tcBorders>
            <w:vAlign w:val="center"/>
          </w:tcPr>
          <w:p w:rsidR="008A6A43" w:rsidRPr="009A55B3" w:rsidRDefault="007453FE" w:rsidP="00FB4F87">
            <w:pPr>
              <w:jc w:val="center"/>
              <w:rPr>
                <w:sz w:val="6"/>
                <w:szCs w:val="6"/>
              </w:rPr>
            </w:pPr>
            <w:r>
              <w:rPr>
                <w:noProof/>
              </w:rPr>
              <w:drawing>
                <wp:inline distT="0" distB="0" distL="0" distR="0" wp14:anchorId="6FF0B238" wp14:editId="7FF1EEC6">
                  <wp:extent cx="520103" cy="488054"/>
                  <wp:effectExtent l="0" t="0" r="0" b="7620"/>
                  <wp:docPr id="1" name="Picture 1" descr="Description: Description: !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3628" cy="491362"/>
                          </a:xfrm>
                          <a:prstGeom prst="rect">
                            <a:avLst/>
                          </a:prstGeom>
                          <a:noFill/>
                          <a:ln>
                            <a:noFill/>
                          </a:ln>
                        </pic:spPr>
                      </pic:pic>
                    </a:graphicData>
                  </a:graphic>
                </wp:inline>
              </w:drawing>
            </w:r>
          </w:p>
        </w:tc>
        <w:tc>
          <w:tcPr>
            <w:tcW w:w="1130" w:type="dxa"/>
            <w:tcBorders>
              <w:left w:val="nil"/>
            </w:tcBorders>
            <w:vAlign w:val="center"/>
          </w:tcPr>
          <w:p w:rsidR="008A6A43" w:rsidRPr="009A55B3" w:rsidRDefault="00DE565E" w:rsidP="00FB4F87">
            <w:pPr>
              <w:jc w:val="center"/>
              <w:rPr>
                <w:sz w:val="6"/>
                <w:szCs w:val="6"/>
              </w:rPr>
            </w:pPr>
            <w:r>
              <w:rPr>
                <w:noProof/>
              </w:rPr>
              <w:drawing>
                <wp:inline distT="0" distB="0" distL="0" distR="0" wp14:anchorId="7F621970" wp14:editId="7176D319">
                  <wp:extent cx="502285" cy="502285"/>
                  <wp:effectExtent l="0" t="0" r="0" b="0"/>
                  <wp:docPr id="2"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02285" cy="502285"/>
                          </a:xfrm>
                          <a:prstGeom prst="rect">
                            <a:avLst/>
                          </a:prstGeom>
                          <a:noFill/>
                          <a:ln>
                            <a:noFill/>
                          </a:ln>
                        </pic:spPr>
                      </pic:pic>
                    </a:graphicData>
                  </a:graphic>
                </wp:inline>
              </w:drawing>
            </w:r>
          </w:p>
        </w:tc>
        <w:tc>
          <w:tcPr>
            <w:tcW w:w="1130" w:type="dxa"/>
            <w:tcBorders>
              <w:left w:val="nil"/>
            </w:tcBorders>
            <w:vAlign w:val="center"/>
          </w:tcPr>
          <w:p w:rsidR="008A6A43" w:rsidRPr="00A13843" w:rsidRDefault="007453FE" w:rsidP="00FB4F87">
            <w:pPr>
              <w:jc w:val="center"/>
            </w:pPr>
            <w:r>
              <w:rPr>
                <w:noProof/>
              </w:rPr>
              <w:drawing>
                <wp:inline distT="0" distB="0" distL="0" distR="0" wp14:anchorId="768D5832" wp14:editId="277D6895">
                  <wp:extent cx="590831" cy="454395"/>
                  <wp:effectExtent l="0" t="0" r="0" b="3175"/>
                  <wp:docPr id="3" name="Picture 59" descr="Description: E:\Logos\UNESC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Description: E:\Logos\UNESCO (black).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1936" cy="455245"/>
                          </a:xfrm>
                          <a:prstGeom prst="rect">
                            <a:avLst/>
                          </a:prstGeom>
                          <a:noFill/>
                          <a:ln>
                            <a:noFill/>
                          </a:ln>
                        </pic:spPr>
                      </pic:pic>
                    </a:graphicData>
                  </a:graphic>
                </wp:inline>
              </w:drawing>
            </w:r>
          </w:p>
        </w:tc>
        <w:tc>
          <w:tcPr>
            <w:tcW w:w="1130" w:type="dxa"/>
            <w:tcBorders>
              <w:left w:val="nil"/>
            </w:tcBorders>
            <w:vAlign w:val="center"/>
          </w:tcPr>
          <w:p w:rsidR="008A6A43" w:rsidRPr="009A55B3" w:rsidRDefault="007453FE" w:rsidP="00617CEF">
            <w:pPr>
              <w:rPr>
                <w:sz w:val="6"/>
                <w:szCs w:val="6"/>
              </w:rPr>
            </w:pPr>
            <w:r>
              <w:rPr>
                <w:noProof/>
              </w:rPr>
              <w:drawing>
                <wp:inline distT="0" distB="0" distL="0" distR="0" wp14:anchorId="1121DDB2" wp14:editId="5B42A6AA">
                  <wp:extent cx="538542" cy="583421"/>
                  <wp:effectExtent l="0" t="0" r="0" b="7620"/>
                  <wp:docPr id="4" name="Picture 3" descr="Description: Description: !OLEGE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OLEGEN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47157" cy="592754"/>
                          </a:xfrm>
                          <a:prstGeom prst="rect">
                            <a:avLst/>
                          </a:prstGeom>
                          <a:noFill/>
                          <a:ln>
                            <a:noFill/>
                          </a:ln>
                        </pic:spPr>
                      </pic:pic>
                    </a:graphicData>
                  </a:graphic>
                </wp:inline>
              </w:drawing>
            </w:r>
          </w:p>
        </w:tc>
        <w:tc>
          <w:tcPr>
            <w:tcW w:w="1130" w:type="dxa"/>
            <w:tcBorders>
              <w:left w:val="nil"/>
            </w:tcBorders>
            <w:vAlign w:val="center"/>
          </w:tcPr>
          <w:p w:rsidR="008A6A43" w:rsidRPr="009A55B3" w:rsidRDefault="008A6A43" w:rsidP="00224248">
            <w:pPr>
              <w:jc w:val="right"/>
              <w:rPr>
                <w:sz w:val="6"/>
                <w:szCs w:val="6"/>
              </w:rPr>
            </w:pPr>
          </w:p>
        </w:tc>
        <w:tc>
          <w:tcPr>
            <w:tcW w:w="725" w:type="dxa"/>
            <w:tcBorders>
              <w:left w:val="nil"/>
            </w:tcBorders>
            <w:vAlign w:val="center"/>
          </w:tcPr>
          <w:p w:rsidR="008A6A43" w:rsidRPr="009A55B3" w:rsidRDefault="00224248" w:rsidP="00FB4F87">
            <w:pPr>
              <w:jc w:val="center"/>
              <w:rPr>
                <w:sz w:val="6"/>
                <w:szCs w:val="6"/>
              </w:rPr>
            </w:pPr>
            <w:r>
              <w:rPr>
                <w:noProof/>
                <w:sz w:val="6"/>
                <w:szCs w:val="6"/>
              </w:rPr>
              <mc:AlternateContent>
                <mc:Choice Requires="wps">
                  <w:drawing>
                    <wp:anchor distT="0" distB="0" distL="114300" distR="114300" simplePos="0" relativeHeight="251659264" behindDoc="0" locked="0" layoutInCell="1" allowOverlap="1" wp14:anchorId="2700C005" wp14:editId="62D347BF">
                      <wp:simplePos x="0" y="0"/>
                      <wp:positionH relativeFrom="column">
                        <wp:posOffset>349885</wp:posOffset>
                      </wp:positionH>
                      <wp:positionV relativeFrom="paragraph">
                        <wp:posOffset>121285</wp:posOffset>
                      </wp:positionV>
                      <wp:extent cx="857885" cy="437515"/>
                      <wp:effectExtent l="0" t="0" r="18415" b="19685"/>
                      <wp:wrapNone/>
                      <wp:docPr id="7" name="Text Box 7"/>
                      <wp:cNvGraphicFramePr/>
                      <a:graphic xmlns:a="http://schemas.openxmlformats.org/drawingml/2006/main">
                        <a:graphicData uri="http://schemas.microsoft.com/office/word/2010/wordprocessingShape">
                          <wps:wsp>
                            <wps:cNvSpPr txBox="1"/>
                            <wps:spPr>
                              <a:xfrm>
                                <a:off x="0" y="0"/>
                                <a:ext cx="857885" cy="43751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F92BB0" w:rsidRPr="00E857F4" w:rsidRDefault="00F92BB0" w:rsidP="00224248">
                                  <w:pPr>
                                    <w:spacing w:line="180" w:lineRule="exact"/>
                                    <w:rPr>
                                      <w:rFonts w:ascii="Traditional Arabic" w:hAnsi="Traditional Arabic" w:cs="Traditional Arabic"/>
                                      <w:b/>
                                      <w:bCs/>
                                      <w:w w:val="103"/>
                                      <w:sz w:val="20"/>
                                      <w:szCs w:val="20"/>
                                      <w:rtl/>
                                    </w:rPr>
                                  </w:pPr>
                                  <w:r w:rsidRPr="00E857F4">
                                    <w:rPr>
                                      <w:rFonts w:ascii="Traditional Arabic" w:hAnsi="Traditional Arabic" w:cs="Traditional Arabic" w:hint="cs"/>
                                      <w:b/>
                                      <w:bCs/>
                                      <w:w w:val="103"/>
                                      <w:sz w:val="20"/>
                                      <w:szCs w:val="20"/>
                                      <w:rtl/>
                                    </w:rPr>
                                    <w:t>منظمة</w:t>
                                  </w:r>
                                </w:p>
                                <w:p w:rsidR="00F92BB0" w:rsidRPr="00E857F4" w:rsidRDefault="00F92BB0" w:rsidP="00224248">
                                  <w:pPr>
                                    <w:spacing w:line="180" w:lineRule="exact"/>
                                    <w:rPr>
                                      <w:w w:val="103"/>
                                      <w:sz w:val="20"/>
                                      <w:szCs w:val="20"/>
                                    </w:rPr>
                                  </w:pPr>
                                  <w:r w:rsidRPr="00E857F4">
                                    <w:rPr>
                                      <w:rFonts w:ascii="Traditional Arabic" w:hAnsi="Traditional Arabic" w:cs="Traditional Arabic" w:hint="cs"/>
                                      <w:b/>
                                      <w:bCs/>
                                      <w:w w:val="103"/>
                                      <w:sz w:val="20"/>
                                      <w:szCs w:val="20"/>
                                      <w:rtl/>
                                    </w:rPr>
                                    <w:t>الأغذية والزراعة للأمم المتحدة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27.55pt;margin-top:9.55pt;width:67.55pt;height:3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" fillcolor="white [3201]" strokecolor="white [3212]" strokeweight=".5pt">
                      <v:textbox>
                        <w:txbxContent>
                          <w:p w:rsidR="00787094" w:rsidRPr="00E857F4" w:rsidRDefault="00787094" w:rsidP="00224248">
                            <w:pPr>
                              <w:spacing w:line="180" w:lineRule="exact"/>
                              <w:rPr>
                                <w:rFonts w:ascii="Traditional Arabic" w:hAnsi="Traditional Arabic" w:cs="Traditional Arabic"/>
                                <w:b/>
                                <w:bCs/>
                                <w:w w:val="103"/>
                                <w:sz w:val="20"/>
                                <w:szCs w:val="20"/>
                                <w:rtl/>
                              </w:rPr>
                            </w:pPr>
                            <w:r w:rsidRPr="00E857F4">
                              <w:rPr>
                                <w:rFonts w:ascii="Traditional Arabic" w:hAnsi="Traditional Arabic" w:cs="Traditional Arabic" w:hint="cs"/>
                                <w:b/>
                                <w:bCs/>
                                <w:w w:val="103"/>
                                <w:sz w:val="20"/>
                                <w:szCs w:val="20"/>
                                <w:rtl/>
                              </w:rPr>
                              <w:t>منظمة</w:t>
                            </w:r>
                          </w:p>
                          <w:p w:rsidR="00787094" w:rsidRPr="00E857F4" w:rsidRDefault="00787094" w:rsidP="00224248">
                            <w:pPr>
                              <w:spacing w:line="180" w:lineRule="exact"/>
                              <w:rPr>
                                <w:w w:val="103"/>
                                <w:sz w:val="20"/>
                                <w:szCs w:val="20"/>
                              </w:rPr>
                            </w:pPr>
                            <w:r w:rsidRPr="00E857F4">
                              <w:rPr>
                                <w:rFonts w:ascii="Traditional Arabic" w:hAnsi="Traditional Arabic" w:cs="Traditional Arabic" w:hint="cs"/>
                                <w:b/>
                                <w:bCs/>
                                <w:w w:val="103"/>
                                <w:sz w:val="20"/>
                                <w:szCs w:val="20"/>
                                <w:rtl/>
                              </w:rPr>
                              <w:t>الأغذية والزراعة للأمم المتحدة</w:t>
                            </w:r>
                          </w:p>
                        </w:txbxContent>
                      </v:textbox>
                    </v:shape>
                  </w:pict>
                </mc:Fallback>
              </mc:AlternateContent>
            </w:r>
            <w:r>
              <w:rPr>
                <w:noProof/>
              </w:rPr>
              <w:drawing>
                <wp:inline distT="0" distB="0" distL="0" distR="0" wp14:anchorId="5E74529C" wp14:editId="2F921DEA">
                  <wp:extent cx="327025" cy="640715"/>
                  <wp:effectExtent l="0" t="0" r="0" b="6985"/>
                  <wp:docPr id="5" name="Picture 63" descr="Description: E:\Logos\UNDP (bl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Description: E:\Logos\UNDP (blck).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27025" cy="640715"/>
                          </a:xfrm>
                          <a:prstGeom prst="rect">
                            <a:avLst/>
                          </a:prstGeom>
                          <a:noFill/>
                          <a:ln>
                            <a:noFill/>
                          </a:ln>
                        </pic:spPr>
                      </pic:pic>
                    </a:graphicData>
                  </a:graphic>
                </wp:inline>
              </w:drawing>
            </w:r>
          </w:p>
        </w:tc>
        <w:tc>
          <w:tcPr>
            <w:tcW w:w="1803" w:type="dxa"/>
          </w:tcPr>
          <w:p w:rsidR="008A6A43" w:rsidRPr="009A55B3" w:rsidRDefault="008A6A43" w:rsidP="009A55B3">
            <w:pPr>
              <w:pStyle w:val="Heading2"/>
              <w:bidi w:val="0"/>
              <w:spacing w:before="0" w:after="0" w:line="240" w:lineRule="auto"/>
              <w:jc w:val="both"/>
              <w:rPr>
                <w:rFonts w:ascii="Arial" w:hAnsi="Arial" w:cs="Arial"/>
                <w:b/>
                <w:bCs/>
                <w:sz w:val="10"/>
                <w:szCs w:val="10"/>
                <w:u w:val="none"/>
              </w:rPr>
            </w:pPr>
            <w:r w:rsidRPr="008A6A43">
              <w:rPr>
                <w:rFonts w:ascii="Arial" w:hAnsi="Arial" w:cs="Arial"/>
                <w:b/>
                <w:bCs/>
                <w:sz w:val="64"/>
                <w:szCs w:val="64"/>
                <w:u w:val="none"/>
              </w:rPr>
              <w:t>BES</w:t>
            </w:r>
          </w:p>
        </w:tc>
      </w:tr>
    </w:tbl>
    <w:p w:rsidR="00F45D78" w:rsidRDefault="00F45D78" w:rsidP="00FB4F87">
      <w:pPr>
        <w:rPr>
          <w:noProof/>
          <w:sz w:val="6"/>
          <w:szCs w:val="6"/>
          <w:rtl/>
        </w:rPr>
        <w:sectPr w:rsidR="00F45D78" w:rsidSect="005A0DCF">
          <w:headerReference w:type="even" r:id="rId14"/>
          <w:headerReference w:type="default" r:id="rId15"/>
          <w:footerReference w:type="even" r:id="rId16"/>
          <w:footerReference w:type="default" r:id="rId17"/>
          <w:headerReference w:type="first" r:id="rId18"/>
          <w:footerReference w:type="first" r:id="rId19"/>
          <w:endnotePr>
            <w:numFmt w:val="lowerLetter"/>
          </w:endnotePr>
          <w:type w:val="continuous"/>
          <w:pgSz w:w="11906" w:h="16838" w:code="9"/>
          <w:pgMar w:top="907" w:right="1418" w:bottom="1418" w:left="992" w:header="539" w:footer="975" w:gutter="0"/>
          <w:cols w:space="720"/>
          <w:titlePg/>
          <w:bidi/>
          <w:rtlGutter/>
          <w:docGrid w:linePitch="299"/>
        </w:sectPr>
      </w:pPr>
    </w:p>
    <w:tbl>
      <w:tblPr>
        <w:bidiVisual/>
        <w:tblW w:w="5000" w:type="pct"/>
        <w:tblLayout w:type="fixed"/>
        <w:tblLook w:val="0000" w:firstRow="0" w:lastRow="0" w:firstColumn="0" w:lastColumn="0" w:noHBand="0" w:noVBand="0"/>
      </w:tblPr>
      <w:tblGrid>
        <w:gridCol w:w="1534"/>
        <w:gridCol w:w="839"/>
        <w:gridCol w:w="4824"/>
        <w:gridCol w:w="2515"/>
      </w:tblGrid>
      <w:tr w:rsidR="008A6A43" w:rsidRPr="009A55B3" w:rsidTr="008A6A43">
        <w:trPr>
          <w:cantSplit/>
          <w:trHeight w:val="282"/>
        </w:trPr>
        <w:tc>
          <w:tcPr>
            <w:tcW w:w="1534" w:type="dxa"/>
            <w:tcBorders>
              <w:bottom w:val="single" w:sz="2" w:space="0" w:color="auto"/>
            </w:tcBorders>
          </w:tcPr>
          <w:p w:rsidR="008A6A43" w:rsidRPr="009A55B3" w:rsidRDefault="008A6A43" w:rsidP="00F45D78">
            <w:pPr>
              <w:jc w:val="both"/>
              <w:rPr>
                <w:noProof/>
                <w:sz w:val="6"/>
                <w:szCs w:val="6"/>
              </w:rPr>
            </w:pPr>
          </w:p>
        </w:tc>
        <w:tc>
          <w:tcPr>
            <w:tcW w:w="5663" w:type="dxa"/>
            <w:gridSpan w:val="2"/>
            <w:tcBorders>
              <w:bottom w:val="single" w:sz="2" w:space="0" w:color="auto"/>
            </w:tcBorders>
          </w:tcPr>
          <w:p w:rsidR="008A6A43" w:rsidRPr="009A55B3" w:rsidRDefault="008A6A43" w:rsidP="00FB4F87">
            <w:pPr>
              <w:rPr>
                <w:rFonts w:ascii="Univers" w:hAnsi="Univers"/>
                <w:b/>
                <w:sz w:val="6"/>
                <w:szCs w:val="6"/>
              </w:rPr>
            </w:pPr>
          </w:p>
        </w:tc>
        <w:tc>
          <w:tcPr>
            <w:tcW w:w="2515" w:type="dxa"/>
            <w:tcBorders>
              <w:bottom w:val="single" w:sz="2" w:space="0" w:color="auto"/>
            </w:tcBorders>
          </w:tcPr>
          <w:p w:rsidR="008A6A43" w:rsidRPr="00A13843" w:rsidRDefault="008A6A43" w:rsidP="009F269C">
            <w:pPr>
              <w:bidi w:val="0"/>
              <w:jc w:val="both"/>
              <w:rPr>
                <w:b/>
                <w:sz w:val="24"/>
                <w:szCs w:val="24"/>
              </w:rPr>
            </w:pPr>
            <w:r w:rsidRPr="007E3856">
              <w:rPr>
                <w:b/>
                <w:sz w:val="24"/>
                <w:szCs w:val="24"/>
              </w:rPr>
              <w:t>IPBES</w:t>
            </w:r>
            <w:r w:rsidRPr="007226C6">
              <w:rPr>
                <w:sz w:val="20"/>
                <w:szCs w:val="20"/>
              </w:rPr>
              <w:t>/</w:t>
            </w:r>
            <w:r w:rsidR="002D12BC">
              <w:rPr>
                <w:sz w:val="20"/>
                <w:szCs w:val="20"/>
              </w:rPr>
              <w:t>5</w:t>
            </w:r>
            <w:r w:rsidRPr="008B1BBE">
              <w:rPr>
                <w:rFonts w:cs="Times New Roman"/>
                <w:sz w:val="20"/>
                <w:szCs w:val="20"/>
              </w:rPr>
              <w:t>/</w:t>
            </w:r>
            <w:r w:rsidR="009F269C">
              <w:rPr>
                <w:rFonts w:cs="Times New Roman"/>
                <w:sz w:val="20"/>
                <w:szCs w:val="20"/>
              </w:rPr>
              <w:t>1/Add.2</w:t>
            </w:r>
          </w:p>
        </w:tc>
      </w:tr>
      <w:tr w:rsidR="008A6A43" w:rsidRPr="009A55B3" w:rsidTr="00386CAA">
        <w:trPr>
          <w:cantSplit/>
          <w:trHeight w:val="1433"/>
        </w:trPr>
        <w:tc>
          <w:tcPr>
            <w:tcW w:w="2373" w:type="dxa"/>
            <w:gridSpan w:val="2"/>
            <w:tcBorders>
              <w:top w:val="single" w:sz="2" w:space="0" w:color="auto"/>
              <w:bottom w:val="single" w:sz="24" w:space="0" w:color="auto"/>
            </w:tcBorders>
            <w:vAlign w:val="center"/>
          </w:tcPr>
          <w:p w:rsidR="008A6A43" w:rsidRPr="009A55B3" w:rsidRDefault="00386CAA" w:rsidP="00386CAA">
            <w:pPr>
              <w:bidi w:val="0"/>
              <w:spacing w:before="240" w:after="240"/>
              <w:jc w:val="right"/>
              <w:rPr>
                <w:rFonts w:ascii="Arial" w:hAnsi="Arial" w:cs="Arial"/>
                <w:b/>
                <w:sz w:val="10"/>
                <w:szCs w:val="10"/>
              </w:rPr>
            </w:pPr>
            <w:r>
              <w:rPr>
                <w:rFonts w:ascii="Arial" w:hAnsi="Arial" w:cs="Arial"/>
                <w:b/>
                <w:noProof/>
                <w:sz w:val="28"/>
              </w:rPr>
              <w:drawing>
                <wp:inline distT="0" distB="0" distL="0" distR="0" wp14:anchorId="13925B6C" wp14:editId="70CA07A9">
                  <wp:extent cx="1111406" cy="519379"/>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BES Logo MONO 2015-01.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111408" cy="519380"/>
                          </a:xfrm>
                          <a:prstGeom prst="rect">
                            <a:avLst/>
                          </a:prstGeom>
                        </pic:spPr>
                      </pic:pic>
                    </a:graphicData>
                  </a:graphic>
                </wp:inline>
              </w:drawing>
            </w:r>
          </w:p>
        </w:tc>
        <w:tc>
          <w:tcPr>
            <w:tcW w:w="4824" w:type="dxa"/>
            <w:tcBorders>
              <w:top w:val="single" w:sz="2" w:space="0" w:color="auto"/>
              <w:bottom w:val="single" w:sz="24" w:space="0" w:color="auto"/>
            </w:tcBorders>
          </w:tcPr>
          <w:p w:rsidR="008A6A43" w:rsidRPr="008A6A43" w:rsidRDefault="00F3310C" w:rsidP="00A21EA7">
            <w:pPr>
              <w:spacing w:before="360" w:after="40" w:line="400" w:lineRule="exact"/>
              <w:ind w:right="459"/>
              <w:rPr>
                <w:rFonts w:ascii="Arial" w:hAnsi="Arial" w:cs="Arial"/>
                <w:b/>
                <w:bCs/>
                <w:sz w:val="36"/>
                <w:szCs w:val="36"/>
                <w:rtl/>
              </w:rPr>
            </w:pPr>
            <w:r>
              <w:rPr>
                <w:rFonts w:ascii="Times New Roman Bold" w:hAnsi="Times New Roman Bold" w:cs="Traditional Arabic" w:hint="cs"/>
                <w:b/>
                <w:bCs/>
                <w:w w:val="97"/>
                <w:sz w:val="36"/>
                <w:szCs w:val="36"/>
                <w:rtl/>
              </w:rPr>
              <w:t>ا</w:t>
            </w:r>
            <w:r w:rsidR="008A6A43" w:rsidRPr="008A6A43">
              <w:rPr>
                <w:rFonts w:ascii="Times New Roman Bold" w:hAnsi="Times New Roman Bold" w:cs="Traditional Arabic" w:hint="cs"/>
                <w:b/>
                <w:bCs/>
                <w:w w:val="97"/>
                <w:sz w:val="36"/>
                <w:szCs w:val="36"/>
                <w:rtl/>
              </w:rPr>
              <w:t>لمنبر الحكومي الدولي للعلوم والسياسات في مجال التنوع البيولوجي وخدمات النظم الإيكولوجية</w:t>
            </w:r>
          </w:p>
        </w:tc>
        <w:tc>
          <w:tcPr>
            <w:tcW w:w="2515" w:type="dxa"/>
            <w:tcBorders>
              <w:top w:val="single" w:sz="2" w:space="0" w:color="auto"/>
              <w:bottom w:val="single" w:sz="24" w:space="0" w:color="auto"/>
            </w:tcBorders>
          </w:tcPr>
          <w:p w:rsidR="008A6A43" w:rsidRPr="007226C6" w:rsidRDefault="008A6A43" w:rsidP="00147D7B">
            <w:pPr>
              <w:bidi w:val="0"/>
              <w:spacing w:before="120"/>
              <w:rPr>
                <w:sz w:val="20"/>
                <w:szCs w:val="20"/>
              </w:rPr>
            </w:pPr>
            <w:r w:rsidRPr="007226C6">
              <w:rPr>
                <w:sz w:val="20"/>
                <w:szCs w:val="20"/>
              </w:rPr>
              <w:t xml:space="preserve">Distr.: </w:t>
            </w:r>
            <w:r w:rsidR="00147D7B">
              <w:rPr>
                <w:sz w:val="20"/>
                <w:szCs w:val="20"/>
              </w:rPr>
              <w:t>General</w:t>
            </w:r>
          </w:p>
          <w:p w:rsidR="008A6A43" w:rsidRPr="007226C6" w:rsidRDefault="00C5175B" w:rsidP="009F269C">
            <w:pPr>
              <w:bidi w:val="0"/>
              <w:spacing w:after="120"/>
              <w:rPr>
                <w:sz w:val="20"/>
                <w:szCs w:val="20"/>
              </w:rPr>
            </w:pPr>
            <w:r>
              <w:rPr>
                <w:sz w:val="20"/>
                <w:szCs w:val="20"/>
              </w:rPr>
              <w:t xml:space="preserve">20 </w:t>
            </w:r>
            <w:r w:rsidR="009F269C">
              <w:rPr>
                <w:sz w:val="20"/>
                <w:szCs w:val="20"/>
              </w:rPr>
              <w:t>December</w:t>
            </w:r>
            <w:r w:rsidR="002D12BC" w:rsidRPr="007226C6">
              <w:rPr>
                <w:sz w:val="20"/>
                <w:szCs w:val="20"/>
              </w:rPr>
              <w:t xml:space="preserve"> 201</w:t>
            </w:r>
            <w:r w:rsidR="002D12BC">
              <w:rPr>
                <w:sz w:val="20"/>
                <w:szCs w:val="20"/>
              </w:rPr>
              <w:t>6</w:t>
            </w:r>
          </w:p>
          <w:p w:rsidR="00E31210" w:rsidRPr="007226C6" w:rsidRDefault="00E31210" w:rsidP="00474286">
            <w:pPr>
              <w:bidi w:val="0"/>
              <w:spacing w:before="120"/>
              <w:rPr>
                <w:sz w:val="20"/>
                <w:szCs w:val="20"/>
              </w:rPr>
            </w:pPr>
            <w:r w:rsidRPr="007226C6">
              <w:rPr>
                <w:sz w:val="20"/>
                <w:szCs w:val="20"/>
              </w:rPr>
              <w:t>Arabic</w:t>
            </w:r>
          </w:p>
          <w:p w:rsidR="008A6A43" w:rsidRPr="00A13843" w:rsidRDefault="008A6A43" w:rsidP="00474286">
            <w:pPr>
              <w:bidi w:val="0"/>
              <w:spacing w:after="120"/>
            </w:pPr>
            <w:r w:rsidRPr="007226C6">
              <w:rPr>
                <w:sz w:val="20"/>
                <w:szCs w:val="20"/>
              </w:rPr>
              <w:t>Original: English</w:t>
            </w:r>
          </w:p>
        </w:tc>
      </w:tr>
    </w:tbl>
    <w:p w:rsidR="008A6A43" w:rsidRPr="00B86C1A" w:rsidRDefault="008A6A43" w:rsidP="006A5C3F">
      <w:pPr>
        <w:spacing w:before="40" w:line="340" w:lineRule="exact"/>
        <w:ind w:left="140" w:right="5812"/>
        <w:jc w:val="both"/>
        <w:rPr>
          <w:rFonts w:ascii="Times New Roman Bold" w:hAnsi="Times New Roman Bold" w:cs="Traditional Arabic"/>
          <w:b/>
          <w:bCs/>
          <w:w w:val="97"/>
          <w:sz w:val="28"/>
          <w:rtl/>
        </w:rPr>
      </w:pPr>
      <w:r w:rsidRPr="00B86C1A">
        <w:rPr>
          <w:rFonts w:ascii="Times New Roman Bold" w:hAnsi="Times New Roman Bold" w:cs="Traditional Arabic" w:hint="cs"/>
          <w:b/>
          <w:bCs/>
          <w:w w:val="97"/>
          <w:sz w:val="28"/>
          <w:rtl/>
        </w:rPr>
        <w:t>الاجتماع العام للمنبر الحكومي الدولي للعلوم والسياسات في مجال التنوع البيولوجي وخدمات النظم الإيكولوجية</w:t>
      </w:r>
    </w:p>
    <w:p w:rsidR="008A6A43" w:rsidRPr="00B86C1A" w:rsidRDefault="008A6A43" w:rsidP="002D12BC">
      <w:pPr>
        <w:spacing w:line="340" w:lineRule="exact"/>
        <w:ind w:left="140"/>
        <w:jc w:val="both"/>
        <w:rPr>
          <w:rFonts w:ascii="Times New Roman Bold" w:hAnsi="Times New Roman Bold" w:cs="Traditional Arabic"/>
          <w:w w:val="97"/>
          <w:sz w:val="28"/>
          <w:rtl/>
        </w:rPr>
      </w:pPr>
      <w:proofErr w:type="gramStart"/>
      <w:r w:rsidRPr="00B86C1A">
        <w:rPr>
          <w:rFonts w:ascii="Times New Roman Bold" w:hAnsi="Times New Roman Bold" w:cs="Traditional Arabic" w:hint="cs"/>
          <w:b/>
          <w:bCs/>
          <w:w w:val="97"/>
          <w:sz w:val="28"/>
          <w:rtl/>
        </w:rPr>
        <w:t>الدورة</w:t>
      </w:r>
      <w:proofErr w:type="gramEnd"/>
      <w:r w:rsidRPr="00B86C1A">
        <w:rPr>
          <w:rFonts w:ascii="Times New Roman Bold" w:hAnsi="Times New Roman Bold" w:cs="Traditional Arabic" w:hint="cs"/>
          <w:b/>
          <w:bCs/>
          <w:w w:val="97"/>
          <w:sz w:val="28"/>
          <w:rtl/>
        </w:rPr>
        <w:t xml:space="preserve"> </w:t>
      </w:r>
      <w:r w:rsidR="002D12BC">
        <w:rPr>
          <w:rFonts w:ascii="Times New Roman Bold" w:hAnsi="Times New Roman Bold" w:cs="Traditional Arabic" w:hint="cs"/>
          <w:b/>
          <w:bCs/>
          <w:w w:val="97"/>
          <w:sz w:val="28"/>
          <w:rtl/>
        </w:rPr>
        <w:t>الخامسة</w:t>
      </w:r>
    </w:p>
    <w:p w:rsidR="00516B35" w:rsidRDefault="002D12BC" w:rsidP="00FA2101">
      <w:pPr>
        <w:spacing w:line="340" w:lineRule="exact"/>
        <w:ind w:left="142"/>
        <w:jc w:val="both"/>
        <w:rPr>
          <w:rFonts w:cs="Traditional Arabic"/>
          <w:sz w:val="28"/>
          <w:rtl/>
        </w:rPr>
      </w:pPr>
      <w:r>
        <w:rPr>
          <w:rFonts w:cs="Traditional Arabic" w:hint="cs"/>
          <w:sz w:val="28"/>
          <w:rtl/>
        </w:rPr>
        <w:t>بون</w:t>
      </w:r>
      <w:r w:rsidR="008A6A43" w:rsidRPr="00B86C1A">
        <w:rPr>
          <w:rFonts w:cs="Traditional Arabic" w:hint="cs"/>
          <w:sz w:val="28"/>
          <w:rtl/>
        </w:rPr>
        <w:t xml:space="preserve">، </w:t>
      </w:r>
      <w:proofErr w:type="gramStart"/>
      <w:r>
        <w:rPr>
          <w:rFonts w:cs="Traditional Arabic" w:hint="cs"/>
          <w:sz w:val="28"/>
          <w:rtl/>
        </w:rPr>
        <w:t>ألمانيا</w:t>
      </w:r>
      <w:proofErr w:type="gramEnd"/>
      <w:r w:rsidR="00EE5C27">
        <w:rPr>
          <w:rFonts w:cs="Traditional Arabic" w:hint="cs"/>
          <w:sz w:val="28"/>
          <w:rtl/>
        </w:rPr>
        <w:t>،</w:t>
      </w:r>
      <w:r>
        <w:rPr>
          <w:rFonts w:cs="Traditional Arabic" w:hint="cs"/>
          <w:sz w:val="28"/>
          <w:rtl/>
        </w:rPr>
        <w:t xml:space="preserve"> </w:t>
      </w:r>
      <w:r w:rsidR="00FA2101">
        <w:rPr>
          <w:rFonts w:cs="Traditional Arabic" w:hint="cs"/>
          <w:sz w:val="28"/>
          <w:rtl/>
        </w:rPr>
        <w:t>7</w:t>
      </w:r>
      <w:r w:rsidR="008A6A43" w:rsidRPr="00B86C1A">
        <w:rPr>
          <w:rFonts w:cs="Traditional Arabic" w:hint="cs"/>
          <w:sz w:val="28"/>
          <w:rtl/>
        </w:rPr>
        <w:t>-</w:t>
      </w:r>
      <w:r>
        <w:rPr>
          <w:rFonts w:cs="Traditional Arabic" w:hint="cs"/>
          <w:sz w:val="28"/>
          <w:rtl/>
        </w:rPr>
        <w:t>10</w:t>
      </w:r>
      <w:r w:rsidRPr="00B86C1A">
        <w:rPr>
          <w:rFonts w:cs="Traditional Arabic" w:hint="cs"/>
          <w:sz w:val="28"/>
          <w:rtl/>
        </w:rPr>
        <w:t xml:space="preserve"> </w:t>
      </w:r>
      <w:r>
        <w:rPr>
          <w:rFonts w:cs="Traditional Arabic" w:hint="cs"/>
          <w:sz w:val="28"/>
          <w:rtl/>
        </w:rPr>
        <w:t>آذار</w:t>
      </w:r>
      <w:r w:rsidR="008A6A43" w:rsidRPr="00B86C1A">
        <w:rPr>
          <w:rFonts w:cs="Traditional Arabic" w:hint="cs"/>
          <w:sz w:val="28"/>
          <w:rtl/>
        </w:rPr>
        <w:t>/</w:t>
      </w:r>
      <w:r>
        <w:rPr>
          <w:rFonts w:cs="Traditional Arabic" w:hint="cs"/>
          <w:sz w:val="28"/>
          <w:rtl/>
        </w:rPr>
        <w:t>مارس 2017</w:t>
      </w:r>
    </w:p>
    <w:p w:rsidR="002A7552" w:rsidRPr="00516B35" w:rsidRDefault="002A7552" w:rsidP="009F269C">
      <w:pPr>
        <w:spacing w:line="340" w:lineRule="exact"/>
        <w:ind w:left="142"/>
        <w:jc w:val="both"/>
        <w:rPr>
          <w:rFonts w:ascii="Times New Roman Bold" w:hAnsi="Times New Roman Bold" w:cs="Traditional Arabic"/>
          <w:sz w:val="28"/>
          <w:rtl/>
        </w:rPr>
      </w:pPr>
      <w:r>
        <w:rPr>
          <w:rFonts w:cs="Traditional Arabic" w:hint="cs"/>
          <w:sz w:val="28"/>
          <w:rtl/>
        </w:rPr>
        <w:t xml:space="preserve">البند </w:t>
      </w:r>
      <w:r w:rsidR="009F269C">
        <w:rPr>
          <w:rFonts w:cs="Traditional Arabic" w:hint="cs"/>
          <w:sz w:val="28"/>
          <w:rtl/>
        </w:rPr>
        <w:t>11</w:t>
      </w:r>
      <w:r>
        <w:rPr>
          <w:rFonts w:cs="Traditional Arabic" w:hint="cs"/>
          <w:sz w:val="28"/>
          <w:rtl/>
        </w:rPr>
        <w:t xml:space="preserve"> </w:t>
      </w:r>
      <w:proofErr w:type="gramStart"/>
      <w:r>
        <w:rPr>
          <w:rFonts w:cs="Traditional Arabic" w:hint="cs"/>
          <w:sz w:val="28"/>
          <w:rtl/>
        </w:rPr>
        <w:t>من</w:t>
      </w:r>
      <w:proofErr w:type="gramEnd"/>
      <w:r>
        <w:rPr>
          <w:rFonts w:cs="Traditional Arabic" w:hint="cs"/>
          <w:sz w:val="28"/>
          <w:rtl/>
        </w:rPr>
        <w:t xml:space="preserve"> جدول الأعمال المؤقت</w:t>
      </w:r>
      <w:r w:rsidR="00BD3C5C" w:rsidRPr="00B9277B">
        <w:rPr>
          <w:rStyle w:val="FootnoteReference"/>
          <w:rFonts w:cs="Times New Roman"/>
          <w:sz w:val="20"/>
          <w:szCs w:val="20"/>
          <w:rtl/>
        </w:rPr>
        <w:footnoteReference w:customMarkFollows="1" w:id="1"/>
        <w:t>*</w:t>
      </w:r>
    </w:p>
    <w:p w:rsidR="002A7552" w:rsidRPr="00D1183D" w:rsidRDefault="00D1183D" w:rsidP="007366B9">
      <w:pPr>
        <w:spacing w:before="60" w:line="360" w:lineRule="exact"/>
        <w:ind w:left="142"/>
        <w:jc w:val="both"/>
        <w:rPr>
          <w:rFonts w:cs="Traditional Arabic"/>
          <w:b/>
          <w:bCs/>
          <w:sz w:val="28"/>
          <w:rtl/>
        </w:rPr>
      </w:pPr>
      <w:proofErr w:type="gramStart"/>
      <w:r w:rsidRPr="00D1183D">
        <w:rPr>
          <w:rFonts w:cs="Traditional Arabic" w:hint="cs"/>
          <w:b/>
          <w:bCs/>
          <w:sz w:val="28"/>
          <w:rtl/>
        </w:rPr>
        <w:t>اعتماد</w:t>
      </w:r>
      <w:proofErr w:type="gramEnd"/>
      <w:r w:rsidRPr="00D1183D">
        <w:rPr>
          <w:rFonts w:cs="Traditional Arabic" w:hint="cs"/>
          <w:b/>
          <w:bCs/>
          <w:sz w:val="28"/>
          <w:rtl/>
        </w:rPr>
        <w:t xml:space="preserve"> مقررات وتقرير الدورة</w:t>
      </w:r>
    </w:p>
    <w:p w:rsidR="0014520F" w:rsidRPr="00D1183D" w:rsidRDefault="0014520F" w:rsidP="007366B9">
      <w:pPr>
        <w:spacing w:before="360" w:after="240" w:line="360" w:lineRule="exact"/>
        <w:ind w:left="1134"/>
        <w:jc w:val="both"/>
        <w:rPr>
          <w:rFonts w:cs="Traditional Arabic"/>
          <w:b/>
          <w:bCs/>
          <w:color w:val="000000" w:themeColor="text1"/>
          <w:sz w:val="34"/>
          <w:szCs w:val="34"/>
          <w:rtl/>
          <w:lang w:val="en-GB" w:eastAsia="zh-TW"/>
        </w:rPr>
      </w:pPr>
      <w:r w:rsidRPr="00D1183D">
        <w:rPr>
          <w:rFonts w:cs="Traditional Arabic"/>
          <w:b/>
          <w:bCs/>
          <w:sz w:val="34"/>
          <w:szCs w:val="34"/>
          <w:rtl/>
          <w:lang w:val="en-GB" w:eastAsia="zh-TW"/>
        </w:rPr>
        <w:t>مش</w:t>
      </w:r>
      <w:r w:rsidRPr="00D1183D">
        <w:rPr>
          <w:rFonts w:cs="Traditional Arabic" w:hint="cs"/>
          <w:b/>
          <w:bCs/>
          <w:sz w:val="34"/>
          <w:szCs w:val="34"/>
          <w:rtl/>
          <w:lang w:val="en-GB" w:eastAsia="zh-TW"/>
        </w:rPr>
        <w:t>ا</w:t>
      </w:r>
      <w:r w:rsidRPr="00D1183D">
        <w:rPr>
          <w:rFonts w:cs="Traditional Arabic"/>
          <w:b/>
          <w:bCs/>
          <w:sz w:val="34"/>
          <w:szCs w:val="34"/>
          <w:rtl/>
          <w:lang w:val="en-GB" w:eastAsia="zh-TW"/>
        </w:rPr>
        <w:t>ر</w:t>
      </w:r>
      <w:r w:rsidRPr="00D1183D">
        <w:rPr>
          <w:rFonts w:cs="Traditional Arabic" w:hint="cs"/>
          <w:b/>
          <w:bCs/>
          <w:sz w:val="34"/>
          <w:szCs w:val="34"/>
          <w:rtl/>
          <w:lang w:val="en-GB" w:eastAsia="zh-TW"/>
        </w:rPr>
        <w:t>ي</w:t>
      </w:r>
      <w:r w:rsidRPr="00D1183D">
        <w:rPr>
          <w:rFonts w:cs="Traditional Arabic"/>
          <w:b/>
          <w:bCs/>
          <w:sz w:val="34"/>
          <w:szCs w:val="34"/>
          <w:rtl/>
          <w:lang w:val="en-GB" w:eastAsia="zh-TW"/>
        </w:rPr>
        <w:t xml:space="preserve">ع </w:t>
      </w:r>
      <w:r w:rsidRPr="00D1183D">
        <w:rPr>
          <w:rFonts w:cs="Traditional Arabic" w:hint="cs"/>
          <w:b/>
          <w:bCs/>
          <w:sz w:val="34"/>
          <w:szCs w:val="34"/>
          <w:rtl/>
          <w:lang w:val="en-GB" w:eastAsia="zh-TW"/>
        </w:rPr>
        <w:t>ال</w:t>
      </w:r>
      <w:r w:rsidRPr="00D1183D">
        <w:rPr>
          <w:rFonts w:cs="Traditional Arabic"/>
          <w:b/>
          <w:bCs/>
          <w:sz w:val="34"/>
          <w:szCs w:val="34"/>
          <w:rtl/>
          <w:lang w:val="en-GB" w:eastAsia="zh-TW"/>
        </w:rPr>
        <w:t>مقرر</w:t>
      </w:r>
      <w:r w:rsidRPr="00D1183D">
        <w:rPr>
          <w:rFonts w:cs="Traditional Arabic" w:hint="cs"/>
          <w:b/>
          <w:bCs/>
          <w:sz w:val="34"/>
          <w:szCs w:val="34"/>
          <w:rtl/>
          <w:lang w:val="en-GB" w:eastAsia="zh-TW"/>
        </w:rPr>
        <w:t>ات</w:t>
      </w:r>
      <w:r w:rsidRPr="00D1183D">
        <w:rPr>
          <w:rFonts w:cs="Traditional Arabic"/>
          <w:b/>
          <w:bCs/>
          <w:sz w:val="34"/>
          <w:szCs w:val="34"/>
          <w:rtl/>
          <w:lang w:val="en-GB" w:eastAsia="zh-TW"/>
        </w:rPr>
        <w:t xml:space="preserve"> </w:t>
      </w:r>
      <w:r w:rsidRPr="00D1183D">
        <w:rPr>
          <w:rFonts w:cs="Traditional Arabic" w:hint="cs"/>
          <w:b/>
          <w:bCs/>
          <w:sz w:val="34"/>
          <w:szCs w:val="34"/>
          <w:rtl/>
          <w:lang w:val="en-GB" w:eastAsia="zh-TW"/>
        </w:rPr>
        <w:t>ال</w:t>
      </w:r>
      <w:r w:rsidRPr="00D1183D">
        <w:rPr>
          <w:rFonts w:cs="Traditional Arabic"/>
          <w:b/>
          <w:bCs/>
          <w:sz w:val="34"/>
          <w:szCs w:val="34"/>
          <w:rtl/>
          <w:lang w:val="en-GB" w:eastAsia="zh-TW"/>
        </w:rPr>
        <w:t>م</w:t>
      </w:r>
      <w:r w:rsidRPr="00D1183D">
        <w:rPr>
          <w:rFonts w:cs="Traditional Arabic" w:hint="cs"/>
          <w:b/>
          <w:bCs/>
          <w:sz w:val="34"/>
          <w:szCs w:val="34"/>
          <w:rtl/>
          <w:lang w:val="en-GB" w:eastAsia="zh-TW"/>
        </w:rPr>
        <w:t>قدمة</w:t>
      </w:r>
      <w:r w:rsidRPr="00D1183D">
        <w:rPr>
          <w:rFonts w:cs="Traditional Arabic"/>
          <w:b/>
          <w:bCs/>
          <w:sz w:val="34"/>
          <w:szCs w:val="34"/>
          <w:rtl/>
          <w:lang w:val="en-GB" w:eastAsia="zh-TW"/>
        </w:rPr>
        <w:t xml:space="preserve"> إلى الدورة الخامسة للاجتماع العام للمنبر الحكومي الدولي للعلوم والسياسات في مجال التنوع البيولوجي وخدمات النظم الإيكولوجية </w:t>
      </w:r>
    </w:p>
    <w:p w:rsidR="0014520F" w:rsidRPr="00D1183D" w:rsidRDefault="0014520F" w:rsidP="007366B9">
      <w:pPr>
        <w:spacing w:after="240" w:line="360" w:lineRule="exact"/>
        <w:ind w:left="1134"/>
        <w:jc w:val="both"/>
        <w:rPr>
          <w:rFonts w:cs="Traditional Arabic"/>
          <w:b/>
          <w:bCs/>
          <w:color w:val="000000" w:themeColor="text1"/>
          <w:sz w:val="32"/>
          <w:szCs w:val="32"/>
          <w:rtl/>
          <w:lang w:eastAsia="zh-TW"/>
        </w:rPr>
      </w:pPr>
      <w:proofErr w:type="gramStart"/>
      <w:r w:rsidRPr="00D1183D">
        <w:rPr>
          <w:rFonts w:cs="Traditional Arabic"/>
          <w:b/>
          <w:bCs/>
          <w:sz w:val="32"/>
          <w:szCs w:val="32"/>
          <w:rtl/>
          <w:lang w:eastAsia="zh-TW"/>
        </w:rPr>
        <w:t>مذكرة</w:t>
      </w:r>
      <w:proofErr w:type="gramEnd"/>
      <w:r w:rsidRPr="00D1183D">
        <w:rPr>
          <w:rFonts w:cs="Traditional Arabic"/>
          <w:b/>
          <w:bCs/>
          <w:sz w:val="32"/>
          <w:szCs w:val="32"/>
          <w:rtl/>
          <w:lang w:eastAsia="zh-TW"/>
        </w:rPr>
        <w:t xml:space="preserve"> من الأمانة</w:t>
      </w:r>
    </w:p>
    <w:p w:rsidR="0014520F" w:rsidRPr="00D1183D" w:rsidRDefault="0014520F" w:rsidP="007366B9">
      <w:pPr>
        <w:spacing w:before="120" w:after="120" w:line="360" w:lineRule="exact"/>
        <w:ind w:left="1134"/>
        <w:jc w:val="both"/>
        <w:rPr>
          <w:rFonts w:cs="Traditional Arabic"/>
          <w:b/>
          <w:bCs/>
          <w:sz w:val="20"/>
          <w:szCs w:val="30"/>
          <w:rtl/>
          <w:lang w:eastAsia="zh-TW"/>
        </w:rPr>
      </w:pPr>
      <w:r w:rsidRPr="00D1183D">
        <w:rPr>
          <w:rFonts w:cs="Traditional Arabic"/>
          <w:b/>
          <w:bCs/>
          <w:sz w:val="20"/>
          <w:szCs w:val="30"/>
          <w:rtl/>
          <w:lang w:eastAsia="zh-TW"/>
        </w:rPr>
        <w:t>مقدمة</w:t>
      </w:r>
    </w:p>
    <w:p w:rsidR="0014520F" w:rsidRPr="009F269C" w:rsidRDefault="00D1183D" w:rsidP="007366B9">
      <w:pPr>
        <w:spacing w:after="120" w:line="360" w:lineRule="exact"/>
        <w:ind w:left="1134"/>
        <w:jc w:val="both"/>
        <w:rPr>
          <w:rFonts w:cs="Traditional Arabic"/>
          <w:color w:val="000000" w:themeColor="text1"/>
          <w:sz w:val="20"/>
          <w:szCs w:val="30"/>
          <w:rtl/>
          <w:lang w:eastAsia="zh-TW"/>
        </w:rPr>
      </w:pPr>
      <w:r>
        <w:rPr>
          <w:rFonts w:cs="Traditional Arabic" w:hint="cs"/>
          <w:sz w:val="20"/>
          <w:szCs w:val="30"/>
          <w:rtl/>
          <w:lang w:eastAsia="zh-TW"/>
        </w:rPr>
        <w:t>1 -</w:t>
      </w:r>
      <w:r>
        <w:rPr>
          <w:rFonts w:cs="Traditional Arabic" w:hint="cs"/>
          <w:sz w:val="20"/>
          <w:szCs w:val="30"/>
          <w:rtl/>
          <w:lang w:eastAsia="zh-TW"/>
        </w:rPr>
        <w:tab/>
      </w:r>
      <w:r w:rsidR="0014520F" w:rsidRPr="009F269C">
        <w:rPr>
          <w:rFonts w:cs="Traditional Arabic"/>
          <w:sz w:val="20"/>
          <w:szCs w:val="30"/>
          <w:rtl/>
          <w:lang w:eastAsia="zh-TW"/>
        </w:rPr>
        <w:t xml:space="preserve">تتضمن هذه المذكرة مشاريع المقررات المعروضة على الاجتماع العام للمنبر الحكومي الدولي للنظر فيها في دورته الخامسة. </w:t>
      </w:r>
      <w:proofErr w:type="gramStart"/>
      <w:r w:rsidR="0014520F" w:rsidRPr="009F269C">
        <w:rPr>
          <w:rFonts w:cs="Traditional Arabic"/>
          <w:sz w:val="20"/>
          <w:szCs w:val="30"/>
          <w:rtl/>
          <w:lang w:eastAsia="zh-TW"/>
        </w:rPr>
        <w:t>وقد</w:t>
      </w:r>
      <w:proofErr w:type="gramEnd"/>
      <w:r w:rsidR="0014520F" w:rsidRPr="009F269C">
        <w:rPr>
          <w:rFonts w:cs="Traditional Arabic"/>
          <w:sz w:val="20"/>
          <w:szCs w:val="30"/>
          <w:rtl/>
          <w:lang w:eastAsia="zh-TW"/>
        </w:rPr>
        <w:t xml:space="preserve"> أعدها الأمين التنفيذي لمساعدة الاجتماع العام على إعداد مقررات لاعتمادها بشأن بنود جدول أعمال الدورة. وتتطابق مشاريع المقررات مع هيكل المقررات التي اعتمدها الاجتماع العام في دوراته السابقة. وتبين المذكرة بند </w:t>
      </w:r>
      <w:proofErr w:type="gramStart"/>
      <w:r w:rsidR="0014520F" w:rsidRPr="009F269C">
        <w:rPr>
          <w:rFonts w:cs="Traditional Arabic"/>
          <w:sz w:val="20"/>
          <w:szCs w:val="30"/>
          <w:rtl/>
          <w:lang w:eastAsia="zh-TW"/>
        </w:rPr>
        <w:t>جدول</w:t>
      </w:r>
      <w:proofErr w:type="gramEnd"/>
      <w:r w:rsidR="0014520F" w:rsidRPr="009F269C">
        <w:rPr>
          <w:rFonts w:cs="Traditional Arabic"/>
          <w:sz w:val="20"/>
          <w:szCs w:val="30"/>
          <w:rtl/>
          <w:lang w:eastAsia="zh-TW"/>
        </w:rPr>
        <w:t xml:space="preserve"> الأعمال المؤقت (</w:t>
      </w:r>
      <w:r w:rsidR="0014520F" w:rsidRPr="009F269C">
        <w:rPr>
          <w:rFonts w:cs="Traditional Arabic"/>
          <w:sz w:val="20"/>
          <w:szCs w:val="30"/>
          <w:lang w:eastAsia="zh-TW"/>
        </w:rPr>
        <w:t>IPBES/5/1/Rev.1</w:t>
      </w:r>
      <w:r w:rsidR="0014520F" w:rsidRPr="009F269C">
        <w:rPr>
          <w:rFonts w:cs="Traditional Arabic"/>
          <w:sz w:val="20"/>
          <w:szCs w:val="30"/>
          <w:rtl/>
          <w:lang w:eastAsia="zh-TW"/>
        </w:rPr>
        <w:t xml:space="preserve">) الذي يُتوقع أن يتم في إطاره النظر في مشروع المقرر. </w:t>
      </w:r>
    </w:p>
    <w:p w:rsidR="0014520F" w:rsidRPr="00D1183D" w:rsidRDefault="0014520F" w:rsidP="007366B9">
      <w:pPr>
        <w:spacing w:before="120" w:after="120" w:line="360" w:lineRule="exact"/>
        <w:ind w:left="1135" w:hanging="851"/>
        <w:jc w:val="both"/>
        <w:rPr>
          <w:rFonts w:cs="Traditional Arabic"/>
          <w:b/>
          <w:bCs/>
          <w:sz w:val="32"/>
          <w:szCs w:val="32"/>
          <w:rtl/>
          <w:lang w:eastAsia="zh-TW"/>
        </w:rPr>
      </w:pPr>
      <w:r w:rsidRPr="00D1183D">
        <w:rPr>
          <w:rFonts w:cs="Traditional Arabic"/>
          <w:b/>
          <w:bCs/>
          <w:sz w:val="32"/>
          <w:szCs w:val="32"/>
          <w:rtl/>
          <w:lang w:eastAsia="zh-TW"/>
        </w:rPr>
        <w:t>أولا</w:t>
      </w:r>
      <w:r w:rsidR="00D1183D">
        <w:rPr>
          <w:rFonts w:cs="Traditional Arabic" w:hint="cs"/>
          <w:b/>
          <w:bCs/>
          <w:sz w:val="32"/>
          <w:szCs w:val="32"/>
          <w:rtl/>
          <w:lang w:eastAsia="zh-TW"/>
        </w:rPr>
        <w:t>ً</w:t>
      </w:r>
      <w:r w:rsidRPr="00D1183D">
        <w:rPr>
          <w:rFonts w:cs="Traditional Arabic"/>
          <w:b/>
          <w:bCs/>
          <w:sz w:val="32"/>
          <w:szCs w:val="32"/>
          <w:rtl/>
          <w:lang w:eastAsia="zh-TW"/>
        </w:rPr>
        <w:t xml:space="preserve"> -</w:t>
      </w:r>
      <w:r w:rsidR="00D1183D">
        <w:rPr>
          <w:rFonts w:cs="Traditional Arabic" w:hint="cs"/>
          <w:b/>
          <w:bCs/>
          <w:sz w:val="32"/>
          <w:szCs w:val="32"/>
          <w:rtl/>
          <w:lang w:eastAsia="zh-TW"/>
        </w:rPr>
        <w:tab/>
      </w:r>
      <w:proofErr w:type="gramStart"/>
      <w:r w:rsidRPr="00D1183D">
        <w:rPr>
          <w:rFonts w:cs="Traditional Arabic"/>
          <w:b/>
          <w:bCs/>
          <w:sz w:val="32"/>
          <w:szCs w:val="32"/>
          <w:rtl/>
          <w:lang w:eastAsia="zh-TW"/>
        </w:rPr>
        <w:t>مشروع</w:t>
      </w:r>
      <w:proofErr w:type="gramEnd"/>
      <w:r w:rsidRPr="00D1183D">
        <w:rPr>
          <w:rFonts w:cs="Traditional Arabic"/>
          <w:b/>
          <w:bCs/>
          <w:sz w:val="32"/>
          <w:szCs w:val="32"/>
          <w:rtl/>
          <w:lang w:eastAsia="zh-TW"/>
        </w:rPr>
        <w:t xml:space="preserve"> مقرر: تنفيذ برنامج العمل الأول للمنبر الحكومي الدولي</w:t>
      </w:r>
    </w:p>
    <w:p w:rsidR="0014520F" w:rsidRPr="009F269C" w:rsidRDefault="00D1183D" w:rsidP="007366B9">
      <w:pPr>
        <w:spacing w:after="120" w:line="360" w:lineRule="exact"/>
        <w:ind w:left="1132"/>
        <w:jc w:val="both"/>
        <w:rPr>
          <w:rFonts w:cs="Traditional Arabic"/>
          <w:color w:val="000000" w:themeColor="text1"/>
          <w:sz w:val="20"/>
          <w:szCs w:val="30"/>
          <w:rtl/>
          <w:lang w:eastAsia="zh-TW"/>
        </w:rPr>
      </w:pPr>
      <w:r>
        <w:rPr>
          <w:rFonts w:cs="Traditional Arabic" w:hint="cs"/>
          <w:sz w:val="20"/>
          <w:szCs w:val="30"/>
          <w:rtl/>
          <w:lang w:eastAsia="zh-TW"/>
        </w:rPr>
        <w:t>2 -</w:t>
      </w:r>
      <w:r>
        <w:rPr>
          <w:rFonts w:cs="Traditional Arabic" w:hint="cs"/>
          <w:sz w:val="20"/>
          <w:szCs w:val="30"/>
          <w:rtl/>
          <w:lang w:eastAsia="zh-TW"/>
        </w:rPr>
        <w:tab/>
      </w:r>
      <w:proofErr w:type="gramStart"/>
      <w:r w:rsidR="0014520F" w:rsidRPr="009F269C">
        <w:rPr>
          <w:rFonts w:cs="Traditional Arabic"/>
          <w:sz w:val="20"/>
          <w:szCs w:val="30"/>
          <w:rtl/>
          <w:lang w:eastAsia="zh-TW"/>
        </w:rPr>
        <w:t>قد</w:t>
      </w:r>
      <w:proofErr w:type="gramEnd"/>
      <w:r w:rsidR="0014520F" w:rsidRPr="009F269C">
        <w:rPr>
          <w:rFonts w:cs="Traditional Arabic"/>
          <w:sz w:val="20"/>
          <w:szCs w:val="30"/>
          <w:rtl/>
          <w:lang w:eastAsia="zh-TW"/>
        </w:rPr>
        <w:t xml:space="preserve"> يود الاجتماع العام أن ينظر في نص ال</w:t>
      </w:r>
      <w:r w:rsidR="0014520F" w:rsidRPr="009F269C">
        <w:rPr>
          <w:rFonts w:cs="Traditional Arabic" w:hint="cs"/>
          <w:sz w:val="20"/>
          <w:szCs w:val="30"/>
          <w:rtl/>
          <w:lang w:eastAsia="zh-TW"/>
        </w:rPr>
        <w:t xml:space="preserve">ديباجة </w:t>
      </w:r>
      <w:r w:rsidR="0014520F" w:rsidRPr="009F269C">
        <w:rPr>
          <w:rFonts w:cs="Traditional Arabic"/>
          <w:sz w:val="20"/>
          <w:szCs w:val="30"/>
          <w:rtl/>
          <w:lang w:eastAsia="zh-TW"/>
        </w:rPr>
        <w:t xml:space="preserve">التالي لمشروع المقرر المتعلق بتنفيذ برنامج العمل الأول للمنبر في إطار البند 5 من جدول الأعمال المؤقت، وهو تقرير الأمين التنفيذي بشأن تنفيذ برنامج العمل الأول: </w:t>
      </w:r>
    </w:p>
    <w:p w:rsidR="0014520F" w:rsidRPr="002868A4" w:rsidRDefault="0014520F" w:rsidP="00B9277B">
      <w:pPr>
        <w:spacing w:after="120" w:line="360" w:lineRule="exact"/>
        <w:ind w:left="1872" w:firstLine="709"/>
        <w:jc w:val="both"/>
        <w:rPr>
          <w:rFonts w:cs="Traditional Arabic"/>
          <w:i/>
          <w:iCs/>
          <w:color w:val="000000" w:themeColor="text1"/>
          <w:sz w:val="20"/>
          <w:szCs w:val="30"/>
          <w:rtl/>
          <w:lang w:eastAsia="zh-TW"/>
        </w:rPr>
      </w:pPr>
      <w:r w:rsidRPr="002868A4">
        <w:rPr>
          <w:rFonts w:cs="Traditional Arabic"/>
          <w:i/>
          <w:iCs/>
          <w:sz w:val="20"/>
          <w:szCs w:val="30"/>
          <w:rtl/>
          <w:lang w:eastAsia="zh-TW"/>
        </w:rPr>
        <w:t xml:space="preserve">إن </w:t>
      </w:r>
      <w:proofErr w:type="gramStart"/>
      <w:r w:rsidRPr="002868A4">
        <w:rPr>
          <w:rFonts w:cs="Traditional Arabic"/>
          <w:i/>
          <w:iCs/>
          <w:sz w:val="20"/>
          <w:szCs w:val="30"/>
          <w:rtl/>
          <w:lang w:eastAsia="zh-TW"/>
        </w:rPr>
        <w:t>الاجتماع</w:t>
      </w:r>
      <w:proofErr w:type="gramEnd"/>
      <w:r w:rsidRPr="002868A4">
        <w:rPr>
          <w:rFonts w:cs="Traditional Arabic"/>
          <w:i/>
          <w:iCs/>
          <w:sz w:val="20"/>
          <w:szCs w:val="30"/>
          <w:rtl/>
          <w:lang w:eastAsia="zh-TW"/>
        </w:rPr>
        <w:t xml:space="preserve"> العام، </w:t>
      </w:r>
    </w:p>
    <w:p w:rsidR="0014520F" w:rsidRPr="009F269C" w:rsidRDefault="0014520F" w:rsidP="00B9277B">
      <w:pPr>
        <w:spacing w:after="120" w:line="360" w:lineRule="exact"/>
        <w:ind w:left="1872" w:firstLine="709"/>
        <w:jc w:val="both"/>
        <w:rPr>
          <w:rFonts w:cs="Traditional Arabic"/>
          <w:color w:val="000000" w:themeColor="text1"/>
          <w:sz w:val="20"/>
          <w:szCs w:val="30"/>
          <w:rtl/>
          <w:lang w:eastAsia="zh-TW"/>
        </w:rPr>
      </w:pPr>
      <w:r w:rsidRPr="002868A4">
        <w:rPr>
          <w:rFonts w:cs="Traditional Arabic"/>
          <w:i/>
          <w:iCs/>
          <w:sz w:val="20"/>
          <w:szCs w:val="30"/>
          <w:rtl/>
          <w:lang w:eastAsia="zh-TW"/>
        </w:rPr>
        <w:t>إذ يرحب</w:t>
      </w:r>
      <w:r w:rsidRPr="009F269C">
        <w:rPr>
          <w:rFonts w:cs="Traditional Arabic"/>
          <w:sz w:val="20"/>
          <w:szCs w:val="30"/>
          <w:rtl/>
          <w:lang w:eastAsia="zh-TW"/>
        </w:rPr>
        <w:t xml:space="preserve"> بتقرير الأمين التنفيذي بشأن تنفيذ برنامج العمل الأول للمنبر الحكومي الدولي للعلوم والسياسات في مجال التنوع البيولوجي وخدمات النظم الإيكولوجية</w:t>
      </w:r>
      <w:r w:rsidRPr="009F269C">
        <w:rPr>
          <w:rFonts w:cs="Traditional Arabic"/>
          <w:sz w:val="20"/>
          <w:szCs w:val="30"/>
          <w:vertAlign w:val="superscript"/>
          <w:rtl/>
          <w:lang w:eastAsia="zh-TW"/>
        </w:rPr>
        <w:t>(</w:t>
      </w:r>
      <w:r w:rsidRPr="009F269C">
        <w:rPr>
          <w:rStyle w:val="FootnoteReference"/>
          <w:rFonts w:cs="Traditional Arabic"/>
          <w:sz w:val="20"/>
          <w:szCs w:val="30"/>
          <w:rtl/>
          <w:lang w:eastAsia="zh-TW"/>
        </w:rPr>
        <w:footnoteReference w:id="2"/>
      </w:r>
      <w:r w:rsidRPr="009F269C">
        <w:rPr>
          <w:rFonts w:cs="Traditional Arabic"/>
          <w:sz w:val="20"/>
          <w:szCs w:val="30"/>
          <w:vertAlign w:val="superscript"/>
          <w:rtl/>
          <w:lang w:eastAsia="zh-TW"/>
        </w:rPr>
        <w:t>)</w:t>
      </w:r>
      <w:r w:rsidRPr="009F269C">
        <w:rPr>
          <w:rFonts w:cs="Traditional Arabic"/>
          <w:sz w:val="20"/>
          <w:szCs w:val="30"/>
          <w:rtl/>
          <w:lang w:eastAsia="zh-TW"/>
        </w:rPr>
        <w:t xml:space="preserve">، الذي يشمل التحديات القائمة والدروس المستفادة خلال السنة الثالثة من تنفيذ برنامج العمل، </w:t>
      </w:r>
    </w:p>
    <w:p w:rsidR="0014520F" w:rsidRPr="002868A4" w:rsidRDefault="0014520F" w:rsidP="00B9277B">
      <w:pPr>
        <w:spacing w:after="120" w:line="360" w:lineRule="exact"/>
        <w:ind w:left="1872" w:firstLine="709"/>
        <w:jc w:val="both"/>
        <w:rPr>
          <w:rFonts w:cs="Traditional Arabic"/>
          <w:sz w:val="20"/>
          <w:szCs w:val="30"/>
          <w:rtl/>
          <w:lang w:eastAsia="zh-TW"/>
        </w:rPr>
      </w:pPr>
      <w:r w:rsidRPr="002868A4">
        <w:rPr>
          <w:rFonts w:cs="Traditional Arabic"/>
          <w:i/>
          <w:iCs/>
          <w:sz w:val="20"/>
          <w:szCs w:val="30"/>
          <w:rtl/>
          <w:lang w:eastAsia="zh-TW"/>
        </w:rPr>
        <w:lastRenderedPageBreak/>
        <w:t>وإذ يُقر</w:t>
      </w:r>
      <w:r w:rsidRPr="009F269C">
        <w:rPr>
          <w:rFonts w:cs="Traditional Arabic"/>
          <w:sz w:val="20"/>
          <w:szCs w:val="30"/>
          <w:rtl/>
          <w:lang w:eastAsia="zh-TW"/>
        </w:rPr>
        <w:t xml:space="preserve"> بالمساهمات الاستثنائية التي قدمها جميع الخبراء حتى الآن في تنفيذ برنامج العمل، وإذ يشكرهم على التزامهم الذي لا يتزعزع، </w:t>
      </w:r>
    </w:p>
    <w:p w:rsidR="0014520F" w:rsidRPr="009F269C" w:rsidRDefault="0014520F" w:rsidP="00B9277B">
      <w:pPr>
        <w:spacing w:after="120" w:line="360" w:lineRule="exact"/>
        <w:ind w:left="1872" w:firstLine="709"/>
        <w:jc w:val="both"/>
        <w:rPr>
          <w:rFonts w:cs="Traditional Arabic"/>
          <w:iCs/>
          <w:color w:val="000000" w:themeColor="text1"/>
          <w:sz w:val="20"/>
          <w:szCs w:val="30"/>
          <w:rtl/>
          <w:lang w:eastAsia="zh-TW"/>
        </w:rPr>
      </w:pPr>
      <w:r w:rsidRPr="002868A4">
        <w:rPr>
          <w:rFonts w:cs="Traditional Arabic"/>
          <w:i/>
          <w:iCs/>
          <w:sz w:val="20"/>
          <w:szCs w:val="30"/>
          <w:rtl/>
          <w:lang w:eastAsia="zh-TW"/>
        </w:rPr>
        <w:t>وإذ يشجع</w:t>
      </w:r>
      <w:r w:rsidRPr="009F269C">
        <w:rPr>
          <w:rFonts w:cs="Traditional Arabic"/>
          <w:sz w:val="20"/>
          <w:szCs w:val="30"/>
          <w:rtl/>
          <w:lang w:eastAsia="zh-TW"/>
        </w:rPr>
        <w:t xml:space="preserve"> الحكومات والمنظمات على المشاركة بنشاط في تنفيذ برنامج العمل، لا سيما من خلال تعيين الخبراء واستعراض مشاريع النواتج،</w:t>
      </w:r>
    </w:p>
    <w:p w:rsidR="0014520F" w:rsidRPr="009F269C" w:rsidRDefault="002868A4" w:rsidP="00B9277B">
      <w:pPr>
        <w:spacing w:after="120" w:line="360" w:lineRule="exact"/>
        <w:ind w:left="1132"/>
        <w:jc w:val="both"/>
        <w:rPr>
          <w:rFonts w:cs="Traditional Arabic"/>
          <w:color w:val="000000" w:themeColor="text1"/>
          <w:sz w:val="20"/>
          <w:szCs w:val="30"/>
          <w:rtl/>
          <w:lang w:eastAsia="zh-TW"/>
        </w:rPr>
      </w:pPr>
      <w:r>
        <w:rPr>
          <w:rFonts w:cs="Traditional Arabic" w:hint="cs"/>
          <w:sz w:val="20"/>
          <w:szCs w:val="30"/>
          <w:rtl/>
          <w:lang w:eastAsia="zh-TW"/>
        </w:rPr>
        <w:t>3 -</w:t>
      </w:r>
      <w:r>
        <w:rPr>
          <w:rFonts w:cs="Traditional Arabic" w:hint="cs"/>
          <w:sz w:val="20"/>
          <w:szCs w:val="30"/>
          <w:rtl/>
          <w:lang w:eastAsia="zh-TW"/>
        </w:rPr>
        <w:tab/>
      </w:r>
      <w:proofErr w:type="gramStart"/>
      <w:r w:rsidR="0014520F" w:rsidRPr="00B9277B">
        <w:rPr>
          <w:rFonts w:cs="Traditional Arabic"/>
          <w:sz w:val="20"/>
          <w:szCs w:val="30"/>
          <w:rtl/>
          <w:lang w:eastAsia="zh-TW"/>
        </w:rPr>
        <w:t>وقد</w:t>
      </w:r>
      <w:proofErr w:type="gramEnd"/>
      <w:r w:rsidR="0014520F" w:rsidRPr="00B9277B">
        <w:rPr>
          <w:rFonts w:cs="Traditional Arabic"/>
          <w:sz w:val="20"/>
          <w:szCs w:val="30"/>
          <w:rtl/>
          <w:lang w:eastAsia="zh-TW"/>
        </w:rPr>
        <w:t xml:space="preserve"> يود</w:t>
      </w:r>
      <w:r w:rsidR="0014520F" w:rsidRPr="009F269C">
        <w:rPr>
          <w:rFonts w:cs="Traditional Arabic"/>
          <w:sz w:val="20"/>
          <w:szCs w:val="30"/>
          <w:rtl/>
          <w:lang w:eastAsia="zh-TW"/>
        </w:rPr>
        <w:t xml:space="preserve"> الاجتماع العام أن ينظر في الجزء التالي من مشروع المقرر المتعلق بتنفيذ برنامج العمل الأول للمنبر في إطار البند 5 من جدول الأعمال المؤقت، وهو تقرير الأمين التنفيذي بشأن تنفيذ برنامج العمل الأول: </w:t>
      </w:r>
    </w:p>
    <w:p w:rsidR="0014520F" w:rsidRPr="002868A4" w:rsidRDefault="002868A4" w:rsidP="002868A4">
      <w:pPr>
        <w:spacing w:after="120" w:line="400" w:lineRule="exact"/>
        <w:ind w:left="1140" w:hanging="6"/>
        <w:jc w:val="center"/>
        <w:rPr>
          <w:rFonts w:cs="Traditional Arabic"/>
          <w:b/>
          <w:bCs/>
          <w:sz w:val="32"/>
          <w:szCs w:val="32"/>
          <w:rtl/>
          <w:lang w:eastAsia="zh-TW"/>
        </w:rPr>
      </w:pPr>
      <w:r>
        <w:rPr>
          <w:rFonts w:cs="Traditional Arabic"/>
          <w:b/>
          <w:bCs/>
          <w:sz w:val="32"/>
          <w:szCs w:val="32"/>
          <w:rtl/>
          <w:lang w:eastAsia="zh-TW"/>
        </w:rPr>
        <w:t>أولا</w:t>
      </w:r>
      <w:r>
        <w:rPr>
          <w:rFonts w:cs="Traditional Arabic" w:hint="cs"/>
          <w:b/>
          <w:bCs/>
          <w:sz w:val="32"/>
          <w:szCs w:val="32"/>
          <w:rtl/>
          <w:lang w:eastAsia="zh-TW"/>
        </w:rPr>
        <w:t>ً</w:t>
      </w:r>
    </w:p>
    <w:p w:rsidR="0014520F" w:rsidRPr="002868A4" w:rsidRDefault="0014520F" w:rsidP="002868A4">
      <w:pPr>
        <w:spacing w:after="120" w:line="400" w:lineRule="exact"/>
        <w:ind w:left="1140" w:hanging="6"/>
        <w:jc w:val="center"/>
        <w:rPr>
          <w:rFonts w:cs="Traditional Arabic"/>
          <w:b/>
          <w:bCs/>
          <w:sz w:val="32"/>
          <w:szCs w:val="32"/>
          <w:rtl/>
          <w:lang w:eastAsia="zh-TW"/>
        </w:rPr>
      </w:pPr>
      <w:r w:rsidRPr="002868A4">
        <w:rPr>
          <w:rFonts w:cs="Traditional Arabic"/>
          <w:b/>
          <w:bCs/>
          <w:sz w:val="32"/>
          <w:szCs w:val="32"/>
          <w:rtl/>
          <w:lang w:eastAsia="zh-TW"/>
        </w:rPr>
        <w:t>تنفيذ برنامج العمل الأول للمنبر الحكومي الدولي</w:t>
      </w:r>
    </w:p>
    <w:p w:rsidR="0014520F" w:rsidRPr="009F269C" w:rsidRDefault="0014520F" w:rsidP="00B9277B">
      <w:pPr>
        <w:spacing w:after="120" w:line="400" w:lineRule="exact"/>
        <w:ind w:left="1872" w:firstLine="678"/>
        <w:jc w:val="both"/>
        <w:rPr>
          <w:rFonts w:cs="Traditional Arabic"/>
          <w:color w:val="000000" w:themeColor="text1"/>
          <w:sz w:val="20"/>
          <w:szCs w:val="30"/>
          <w:rtl/>
          <w:lang w:eastAsia="zh-TW"/>
        </w:rPr>
      </w:pPr>
      <w:r w:rsidRPr="009F269C">
        <w:rPr>
          <w:rFonts w:cs="Traditional Arabic"/>
          <w:sz w:val="20"/>
          <w:szCs w:val="30"/>
          <w:rtl/>
          <w:lang w:eastAsia="zh-TW"/>
        </w:rPr>
        <w:t>١-</w:t>
      </w:r>
      <w:r w:rsidR="002868A4">
        <w:rPr>
          <w:rFonts w:cs="Traditional Arabic" w:hint="cs"/>
          <w:sz w:val="20"/>
          <w:szCs w:val="30"/>
          <w:rtl/>
          <w:lang w:eastAsia="zh-TW"/>
        </w:rPr>
        <w:tab/>
      </w:r>
      <w:r w:rsidRPr="009F269C">
        <w:rPr>
          <w:rFonts w:cs="Traditional Arabic"/>
          <w:sz w:val="20"/>
          <w:szCs w:val="30"/>
          <w:rtl/>
          <w:lang w:eastAsia="zh-TW"/>
        </w:rPr>
        <w:t xml:space="preserve">يقرر مواصلة تنفيذ </w:t>
      </w:r>
      <w:proofErr w:type="gramStart"/>
      <w:r w:rsidRPr="009F269C">
        <w:rPr>
          <w:rFonts w:cs="Traditional Arabic"/>
          <w:sz w:val="20"/>
          <w:szCs w:val="30"/>
          <w:rtl/>
          <w:lang w:eastAsia="zh-TW"/>
        </w:rPr>
        <w:t>برنامج</w:t>
      </w:r>
      <w:proofErr w:type="gramEnd"/>
      <w:r w:rsidRPr="009F269C">
        <w:rPr>
          <w:rFonts w:cs="Traditional Arabic"/>
          <w:sz w:val="20"/>
          <w:szCs w:val="30"/>
          <w:rtl/>
          <w:lang w:eastAsia="zh-TW"/>
        </w:rPr>
        <w:t xml:space="preserve"> العمل الأول للمنبر وفقاً لهذا المقرر والميزانية المعتمدة الواردة في المقرر م ح د-5/[--]</w:t>
      </w:r>
      <w:r w:rsidR="00B9277B">
        <w:rPr>
          <w:rFonts w:cs="Traditional Arabic" w:hint="cs"/>
          <w:sz w:val="20"/>
          <w:szCs w:val="30"/>
          <w:rtl/>
          <w:lang w:eastAsia="zh-TW"/>
        </w:rPr>
        <w:t>.</w:t>
      </w:r>
      <w:r w:rsidRPr="009F269C">
        <w:rPr>
          <w:rFonts w:cs="Traditional Arabic"/>
          <w:sz w:val="20"/>
          <w:szCs w:val="30"/>
          <w:rtl/>
          <w:lang w:eastAsia="zh-TW"/>
        </w:rPr>
        <w:t xml:space="preserve"> </w:t>
      </w:r>
    </w:p>
    <w:p w:rsidR="0014520F" w:rsidRPr="009F269C" w:rsidRDefault="002868A4" w:rsidP="009F269C">
      <w:pPr>
        <w:spacing w:after="120" w:line="400" w:lineRule="exact"/>
        <w:ind w:left="1132"/>
        <w:jc w:val="both"/>
        <w:rPr>
          <w:rFonts w:cs="Traditional Arabic"/>
          <w:color w:val="000000" w:themeColor="text1"/>
          <w:sz w:val="20"/>
          <w:szCs w:val="30"/>
          <w:rtl/>
          <w:lang w:eastAsia="zh-TW"/>
        </w:rPr>
      </w:pPr>
      <w:r>
        <w:rPr>
          <w:rFonts w:cs="Traditional Arabic" w:hint="cs"/>
          <w:sz w:val="20"/>
          <w:szCs w:val="30"/>
          <w:rtl/>
          <w:lang w:eastAsia="zh-TW"/>
        </w:rPr>
        <w:t>4 -</w:t>
      </w:r>
      <w:r>
        <w:rPr>
          <w:rFonts w:cs="Traditional Arabic" w:hint="cs"/>
          <w:sz w:val="20"/>
          <w:szCs w:val="30"/>
          <w:rtl/>
          <w:lang w:eastAsia="zh-TW"/>
        </w:rPr>
        <w:tab/>
      </w:r>
      <w:proofErr w:type="gramStart"/>
      <w:r w:rsidR="0014520F" w:rsidRPr="009F269C">
        <w:rPr>
          <w:rFonts w:cs="Traditional Arabic"/>
          <w:sz w:val="20"/>
          <w:szCs w:val="30"/>
          <w:rtl/>
          <w:lang w:eastAsia="zh-TW"/>
        </w:rPr>
        <w:t>وقد</w:t>
      </w:r>
      <w:proofErr w:type="gramEnd"/>
      <w:r w:rsidR="0014520F" w:rsidRPr="009F269C">
        <w:rPr>
          <w:rFonts w:cs="Traditional Arabic"/>
          <w:sz w:val="20"/>
          <w:szCs w:val="30"/>
          <w:rtl/>
          <w:lang w:eastAsia="zh-TW"/>
        </w:rPr>
        <w:t xml:space="preserve"> يود الاجتماع العام أن ينظر في الجزء التالي من مشروع المقرر المتعلق بتنفيذ برنامج العمل الأول للمنبر في إطار البند 6 (أ) من جدول الأعمال المؤقت، وهو بناء القدرات:</w:t>
      </w:r>
    </w:p>
    <w:p w:rsidR="002868A4" w:rsidRDefault="0014520F" w:rsidP="007366B9">
      <w:pPr>
        <w:spacing w:before="120" w:line="400" w:lineRule="exact"/>
        <w:ind w:left="1140" w:hanging="6"/>
        <w:jc w:val="center"/>
        <w:rPr>
          <w:rFonts w:cs="Traditional Arabic"/>
          <w:b/>
          <w:bCs/>
          <w:sz w:val="32"/>
          <w:szCs w:val="32"/>
          <w:rtl/>
          <w:lang w:eastAsia="zh-TW"/>
        </w:rPr>
      </w:pPr>
      <w:r w:rsidRPr="00D1183D">
        <w:rPr>
          <w:rFonts w:cs="Traditional Arabic"/>
          <w:b/>
          <w:bCs/>
          <w:sz w:val="32"/>
          <w:szCs w:val="32"/>
          <w:rtl/>
          <w:lang w:eastAsia="zh-TW"/>
        </w:rPr>
        <w:t>ثانيا</w:t>
      </w:r>
      <w:r w:rsidR="002868A4">
        <w:rPr>
          <w:rFonts w:cs="Traditional Arabic" w:hint="cs"/>
          <w:b/>
          <w:bCs/>
          <w:sz w:val="32"/>
          <w:szCs w:val="32"/>
          <w:rtl/>
          <w:lang w:eastAsia="zh-TW"/>
        </w:rPr>
        <w:t>ً</w:t>
      </w:r>
    </w:p>
    <w:p w:rsidR="0014520F" w:rsidRPr="00D1183D" w:rsidRDefault="0014520F" w:rsidP="002868A4">
      <w:pPr>
        <w:spacing w:after="120" w:line="400" w:lineRule="exact"/>
        <w:ind w:left="1140" w:hanging="6"/>
        <w:jc w:val="center"/>
        <w:rPr>
          <w:rFonts w:cs="Traditional Arabic"/>
          <w:b/>
          <w:bCs/>
          <w:sz w:val="32"/>
          <w:szCs w:val="32"/>
          <w:rtl/>
          <w:lang w:eastAsia="zh-TW"/>
        </w:rPr>
      </w:pPr>
      <w:proofErr w:type="gramStart"/>
      <w:r w:rsidRPr="00D1183D">
        <w:rPr>
          <w:rFonts w:cs="Traditional Arabic"/>
          <w:b/>
          <w:bCs/>
          <w:sz w:val="32"/>
          <w:szCs w:val="32"/>
          <w:rtl/>
          <w:lang w:eastAsia="zh-TW"/>
        </w:rPr>
        <w:t>بناء</w:t>
      </w:r>
      <w:proofErr w:type="gramEnd"/>
      <w:r w:rsidRPr="00D1183D">
        <w:rPr>
          <w:rFonts w:cs="Traditional Arabic"/>
          <w:b/>
          <w:bCs/>
          <w:sz w:val="32"/>
          <w:szCs w:val="32"/>
          <w:rtl/>
          <w:lang w:eastAsia="zh-TW"/>
        </w:rPr>
        <w:t xml:space="preserve"> القدرات</w:t>
      </w:r>
    </w:p>
    <w:p w:rsidR="0014520F" w:rsidRPr="009F269C" w:rsidRDefault="0014520F" w:rsidP="00BD3C5C">
      <w:pPr>
        <w:spacing w:after="120" w:line="400" w:lineRule="exact"/>
        <w:ind w:left="1872" w:firstLine="678"/>
        <w:jc w:val="both"/>
        <w:rPr>
          <w:rFonts w:cs="Traditional Arabic"/>
          <w:color w:val="000000" w:themeColor="text1"/>
          <w:sz w:val="20"/>
          <w:szCs w:val="30"/>
          <w:rtl/>
          <w:lang w:eastAsia="zh-TW"/>
        </w:rPr>
      </w:pPr>
      <w:r w:rsidRPr="009F269C">
        <w:rPr>
          <w:rFonts w:cs="Traditional Arabic"/>
          <w:sz w:val="20"/>
          <w:szCs w:val="30"/>
          <w:rtl/>
          <w:lang w:eastAsia="zh-TW"/>
        </w:rPr>
        <w:t>١-</w:t>
      </w:r>
      <w:r w:rsidR="002868A4">
        <w:rPr>
          <w:rFonts w:cs="Traditional Arabic" w:hint="cs"/>
          <w:sz w:val="20"/>
          <w:szCs w:val="30"/>
          <w:rtl/>
          <w:lang w:eastAsia="zh-TW"/>
        </w:rPr>
        <w:tab/>
      </w:r>
      <w:proofErr w:type="gramStart"/>
      <w:r w:rsidRPr="007623AA">
        <w:rPr>
          <w:rFonts w:cs="Traditional Arabic"/>
          <w:i/>
          <w:iCs/>
          <w:sz w:val="20"/>
          <w:szCs w:val="30"/>
          <w:rtl/>
          <w:lang w:eastAsia="zh-TW"/>
        </w:rPr>
        <w:t>يرحب</w:t>
      </w:r>
      <w:proofErr w:type="gramEnd"/>
      <w:r w:rsidRPr="009F269C">
        <w:rPr>
          <w:rFonts w:cs="Traditional Arabic"/>
          <w:sz w:val="20"/>
          <w:szCs w:val="30"/>
          <w:rtl/>
          <w:lang w:eastAsia="zh-TW"/>
        </w:rPr>
        <w:t xml:space="preserve"> بالخطة المتجددة لبناء القدرات التي وضعها المنبر</w:t>
      </w:r>
      <w:r w:rsidRPr="009F269C">
        <w:rPr>
          <w:rFonts w:cs="Traditional Arabic"/>
          <w:sz w:val="20"/>
          <w:szCs w:val="30"/>
          <w:vertAlign w:val="superscript"/>
          <w:rtl/>
          <w:lang w:eastAsia="zh-TW"/>
        </w:rPr>
        <w:t>(</w:t>
      </w:r>
      <w:r w:rsidRPr="009F269C">
        <w:rPr>
          <w:rStyle w:val="FootnoteReference"/>
          <w:rFonts w:cs="Traditional Arabic"/>
          <w:color w:val="000000" w:themeColor="text1"/>
          <w:sz w:val="20"/>
          <w:szCs w:val="30"/>
          <w:rtl/>
          <w:lang w:eastAsia="zh-TW"/>
        </w:rPr>
        <w:footnoteReference w:id="3"/>
      </w:r>
      <w:r w:rsidRPr="009F269C">
        <w:rPr>
          <w:rFonts w:cs="Traditional Arabic"/>
          <w:sz w:val="20"/>
          <w:szCs w:val="30"/>
          <w:vertAlign w:val="superscript"/>
          <w:rtl/>
          <w:lang w:eastAsia="zh-TW"/>
        </w:rPr>
        <w:t>)</w:t>
      </w:r>
      <w:r w:rsidRPr="009F269C">
        <w:rPr>
          <w:rFonts w:cs="Traditional Arabic"/>
          <w:sz w:val="20"/>
          <w:szCs w:val="30"/>
          <w:rtl/>
          <w:lang w:eastAsia="zh-TW"/>
        </w:rPr>
        <w:t>، مشيرا</w:t>
      </w:r>
      <w:r w:rsidR="00787094">
        <w:rPr>
          <w:rFonts w:cs="Traditional Arabic" w:hint="cs"/>
          <w:sz w:val="20"/>
          <w:szCs w:val="30"/>
          <w:rtl/>
          <w:lang w:eastAsia="zh-TW"/>
        </w:rPr>
        <w:t>ً</w:t>
      </w:r>
      <w:r w:rsidRPr="009F269C">
        <w:rPr>
          <w:rFonts w:cs="Traditional Arabic"/>
          <w:sz w:val="20"/>
          <w:szCs w:val="30"/>
          <w:rtl/>
          <w:lang w:eastAsia="zh-TW"/>
        </w:rPr>
        <w:t xml:space="preserve"> إلى أنها وثيقة حية تهدف إلى توجيه عمل المنبر والتعاون بين الشركاء بغرض تنفيذ النواتج 1 (أ) و</w:t>
      </w:r>
      <w:r w:rsidR="00B9277B">
        <w:rPr>
          <w:rFonts w:cs="Traditional Arabic" w:hint="cs"/>
          <w:sz w:val="20"/>
          <w:szCs w:val="30"/>
          <w:rtl/>
          <w:lang w:eastAsia="zh-TW"/>
        </w:rPr>
        <w:t>1</w:t>
      </w:r>
      <w:r w:rsidRPr="009F269C">
        <w:rPr>
          <w:rFonts w:cs="Traditional Arabic"/>
          <w:sz w:val="20"/>
          <w:szCs w:val="30"/>
          <w:rtl/>
          <w:lang w:eastAsia="zh-TW"/>
        </w:rPr>
        <w:t xml:space="preserve"> (ب) من برنامج عمل المنبر؛</w:t>
      </w:r>
    </w:p>
    <w:p w:rsidR="0014520F" w:rsidRPr="009F269C" w:rsidRDefault="0014520F" w:rsidP="00BD3C5C">
      <w:pPr>
        <w:spacing w:after="120" w:line="400" w:lineRule="exact"/>
        <w:ind w:left="1872" w:firstLine="678"/>
        <w:jc w:val="both"/>
        <w:rPr>
          <w:rFonts w:cs="Traditional Arabic"/>
          <w:color w:val="000000" w:themeColor="text1"/>
          <w:sz w:val="20"/>
          <w:szCs w:val="30"/>
          <w:rtl/>
          <w:lang w:eastAsia="zh-TW"/>
        </w:rPr>
      </w:pPr>
      <w:r w:rsidRPr="009F269C">
        <w:rPr>
          <w:rFonts w:cs="Traditional Arabic"/>
          <w:sz w:val="20"/>
          <w:szCs w:val="30"/>
          <w:rtl/>
          <w:lang w:eastAsia="zh-TW"/>
        </w:rPr>
        <w:t>٢-</w:t>
      </w:r>
      <w:r w:rsidR="002868A4">
        <w:rPr>
          <w:rFonts w:cs="Traditional Arabic" w:hint="cs"/>
          <w:sz w:val="20"/>
          <w:szCs w:val="30"/>
          <w:rtl/>
          <w:lang w:eastAsia="zh-TW"/>
        </w:rPr>
        <w:tab/>
      </w:r>
      <w:r w:rsidRPr="007623AA">
        <w:rPr>
          <w:rFonts w:cs="Traditional Arabic"/>
          <w:i/>
          <w:iCs/>
          <w:sz w:val="20"/>
          <w:szCs w:val="30"/>
          <w:rtl/>
          <w:lang w:eastAsia="zh-TW"/>
        </w:rPr>
        <w:t>يطلب</w:t>
      </w:r>
      <w:r w:rsidRPr="009F269C">
        <w:rPr>
          <w:rFonts w:cs="Traditional Arabic"/>
          <w:sz w:val="20"/>
          <w:szCs w:val="30"/>
          <w:rtl/>
          <w:lang w:eastAsia="zh-TW"/>
        </w:rPr>
        <w:t xml:space="preserve"> إلى فرقة العمل المعنية ببناء القدرات تنفيذ الخطة المتجددة وتقديم تقرير عن التقدم المحرز في </w:t>
      </w:r>
      <w:r w:rsidRPr="009F269C">
        <w:rPr>
          <w:rFonts w:cs="Traditional Arabic" w:hint="cs"/>
          <w:sz w:val="20"/>
          <w:szCs w:val="30"/>
          <w:rtl/>
          <w:lang w:eastAsia="zh-TW"/>
        </w:rPr>
        <w:t>هذا</w:t>
      </w:r>
      <w:r w:rsidRPr="009F269C">
        <w:rPr>
          <w:rFonts w:cs="Traditional Arabic"/>
          <w:sz w:val="20"/>
          <w:szCs w:val="30"/>
          <w:rtl/>
          <w:lang w:eastAsia="zh-TW"/>
        </w:rPr>
        <w:t xml:space="preserve"> الصدد إلى الاجتماع العام </w:t>
      </w:r>
      <w:proofErr w:type="gramStart"/>
      <w:r w:rsidRPr="009F269C">
        <w:rPr>
          <w:rFonts w:cs="Traditional Arabic"/>
          <w:sz w:val="20"/>
          <w:szCs w:val="30"/>
          <w:rtl/>
          <w:lang w:eastAsia="zh-TW"/>
        </w:rPr>
        <w:t>في</w:t>
      </w:r>
      <w:proofErr w:type="gramEnd"/>
      <w:r w:rsidRPr="009F269C">
        <w:rPr>
          <w:rFonts w:cs="Traditional Arabic"/>
          <w:sz w:val="20"/>
          <w:szCs w:val="30"/>
          <w:rtl/>
          <w:lang w:eastAsia="zh-TW"/>
        </w:rPr>
        <w:t xml:space="preserve"> دورته السادسة</w:t>
      </w:r>
      <w:r w:rsidR="00B9277B">
        <w:rPr>
          <w:rFonts w:cs="Traditional Arabic" w:hint="cs"/>
          <w:color w:val="000000" w:themeColor="text1"/>
          <w:sz w:val="20"/>
          <w:szCs w:val="30"/>
          <w:rtl/>
          <w:lang w:eastAsia="zh-TW"/>
        </w:rPr>
        <w:t>؛</w:t>
      </w:r>
    </w:p>
    <w:p w:rsidR="0014520F" w:rsidRPr="009F269C" w:rsidRDefault="0014520F" w:rsidP="00BD3C5C">
      <w:pPr>
        <w:spacing w:after="120" w:line="400" w:lineRule="exact"/>
        <w:ind w:left="1872" w:firstLine="678"/>
        <w:jc w:val="both"/>
        <w:rPr>
          <w:rFonts w:cs="Traditional Arabic"/>
          <w:color w:val="000000" w:themeColor="text1"/>
          <w:sz w:val="20"/>
          <w:szCs w:val="30"/>
          <w:rtl/>
          <w:lang w:eastAsia="zh-TW"/>
        </w:rPr>
      </w:pPr>
      <w:r w:rsidRPr="009F269C">
        <w:rPr>
          <w:rFonts w:cs="Traditional Arabic"/>
          <w:sz w:val="20"/>
          <w:szCs w:val="30"/>
          <w:rtl/>
          <w:lang w:eastAsia="zh-TW"/>
        </w:rPr>
        <w:t>٣-</w:t>
      </w:r>
      <w:r w:rsidR="002868A4">
        <w:rPr>
          <w:rFonts w:cs="Traditional Arabic" w:hint="cs"/>
          <w:sz w:val="20"/>
          <w:szCs w:val="30"/>
          <w:rtl/>
          <w:lang w:eastAsia="zh-TW"/>
        </w:rPr>
        <w:tab/>
      </w:r>
      <w:r w:rsidRPr="007623AA">
        <w:rPr>
          <w:rFonts w:cs="Traditional Arabic"/>
          <w:i/>
          <w:iCs/>
          <w:sz w:val="20"/>
          <w:szCs w:val="30"/>
          <w:rtl/>
          <w:lang w:eastAsia="zh-TW"/>
        </w:rPr>
        <w:t>يشجع</w:t>
      </w:r>
      <w:r w:rsidRPr="009F269C">
        <w:rPr>
          <w:rFonts w:cs="Traditional Arabic"/>
          <w:sz w:val="20"/>
          <w:szCs w:val="30"/>
          <w:rtl/>
          <w:lang w:eastAsia="zh-TW"/>
        </w:rPr>
        <w:t xml:space="preserve"> الدول الأعضاء والمراقبين في المنبر على الاستفادة من الاجتماعات التشاورية الإقليمية المقرر عقدها في إطار الخطة المتجددة خلال عام 2017 سعيا</w:t>
      </w:r>
      <w:r w:rsidR="00787094">
        <w:rPr>
          <w:rFonts w:cs="Traditional Arabic" w:hint="cs"/>
          <w:sz w:val="20"/>
          <w:szCs w:val="30"/>
          <w:rtl/>
          <w:lang w:eastAsia="zh-TW"/>
        </w:rPr>
        <w:t>ً</w:t>
      </w:r>
      <w:r w:rsidRPr="009F269C">
        <w:rPr>
          <w:rFonts w:cs="Traditional Arabic"/>
          <w:sz w:val="20"/>
          <w:szCs w:val="30"/>
          <w:rtl/>
          <w:lang w:eastAsia="zh-TW"/>
        </w:rPr>
        <w:t xml:space="preserve"> لتعزيز مساهماتها في الاستعراض الخارجي لمشاريع التقييم؛</w:t>
      </w:r>
    </w:p>
    <w:p w:rsidR="0014520F" w:rsidRPr="009F269C" w:rsidRDefault="0014520F" w:rsidP="00BD3C5C">
      <w:pPr>
        <w:spacing w:after="120" w:line="400" w:lineRule="exact"/>
        <w:ind w:left="1872" w:firstLine="678"/>
        <w:jc w:val="both"/>
        <w:rPr>
          <w:rFonts w:cs="Traditional Arabic"/>
          <w:color w:val="000000" w:themeColor="text1"/>
          <w:sz w:val="20"/>
          <w:szCs w:val="30"/>
          <w:rtl/>
          <w:lang w:eastAsia="zh-TW"/>
        </w:rPr>
      </w:pPr>
      <w:r w:rsidRPr="009F269C">
        <w:rPr>
          <w:rFonts w:cs="Traditional Arabic"/>
          <w:sz w:val="20"/>
          <w:szCs w:val="30"/>
          <w:rtl/>
          <w:lang w:eastAsia="zh-TW"/>
        </w:rPr>
        <w:t>٤-</w:t>
      </w:r>
      <w:r w:rsidR="002868A4">
        <w:rPr>
          <w:rFonts w:cs="Traditional Arabic" w:hint="cs"/>
          <w:sz w:val="20"/>
          <w:szCs w:val="30"/>
          <w:rtl/>
          <w:lang w:eastAsia="zh-TW"/>
        </w:rPr>
        <w:tab/>
      </w:r>
      <w:proofErr w:type="gramStart"/>
      <w:r w:rsidRPr="007623AA">
        <w:rPr>
          <w:rFonts w:cs="Traditional Arabic"/>
          <w:i/>
          <w:iCs/>
          <w:sz w:val="20"/>
          <w:szCs w:val="30"/>
          <w:rtl/>
          <w:lang w:eastAsia="zh-TW"/>
        </w:rPr>
        <w:t>يرحب</w:t>
      </w:r>
      <w:proofErr w:type="gramEnd"/>
      <w:r w:rsidRPr="009F269C">
        <w:rPr>
          <w:rFonts w:cs="Traditional Arabic"/>
          <w:sz w:val="20"/>
          <w:szCs w:val="30"/>
          <w:rtl/>
          <w:lang w:eastAsia="zh-TW"/>
        </w:rPr>
        <w:t xml:space="preserve"> بالجهود الأولية التي تبذلها المنظمات الشريكة في دعم مبادرات بناء القدرات في إطار الخطة المتجددة، ويدعو المنظمات الأخرى إلى الانضمام إلى تلك الجهود عن طريق تقديم مساهمات تقنية ومالية تكون أقرب إلى سد الاحتياجات المحددة في مجال بناء القدرات؛ </w:t>
      </w:r>
    </w:p>
    <w:p w:rsidR="0014520F" w:rsidRPr="009F269C" w:rsidRDefault="0014520F" w:rsidP="00BD3C5C">
      <w:pPr>
        <w:spacing w:after="120" w:line="400" w:lineRule="exact"/>
        <w:ind w:left="1872" w:firstLine="678"/>
        <w:jc w:val="both"/>
        <w:rPr>
          <w:rFonts w:cs="Traditional Arabic"/>
          <w:color w:val="000000" w:themeColor="text1"/>
          <w:sz w:val="20"/>
          <w:szCs w:val="30"/>
          <w:rtl/>
          <w:lang w:eastAsia="zh-TW"/>
        </w:rPr>
      </w:pPr>
      <w:r w:rsidRPr="009F269C">
        <w:rPr>
          <w:rFonts w:cs="Traditional Arabic"/>
          <w:sz w:val="20"/>
          <w:szCs w:val="30"/>
          <w:rtl/>
          <w:lang w:eastAsia="zh-TW"/>
        </w:rPr>
        <w:t>٥-</w:t>
      </w:r>
      <w:r w:rsidR="002868A4">
        <w:rPr>
          <w:rFonts w:cs="Traditional Arabic" w:hint="cs"/>
          <w:sz w:val="20"/>
          <w:szCs w:val="30"/>
          <w:rtl/>
          <w:lang w:eastAsia="zh-TW"/>
        </w:rPr>
        <w:tab/>
      </w:r>
      <w:r w:rsidRPr="007623AA">
        <w:rPr>
          <w:rFonts w:cs="Traditional Arabic"/>
          <w:i/>
          <w:iCs/>
          <w:sz w:val="20"/>
          <w:szCs w:val="30"/>
          <w:rtl/>
          <w:lang w:eastAsia="zh-TW"/>
        </w:rPr>
        <w:t>يطلب</w:t>
      </w:r>
      <w:r w:rsidRPr="009F269C">
        <w:rPr>
          <w:rFonts w:cs="Traditional Arabic"/>
          <w:sz w:val="20"/>
          <w:szCs w:val="30"/>
          <w:rtl/>
          <w:lang w:eastAsia="zh-TW"/>
        </w:rPr>
        <w:t xml:space="preserve"> إلى فرقة العمل المعنية ببناء القدرات </w:t>
      </w:r>
      <w:proofErr w:type="gramStart"/>
      <w:r w:rsidRPr="009F269C">
        <w:rPr>
          <w:rFonts w:cs="Traditional Arabic"/>
          <w:sz w:val="20"/>
          <w:szCs w:val="30"/>
          <w:rtl/>
          <w:lang w:eastAsia="zh-TW"/>
        </w:rPr>
        <w:t>مواصلة</w:t>
      </w:r>
      <w:proofErr w:type="gramEnd"/>
      <w:r w:rsidRPr="009F269C">
        <w:rPr>
          <w:rFonts w:cs="Traditional Arabic"/>
          <w:sz w:val="20"/>
          <w:szCs w:val="30"/>
          <w:rtl/>
          <w:lang w:eastAsia="zh-TW"/>
        </w:rPr>
        <w:t xml:space="preserve"> تعزيز التعاون مع المنظمات الأخرى في تنفيذ </w:t>
      </w:r>
      <w:r w:rsidRPr="007623AA">
        <w:rPr>
          <w:rFonts w:cs="Traditional Arabic"/>
          <w:sz w:val="20"/>
          <w:szCs w:val="30"/>
          <w:rtl/>
          <w:lang w:eastAsia="zh-TW"/>
        </w:rPr>
        <w:t>الخطة</w:t>
      </w:r>
      <w:r w:rsidRPr="009F269C">
        <w:rPr>
          <w:rFonts w:cs="Traditional Arabic"/>
          <w:sz w:val="20"/>
          <w:szCs w:val="30"/>
          <w:rtl/>
          <w:lang w:eastAsia="zh-TW"/>
        </w:rPr>
        <w:t xml:space="preserve"> المتجددة؛</w:t>
      </w:r>
    </w:p>
    <w:p w:rsidR="0014520F" w:rsidRPr="009F269C" w:rsidRDefault="0014520F" w:rsidP="00BD3C5C">
      <w:pPr>
        <w:spacing w:after="120" w:line="400" w:lineRule="exact"/>
        <w:ind w:left="1872" w:firstLine="678"/>
        <w:jc w:val="both"/>
        <w:rPr>
          <w:rFonts w:cs="Traditional Arabic"/>
          <w:color w:val="000000" w:themeColor="text1"/>
          <w:sz w:val="20"/>
          <w:szCs w:val="30"/>
          <w:rtl/>
          <w:lang w:eastAsia="zh-TW"/>
        </w:rPr>
      </w:pPr>
      <w:r w:rsidRPr="009F269C">
        <w:rPr>
          <w:rFonts w:cs="Traditional Arabic"/>
          <w:sz w:val="20"/>
          <w:szCs w:val="30"/>
          <w:rtl/>
          <w:lang w:eastAsia="zh-TW"/>
        </w:rPr>
        <w:t>٦-</w:t>
      </w:r>
      <w:r w:rsidR="002868A4">
        <w:rPr>
          <w:rFonts w:cs="Traditional Arabic" w:hint="cs"/>
          <w:sz w:val="20"/>
          <w:szCs w:val="30"/>
          <w:rtl/>
          <w:lang w:eastAsia="zh-TW"/>
        </w:rPr>
        <w:tab/>
      </w:r>
      <w:proofErr w:type="gramStart"/>
      <w:r w:rsidRPr="007623AA">
        <w:rPr>
          <w:rFonts w:cs="Traditional Arabic"/>
          <w:i/>
          <w:iCs/>
          <w:sz w:val="20"/>
          <w:szCs w:val="30"/>
          <w:rtl/>
          <w:lang w:eastAsia="zh-TW"/>
        </w:rPr>
        <w:t>يطلب</w:t>
      </w:r>
      <w:proofErr w:type="gramEnd"/>
      <w:r w:rsidRPr="009F269C">
        <w:rPr>
          <w:rFonts w:cs="Traditional Arabic"/>
          <w:sz w:val="20"/>
          <w:szCs w:val="30"/>
          <w:rtl/>
          <w:lang w:eastAsia="zh-TW"/>
        </w:rPr>
        <w:t xml:space="preserve"> إلى المكتب، بدعم من فرقة العمل المعنية ببناء القدرات، النظر في أفضل السبل لحشد الدعم الإضافي لبناء القدرات، بما في ذلك عن طريق النظر في الحاجة إلى عقد اجتماع ثالث لمنتدى في بناء قدرات في عام 2017.</w:t>
      </w:r>
    </w:p>
    <w:p w:rsidR="0014520F" w:rsidRPr="009F269C" w:rsidRDefault="00BD3C5C" w:rsidP="009F269C">
      <w:pPr>
        <w:spacing w:after="120" w:line="400" w:lineRule="exact"/>
        <w:ind w:left="1132"/>
        <w:jc w:val="both"/>
        <w:rPr>
          <w:rFonts w:cs="Traditional Arabic"/>
          <w:color w:val="000000" w:themeColor="text1"/>
          <w:sz w:val="20"/>
          <w:szCs w:val="30"/>
          <w:rtl/>
          <w:lang w:eastAsia="zh-TW"/>
        </w:rPr>
      </w:pPr>
      <w:r>
        <w:rPr>
          <w:rFonts w:cs="Traditional Arabic" w:hint="cs"/>
          <w:sz w:val="20"/>
          <w:szCs w:val="30"/>
          <w:rtl/>
          <w:lang w:eastAsia="zh-TW"/>
        </w:rPr>
        <w:lastRenderedPageBreak/>
        <w:t>5 -</w:t>
      </w:r>
      <w:r>
        <w:rPr>
          <w:rFonts w:cs="Traditional Arabic" w:hint="cs"/>
          <w:sz w:val="20"/>
          <w:szCs w:val="30"/>
          <w:rtl/>
          <w:lang w:eastAsia="zh-TW"/>
        </w:rPr>
        <w:tab/>
      </w:r>
      <w:proofErr w:type="gramStart"/>
      <w:r w:rsidR="0014520F" w:rsidRPr="009F269C">
        <w:rPr>
          <w:rFonts w:cs="Traditional Arabic"/>
          <w:sz w:val="20"/>
          <w:szCs w:val="30"/>
          <w:rtl/>
          <w:lang w:eastAsia="zh-TW"/>
        </w:rPr>
        <w:t>وقد</w:t>
      </w:r>
      <w:proofErr w:type="gramEnd"/>
      <w:r w:rsidR="0014520F" w:rsidRPr="009F269C">
        <w:rPr>
          <w:rFonts w:cs="Traditional Arabic"/>
          <w:sz w:val="20"/>
          <w:szCs w:val="30"/>
          <w:rtl/>
          <w:lang w:eastAsia="zh-TW"/>
        </w:rPr>
        <w:t xml:space="preserve"> يود الاجتماع العام أن ينظر في الفقرات التالية من مشاريع المقررات المتعلقة بتنفيذ برنامج العمل الأول للمنبر في إطار البند 6 (ب) من جدول الأعمال المؤقت، وهو نظم المعارف الأصلية والمحلية:</w:t>
      </w:r>
    </w:p>
    <w:p w:rsidR="002868A4" w:rsidRDefault="00B9277B" w:rsidP="00BD3C5C">
      <w:pPr>
        <w:spacing w:before="120" w:line="400" w:lineRule="exact"/>
        <w:ind w:left="1140" w:hanging="6"/>
        <w:jc w:val="center"/>
        <w:rPr>
          <w:rFonts w:cs="Traditional Arabic"/>
          <w:b/>
          <w:bCs/>
          <w:sz w:val="32"/>
          <w:szCs w:val="32"/>
          <w:rtl/>
          <w:lang w:eastAsia="zh-TW"/>
        </w:rPr>
      </w:pPr>
      <w:r>
        <w:rPr>
          <w:rFonts w:cs="Traditional Arabic"/>
          <w:b/>
          <w:bCs/>
          <w:sz w:val="32"/>
          <w:szCs w:val="32"/>
          <w:rtl/>
          <w:lang w:eastAsia="zh-TW"/>
        </w:rPr>
        <w:t>ثا</w:t>
      </w:r>
      <w:r>
        <w:rPr>
          <w:rFonts w:cs="Traditional Arabic" w:hint="cs"/>
          <w:b/>
          <w:bCs/>
          <w:sz w:val="32"/>
          <w:szCs w:val="32"/>
          <w:rtl/>
          <w:lang w:eastAsia="zh-TW"/>
        </w:rPr>
        <w:t>لث</w:t>
      </w:r>
      <w:r w:rsidR="002868A4">
        <w:rPr>
          <w:rFonts w:cs="Traditional Arabic"/>
          <w:b/>
          <w:bCs/>
          <w:sz w:val="32"/>
          <w:szCs w:val="32"/>
          <w:rtl/>
          <w:lang w:eastAsia="zh-TW"/>
        </w:rPr>
        <w:t>ا</w:t>
      </w:r>
      <w:r w:rsidR="002868A4">
        <w:rPr>
          <w:rFonts w:cs="Traditional Arabic" w:hint="cs"/>
          <w:b/>
          <w:bCs/>
          <w:sz w:val="32"/>
          <w:szCs w:val="32"/>
          <w:rtl/>
          <w:lang w:eastAsia="zh-TW"/>
        </w:rPr>
        <w:t>ً</w:t>
      </w:r>
    </w:p>
    <w:p w:rsidR="0014520F" w:rsidRPr="00917165" w:rsidRDefault="0014520F" w:rsidP="002868A4">
      <w:pPr>
        <w:spacing w:after="120" w:line="400" w:lineRule="exact"/>
        <w:ind w:left="1140" w:hanging="6"/>
        <w:jc w:val="center"/>
        <w:rPr>
          <w:rFonts w:cs="Traditional Arabic"/>
          <w:b/>
          <w:bCs/>
          <w:sz w:val="32"/>
          <w:szCs w:val="32"/>
          <w:rtl/>
          <w:lang w:eastAsia="zh-TW"/>
        </w:rPr>
      </w:pPr>
      <w:r w:rsidRPr="00917165">
        <w:rPr>
          <w:rFonts w:cs="Traditional Arabic"/>
          <w:b/>
          <w:bCs/>
          <w:sz w:val="32"/>
          <w:szCs w:val="32"/>
          <w:rtl/>
          <w:lang w:eastAsia="zh-TW"/>
        </w:rPr>
        <w:t>أسس المعارف</w:t>
      </w:r>
    </w:p>
    <w:p w:rsidR="0014520F" w:rsidRPr="009F269C" w:rsidRDefault="0014520F" w:rsidP="00BD3C5C">
      <w:pPr>
        <w:spacing w:after="120" w:line="400" w:lineRule="exact"/>
        <w:ind w:left="1872" w:firstLine="678"/>
        <w:jc w:val="both"/>
        <w:rPr>
          <w:rFonts w:cs="Traditional Arabic"/>
          <w:color w:val="000000" w:themeColor="text1"/>
          <w:sz w:val="20"/>
          <w:szCs w:val="30"/>
          <w:rtl/>
          <w:lang w:eastAsia="zh-TW"/>
        </w:rPr>
      </w:pPr>
      <w:r w:rsidRPr="009F269C">
        <w:rPr>
          <w:rFonts w:cs="Traditional Arabic"/>
          <w:sz w:val="20"/>
          <w:szCs w:val="30"/>
          <w:rtl/>
          <w:lang w:eastAsia="zh-TW"/>
        </w:rPr>
        <w:t>١-</w:t>
      </w:r>
      <w:r w:rsidR="00BD3C5C">
        <w:rPr>
          <w:rFonts w:cs="Traditional Arabic" w:hint="cs"/>
          <w:sz w:val="20"/>
          <w:szCs w:val="30"/>
          <w:rtl/>
          <w:lang w:eastAsia="zh-TW"/>
        </w:rPr>
        <w:tab/>
      </w:r>
      <w:proofErr w:type="gramStart"/>
      <w:r w:rsidRPr="00BD3C5C">
        <w:rPr>
          <w:rFonts w:cs="Traditional Arabic"/>
          <w:i/>
          <w:iCs/>
          <w:sz w:val="20"/>
          <w:szCs w:val="30"/>
          <w:rtl/>
          <w:lang w:eastAsia="zh-TW"/>
        </w:rPr>
        <w:t>يوافق</w:t>
      </w:r>
      <w:proofErr w:type="gramEnd"/>
      <w:r w:rsidRPr="009F269C">
        <w:rPr>
          <w:rFonts w:cs="Traditional Arabic"/>
          <w:sz w:val="20"/>
          <w:szCs w:val="30"/>
          <w:rtl/>
          <w:lang w:eastAsia="zh-TW"/>
        </w:rPr>
        <w:t xml:space="preserve"> على نهج معالجة المعارف الأصلية والمحلية</w:t>
      </w:r>
      <w:r w:rsidRPr="009F269C">
        <w:rPr>
          <w:rFonts w:cs="Traditional Arabic"/>
          <w:sz w:val="20"/>
          <w:szCs w:val="30"/>
          <w:vertAlign w:val="superscript"/>
          <w:rtl/>
          <w:lang w:eastAsia="zh-TW"/>
        </w:rPr>
        <w:t>(</w:t>
      </w:r>
      <w:r w:rsidRPr="009F269C">
        <w:rPr>
          <w:rStyle w:val="FootnoteReference"/>
          <w:rFonts w:cs="Traditional Arabic"/>
          <w:color w:val="000000" w:themeColor="text1"/>
          <w:sz w:val="20"/>
          <w:szCs w:val="30"/>
          <w:rtl/>
          <w:lang w:eastAsia="zh-TW"/>
        </w:rPr>
        <w:footnoteReference w:id="4"/>
      </w:r>
      <w:r w:rsidRPr="009F269C">
        <w:rPr>
          <w:rFonts w:cs="Traditional Arabic"/>
          <w:sz w:val="20"/>
          <w:szCs w:val="30"/>
          <w:vertAlign w:val="superscript"/>
          <w:rtl/>
          <w:lang w:eastAsia="zh-TW"/>
        </w:rPr>
        <w:t>)</w:t>
      </w:r>
      <w:r w:rsidRPr="009F269C">
        <w:rPr>
          <w:rFonts w:cs="Traditional Arabic"/>
          <w:sz w:val="20"/>
          <w:szCs w:val="30"/>
          <w:rtl/>
          <w:lang w:eastAsia="zh-TW"/>
        </w:rPr>
        <w:t xml:space="preserve"> المبين في المرفق [--] لهذا المقرر، ويطلب إلى فريق الخبراء المتعدد التخصصات تنفيذه بدعم من فرقة العمل المعنية بالمعارف الأصلية والمحلية؛</w:t>
      </w:r>
    </w:p>
    <w:p w:rsidR="0014520F" w:rsidRPr="009F269C" w:rsidRDefault="0014520F" w:rsidP="00BD3C5C">
      <w:pPr>
        <w:spacing w:after="120" w:line="400" w:lineRule="exact"/>
        <w:ind w:left="1872" w:firstLine="678"/>
        <w:jc w:val="both"/>
        <w:rPr>
          <w:rFonts w:cs="Traditional Arabic"/>
          <w:color w:val="000000" w:themeColor="text1"/>
          <w:sz w:val="20"/>
          <w:szCs w:val="30"/>
          <w:rtl/>
          <w:lang w:eastAsia="zh-TW"/>
        </w:rPr>
      </w:pPr>
      <w:r w:rsidRPr="009F269C">
        <w:rPr>
          <w:rFonts w:cs="Traditional Arabic"/>
          <w:sz w:val="20"/>
          <w:szCs w:val="30"/>
          <w:rtl/>
          <w:lang w:eastAsia="zh-TW"/>
        </w:rPr>
        <w:t>٢-</w:t>
      </w:r>
      <w:r w:rsidR="00BD3C5C">
        <w:rPr>
          <w:rFonts w:cs="Traditional Arabic" w:hint="cs"/>
          <w:sz w:val="20"/>
          <w:szCs w:val="30"/>
          <w:rtl/>
          <w:lang w:eastAsia="zh-TW"/>
        </w:rPr>
        <w:tab/>
      </w:r>
      <w:r w:rsidRPr="00BD3C5C">
        <w:rPr>
          <w:rFonts w:cs="Traditional Arabic"/>
          <w:i/>
          <w:iCs/>
          <w:sz w:val="20"/>
          <w:szCs w:val="30"/>
          <w:rtl/>
          <w:lang w:eastAsia="zh-TW"/>
        </w:rPr>
        <w:t>يدعو</w:t>
      </w:r>
      <w:r w:rsidRPr="009F269C">
        <w:rPr>
          <w:rFonts w:cs="Traditional Arabic"/>
          <w:sz w:val="20"/>
          <w:szCs w:val="30"/>
          <w:rtl/>
          <w:lang w:eastAsia="zh-TW"/>
        </w:rPr>
        <w:t xml:space="preserve"> الشعوب الأصلية والمجتمعات المحلية وممثليهم، وكذلك الخبراء في المعارف الأصلية والمحلية، إلى المشاركة في الأنشطة المبينة في النهج، لا سيما من خلال الآلية التشاركية؛</w:t>
      </w:r>
    </w:p>
    <w:p w:rsidR="0014520F" w:rsidRPr="009F269C" w:rsidRDefault="0014520F" w:rsidP="00BD3C5C">
      <w:pPr>
        <w:spacing w:after="120" w:line="400" w:lineRule="exact"/>
        <w:ind w:left="1872" w:firstLine="678"/>
        <w:jc w:val="both"/>
        <w:rPr>
          <w:rFonts w:cs="Traditional Arabic"/>
          <w:color w:val="000000" w:themeColor="text1"/>
          <w:sz w:val="20"/>
          <w:szCs w:val="30"/>
          <w:rtl/>
          <w:lang w:eastAsia="zh-TW"/>
        </w:rPr>
      </w:pPr>
      <w:r w:rsidRPr="009F269C">
        <w:rPr>
          <w:rFonts w:cs="Traditional Arabic"/>
          <w:sz w:val="20"/>
          <w:szCs w:val="30"/>
          <w:rtl/>
          <w:lang w:eastAsia="zh-TW"/>
        </w:rPr>
        <w:t>٣-</w:t>
      </w:r>
      <w:r w:rsidR="00BD3C5C">
        <w:rPr>
          <w:rFonts w:cs="Traditional Arabic" w:hint="cs"/>
          <w:sz w:val="20"/>
          <w:szCs w:val="30"/>
          <w:rtl/>
          <w:lang w:eastAsia="zh-TW"/>
        </w:rPr>
        <w:tab/>
      </w:r>
      <w:r w:rsidRPr="00BD3C5C">
        <w:rPr>
          <w:rFonts w:cs="Traditional Arabic"/>
          <w:i/>
          <w:iCs/>
          <w:sz w:val="20"/>
          <w:szCs w:val="30"/>
          <w:rtl/>
          <w:lang w:eastAsia="zh-TW"/>
        </w:rPr>
        <w:t>يدعو</w:t>
      </w:r>
      <w:r w:rsidRPr="009F269C">
        <w:rPr>
          <w:rFonts w:cs="Traditional Arabic"/>
          <w:sz w:val="20"/>
          <w:szCs w:val="30"/>
          <w:rtl/>
          <w:lang w:eastAsia="zh-TW"/>
        </w:rPr>
        <w:t xml:space="preserve"> الحكومات وأصحاب المصلحة والشركاء الاستراتيجيين وغيرهم إلى دعم الأنشطة التي تستعين بالمعارف الأصلية والمحلية حيثما دعت الحاجة إلى تلك المعارف دون أن تتوافر بأشكال سهلة المتناول تزيد من قدرة السكان الأصليين والمجتمعات المحلية على المشاركة في المنبر والاستفادة منه؛</w:t>
      </w:r>
    </w:p>
    <w:p w:rsidR="0014520F" w:rsidRPr="009F269C" w:rsidRDefault="0014520F" w:rsidP="00BD3C5C">
      <w:pPr>
        <w:spacing w:after="120" w:line="400" w:lineRule="exact"/>
        <w:ind w:left="1872" w:firstLine="678"/>
        <w:jc w:val="both"/>
        <w:rPr>
          <w:rFonts w:cs="Traditional Arabic"/>
          <w:color w:val="000000" w:themeColor="text1"/>
          <w:sz w:val="20"/>
          <w:szCs w:val="30"/>
          <w:rtl/>
          <w:lang w:eastAsia="zh-TW"/>
        </w:rPr>
      </w:pPr>
      <w:r w:rsidRPr="009F269C">
        <w:rPr>
          <w:rFonts w:cs="Traditional Arabic"/>
          <w:sz w:val="20"/>
          <w:szCs w:val="30"/>
          <w:rtl/>
          <w:lang w:eastAsia="zh-TW"/>
        </w:rPr>
        <w:t>٤-</w:t>
      </w:r>
      <w:r w:rsidR="00BD3C5C">
        <w:rPr>
          <w:rFonts w:cs="Traditional Arabic" w:hint="cs"/>
          <w:sz w:val="20"/>
          <w:szCs w:val="30"/>
          <w:rtl/>
          <w:lang w:eastAsia="zh-TW"/>
        </w:rPr>
        <w:tab/>
      </w:r>
      <w:r w:rsidRPr="00BD3C5C">
        <w:rPr>
          <w:rFonts w:cs="Traditional Arabic"/>
          <w:i/>
          <w:iCs/>
          <w:sz w:val="20"/>
          <w:szCs w:val="30"/>
          <w:rtl/>
          <w:lang w:eastAsia="zh-TW"/>
        </w:rPr>
        <w:t>يطلب</w:t>
      </w:r>
      <w:r w:rsidRPr="009F269C">
        <w:rPr>
          <w:rFonts w:cs="Traditional Arabic"/>
          <w:sz w:val="20"/>
          <w:szCs w:val="30"/>
          <w:rtl/>
          <w:lang w:eastAsia="zh-TW"/>
        </w:rPr>
        <w:t xml:space="preserve"> إلى الأمين التنفيذي أن يتخذ الترتيبات اللازمة لتنفيذ النهج، بما في ذلك ترتيبات إنشاء الآلية التشاركية.</w:t>
      </w:r>
    </w:p>
    <w:p w:rsidR="0014520F" w:rsidRPr="009F269C" w:rsidRDefault="00BD3C5C" w:rsidP="009F269C">
      <w:pPr>
        <w:spacing w:after="120" w:line="400" w:lineRule="exact"/>
        <w:ind w:left="1132"/>
        <w:jc w:val="both"/>
        <w:rPr>
          <w:rFonts w:cs="Traditional Arabic"/>
          <w:color w:val="000000" w:themeColor="text1"/>
          <w:sz w:val="20"/>
          <w:szCs w:val="30"/>
          <w:rtl/>
          <w:lang w:eastAsia="zh-TW"/>
        </w:rPr>
      </w:pPr>
      <w:r>
        <w:rPr>
          <w:rFonts w:cs="Traditional Arabic" w:hint="cs"/>
          <w:sz w:val="20"/>
          <w:szCs w:val="30"/>
          <w:rtl/>
          <w:lang w:eastAsia="zh-TW"/>
        </w:rPr>
        <w:t>6 -</w:t>
      </w:r>
      <w:r>
        <w:rPr>
          <w:rFonts w:cs="Traditional Arabic" w:hint="cs"/>
          <w:sz w:val="20"/>
          <w:szCs w:val="30"/>
          <w:rtl/>
          <w:lang w:eastAsia="zh-TW"/>
        </w:rPr>
        <w:tab/>
      </w:r>
      <w:proofErr w:type="gramStart"/>
      <w:r w:rsidR="0014520F" w:rsidRPr="009F269C">
        <w:rPr>
          <w:rFonts w:cs="Traditional Arabic"/>
          <w:sz w:val="20"/>
          <w:szCs w:val="30"/>
          <w:rtl/>
          <w:lang w:eastAsia="zh-TW"/>
        </w:rPr>
        <w:t>وقد</w:t>
      </w:r>
      <w:proofErr w:type="gramEnd"/>
      <w:r w:rsidR="0014520F" w:rsidRPr="009F269C">
        <w:rPr>
          <w:rFonts w:cs="Traditional Arabic"/>
          <w:sz w:val="20"/>
          <w:szCs w:val="30"/>
          <w:rtl/>
          <w:lang w:eastAsia="zh-TW"/>
        </w:rPr>
        <w:t xml:space="preserve"> يود الاجتماع العام أن ينظر في الفقرات التالية من مش</w:t>
      </w:r>
      <w:r w:rsidR="0014520F" w:rsidRPr="009F269C">
        <w:rPr>
          <w:rFonts w:cs="Traditional Arabic" w:hint="cs"/>
          <w:sz w:val="20"/>
          <w:szCs w:val="30"/>
          <w:rtl/>
          <w:lang w:eastAsia="zh-TW"/>
        </w:rPr>
        <w:t>ر</w:t>
      </w:r>
      <w:r w:rsidR="0014520F" w:rsidRPr="009F269C">
        <w:rPr>
          <w:rFonts w:cs="Traditional Arabic"/>
          <w:sz w:val="20"/>
          <w:szCs w:val="30"/>
          <w:rtl/>
          <w:lang w:eastAsia="zh-TW"/>
        </w:rPr>
        <w:t>وع المقرر المتعلق بتنفيذ برنامج العمل الأول للمنبر في إطار البند 6 (ج) من جدول الأعمال المؤقت، وهو المعارف والبيانات:</w:t>
      </w:r>
    </w:p>
    <w:p w:rsidR="0014520F" w:rsidRPr="009F269C" w:rsidRDefault="00C5175B" w:rsidP="007623AA">
      <w:pPr>
        <w:spacing w:after="120" w:line="400" w:lineRule="exact"/>
        <w:ind w:left="1872" w:firstLine="678"/>
        <w:jc w:val="both"/>
        <w:rPr>
          <w:rFonts w:cs="Traditional Arabic"/>
          <w:color w:val="000000" w:themeColor="text1"/>
          <w:sz w:val="20"/>
          <w:szCs w:val="30"/>
          <w:rtl/>
          <w:lang w:eastAsia="zh-TW"/>
        </w:rPr>
      </w:pPr>
      <w:r>
        <w:rPr>
          <w:rFonts w:cs="Traditional Arabic" w:hint="cs"/>
          <w:sz w:val="20"/>
          <w:szCs w:val="30"/>
          <w:rtl/>
          <w:lang w:eastAsia="zh-TW"/>
        </w:rPr>
        <w:t>5</w:t>
      </w:r>
      <w:r w:rsidRPr="009F269C">
        <w:rPr>
          <w:rFonts w:cs="Traditional Arabic"/>
          <w:sz w:val="20"/>
          <w:szCs w:val="30"/>
          <w:rtl/>
          <w:lang w:eastAsia="zh-TW"/>
        </w:rPr>
        <w:t>-</w:t>
      </w:r>
      <w:r w:rsidR="00BD3C5C">
        <w:rPr>
          <w:rFonts w:cs="Traditional Arabic" w:hint="cs"/>
          <w:sz w:val="20"/>
          <w:szCs w:val="30"/>
          <w:rtl/>
          <w:lang w:eastAsia="zh-TW"/>
        </w:rPr>
        <w:tab/>
      </w:r>
      <w:r w:rsidR="0014520F" w:rsidRPr="007623AA">
        <w:rPr>
          <w:rFonts w:cs="Traditional Arabic"/>
          <w:i/>
          <w:iCs/>
          <w:sz w:val="20"/>
          <w:szCs w:val="30"/>
          <w:rtl/>
          <w:lang w:eastAsia="zh-TW"/>
        </w:rPr>
        <w:t>يوافق</w:t>
      </w:r>
      <w:r w:rsidR="0014520F" w:rsidRPr="009F269C">
        <w:rPr>
          <w:rFonts w:cs="Traditional Arabic"/>
          <w:sz w:val="20"/>
          <w:szCs w:val="30"/>
          <w:rtl/>
          <w:lang w:eastAsia="zh-TW"/>
        </w:rPr>
        <w:t xml:space="preserve"> على خطة </w:t>
      </w:r>
      <w:proofErr w:type="gramStart"/>
      <w:r w:rsidR="0014520F" w:rsidRPr="009F269C">
        <w:rPr>
          <w:rFonts w:cs="Traditional Arabic"/>
          <w:sz w:val="20"/>
          <w:szCs w:val="30"/>
          <w:rtl/>
          <w:lang w:eastAsia="zh-TW"/>
        </w:rPr>
        <w:t>عمل</w:t>
      </w:r>
      <w:proofErr w:type="gramEnd"/>
      <w:r w:rsidR="0014520F" w:rsidRPr="009F269C">
        <w:rPr>
          <w:rFonts w:cs="Traditional Arabic"/>
          <w:sz w:val="20"/>
          <w:szCs w:val="30"/>
          <w:rtl/>
          <w:lang w:eastAsia="zh-TW"/>
        </w:rPr>
        <w:t xml:space="preserve"> فرقة العمل المعنية بالمعارف والبيانات لعامي 2017 و2018</w:t>
      </w:r>
      <w:r w:rsidR="0014520F" w:rsidRPr="009F269C">
        <w:rPr>
          <w:rFonts w:cs="Traditional Arabic"/>
          <w:sz w:val="20"/>
          <w:szCs w:val="30"/>
          <w:vertAlign w:val="superscript"/>
          <w:rtl/>
          <w:lang w:eastAsia="zh-TW"/>
        </w:rPr>
        <w:t>(</w:t>
      </w:r>
      <w:r w:rsidR="0014520F" w:rsidRPr="009F269C">
        <w:rPr>
          <w:rStyle w:val="FootnoteReference"/>
          <w:rFonts w:cs="Traditional Arabic"/>
          <w:color w:val="000000" w:themeColor="text1"/>
          <w:sz w:val="20"/>
          <w:szCs w:val="30"/>
          <w:rtl/>
          <w:lang w:eastAsia="zh-TW"/>
        </w:rPr>
        <w:footnoteReference w:id="5"/>
      </w:r>
      <w:r w:rsidR="0014520F" w:rsidRPr="009F269C">
        <w:rPr>
          <w:rFonts w:cs="Traditional Arabic"/>
          <w:sz w:val="20"/>
          <w:szCs w:val="30"/>
          <w:vertAlign w:val="superscript"/>
          <w:rtl/>
          <w:lang w:eastAsia="zh-TW"/>
        </w:rPr>
        <w:t>)</w:t>
      </w:r>
      <w:r w:rsidR="0014520F" w:rsidRPr="009F269C">
        <w:rPr>
          <w:rFonts w:cs="Traditional Arabic"/>
          <w:sz w:val="20"/>
          <w:szCs w:val="30"/>
          <w:rtl/>
          <w:lang w:eastAsia="zh-TW"/>
        </w:rPr>
        <w:t xml:space="preserve"> المبينة في المرفق [--] لهذا المقرر؛</w:t>
      </w:r>
    </w:p>
    <w:p w:rsidR="0014520F" w:rsidRPr="009F269C" w:rsidRDefault="00C5175B" w:rsidP="00B9277B">
      <w:pPr>
        <w:spacing w:after="120" w:line="400" w:lineRule="exact"/>
        <w:ind w:left="1872" w:firstLine="678"/>
        <w:jc w:val="both"/>
        <w:rPr>
          <w:rFonts w:cs="Traditional Arabic"/>
          <w:color w:val="000000" w:themeColor="text1"/>
          <w:sz w:val="20"/>
          <w:szCs w:val="30"/>
          <w:rtl/>
          <w:lang w:eastAsia="zh-TW"/>
        </w:rPr>
      </w:pPr>
      <w:r>
        <w:rPr>
          <w:rFonts w:cs="Traditional Arabic" w:hint="cs"/>
          <w:sz w:val="20"/>
          <w:szCs w:val="30"/>
          <w:rtl/>
          <w:lang w:eastAsia="zh-TW"/>
        </w:rPr>
        <w:t>6</w:t>
      </w:r>
      <w:r w:rsidRPr="009F269C">
        <w:rPr>
          <w:rFonts w:cs="Traditional Arabic"/>
          <w:sz w:val="20"/>
          <w:szCs w:val="30"/>
          <w:rtl/>
          <w:lang w:eastAsia="zh-TW"/>
        </w:rPr>
        <w:t>-</w:t>
      </w:r>
      <w:r w:rsidR="007623AA">
        <w:rPr>
          <w:rFonts w:cs="Traditional Arabic" w:hint="cs"/>
          <w:sz w:val="20"/>
          <w:szCs w:val="30"/>
          <w:rtl/>
          <w:lang w:eastAsia="zh-TW"/>
        </w:rPr>
        <w:tab/>
      </w:r>
      <w:proofErr w:type="gramStart"/>
      <w:r w:rsidR="0014520F" w:rsidRPr="007623AA">
        <w:rPr>
          <w:rFonts w:cs="Traditional Arabic"/>
          <w:i/>
          <w:iCs/>
          <w:sz w:val="20"/>
          <w:szCs w:val="30"/>
          <w:rtl/>
          <w:lang w:eastAsia="zh-TW"/>
        </w:rPr>
        <w:t>يطلب</w:t>
      </w:r>
      <w:proofErr w:type="gramEnd"/>
      <w:r w:rsidR="0014520F" w:rsidRPr="009F269C">
        <w:rPr>
          <w:rFonts w:cs="Traditional Arabic"/>
          <w:sz w:val="20"/>
          <w:szCs w:val="30"/>
          <w:rtl/>
          <w:lang w:eastAsia="zh-TW"/>
        </w:rPr>
        <w:t xml:space="preserve"> إلى فرقة العمل المعنية بالمعارف والبيانات تنفيذ خطة العمل لعامي 2017 و2018، مع مراعاة التعليقات التي وردت خلال الدورة الخامسة للاجتماع العام، وتقديم تقرير عن التقدم المحرز في </w:t>
      </w:r>
      <w:r w:rsidR="0014520F" w:rsidRPr="009F269C">
        <w:rPr>
          <w:rFonts w:cs="Traditional Arabic" w:hint="cs"/>
          <w:sz w:val="20"/>
          <w:szCs w:val="30"/>
          <w:rtl/>
          <w:lang w:eastAsia="zh-TW"/>
        </w:rPr>
        <w:t>هذا</w:t>
      </w:r>
      <w:r w:rsidR="0014520F" w:rsidRPr="009F269C">
        <w:rPr>
          <w:rFonts w:cs="Traditional Arabic"/>
          <w:sz w:val="20"/>
          <w:szCs w:val="30"/>
          <w:rtl/>
          <w:lang w:eastAsia="zh-TW"/>
        </w:rPr>
        <w:t xml:space="preserve"> الصدد إلى الاجتماع العام في دورتيه السادسة والسابعة.</w:t>
      </w:r>
    </w:p>
    <w:p w:rsidR="0014520F" w:rsidRPr="009F269C" w:rsidRDefault="007623AA" w:rsidP="009F269C">
      <w:pPr>
        <w:spacing w:after="120" w:line="400" w:lineRule="exact"/>
        <w:ind w:left="1132"/>
        <w:jc w:val="both"/>
        <w:rPr>
          <w:rFonts w:cs="Traditional Arabic"/>
          <w:color w:val="000000" w:themeColor="text1"/>
          <w:sz w:val="20"/>
          <w:szCs w:val="30"/>
          <w:rtl/>
          <w:lang w:eastAsia="zh-TW"/>
        </w:rPr>
      </w:pPr>
      <w:r>
        <w:rPr>
          <w:rFonts w:cs="Traditional Arabic" w:hint="cs"/>
          <w:sz w:val="20"/>
          <w:szCs w:val="30"/>
          <w:rtl/>
          <w:lang w:eastAsia="zh-TW"/>
        </w:rPr>
        <w:t>7 -</w:t>
      </w:r>
      <w:r>
        <w:rPr>
          <w:rFonts w:cs="Traditional Arabic" w:hint="cs"/>
          <w:sz w:val="20"/>
          <w:szCs w:val="30"/>
          <w:rtl/>
          <w:lang w:eastAsia="zh-TW"/>
        </w:rPr>
        <w:tab/>
      </w:r>
      <w:proofErr w:type="gramStart"/>
      <w:r w:rsidR="0014520F" w:rsidRPr="009F269C">
        <w:rPr>
          <w:rFonts w:cs="Traditional Arabic"/>
          <w:sz w:val="20"/>
          <w:szCs w:val="30"/>
          <w:rtl/>
          <w:lang w:eastAsia="zh-TW"/>
        </w:rPr>
        <w:t>وقد</w:t>
      </w:r>
      <w:proofErr w:type="gramEnd"/>
      <w:r w:rsidR="0014520F" w:rsidRPr="009F269C">
        <w:rPr>
          <w:rFonts w:cs="Traditional Arabic"/>
          <w:sz w:val="20"/>
          <w:szCs w:val="30"/>
          <w:rtl/>
          <w:lang w:eastAsia="zh-TW"/>
        </w:rPr>
        <w:t xml:space="preserve"> يود الاجتماع العام أن ينظر في الجزء التالي من مشروع المقرر المتعلق بتنفيذ برنامج العمل الأول للمنبر في إطار البند 5 من جدول الأعمال المؤقت، وهو تقرير الأمين التنفيذي بشأن تنفيذ برنامج العمل الأول: </w:t>
      </w:r>
    </w:p>
    <w:p w:rsidR="007623AA" w:rsidRDefault="007623AA">
      <w:pPr>
        <w:bidi w:val="0"/>
        <w:rPr>
          <w:rFonts w:cs="Traditional Arabic"/>
          <w:b/>
          <w:bCs/>
          <w:sz w:val="32"/>
          <w:szCs w:val="32"/>
          <w:rtl/>
          <w:lang w:eastAsia="zh-TW"/>
        </w:rPr>
      </w:pPr>
      <w:r>
        <w:rPr>
          <w:rFonts w:cs="Traditional Arabic"/>
          <w:b/>
          <w:bCs/>
          <w:sz w:val="32"/>
          <w:szCs w:val="32"/>
          <w:rtl/>
          <w:lang w:eastAsia="zh-TW"/>
        </w:rPr>
        <w:br w:type="page"/>
      </w:r>
    </w:p>
    <w:p w:rsidR="002868A4" w:rsidRDefault="00B9277B" w:rsidP="007623AA">
      <w:pPr>
        <w:spacing w:before="120" w:line="400" w:lineRule="exact"/>
        <w:ind w:left="1140" w:hanging="6"/>
        <w:jc w:val="center"/>
        <w:rPr>
          <w:rFonts w:cs="Traditional Arabic"/>
          <w:b/>
          <w:bCs/>
          <w:sz w:val="32"/>
          <w:szCs w:val="32"/>
          <w:rtl/>
          <w:lang w:eastAsia="zh-TW"/>
        </w:rPr>
      </w:pPr>
      <w:r>
        <w:rPr>
          <w:rFonts w:cs="Traditional Arabic" w:hint="cs"/>
          <w:b/>
          <w:bCs/>
          <w:sz w:val="32"/>
          <w:szCs w:val="32"/>
          <w:rtl/>
          <w:lang w:eastAsia="zh-TW"/>
        </w:rPr>
        <w:t>ر</w:t>
      </w:r>
      <w:r>
        <w:rPr>
          <w:rFonts w:cs="Traditional Arabic"/>
          <w:b/>
          <w:bCs/>
          <w:sz w:val="32"/>
          <w:szCs w:val="32"/>
          <w:rtl/>
          <w:lang w:eastAsia="zh-TW"/>
        </w:rPr>
        <w:t>ا</w:t>
      </w:r>
      <w:r>
        <w:rPr>
          <w:rFonts w:cs="Traditional Arabic" w:hint="cs"/>
          <w:b/>
          <w:bCs/>
          <w:sz w:val="32"/>
          <w:szCs w:val="32"/>
          <w:rtl/>
          <w:lang w:eastAsia="zh-TW"/>
        </w:rPr>
        <w:t>بع</w:t>
      </w:r>
      <w:r w:rsidR="0014520F" w:rsidRPr="00917165">
        <w:rPr>
          <w:rFonts w:cs="Traditional Arabic"/>
          <w:b/>
          <w:bCs/>
          <w:sz w:val="32"/>
          <w:szCs w:val="32"/>
          <w:rtl/>
          <w:lang w:eastAsia="zh-TW"/>
        </w:rPr>
        <w:t>ا</w:t>
      </w:r>
      <w:r w:rsidR="002868A4">
        <w:rPr>
          <w:rFonts w:cs="Traditional Arabic" w:hint="cs"/>
          <w:b/>
          <w:bCs/>
          <w:sz w:val="32"/>
          <w:szCs w:val="32"/>
          <w:rtl/>
          <w:lang w:eastAsia="zh-TW"/>
        </w:rPr>
        <w:t>ً</w:t>
      </w:r>
    </w:p>
    <w:p w:rsidR="0014520F" w:rsidRPr="00917165" w:rsidRDefault="0014520F" w:rsidP="002868A4">
      <w:pPr>
        <w:spacing w:after="120" w:line="400" w:lineRule="exact"/>
        <w:ind w:left="1140" w:hanging="6"/>
        <w:jc w:val="center"/>
        <w:rPr>
          <w:rFonts w:cs="Traditional Arabic"/>
          <w:b/>
          <w:bCs/>
          <w:sz w:val="32"/>
          <w:szCs w:val="32"/>
          <w:rtl/>
          <w:lang w:eastAsia="zh-TW"/>
        </w:rPr>
      </w:pPr>
      <w:proofErr w:type="gramStart"/>
      <w:r w:rsidRPr="00917165">
        <w:rPr>
          <w:rFonts w:cs="Traditional Arabic"/>
          <w:b/>
          <w:bCs/>
          <w:sz w:val="32"/>
          <w:szCs w:val="32"/>
          <w:rtl/>
          <w:lang w:eastAsia="zh-TW"/>
        </w:rPr>
        <w:t>التقييمات</w:t>
      </w:r>
      <w:proofErr w:type="gramEnd"/>
      <w:r w:rsidRPr="00917165">
        <w:rPr>
          <w:rFonts w:cs="Traditional Arabic"/>
          <w:b/>
          <w:bCs/>
          <w:sz w:val="32"/>
          <w:szCs w:val="32"/>
          <w:rtl/>
          <w:lang w:eastAsia="zh-TW"/>
        </w:rPr>
        <w:t xml:space="preserve"> العالمية والإقليمية ودون الإقليمية</w:t>
      </w:r>
    </w:p>
    <w:p w:rsidR="0014520F" w:rsidRPr="009F269C" w:rsidRDefault="0014520F" w:rsidP="007623AA">
      <w:pPr>
        <w:spacing w:after="120" w:line="400" w:lineRule="exact"/>
        <w:ind w:left="1872" w:firstLine="678"/>
        <w:jc w:val="both"/>
        <w:rPr>
          <w:rFonts w:cs="Traditional Arabic"/>
          <w:color w:val="000000" w:themeColor="text1"/>
          <w:sz w:val="20"/>
          <w:szCs w:val="30"/>
          <w:rtl/>
          <w:lang w:eastAsia="zh-TW"/>
        </w:rPr>
      </w:pPr>
      <w:r w:rsidRPr="009F269C">
        <w:rPr>
          <w:rFonts w:cs="Traditional Arabic"/>
          <w:sz w:val="20"/>
          <w:szCs w:val="30"/>
          <w:rtl/>
          <w:lang w:eastAsia="zh-TW"/>
        </w:rPr>
        <w:t>١-</w:t>
      </w:r>
      <w:r w:rsidR="007623AA">
        <w:rPr>
          <w:rFonts w:cs="Traditional Arabic" w:hint="cs"/>
          <w:sz w:val="20"/>
          <w:szCs w:val="30"/>
          <w:rtl/>
          <w:lang w:eastAsia="zh-TW"/>
        </w:rPr>
        <w:tab/>
      </w:r>
      <w:r w:rsidRPr="007623AA">
        <w:rPr>
          <w:rFonts w:cs="Traditional Arabic"/>
          <w:i/>
          <w:iCs/>
          <w:sz w:val="20"/>
          <w:szCs w:val="30"/>
          <w:rtl/>
          <w:lang w:eastAsia="zh-TW"/>
        </w:rPr>
        <w:t>يرحب</w:t>
      </w:r>
      <w:r w:rsidRPr="009F269C">
        <w:rPr>
          <w:rFonts w:cs="Traditional Arabic"/>
          <w:sz w:val="20"/>
          <w:szCs w:val="30"/>
          <w:rtl/>
          <w:lang w:eastAsia="zh-TW"/>
        </w:rPr>
        <w:t xml:space="preserve"> بالتقدم المحرز في إجراء التقييم العالمي للتنوع البيولوجي وخدمات النظم الإيكولوجية</w:t>
      </w:r>
      <w:r w:rsidRPr="009F269C">
        <w:rPr>
          <w:rFonts w:cs="Traditional Arabic"/>
          <w:sz w:val="20"/>
          <w:szCs w:val="30"/>
          <w:vertAlign w:val="superscript"/>
          <w:rtl/>
          <w:lang w:eastAsia="zh-TW"/>
        </w:rPr>
        <w:t>(</w:t>
      </w:r>
      <w:r w:rsidRPr="009F269C">
        <w:rPr>
          <w:rStyle w:val="FootnoteReference"/>
          <w:rFonts w:cs="Traditional Arabic"/>
          <w:color w:val="000000" w:themeColor="text1"/>
          <w:sz w:val="20"/>
          <w:szCs w:val="30"/>
          <w:rtl/>
          <w:lang w:eastAsia="zh-TW"/>
        </w:rPr>
        <w:footnoteReference w:id="6"/>
      </w:r>
      <w:r w:rsidRPr="009F269C">
        <w:rPr>
          <w:rFonts w:cs="Traditional Arabic"/>
          <w:sz w:val="20"/>
          <w:szCs w:val="30"/>
          <w:vertAlign w:val="superscript"/>
          <w:rtl/>
          <w:lang w:eastAsia="zh-TW"/>
        </w:rPr>
        <w:t>)</w:t>
      </w:r>
      <w:r w:rsidRPr="009F269C">
        <w:rPr>
          <w:rFonts w:cs="Traditional Arabic"/>
          <w:sz w:val="20"/>
          <w:szCs w:val="30"/>
          <w:rtl/>
          <w:lang w:eastAsia="zh-TW"/>
        </w:rPr>
        <w:t>، والتقييمات الإقليمية ودون الإقليمية للتنوع البيولوجي وخدمات النظم الإيكولوجية</w:t>
      </w:r>
      <w:r w:rsidRPr="009F269C">
        <w:rPr>
          <w:rFonts w:cs="Traditional Arabic"/>
          <w:sz w:val="20"/>
          <w:szCs w:val="30"/>
          <w:vertAlign w:val="superscript"/>
          <w:rtl/>
          <w:lang w:eastAsia="zh-TW"/>
        </w:rPr>
        <w:t>(</w:t>
      </w:r>
      <w:r w:rsidRPr="009F269C">
        <w:rPr>
          <w:rStyle w:val="FootnoteReference"/>
          <w:rFonts w:cs="Traditional Arabic"/>
          <w:color w:val="000000" w:themeColor="text1"/>
          <w:sz w:val="20"/>
          <w:szCs w:val="30"/>
          <w:rtl/>
          <w:lang w:eastAsia="zh-TW"/>
        </w:rPr>
        <w:footnoteReference w:id="7"/>
      </w:r>
      <w:r w:rsidRPr="009F269C">
        <w:rPr>
          <w:rFonts w:cs="Traditional Arabic"/>
          <w:sz w:val="20"/>
          <w:szCs w:val="30"/>
          <w:vertAlign w:val="superscript"/>
          <w:rtl/>
          <w:lang w:eastAsia="zh-TW"/>
        </w:rPr>
        <w:t>)</w:t>
      </w:r>
      <w:r w:rsidRPr="009F269C">
        <w:rPr>
          <w:rFonts w:cs="Traditional Arabic"/>
          <w:sz w:val="20"/>
          <w:szCs w:val="30"/>
          <w:rtl/>
          <w:lang w:eastAsia="zh-TW"/>
        </w:rPr>
        <w:t>.</w:t>
      </w:r>
    </w:p>
    <w:p w:rsidR="0014520F" w:rsidRPr="009F269C" w:rsidRDefault="007623AA" w:rsidP="009F269C">
      <w:pPr>
        <w:spacing w:after="120" w:line="400" w:lineRule="exact"/>
        <w:ind w:left="1132"/>
        <w:jc w:val="both"/>
        <w:rPr>
          <w:rFonts w:cs="Traditional Arabic"/>
          <w:color w:val="000000" w:themeColor="text1"/>
          <w:sz w:val="20"/>
          <w:szCs w:val="30"/>
          <w:rtl/>
          <w:lang w:eastAsia="zh-TW"/>
        </w:rPr>
      </w:pPr>
      <w:r>
        <w:rPr>
          <w:rFonts w:cs="Traditional Arabic" w:hint="cs"/>
          <w:sz w:val="20"/>
          <w:szCs w:val="30"/>
          <w:rtl/>
          <w:lang w:eastAsia="zh-TW"/>
        </w:rPr>
        <w:t>8 -</w:t>
      </w:r>
      <w:r>
        <w:rPr>
          <w:rFonts w:cs="Traditional Arabic" w:hint="cs"/>
          <w:sz w:val="20"/>
          <w:szCs w:val="30"/>
          <w:rtl/>
          <w:lang w:eastAsia="zh-TW"/>
        </w:rPr>
        <w:tab/>
      </w:r>
      <w:proofErr w:type="gramStart"/>
      <w:r w:rsidR="0014520F" w:rsidRPr="009F269C">
        <w:rPr>
          <w:rFonts w:cs="Traditional Arabic"/>
          <w:sz w:val="20"/>
          <w:szCs w:val="30"/>
          <w:rtl/>
          <w:lang w:eastAsia="zh-TW"/>
        </w:rPr>
        <w:t>وقد</w:t>
      </w:r>
      <w:proofErr w:type="gramEnd"/>
      <w:r w:rsidR="0014520F" w:rsidRPr="009F269C">
        <w:rPr>
          <w:rFonts w:cs="Traditional Arabic"/>
          <w:sz w:val="20"/>
          <w:szCs w:val="30"/>
          <w:rtl/>
          <w:lang w:eastAsia="zh-TW"/>
        </w:rPr>
        <w:t xml:space="preserve"> يود الاجتماع العام أن ينظر في الفقرات التالية </w:t>
      </w:r>
      <w:r w:rsidR="0014520F" w:rsidRPr="009F269C">
        <w:rPr>
          <w:rFonts w:cs="Traditional Arabic" w:hint="cs"/>
          <w:sz w:val="20"/>
          <w:szCs w:val="30"/>
          <w:rtl/>
          <w:lang w:eastAsia="zh-TW"/>
        </w:rPr>
        <w:t xml:space="preserve">من </w:t>
      </w:r>
      <w:r w:rsidR="0014520F" w:rsidRPr="009F269C">
        <w:rPr>
          <w:rFonts w:cs="Traditional Arabic"/>
          <w:sz w:val="20"/>
          <w:szCs w:val="30"/>
          <w:rtl/>
          <w:lang w:eastAsia="zh-TW"/>
        </w:rPr>
        <w:t xml:space="preserve">مشروع المقرر المتعلق بتنفيذ برنامج العمل الأول للمنبر في إطار البند 5 من جدول الأعمال المؤقت، وهو تقرير الأمين التنفيذي بشأن تنفيذ برنامج العمل الأول: </w:t>
      </w:r>
    </w:p>
    <w:p w:rsidR="002868A4" w:rsidRDefault="00B9277B" w:rsidP="00B9277B">
      <w:pPr>
        <w:spacing w:before="120" w:line="400" w:lineRule="exact"/>
        <w:ind w:left="1140" w:hanging="6"/>
        <w:jc w:val="center"/>
        <w:rPr>
          <w:rFonts w:cs="Traditional Arabic"/>
          <w:b/>
          <w:bCs/>
          <w:sz w:val="32"/>
          <w:szCs w:val="32"/>
          <w:rtl/>
          <w:lang w:eastAsia="zh-TW"/>
        </w:rPr>
      </w:pPr>
      <w:r>
        <w:rPr>
          <w:rFonts w:cs="Traditional Arabic" w:hint="cs"/>
          <w:b/>
          <w:bCs/>
          <w:sz w:val="32"/>
          <w:szCs w:val="32"/>
          <w:rtl/>
          <w:lang w:eastAsia="zh-TW"/>
        </w:rPr>
        <w:t>خ</w:t>
      </w:r>
      <w:r>
        <w:rPr>
          <w:rFonts w:cs="Traditional Arabic"/>
          <w:b/>
          <w:bCs/>
          <w:sz w:val="32"/>
          <w:szCs w:val="32"/>
          <w:rtl/>
          <w:lang w:eastAsia="zh-TW"/>
        </w:rPr>
        <w:t>ا</w:t>
      </w:r>
      <w:r>
        <w:rPr>
          <w:rFonts w:cs="Traditional Arabic" w:hint="cs"/>
          <w:b/>
          <w:bCs/>
          <w:sz w:val="32"/>
          <w:szCs w:val="32"/>
          <w:rtl/>
          <w:lang w:eastAsia="zh-TW"/>
        </w:rPr>
        <w:t>مس</w:t>
      </w:r>
      <w:r w:rsidR="0014520F" w:rsidRPr="00FE1FC5">
        <w:rPr>
          <w:rFonts w:cs="Traditional Arabic"/>
          <w:b/>
          <w:bCs/>
          <w:sz w:val="32"/>
          <w:szCs w:val="32"/>
          <w:rtl/>
          <w:lang w:eastAsia="zh-TW"/>
        </w:rPr>
        <w:t>ا</w:t>
      </w:r>
      <w:r w:rsidR="002868A4">
        <w:rPr>
          <w:rFonts w:cs="Traditional Arabic" w:hint="cs"/>
          <w:b/>
          <w:bCs/>
          <w:sz w:val="32"/>
          <w:szCs w:val="32"/>
          <w:rtl/>
          <w:lang w:eastAsia="zh-TW"/>
        </w:rPr>
        <w:t>ً</w:t>
      </w:r>
    </w:p>
    <w:p w:rsidR="0014520F" w:rsidRPr="00FE1FC5" w:rsidRDefault="0014520F" w:rsidP="00B9277B">
      <w:pPr>
        <w:spacing w:after="120" w:line="400" w:lineRule="exact"/>
        <w:ind w:left="1140" w:hanging="6"/>
        <w:jc w:val="center"/>
        <w:rPr>
          <w:rFonts w:cs="Traditional Arabic"/>
          <w:b/>
          <w:bCs/>
          <w:sz w:val="32"/>
          <w:szCs w:val="32"/>
          <w:rtl/>
          <w:lang w:eastAsia="zh-TW"/>
        </w:rPr>
      </w:pPr>
      <w:r w:rsidRPr="00FE1FC5">
        <w:rPr>
          <w:rFonts w:cs="Traditional Arabic"/>
          <w:b/>
          <w:bCs/>
          <w:sz w:val="32"/>
          <w:szCs w:val="32"/>
          <w:rtl/>
          <w:lang w:eastAsia="zh-TW"/>
        </w:rPr>
        <w:t>التقييمات المواضيعية</w:t>
      </w:r>
    </w:p>
    <w:p w:rsidR="0014520F" w:rsidRPr="009F269C" w:rsidRDefault="0014520F" w:rsidP="007623AA">
      <w:pPr>
        <w:spacing w:after="120" w:line="400" w:lineRule="exact"/>
        <w:ind w:left="1872" w:firstLine="678"/>
        <w:jc w:val="both"/>
        <w:rPr>
          <w:rFonts w:cs="Traditional Arabic"/>
          <w:color w:val="000000" w:themeColor="text1"/>
          <w:sz w:val="20"/>
          <w:szCs w:val="30"/>
          <w:rtl/>
          <w:lang w:eastAsia="zh-TW"/>
        </w:rPr>
      </w:pPr>
      <w:r w:rsidRPr="009F269C">
        <w:rPr>
          <w:rFonts w:cs="Traditional Arabic"/>
          <w:sz w:val="20"/>
          <w:szCs w:val="30"/>
          <w:rtl/>
          <w:lang w:eastAsia="zh-TW"/>
        </w:rPr>
        <w:t>١-</w:t>
      </w:r>
      <w:r w:rsidR="007623AA">
        <w:rPr>
          <w:rFonts w:cs="Traditional Arabic" w:hint="cs"/>
          <w:sz w:val="20"/>
          <w:szCs w:val="30"/>
          <w:rtl/>
          <w:lang w:eastAsia="zh-TW"/>
        </w:rPr>
        <w:tab/>
      </w:r>
      <w:proofErr w:type="gramStart"/>
      <w:r w:rsidRPr="007623AA">
        <w:rPr>
          <w:rFonts w:cs="Traditional Arabic"/>
          <w:i/>
          <w:iCs/>
          <w:sz w:val="20"/>
          <w:szCs w:val="30"/>
          <w:rtl/>
          <w:lang w:eastAsia="zh-TW"/>
        </w:rPr>
        <w:t>يرحب</w:t>
      </w:r>
      <w:proofErr w:type="gramEnd"/>
      <w:r w:rsidRPr="009F269C">
        <w:rPr>
          <w:rFonts w:cs="Traditional Arabic"/>
          <w:sz w:val="20"/>
          <w:szCs w:val="30"/>
          <w:rtl/>
          <w:lang w:eastAsia="zh-TW"/>
        </w:rPr>
        <w:t xml:space="preserve"> بالأنشطة المضطلع بها لنشر وتعميم الموجز الخاص بمقرري السياسات من التقرير عن تقييم الملقحات والتلقيح والإنتاج الغذائي وفرادى فصول التقرير عن التقييم وموجزاتها التنفيذية</w:t>
      </w:r>
      <w:r w:rsidRPr="009F269C">
        <w:rPr>
          <w:rFonts w:cs="Traditional Arabic"/>
          <w:sz w:val="20"/>
          <w:szCs w:val="30"/>
          <w:vertAlign w:val="superscript"/>
          <w:rtl/>
          <w:lang w:eastAsia="zh-TW"/>
        </w:rPr>
        <w:t>(</w:t>
      </w:r>
      <w:r w:rsidRPr="009F269C">
        <w:rPr>
          <w:rStyle w:val="FootnoteReference"/>
          <w:rFonts w:cs="Traditional Arabic"/>
          <w:color w:val="000000" w:themeColor="text1"/>
          <w:sz w:val="20"/>
          <w:szCs w:val="30"/>
          <w:rtl/>
          <w:lang w:eastAsia="zh-TW"/>
        </w:rPr>
        <w:footnoteReference w:id="8"/>
      </w:r>
      <w:r w:rsidRPr="009F269C">
        <w:rPr>
          <w:rFonts w:cs="Traditional Arabic"/>
          <w:sz w:val="20"/>
          <w:szCs w:val="30"/>
          <w:vertAlign w:val="superscript"/>
          <w:rtl/>
          <w:lang w:eastAsia="zh-TW"/>
        </w:rPr>
        <w:t>)</w:t>
      </w:r>
      <w:r w:rsidRPr="009F269C">
        <w:rPr>
          <w:rFonts w:cs="Traditional Arabic"/>
          <w:sz w:val="20"/>
          <w:szCs w:val="30"/>
          <w:rtl/>
          <w:lang w:eastAsia="zh-TW"/>
        </w:rPr>
        <w:t xml:space="preserve">؛ </w:t>
      </w:r>
    </w:p>
    <w:p w:rsidR="0014520F" w:rsidRPr="009F269C" w:rsidRDefault="0014520F" w:rsidP="007623AA">
      <w:pPr>
        <w:spacing w:after="120" w:line="400" w:lineRule="exact"/>
        <w:ind w:left="1872" w:firstLine="678"/>
        <w:jc w:val="both"/>
        <w:rPr>
          <w:rFonts w:cs="Traditional Arabic"/>
          <w:color w:val="000000" w:themeColor="text1"/>
          <w:sz w:val="20"/>
          <w:szCs w:val="30"/>
          <w:rtl/>
          <w:lang w:eastAsia="zh-TW"/>
        </w:rPr>
      </w:pPr>
      <w:r w:rsidRPr="009F269C">
        <w:rPr>
          <w:rFonts w:cs="Traditional Arabic"/>
          <w:sz w:val="20"/>
          <w:szCs w:val="30"/>
          <w:rtl/>
          <w:lang w:eastAsia="zh-TW"/>
        </w:rPr>
        <w:t>٢-</w:t>
      </w:r>
      <w:r w:rsidR="007623AA">
        <w:rPr>
          <w:rFonts w:cs="Traditional Arabic" w:hint="cs"/>
          <w:sz w:val="20"/>
          <w:szCs w:val="30"/>
          <w:rtl/>
          <w:lang w:eastAsia="zh-TW"/>
        </w:rPr>
        <w:tab/>
      </w:r>
      <w:r w:rsidRPr="007623AA">
        <w:rPr>
          <w:rFonts w:cs="Traditional Arabic"/>
          <w:i/>
          <w:iCs/>
          <w:sz w:val="20"/>
          <w:szCs w:val="30"/>
          <w:rtl/>
          <w:lang w:eastAsia="zh-TW"/>
        </w:rPr>
        <w:t>يرحب أيضا</w:t>
      </w:r>
      <w:r w:rsidR="007623AA" w:rsidRPr="007623AA">
        <w:rPr>
          <w:rFonts w:cs="Traditional Arabic" w:hint="cs"/>
          <w:i/>
          <w:iCs/>
          <w:sz w:val="20"/>
          <w:szCs w:val="30"/>
          <w:rtl/>
          <w:lang w:eastAsia="zh-TW"/>
        </w:rPr>
        <w:t>ً</w:t>
      </w:r>
      <w:r w:rsidRPr="009F269C">
        <w:rPr>
          <w:rFonts w:cs="Traditional Arabic"/>
          <w:sz w:val="20"/>
          <w:szCs w:val="30"/>
          <w:rtl/>
          <w:lang w:eastAsia="zh-TW"/>
        </w:rPr>
        <w:t xml:space="preserve"> بالتقدم المحرز في تقييم </w:t>
      </w:r>
      <w:proofErr w:type="gramStart"/>
      <w:r w:rsidRPr="009F269C">
        <w:rPr>
          <w:rFonts w:cs="Traditional Arabic"/>
          <w:sz w:val="20"/>
          <w:szCs w:val="30"/>
          <w:rtl/>
          <w:lang w:eastAsia="zh-TW"/>
        </w:rPr>
        <w:t>تدهور</w:t>
      </w:r>
      <w:proofErr w:type="gramEnd"/>
      <w:r w:rsidRPr="009F269C">
        <w:rPr>
          <w:rFonts w:cs="Traditional Arabic"/>
          <w:sz w:val="20"/>
          <w:szCs w:val="30"/>
          <w:rtl/>
          <w:lang w:eastAsia="zh-TW"/>
        </w:rPr>
        <w:t xml:space="preserve"> الأراضي واستصلاحها</w:t>
      </w:r>
      <w:r w:rsidRPr="009F269C">
        <w:rPr>
          <w:rFonts w:cs="Traditional Arabic"/>
          <w:sz w:val="20"/>
          <w:szCs w:val="30"/>
          <w:vertAlign w:val="superscript"/>
          <w:rtl/>
          <w:lang w:eastAsia="zh-TW"/>
        </w:rPr>
        <w:t>(</w:t>
      </w:r>
      <w:r w:rsidRPr="009F269C">
        <w:rPr>
          <w:rStyle w:val="FootnoteReference"/>
          <w:rFonts w:cs="Traditional Arabic"/>
          <w:color w:val="000000" w:themeColor="text1"/>
          <w:sz w:val="20"/>
          <w:szCs w:val="30"/>
          <w:rtl/>
          <w:lang w:eastAsia="zh-TW"/>
        </w:rPr>
        <w:footnoteReference w:id="9"/>
      </w:r>
      <w:r w:rsidRPr="009F269C">
        <w:rPr>
          <w:rFonts w:cs="Traditional Arabic"/>
          <w:sz w:val="20"/>
          <w:szCs w:val="30"/>
          <w:vertAlign w:val="superscript"/>
          <w:rtl/>
          <w:lang w:eastAsia="zh-TW"/>
        </w:rPr>
        <w:t>)</w:t>
      </w:r>
      <w:r w:rsidRPr="009F269C">
        <w:rPr>
          <w:rFonts w:cs="Traditional Arabic"/>
          <w:sz w:val="20"/>
          <w:szCs w:val="30"/>
          <w:rtl/>
          <w:lang w:eastAsia="zh-TW"/>
        </w:rPr>
        <w:t xml:space="preserve">. </w:t>
      </w:r>
    </w:p>
    <w:p w:rsidR="0014520F" w:rsidRPr="009F269C" w:rsidRDefault="007623AA" w:rsidP="009F269C">
      <w:pPr>
        <w:spacing w:after="120" w:line="400" w:lineRule="exact"/>
        <w:ind w:left="1132"/>
        <w:jc w:val="both"/>
        <w:rPr>
          <w:rFonts w:cs="Traditional Arabic"/>
          <w:color w:val="000000" w:themeColor="text1"/>
          <w:sz w:val="20"/>
          <w:szCs w:val="30"/>
          <w:rtl/>
          <w:lang w:eastAsia="zh-TW"/>
        </w:rPr>
      </w:pPr>
      <w:r>
        <w:rPr>
          <w:rFonts w:cs="Traditional Arabic" w:hint="cs"/>
          <w:sz w:val="20"/>
          <w:szCs w:val="30"/>
          <w:rtl/>
          <w:lang w:eastAsia="zh-TW"/>
        </w:rPr>
        <w:t>9 -</w:t>
      </w:r>
      <w:r>
        <w:rPr>
          <w:rFonts w:cs="Traditional Arabic" w:hint="cs"/>
          <w:sz w:val="20"/>
          <w:szCs w:val="30"/>
          <w:rtl/>
          <w:lang w:eastAsia="zh-TW"/>
        </w:rPr>
        <w:tab/>
      </w:r>
      <w:r w:rsidR="0014520F" w:rsidRPr="009F269C">
        <w:rPr>
          <w:rFonts w:cs="Traditional Arabic"/>
          <w:sz w:val="20"/>
          <w:szCs w:val="30"/>
          <w:rtl/>
          <w:lang w:eastAsia="zh-TW"/>
        </w:rPr>
        <w:t xml:space="preserve">وقد يود الاجتماع العام أن ينظر في الفقرات التالية من مشروع المقرر المتعلق بتنفيذ برنامج العمل الأول للمنبر في إطار البند 6 (و) من جدول الأعمال المؤقت، وهو التقييم المواضيعي للاستخدام المستدام للتنوع البيولوجي: </w:t>
      </w:r>
    </w:p>
    <w:p w:rsidR="0014520F" w:rsidRPr="009F269C" w:rsidRDefault="0014520F" w:rsidP="007623AA">
      <w:pPr>
        <w:spacing w:after="120" w:line="400" w:lineRule="exact"/>
        <w:ind w:left="1872" w:firstLine="678"/>
        <w:jc w:val="both"/>
        <w:rPr>
          <w:rFonts w:cs="Traditional Arabic"/>
          <w:color w:val="000000" w:themeColor="text1"/>
          <w:sz w:val="20"/>
          <w:szCs w:val="30"/>
          <w:rtl/>
          <w:lang w:eastAsia="zh-TW"/>
        </w:rPr>
      </w:pPr>
      <w:r w:rsidRPr="009F269C">
        <w:rPr>
          <w:rFonts w:cs="Traditional Arabic"/>
          <w:sz w:val="20"/>
          <w:szCs w:val="30"/>
          <w:rtl/>
          <w:lang w:eastAsia="zh-TW"/>
        </w:rPr>
        <w:t>٣-</w:t>
      </w:r>
      <w:r w:rsidR="007623AA">
        <w:rPr>
          <w:rFonts w:cs="Traditional Arabic" w:hint="cs"/>
          <w:sz w:val="20"/>
          <w:szCs w:val="30"/>
          <w:rtl/>
          <w:lang w:eastAsia="zh-TW"/>
        </w:rPr>
        <w:tab/>
      </w:r>
      <w:r w:rsidRPr="007623AA">
        <w:rPr>
          <w:rFonts w:cs="Traditional Arabic"/>
          <w:i/>
          <w:iCs/>
          <w:sz w:val="20"/>
          <w:szCs w:val="30"/>
          <w:rtl/>
          <w:lang w:eastAsia="zh-TW"/>
        </w:rPr>
        <w:t>يوافق</w:t>
      </w:r>
      <w:r w:rsidRPr="009F269C">
        <w:rPr>
          <w:rFonts w:cs="Traditional Arabic"/>
          <w:sz w:val="20"/>
          <w:szCs w:val="30"/>
          <w:rtl/>
          <w:lang w:eastAsia="zh-TW"/>
        </w:rPr>
        <w:t xml:space="preserve"> على تقرير تحديد النطاق من أجل إجراء تقييم مواضيعي للاستخدام المستدام للأنواع البرية الوارد في المرفق [-] لهذا المقرر</w:t>
      </w:r>
      <w:r w:rsidRPr="009F269C">
        <w:rPr>
          <w:rFonts w:cs="Traditional Arabic"/>
          <w:sz w:val="20"/>
          <w:szCs w:val="30"/>
          <w:vertAlign w:val="superscript"/>
          <w:rtl/>
          <w:lang w:eastAsia="zh-TW"/>
        </w:rPr>
        <w:t>(</w:t>
      </w:r>
      <w:r w:rsidRPr="009F269C">
        <w:rPr>
          <w:rStyle w:val="FootnoteReference"/>
          <w:rFonts w:cs="Traditional Arabic"/>
          <w:color w:val="000000" w:themeColor="text1"/>
          <w:sz w:val="20"/>
          <w:szCs w:val="30"/>
          <w:rtl/>
          <w:lang w:eastAsia="zh-TW"/>
        </w:rPr>
        <w:footnoteReference w:id="10"/>
      </w:r>
      <w:r w:rsidRPr="009F269C">
        <w:rPr>
          <w:rFonts w:cs="Traditional Arabic"/>
          <w:sz w:val="20"/>
          <w:szCs w:val="30"/>
          <w:vertAlign w:val="superscript"/>
          <w:rtl/>
          <w:lang w:eastAsia="zh-TW"/>
        </w:rPr>
        <w:t>)</w:t>
      </w:r>
      <w:r w:rsidRPr="009F269C">
        <w:rPr>
          <w:rFonts w:cs="Traditional Arabic"/>
          <w:sz w:val="20"/>
          <w:szCs w:val="30"/>
          <w:rtl/>
          <w:lang w:eastAsia="zh-TW"/>
        </w:rPr>
        <w:t>؛</w:t>
      </w:r>
    </w:p>
    <w:p w:rsidR="0014520F" w:rsidRPr="009F269C" w:rsidRDefault="0014520F" w:rsidP="007623AA">
      <w:pPr>
        <w:spacing w:after="120" w:line="400" w:lineRule="exact"/>
        <w:ind w:left="1872" w:firstLine="678"/>
        <w:jc w:val="both"/>
        <w:rPr>
          <w:rFonts w:cs="Traditional Arabic"/>
          <w:color w:val="000000" w:themeColor="text1"/>
          <w:sz w:val="20"/>
          <w:szCs w:val="30"/>
          <w:rtl/>
          <w:lang w:eastAsia="zh-TW"/>
        </w:rPr>
      </w:pPr>
      <w:r w:rsidRPr="009F269C">
        <w:rPr>
          <w:rFonts w:cs="Traditional Arabic"/>
          <w:sz w:val="20"/>
          <w:szCs w:val="30"/>
          <w:rtl/>
          <w:lang w:eastAsia="zh-TW"/>
        </w:rPr>
        <w:t>[4-</w:t>
      </w:r>
      <w:r w:rsidR="007623AA">
        <w:rPr>
          <w:rFonts w:cs="Traditional Arabic" w:hint="cs"/>
          <w:sz w:val="20"/>
          <w:szCs w:val="30"/>
          <w:rtl/>
          <w:lang w:eastAsia="zh-TW"/>
        </w:rPr>
        <w:tab/>
      </w:r>
      <w:r w:rsidRPr="007623AA">
        <w:rPr>
          <w:rFonts w:cs="Traditional Arabic"/>
          <w:i/>
          <w:iCs/>
          <w:sz w:val="20"/>
          <w:szCs w:val="30"/>
          <w:rtl/>
          <w:lang w:eastAsia="zh-TW"/>
        </w:rPr>
        <w:t>يوافق</w:t>
      </w:r>
      <w:r w:rsidRPr="009F269C">
        <w:rPr>
          <w:rFonts w:cs="Traditional Arabic"/>
          <w:sz w:val="20"/>
          <w:szCs w:val="30"/>
          <w:rtl/>
          <w:lang w:eastAsia="zh-TW"/>
        </w:rPr>
        <w:t xml:space="preserve"> على إجراء تقييم مواضيعي للاستخدام المستدام للأنواع البرية وفقاً للإجراءات الخاصة بإعداد نواتج المنبر، وعلى النحو المبين في تقرير تحديد النطاق الوارد في المرفق [--] لهذا المقرر، على أن يبدأ التقييم عقب الدورة [الخامسة] [السادسة] للاجتماع العام، لكي ينظر فيه الاجتماع العام في دورته [الثامنة] [التاسعة]؛</w:t>
      </w:r>
      <w:r w:rsidRPr="009F269C">
        <w:rPr>
          <w:rFonts w:eastAsia="MS Mincho" w:cs="Times New Roman" w:hint="cs"/>
          <w:sz w:val="20"/>
          <w:szCs w:val="30"/>
          <w:rtl/>
          <w:lang w:eastAsia="zh-TW"/>
        </w:rPr>
        <w:t>‬</w:t>
      </w:r>
      <w:r w:rsidRPr="009F269C">
        <w:rPr>
          <w:rFonts w:cs="Traditional Arabic"/>
          <w:sz w:val="20"/>
          <w:szCs w:val="30"/>
          <w:rtl/>
          <w:lang w:eastAsia="zh-TW"/>
        </w:rPr>
        <w:t xml:space="preserve">] </w:t>
      </w:r>
    </w:p>
    <w:p w:rsidR="0014520F" w:rsidRPr="009F269C" w:rsidRDefault="0014520F" w:rsidP="00B9277B">
      <w:pPr>
        <w:spacing w:after="120" w:line="400" w:lineRule="exact"/>
        <w:ind w:left="1872" w:firstLine="678"/>
        <w:jc w:val="both"/>
        <w:rPr>
          <w:rFonts w:cs="Traditional Arabic"/>
          <w:color w:val="000000" w:themeColor="text1"/>
          <w:sz w:val="20"/>
          <w:szCs w:val="30"/>
          <w:rtl/>
          <w:lang w:eastAsia="zh-TW"/>
        </w:rPr>
      </w:pPr>
      <w:r w:rsidRPr="009F269C">
        <w:rPr>
          <w:rFonts w:cs="Traditional Arabic"/>
          <w:sz w:val="20"/>
          <w:szCs w:val="30"/>
          <w:rtl/>
          <w:lang w:eastAsia="zh-TW"/>
        </w:rPr>
        <w:t>[4</w:t>
      </w:r>
      <w:r w:rsidR="00B9277B">
        <w:rPr>
          <w:rFonts w:cs="Traditional Arabic" w:hint="cs"/>
          <w:sz w:val="20"/>
          <w:szCs w:val="30"/>
          <w:rtl/>
          <w:lang w:eastAsia="zh-TW"/>
        </w:rPr>
        <w:t xml:space="preserve"> </w:t>
      </w:r>
      <w:r w:rsidRPr="009F269C">
        <w:rPr>
          <w:rFonts w:cs="Traditional Arabic"/>
          <w:sz w:val="20"/>
          <w:szCs w:val="30"/>
          <w:rtl/>
          <w:lang w:eastAsia="zh-TW"/>
        </w:rPr>
        <w:t>مكررا</w:t>
      </w:r>
      <w:r w:rsidR="007623AA">
        <w:rPr>
          <w:rFonts w:cs="Traditional Arabic" w:hint="cs"/>
          <w:sz w:val="20"/>
          <w:szCs w:val="30"/>
          <w:rtl/>
          <w:lang w:eastAsia="zh-TW"/>
        </w:rPr>
        <w:t>ً</w:t>
      </w:r>
      <w:r w:rsidRPr="009F269C">
        <w:rPr>
          <w:rFonts w:cs="Traditional Arabic" w:hint="cs"/>
          <w:sz w:val="20"/>
          <w:szCs w:val="30"/>
          <w:rtl/>
          <w:lang w:eastAsia="zh-TW"/>
        </w:rPr>
        <w:t xml:space="preserve">- </w:t>
      </w:r>
      <w:r w:rsidRPr="007623AA">
        <w:rPr>
          <w:rFonts w:cs="Traditional Arabic"/>
          <w:i/>
          <w:iCs/>
          <w:sz w:val="20"/>
          <w:szCs w:val="30"/>
          <w:rtl/>
          <w:lang w:eastAsia="zh-TW"/>
        </w:rPr>
        <w:t>يقرر</w:t>
      </w:r>
      <w:r w:rsidRPr="009F269C">
        <w:rPr>
          <w:rFonts w:cs="Traditional Arabic"/>
          <w:sz w:val="20"/>
          <w:szCs w:val="30"/>
          <w:rtl/>
          <w:lang w:eastAsia="zh-TW"/>
        </w:rPr>
        <w:t xml:space="preserve"> أن ينظر في توقيت إجراء التقييم في سياق وضع برنامج العمل الثاني للمنبر</w:t>
      </w:r>
      <w:proofErr w:type="gramStart"/>
      <w:r w:rsidRPr="009F269C">
        <w:rPr>
          <w:rFonts w:cs="Traditional Arabic"/>
          <w:sz w:val="20"/>
          <w:szCs w:val="30"/>
          <w:rtl/>
          <w:lang w:eastAsia="zh-TW"/>
        </w:rPr>
        <w:t>؛]</w:t>
      </w:r>
      <w:proofErr w:type="gramEnd"/>
    </w:p>
    <w:p w:rsidR="0014520F" w:rsidRPr="009F269C" w:rsidRDefault="007623AA" w:rsidP="009F269C">
      <w:pPr>
        <w:spacing w:after="120" w:line="400" w:lineRule="exact"/>
        <w:ind w:left="1132"/>
        <w:jc w:val="both"/>
        <w:rPr>
          <w:rFonts w:cs="Traditional Arabic"/>
          <w:color w:val="000000" w:themeColor="text1"/>
          <w:sz w:val="20"/>
          <w:szCs w:val="30"/>
          <w:rtl/>
          <w:lang w:eastAsia="zh-TW"/>
        </w:rPr>
      </w:pPr>
      <w:r>
        <w:rPr>
          <w:rFonts w:cs="Traditional Arabic" w:hint="cs"/>
          <w:sz w:val="20"/>
          <w:szCs w:val="30"/>
          <w:rtl/>
          <w:lang w:eastAsia="zh-TW"/>
        </w:rPr>
        <w:t>10-</w:t>
      </w:r>
      <w:r>
        <w:rPr>
          <w:rFonts w:cs="Traditional Arabic" w:hint="cs"/>
          <w:sz w:val="20"/>
          <w:szCs w:val="30"/>
          <w:rtl/>
          <w:lang w:eastAsia="zh-TW"/>
        </w:rPr>
        <w:tab/>
      </w:r>
      <w:r w:rsidR="0014520F" w:rsidRPr="009F269C">
        <w:rPr>
          <w:rFonts w:cs="Traditional Arabic"/>
          <w:sz w:val="20"/>
          <w:szCs w:val="30"/>
          <w:rtl/>
          <w:lang w:eastAsia="zh-TW"/>
        </w:rPr>
        <w:t xml:space="preserve">وقد يود الاجتماع العام أن ينظر في الفقرة التالية من مشروع المقرر المتعلق بتنفيذ برنامج العمل الأول للمنبر في إطار البند 6 (ه) من جدول الأعمال المؤقت، وهو التقييم المواضيعي للأنواع الغريبة الغازية: </w:t>
      </w:r>
    </w:p>
    <w:p w:rsidR="0014520F" w:rsidRPr="009F269C" w:rsidRDefault="0014520F" w:rsidP="007623AA">
      <w:pPr>
        <w:spacing w:after="120" w:line="400" w:lineRule="exact"/>
        <w:ind w:left="1872" w:firstLine="678"/>
        <w:jc w:val="both"/>
        <w:rPr>
          <w:rFonts w:cs="Traditional Arabic"/>
          <w:color w:val="000000" w:themeColor="text1"/>
          <w:sz w:val="20"/>
          <w:szCs w:val="30"/>
          <w:rtl/>
          <w:lang w:eastAsia="zh-TW"/>
        </w:rPr>
      </w:pPr>
      <w:r w:rsidRPr="009F269C">
        <w:rPr>
          <w:rFonts w:cs="Traditional Arabic"/>
          <w:sz w:val="20"/>
          <w:szCs w:val="30"/>
          <w:rtl/>
          <w:lang w:eastAsia="zh-TW"/>
        </w:rPr>
        <w:t>[٥-</w:t>
      </w:r>
      <w:r w:rsidR="007623AA">
        <w:rPr>
          <w:rFonts w:cs="Traditional Arabic" w:hint="cs"/>
          <w:sz w:val="20"/>
          <w:szCs w:val="30"/>
          <w:rtl/>
          <w:lang w:eastAsia="zh-TW"/>
        </w:rPr>
        <w:tab/>
      </w:r>
      <w:r w:rsidRPr="007623AA">
        <w:rPr>
          <w:rFonts w:cs="Traditional Arabic"/>
          <w:i/>
          <w:iCs/>
          <w:sz w:val="20"/>
          <w:szCs w:val="30"/>
          <w:rtl/>
          <w:lang w:eastAsia="zh-TW"/>
        </w:rPr>
        <w:t>يوافق</w:t>
      </w:r>
      <w:r w:rsidRPr="009F269C">
        <w:rPr>
          <w:rFonts w:cs="Traditional Arabic"/>
          <w:sz w:val="20"/>
          <w:szCs w:val="30"/>
          <w:rtl/>
          <w:lang w:eastAsia="zh-TW"/>
        </w:rPr>
        <w:t xml:space="preserve"> على </w:t>
      </w:r>
      <w:r w:rsidRPr="009F269C">
        <w:rPr>
          <w:rFonts w:cs="Traditional Arabic" w:hint="cs"/>
          <w:sz w:val="20"/>
          <w:szCs w:val="30"/>
          <w:rtl/>
          <w:lang w:eastAsia="zh-TW"/>
        </w:rPr>
        <w:t>الاضطلاع</w:t>
      </w:r>
      <w:r w:rsidRPr="009F269C">
        <w:rPr>
          <w:rFonts w:cs="Traditional Arabic"/>
          <w:sz w:val="20"/>
          <w:szCs w:val="30"/>
          <w:rtl/>
          <w:lang w:eastAsia="zh-TW"/>
        </w:rPr>
        <w:t xml:space="preserve"> </w:t>
      </w:r>
      <w:r w:rsidRPr="009F269C">
        <w:rPr>
          <w:rFonts w:cs="Traditional Arabic" w:hint="cs"/>
          <w:sz w:val="20"/>
          <w:szCs w:val="30"/>
          <w:rtl/>
          <w:lang w:eastAsia="zh-TW"/>
        </w:rPr>
        <w:t>ب</w:t>
      </w:r>
      <w:r w:rsidRPr="009F269C">
        <w:rPr>
          <w:rFonts w:cs="Traditional Arabic"/>
          <w:sz w:val="20"/>
          <w:szCs w:val="30"/>
          <w:rtl/>
          <w:lang w:eastAsia="zh-TW"/>
        </w:rPr>
        <w:t xml:space="preserve">تقييم مواضيعي للأنواع الغريبة الغازية وفقاً للإجراءات الخاصة بإعداد نواتج المنبر، وعلى النحو المبين في تقرير تحديد النطاق الوارد في المرفق الثالث للمقرر </w:t>
      </w:r>
      <w:r w:rsidR="007366B9">
        <w:rPr>
          <w:rFonts w:cs="Traditional Arabic"/>
          <w:sz w:val="20"/>
          <w:szCs w:val="30"/>
          <w:rtl/>
          <w:lang w:eastAsia="zh-TW"/>
        </w:rPr>
        <w:br w:type="textWrapping" w:clear="all"/>
      </w:r>
      <w:r w:rsidRPr="009F269C">
        <w:rPr>
          <w:rFonts w:cs="Traditional Arabic"/>
          <w:sz w:val="20"/>
          <w:szCs w:val="30"/>
          <w:rtl/>
          <w:lang w:eastAsia="zh-TW"/>
        </w:rPr>
        <w:t xml:space="preserve">م ح د-4/1، </w:t>
      </w:r>
      <w:r w:rsidRPr="009F269C">
        <w:rPr>
          <w:rFonts w:cs="Traditional Arabic" w:hint="cs"/>
          <w:sz w:val="20"/>
          <w:szCs w:val="30"/>
          <w:rtl/>
          <w:lang w:eastAsia="zh-TW"/>
        </w:rPr>
        <w:t xml:space="preserve">على أن </w:t>
      </w:r>
      <w:r w:rsidRPr="009F269C">
        <w:rPr>
          <w:rFonts w:cs="Traditional Arabic"/>
          <w:sz w:val="20"/>
          <w:szCs w:val="30"/>
          <w:rtl/>
          <w:lang w:eastAsia="zh-TW"/>
        </w:rPr>
        <w:t xml:space="preserve">يبدأ </w:t>
      </w:r>
      <w:r w:rsidRPr="009F269C">
        <w:rPr>
          <w:rFonts w:cs="Traditional Arabic" w:hint="cs"/>
          <w:sz w:val="20"/>
          <w:szCs w:val="30"/>
          <w:rtl/>
          <w:lang w:eastAsia="zh-TW"/>
        </w:rPr>
        <w:t>التقييم بعد</w:t>
      </w:r>
      <w:r w:rsidRPr="009F269C">
        <w:rPr>
          <w:rFonts w:cs="Traditional Arabic"/>
          <w:sz w:val="20"/>
          <w:szCs w:val="30"/>
          <w:rtl/>
          <w:lang w:eastAsia="zh-TW"/>
        </w:rPr>
        <w:t xml:space="preserve"> الدورة [الخامسة] [السادسة] للاجتماع العام، لكي ينظر فيه الاجتماع العام في دورته [الثامنة] [التاسعة]؛</w:t>
      </w:r>
      <w:r w:rsidRPr="009F269C">
        <w:rPr>
          <w:rFonts w:eastAsia="MS Mincho" w:cs="Times New Roman" w:hint="cs"/>
          <w:sz w:val="20"/>
          <w:szCs w:val="30"/>
          <w:rtl/>
          <w:lang w:eastAsia="zh-TW"/>
        </w:rPr>
        <w:t>‬</w:t>
      </w:r>
      <w:r w:rsidRPr="009F269C">
        <w:rPr>
          <w:rFonts w:cs="Traditional Arabic"/>
          <w:sz w:val="20"/>
          <w:szCs w:val="30"/>
          <w:rtl/>
          <w:lang w:eastAsia="zh-TW"/>
        </w:rPr>
        <w:t>]</w:t>
      </w:r>
    </w:p>
    <w:p w:rsidR="0014520F" w:rsidRPr="009F269C" w:rsidRDefault="0014520F" w:rsidP="00B9277B">
      <w:pPr>
        <w:spacing w:after="120" w:line="400" w:lineRule="exact"/>
        <w:ind w:left="1872" w:firstLine="678"/>
        <w:jc w:val="both"/>
        <w:rPr>
          <w:rFonts w:cs="Traditional Arabic"/>
          <w:color w:val="000000" w:themeColor="text1"/>
          <w:sz w:val="20"/>
          <w:szCs w:val="30"/>
          <w:rtl/>
          <w:lang w:eastAsia="zh-TW"/>
        </w:rPr>
      </w:pPr>
      <w:r w:rsidRPr="009F269C">
        <w:rPr>
          <w:rFonts w:cs="Traditional Arabic"/>
          <w:sz w:val="20"/>
          <w:szCs w:val="30"/>
          <w:rtl/>
          <w:lang w:eastAsia="zh-TW"/>
        </w:rPr>
        <w:t>[5</w:t>
      </w:r>
      <w:r w:rsidR="00B9277B">
        <w:rPr>
          <w:rFonts w:cs="Traditional Arabic" w:hint="cs"/>
          <w:sz w:val="20"/>
          <w:szCs w:val="30"/>
          <w:rtl/>
          <w:lang w:eastAsia="zh-TW"/>
        </w:rPr>
        <w:t xml:space="preserve"> </w:t>
      </w:r>
      <w:r w:rsidRPr="009F269C">
        <w:rPr>
          <w:rFonts w:cs="Traditional Arabic"/>
          <w:sz w:val="20"/>
          <w:szCs w:val="30"/>
          <w:rtl/>
          <w:lang w:eastAsia="zh-TW"/>
        </w:rPr>
        <w:t>مكررا</w:t>
      </w:r>
      <w:r w:rsidR="007623AA">
        <w:rPr>
          <w:rFonts w:cs="Traditional Arabic" w:hint="cs"/>
          <w:sz w:val="20"/>
          <w:szCs w:val="30"/>
          <w:rtl/>
          <w:lang w:eastAsia="zh-TW"/>
        </w:rPr>
        <w:t>ً</w:t>
      </w:r>
      <w:r w:rsidRPr="009F269C">
        <w:rPr>
          <w:rFonts w:cs="Traditional Arabic" w:hint="cs"/>
          <w:sz w:val="20"/>
          <w:szCs w:val="30"/>
          <w:rtl/>
          <w:lang w:eastAsia="zh-TW"/>
        </w:rPr>
        <w:t>-</w:t>
      </w:r>
      <w:r w:rsidRPr="009F269C">
        <w:rPr>
          <w:rFonts w:cs="Traditional Arabic"/>
          <w:sz w:val="20"/>
          <w:szCs w:val="30"/>
          <w:rtl/>
          <w:lang w:eastAsia="zh-TW"/>
        </w:rPr>
        <w:t xml:space="preserve"> </w:t>
      </w:r>
      <w:r w:rsidRPr="007623AA">
        <w:rPr>
          <w:rFonts w:cs="Traditional Arabic"/>
          <w:i/>
          <w:iCs/>
          <w:sz w:val="20"/>
          <w:szCs w:val="30"/>
          <w:rtl/>
          <w:lang w:eastAsia="zh-TW"/>
        </w:rPr>
        <w:t>يقرر</w:t>
      </w:r>
      <w:r w:rsidRPr="009F269C">
        <w:rPr>
          <w:rFonts w:cs="Traditional Arabic"/>
          <w:sz w:val="20"/>
          <w:szCs w:val="30"/>
          <w:rtl/>
          <w:lang w:eastAsia="zh-TW"/>
        </w:rPr>
        <w:t xml:space="preserve"> أن ينظر في توقيت إجراء التقييم في سياق وضع برنامج العمل الثاني للمنبر</w:t>
      </w:r>
      <w:proofErr w:type="gramStart"/>
      <w:r w:rsidRPr="009F269C">
        <w:rPr>
          <w:rFonts w:cs="Traditional Arabic"/>
          <w:sz w:val="20"/>
          <w:szCs w:val="30"/>
          <w:rtl/>
          <w:lang w:eastAsia="zh-TW"/>
        </w:rPr>
        <w:t>؛]</w:t>
      </w:r>
      <w:proofErr w:type="gramEnd"/>
    </w:p>
    <w:p w:rsidR="0014520F" w:rsidRPr="009F269C" w:rsidRDefault="007623AA" w:rsidP="009F269C">
      <w:pPr>
        <w:spacing w:after="120" w:line="400" w:lineRule="exact"/>
        <w:ind w:left="1132"/>
        <w:jc w:val="both"/>
        <w:rPr>
          <w:rFonts w:cs="Traditional Arabic"/>
          <w:color w:val="000000" w:themeColor="text1"/>
          <w:sz w:val="20"/>
          <w:szCs w:val="30"/>
          <w:rtl/>
          <w:lang w:eastAsia="zh-TW"/>
        </w:rPr>
      </w:pPr>
      <w:r>
        <w:rPr>
          <w:rFonts w:cs="Traditional Arabic" w:hint="cs"/>
          <w:sz w:val="20"/>
          <w:szCs w:val="30"/>
          <w:rtl/>
          <w:lang w:eastAsia="zh-TW"/>
        </w:rPr>
        <w:t>11-</w:t>
      </w:r>
      <w:r>
        <w:rPr>
          <w:rFonts w:cs="Traditional Arabic" w:hint="cs"/>
          <w:sz w:val="20"/>
          <w:szCs w:val="30"/>
          <w:rtl/>
          <w:lang w:eastAsia="zh-TW"/>
        </w:rPr>
        <w:tab/>
      </w:r>
      <w:proofErr w:type="gramStart"/>
      <w:r w:rsidR="0014520F" w:rsidRPr="009F269C">
        <w:rPr>
          <w:rFonts w:cs="Traditional Arabic"/>
          <w:sz w:val="20"/>
          <w:szCs w:val="30"/>
          <w:rtl/>
          <w:lang w:eastAsia="zh-TW"/>
        </w:rPr>
        <w:t>وقد</w:t>
      </w:r>
      <w:proofErr w:type="gramEnd"/>
      <w:r w:rsidR="0014520F" w:rsidRPr="009F269C">
        <w:rPr>
          <w:rFonts w:cs="Traditional Arabic"/>
          <w:sz w:val="20"/>
          <w:szCs w:val="30"/>
          <w:rtl/>
          <w:lang w:eastAsia="zh-TW"/>
        </w:rPr>
        <w:t xml:space="preserve"> يود الاجتماع العام أن ينظر في الفقرات التالية من مشروع المقرر المتعلق بتنفيذ برنامج العمل الأول للمنبر في إطار البند 5 من جدول الأعمال المؤقت، وهو تقرير الأمين التنفيذي بشأن تنفيذ برنامج العمل الأول: </w:t>
      </w:r>
    </w:p>
    <w:p w:rsidR="002868A4" w:rsidRDefault="00B9277B" w:rsidP="00491B9E">
      <w:pPr>
        <w:spacing w:before="120" w:line="400" w:lineRule="exact"/>
        <w:ind w:left="1140" w:hanging="6"/>
        <w:jc w:val="center"/>
        <w:rPr>
          <w:rFonts w:cs="Traditional Arabic"/>
          <w:b/>
          <w:bCs/>
          <w:sz w:val="32"/>
          <w:szCs w:val="32"/>
          <w:rtl/>
          <w:lang w:eastAsia="zh-TW"/>
        </w:rPr>
      </w:pPr>
      <w:r>
        <w:rPr>
          <w:rFonts w:cs="Traditional Arabic" w:hint="cs"/>
          <w:b/>
          <w:bCs/>
          <w:sz w:val="32"/>
          <w:szCs w:val="32"/>
          <w:rtl/>
          <w:lang w:eastAsia="zh-TW"/>
        </w:rPr>
        <w:t>ساد</w:t>
      </w:r>
      <w:r w:rsidR="002868A4">
        <w:rPr>
          <w:rFonts w:cs="Traditional Arabic"/>
          <w:b/>
          <w:bCs/>
          <w:sz w:val="32"/>
          <w:szCs w:val="32"/>
          <w:rtl/>
          <w:lang w:eastAsia="zh-TW"/>
        </w:rPr>
        <w:t>س</w:t>
      </w:r>
      <w:r w:rsidR="002868A4">
        <w:rPr>
          <w:rFonts w:cs="Traditional Arabic" w:hint="cs"/>
          <w:b/>
          <w:bCs/>
          <w:sz w:val="32"/>
          <w:szCs w:val="32"/>
          <w:rtl/>
          <w:lang w:eastAsia="zh-TW"/>
        </w:rPr>
        <w:t>اً</w:t>
      </w:r>
    </w:p>
    <w:p w:rsidR="0014520F" w:rsidRPr="00FE1FC5" w:rsidRDefault="0014520F" w:rsidP="002868A4">
      <w:pPr>
        <w:spacing w:after="120" w:line="400" w:lineRule="exact"/>
        <w:ind w:left="1140" w:hanging="6"/>
        <w:jc w:val="center"/>
        <w:rPr>
          <w:rFonts w:cs="Traditional Arabic"/>
          <w:b/>
          <w:bCs/>
          <w:sz w:val="32"/>
          <w:szCs w:val="32"/>
          <w:rtl/>
          <w:lang w:eastAsia="zh-TW"/>
        </w:rPr>
      </w:pPr>
      <w:proofErr w:type="gramStart"/>
      <w:r w:rsidRPr="00FE1FC5">
        <w:rPr>
          <w:rFonts w:cs="Traditional Arabic"/>
          <w:b/>
          <w:bCs/>
          <w:sz w:val="32"/>
          <w:szCs w:val="32"/>
          <w:rtl/>
          <w:lang w:eastAsia="zh-TW"/>
        </w:rPr>
        <w:t>التقييمات</w:t>
      </w:r>
      <w:proofErr w:type="gramEnd"/>
      <w:r w:rsidRPr="00FE1FC5">
        <w:rPr>
          <w:rFonts w:cs="Traditional Arabic"/>
          <w:b/>
          <w:bCs/>
          <w:sz w:val="32"/>
          <w:szCs w:val="32"/>
          <w:rtl/>
          <w:lang w:eastAsia="zh-TW"/>
        </w:rPr>
        <w:t xml:space="preserve"> المنهجية</w:t>
      </w:r>
    </w:p>
    <w:p w:rsidR="0014520F" w:rsidRPr="009F269C" w:rsidRDefault="0014520F" w:rsidP="007623AA">
      <w:pPr>
        <w:spacing w:after="120" w:line="400" w:lineRule="exact"/>
        <w:ind w:left="1872" w:firstLine="678"/>
        <w:jc w:val="both"/>
        <w:rPr>
          <w:rFonts w:cs="Traditional Arabic"/>
          <w:color w:val="000000" w:themeColor="text1"/>
          <w:sz w:val="20"/>
          <w:szCs w:val="30"/>
          <w:rtl/>
          <w:lang w:eastAsia="zh-TW"/>
        </w:rPr>
      </w:pPr>
      <w:r w:rsidRPr="009F269C">
        <w:rPr>
          <w:rFonts w:cs="Traditional Arabic"/>
          <w:sz w:val="20"/>
          <w:szCs w:val="30"/>
          <w:rtl/>
          <w:lang w:eastAsia="zh-TW"/>
        </w:rPr>
        <w:t>١-</w:t>
      </w:r>
      <w:r w:rsidR="007623AA">
        <w:rPr>
          <w:rFonts w:cs="Traditional Arabic" w:hint="cs"/>
          <w:sz w:val="20"/>
          <w:szCs w:val="30"/>
          <w:rtl/>
          <w:lang w:eastAsia="zh-TW"/>
        </w:rPr>
        <w:tab/>
      </w:r>
      <w:r w:rsidRPr="007623AA">
        <w:rPr>
          <w:rFonts w:cs="Traditional Arabic"/>
          <w:i/>
          <w:iCs/>
          <w:sz w:val="20"/>
          <w:szCs w:val="30"/>
          <w:rtl/>
          <w:lang w:eastAsia="zh-TW"/>
        </w:rPr>
        <w:t>يرحب</w:t>
      </w:r>
      <w:r w:rsidRPr="009F269C">
        <w:rPr>
          <w:rFonts w:cs="Traditional Arabic"/>
          <w:sz w:val="20"/>
          <w:szCs w:val="30"/>
          <w:rtl/>
          <w:lang w:eastAsia="zh-TW"/>
        </w:rPr>
        <w:t xml:space="preserve"> بالأنشطة المضطلع بها لنشر وتعميم الموجز الخاص بمقرري السياسات من التقرير عن التقييم المنهجي لسيناريوهات ونماذج التنوع البيولوجي وخدمات النظم الإيكولوجية وفرادى فصول التقرير عن التقييم وموجزاتها التنفيذية؛</w:t>
      </w:r>
    </w:p>
    <w:p w:rsidR="0014520F" w:rsidRPr="009F269C" w:rsidRDefault="0014520F" w:rsidP="007623AA">
      <w:pPr>
        <w:spacing w:after="120" w:line="400" w:lineRule="exact"/>
        <w:ind w:left="1872" w:firstLine="678"/>
        <w:jc w:val="both"/>
        <w:rPr>
          <w:rFonts w:cs="Traditional Arabic"/>
          <w:i/>
          <w:iCs/>
          <w:color w:val="000000" w:themeColor="text1"/>
          <w:sz w:val="20"/>
          <w:szCs w:val="30"/>
          <w:rtl/>
          <w:lang w:eastAsia="zh-TW"/>
        </w:rPr>
      </w:pPr>
      <w:r w:rsidRPr="009F269C">
        <w:rPr>
          <w:rFonts w:cs="Traditional Arabic"/>
          <w:sz w:val="20"/>
          <w:szCs w:val="30"/>
          <w:rtl/>
          <w:lang w:eastAsia="zh-TW"/>
        </w:rPr>
        <w:t>٢-</w:t>
      </w:r>
      <w:r w:rsidR="007623AA">
        <w:rPr>
          <w:rFonts w:cs="Traditional Arabic" w:hint="cs"/>
          <w:sz w:val="20"/>
          <w:szCs w:val="30"/>
          <w:rtl/>
          <w:lang w:eastAsia="zh-TW"/>
        </w:rPr>
        <w:tab/>
      </w:r>
      <w:r w:rsidRPr="007623AA">
        <w:rPr>
          <w:rFonts w:cs="Traditional Arabic"/>
          <w:i/>
          <w:iCs/>
          <w:sz w:val="20"/>
          <w:szCs w:val="30"/>
          <w:rtl/>
          <w:lang w:eastAsia="zh-TW"/>
        </w:rPr>
        <w:t>يرحب</w:t>
      </w:r>
      <w:r w:rsidRPr="009F269C">
        <w:rPr>
          <w:rFonts w:cs="Traditional Arabic"/>
          <w:sz w:val="20"/>
          <w:szCs w:val="30"/>
          <w:rtl/>
          <w:lang w:eastAsia="zh-TW"/>
        </w:rPr>
        <w:t xml:space="preserve"> بالتقدم المحرز والخطوات التالية المقرر اتخاذها لتنفيذ خطة العمل للمرحلة الثانية </w:t>
      </w:r>
      <w:proofErr w:type="gramStart"/>
      <w:r w:rsidRPr="009F269C">
        <w:rPr>
          <w:rFonts w:cs="Traditional Arabic"/>
          <w:sz w:val="20"/>
          <w:szCs w:val="30"/>
          <w:rtl/>
          <w:lang w:eastAsia="zh-TW"/>
        </w:rPr>
        <w:t>من</w:t>
      </w:r>
      <w:proofErr w:type="gramEnd"/>
      <w:r w:rsidRPr="009F269C">
        <w:rPr>
          <w:rFonts w:cs="Traditional Arabic"/>
          <w:sz w:val="20"/>
          <w:szCs w:val="30"/>
          <w:rtl/>
          <w:lang w:eastAsia="zh-TW"/>
        </w:rPr>
        <w:t xml:space="preserve"> عمل المنبر بشأن السيناريوهات والنماذج</w:t>
      </w:r>
      <w:r w:rsidRPr="007366B9">
        <w:rPr>
          <w:rFonts w:cs="Traditional Arabic"/>
          <w:sz w:val="20"/>
          <w:szCs w:val="30"/>
          <w:vertAlign w:val="superscript"/>
          <w:rtl/>
          <w:lang w:eastAsia="zh-TW"/>
        </w:rPr>
        <w:t>(</w:t>
      </w:r>
      <w:r w:rsidRPr="007366B9">
        <w:rPr>
          <w:rStyle w:val="FootnoteReference"/>
          <w:rFonts w:cs="Traditional Arabic"/>
          <w:sz w:val="20"/>
          <w:szCs w:val="30"/>
          <w:rtl/>
          <w:lang w:eastAsia="zh-TW"/>
        </w:rPr>
        <w:footnoteReference w:id="11"/>
      </w:r>
      <w:r w:rsidRPr="007366B9">
        <w:rPr>
          <w:rFonts w:cs="Traditional Arabic"/>
          <w:sz w:val="20"/>
          <w:szCs w:val="30"/>
          <w:vertAlign w:val="superscript"/>
          <w:rtl/>
          <w:lang w:eastAsia="zh-TW"/>
        </w:rPr>
        <w:t>)</w:t>
      </w:r>
      <w:r w:rsidRPr="009F269C">
        <w:rPr>
          <w:rFonts w:cs="Traditional Arabic"/>
          <w:sz w:val="20"/>
          <w:szCs w:val="30"/>
          <w:rtl/>
          <w:lang w:eastAsia="zh-TW"/>
        </w:rPr>
        <w:t>؛</w:t>
      </w:r>
    </w:p>
    <w:p w:rsidR="0014520F" w:rsidRPr="009F269C" w:rsidRDefault="0014520F" w:rsidP="00B9277B">
      <w:pPr>
        <w:spacing w:after="120" w:line="400" w:lineRule="exact"/>
        <w:ind w:left="1872" w:firstLine="678"/>
        <w:jc w:val="both"/>
        <w:rPr>
          <w:rFonts w:cs="Traditional Arabic"/>
          <w:color w:val="000000" w:themeColor="text1"/>
          <w:sz w:val="20"/>
          <w:szCs w:val="30"/>
          <w:rtl/>
          <w:lang w:eastAsia="zh-TW"/>
        </w:rPr>
      </w:pPr>
      <w:r w:rsidRPr="009F269C">
        <w:rPr>
          <w:rFonts w:cs="Traditional Arabic"/>
          <w:sz w:val="20"/>
          <w:szCs w:val="30"/>
          <w:rtl/>
          <w:lang w:eastAsia="zh-TW"/>
        </w:rPr>
        <w:t>٣-</w:t>
      </w:r>
      <w:r w:rsidR="007623AA">
        <w:rPr>
          <w:rFonts w:cs="Traditional Arabic" w:hint="cs"/>
          <w:sz w:val="20"/>
          <w:szCs w:val="30"/>
          <w:rtl/>
          <w:lang w:eastAsia="zh-TW"/>
        </w:rPr>
        <w:tab/>
      </w:r>
      <w:proofErr w:type="gramStart"/>
      <w:r w:rsidRPr="007623AA">
        <w:rPr>
          <w:rFonts w:cs="Traditional Arabic"/>
          <w:i/>
          <w:iCs/>
          <w:sz w:val="20"/>
          <w:szCs w:val="30"/>
          <w:rtl/>
          <w:lang w:eastAsia="zh-TW"/>
        </w:rPr>
        <w:t>يطلب</w:t>
      </w:r>
      <w:proofErr w:type="gramEnd"/>
      <w:r w:rsidRPr="009F269C">
        <w:rPr>
          <w:rFonts w:cs="Traditional Arabic"/>
          <w:sz w:val="20"/>
          <w:szCs w:val="30"/>
          <w:rtl/>
          <w:lang w:eastAsia="zh-TW"/>
        </w:rPr>
        <w:t xml:space="preserve"> إلى فريق الخبراء المعني بالسيناريوهات والنماذج المنشأ وفقا</w:t>
      </w:r>
      <w:r w:rsidR="00787094">
        <w:rPr>
          <w:rFonts w:cs="Traditional Arabic" w:hint="cs"/>
          <w:sz w:val="20"/>
          <w:szCs w:val="30"/>
          <w:rtl/>
          <w:lang w:eastAsia="zh-TW"/>
        </w:rPr>
        <w:t>ً</w:t>
      </w:r>
      <w:r w:rsidRPr="009F269C">
        <w:rPr>
          <w:rFonts w:cs="Traditional Arabic"/>
          <w:sz w:val="20"/>
          <w:szCs w:val="30"/>
          <w:rtl/>
          <w:lang w:eastAsia="zh-TW"/>
        </w:rPr>
        <w:t xml:space="preserve"> للفقرة 2 من الجزء الخامس من المقرر م ح د -4/1، أن يواصل عمله وفقا</w:t>
      </w:r>
      <w:r w:rsidR="00787094">
        <w:rPr>
          <w:rFonts w:cs="Traditional Arabic" w:hint="cs"/>
          <w:sz w:val="20"/>
          <w:szCs w:val="30"/>
          <w:rtl/>
          <w:lang w:eastAsia="zh-TW"/>
        </w:rPr>
        <w:t>ً</w:t>
      </w:r>
      <w:r w:rsidRPr="009F269C">
        <w:rPr>
          <w:rFonts w:cs="Traditional Arabic"/>
          <w:sz w:val="20"/>
          <w:szCs w:val="30"/>
          <w:rtl/>
          <w:lang w:eastAsia="zh-TW"/>
        </w:rPr>
        <w:t xml:space="preserve"> للاختصاصات الواردة في المرفق الخامس للمقرر م ح د</w:t>
      </w:r>
      <w:r w:rsidR="00B9277B">
        <w:rPr>
          <w:rFonts w:cs="Traditional Arabic" w:hint="cs"/>
          <w:sz w:val="20"/>
          <w:szCs w:val="30"/>
          <w:rtl/>
          <w:lang w:eastAsia="zh-TW"/>
        </w:rPr>
        <w:t>-</w:t>
      </w:r>
      <w:r w:rsidRPr="009F269C">
        <w:rPr>
          <w:rFonts w:cs="Traditional Arabic"/>
          <w:sz w:val="20"/>
          <w:szCs w:val="30"/>
          <w:rtl/>
          <w:lang w:eastAsia="zh-TW"/>
        </w:rPr>
        <w:t xml:space="preserve"> 4/1</w:t>
      </w:r>
      <w:r w:rsidRPr="009F269C">
        <w:rPr>
          <w:rFonts w:cs="Traditional Arabic" w:hint="cs"/>
          <w:sz w:val="20"/>
          <w:szCs w:val="30"/>
          <w:rtl/>
          <w:lang w:eastAsia="zh-TW"/>
        </w:rPr>
        <w:t>،</w:t>
      </w:r>
      <w:r w:rsidRPr="009F269C">
        <w:rPr>
          <w:rFonts w:cs="Traditional Arabic"/>
          <w:sz w:val="20"/>
          <w:szCs w:val="30"/>
          <w:rtl/>
          <w:lang w:eastAsia="zh-TW"/>
        </w:rPr>
        <w:t xml:space="preserve"> </w:t>
      </w:r>
      <w:r w:rsidRPr="009F269C">
        <w:rPr>
          <w:rFonts w:cs="Traditional Arabic" w:hint="cs"/>
          <w:sz w:val="20"/>
          <w:szCs w:val="30"/>
          <w:rtl/>
          <w:lang w:eastAsia="zh-TW"/>
        </w:rPr>
        <w:t>وأن</w:t>
      </w:r>
      <w:r w:rsidRPr="009F269C">
        <w:rPr>
          <w:rFonts w:cs="Traditional Arabic"/>
          <w:sz w:val="20"/>
          <w:szCs w:val="30"/>
          <w:rtl/>
          <w:lang w:eastAsia="zh-TW"/>
        </w:rPr>
        <w:t xml:space="preserve"> </w:t>
      </w:r>
      <w:r w:rsidRPr="009F269C">
        <w:rPr>
          <w:rFonts w:cs="Traditional Arabic" w:hint="cs"/>
          <w:sz w:val="20"/>
          <w:szCs w:val="30"/>
          <w:rtl/>
          <w:lang w:eastAsia="zh-TW"/>
        </w:rPr>
        <w:t>يقدم</w:t>
      </w:r>
      <w:r w:rsidRPr="009F269C">
        <w:rPr>
          <w:rFonts w:cs="Traditional Arabic"/>
          <w:sz w:val="20"/>
          <w:szCs w:val="30"/>
          <w:rtl/>
          <w:lang w:eastAsia="zh-TW"/>
        </w:rPr>
        <w:t xml:space="preserve"> </w:t>
      </w:r>
      <w:r w:rsidRPr="009F269C">
        <w:rPr>
          <w:rFonts w:cs="Traditional Arabic" w:hint="cs"/>
          <w:sz w:val="20"/>
          <w:szCs w:val="30"/>
          <w:rtl/>
          <w:lang w:eastAsia="zh-TW"/>
        </w:rPr>
        <w:t>تقريرا</w:t>
      </w:r>
      <w:r w:rsidR="00787094">
        <w:rPr>
          <w:rFonts w:cs="Traditional Arabic" w:hint="cs"/>
          <w:sz w:val="20"/>
          <w:szCs w:val="30"/>
          <w:rtl/>
          <w:lang w:eastAsia="zh-TW"/>
        </w:rPr>
        <w:t>ً</w:t>
      </w:r>
      <w:r w:rsidRPr="009F269C">
        <w:rPr>
          <w:rFonts w:cs="Traditional Arabic"/>
          <w:sz w:val="20"/>
          <w:szCs w:val="30"/>
          <w:rtl/>
          <w:lang w:eastAsia="zh-TW"/>
        </w:rPr>
        <w:t xml:space="preserve"> </w:t>
      </w:r>
      <w:r w:rsidRPr="009F269C">
        <w:rPr>
          <w:rFonts w:cs="Traditional Arabic" w:hint="cs"/>
          <w:sz w:val="20"/>
          <w:szCs w:val="30"/>
          <w:rtl/>
          <w:lang w:eastAsia="zh-TW"/>
        </w:rPr>
        <w:t>عن</w:t>
      </w:r>
      <w:r w:rsidRPr="009F269C">
        <w:rPr>
          <w:rFonts w:cs="Traditional Arabic"/>
          <w:sz w:val="20"/>
          <w:szCs w:val="30"/>
          <w:rtl/>
          <w:lang w:eastAsia="zh-TW"/>
        </w:rPr>
        <w:t xml:space="preserve"> </w:t>
      </w:r>
      <w:r w:rsidRPr="009F269C">
        <w:rPr>
          <w:rFonts w:cs="Traditional Arabic" w:hint="cs"/>
          <w:sz w:val="20"/>
          <w:szCs w:val="30"/>
          <w:rtl/>
          <w:lang w:eastAsia="zh-TW"/>
        </w:rPr>
        <w:t>التقدم</w:t>
      </w:r>
      <w:r w:rsidRPr="009F269C">
        <w:rPr>
          <w:rFonts w:cs="Traditional Arabic"/>
          <w:sz w:val="20"/>
          <w:szCs w:val="30"/>
          <w:rtl/>
          <w:lang w:eastAsia="zh-TW"/>
        </w:rPr>
        <w:t xml:space="preserve"> </w:t>
      </w:r>
      <w:r w:rsidRPr="009F269C">
        <w:rPr>
          <w:rFonts w:cs="Traditional Arabic" w:hint="cs"/>
          <w:sz w:val="20"/>
          <w:szCs w:val="30"/>
          <w:rtl/>
          <w:lang w:eastAsia="zh-TW"/>
        </w:rPr>
        <w:t>المحرز</w:t>
      </w:r>
      <w:r w:rsidRPr="009F269C">
        <w:rPr>
          <w:rFonts w:cs="Traditional Arabic"/>
          <w:sz w:val="20"/>
          <w:szCs w:val="30"/>
          <w:rtl/>
          <w:lang w:eastAsia="zh-TW"/>
        </w:rPr>
        <w:t xml:space="preserve"> </w:t>
      </w:r>
      <w:r w:rsidRPr="009F269C">
        <w:rPr>
          <w:rFonts w:cs="Traditional Arabic" w:hint="cs"/>
          <w:sz w:val="20"/>
          <w:szCs w:val="30"/>
          <w:rtl/>
          <w:lang w:eastAsia="zh-TW"/>
        </w:rPr>
        <w:t>في</w:t>
      </w:r>
      <w:r w:rsidRPr="009F269C">
        <w:rPr>
          <w:rFonts w:cs="Traditional Arabic"/>
          <w:sz w:val="20"/>
          <w:szCs w:val="30"/>
          <w:rtl/>
          <w:lang w:eastAsia="zh-TW"/>
        </w:rPr>
        <w:t xml:space="preserve"> </w:t>
      </w:r>
      <w:r w:rsidRPr="009F269C">
        <w:rPr>
          <w:rFonts w:cs="Traditional Arabic" w:hint="cs"/>
          <w:sz w:val="20"/>
          <w:szCs w:val="30"/>
          <w:rtl/>
          <w:lang w:eastAsia="zh-TW"/>
        </w:rPr>
        <w:t>هذا</w:t>
      </w:r>
      <w:r w:rsidRPr="009F269C">
        <w:rPr>
          <w:rFonts w:cs="Traditional Arabic"/>
          <w:sz w:val="20"/>
          <w:szCs w:val="30"/>
          <w:rtl/>
          <w:lang w:eastAsia="zh-TW"/>
        </w:rPr>
        <w:t xml:space="preserve"> </w:t>
      </w:r>
      <w:r w:rsidRPr="009F269C">
        <w:rPr>
          <w:rFonts w:cs="Traditional Arabic" w:hint="cs"/>
          <w:sz w:val="20"/>
          <w:szCs w:val="30"/>
          <w:rtl/>
          <w:lang w:eastAsia="zh-TW"/>
        </w:rPr>
        <w:t>الصدد</w:t>
      </w:r>
      <w:r w:rsidRPr="009F269C">
        <w:rPr>
          <w:rFonts w:cs="Traditional Arabic"/>
          <w:sz w:val="20"/>
          <w:szCs w:val="30"/>
          <w:rtl/>
          <w:lang w:eastAsia="zh-TW"/>
        </w:rPr>
        <w:t xml:space="preserve"> </w:t>
      </w:r>
      <w:r w:rsidRPr="009F269C">
        <w:rPr>
          <w:rFonts w:cs="Traditional Arabic" w:hint="cs"/>
          <w:sz w:val="20"/>
          <w:szCs w:val="30"/>
          <w:rtl/>
          <w:lang w:eastAsia="zh-TW"/>
        </w:rPr>
        <w:t>خلال</w:t>
      </w:r>
      <w:r w:rsidRPr="009F269C">
        <w:rPr>
          <w:rFonts w:cs="Traditional Arabic"/>
          <w:sz w:val="20"/>
          <w:szCs w:val="30"/>
          <w:rtl/>
          <w:lang w:eastAsia="zh-TW"/>
        </w:rPr>
        <w:t xml:space="preserve"> </w:t>
      </w:r>
      <w:r w:rsidRPr="009F269C">
        <w:rPr>
          <w:rFonts w:cs="Traditional Arabic" w:hint="cs"/>
          <w:sz w:val="20"/>
          <w:szCs w:val="30"/>
          <w:rtl/>
          <w:lang w:eastAsia="zh-TW"/>
        </w:rPr>
        <w:t>الدورتين</w:t>
      </w:r>
      <w:r w:rsidRPr="009F269C">
        <w:rPr>
          <w:rFonts w:cs="Traditional Arabic"/>
          <w:sz w:val="20"/>
          <w:szCs w:val="30"/>
          <w:rtl/>
          <w:lang w:eastAsia="zh-TW"/>
        </w:rPr>
        <w:t xml:space="preserve"> </w:t>
      </w:r>
      <w:r w:rsidRPr="009F269C">
        <w:rPr>
          <w:rFonts w:cs="Traditional Arabic" w:hint="cs"/>
          <w:sz w:val="20"/>
          <w:szCs w:val="30"/>
          <w:rtl/>
          <w:lang w:eastAsia="zh-TW"/>
        </w:rPr>
        <w:t>السادسة</w:t>
      </w:r>
      <w:r w:rsidRPr="009F269C">
        <w:rPr>
          <w:rFonts w:cs="Traditional Arabic"/>
          <w:sz w:val="20"/>
          <w:szCs w:val="30"/>
          <w:rtl/>
          <w:lang w:eastAsia="zh-TW"/>
        </w:rPr>
        <w:t xml:space="preserve"> والسابعة للاجتماع العام.</w:t>
      </w:r>
    </w:p>
    <w:p w:rsidR="0014520F" w:rsidRPr="009F269C" w:rsidRDefault="007623AA" w:rsidP="009F269C">
      <w:pPr>
        <w:spacing w:after="120" w:line="400" w:lineRule="exact"/>
        <w:ind w:left="1132"/>
        <w:jc w:val="both"/>
        <w:rPr>
          <w:rFonts w:cs="Traditional Arabic"/>
          <w:color w:val="000000" w:themeColor="text1"/>
          <w:sz w:val="20"/>
          <w:szCs w:val="30"/>
          <w:rtl/>
          <w:lang w:eastAsia="zh-TW"/>
        </w:rPr>
      </w:pPr>
      <w:r>
        <w:rPr>
          <w:rFonts w:cs="Traditional Arabic" w:hint="cs"/>
          <w:sz w:val="20"/>
          <w:szCs w:val="30"/>
          <w:rtl/>
          <w:lang w:eastAsia="zh-TW"/>
        </w:rPr>
        <w:t>12 -</w:t>
      </w:r>
      <w:r>
        <w:rPr>
          <w:rFonts w:cs="Traditional Arabic" w:hint="cs"/>
          <w:sz w:val="20"/>
          <w:szCs w:val="30"/>
          <w:rtl/>
          <w:lang w:eastAsia="zh-TW"/>
        </w:rPr>
        <w:tab/>
      </w:r>
      <w:proofErr w:type="gramStart"/>
      <w:r w:rsidR="0014520F" w:rsidRPr="009F269C">
        <w:rPr>
          <w:rFonts w:cs="Traditional Arabic"/>
          <w:sz w:val="20"/>
          <w:szCs w:val="30"/>
          <w:rtl/>
          <w:lang w:eastAsia="zh-TW"/>
        </w:rPr>
        <w:t>وقد</w:t>
      </w:r>
      <w:proofErr w:type="gramEnd"/>
      <w:r w:rsidR="0014520F" w:rsidRPr="009F269C">
        <w:rPr>
          <w:rFonts w:cs="Traditional Arabic"/>
          <w:sz w:val="20"/>
          <w:szCs w:val="30"/>
          <w:rtl/>
          <w:lang w:eastAsia="zh-TW"/>
        </w:rPr>
        <w:t xml:space="preserve"> يود الاجتماع العام أن ينظر في الفقرة التالية من مشروع المقرر المتعلق بتنفيذ برنامج العمل الأول للمنبر في إطار البند 6 (د) من جدول الأعمال المؤقت، وهو التقييم المنهجي المتعلق بالمفاهيم المتنوعة للقيم المتعددة للطبيعة ومنافعها: </w:t>
      </w:r>
    </w:p>
    <w:p w:rsidR="0014520F" w:rsidRPr="009F269C" w:rsidRDefault="0014520F" w:rsidP="007623AA">
      <w:pPr>
        <w:spacing w:after="120" w:line="400" w:lineRule="exact"/>
        <w:ind w:left="1872" w:firstLine="678"/>
        <w:jc w:val="both"/>
        <w:rPr>
          <w:rFonts w:cs="Traditional Arabic"/>
          <w:color w:val="000000" w:themeColor="text1"/>
          <w:sz w:val="20"/>
          <w:szCs w:val="30"/>
          <w:rtl/>
          <w:lang w:eastAsia="zh-TW"/>
        </w:rPr>
      </w:pPr>
      <w:r w:rsidRPr="009F269C">
        <w:rPr>
          <w:rFonts w:cs="Traditional Arabic"/>
          <w:sz w:val="20"/>
          <w:szCs w:val="30"/>
          <w:rtl/>
          <w:lang w:eastAsia="zh-TW"/>
        </w:rPr>
        <w:t>[٤-</w:t>
      </w:r>
      <w:r w:rsidR="007623AA">
        <w:rPr>
          <w:rFonts w:cs="Traditional Arabic" w:hint="cs"/>
          <w:sz w:val="20"/>
          <w:szCs w:val="30"/>
          <w:rtl/>
          <w:lang w:eastAsia="zh-TW"/>
        </w:rPr>
        <w:tab/>
      </w:r>
      <w:r w:rsidRPr="007623AA">
        <w:rPr>
          <w:rFonts w:cs="Traditional Arabic"/>
          <w:i/>
          <w:iCs/>
          <w:sz w:val="20"/>
          <w:szCs w:val="30"/>
          <w:rtl/>
          <w:lang w:eastAsia="zh-TW"/>
        </w:rPr>
        <w:t>يوافق</w:t>
      </w:r>
      <w:r w:rsidRPr="009F269C">
        <w:rPr>
          <w:rFonts w:cs="Traditional Arabic"/>
          <w:sz w:val="20"/>
          <w:szCs w:val="30"/>
          <w:rtl/>
          <w:lang w:eastAsia="zh-TW"/>
        </w:rPr>
        <w:t xml:space="preserve"> على </w:t>
      </w:r>
      <w:r w:rsidRPr="009F269C">
        <w:rPr>
          <w:rFonts w:cs="Traditional Arabic" w:hint="cs"/>
          <w:sz w:val="20"/>
          <w:szCs w:val="30"/>
          <w:rtl/>
          <w:lang w:eastAsia="zh-TW"/>
        </w:rPr>
        <w:t>الاضطلاع</w:t>
      </w:r>
      <w:r w:rsidRPr="009F269C">
        <w:rPr>
          <w:rFonts w:cs="Traditional Arabic"/>
          <w:sz w:val="20"/>
          <w:szCs w:val="30"/>
          <w:rtl/>
          <w:lang w:eastAsia="zh-TW"/>
        </w:rPr>
        <w:t xml:space="preserve"> </w:t>
      </w:r>
      <w:r w:rsidRPr="009F269C">
        <w:rPr>
          <w:rFonts w:cs="Traditional Arabic" w:hint="cs"/>
          <w:sz w:val="20"/>
          <w:szCs w:val="30"/>
          <w:rtl/>
          <w:lang w:eastAsia="zh-TW"/>
        </w:rPr>
        <w:t>ب</w:t>
      </w:r>
      <w:r w:rsidRPr="009F269C">
        <w:rPr>
          <w:rFonts w:cs="Traditional Arabic"/>
          <w:sz w:val="20"/>
          <w:szCs w:val="30"/>
          <w:rtl/>
          <w:lang w:eastAsia="zh-TW"/>
        </w:rPr>
        <w:t xml:space="preserve">تقييم منهجي </w:t>
      </w:r>
      <w:r w:rsidRPr="009F269C">
        <w:rPr>
          <w:rFonts w:cs="Traditional Arabic" w:hint="cs"/>
          <w:sz w:val="20"/>
          <w:szCs w:val="30"/>
          <w:rtl/>
          <w:lang w:eastAsia="zh-TW"/>
        </w:rPr>
        <w:t>متعلق با</w:t>
      </w:r>
      <w:r w:rsidRPr="009F269C">
        <w:rPr>
          <w:rFonts w:cs="Traditional Arabic"/>
          <w:sz w:val="20"/>
          <w:szCs w:val="30"/>
          <w:rtl/>
          <w:lang w:eastAsia="zh-TW"/>
        </w:rPr>
        <w:t xml:space="preserve">لمفاهيم المتنوعة للقيم المتعددة للطبيعة ومنافعها، بما في ذلك التنوع البيولوجي ووظائف وخدمات النظم الإيكولوجية، وفقاً للإجراءات الخاصة بإعداد نواتج المنبر، وعلى النحو المبين في تقرير تحديد النطاق الوارد في المرفق الثالث للمقرر </w:t>
      </w:r>
      <w:r w:rsidR="00B9277B">
        <w:rPr>
          <w:rFonts w:cs="Traditional Arabic"/>
          <w:sz w:val="20"/>
          <w:szCs w:val="30"/>
          <w:rtl/>
          <w:lang w:eastAsia="zh-TW"/>
        </w:rPr>
        <w:br w:type="textWrapping" w:clear="all"/>
      </w:r>
      <w:r w:rsidRPr="009F269C">
        <w:rPr>
          <w:rFonts w:cs="Traditional Arabic"/>
          <w:sz w:val="20"/>
          <w:szCs w:val="30"/>
          <w:rtl/>
          <w:lang w:eastAsia="zh-TW"/>
        </w:rPr>
        <w:t>م ح د-4/1، على أن يبدأ التقييم عقب الدورة [الخامسة] [السادسة] للاجتماع العام، لكي ينظر فيه الاجتماع العام في دورته [الثامنة] [التاسعة]؛</w:t>
      </w:r>
      <w:r w:rsidRPr="009F269C">
        <w:rPr>
          <w:rFonts w:eastAsia="MS Mincho" w:cs="Times New Roman" w:hint="cs"/>
          <w:sz w:val="20"/>
          <w:szCs w:val="30"/>
          <w:rtl/>
          <w:lang w:eastAsia="zh-TW"/>
        </w:rPr>
        <w:t>‬</w:t>
      </w:r>
      <w:r w:rsidRPr="009F269C">
        <w:rPr>
          <w:rFonts w:cs="Traditional Arabic"/>
          <w:sz w:val="20"/>
          <w:szCs w:val="30"/>
          <w:rtl/>
          <w:lang w:eastAsia="zh-TW"/>
        </w:rPr>
        <w:t xml:space="preserve">] </w:t>
      </w:r>
    </w:p>
    <w:p w:rsidR="0014520F" w:rsidRPr="009F269C" w:rsidRDefault="0014520F" w:rsidP="00B9277B">
      <w:pPr>
        <w:spacing w:after="120" w:line="400" w:lineRule="exact"/>
        <w:ind w:left="1872" w:firstLine="678"/>
        <w:jc w:val="both"/>
        <w:rPr>
          <w:rFonts w:cs="Traditional Arabic"/>
          <w:color w:val="000000" w:themeColor="text1"/>
          <w:sz w:val="20"/>
          <w:szCs w:val="30"/>
          <w:rtl/>
          <w:lang w:eastAsia="zh-TW"/>
        </w:rPr>
      </w:pPr>
      <w:r w:rsidRPr="009F269C">
        <w:rPr>
          <w:rFonts w:cs="Traditional Arabic"/>
          <w:sz w:val="20"/>
          <w:szCs w:val="30"/>
          <w:rtl/>
          <w:lang w:eastAsia="zh-TW"/>
        </w:rPr>
        <w:t>[4</w:t>
      </w:r>
      <w:r w:rsidR="00B9277B">
        <w:rPr>
          <w:rFonts w:cs="Traditional Arabic" w:hint="cs"/>
          <w:sz w:val="20"/>
          <w:szCs w:val="30"/>
          <w:rtl/>
          <w:lang w:eastAsia="zh-TW"/>
        </w:rPr>
        <w:t xml:space="preserve"> </w:t>
      </w:r>
      <w:r w:rsidRPr="009F269C">
        <w:rPr>
          <w:rFonts w:cs="Traditional Arabic"/>
          <w:sz w:val="20"/>
          <w:szCs w:val="30"/>
          <w:rtl/>
          <w:lang w:eastAsia="zh-TW"/>
        </w:rPr>
        <w:t>مكررا</w:t>
      </w:r>
      <w:r w:rsidR="007623AA">
        <w:rPr>
          <w:rFonts w:cs="Traditional Arabic" w:hint="cs"/>
          <w:sz w:val="20"/>
          <w:szCs w:val="30"/>
          <w:rtl/>
          <w:lang w:eastAsia="zh-TW"/>
        </w:rPr>
        <w:t>ً</w:t>
      </w:r>
      <w:r w:rsidRPr="009F269C">
        <w:rPr>
          <w:rFonts w:cs="Traditional Arabic" w:hint="cs"/>
          <w:sz w:val="20"/>
          <w:szCs w:val="30"/>
          <w:rtl/>
          <w:lang w:eastAsia="zh-TW"/>
        </w:rPr>
        <w:t>-</w:t>
      </w:r>
      <w:r w:rsidR="007623AA">
        <w:rPr>
          <w:rFonts w:cs="Traditional Arabic" w:hint="cs"/>
          <w:sz w:val="20"/>
          <w:szCs w:val="30"/>
          <w:rtl/>
          <w:lang w:eastAsia="zh-TW"/>
        </w:rPr>
        <w:tab/>
      </w:r>
      <w:r w:rsidRPr="007623AA">
        <w:rPr>
          <w:rFonts w:cs="Traditional Arabic"/>
          <w:i/>
          <w:iCs/>
          <w:sz w:val="20"/>
          <w:szCs w:val="30"/>
          <w:rtl/>
          <w:lang w:eastAsia="zh-TW"/>
        </w:rPr>
        <w:t>يقرر</w:t>
      </w:r>
      <w:r w:rsidRPr="009F269C">
        <w:rPr>
          <w:rFonts w:cs="Traditional Arabic"/>
          <w:sz w:val="20"/>
          <w:szCs w:val="30"/>
          <w:rtl/>
          <w:lang w:eastAsia="zh-TW"/>
        </w:rPr>
        <w:t xml:space="preserve"> أن ينظر في توقيت إجراء التقييم في سياق وضع برنامج العمل الثاني للمنبر</w:t>
      </w:r>
      <w:proofErr w:type="gramStart"/>
      <w:r w:rsidRPr="009F269C">
        <w:rPr>
          <w:rFonts w:cs="Traditional Arabic"/>
          <w:sz w:val="20"/>
          <w:szCs w:val="30"/>
          <w:rtl/>
          <w:lang w:eastAsia="zh-TW"/>
        </w:rPr>
        <w:t>؛]</w:t>
      </w:r>
      <w:proofErr w:type="gramEnd"/>
    </w:p>
    <w:p w:rsidR="0014520F" w:rsidRPr="009F269C" w:rsidRDefault="0014520F" w:rsidP="007623AA">
      <w:pPr>
        <w:spacing w:after="120" w:line="400" w:lineRule="exact"/>
        <w:ind w:left="1872" w:firstLine="678"/>
        <w:jc w:val="both"/>
        <w:rPr>
          <w:rFonts w:cs="Traditional Arabic"/>
          <w:iCs/>
          <w:color w:val="000000" w:themeColor="text1"/>
          <w:sz w:val="20"/>
          <w:szCs w:val="30"/>
          <w:rtl/>
          <w:lang w:eastAsia="zh-TW"/>
        </w:rPr>
      </w:pPr>
      <w:r w:rsidRPr="009F269C">
        <w:rPr>
          <w:rFonts w:cs="Traditional Arabic"/>
          <w:sz w:val="20"/>
          <w:szCs w:val="30"/>
          <w:rtl/>
          <w:lang w:eastAsia="zh-TW"/>
        </w:rPr>
        <w:t>٥-</w:t>
      </w:r>
      <w:r w:rsidR="007623AA">
        <w:rPr>
          <w:rFonts w:cs="Traditional Arabic" w:hint="cs"/>
          <w:sz w:val="20"/>
          <w:szCs w:val="30"/>
          <w:rtl/>
          <w:lang w:eastAsia="zh-TW"/>
        </w:rPr>
        <w:tab/>
      </w:r>
      <w:r w:rsidRPr="007623AA">
        <w:rPr>
          <w:rFonts w:cs="Traditional Arabic"/>
          <w:i/>
          <w:iCs/>
          <w:sz w:val="20"/>
          <w:szCs w:val="30"/>
          <w:rtl/>
          <w:lang w:eastAsia="zh-TW"/>
        </w:rPr>
        <w:t>يرحب</w:t>
      </w:r>
      <w:r w:rsidRPr="009F269C">
        <w:rPr>
          <w:rFonts w:cs="Traditional Arabic"/>
          <w:sz w:val="20"/>
          <w:szCs w:val="30"/>
          <w:rtl/>
          <w:lang w:eastAsia="zh-TW"/>
        </w:rPr>
        <w:t xml:space="preserve"> بالتقدم المحرز والخطوات المقبلة المقررة في أعمال فريق الخبراء المعني بالقيم لكفالة إدماج القيم والتثمينات على النحو المناسب في جميع تقييمات المنبر</w:t>
      </w:r>
      <w:r w:rsidRPr="007366B9">
        <w:rPr>
          <w:rFonts w:cs="Traditional Arabic" w:hint="cs"/>
          <w:sz w:val="20"/>
          <w:szCs w:val="30"/>
          <w:vertAlign w:val="superscript"/>
          <w:rtl/>
          <w:lang w:eastAsia="zh-TW"/>
        </w:rPr>
        <w:t>(</w:t>
      </w:r>
      <w:r w:rsidRPr="007366B9">
        <w:rPr>
          <w:rStyle w:val="FootnoteReference"/>
          <w:rFonts w:cs="Traditional Arabic"/>
          <w:sz w:val="20"/>
          <w:szCs w:val="30"/>
          <w:rtl/>
          <w:lang w:eastAsia="zh-TW"/>
        </w:rPr>
        <w:footnoteReference w:id="12"/>
      </w:r>
      <w:r w:rsidRPr="007366B9">
        <w:rPr>
          <w:rFonts w:cs="Traditional Arabic" w:hint="cs"/>
          <w:sz w:val="20"/>
          <w:szCs w:val="30"/>
          <w:vertAlign w:val="superscript"/>
          <w:rtl/>
          <w:lang w:eastAsia="zh-TW"/>
        </w:rPr>
        <w:t>)</w:t>
      </w:r>
      <w:r w:rsidRPr="009F269C">
        <w:rPr>
          <w:rFonts w:cs="Traditional Arabic" w:hint="cs"/>
          <w:sz w:val="20"/>
          <w:szCs w:val="30"/>
          <w:rtl/>
          <w:lang w:eastAsia="zh-TW"/>
        </w:rPr>
        <w:t>؛</w:t>
      </w:r>
    </w:p>
    <w:p w:rsidR="0014520F" w:rsidRPr="009F269C" w:rsidRDefault="0014520F" w:rsidP="007623AA">
      <w:pPr>
        <w:spacing w:after="120" w:line="400" w:lineRule="exact"/>
        <w:ind w:left="1872" w:firstLine="678"/>
        <w:jc w:val="both"/>
        <w:rPr>
          <w:rFonts w:cs="Traditional Arabic"/>
          <w:color w:val="000000" w:themeColor="text1"/>
          <w:sz w:val="20"/>
          <w:szCs w:val="30"/>
          <w:rtl/>
          <w:lang w:eastAsia="zh-TW"/>
        </w:rPr>
      </w:pPr>
      <w:r w:rsidRPr="009F269C">
        <w:rPr>
          <w:rFonts w:cs="Traditional Arabic"/>
          <w:sz w:val="20"/>
          <w:szCs w:val="30"/>
          <w:rtl/>
          <w:lang w:eastAsia="zh-TW"/>
        </w:rPr>
        <w:t>٦-</w:t>
      </w:r>
      <w:r w:rsidR="007623AA">
        <w:rPr>
          <w:rFonts w:cs="Traditional Arabic" w:hint="cs"/>
          <w:sz w:val="20"/>
          <w:szCs w:val="30"/>
          <w:rtl/>
          <w:lang w:eastAsia="zh-TW"/>
        </w:rPr>
        <w:tab/>
      </w:r>
      <w:r w:rsidRPr="007623AA">
        <w:rPr>
          <w:rFonts w:cs="Traditional Arabic"/>
          <w:i/>
          <w:iCs/>
          <w:sz w:val="20"/>
          <w:szCs w:val="30"/>
          <w:rtl/>
          <w:lang w:eastAsia="zh-TW"/>
        </w:rPr>
        <w:t>يمدد</w:t>
      </w:r>
      <w:r w:rsidRPr="009F269C">
        <w:rPr>
          <w:rFonts w:cs="Traditional Arabic"/>
          <w:sz w:val="20"/>
          <w:szCs w:val="30"/>
          <w:rtl/>
          <w:lang w:eastAsia="zh-TW"/>
        </w:rPr>
        <w:t xml:space="preserve"> ولاية فريق الخبراء المعني بالقيم المنشأ وفقا</w:t>
      </w:r>
      <w:r w:rsidR="008133EF">
        <w:rPr>
          <w:rFonts w:cs="Traditional Arabic" w:hint="cs"/>
          <w:sz w:val="20"/>
          <w:szCs w:val="30"/>
          <w:rtl/>
          <w:lang w:eastAsia="zh-TW"/>
        </w:rPr>
        <w:t>ً</w:t>
      </w:r>
      <w:r w:rsidRPr="009F269C">
        <w:rPr>
          <w:rFonts w:cs="Traditional Arabic"/>
          <w:sz w:val="20"/>
          <w:szCs w:val="30"/>
          <w:rtl/>
          <w:lang w:eastAsia="zh-TW"/>
        </w:rPr>
        <w:t xml:space="preserve"> للفقرة 5 من الجزء الخامس من </w:t>
      </w:r>
      <w:proofErr w:type="gramStart"/>
      <w:r w:rsidRPr="009F269C">
        <w:rPr>
          <w:rFonts w:cs="Traditional Arabic"/>
          <w:sz w:val="20"/>
          <w:szCs w:val="30"/>
          <w:rtl/>
          <w:lang w:eastAsia="zh-TW"/>
        </w:rPr>
        <w:t xml:space="preserve">المقرر </w:t>
      </w:r>
      <w:r w:rsidR="00B9277B">
        <w:rPr>
          <w:rFonts w:cs="Traditional Arabic"/>
          <w:sz w:val="20"/>
          <w:szCs w:val="30"/>
          <w:rtl/>
          <w:lang w:eastAsia="zh-TW"/>
        </w:rPr>
        <w:br w:type="textWrapping" w:clear="all"/>
      </w:r>
      <w:r w:rsidRPr="009F269C">
        <w:rPr>
          <w:rFonts w:cs="Traditional Arabic"/>
          <w:sz w:val="20"/>
          <w:szCs w:val="30"/>
          <w:rtl/>
          <w:lang w:eastAsia="zh-TW"/>
        </w:rPr>
        <w:t>م</w:t>
      </w:r>
      <w:proofErr w:type="gramEnd"/>
      <w:r w:rsidRPr="009F269C">
        <w:rPr>
          <w:rFonts w:cs="Traditional Arabic"/>
          <w:sz w:val="20"/>
          <w:szCs w:val="30"/>
          <w:rtl/>
          <w:lang w:eastAsia="zh-TW"/>
        </w:rPr>
        <w:t xml:space="preserve"> ح د -4/1 حتى الدورة السابعة للاجتماع العام، ويطلب إلى فريق الخبراء أن يقدم تقريرا</w:t>
      </w:r>
      <w:r w:rsidR="008133EF">
        <w:rPr>
          <w:rFonts w:cs="Traditional Arabic" w:hint="cs"/>
          <w:sz w:val="20"/>
          <w:szCs w:val="30"/>
          <w:rtl/>
          <w:lang w:eastAsia="zh-TW"/>
        </w:rPr>
        <w:t>ً</w:t>
      </w:r>
      <w:r w:rsidRPr="009F269C">
        <w:rPr>
          <w:rFonts w:cs="Traditional Arabic"/>
          <w:sz w:val="20"/>
          <w:szCs w:val="30"/>
          <w:rtl/>
          <w:lang w:eastAsia="zh-TW"/>
        </w:rPr>
        <w:t xml:space="preserve"> عن التقدم المحرز في هذا الصدد خلال الدورتين السادسة والسابعة للاجتماع العام.</w:t>
      </w:r>
    </w:p>
    <w:p w:rsidR="0014520F" w:rsidRPr="009F269C" w:rsidRDefault="007623AA" w:rsidP="009F269C">
      <w:pPr>
        <w:spacing w:after="120" w:line="400" w:lineRule="exact"/>
        <w:ind w:left="1132"/>
        <w:jc w:val="both"/>
        <w:rPr>
          <w:rFonts w:cs="Traditional Arabic"/>
          <w:color w:val="000000" w:themeColor="text1"/>
          <w:sz w:val="20"/>
          <w:szCs w:val="30"/>
          <w:rtl/>
          <w:lang w:eastAsia="zh-TW"/>
        </w:rPr>
      </w:pPr>
      <w:r>
        <w:rPr>
          <w:rFonts w:cs="Traditional Arabic" w:hint="cs"/>
          <w:sz w:val="20"/>
          <w:szCs w:val="30"/>
          <w:rtl/>
          <w:lang w:eastAsia="zh-TW"/>
        </w:rPr>
        <w:t>13 -</w:t>
      </w:r>
      <w:r>
        <w:rPr>
          <w:rFonts w:cs="Traditional Arabic" w:hint="cs"/>
          <w:sz w:val="20"/>
          <w:szCs w:val="30"/>
          <w:rtl/>
          <w:lang w:eastAsia="zh-TW"/>
        </w:rPr>
        <w:tab/>
      </w:r>
      <w:proofErr w:type="gramStart"/>
      <w:r w:rsidR="0014520F" w:rsidRPr="009F269C">
        <w:rPr>
          <w:rFonts w:cs="Traditional Arabic"/>
          <w:sz w:val="20"/>
          <w:szCs w:val="30"/>
          <w:rtl/>
          <w:lang w:eastAsia="zh-TW"/>
        </w:rPr>
        <w:t>وقد</w:t>
      </w:r>
      <w:proofErr w:type="gramEnd"/>
      <w:r w:rsidR="0014520F" w:rsidRPr="009F269C">
        <w:rPr>
          <w:rFonts w:cs="Traditional Arabic"/>
          <w:sz w:val="20"/>
          <w:szCs w:val="30"/>
          <w:rtl/>
          <w:lang w:eastAsia="zh-TW"/>
        </w:rPr>
        <w:t xml:space="preserve"> يود الاجتماع العام أن ينظر في الجزء التالي من مشروع المقرر المتعلق بتنفيذ برنامج العمل الأول للمنبر في إطار البند 6 (ز) من جدول الأعمال المؤقت، وهو أدوات ومنهجيات دعم السياسات: </w:t>
      </w:r>
    </w:p>
    <w:p w:rsidR="002868A4" w:rsidRDefault="00B9277B" w:rsidP="007623AA">
      <w:pPr>
        <w:spacing w:before="120" w:line="400" w:lineRule="exact"/>
        <w:ind w:left="1140" w:hanging="6"/>
        <w:jc w:val="center"/>
        <w:rPr>
          <w:rFonts w:cs="Traditional Arabic"/>
          <w:b/>
          <w:bCs/>
          <w:sz w:val="32"/>
          <w:szCs w:val="32"/>
          <w:rtl/>
          <w:lang w:eastAsia="zh-TW"/>
        </w:rPr>
      </w:pPr>
      <w:r>
        <w:rPr>
          <w:rFonts w:cs="Traditional Arabic"/>
          <w:b/>
          <w:bCs/>
          <w:sz w:val="32"/>
          <w:szCs w:val="32"/>
          <w:rtl/>
          <w:lang w:eastAsia="zh-TW"/>
        </w:rPr>
        <w:t>سا</w:t>
      </w:r>
      <w:r>
        <w:rPr>
          <w:rFonts w:cs="Traditional Arabic" w:hint="cs"/>
          <w:b/>
          <w:bCs/>
          <w:sz w:val="32"/>
          <w:szCs w:val="32"/>
          <w:rtl/>
          <w:lang w:eastAsia="zh-TW"/>
        </w:rPr>
        <w:t>بع</w:t>
      </w:r>
      <w:r w:rsidR="0014520F" w:rsidRPr="002868A4">
        <w:rPr>
          <w:rFonts w:cs="Traditional Arabic"/>
          <w:b/>
          <w:bCs/>
          <w:sz w:val="32"/>
          <w:szCs w:val="32"/>
          <w:rtl/>
          <w:lang w:eastAsia="zh-TW"/>
        </w:rPr>
        <w:t>ا</w:t>
      </w:r>
      <w:r w:rsidR="002868A4">
        <w:rPr>
          <w:rFonts w:cs="Traditional Arabic" w:hint="cs"/>
          <w:b/>
          <w:bCs/>
          <w:sz w:val="32"/>
          <w:szCs w:val="32"/>
          <w:rtl/>
          <w:lang w:eastAsia="zh-TW"/>
        </w:rPr>
        <w:t>ً</w:t>
      </w:r>
    </w:p>
    <w:p w:rsidR="0014520F" w:rsidRPr="002868A4" w:rsidRDefault="0014520F" w:rsidP="002868A4">
      <w:pPr>
        <w:spacing w:after="120" w:line="400" w:lineRule="exact"/>
        <w:ind w:left="1140" w:hanging="6"/>
        <w:jc w:val="center"/>
        <w:rPr>
          <w:rFonts w:cs="Traditional Arabic"/>
          <w:b/>
          <w:bCs/>
          <w:sz w:val="32"/>
          <w:szCs w:val="32"/>
          <w:rtl/>
          <w:lang w:eastAsia="zh-TW"/>
        </w:rPr>
      </w:pPr>
      <w:r w:rsidRPr="002868A4">
        <w:rPr>
          <w:rFonts w:cs="Traditional Arabic"/>
          <w:b/>
          <w:bCs/>
          <w:sz w:val="32"/>
          <w:szCs w:val="32"/>
          <w:rtl/>
          <w:lang w:eastAsia="zh-TW"/>
        </w:rPr>
        <w:t xml:space="preserve">فهرس </w:t>
      </w:r>
      <w:r w:rsidR="002868A4" w:rsidRPr="002868A4">
        <w:rPr>
          <w:rFonts w:cs="Traditional Arabic" w:hint="cs"/>
          <w:b/>
          <w:bCs/>
          <w:sz w:val="32"/>
          <w:szCs w:val="32"/>
          <w:rtl/>
          <w:lang w:eastAsia="zh-TW"/>
        </w:rPr>
        <w:t>أدوات</w:t>
      </w:r>
      <w:r w:rsidRPr="002868A4">
        <w:rPr>
          <w:rFonts w:cs="Traditional Arabic"/>
          <w:b/>
          <w:bCs/>
          <w:sz w:val="32"/>
          <w:szCs w:val="32"/>
          <w:rtl/>
          <w:lang w:eastAsia="zh-TW"/>
        </w:rPr>
        <w:t xml:space="preserve"> </w:t>
      </w:r>
      <w:proofErr w:type="gramStart"/>
      <w:r w:rsidRPr="002868A4">
        <w:rPr>
          <w:rFonts w:cs="Traditional Arabic"/>
          <w:b/>
          <w:bCs/>
          <w:sz w:val="32"/>
          <w:szCs w:val="32"/>
          <w:rtl/>
          <w:lang w:eastAsia="zh-TW"/>
        </w:rPr>
        <w:t>ومنهجيات</w:t>
      </w:r>
      <w:proofErr w:type="gramEnd"/>
      <w:r w:rsidR="006B129B">
        <w:rPr>
          <w:rFonts w:cs="Traditional Arabic" w:hint="cs"/>
          <w:b/>
          <w:bCs/>
          <w:sz w:val="32"/>
          <w:szCs w:val="32"/>
          <w:rtl/>
          <w:lang w:eastAsia="zh-TW"/>
        </w:rPr>
        <w:t xml:space="preserve"> </w:t>
      </w:r>
      <w:r w:rsidR="00F92BB0">
        <w:rPr>
          <w:rFonts w:cs="Traditional Arabic" w:hint="cs"/>
          <w:b/>
          <w:bCs/>
          <w:sz w:val="32"/>
          <w:szCs w:val="32"/>
          <w:rtl/>
          <w:lang w:eastAsia="zh-TW"/>
        </w:rPr>
        <w:t>دعم</w:t>
      </w:r>
      <w:r w:rsidRPr="002868A4">
        <w:rPr>
          <w:rFonts w:cs="Traditional Arabic"/>
          <w:b/>
          <w:bCs/>
          <w:sz w:val="32"/>
          <w:szCs w:val="32"/>
          <w:rtl/>
          <w:lang w:eastAsia="zh-TW"/>
        </w:rPr>
        <w:t xml:space="preserve"> السياسات</w:t>
      </w:r>
    </w:p>
    <w:p w:rsidR="0014520F" w:rsidRPr="009F269C" w:rsidRDefault="0014520F" w:rsidP="007623AA">
      <w:pPr>
        <w:spacing w:after="120" w:line="400" w:lineRule="exact"/>
        <w:ind w:left="1872" w:firstLine="678"/>
        <w:jc w:val="both"/>
        <w:rPr>
          <w:rFonts w:cs="Traditional Arabic"/>
          <w:iCs/>
          <w:color w:val="000000" w:themeColor="text1"/>
          <w:sz w:val="20"/>
          <w:szCs w:val="30"/>
          <w:rtl/>
          <w:lang w:eastAsia="zh-TW"/>
        </w:rPr>
      </w:pPr>
      <w:r w:rsidRPr="009F269C">
        <w:rPr>
          <w:rFonts w:cs="Traditional Arabic"/>
          <w:sz w:val="20"/>
          <w:szCs w:val="30"/>
          <w:rtl/>
          <w:lang w:eastAsia="zh-TW"/>
        </w:rPr>
        <w:t>١-</w:t>
      </w:r>
      <w:r w:rsidR="007623AA">
        <w:rPr>
          <w:rFonts w:cs="Traditional Arabic" w:hint="cs"/>
          <w:sz w:val="20"/>
          <w:szCs w:val="30"/>
          <w:rtl/>
          <w:lang w:eastAsia="zh-TW"/>
        </w:rPr>
        <w:tab/>
      </w:r>
      <w:proofErr w:type="gramStart"/>
      <w:r w:rsidRPr="007623AA">
        <w:rPr>
          <w:rFonts w:cs="Traditional Arabic"/>
          <w:i/>
          <w:iCs/>
          <w:sz w:val="20"/>
          <w:szCs w:val="30"/>
          <w:rtl/>
          <w:lang w:eastAsia="zh-TW"/>
        </w:rPr>
        <w:t>يرحب</w:t>
      </w:r>
      <w:proofErr w:type="gramEnd"/>
      <w:r w:rsidRPr="009F269C">
        <w:rPr>
          <w:rFonts w:cs="Traditional Arabic"/>
          <w:sz w:val="20"/>
          <w:szCs w:val="30"/>
          <w:rtl/>
          <w:lang w:eastAsia="zh-TW"/>
        </w:rPr>
        <w:t xml:space="preserve"> بالتقدم المحرز والخطوات المقبلة المقررة في عمل فريق الخبراء المعني بأدوات ومنهجيات دعم السياسات بخصوص إعداد الفهرس الإلكتروني لأدوات ومنهجيات دعم السياسات، وتقديم الدعم للتقييمات الجارية للمنبر؛</w:t>
      </w:r>
    </w:p>
    <w:p w:rsidR="0014520F" w:rsidRPr="009F269C" w:rsidRDefault="0014520F" w:rsidP="007623AA">
      <w:pPr>
        <w:spacing w:after="120" w:line="400" w:lineRule="exact"/>
        <w:ind w:left="1872" w:firstLine="678"/>
        <w:jc w:val="both"/>
        <w:rPr>
          <w:rFonts w:cs="Traditional Arabic"/>
          <w:iCs/>
          <w:color w:val="000000" w:themeColor="text1"/>
          <w:sz w:val="20"/>
          <w:szCs w:val="30"/>
          <w:rtl/>
          <w:lang w:eastAsia="zh-TW"/>
        </w:rPr>
      </w:pPr>
      <w:r w:rsidRPr="009F269C">
        <w:rPr>
          <w:rFonts w:cs="Traditional Arabic"/>
          <w:sz w:val="20"/>
          <w:szCs w:val="30"/>
          <w:rtl/>
          <w:lang w:eastAsia="zh-TW"/>
        </w:rPr>
        <w:t>٢-</w:t>
      </w:r>
      <w:r w:rsidR="007623AA">
        <w:rPr>
          <w:rFonts w:cs="Traditional Arabic" w:hint="cs"/>
          <w:sz w:val="20"/>
          <w:szCs w:val="30"/>
          <w:rtl/>
          <w:lang w:eastAsia="zh-TW"/>
        </w:rPr>
        <w:tab/>
      </w:r>
      <w:proofErr w:type="gramStart"/>
      <w:r w:rsidRPr="007623AA">
        <w:rPr>
          <w:rFonts w:cs="Traditional Arabic"/>
          <w:i/>
          <w:iCs/>
          <w:sz w:val="20"/>
          <w:szCs w:val="30"/>
          <w:rtl/>
          <w:lang w:eastAsia="zh-TW"/>
        </w:rPr>
        <w:t>يوافق</w:t>
      </w:r>
      <w:proofErr w:type="gramEnd"/>
      <w:r w:rsidRPr="009F269C">
        <w:rPr>
          <w:rFonts w:cs="Traditional Arabic"/>
          <w:sz w:val="20"/>
          <w:szCs w:val="30"/>
          <w:rtl/>
          <w:lang w:eastAsia="zh-TW"/>
        </w:rPr>
        <w:t xml:space="preserve"> على نهج إعداد محتويات الفهرس</w:t>
      </w:r>
      <w:r w:rsidRPr="007366B9">
        <w:rPr>
          <w:rFonts w:cs="Traditional Arabic"/>
          <w:sz w:val="20"/>
          <w:szCs w:val="30"/>
          <w:vertAlign w:val="superscript"/>
          <w:rtl/>
          <w:lang w:eastAsia="zh-TW"/>
        </w:rPr>
        <w:t>(</w:t>
      </w:r>
      <w:r w:rsidRPr="007366B9">
        <w:rPr>
          <w:rStyle w:val="FootnoteReference"/>
          <w:rFonts w:cs="Traditional Arabic"/>
          <w:sz w:val="20"/>
          <w:szCs w:val="30"/>
          <w:rtl/>
          <w:lang w:eastAsia="zh-TW"/>
        </w:rPr>
        <w:footnoteReference w:id="13"/>
      </w:r>
      <w:r w:rsidRPr="007366B9">
        <w:rPr>
          <w:rFonts w:cs="Traditional Arabic"/>
          <w:sz w:val="20"/>
          <w:szCs w:val="30"/>
          <w:vertAlign w:val="superscript"/>
          <w:rtl/>
          <w:lang w:eastAsia="zh-TW"/>
        </w:rPr>
        <w:t>)</w:t>
      </w:r>
      <w:r w:rsidRPr="009F269C">
        <w:rPr>
          <w:rFonts w:cs="Traditional Arabic"/>
          <w:sz w:val="20"/>
          <w:szCs w:val="30"/>
          <w:rtl/>
          <w:lang w:eastAsia="zh-TW"/>
        </w:rPr>
        <w:t xml:space="preserve"> المبين في المرفق [--] لهذا المقرر، ويطلب إلى فريق الخبراء المتعدد التخصصات، بالتشاور مع المكتب، وبدعم من فريق الخبراء المعني بأدوات ومنهجيات </w:t>
      </w:r>
      <w:r w:rsidR="006B129B">
        <w:rPr>
          <w:rFonts w:cs="Traditional Arabic"/>
          <w:sz w:val="20"/>
          <w:szCs w:val="30"/>
          <w:rtl/>
          <w:lang w:eastAsia="zh-TW"/>
        </w:rPr>
        <w:t>دعم السياسا</w:t>
      </w:r>
      <w:r w:rsidR="006B129B">
        <w:rPr>
          <w:rFonts w:cs="Traditional Arabic" w:hint="cs"/>
          <w:sz w:val="20"/>
          <w:szCs w:val="30"/>
          <w:rtl/>
          <w:lang w:eastAsia="zh-TW"/>
        </w:rPr>
        <w:t>ت</w:t>
      </w:r>
      <w:r w:rsidRPr="009F269C">
        <w:rPr>
          <w:rFonts w:cs="Traditional Arabic"/>
          <w:sz w:val="20"/>
          <w:szCs w:val="30"/>
          <w:rtl/>
          <w:lang w:eastAsia="zh-TW"/>
        </w:rPr>
        <w:t xml:space="preserve"> والأمانة، أن يقوم بما يلي: </w:t>
      </w:r>
    </w:p>
    <w:p w:rsidR="0014520F" w:rsidRPr="009F269C" w:rsidRDefault="0014520F" w:rsidP="007623AA">
      <w:pPr>
        <w:spacing w:after="120" w:line="400" w:lineRule="exact"/>
        <w:ind w:left="1872" w:firstLine="678"/>
        <w:jc w:val="both"/>
        <w:rPr>
          <w:rFonts w:cs="Traditional Arabic"/>
          <w:iCs/>
          <w:color w:val="000000" w:themeColor="text1"/>
          <w:sz w:val="20"/>
          <w:szCs w:val="30"/>
          <w:rtl/>
          <w:lang w:eastAsia="zh-TW"/>
        </w:rPr>
      </w:pPr>
      <w:r w:rsidRPr="009F269C">
        <w:rPr>
          <w:rFonts w:cs="Traditional Arabic"/>
          <w:sz w:val="20"/>
          <w:szCs w:val="30"/>
          <w:rtl/>
          <w:lang w:eastAsia="zh-TW"/>
        </w:rPr>
        <w:t>(أ)</w:t>
      </w:r>
      <w:r w:rsidRPr="009F269C">
        <w:rPr>
          <w:rFonts w:cs="Traditional Arabic"/>
          <w:sz w:val="20"/>
          <w:szCs w:val="30"/>
          <w:rtl/>
          <w:lang w:eastAsia="zh-TW"/>
        </w:rPr>
        <w:tab/>
        <w:t xml:space="preserve">مواصلة إعداد التوجيهات بشأن تقديم المحتويات المطلوب إدراجها في الفهرس الإلكتروني واستعراضها، بما في ذلك ضمان جودتها، </w:t>
      </w:r>
      <w:proofErr w:type="gramStart"/>
      <w:r w:rsidRPr="009F269C">
        <w:rPr>
          <w:rFonts w:cs="Traditional Arabic"/>
          <w:sz w:val="20"/>
          <w:szCs w:val="30"/>
          <w:rtl/>
          <w:lang w:eastAsia="zh-TW"/>
        </w:rPr>
        <w:t>وإدارتها</w:t>
      </w:r>
      <w:proofErr w:type="gramEnd"/>
      <w:r w:rsidRPr="009F269C">
        <w:rPr>
          <w:rFonts w:cs="Traditional Arabic"/>
          <w:sz w:val="20"/>
          <w:szCs w:val="30"/>
          <w:rtl/>
          <w:lang w:eastAsia="zh-TW"/>
        </w:rPr>
        <w:t xml:space="preserve">؛ </w:t>
      </w:r>
    </w:p>
    <w:p w:rsidR="0014520F" w:rsidRPr="009F269C" w:rsidRDefault="0014520F" w:rsidP="007623AA">
      <w:pPr>
        <w:spacing w:after="120" w:line="400" w:lineRule="exact"/>
        <w:ind w:left="1872" w:firstLine="678"/>
        <w:jc w:val="both"/>
        <w:rPr>
          <w:rFonts w:cs="Traditional Arabic"/>
          <w:iCs/>
          <w:color w:val="000000" w:themeColor="text1"/>
          <w:sz w:val="20"/>
          <w:szCs w:val="30"/>
          <w:rtl/>
          <w:lang w:eastAsia="zh-TW"/>
        </w:rPr>
      </w:pPr>
      <w:r w:rsidRPr="009F269C">
        <w:rPr>
          <w:rFonts w:cs="Traditional Arabic"/>
          <w:sz w:val="20"/>
          <w:szCs w:val="30"/>
          <w:rtl/>
          <w:lang w:eastAsia="zh-TW"/>
        </w:rPr>
        <w:t>(ب)</w:t>
      </w:r>
      <w:r w:rsidRPr="009F269C">
        <w:rPr>
          <w:rFonts w:cs="Traditional Arabic"/>
          <w:sz w:val="20"/>
          <w:szCs w:val="30"/>
          <w:rtl/>
          <w:lang w:eastAsia="zh-TW"/>
        </w:rPr>
        <w:tab/>
        <w:t xml:space="preserve">دعوة الخبراء </w:t>
      </w:r>
      <w:proofErr w:type="gramStart"/>
      <w:r w:rsidRPr="009F269C">
        <w:rPr>
          <w:rFonts w:cs="Traditional Arabic"/>
          <w:sz w:val="20"/>
          <w:szCs w:val="30"/>
          <w:rtl/>
          <w:lang w:eastAsia="zh-TW"/>
        </w:rPr>
        <w:t>والحكومات</w:t>
      </w:r>
      <w:proofErr w:type="gramEnd"/>
      <w:r w:rsidRPr="009F269C">
        <w:rPr>
          <w:rFonts w:cs="Traditional Arabic"/>
          <w:sz w:val="20"/>
          <w:szCs w:val="30"/>
          <w:rtl/>
          <w:lang w:eastAsia="zh-TW"/>
        </w:rPr>
        <w:t xml:space="preserve"> وسائر أصحاب المصلحة إلى تقديم أدوات ومنهجيات </w:t>
      </w:r>
      <w:r w:rsidR="006B129B">
        <w:rPr>
          <w:rFonts w:cs="Traditional Arabic"/>
          <w:sz w:val="20"/>
          <w:szCs w:val="30"/>
          <w:rtl/>
          <w:lang w:eastAsia="zh-TW"/>
        </w:rPr>
        <w:t>دعم السياسا</w:t>
      </w:r>
      <w:r w:rsidR="006B129B">
        <w:rPr>
          <w:rFonts w:cs="Traditional Arabic" w:hint="cs"/>
          <w:sz w:val="20"/>
          <w:szCs w:val="30"/>
          <w:rtl/>
          <w:lang w:eastAsia="zh-TW"/>
        </w:rPr>
        <w:t>ت</w:t>
      </w:r>
      <w:r w:rsidRPr="009F269C">
        <w:rPr>
          <w:rFonts w:cs="Traditional Arabic"/>
          <w:sz w:val="20"/>
          <w:szCs w:val="30"/>
          <w:rtl/>
          <w:lang w:eastAsia="zh-TW"/>
        </w:rPr>
        <w:t xml:space="preserve"> ذات صلة لإدراجها في الفهرس الإلكتروني، والإشراف على إعداد الفهرس؛</w:t>
      </w:r>
    </w:p>
    <w:p w:rsidR="0014520F" w:rsidRPr="009F269C" w:rsidRDefault="0014520F" w:rsidP="007623AA">
      <w:pPr>
        <w:spacing w:after="120" w:line="400" w:lineRule="exact"/>
        <w:ind w:left="1872" w:firstLine="678"/>
        <w:jc w:val="both"/>
        <w:rPr>
          <w:rFonts w:cs="Traditional Arabic"/>
          <w:color w:val="000000" w:themeColor="text1"/>
          <w:sz w:val="20"/>
          <w:szCs w:val="30"/>
          <w:rtl/>
          <w:lang w:eastAsia="zh-TW"/>
        </w:rPr>
      </w:pPr>
      <w:r w:rsidRPr="009F269C">
        <w:rPr>
          <w:rFonts w:cs="Traditional Arabic"/>
          <w:sz w:val="20"/>
          <w:szCs w:val="30"/>
          <w:rtl/>
          <w:lang w:eastAsia="zh-TW"/>
        </w:rPr>
        <w:t>(ج)</w:t>
      </w:r>
      <w:r w:rsidR="007623AA">
        <w:rPr>
          <w:rFonts w:cs="Traditional Arabic" w:hint="cs"/>
          <w:sz w:val="20"/>
          <w:szCs w:val="30"/>
          <w:rtl/>
          <w:lang w:eastAsia="zh-TW"/>
        </w:rPr>
        <w:tab/>
      </w:r>
      <w:r w:rsidRPr="009F269C">
        <w:rPr>
          <w:rFonts w:cs="Traditional Arabic"/>
          <w:sz w:val="20"/>
          <w:szCs w:val="30"/>
          <w:rtl/>
          <w:lang w:eastAsia="zh-TW"/>
        </w:rPr>
        <w:t xml:space="preserve">إجراء </w:t>
      </w:r>
      <w:proofErr w:type="gramStart"/>
      <w:r w:rsidRPr="009F269C">
        <w:rPr>
          <w:rFonts w:cs="Traditional Arabic"/>
          <w:sz w:val="20"/>
          <w:szCs w:val="30"/>
          <w:rtl/>
          <w:lang w:eastAsia="zh-TW"/>
        </w:rPr>
        <w:t>تقييم</w:t>
      </w:r>
      <w:proofErr w:type="gramEnd"/>
      <w:r w:rsidRPr="009F269C">
        <w:rPr>
          <w:rFonts w:cs="Traditional Arabic"/>
          <w:sz w:val="20"/>
          <w:szCs w:val="30"/>
          <w:rtl/>
          <w:lang w:eastAsia="zh-TW"/>
        </w:rPr>
        <w:t xml:space="preserve"> لاستخدام النموذج الإلكتروني الأولي للفهرس وفعاليته في سياق الاستعراض، لكي يُسترشَد به في تطوير المنبر في المستقبل (الناتج 4 (ه))؛</w:t>
      </w:r>
    </w:p>
    <w:p w:rsidR="0014520F" w:rsidRPr="009F269C" w:rsidRDefault="0014520F" w:rsidP="00491B9E">
      <w:pPr>
        <w:spacing w:after="120" w:line="400" w:lineRule="exact"/>
        <w:ind w:left="1872" w:firstLine="678"/>
        <w:jc w:val="both"/>
        <w:rPr>
          <w:rFonts w:cs="Traditional Arabic"/>
          <w:iCs/>
          <w:color w:val="000000" w:themeColor="text1"/>
          <w:sz w:val="20"/>
          <w:szCs w:val="30"/>
          <w:rtl/>
          <w:lang w:eastAsia="zh-TW"/>
        </w:rPr>
      </w:pPr>
      <w:r w:rsidRPr="009F269C">
        <w:rPr>
          <w:rFonts w:cs="Traditional Arabic"/>
          <w:sz w:val="20"/>
          <w:szCs w:val="30"/>
          <w:rtl/>
          <w:lang w:eastAsia="zh-TW"/>
        </w:rPr>
        <w:t>٣-</w:t>
      </w:r>
      <w:r w:rsidR="007623AA">
        <w:rPr>
          <w:rFonts w:cs="Traditional Arabic" w:hint="cs"/>
          <w:sz w:val="20"/>
          <w:szCs w:val="30"/>
          <w:rtl/>
          <w:lang w:eastAsia="zh-TW"/>
        </w:rPr>
        <w:tab/>
      </w:r>
      <w:proofErr w:type="gramStart"/>
      <w:r w:rsidRPr="007623AA">
        <w:rPr>
          <w:rFonts w:cs="Traditional Arabic"/>
          <w:i/>
          <w:iCs/>
          <w:sz w:val="20"/>
          <w:szCs w:val="30"/>
          <w:rtl/>
          <w:lang w:eastAsia="zh-TW"/>
        </w:rPr>
        <w:t>يمدد</w:t>
      </w:r>
      <w:proofErr w:type="gramEnd"/>
      <w:r w:rsidRPr="009F269C">
        <w:rPr>
          <w:rFonts w:cs="Traditional Arabic"/>
          <w:sz w:val="20"/>
          <w:szCs w:val="30"/>
          <w:rtl/>
          <w:lang w:eastAsia="zh-TW"/>
        </w:rPr>
        <w:t xml:space="preserve"> ولاية فريق الخبراء المعني بأدوات ومنهجيات دعم السياسات حتى الدورة السابعة للاجتماع العام، ويطلب إلى فريق الخبراء أن يقدم تقريرا</w:t>
      </w:r>
      <w:r w:rsidR="008133EF">
        <w:rPr>
          <w:rFonts w:cs="Traditional Arabic" w:hint="cs"/>
          <w:sz w:val="20"/>
          <w:szCs w:val="30"/>
          <w:rtl/>
          <w:lang w:eastAsia="zh-TW"/>
        </w:rPr>
        <w:t>ً</w:t>
      </w:r>
      <w:r w:rsidRPr="009F269C">
        <w:rPr>
          <w:rFonts w:cs="Traditional Arabic"/>
          <w:sz w:val="20"/>
          <w:szCs w:val="30"/>
          <w:rtl/>
          <w:lang w:eastAsia="zh-TW"/>
        </w:rPr>
        <w:t xml:space="preserve"> عن التقدم المحرز في هذا الصدد خلال الدورتين السادسة والسابعة للاجتماع العام.</w:t>
      </w:r>
    </w:p>
    <w:p w:rsidR="0014520F" w:rsidRPr="009F269C" w:rsidRDefault="00491B9E" w:rsidP="009F269C">
      <w:pPr>
        <w:spacing w:after="120" w:line="400" w:lineRule="exact"/>
        <w:ind w:left="1132"/>
        <w:jc w:val="both"/>
        <w:rPr>
          <w:rFonts w:cs="Traditional Arabic"/>
          <w:color w:val="000000" w:themeColor="text1"/>
          <w:sz w:val="20"/>
          <w:szCs w:val="30"/>
          <w:rtl/>
          <w:lang w:eastAsia="zh-TW"/>
        </w:rPr>
      </w:pPr>
      <w:r>
        <w:rPr>
          <w:rFonts w:cs="Traditional Arabic" w:hint="cs"/>
          <w:sz w:val="20"/>
          <w:szCs w:val="30"/>
          <w:rtl/>
          <w:lang w:eastAsia="zh-TW"/>
        </w:rPr>
        <w:t>14 -</w:t>
      </w:r>
      <w:r>
        <w:rPr>
          <w:rFonts w:cs="Traditional Arabic" w:hint="cs"/>
          <w:sz w:val="20"/>
          <w:szCs w:val="30"/>
          <w:rtl/>
          <w:lang w:eastAsia="zh-TW"/>
        </w:rPr>
        <w:tab/>
      </w:r>
      <w:r w:rsidR="0014520F" w:rsidRPr="009F269C">
        <w:rPr>
          <w:rFonts w:cs="Traditional Arabic"/>
          <w:sz w:val="20"/>
          <w:szCs w:val="30"/>
          <w:rtl/>
          <w:lang w:eastAsia="zh-TW"/>
        </w:rPr>
        <w:t>وقد يود الاجتماع العام أن ينظر في الجزء التالي من مشروع المقرر المتعلق بتنفيذ برنامج العمل الأول للمنبر في إطار البند 7 من جدول الأعمال المؤقت، وهو الترتيبات المالية والترتيبات المتعلقة بالميزانية الخاصة بالمنبر:</w:t>
      </w:r>
    </w:p>
    <w:p w:rsidR="00491B9E" w:rsidRDefault="00491B9E" w:rsidP="00491B9E">
      <w:pPr>
        <w:spacing w:before="120" w:line="400" w:lineRule="exact"/>
        <w:ind w:left="1140" w:hanging="6"/>
        <w:jc w:val="center"/>
        <w:rPr>
          <w:rFonts w:cs="Traditional Arabic"/>
          <w:b/>
          <w:bCs/>
          <w:sz w:val="32"/>
          <w:szCs w:val="32"/>
          <w:rtl/>
          <w:lang w:eastAsia="zh-TW"/>
        </w:rPr>
      </w:pPr>
    </w:p>
    <w:p w:rsidR="00491B9E" w:rsidRDefault="00491B9E" w:rsidP="007366B9">
      <w:pPr>
        <w:jc w:val="both"/>
        <w:rPr>
          <w:rFonts w:cs="Traditional Arabic"/>
          <w:b/>
          <w:bCs/>
          <w:sz w:val="32"/>
          <w:szCs w:val="32"/>
          <w:rtl/>
          <w:lang w:eastAsia="zh-TW"/>
        </w:rPr>
      </w:pPr>
      <w:r>
        <w:rPr>
          <w:rFonts w:cs="Traditional Arabic"/>
          <w:b/>
          <w:bCs/>
          <w:sz w:val="32"/>
          <w:szCs w:val="32"/>
          <w:rtl/>
          <w:lang w:eastAsia="zh-TW"/>
        </w:rPr>
        <w:br w:type="page"/>
      </w:r>
    </w:p>
    <w:p w:rsidR="002868A4" w:rsidRDefault="00B9277B" w:rsidP="00491B9E">
      <w:pPr>
        <w:spacing w:before="120" w:line="400" w:lineRule="exact"/>
        <w:ind w:left="1140" w:hanging="6"/>
        <w:jc w:val="center"/>
        <w:rPr>
          <w:rFonts w:cs="Traditional Arabic"/>
          <w:b/>
          <w:bCs/>
          <w:sz w:val="32"/>
          <w:szCs w:val="32"/>
          <w:rtl/>
          <w:lang w:eastAsia="zh-TW"/>
        </w:rPr>
      </w:pPr>
      <w:r>
        <w:rPr>
          <w:rFonts w:cs="Traditional Arabic" w:hint="cs"/>
          <w:b/>
          <w:bCs/>
          <w:sz w:val="32"/>
          <w:szCs w:val="32"/>
          <w:rtl/>
          <w:lang w:eastAsia="zh-TW"/>
        </w:rPr>
        <w:t>ث</w:t>
      </w:r>
      <w:r>
        <w:rPr>
          <w:rFonts w:cs="Traditional Arabic"/>
          <w:b/>
          <w:bCs/>
          <w:sz w:val="32"/>
          <w:szCs w:val="32"/>
          <w:rtl/>
          <w:lang w:eastAsia="zh-TW"/>
        </w:rPr>
        <w:t>ا</w:t>
      </w:r>
      <w:r>
        <w:rPr>
          <w:rFonts w:cs="Traditional Arabic" w:hint="cs"/>
          <w:b/>
          <w:bCs/>
          <w:sz w:val="32"/>
          <w:szCs w:val="32"/>
          <w:rtl/>
          <w:lang w:eastAsia="zh-TW"/>
        </w:rPr>
        <w:t>من</w:t>
      </w:r>
      <w:r w:rsidR="0014520F" w:rsidRPr="002868A4">
        <w:rPr>
          <w:rFonts w:cs="Traditional Arabic"/>
          <w:b/>
          <w:bCs/>
          <w:sz w:val="32"/>
          <w:szCs w:val="32"/>
          <w:rtl/>
          <w:lang w:eastAsia="zh-TW"/>
        </w:rPr>
        <w:t>ا</w:t>
      </w:r>
      <w:r w:rsidR="002868A4">
        <w:rPr>
          <w:rFonts w:cs="Traditional Arabic" w:hint="cs"/>
          <w:b/>
          <w:bCs/>
          <w:sz w:val="32"/>
          <w:szCs w:val="32"/>
          <w:rtl/>
          <w:lang w:eastAsia="zh-TW"/>
        </w:rPr>
        <w:t>ً</w:t>
      </w:r>
    </w:p>
    <w:p w:rsidR="0014520F" w:rsidRPr="002868A4" w:rsidRDefault="0014520F" w:rsidP="002868A4">
      <w:pPr>
        <w:spacing w:after="120" w:line="400" w:lineRule="exact"/>
        <w:ind w:left="1140" w:hanging="6"/>
        <w:jc w:val="center"/>
        <w:rPr>
          <w:rFonts w:cs="Traditional Arabic"/>
          <w:b/>
          <w:bCs/>
          <w:sz w:val="32"/>
          <w:szCs w:val="32"/>
          <w:rtl/>
          <w:lang w:eastAsia="zh-TW"/>
        </w:rPr>
      </w:pPr>
      <w:r w:rsidRPr="002868A4">
        <w:rPr>
          <w:rFonts w:cs="Traditional Arabic"/>
          <w:b/>
          <w:bCs/>
          <w:sz w:val="32"/>
          <w:szCs w:val="32"/>
          <w:rtl/>
          <w:lang w:eastAsia="zh-TW"/>
        </w:rPr>
        <w:t>الدعم التقني لبرنامج العمل</w:t>
      </w:r>
    </w:p>
    <w:p w:rsidR="0014520F" w:rsidRPr="009F269C" w:rsidRDefault="0014520F" w:rsidP="00491B9E">
      <w:pPr>
        <w:spacing w:after="120" w:line="400" w:lineRule="exact"/>
        <w:ind w:left="1872" w:firstLine="678"/>
        <w:jc w:val="both"/>
        <w:rPr>
          <w:rFonts w:cs="Traditional Arabic"/>
          <w:color w:val="000000" w:themeColor="text1"/>
          <w:sz w:val="20"/>
          <w:szCs w:val="30"/>
          <w:rtl/>
          <w:lang w:eastAsia="zh-TW"/>
        </w:rPr>
      </w:pPr>
      <w:r w:rsidRPr="009F269C">
        <w:rPr>
          <w:rFonts w:cs="Traditional Arabic"/>
          <w:sz w:val="20"/>
          <w:szCs w:val="30"/>
          <w:rtl/>
          <w:lang w:eastAsia="zh-TW"/>
        </w:rPr>
        <w:t>١-</w:t>
      </w:r>
      <w:r w:rsidR="00491B9E">
        <w:rPr>
          <w:rFonts w:cs="Traditional Arabic" w:hint="cs"/>
          <w:sz w:val="20"/>
          <w:szCs w:val="30"/>
          <w:rtl/>
          <w:lang w:eastAsia="zh-TW"/>
        </w:rPr>
        <w:tab/>
      </w:r>
      <w:proofErr w:type="gramStart"/>
      <w:r w:rsidRPr="00491B9E">
        <w:rPr>
          <w:rFonts w:cs="Traditional Arabic"/>
          <w:i/>
          <w:iCs/>
          <w:sz w:val="20"/>
          <w:szCs w:val="30"/>
          <w:rtl/>
          <w:lang w:eastAsia="zh-TW"/>
        </w:rPr>
        <w:t>يرحب</w:t>
      </w:r>
      <w:proofErr w:type="gramEnd"/>
      <w:r w:rsidRPr="009F269C">
        <w:rPr>
          <w:rFonts w:cs="Traditional Arabic"/>
          <w:sz w:val="20"/>
          <w:szCs w:val="30"/>
          <w:rtl/>
          <w:lang w:eastAsia="zh-TW"/>
        </w:rPr>
        <w:t xml:space="preserve"> بعروض المساهمات العينية لدعم تنفيذ برنامج العمل، التي وردت حتى 9 آذار/مارس 2017، والمدرجة في الجدول [--] من مرفق المقرر م ح د-5/[--]، ويدعو إلى تقديم عروض مساهمات عينية إضافية لدعم تنفيذ برنامج العمل، وعروض باستضافة الدورة السابعة للاجتماع العام، وذلك بحلول 30 نيسان/أبريل 2017؛ </w:t>
      </w:r>
    </w:p>
    <w:p w:rsidR="0014520F" w:rsidRPr="009F269C" w:rsidRDefault="00491B9E" w:rsidP="00491B9E">
      <w:pPr>
        <w:spacing w:after="120" w:line="400" w:lineRule="exact"/>
        <w:ind w:left="1872" w:firstLine="678"/>
        <w:jc w:val="both"/>
        <w:rPr>
          <w:rFonts w:cs="Traditional Arabic"/>
          <w:color w:val="000000" w:themeColor="text1"/>
          <w:sz w:val="20"/>
          <w:szCs w:val="30"/>
          <w:rtl/>
          <w:lang w:eastAsia="zh-TW"/>
        </w:rPr>
      </w:pPr>
      <w:r>
        <w:rPr>
          <w:rFonts w:cs="Traditional Arabic" w:hint="cs"/>
          <w:sz w:val="20"/>
          <w:szCs w:val="30"/>
          <w:rtl/>
          <w:lang w:eastAsia="zh-TW"/>
        </w:rPr>
        <w:t>2-</w:t>
      </w:r>
      <w:r>
        <w:rPr>
          <w:rFonts w:cs="Traditional Arabic" w:hint="cs"/>
          <w:sz w:val="20"/>
          <w:szCs w:val="30"/>
          <w:rtl/>
          <w:lang w:eastAsia="zh-TW"/>
        </w:rPr>
        <w:tab/>
      </w:r>
      <w:r w:rsidR="0014520F" w:rsidRPr="00491B9E">
        <w:rPr>
          <w:rFonts w:cs="Traditional Arabic"/>
          <w:i/>
          <w:iCs/>
          <w:sz w:val="20"/>
          <w:szCs w:val="30"/>
          <w:rtl/>
          <w:lang w:eastAsia="zh-TW"/>
        </w:rPr>
        <w:t>يطلب</w:t>
      </w:r>
      <w:r w:rsidR="0014520F" w:rsidRPr="009F269C">
        <w:rPr>
          <w:rFonts w:cs="Traditional Arabic"/>
          <w:sz w:val="20"/>
          <w:szCs w:val="30"/>
          <w:rtl/>
          <w:lang w:eastAsia="zh-TW"/>
        </w:rPr>
        <w:t xml:space="preserve"> إلى الأمانة، بالتشاور مع المكتب ووفقاً للميزانية المعتمدة الواردة في مرفق المقرر م ح د-5/[--]، أن تتخذ التدابير المؤسسية اللازمة لتفعيل الدعم التقني الضروري لبرنامج العمل. </w:t>
      </w:r>
    </w:p>
    <w:p w:rsidR="0014520F" w:rsidRPr="00491B9E" w:rsidRDefault="0014520F" w:rsidP="00491B9E">
      <w:pPr>
        <w:spacing w:before="120" w:after="120" w:line="400" w:lineRule="exact"/>
        <w:ind w:left="1135" w:hanging="851"/>
        <w:jc w:val="both"/>
        <w:rPr>
          <w:rFonts w:cs="Traditional Arabic"/>
          <w:b/>
          <w:bCs/>
          <w:sz w:val="32"/>
          <w:szCs w:val="32"/>
          <w:rtl/>
          <w:lang w:eastAsia="zh-TW"/>
        </w:rPr>
      </w:pPr>
      <w:r w:rsidRPr="00491B9E">
        <w:rPr>
          <w:rFonts w:cs="Traditional Arabic"/>
          <w:b/>
          <w:bCs/>
          <w:sz w:val="32"/>
          <w:szCs w:val="32"/>
          <w:rtl/>
          <w:lang w:eastAsia="zh-TW"/>
        </w:rPr>
        <w:t>ثانيا</w:t>
      </w:r>
      <w:r w:rsidR="00491B9E" w:rsidRPr="00491B9E">
        <w:rPr>
          <w:rFonts w:cs="Traditional Arabic" w:hint="cs"/>
          <w:b/>
          <w:bCs/>
          <w:sz w:val="32"/>
          <w:szCs w:val="32"/>
          <w:rtl/>
          <w:lang w:eastAsia="zh-TW"/>
        </w:rPr>
        <w:t>ً</w:t>
      </w:r>
      <w:r w:rsidRPr="00491B9E">
        <w:rPr>
          <w:rFonts w:cs="Traditional Arabic"/>
          <w:b/>
          <w:bCs/>
          <w:sz w:val="32"/>
          <w:szCs w:val="32"/>
          <w:rtl/>
          <w:lang w:eastAsia="zh-TW"/>
        </w:rPr>
        <w:t xml:space="preserve"> -</w:t>
      </w:r>
      <w:r w:rsidR="00491B9E" w:rsidRPr="00491B9E">
        <w:rPr>
          <w:rFonts w:cs="Traditional Arabic" w:hint="cs"/>
          <w:b/>
          <w:bCs/>
          <w:sz w:val="32"/>
          <w:szCs w:val="32"/>
          <w:rtl/>
          <w:lang w:eastAsia="zh-TW"/>
        </w:rPr>
        <w:tab/>
      </w:r>
      <w:r w:rsidRPr="00491B9E">
        <w:rPr>
          <w:rFonts w:cs="Traditional Arabic"/>
          <w:b/>
          <w:bCs/>
          <w:sz w:val="32"/>
          <w:szCs w:val="32"/>
          <w:rtl/>
          <w:lang w:eastAsia="zh-TW"/>
        </w:rPr>
        <w:t xml:space="preserve">مشروع مقرر: استعراض المنبر ووضع برنامج </w:t>
      </w:r>
      <w:proofErr w:type="gramStart"/>
      <w:r w:rsidRPr="00491B9E">
        <w:rPr>
          <w:rFonts w:cs="Traditional Arabic"/>
          <w:b/>
          <w:bCs/>
          <w:sz w:val="32"/>
          <w:szCs w:val="32"/>
          <w:rtl/>
          <w:lang w:eastAsia="zh-TW"/>
        </w:rPr>
        <w:t>عمل</w:t>
      </w:r>
      <w:proofErr w:type="gramEnd"/>
      <w:r w:rsidRPr="00491B9E">
        <w:rPr>
          <w:rFonts w:cs="Traditional Arabic"/>
          <w:b/>
          <w:bCs/>
          <w:sz w:val="32"/>
          <w:szCs w:val="32"/>
          <w:rtl/>
          <w:lang w:eastAsia="zh-TW"/>
        </w:rPr>
        <w:t xml:space="preserve"> ثان</w:t>
      </w:r>
    </w:p>
    <w:p w:rsidR="0014520F" w:rsidRPr="009F269C" w:rsidRDefault="00491B9E" w:rsidP="009F269C">
      <w:pPr>
        <w:spacing w:after="120" w:line="400" w:lineRule="exact"/>
        <w:ind w:left="1132"/>
        <w:jc w:val="both"/>
        <w:rPr>
          <w:rFonts w:cs="Traditional Arabic"/>
          <w:color w:val="000000" w:themeColor="text1"/>
          <w:sz w:val="20"/>
          <w:szCs w:val="30"/>
          <w:rtl/>
          <w:lang w:eastAsia="zh-TW"/>
        </w:rPr>
      </w:pPr>
      <w:r>
        <w:rPr>
          <w:rFonts w:cs="Traditional Arabic" w:hint="cs"/>
          <w:sz w:val="20"/>
          <w:szCs w:val="30"/>
          <w:rtl/>
          <w:lang w:eastAsia="zh-TW"/>
        </w:rPr>
        <w:t>15 -</w:t>
      </w:r>
      <w:r>
        <w:rPr>
          <w:rFonts w:cs="Traditional Arabic" w:hint="cs"/>
          <w:sz w:val="20"/>
          <w:szCs w:val="30"/>
          <w:rtl/>
          <w:lang w:eastAsia="zh-TW"/>
        </w:rPr>
        <w:tab/>
      </w:r>
      <w:proofErr w:type="gramStart"/>
      <w:r w:rsidR="0014520F" w:rsidRPr="009F269C">
        <w:rPr>
          <w:rFonts w:cs="Traditional Arabic"/>
          <w:sz w:val="20"/>
          <w:szCs w:val="30"/>
          <w:rtl/>
          <w:lang w:eastAsia="zh-TW"/>
        </w:rPr>
        <w:t>قد</w:t>
      </w:r>
      <w:proofErr w:type="gramEnd"/>
      <w:r w:rsidR="0014520F" w:rsidRPr="009F269C">
        <w:rPr>
          <w:rFonts w:cs="Traditional Arabic"/>
          <w:sz w:val="20"/>
          <w:szCs w:val="30"/>
          <w:rtl/>
          <w:lang w:eastAsia="zh-TW"/>
        </w:rPr>
        <w:t xml:space="preserve"> يود الاجتماع العام أن ينظر في الجزء التالي من مشروع المقرر المتعلق باستعراض المنبر الحكومي الدولي ووضع برنامج عمل ثان في إطار البند 8 من جدول الأعمال المؤقت، وهو استعراض المنبر: </w:t>
      </w:r>
    </w:p>
    <w:p w:rsidR="0014520F" w:rsidRPr="00491B9E" w:rsidRDefault="00491B9E" w:rsidP="00491B9E">
      <w:pPr>
        <w:spacing w:before="120" w:line="400" w:lineRule="exact"/>
        <w:ind w:left="1140" w:hanging="6"/>
        <w:jc w:val="center"/>
        <w:rPr>
          <w:rFonts w:cs="Traditional Arabic"/>
          <w:b/>
          <w:bCs/>
          <w:sz w:val="32"/>
          <w:szCs w:val="32"/>
          <w:rtl/>
          <w:lang w:eastAsia="zh-TW"/>
        </w:rPr>
      </w:pPr>
      <w:r>
        <w:rPr>
          <w:rFonts w:cs="Traditional Arabic"/>
          <w:b/>
          <w:bCs/>
          <w:sz w:val="32"/>
          <w:szCs w:val="32"/>
          <w:rtl/>
          <w:lang w:eastAsia="zh-TW"/>
        </w:rPr>
        <w:t>أولا</w:t>
      </w:r>
      <w:r>
        <w:rPr>
          <w:rFonts w:cs="Traditional Arabic" w:hint="cs"/>
          <w:b/>
          <w:bCs/>
          <w:sz w:val="32"/>
          <w:szCs w:val="32"/>
          <w:rtl/>
          <w:lang w:eastAsia="zh-TW"/>
        </w:rPr>
        <w:t>ً</w:t>
      </w:r>
    </w:p>
    <w:p w:rsidR="0014520F" w:rsidRPr="00491B9E" w:rsidRDefault="0014520F" w:rsidP="00491B9E">
      <w:pPr>
        <w:spacing w:after="120" w:line="400" w:lineRule="exact"/>
        <w:ind w:left="1140" w:hanging="6"/>
        <w:jc w:val="center"/>
        <w:rPr>
          <w:rFonts w:cs="Traditional Arabic"/>
          <w:b/>
          <w:bCs/>
          <w:sz w:val="32"/>
          <w:szCs w:val="32"/>
          <w:rtl/>
          <w:lang w:eastAsia="zh-TW"/>
        </w:rPr>
      </w:pPr>
      <w:proofErr w:type="gramStart"/>
      <w:r w:rsidRPr="00491B9E">
        <w:rPr>
          <w:rFonts w:cs="Traditional Arabic"/>
          <w:b/>
          <w:bCs/>
          <w:sz w:val="32"/>
          <w:szCs w:val="32"/>
          <w:rtl/>
          <w:lang w:eastAsia="zh-TW"/>
        </w:rPr>
        <w:t>استعراض</w:t>
      </w:r>
      <w:proofErr w:type="gramEnd"/>
      <w:r w:rsidRPr="00491B9E">
        <w:rPr>
          <w:rFonts w:cs="Traditional Arabic"/>
          <w:b/>
          <w:bCs/>
          <w:sz w:val="32"/>
          <w:szCs w:val="32"/>
          <w:rtl/>
          <w:lang w:eastAsia="zh-TW"/>
        </w:rPr>
        <w:t xml:space="preserve"> المنبر</w:t>
      </w:r>
    </w:p>
    <w:p w:rsidR="0014520F" w:rsidRPr="009F269C" w:rsidRDefault="0014520F" w:rsidP="00491B9E">
      <w:pPr>
        <w:spacing w:after="120" w:line="400" w:lineRule="exact"/>
        <w:ind w:left="1872" w:firstLine="678"/>
        <w:jc w:val="both"/>
        <w:rPr>
          <w:rFonts w:cs="Traditional Arabic"/>
          <w:iCs/>
          <w:color w:val="000000" w:themeColor="text1"/>
          <w:sz w:val="20"/>
          <w:szCs w:val="30"/>
          <w:rtl/>
          <w:lang w:eastAsia="zh-TW"/>
        </w:rPr>
      </w:pPr>
      <w:r w:rsidRPr="009F269C">
        <w:rPr>
          <w:rFonts w:cs="Traditional Arabic"/>
          <w:sz w:val="20"/>
          <w:szCs w:val="30"/>
          <w:rtl/>
          <w:lang w:eastAsia="zh-TW"/>
        </w:rPr>
        <w:t>١-</w:t>
      </w:r>
      <w:r w:rsidR="00491B9E">
        <w:rPr>
          <w:rFonts w:cs="Traditional Arabic" w:hint="cs"/>
          <w:sz w:val="20"/>
          <w:szCs w:val="30"/>
          <w:rtl/>
          <w:lang w:eastAsia="zh-TW"/>
        </w:rPr>
        <w:tab/>
      </w:r>
      <w:proofErr w:type="gramStart"/>
      <w:r w:rsidRPr="00491B9E">
        <w:rPr>
          <w:rFonts w:cs="Traditional Arabic"/>
          <w:i/>
          <w:iCs/>
          <w:sz w:val="20"/>
          <w:szCs w:val="30"/>
          <w:rtl/>
          <w:lang w:eastAsia="zh-TW"/>
        </w:rPr>
        <w:t>يوافق</w:t>
      </w:r>
      <w:proofErr w:type="gramEnd"/>
      <w:r w:rsidRPr="009F269C">
        <w:rPr>
          <w:rFonts w:cs="Traditional Arabic"/>
          <w:sz w:val="20"/>
          <w:szCs w:val="30"/>
          <w:rtl/>
          <w:lang w:eastAsia="zh-TW"/>
        </w:rPr>
        <w:t xml:space="preserve"> على اختصاصات استعراض المنبر في نهاية برنامج عمله الأول</w:t>
      </w:r>
      <w:r w:rsidRPr="007366B9">
        <w:rPr>
          <w:rFonts w:cs="Traditional Arabic"/>
          <w:sz w:val="20"/>
          <w:szCs w:val="30"/>
          <w:vertAlign w:val="superscript"/>
          <w:rtl/>
          <w:lang w:eastAsia="zh-TW"/>
        </w:rPr>
        <w:t>(</w:t>
      </w:r>
      <w:r w:rsidRPr="007366B9">
        <w:rPr>
          <w:rStyle w:val="FootnoteReference"/>
          <w:rFonts w:cs="Traditional Arabic"/>
          <w:sz w:val="20"/>
          <w:szCs w:val="30"/>
          <w:rtl/>
          <w:lang w:eastAsia="zh-TW"/>
        </w:rPr>
        <w:footnoteReference w:id="14"/>
      </w:r>
      <w:r w:rsidRPr="007366B9">
        <w:rPr>
          <w:rFonts w:cs="Traditional Arabic"/>
          <w:sz w:val="20"/>
          <w:szCs w:val="30"/>
          <w:vertAlign w:val="superscript"/>
          <w:rtl/>
          <w:lang w:eastAsia="zh-TW"/>
        </w:rPr>
        <w:t>)</w:t>
      </w:r>
      <w:r w:rsidRPr="009F269C">
        <w:rPr>
          <w:rFonts w:cs="Traditional Arabic"/>
          <w:sz w:val="20"/>
          <w:szCs w:val="30"/>
          <w:rtl/>
          <w:lang w:eastAsia="zh-TW"/>
        </w:rPr>
        <w:t>، الواردة في المرفق [--] لهذا المقرر، بما في ذلك الاستبيان المخصص للاستخدام خلال عملية الاستعراض</w:t>
      </w:r>
      <w:r w:rsidRPr="007366B9">
        <w:rPr>
          <w:rFonts w:cs="Traditional Arabic"/>
          <w:sz w:val="20"/>
          <w:szCs w:val="30"/>
          <w:vertAlign w:val="superscript"/>
          <w:rtl/>
          <w:lang w:eastAsia="zh-TW"/>
        </w:rPr>
        <w:t>(</w:t>
      </w:r>
      <w:r w:rsidRPr="007366B9">
        <w:rPr>
          <w:rStyle w:val="FootnoteReference"/>
          <w:rFonts w:cs="Traditional Arabic"/>
          <w:sz w:val="20"/>
          <w:szCs w:val="30"/>
          <w:rtl/>
          <w:lang w:eastAsia="zh-TW"/>
        </w:rPr>
        <w:footnoteReference w:id="15"/>
      </w:r>
      <w:r w:rsidRPr="007366B9">
        <w:rPr>
          <w:rFonts w:cs="Traditional Arabic"/>
          <w:sz w:val="20"/>
          <w:szCs w:val="30"/>
          <w:vertAlign w:val="superscript"/>
          <w:rtl/>
          <w:lang w:eastAsia="zh-TW"/>
        </w:rPr>
        <w:t>)</w:t>
      </w:r>
      <w:r w:rsidRPr="009F269C">
        <w:rPr>
          <w:rFonts w:cs="Traditional Arabic"/>
          <w:sz w:val="20"/>
          <w:szCs w:val="30"/>
          <w:rtl/>
          <w:lang w:eastAsia="zh-TW"/>
        </w:rPr>
        <w:t xml:space="preserve">، والوارد في تذييل الاختصاصات؛ </w:t>
      </w:r>
    </w:p>
    <w:p w:rsidR="0014520F" w:rsidRPr="009F269C" w:rsidRDefault="0014520F" w:rsidP="00491B9E">
      <w:pPr>
        <w:spacing w:after="120" w:line="400" w:lineRule="exact"/>
        <w:ind w:left="1872" w:firstLine="678"/>
        <w:jc w:val="both"/>
        <w:rPr>
          <w:rFonts w:cs="Traditional Arabic"/>
          <w:color w:val="000000" w:themeColor="text1"/>
          <w:sz w:val="20"/>
          <w:szCs w:val="30"/>
          <w:rtl/>
          <w:lang w:eastAsia="zh-TW"/>
        </w:rPr>
      </w:pPr>
      <w:r w:rsidRPr="009F269C">
        <w:rPr>
          <w:rFonts w:cs="Traditional Arabic"/>
          <w:sz w:val="20"/>
          <w:szCs w:val="30"/>
          <w:rtl/>
          <w:lang w:eastAsia="zh-TW"/>
        </w:rPr>
        <w:t>٢-</w:t>
      </w:r>
      <w:r w:rsidR="00491B9E">
        <w:rPr>
          <w:rFonts w:cs="Traditional Arabic" w:hint="cs"/>
          <w:sz w:val="20"/>
          <w:szCs w:val="30"/>
          <w:rtl/>
          <w:lang w:eastAsia="zh-TW"/>
        </w:rPr>
        <w:tab/>
      </w:r>
      <w:r w:rsidRPr="00491B9E">
        <w:rPr>
          <w:rFonts w:cs="Traditional Arabic"/>
          <w:i/>
          <w:iCs/>
          <w:sz w:val="20"/>
          <w:szCs w:val="30"/>
          <w:rtl/>
          <w:lang w:eastAsia="zh-TW"/>
        </w:rPr>
        <w:t>يطلب</w:t>
      </w:r>
      <w:r w:rsidRPr="009F269C">
        <w:rPr>
          <w:rFonts w:cs="Traditional Arabic"/>
          <w:sz w:val="20"/>
          <w:szCs w:val="30"/>
          <w:rtl/>
          <w:lang w:eastAsia="zh-TW"/>
        </w:rPr>
        <w:t xml:space="preserve"> إلى فريق الاستعراض</w:t>
      </w:r>
      <w:r w:rsidRPr="009F269C">
        <w:rPr>
          <w:rFonts w:cs="Traditional Arabic" w:hint="cs"/>
          <w:sz w:val="20"/>
          <w:szCs w:val="30"/>
          <w:rtl/>
          <w:lang w:eastAsia="zh-TW"/>
        </w:rPr>
        <w:t>،</w:t>
      </w:r>
      <w:r w:rsidRPr="009F269C">
        <w:rPr>
          <w:rFonts w:cs="Traditional Arabic"/>
          <w:sz w:val="20"/>
          <w:szCs w:val="30"/>
          <w:rtl/>
          <w:lang w:eastAsia="zh-TW"/>
        </w:rPr>
        <w:t xml:space="preserve"> وفقا</w:t>
      </w:r>
      <w:r w:rsidR="00491B9E">
        <w:rPr>
          <w:rFonts w:cs="Traditional Arabic" w:hint="cs"/>
          <w:sz w:val="20"/>
          <w:szCs w:val="30"/>
          <w:rtl/>
          <w:lang w:eastAsia="zh-TW"/>
        </w:rPr>
        <w:t>ً</w:t>
      </w:r>
      <w:r w:rsidRPr="009F269C">
        <w:rPr>
          <w:rFonts w:cs="Traditional Arabic"/>
          <w:sz w:val="20"/>
          <w:szCs w:val="30"/>
          <w:rtl/>
          <w:lang w:eastAsia="zh-TW"/>
        </w:rPr>
        <w:t xml:space="preserve"> للاختصاصات</w:t>
      </w:r>
      <w:r w:rsidRPr="009F269C">
        <w:rPr>
          <w:rFonts w:cs="Traditional Arabic" w:hint="cs"/>
          <w:sz w:val="20"/>
          <w:szCs w:val="30"/>
          <w:rtl/>
          <w:lang w:eastAsia="zh-TW"/>
        </w:rPr>
        <w:t>،</w:t>
      </w:r>
      <w:r w:rsidRPr="009F269C">
        <w:rPr>
          <w:rFonts w:cs="Traditional Arabic"/>
          <w:sz w:val="20"/>
          <w:szCs w:val="30"/>
          <w:rtl/>
          <w:lang w:eastAsia="zh-TW"/>
        </w:rPr>
        <w:t xml:space="preserve"> أن يقدم إلى الاجتماع العام في دورته السادسة تقريرا</w:t>
      </w:r>
      <w:r w:rsidR="008133EF">
        <w:rPr>
          <w:rFonts w:cs="Traditional Arabic" w:hint="cs"/>
          <w:sz w:val="20"/>
          <w:szCs w:val="30"/>
          <w:rtl/>
          <w:lang w:eastAsia="zh-TW"/>
        </w:rPr>
        <w:t>ً</w:t>
      </w:r>
      <w:r w:rsidRPr="009F269C">
        <w:rPr>
          <w:rFonts w:cs="Traditional Arabic"/>
          <w:sz w:val="20"/>
          <w:szCs w:val="30"/>
          <w:rtl/>
          <w:lang w:eastAsia="zh-TW"/>
        </w:rPr>
        <w:t xml:space="preserve"> مرحليا</w:t>
      </w:r>
      <w:r w:rsidR="008133EF">
        <w:rPr>
          <w:rFonts w:cs="Traditional Arabic" w:hint="cs"/>
          <w:sz w:val="20"/>
          <w:szCs w:val="30"/>
          <w:rtl/>
          <w:lang w:eastAsia="zh-TW"/>
        </w:rPr>
        <w:t>ً</w:t>
      </w:r>
      <w:r w:rsidRPr="009F269C">
        <w:rPr>
          <w:rFonts w:cs="Traditional Arabic"/>
          <w:sz w:val="20"/>
          <w:szCs w:val="30"/>
          <w:rtl/>
          <w:lang w:eastAsia="zh-TW"/>
        </w:rPr>
        <w:t xml:space="preserve"> عن التقدم المحرز في عملية الاستعراض ونتائجها المؤقتة، وأن يقدم إلى الاجتماع العام في دورته السابعة تقريرا</w:t>
      </w:r>
      <w:r w:rsidR="008133EF">
        <w:rPr>
          <w:rFonts w:cs="Traditional Arabic" w:hint="cs"/>
          <w:sz w:val="20"/>
          <w:szCs w:val="30"/>
          <w:rtl/>
          <w:lang w:eastAsia="zh-TW"/>
        </w:rPr>
        <w:t>ً</w:t>
      </w:r>
      <w:r w:rsidRPr="009F269C">
        <w:rPr>
          <w:rFonts w:cs="Traditional Arabic"/>
          <w:sz w:val="20"/>
          <w:szCs w:val="30"/>
          <w:rtl/>
          <w:lang w:eastAsia="zh-TW"/>
        </w:rPr>
        <w:t xml:space="preserve"> نهائيا</w:t>
      </w:r>
      <w:r w:rsidR="008133EF">
        <w:rPr>
          <w:rFonts w:cs="Traditional Arabic" w:hint="cs"/>
          <w:sz w:val="20"/>
          <w:szCs w:val="30"/>
          <w:rtl/>
          <w:lang w:eastAsia="zh-TW"/>
        </w:rPr>
        <w:t>ً</w:t>
      </w:r>
      <w:r w:rsidRPr="009F269C">
        <w:rPr>
          <w:rFonts w:cs="Traditional Arabic"/>
          <w:sz w:val="20"/>
          <w:szCs w:val="30"/>
          <w:rtl/>
          <w:lang w:eastAsia="zh-TW"/>
        </w:rPr>
        <w:t xml:space="preserve"> عن الاستعراض، بما في ذلك توصيات تتعلق بتنفيذ برنامج العمل الثاني للمنبر؛</w:t>
      </w:r>
    </w:p>
    <w:p w:rsidR="0014520F" w:rsidRPr="009F269C" w:rsidRDefault="0014520F" w:rsidP="00491B9E">
      <w:pPr>
        <w:spacing w:after="120" w:line="400" w:lineRule="exact"/>
        <w:ind w:left="1872" w:firstLine="678"/>
        <w:jc w:val="both"/>
        <w:rPr>
          <w:rFonts w:cs="Traditional Arabic"/>
          <w:color w:val="000000" w:themeColor="text1"/>
          <w:sz w:val="20"/>
          <w:szCs w:val="30"/>
          <w:rtl/>
          <w:lang w:eastAsia="zh-TW"/>
        </w:rPr>
      </w:pPr>
      <w:r w:rsidRPr="009F269C">
        <w:rPr>
          <w:rFonts w:cs="Traditional Arabic"/>
          <w:sz w:val="20"/>
          <w:szCs w:val="30"/>
          <w:rtl/>
          <w:lang w:eastAsia="zh-TW"/>
        </w:rPr>
        <w:t>٣-</w:t>
      </w:r>
      <w:r w:rsidR="00491B9E">
        <w:rPr>
          <w:rFonts w:cs="Traditional Arabic" w:hint="cs"/>
          <w:sz w:val="20"/>
          <w:szCs w:val="30"/>
          <w:rtl/>
          <w:lang w:eastAsia="zh-TW"/>
        </w:rPr>
        <w:tab/>
      </w:r>
      <w:proofErr w:type="gramStart"/>
      <w:r w:rsidRPr="00491B9E">
        <w:rPr>
          <w:rFonts w:cs="Traditional Arabic"/>
          <w:i/>
          <w:iCs/>
          <w:sz w:val="20"/>
          <w:szCs w:val="30"/>
          <w:rtl/>
          <w:lang w:eastAsia="zh-TW"/>
        </w:rPr>
        <w:t>يطلب</w:t>
      </w:r>
      <w:proofErr w:type="gramEnd"/>
      <w:r w:rsidRPr="009F269C">
        <w:rPr>
          <w:rFonts w:cs="Traditional Arabic"/>
          <w:sz w:val="20"/>
          <w:szCs w:val="30"/>
          <w:rtl/>
          <w:lang w:eastAsia="zh-TW"/>
        </w:rPr>
        <w:t xml:space="preserve"> إلى فريق الاستعراض الداخلي أن يقدم إلى الاجتماع العام في دورته السادسة التقرير المطلوب في الفقرة 10 من الاختصاصات. </w:t>
      </w:r>
    </w:p>
    <w:p w:rsidR="0014520F" w:rsidRPr="009F269C" w:rsidRDefault="00491B9E" w:rsidP="00625938">
      <w:pPr>
        <w:spacing w:after="120" w:line="400" w:lineRule="exact"/>
        <w:ind w:left="1134"/>
        <w:jc w:val="both"/>
        <w:rPr>
          <w:rFonts w:cs="Traditional Arabic"/>
          <w:color w:val="000000" w:themeColor="text1"/>
          <w:sz w:val="20"/>
          <w:szCs w:val="30"/>
          <w:rtl/>
          <w:lang w:eastAsia="zh-TW"/>
        </w:rPr>
      </w:pPr>
      <w:r>
        <w:rPr>
          <w:rFonts w:cs="Traditional Arabic" w:hint="cs"/>
          <w:sz w:val="20"/>
          <w:szCs w:val="30"/>
          <w:rtl/>
          <w:lang w:eastAsia="zh-TW"/>
        </w:rPr>
        <w:t>16 -</w:t>
      </w:r>
      <w:r>
        <w:rPr>
          <w:rFonts w:cs="Traditional Arabic" w:hint="cs"/>
          <w:sz w:val="20"/>
          <w:szCs w:val="30"/>
          <w:rtl/>
          <w:lang w:eastAsia="zh-TW"/>
        </w:rPr>
        <w:tab/>
      </w:r>
      <w:proofErr w:type="gramStart"/>
      <w:r w:rsidR="0014520F" w:rsidRPr="009F269C">
        <w:rPr>
          <w:rFonts w:cs="Traditional Arabic"/>
          <w:sz w:val="20"/>
          <w:szCs w:val="30"/>
          <w:rtl/>
          <w:lang w:eastAsia="zh-TW"/>
        </w:rPr>
        <w:t>وقد</w:t>
      </w:r>
      <w:proofErr w:type="gramEnd"/>
      <w:r w:rsidR="0014520F" w:rsidRPr="009F269C">
        <w:rPr>
          <w:rFonts w:cs="Traditional Arabic"/>
          <w:sz w:val="20"/>
          <w:szCs w:val="30"/>
          <w:rtl/>
          <w:lang w:eastAsia="zh-TW"/>
        </w:rPr>
        <w:t xml:space="preserve"> يود الاجتماع العام أن ينظر في الجزء التالي من مشروع المقرر المتعلق باستعراض المنبر ووضع برنامج عمل ثان في إطار البند 9 (ب) من جدول الأعمال المؤقت، وهو </w:t>
      </w:r>
      <w:r w:rsidR="00C5175B">
        <w:rPr>
          <w:rFonts w:cs="Traditional Arabic" w:hint="cs"/>
          <w:sz w:val="20"/>
          <w:szCs w:val="30"/>
          <w:rtl/>
          <w:lang w:eastAsia="zh-TW"/>
        </w:rPr>
        <w:t>عملية إعداد برنامج عمل ثان للمنبر</w:t>
      </w:r>
      <w:r w:rsidR="00625938">
        <w:rPr>
          <w:rFonts w:cs="Traditional Arabic" w:hint="cs"/>
          <w:sz w:val="20"/>
          <w:szCs w:val="30"/>
          <w:rtl/>
          <w:lang w:eastAsia="zh-TW"/>
        </w:rPr>
        <w:t>:</w:t>
      </w:r>
      <w:r w:rsidR="0014520F" w:rsidRPr="009F269C">
        <w:rPr>
          <w:rFonts w:cs="Traditional Arabic"/>
          <w:sz w:val="20"/>
          <w:szCs w:val="30"/>
          <w:rtl/>
          <w:lang w:eastAsia="zh-TW"/>
        </w:rPr>
        <w:t xml:space="preserve"> </w:t>
      </w:r>
    </w:p>
    <w:p w:rsidR="0014520F" w:rsidRPr="00491B9E" w:rsidRDefault="00491B9E" w:rsidP="00491B9E">
      <w:pPr>
        <w:spacing w:before="120" w:line="400" w:lineRule="exact"/>
        <w:ind w:left="1140" w:hanging="6"/>
        <w:jc w:val="center"/>
        <w:rPr>
          <w:rFonts w:cs="Traditional Arabic"/>
          <w:b/>
          <w:bCs/>
          <w:sz w:val="32"/>
          <w:szCs w:val="32"/>
          <w:rtl/>
          <w:lang w:eastAsia="zh-TW"/>
        </w:rPr>
      </w:pPr>
      <w:r>
        <w:rPr>
          <w:rFonts w:cs="Traditional Arabic"/>
          <w:b/>
          <w:bCs/>
          <w:sz w:val="32"/>
          <w:szCs w:val="32"/>
          <w:rtl/>
          <w:lang w:eastAsia="zh-TW"/>
        </w:rPr>
        <w:t>ثانيا</w:t>
      </w:r>
      <w:r>
        <w:rPr>
          <w:rFonts w:cs="Traditional Arabic" w:hint="cs"/>
          <w:b/>
          <w:bCs/>
          <w:sz w:val="32"/>
          <w:szCs w:val="32"/>
          <w:rtl/>
          <w:lang w:eastAsia="zh-TW"/>
        </w:rPr>
        <w:t>ً</w:t>
      </w:r>
    </w:p>
    <w:p w:rsidR="0014520F" w:rsidRPr="00491B9E" w:rsidRDefault="0014520F" w:rsidP="00491B9E">
      <w:pPr>
        <w:spacing w:after="120" w:line="400" w:lineRule="exact"/>
        <w:ind w:left="1132"/>
        <w:jc w:val="center"/>
        <w:rPr>
          <w:rFonts w:cs="Traditional Arabic"/>
          <w:b/>
          <w:bCs/>
          <w:sz w:val="32"/>
          <w:szCs w:val="32"/>
          <w:rtl/>
          <w:lang w:eastAsia="zh-TW"/>
        </w:rPr>
      </w:pPr>
      <w:r w:rsidRPr="00491B9E">
        <w:rPr>
          <w:rFonts w:cs="Traditional Arabic"/>
          <w:b/>
          <w:bCs/>
          <w:sz w:val="32"/>
          <w:szCs w:val="32"/>
          <w:rtl/>
          <w:lang w:eastAsia="zh-TW"/>
        </w:rPr>
        <w:t xml:space="preserve">وضع برنامج </w:t>
      </w:r>
      <w:proofErr w:type="gramStart"/>
      <w:r w:rsidRPr="00491B9E">
        <w:rPr>
          <w:rFonts w:cs="Traditional Arabic"/>
          <w:b/>
          <w:bCs/>
          <w:sz w:val="32"/>
          <w:szCs w:val="32"/>
          <w:rtl/>
          <w:lang w:eastAsia="zh-TW"/>
        </w:rPr>
        <w:t>عمل</w:t>
      </w:r>
      <w:proofErr w:type="gramEnd"/>
      <w:r w:rsidRPr="00491B9E">
        <w:rPr>
          <w:rFonts w:cs="Traditional Arabic"/>
          <w:b/>
          <w:bCs/>
          <w:sz w:val="32"/>
          <w:szCs w:val="32"/>
          <w:rtl/>
          <w:lang w:eastAsia="zh-TW"/>
        </w:rPr>
        <w:t xml:space="preserve"> ثان</w:t>
      </w:r>
    </w:p>
    <w:p w:rsidR="0014520F" w:rsidRPr="009F269C" w:rsidRDefault="0014520F" w:rsidP="00491B9E">
      <w:pPr>
        <w:spacing w:after="120" w:line="400" w:lineRule="exact"/>
        <w:ind w:left="1872" w:firstLine="678"/>
        <w:jc w:val="both"/>
        <w:rPr>
          <w:rFonts w:cs="Traditional Arabic"/>
          <w:sz w:val="20"/>
          <w:szCs w:val="30"/>
          <w:rtl/>
          <w:lang w:eastAsia="zh-TW"/>
        </w:rPr>
      </w:pPr>
      <w:r w:rsidRPr="009F269C">
        <w:rPr>
          <w:rFonts w:cs="Traditional Arabic"/>
          <w:sz w:val="20"/>
          <w:szCs w:val="30"/>
          <w:rtl/>
          <w:lang w:eastAsia="zh-TW"/>
        </w:rPr>
        <w:t>١-</w:t>
      </w:r>
      <w:r w:rsidR="00491B9E">
        <w:rPr>
          <w:rFonts w:cs="Traditional Arabic"/>
          <w:sz w:val="20"/>
          <w:szCs w:val="30"/>
          <w:lang w:eastAsia="zh-TW"/>
        </w:rPr>
        <w:tab/>
      </w:r>
      <w:r w:rsidRPr="00491B9E">
        <w:rPr>
          <w:rFonts w:cs="Traditional Arabic"/>
          <w:i/>
          <w:iCs/>
          <w:sz w:val="20"/>
          <w:szCs w:val="30"/>
          <w:rtl/>
          <w:lang w:eastAsia="zh-TW"/>
        </w:rPr>
        <w:t>يطلب</w:t>
      </w:r>
      <w:r w:rsidRPr="009F269C">
        <w:rPr>
          <w:rFonts w:cs="Traditional Arabic"/>
          <w:sz w:val="20"/>
          <w:szCs w:val="30"/>
          <w:rtl/>
          <w:lang w:eastAsia="zh-TW"/>
        </w:rPr>
        <w:t xml:space="preserve"> إلى فريق الخبراء المتعدد التخصصات والمكتب، بدعم من الأمانة، أن يضع مشاريع العناصر الأولية لبرنامج العمل الثاني، كي ينظر فيه</w:t>
      </w:r>
      <w:r w:rsidRPr="009F269C">
        <w:rPr>
          <w:rFonts w:cs="Traditional Arabic" w:hint="cs"/>
          <w:sz w:val="20"/>
          <w:szCs w:val="30"/>
          <w:rtl/>
          <w:lang w:eastAsia="zh-TW"/>
        </w:rPr>
        <w:t>ا</w:t>
      </w:r>
      <w:r w:rsidRPr="009F269C">
        <w:rPr>
          <w:rFonts w:cs="Traditional Arabic"/>
          <w:sz w:val="20"/>
          <w:szCs w:val="30"/>
          <w:rtl/>
          <w:lang w:eastAsia="zh-TW"/>
        </w:rPr>
        <w:t xml:space="preserve"> الاجتماع العام في دورته السادسة، بما في ذلك الافتراضات والهيكل المحتمل والتوجيهات بخصوص </w:t>
      </w:r>
      <w:r w:rsidRPr="009F269C">
        <w:rPr>
          <w:rFonts w:cs="Traditional Arabic" w:hint="cs"/>
          <w:sz w:val="20"/>
          <w:szCs w:val="30"/>
          <w:rtl/>
          <w:lang w:eastAsia="zh-TW"/>
        </w:rPr>
        <w:t xml:space="preserve">الدعوة إلى تقديم </w:t>
      </w:r>
      <w:r w:rsidRPr="009F269C">
        <w:rPr>
          <w:rFonts w:cs="Traditional Arabic"/>
          <w:sz w:val="20"/>
          <w:szCs w:val="30"/>
          <w:rtl/>
          <w:lang w:eastAsia="zh-TW"/>
        </w:rPr>
        <w:t>الطلبات، وتقديرات التكاليف الأولية، آخذا</w:t>
      </w:r>
      <w:r w:rsidR="008133EF">
        <w:rPr>
          <w:rFonts w:cs="Traditional Arabic" w:hint="cs"/>
          <w:sz w:val="20"/>
          <w:szCs w:val="30"/>
          <w:rtl/>
          <w:lang w:eastAsia="zh-TW"/>
        </w:rPr>
        <w:t>ً</w:t>
      </w:r>
      <w:r w:rsidRPr="009F269C">
        <w:rPr>
          <w:rFonts w:cs="Traditional Arabic"/>
          <w:sz w:val="20"/>
          <w:szCs w:val="30"/>
          <w:rtl/>
          <w:lang w:eastAsia="zh-TW"/>
        </w:rPr>
        <w:t xml:space="preserve"> في اعتباره على وجه الخصوص ما يلي: </w:t>
      </w:r>
    </w:p>
    <w:p w:rsidR="0014520F" w:rsidRPr="009F269C" w:rsidRDefault="0014520F" w:rsidP="00491B9E">
      <w:pPr>
        <w:spacing w:after="120" w:line="400" w:lineRule="exact"/>
        <w:ind w:left="1872" w:firstLine="678"/>
        <w:jc w:val="both"/>
        <w:rPr>
          <w:rFonts w:cs="Traditional Arabic"/>
          <w:color w:val="000000" w:themeColor="text1"/>
          <w:sz w:val="20"/>
          <w:szCs w:val="30"/>
          <w:rtl/>
          <w:lang w:eastAsia="zh-TW"/>
        </w:rPr>
      </w:pPr>
      <w:r w:rsidRPr="009F269C">
        <w:rPr>
          <w:rFonts w:cs="Traditional Arabic"/>
          <w:sz w:val="20"/>
          <w:szCs w:val="30"/>
          <w:rtl/>
          <w:lang w:eastAsia="zh-TW"/>
        </w:rPr>
        <w:t>(أ)</w:t>
      </w:r>
      <w:r w:rsidR="00491B9E">
        <w:rPr>
          <w:rFonts w:cs="Traditional Arabic"/>
          <w:sz w:val="20"/>
          <w:szCs w:val="30"/>
          <w:lang w:eastAsia="zh-TW"/>
        </w:rPr>
        <w:tab/>
      </w:r>
      <w:r w:rsidRPr="009F269C">
        <w:rPr>
          <w:rFonts w:cs="Traditional Arabic"/>
          <w:sz w:val="20"/>
          <w:szCs w:val="30"/>
          <w:rtl/>
          <w:lang w:eastAsia="zh-TW"/>
        </w:rPr>
        <w:t>الإطار الزمني لبرنامج العمل الثاني، ضمن أفق العشر سنوات، للسماح بالاسترشاد بنواتجه في تقييم تنفيذ أهداف التنمية المستدامة لعام 2030، وكذلك اتفاق باريس بشأن تغير المناخ، وأية خطة استراتيجية للتنوع البيولوجي تعتمد في إطار اتفاقية التنوع البيولوجي؛</w:t>
      </w:r>
    </w:p>
    <w:p w:rsidR="0014520F" w:rsidRPr="009F269C" w:rsidRDefault="0014520F" w:rsidP="00491B9E">
      <w:pPr>
        <w:spacing w:after="120" w:line="400" w:lineRule="exact"/>
        <w:ind w:left="1872" w:firstLine="678"/>
        <w:jc w:val="both"/>
        <w:rPr>
          <w:rFonts w:cs="Traditional Arabic"/>
          <w:color w:val="000000" w:themeColor="text1"/>
          <w:sz w:val="20"/>
          <w:szCs w:val="30"/>
          <w:rtl/>
          <w:lang w:eastAsia="zh-TW"/>
        </w:rPr>
      </w:pPr>
      <w:r w:rsidRPr="009F269C">
        <w:rPr>
          <w:rFonts w:cs="Traditional Arabic"/>
          <w:sz w:val="20"/>
          <w:szCs w:val="30"/>
          <w:rtl/>
          <w:lang w:eastAsia="zh-TW"/>
        </w:rPr>
        <w:t>(ب)</w:t>
      </w:r>
      <w:r w:rsidRPr="009F269C">
        <w:rPr>
          <w:rFonts w:cs="Traditional Arabic"/>
          <w:sz w:val="20"/>
          <w:szCs w:val="30"/>
          <w:rtl/>
          <w:lang w:eastAsia="zh-TW"/>
        </w:rPr>
        <w:tab/>
        <w:t>توقيت إجراء تقييم عالمي ثان بشأن التنوع البولوجي وخدمات النظم الإيكولوجية في ضوء أهداف التنمية المستدامة، وكذلك اتفاق باريس بشأن تغير المناخ، وأية خطة استراتيجية للتنوع البيولوجي تعتمد في إطار اتفاقية التنوع البيولوجي؛</w:t>
      </w:r>
    </w:p>
    <w:p w:rsidR="0014520F" w:rsidRPr="009F269C" w:rsidRDefault="0014520F" w:rsidP="00491B9E">
      <w:pPr>
        <w:spacing w:after="120" w:line="400" w:lineRule="exact"/>
        <w:ind w:left="1872" w:firstLine="678"/>
        <w:jc w:val="both"/>
        <w:rPr>
          <w:rFonts w:cs="Traditional Arabic"/>
          <w:color w:val="000000" w:themeColor="text1"/>
          <w:sz w:val="20"/>
          <w:szCs w:val="30"/>
          <w:rtl/>
          <w:lang w:eastAsia="zh-TW"/>
        </w:rPr>
      </w:pPr>
      <w:r w:rsidRPr="009F269C">
        <w:rPr>
          <w:rFonts w:cs="Traditional Arabic"/>
          <w:sz w:val="20"/>
          <w:szCs w:val="30"/>
          <w:rtl/>
          <w:lang w:eastAsia="zh-TW"/>
        </w:rPr>
        <w:t>(ج)</w:t>
      </w:r>
      <w:r w:rsidRPr="009F269C">
        <w:rPr>
          <w:rFonts w:cs="Traditional Arabic"/>
          <w:sz w:val="20"/>
          <w:szCs w:val="30"/>
          <w:rtl/>
          <w:lang w:eastAsia="zh-TW"/>
        </w:rPr>
        <w:tab/>
      </w:r>
      <w:proofErr w:type="gramStart"/>
      <w:r w:rsidRPr="009F269C">
        <w:rPr>
          <w:rFonts w:cs="Traditional Arabic"/>
          <w:sz w:val="20"/>
          <w:szCs w:val="30"/>
          <w:rtl/>
          <w:lang w:eastAsia="zh-TW"/>
        </w:rPr>
        <w:t>عدد</w:t>
      </w:r>
      <w:proofErr w:type="gramEnd"/>
      <w:r w:rsidRPr="009F269C">
        <w:rPr>
          <w:rFonts w:cs="Traditional Arabic"/>
          <w:sz w:val="20"/>
          <w:szCs w:val="30"/>
          <w:rtl/>
          <w:lang w:eastAsia="zh-TW"/>
        </w:rPr>
        <w:t xml:space="preserve"> ونوع التقييمات والنواتج الأخرى، مع الإشارة إلى أن الأمر قد يتطلب بعض المرونة للسماح بالانتقال السلس من برنامج العمل الأول إلى الثاني؛</w:t>
      </w:r>
    </w:p>
    <w:p w:rsidR="0014520F" w:rsidRPr="009F269C" w:rsidRDefault="0014520F" w:rsidP="00491B9E">
      <w:pPr>
        <w:spacing w:after="120" w:line="400" w:lineRule="exact"/>
        <w:ind w:left="1872" w:firstLine="678"/>
        <w:jc w:val="both"/>
        <w:rPr>
          <w:rFonts w:cs="Traditional Arabic"/>
          <w:color w:val="000000" w:themeColor="text1"/>
          <w:sz w:val="20"/>
          <w:szCs w:val="30"/>
          <w:rtl/>
          <w:lang w:eastAsia="zh-TW"/>
        </w:rPr>
      </w:pPr>
      <w:r w:rsidRPr="009F269C">
        <w:rPr>
          <w:rFonts w:cs="Traditional Arabic"/>
          <w:sz w:val="20"/>
          <w:szCs w:val="30"/>
          <w:rtl/>
          <w:lang w:eastAsia="zh-TW"/>
        </w:rPr>
        <w:t>(د)</w:t>
      </w:r>
      <w:r w:rsidRPr="009F269C">
        <w:rPr>
          <w:rFonts w:cs="Traditional Arabic"/>
          <w:sz w:val="20"/>
          <w:szCs w:val="30"/>
          <w:rtl/>
          <w:lang w:eastAsia="zh-TW"/>
        </w:rPr>
        <w:tab/>
        <w:t>ضرورة أن يعكس برنامج العمل الثاني تنفيذ الوظائف الأربع للمنبر استنادا</w:t>
      </w:r>
      <w:r w:rsidR="008133EF">
        <w:rPr>
          <w:rFonts w:cs="Traditional Arabic" w:hint="cs"/>
          <w:sz w:val="20"/>
          <w:szCs w:val="30"/>
          <w:rtl/>
          <w:lang w:eastAsia="zh-TW"/>
        </w:rPr>
        <w:t>ً</w:t>
      </w:r>
      <w:r w:rsidRPr="009F269C">
        <w:rPr>
          <w:rFonts w:cs="Traditional Arabic"/>
          <w:sz w:val="20"/>
          <w:szCs w:val="30"/>
          <w:rtl/>
          <w:lang w:eastAsia="zh-TW"/>
        </w:rPr>
        <w:t xml:space="preserve"> إلى الدروس المستفادة؛</w:t>
      </w:r>
    </w:p>
    <w:p w:rsidR="0014520F" w:rsidRPr="009F269C" w:rsidRDefault="0014520F" w:rsidP="00491B9E">
      <w:pPr>
        <w:spacing w:after="120" w:line="400" w:lineRule="exact"/>
        <w:ind w:left="1872" w:firstLine="678"/>
        <w:jc w:val="both"/>
        <w:rPr>
          <w:rFonts w:cs="Traditional Arabic"/>
          <w:color w:val="000000" w:themeColor="text1"/>
          <w:sz w:val="20"/>
          <w:szCs w:val="30"/>
          <w:rtl/>
          <w:lang w:eastAsia="zh-TW"/>
        </w:rPr>
      </w:pPr>
      <w:r w:rsidRPr="009F269C">
        <w:rPr>
          <w:rFonts w:cs="Traditional Arabic"/>
          <w:sz w:val="20"/>
          <w:szCs w:val="30"/>
          <w:rtl/>
          <w:lang w:eastAsia="zh-TW"/>
        </w:rPr>
        <w:t>(هـ)</w:t>
      </w:r>
      <w:r w:rsidR="00491B9E">
        <w:rPr>
          <w:rFonts w:cs="Traditional Arabic"/>
          <w:sz w:val="20"/>
          <w:szCs w:val="30"/>
          <w:lang w:eastAsia="zh-TW"/>
        </w:rPr>
        <w:tab/>
      </w:r>
      <w:r w:rsidRPr="009F269C">
        <w:rPr>
          <w:rFonts w:cs="Traditional Arabic"/>
          <w:sz w:val="20"/>
          <w:szCs w:val="30"/>
          <w:rtl/>
          <w:lang w:eastAsia="zh-TW"/>
        </w:rPr>
        <w:t>طرائق تنفيذ برنامج العمل، استنادا</w:t>
      </w:r>
      <w:r w:rsidR="008133EF">
        <w:rPr>
          <w:rFonts w:cs="Traditional Arabic" w:hint="cs"/>
          <w:sz w:val="20"/>
          <w:szCs w:val="30"/>
          <w:rtl/>
          <w:lang w:eastAsia="zh-TW"/>
        </w:rPr>
        <w:t>ً</w:t>
      </w:r>
      <w:r w:rsidRPr="009F269C">
        <w:rPr>
          <w:rFonts w:cs="Traditional Arabic"/>
          <w:sz w:val="20"/>
          <w:szCs w:val="30"/>
          <w:rtl/>
          <w:lang w:eastAsia="zh-TW"/>
        </w:rPr>
        <w:t xml:space="preserve"> إلى أية نتائج مبكرة لاستعراض المنبر (الناتج 4 (ه)) فيما يخص طرائق تنفيذ برنامج العمل الأول، ولا سيما هيكل الدعم التقني وفرق العمل وأفرقة الخبراء، وتكوين الأمانة، وكذلك الإجراءات</w:t>
      </w:r>
      <w:r w:rsidRPr="009F269C">
        <w:rPr>
          <w:rFonts w:cs="Traditional Arabic" w:hint="cs"/>
          <w:sz w:val="20"/>
          <w:szCs w:val="30"/>
          <w:rtl/>
          <w:lang w:eastAsia="zh-TW"/>
        </w:rPr>
        <w:t xml:space="preserve"> المتبعة</w:t>
      </w:r>
      <w:r w:rsidRPr="009F269C">
        <w:rPr>
          <w:rFonts w:cs="Traditional Arabic"/>
          <w:sz w:val="20"/>
          <w:szCs w:val="30"/>
          <w:rtl/>
          <w:lang w:eastAsia="zh-TW"/>
        </w:rPr>
        <w:t xml:space="preserve">، حسب الاقتضاء. </w:t>
      </w:r>
    </w:p>
    <w:p w:rsidR="0014520F" w:rsidRPr="00491B9E" w:rsidRDefault="0014520F" w:rsidP="00491B9E">
      <w:pPr>
        <w:spacing w:before="120" w:after="120" w:line="400" w:lineRule="exact"/>
        <w:ind w:left="1135" w:hanging="851"/>
        <w:jc w:val="both"/>
        <w:rPr>
          <w:rFonts w:cs="Traditional Arabic"/>
          <w:b/>
          <w:bCs/>
          <w:sz w:val="32"/>
          <w:szCs w:val="32"/>
          <w:rtl/>
          <w:lang w:eastAsia="zh-TW"/>
        </w:rPr>
      </w:pPr>
      <w:r w:rsidRPr="00491B9E">
        <w:rPr>
          <w:rFonts w:cs="Traditional Arabic"/>
          <w:b/>
          <w:bCs/>
          <w:sz w:val="32"/>
          <w:szCs w:val="32"/>
          <w:rtl/>
          <w:lang w:eastAsia="zh-TW"/>
        </w:rPr>
        <w:t>ثالثا</w:t>
      </w:r>
      <w:r w:rsidR="00491B9E">
        <w:rPr>
          <w:rFonts w:cs="Traditional Arabic" w:hint="cs"/>
          <w:b/>
          <w:bCs/>
          <w:sz w:val="32"/>
          <w:szCs w:val="32"/>
          <w:rtl/>
          <w:lang w:eastAsia="zh-TW"/>
        </w:rPr>
        <w:t>ً</w:t>
      </w:r>
      <w:r w:rsidRPr="00491B9E">
        <w:rPr>
          <w:rFonts w:cs="Traditional Arabic"/>
          <w:b/>
          <w:bCs/>
          <w:sz w:val="32"/>
          <w:szCs w:val="32"/>
          <w:rtl/>
          <w:lang w:eastAsia="zh-TW"/>
        </w:rPr>
        <w:t xml:space="preserve"> -</w:t>
      </w:r>
      <w:r w:rsidR="00491B9E">
        <w:rPr>
          <w:rFonts w:cs="Traditional Arabic"/>
          <w:b/>
          <w:bCs/>
          <w:sz w:val="32"/>
          <w:szCs w:val="32"/>
          <w:lang w:eastAsia="zh-TW"/>
        </w:rPr>
        <w:tab/>
      </w:r>
      <w:r w:rsidRPr="00491B9E">
        <w:rPr>
          <w:rFonts w:cs="Traditional Arabic"/>
          <w:b/>
          <w:bCs/>
          <w:sz w:val="32"/>
          <w:szCs w:val="32"/>
          <w:rtl/>
          <w:lang w:eastAsia="zh-TW"/>
        </w:rPr>
        <w:t>مشروع مقرر: الترتيبات المالية والمتعلقة بالميزانية</w:t>
      </w:r>
    </w:p>
    <w:p w:rsidR="0014520F" w:rsidRPr="009F269C" w:rsidRDefault="00491B9E" w:rsidP="009F269C">
      <w:pPr>
        <w:spacing w:after="120" w:line="400" w:lineRule="exact"/>
        <w:ind w:left="1132"/>
        <w:jc w:val="both"/>
        <w:rPr>
          <w:rFonts w:cs="Traditional Arabic"/>
          <w:color w:val="000000" w:themeColor="text1"/>
          <w:sz w:val="20"/>
          <w:szCs w:val="30"/>
          <w:rtl/>
          <w:lang w:eastAsia="zh-TW"/>
        </w:rPr>
      </w:pPr>
      <w:r>
        <w:rPr>
          <w:rFonts w:cs="Traditional Arabic" w:hint="cs"/>
          <w:sz w:val="20"/>
          <w:szCs w:val="30"/>
          <w:rtl/>
          <w:lang w:eastAsia="zh-TW"/>
        </w:rPr>
        <w:t>17 -</w:t>
      </w:r>
      <w:r>
        <w:rPr>
          <w:rFonts w:cs="Traditional Arabic" w:hint="cs"/>
          <w:sz w:val="20"/>
          <w:szCs w:val="30"/>
          <w:rtl/>
          <w:lang w:eastAsia="zh-TW"/>
        </w:rPr>
        <w:tab/>
      </w:r>
      <w:r w:rsidR="0014520F" w:rsidRPr="009F269C">
        <w:rPr>
          <w:rFonts w:cs="Traditional Arabic"/>
          <w:sz w:val="20"/>
          <w:szCs w:val="30"/>
          <w:rtl/>
          <w:lang w:eastAsia="zh-TW"/>
        </w:rPr>
        <w:t xml:space="preserve">قد يود الاجتماع العام أن ينظر في الجزء التالي من مشروع المقرر بشأن الترتيبات المالية والمتعلقة بالميزانية في إطار البند 7 من جدول الأعمال المؤقت، وهو الترتيبات المالية والترتيبات المتعلقة بالميزانية الخاصة بالمنبر: </w:t>
      </w:r>
    </w:p>
    <w:p w:rsidR="0014520F" w:rsidRPr="00491B9E" w:rsidRDefault="0014520F" w:rsidP="00BE3578">
      <w:pPr>
        <w:spacing w:after="120" w:line="400" w:lineRule="exact"/>
        <w:ind w:left="1871" w:firstLine="680"/>
        <w:jc w:val="both"/>
        <w:rPr>
          <w:rFonts w:cs="Traditional Arabic"/>
          <w:i/>
          <w:iCs/>
          <w:sz w:val="20"/>
          <w:szCs w:val="30"/>
          <w:rtl/>
          <w:lang w:eastAsia="zh-TW"/>
        </w:rPr>
      </w:pPr>
      <w:r w:rsidRPr="00491B9E">
        <w:rPr>
          <w:rFonts w:cs="Traditional Arabic"/>
          <w:i/>
          <w:iCs/>
          <w:sz w:val="20"/>
          <w:szCs w:val="30"/>
          <w:rtl/>
          <w:lang w:eastAsia="zh-TW"/>
        </w:rPr>
        <w:t xml:space="preserve">إن </w:t>
      </w:r>
      <w:proofErr w:type="gramStart"/>
      <w:r w:rsidRPr="00491B9E">
        <w:rPr>
          <w:rFonts w:cs="Traditional Arabic"/>
          <w:i/>
          <w:iCs/>
          <w:sz w:val="20"/>
          <w:szCs w:val="30"/>
          <w:rtl/>
          <w:lang w:eastAsia="zh-TW"/>
        </w:rPr>
        <w:t>الاجتماع</w:t>
      </w:r>
      <w:proofErr w:type="gramEnd"/>
      <w:r w:rsidRPr="00491B9E">
        <w:rPr>
          <w:rFonts w:cs="Traditional Arabic"/>
          <w:i/>
          <w:iCs/>
          <w:sz w:val="20"/>
          <w:szCs w:val="30"/>
          <w:rtl/>
          <w:lang w:eastAsia="zh-TW"/>
        </w:rPr>
        <w:t xml:space="preserve"> العام، </w:t>
      </w:r>
    </w:p>
    <w:p w:rsidR="0014520F" w:rsidRPr="009F269C" w:rsidRDefault="0014520F" w:rsidP="00491B9E">
      <w:pPr>
        <w:spacing w:after="120" w:line="400" w:lineRule="exact"/>
        <w:ind w:left="1872" w:firstLine="678"/>
        <w:jc w:val="both"/>
        <w:rPr>
          <w:rFonts w:cs="Traditional Arabic"/>
          <w:color w:val="000000"/>
          <w:sz w:val="20"/>
          <w:szCs w:val="30"/>
          <w:rtl/>
          <w:lang w:eastAsia="zh-TW"/>
        </w:rPr>
      </w:pPr>
      <w:r w:rsidRPr="00491B9E">
        <w:rPr>
          <w:rFonts w:cs="Traditional Arabic"/>
          <w:i/>
          <w:iCs/>
          <w:sz w:val="20"/>
          <w:szCs w:val="30"/>
          <w:rtl/>
          <w:lang w:eastAsia="zh-TW"/>
        </w:rPr>
        <w:t>إذ</w:t>
      </w:r>
      <w:r w:rsidRPr="009F269C">
        <w:rPr>
          <w:rFonts w:cs="Traditional Arabic"/>
          <w:sz w:val="20"/>
          <w:szCs w:val="30"/>
          <w:rtl/>
          <w:lang w:eastAsia="zh-TW"/>
        </w:rPr>
        <w:t xml:space="preserve"> </w:t>
      </w:r>
      <w:r w:rsidRPr="00491B9E">
        <w:rPr>
          <w:rFonts w:cs="Traditional Arabic"/>
          <w:i/>
          <w:iCs/>
          <w:sz w:val="20"/>
          <w:szCs w:val="30"/>
          <w:rtl/>
          <w:lang w:eastAsia="zh-TW"/>
        </w:rPr>
        <w:t>يرحب</w:t>
      </w:r>
      <w:r w:rsidRPr="009F269C">
        <w:rPr>
          <w:rFonts w:cs="Traditional Arabic"/>
          <w:sz w:val="20"/>
          <w:szCs w:val="30"/>
          <w:rtl/>
          <w:lang w:eastAsia="zh-TW"/>
        </w:rPr>
        <w:t xml:space="preserve"> بالمساهمات النقدية والعينية الواردة منذ انعقاد الدورة الرابعة للمنبر الحكومي الدولي للعلوم والسياسات في مجال التنوع الب</w:t>
      </w:r>
      <w:r w:rsidR="00383470">
        <w:rPr>
          <w:rFonts w:cs="Traditional Arabic"/>
          <w:sz w:val="20"/>
          <w:szCs w:val="30"/>
          <w:rtl/>
          <w:lang w:eastAsia="zh-TW"/>
        </w:rPr>
        <w:t>يولوجي وخدمات النظم الإيكولوجية</w:t>
      </w:r>
      <w:r w:rsidR="00383470">
        <w:rPr>
          <w:rFonts w:cs="Traditional Arabic" w:hint="cs"/>
          <w:sz w:val="20"/>
          <w:szCs w:val="30"/>
          <w:rtl/>
          <w:lang w:eastAsia="zh-TW"/>
        </w:rPr>
        <w:t>،</w:t>
      </w:r>
      <w:r w:rsidRPr="009F269C">
        <w:rPr>
          <w:rFonts w:cs="Traditional Arabic"/>
          <w:sz w:val="20"/>
          <w:szCs w:val="30"/>
          <w:rtl/>
          <w:lang w:eastAsia="zh-TW"/>
        </w:rPr>
        <w:t xml:space="preserve"> </w:t>
      </w:r>
    </w:p>
    <w:p w:rsidR="0014520F" w:rsidRPr="009F269C" w:rsidRDefault="0014520F" w:rsidP="00491B9E">
      <w:pPr>
        <w:spacing w:after="120" w:line="400" w:lineRule="exact"/>
        <w:ind w:left="1872" w:firstLine="678"/>
        <w:jc w:val="both"/>
        <w:rPr>
          <w:rFonts w:cs="Traditional Arabic"/>
          <w:color w:val="000000"/>
          <w:sz w:val="20"/>
          <w:szCs w:val="30"/>
          <w:rtl/>
          <w:lang w:eastAsia="zh-TW"/>
        </w:rPr>
      </w:pPr>
      <w:r w:rsidRPr="00491B9E">
        <w:rPr>
          <w:rFonts w:cs="Traditional Arabic"/>
          <w:i/>
          <w:iCs/>
          <w:sz w:val="20"/>
          <w:szCs w:val="30"/>
          <w:rtl/>
          <w:lang w:eastAsia="zh-TW"/>
        </w:rPr>
        <w:t>وإذ يحيط علماً</w:t>
      </w:r>
      <w:r w:rsidRPr="009F269C">
        <w:rPr>
          <w:rFonts w:cs="Traditional Arabic"/>
          <w:sz w:val="20"/>
          <w:szCs w:val="30"/>
          <w:rtl/>
          <w:lang w:eastAsia="zh-TW"/>
        </w:rPr>
        <w:t xml:space="preserve"> بحالة المساهمات النقدية والعينية الواردة حتى الآن</w:t>
      </w:r>
      <w:r w:rsidRPr="009F269C">
        <w:rPr>
          <w:rFonts w:cs="Traditional Arabic"/>
          <w:sz w:val="20"/>
          <w:szCs w:val="30"/>
          <w:vertAlign w:val="superscript"/>
          <w:rtl/>
          <w:lang w:eastAsia="zh-TW"/>
        </w:rPr>
        <w:t>(</w:t>
      </w:r>
      <w:r w:rsidRPr="009F269C">
        <w:rPr>
          <w:rStyle w:val="FootnoteReference"/>
          <w:rFonts w:cs="Traditional Arabic"/>
          <w:sz w:val="20"/>
          <w:szCs w:val="30"/>
          <w:rtl/>
          <w:lang w:eastAsia="zh-TW"/>
        </w:rPr>
        <w:footnoteReference w:id="16"/>
      </w:r>
      <w:r w:rsidRPr="009F269C">
        <w:rPr>
          <w:rFonts w:cs="Traditional Arabic"/>
          <w:sz w:val="20"/>
          <w:szCs w:val="30"/>
          <w:vertAlign w:val="superscript"/>
          <w:rtl/>
          <w:lang w:eastAsia="zh-TW"/>
        </w:rPr>
        <w:t>)</w:t>
      </w:r>
      <w:r w:rsidRPr="009F269C">
        <w:rPr>
          <w:rFonts w:cs="Traditional Arabic"/>
          <w:sz w:val="20"/>
          <w:szCs w:val="30"/>
          <w:rtl/>
          <w:lang w:eastAsia="zh-TW"/>
        </w:rPr>
        <w:t>، على النحو المبين في الجدولين</w:t>
      </w:r>
      <w:r w:rsidR="00383470">
        <w:rPr>
          <w:rFonts w:cs="Traditional Arabic"/>
          <w:sz w:val="20"/>
          <w:szCs w:val="30"/>
          <w:rtl/>
          <w:lang w:eastAsia="zh-TW"/>
        </w:rPr>
        <w:t xml:space="preserve"> [--] و [--] من مرفق هذا المقرر</w:t>
      </w:r>
      <w:r w:rsidR="00383470">
        <w:rPr>
          <w:rFonts w:cs="Traditional Arabic" w:hint="cs"/>
          <w:sz w:val="20"/>
          <w:szCs w:val="30"/>
          <w:rtl/>
          <w:lang w:eastAsia="zh-TW"/>
        </w:rPr>
        <w:t>،</w:t>
      </w:r>
      <w:r w:rsidRPr="009F269C">
        <w:rPr>
          <w:rFonts w:cs="Traditional Arabic"/>
          <w:sz w:val="20"/>
          <w:szCs w:val="30"/>
          <w:rtl/>
          <w:lang w:eastAsia="zh-TW"/>
        </w:rPr>
        <w:t xml:space="preserve"> </w:t>
      </w:r>
    </w:p>
    <w:p w:rsidR="0014520F" w:rsidRPr="009F269C" w:rsidRDefault="0014520F" w:rsidP="00491B9E">
      <w:pPr>
        <w:spacing w:after="120" w:line="400" w:lineRule="exact"/>
        <w:ind w:left="1872" w:firstLine="678"/>
        <w:jc w:val="both"/>
        <w:rPr>
          <w:rFonts w:cs="Traditional Arabic"/>
          <w:color w:val="000000"/>
          <w:sz w:val="20"/>
          <w:szCs w:val="30"/>
          <w:rtl/>
          <w:lang w:eastAsia="zh-TW"/>
        </w:rPr>
      </w:pPr>
      <w:r w:rsidRPr="00491B9E">
        <w:rPr>
          <w:rFonts w:cs="Traditional Arabic"/>
          <w:i/>
          <w:iCs/>
          <w:sz w:val="20"/>
          <w:szCs w:val="30"/>
          <w:rtl/>
          <w:lang w:eastAsia="zh-TW"/>
        </w:rPr>
        <w:t>وإذ يحيط علماً أيضا</w:t>
      </w:r>
      <w:r w:rsidR="00491B9E" w:rsidRPr="00491B9E">
        <w:rPr>
          <w:rFonts w:cs="Traditional Arabic" w:hint="cs"/>
          <w:i/>
          <w:iCs/>
          <w:sz w:val="20"/>
          <w:szCs w:val="30"/>
          <w:rtl/>
          <w:lang w:eastAsia="zh-TW"/>
        </w:rPr>
        <w:t>ً</w:t>
      </w:r>
      <w:r w:rsidRPr="009F269C">
        <w:rPr>
          <w:rFonts w:cs="Traditional Arabic"/>
          <w:sz w:val="20"/>
          <w:szCs w:val="30"/>
          <w:rtl/>
          <w:lang w:eastAsia="zh-TW"/>
        </w:rPr>
        <w:t xml:space="preserve"> بالتعهُّدا</w:t>
      </w:r>
      <w:r w:rsidR="00383470">
        <w:rPr>
          <w:rFonts w:cs="Traditional Arabic"/>
          <w:sz w:val="20"/>
          <w:szCs w:val="30"/>
          <w:rtl/>
          <w:lang w:eastAsia="zh-TW"/>
        </w:rPr>
        <w:t>ت المعلنة لفترة ما بعد عام 2016</w:t>
      </w:r>
      <w:r w:rsidR="00383470">
        <w:rPr>
          <w:rFonts w:cs="Traditional Arabic" w:hint="cs"/>
          <w:sz w:val="20"/>
          <w:szCs w:val="30"/>
          <w:rtl/>
          <w:lang w:eastAsia="zh-TW"/>
        </w:rPr>
        <w:t>،</w:t>
      </w:r>
      <w:r w:rsidRPr="009F269C">
        <w:rPr>
          <w:rFonts w:cs="Traditional Arabic"/>
          <w:sz w:val="20"/>
          <w:szCs w:val="30"/>
          <w:rtl/>
          <w:lang w:eastAsia="zh-TW"/>
        </w:rPr>
        <w:t xml:space="preserve"> </w:t>
      </w:r>
    </w:p>
    <w:p w:rsidR="0014520F" w:rsidRPr="009F269C" w:rsidRDefault="0014520F" w:rsidP="00491B9E">
      <w:pPr>
        <w:spacing w:after="120" w:line="400" w:lineRule="exact"/>
        <w:ind w:left="1872" w:firstLine="678"/>
        <w:jc w:val="both"/>
        <w:rPr>
          <w:rFonts w:cs="Traditional Arabic"/>
          <w:color w:val="000000"/>
          <w:sz w:val="20"/>
          <w:szCs w:val="30"/>
          <w:rtl/>
          <w:lang w:eastAsia="zh-TW"/>
        </w:rPr>
      </w:pPr>
      <w:r w:rsidRPr="00491B9E">
        <w:rPr>
          <w:rFonts w:cs="Traditional Arabic"/>
          <w:i/>
          <w:iCs/>
          <w:sz w:val="20"/>
          <w:szCs w:val="30"/>
          <w:rtl/>
          <w:lang w:eastAsia="zh-TW"/>
        </w:rPr>
        <w:t>وإذ يحيط علماً كذلك</w:t>
      </w:r>
      <w:r w:rsidRPr="009F269C">
        <w:rPr>
          <w:rFonts w:cs="Traditional Arabic"/>
          <w:sz w:val="20"/>
          <w:szCs w:val="30"/>
          <w:rtl/>
          <w:lang w:eastAsia="zh-TW"/>
        </w:rPr>
        <w:t xml:space="preserve"> بحالة النفقات في فترة السنتين 2015-2016</w:t>
      </w:r>
      <w:r w:rsidRPr="009F269C">
        <w:rPr>
          <w:rFonts w:cs="Traditional Arabic"/>
          <w:sz w:val="20"/>
          <w:szCs w:val="30"/>
          <w:vertAlign w:val="superscript"/>
          <w:rtl/>
          <w:lang w:eastAsia="zh-TW"/>
        </w:rPr>
        <w:t>(</w:t>
      </w:r>
      <w:r w:rsidRPr="009F269C">
        <w:rPr>
          <w:rStyle w:val="FootnoteReference"/>
          <w:rFonts w:cs="Traditional Arabic"/>
          <w:sz w:val="20"/>
          <w:szCs w:val="30"/>
          <w:rtl/>
          <w:lang w:eastAsia="zh-TW"/>
        </w:rPr>
        <w:footnoteReference w:id="17"/>
      </w:r>
      <w:r w:rsidRPr="009F269C">
        <w:rPr>
          <w:rFonts w:cs="Traditional Arabic"/>
          <w:sz w:val="20"/>
          <w:szCs w:val="30"/>
          <w:vertAlign w:val="superscript"/>
          <w:rtl/>
          <w:lang w:eastAsia="zh-TW"/>
        </w:rPr>
        <w:t>)</w:t>
      </w:r>
      <w:r w:rsidRPr="009F269C">
        <w:rPr>
          <w:rFonts w:cs="Traditional Arabic"/>
          <w:sz w:val="20"/>
          <w:szCs w:val="30"/>
          <w:rtl/>
          <w:lang w:eastAsia="zh-TW"/>
        </w:rPr>
        <w:t xml:space="preserve"> على النحو المبيَّن في الجدولين [--] و [--] من مرفق هذا المقرر، وكذلك مستوى الوفورات التي تحققت خلال فترة السنتين، </w:t>
      </w:r>
    </w:p>
    <w:p w:rsidR="0014520F" w:rsidRPr="009F269C" w:rsidRDefault="0014520F" w:rsidP="00491B9E">
      <w:pPr>
        <w:spacing w:after="120" w:line="400" w:lineRule="exact"/>
        <w:ind w:left="1872" w:firstLine="678"/>
        <w:jc w:val="both"/>
        <w:rPr>
          <w:rFonts w:cs="Traditional Arabic"/>
          <w:color w:val="000000"/>
          <w:sz w:val="20"/>
          <w:szCs w:val="30"/>
          <w:rtl/>
          <w:lang w:eastAsia="zh-TW"/>
        </w:rPr>
      </w:pPr>
      <w:r w:rsidRPr="009F269C">
        <w:rPr>
          <w:rFonts w:cs="Traditional Arabic"/>
          <w:sz w:val="20"/>
          <w:szCs w:val="30"/>
          <w:rtl/>
          <w:lang w:eastAsia="zh-TW"/>
        </w:rPr>
        <w:t>١-</w:t>
      </w:r>
      <w:r w:rsidR="00491B9E">
        <w:rPr>
          <w:rFonts w:cs="Traditional Arabic" w:hint="cs"/>
          <w:sz w:val="20"/>
          <w:szCs w:val="30"/>
          <w:rtl/>
          <w:lang w:eastAsia="zh-TW"/>
        </w:rPr>
        <w:tab/>
      </w:r>
      <w:r w:rsidRPr="00491B9E">
        <w:rPr>
          <w:rFonts w:cs="Traditional Arabic"/>
          <w:i/>
          <w:iCs/>
          <w:sz w:val="20"/>
          <w:szCs w:val="30"/>
          <w:rtl/>
          <w:lang w:eastAsia="zh-TW"/>
        </w:rPr>
        <w:t>يدعو</w:t>
      </w:r>
      <w:r w:rsidRPr="009F269C">
        <w:rPr>
          <w:rFonts w:cs="Traditional Arabic"/>
          <w:sz w:val="20"/>
          <w:szCs w:val="30"/>
          <w:rtl/>
          <w:lang w:eastAsia="zh-TW"/>
        </w:rPr>
        <w:t xml:space="preserve"> الحكومات وهيئات الأمم المتحدة ومرفق البيئة العالمية والمنظمات الحكومية الدولية الأخرى وأصحاب المصلحة وغيرهم من القادرين على ذلك، إلى الإعلان عن تعهُّدات ومساهمات للصندوق الاستئماني للمنبر، وكذلك تقديم مساهمات عينية لدعم أعمال المنبر، بما في ذلك منظمات التكامل الاقتصادي الإقليمية والقطاع الخاص والمؤسسات الخيرية؛ </w:t>
      </w:r>
    </w:p>
    <w:p w:rsidR="0014520F" w:rsidRPr="009F269C" w:rsidRDefault="0014520F" w:rsidP="00491B9E">
      <w:pPr>
        <w:spacing w:after="120" w:line="400" w:lineRule="exact"/>
        <w:ind w:left="1872" w:firstLine="678"/>
        <w:jc w:val="both"/>
        <w:rPr>
          <w:rFonts w:cs="Traditional Arabic"/>
          <w:color w:val="000000"/>
          <w:sz w:val="20"/>
          <w:szCs w:val="30"/>
          <w:rtl/>
          <w:lang w:eastAsia="zh-TW"/>
        </w:rPr>
      </w:pPr>
      <w:r w:rsidRPr="009F269C">
        <w:rPr>
          <w:rFonts w:cs="Traditional Arabic"/>
          <w:sz w:val="20"/>
          <w:szCs w:val="30"/>
          <w:rtl/>
          <w:lang w:eastAsia="zh-TW"/>
        </w:rPr>
        <w:t>٢-</w:t>
      </w:r>
      <w:r w:rsidR="00491B9E">
        <w:rPr>
          <w:rFonts w:cs="Traditional Arabic" w:hint="cs"/>
          <w:sz w:val="20"/>
          <w:szCs w:val="30"/>
          <w:rtl/>
          <w:lang w:eastAsia="zh-TW"/>
        </w:rPr>
        <w:tab/>
      </w:r>
      <w:proofErr w:type="gramStart"/>
      <w:r w:rsidRPr="00491B9E">
        <w:rPr>
          <w:rFonts w:cs="Traditional Arabic"/>
          <w:i/>
          <w:iCs/>
          <w:sz w:val="20"/>
          <w:szCs w:val="30"/>
          <w:rtl/>
          <w:lang w:eastAsia="zh-TW"/>
        </w:rPr>
        <w:t>يطلب</w:t>
      </w:r>
      <w:proofErr w:type="gramEnd"/>
      <w:r w:rsidRPr="009F269C">
        <w:rPr>
          <w:rFonts w:cs="Traditional Arabic"/>
          <w:sz w:val="20"/>
          <w:szCs w:val="30"/>
          <w:rtl/>
          <w:lang w:eastAsia="zh-TW"/>
        </w:rPr>
        <w:t xml:space="preserve"> إلى الأمين التنفيذي أن يقوم، بتوجيه من المكتب، بتقديم تقرير إلى الاجتماع العام في دورته السادسة بشأن النفقات لفترة السنتين 2016-2017؛ </w:t>
      </w:r>
    </w:p>
    <w:p w:rsidR="0014520F" w:rsidRPr="009F269C" w:rsidRDefault="0014520F" w:rsidP="00491B9E">
      <w:pPr>
        <w:spacing w:after="120" w:line="400" w:lineRule="exact"/>
        <w:ind w:left="1872" w:firstLine="678"/>
        <w:jc w:val="both"/>
        <w:rPr>
          <w:rFonts w:cs="Traditional Arabic"/>
          <w:color w:val="000000"/>
          <w:sz w:val="20"/>
          <w:szCs w:val="30"/>
          <w:rtl/>
          <w:lang w:eastAsia="zh-TW"/>
        </w:rPr>
      </w:pPr>
      <w:r w:rsidRPr="009F269C">
        <w:rPr>
          <w:rFonts w:cs="Traditional Arabic"/>
          <w:sz w:val="20"/>
          <w:szCs w:val="30"/>
          <w:rtl/>
          <w:lang w:eastAsia="zh-TW"/>
        </w:rPr>
        <w:t>٣-</w:t>
      </w:r>
      <w:r w:rsidR="00491B9E">
        <w:rPr>
          <w:rFonts w:cs="Traditional Arabic" w:hint="cs"/>
          <w:sz w:val="20"/>
          <w:szCs w:val="30"/>
          <w:rtl/>
          <w:lang w:eastAsia="zh-TW"/>
        </w:rPr>
        <w:tab/>
      </w:r>
      <w:proofErr w:type="gramStart"/>
      <w:r w:rsidRPr="00491B9E">
        <w:rPr>
          <w:rFonts w:cs="Traditional Arabic"/>
          <w:i/>
          <w:iCs/>
          <w:sz w:val="20"/>
          <w:szCs w:val="30"/>
          <w:rtl/>
          <w:lang w:eastAsia="zh-TW"/>
        </w:rPr>
        <w:t>يعتمد</w:t>
      </w:r>
      <w:proofErr w:type="gramEnd"/>
      <w:r w:rsidRPr="009F269C">
        <w:rPr>
          <w:rFonts w:cs="Traditional Arabic"/>
          <w:sz w:val="20"/>
          <w:szCs w:val="30"/>
          <w:rtl/>
          <w:lang w:eastAsia="zh-TW"/>
        </w:rPr>
        <w:t xml:space="preserve"> الميزانيات المنقَّحة لفترة السنتين 2017-2018</w:t>
      </w:r>
      <w:r w:rsidRPr="009F269C">
        <w:rPr>
          <w:rFonts w:cs="Traditional Arabic"/>
          <w:sz w:val="20"/>
          <w:szCs w:val="30"/>
          <w:vertAlign w:val="superscript"/>
          <w:rtl/>
          <w:lang w:eastAsia="zh-TW"/>
        </w:rPr>
        <w:t>(</w:t>
      </w:r>
      <w:r w:rsidRPr="009F269C">
        <w:rPr>
          <w:rStyle w:val="FootnoteReference"/>
          <w:rFonts w:cs="Traditional Arabic"/>
          <w:sz w:val="20"/>
          <w:szCs w:val="30"/>
          <w:rtl/>
          <w:lang w:eastAsia="zh-TW"/>
        </w:rPr>
        <w:footnoteReference w:id="18"/>
      </w:r>
      <w:r w:rsidRPr="009F269C">
        <w:rPr>
          <w:rFonts w:cs="Traditional Arabic"/>
          <w:sz w:val="20"/>
          <w:szCs w:val="30"/>
          <w:vertAlign w:val="superscript"/>
          <w:rtl/>
          <w:lang w:eastAsia="zh-TW"/>
        </w:rPr>
        <w:t>)</w:t>
      </w:r>
      <w:r w:rsidRPr="009F269C">
        <w:rPr>
          <w:rFonts w:cs="Traditional Arabic"/>
          <w:sz w:val="20"/>
          <w:szCs w:val="30"/>
          <w:rtl/>
          <w:lang w:eastAsia="zh-TW"/>
        </w:rPr>
        <w:t xml:space="preserve"> التي تقدر بمبلغ [--] دولار؛ على النحو المبين في الجدول [--] من مرفق هذا المقرر؛ </w:t>
      </w:r>
    </w:p>
    <w:p w:rsidR="0014520F" w:rsidRPr="009F269C" w:rsidRDefault="0014520F" w:rsidP="00383470">
      <w:pPr>
        <w:spacing w:after="120" w:line="400" w:lineRule="exact"/>
        <w:ind w:left="1872" w:firstLine="678"/>
        <w:jc w:val="both"/>
        <w:rPr>
          <w:rFonts w:cs="Traditional Arabic"/>
          <w:color w:val="000000"/>
          <w:sz w:val="20"/>
          <w:szCs w:val="30"/>
          <w:rtl/>
          <w:lang w:eastAsia="zh-TW"/>
        </w:rPr>
      </w:pPr>
      <w:r w:rsidRPr="009F269C">
        <w:rPr>
          <w:rFonts w:cs="Traditional Arabic"/>
          <w:sz w:val="20"/>
          <w:szCs w:val="30"/>
          <w:rtl/>
          <w:lang w:eastAsia="zh-TW"/>
        </w:rPr>
        <w:t>٤-</w:t>
      </w:r>
      <w:r w:rsidR="00491B9E">
        <w:rPr>
          <w:rFonts w:cs="Traditional Arabic" w:hint="cs"/>
          <w:sz w:val="20"/>
          <w:szCs w:val="30"/>
          <w:rtl/>
          <w:lang w:eastAsia="zh-TW"/>
        </w:rPr>
        <w:tab/>
      </w:r>
      <w:proofErr w:type="gramStart"/>
      <w:r w:rsidRPr="00BE3578">
        <w:rPr>
          <w:rFonts w:cs="Traditional Arabic"/>
          <w:i/>
          <w:iCs/>
          <w:sz w:val="20"/>
          <w:szCs w:val="30"/>
          <w:rtl/>
          <w:lang w:eastAsia="zh-TW"/>
        </w:rPr>
        <w:t>يحيط</w:t>
      </w:r>
      <w:proofErr w:type="gramEnd"/>
      <w:r w:rsidRPr="00BE3578">
        <w:rPr>
          <w:rFonts w:cs="Traditional Arabic"/>
          <w:i/>
          <w:iCs/>
          <w:sz w:val="20"/>
          <w:szCs w:val="30"/>
          <w:rtl/>
          <w:lang w:eastAsia="zh-TW"/>
        </w:rPr>
        <w:t xml:space="preserve"> علماً</w:t>
      </w:r>
      <w:r w:rsidRPr="009F269C">
        <w:rPr>
          <w:rFonts w:cs="Traditional Arabic"/>
          <w:sz w:val="20"/>
          <w:szCs w:val="30"/>
          <w:rtl/>
          <w:lang w:eastAsia="zh-TW"/>
        </w:rPr>
        <w:t xml:space="preserve"> بالميزانية المقترحة لعام 2019 التي تبلغ [--] دولار، والواردة في الجدول [--] من مرفق هذا المقرر، مع ملاحظة أنها ستتطلَّب مزيداً من المراجعة قبل اعتمادها</w:t>
      </w:r>
      <w:r w:rsidRPr="009F269C">
        <w:rPr>
          <w:rFonts w:cs="Traditional Arabic"/>
          <w:sz w:val="20"/>
          <w:szCs w:val="30"/>
          <w:vertAlign w:val="superscript"/>
          <w:rtl/>
          <w:lang w:eastAsia="zh-TW"/>
        </w:rPr>
        <w:t>(</w:t>
      </w:r>
      <w:r w:rsidRPr="009F269C">
        <w:rPr>
          <w:rStyle w:val="FootnoteReference"/>
          <w:rFonts w:cs="Traditional Arabic"/>
          <w:sz w:val="20"/>
          <w:szCs w:val="30"/>
          <w:rtl/>
          <w:lang w:eastAsia="zh-TW"/>
        </w:rPr>
        <w:footnoteReference w:id="19"/>
      </w:r>
      <w:r w:rsidRPr="009F269C">
        <w:rPr>
          <w:rFonts w:cs="Traditional Arabic"/>
          <w:sz w:val="20"/>
          <w:szCs w:val="30"/>
          <w:vertAlign w:val="superscript"/>
          <w:rtl/>
          <w:lang w:eastAsia="zh-TW"/>
        </w:rPr>
        <w:t>)</w:t>
      </w:r>
      <w:r w:rsidR="00383470">
        <w:rPr>
          <w:rFonts w:cs="Traditional Arabic"/>
          <w:sz w:val="20"/>
          <w:szCs w:val="30"/>
          <w:lang w:eastAsia="zh-TW"/>
        </w:rPr>
        <w:t>P</w:t>
      </w:r>
      <w:r w:rsidRPr="009F269C">
        <w:rPr>
          <w:rFonts w:cs="Traditional Arabic"/>
          <w:sz w:val="20"/>
          <w:szCs w:val="30"/>
          <w:rtl/>
          <w:lang w:eastAsia="zh-TW"/>
        </w:rPr>
        <w:t xml:space="preserve"> </w:t>
      </w:r>
    </w:p>
    <w:p w:rsidR="0014520F" w:rsidRPr="009F269C" w:rsidRDefault="0014520F" w:rsidP="00BE3578">
      <w:pPr>
        <w:spacing w:after="120" w:line="400" w:lineRule="exact"/>
        <w:ind w:left="1872" w:firstLine="678"/>
        <w:jc w:val="both"/>
        <w:rPr>
          <w:rFonts w:cs="Traditional Arabic"/>
          <w:color w:val="000000"/>
          <w:sz w:val="20"/>
          <w:szCs w:val="30"/>
          <w:rtl/>
          <w:lang w:eastAsia="zh-TW"/>
        </w:rPr>
      </w:pPr>
      <w:r w:rsidRPr="009F269C">
        <w:rPr>
          <w:rFonts w:cs="Traditional Arabic"/>
          <w:sz w:val="20"/>
          <w:szCs w:val="30"/>
          <w:rtl/>
          <w:lang w:eastAsia="zh-TW"/>
        </w:rPr>
        <w:t>٥-</w:t>
      </w:r>
      <w:r w:rsidR="00BE3578">
        <w:rPr>
          <w:rFonts w:cs="Traditional Arabic" w:hint="cs"/>
          <w:sz w:val="20"/>
          <w:szCs w:val="30"/>
          <w:rtl/>
          <w:lang w:eastAsia="zh-TW"/>
        </w:rPr>
        <w:tab/>
      </w:r>
      <w:r w:rsidRPr="00BE3578">
        <w:rPr>
          <w:rFonts w:cs="Traditional Arabic"/>
          <w:i/>
          <w:iCs/>
          <w:sz w:val="20"/>
          <w:szCs w:val="30"/>
          <w:rtl/>
          <w:lang w:eastAsia="zh-TW"/>
        </w:rPr>
        <w:t>يطلب</w:t>
      </w:r>
      <w:r w:rsidRPr="009F269C">
        <w:rPr>
          <w:rFonts w:cs="Traditional Arabic"/>
          <w:sz w:val="20"/>
          <w:szCs w:val="30"/>
          <w:rtl/>
          <w:lang w:eastAsia="zh-TW"/>
        </w:rPr>
        <w:t xml:space="preserve"> إلى الخبراء من البلدان المتقدمة النمو، الذين عُينوا أعضاء في أفرقة الخبراء التابعة للمنبر أو في هيئاته الفرعية، أن يؤكدو</w:t>
      </w:r>
      <w:r w:rsidRPr="009F269C">
        <w:rPr>
          <w:rFonts w:cs="Traditional Arabic" w:hint="cs"/>
          <w:sz w:val="20"/>
          <w:szCs w:val="30"/>
          <w:rtl/>
          <w:lang w:eastAsia="zh-TW"/>
        </w:rPr>
        <w:t>ا</w:t>
      </w:r>
      <w:r w:rsidRPr="009F269C">
        <w:rPr>
          <w:rFonts w:cs="Traditional Arabic"/>
          <w:sz w:val="20"/>
          <w:szCs w:val="30"/>
          <w:rtl/>
          <w:lang w:eastAsia="zh-TW"/>
        </w:rPr>
        <w:t xml:space="preserve"> توفر الدعم المالي الضروري لهم للمشاركة في عمل المنبر؛ </w:t>
      </w:r>
    </w:p>
    <w:p w:rsidR="0014520F" w:rsidRPr="009F269C" w:rsidRDefault="0014520F" w:rsidP="00BE3578">
      <w:pPr>
        <w:spacing w:after="120" w:line="400" w:lineRule="exact"/>
        <w:ind w:left="1872" w:firstLine="678"/>
        <w:jc w:val="both"/>
        <w:rPr>
          <w:rFonts w:cs="Traditional Arabic"/>
          <w:color w:val="000000"/>
          <w:sz w:val="20"/>
          <w:szCs w:val="30"/>
          <w:rtl/>
          <w:lang w:eastAsia="zh-TW"/>
        </w:rPr>
      </w:pPr>
      <w:r w:rsidRPr="009F269C">
        <w:rPr>
          <w:rFonts w:cs="Traditional Arabic"/>
          <w:sz w:val="20"/>
          <w:szCs w:val="30"/>
          <w:rtl/>
          <w:lang w:eastAsia="zh-TW"/>
        </w:rPr>
        <w:t>٦-</w:t>
      </w:r>
      <w:r w:rsidR="00BE3578">
        <w:rPr>
          <w:rFonts w:cs="Traditional Arabic" w:hint="cs"/>
          <w:sz w:val="20"/>
          <w:szCs w:val="30"/>
          <w:rtl/>
          <w:lang w:eastAsia="zh-TW"/>
        </w:rPr>
        <w:tab/>
      </w:r>
      <w:r w:rsidRPr="00BE3578">
        <w:rPr>
          <w:rFonts w:cs="Traditional Arabic"/>
          <w:i/>
          <w:iCs/>
          <w:sz w:val="20"/>
          <w:szCs w:val="30"/>
          <w:rtl/>
          <w:lang w:eastAsia="zh-TW"/>
        </w:rPr>
        <w:t>يوافق</w:t>
      </w:r>
      <w:r w:rsidRPr="009F269C">
        <w:rPr>
          <w:rFonts w:cs="Traditional Arabic"/>
          <w:sz w:val="20"/>
          <w:szCs w:val="30"/>
          <w:rtl/>
          <w:lang w:eastAsia="zh-TW"/>
        </w:rPr>
        <w:t xml:space="preserve"> على استراتيجية جمع الأموال للمنبر</w:t>
      </w:r>
      <w:r w:rsidRPr="009F269C">
        <w:rPr>
          <w:rFonts w:cs="Traditional Arabic"/>
          <w:sz w:val="20"/>
          <w:szCs w:val="30"/>
          <w:vertAlign w:val="superscript"/>
          <w:rtl/>
          <w:lang w:eastAsia="zh-TW"/>
        </w:rPr>
        <w:t>(</w:t>
      </w:r>
      <w:r w:rsidRPr="009F269C">
        <w:rPr>
          <w:rStyle w:val="FootnoteReference"/>
          <w:rFonts w:cs="Traditional Arabic"/>
          <w:sz w:val="20"/>
          <w:szCs w:val="30"/>
          <w:rtl/>
          <w:lang w:eastAsia="zh-TW"/>
        </w:rPr>
        <w:footnoteReference w:id="20"/>
      </w:r>
      <w:r w:rsidRPr="009F269C">
        <w:rPr>
          <w:rFonts w:cs="Traditional Arabic"/>
          <w:sz w:val="20"/>
          <w:szCs w:val="30"/>
          <w:vertAlign w:val="superscript"/>
          <w:rtl/>
          <w:lang w:eastAsia="zh-TW"/>
        </w:rPr>
        <w:t>)</w:t>
      </w:r>
      <w:r w:rsidRPr="009F269C">
        <w:rPr>
          <w:rFonts w:cs="Traditional Arabic"/>
          <w:sz w:val="20"/>
          <w:szCs w:val="30"/>
          <w:rtl/>
          <w:lang w:eastAsia="zh-TW"/>
        </w:rPr>
        <w:t xml:space="preserve"> المبينة في المرفق [--] لهذا المقرر، ويطلب إلى الأمين التنفيذي، وفقا</w:t>
      </w:r>
      <w:r w:rsidR="008133EF">
        <w:rPr>
          <w:rFonts w:cs="Traditional Arabic" w:hint="cs"/>
          <w:sz w:val="20"/>
          <w:szCs w:val="30"/>
          <w:rtl/>
          <w:lang w:eastAsia="zh-TW"/>
        </w:rPr>
        <w:t>ً</w:t>
      </w:r>
      <w:r w:rsidRPr="009F269C">
        <w:rPr>
          <w:rFonts w:cs="Traditional Arabic"/>
          <w:sz w:val="20"/>
          <w:szCs w:val="30"/>
          <w:rtl/>
          <w:lang w:eastAsia="zh-TW"/>
        </w:rPr>
        <w:t xml:space="preserve"> للإجراءات المالية للمنبر، أن يشرع، تحت إشراف المكتب وبدعم من البلدان الأعضاء، في تنفيذ الاستراتيجية، وأن يقدم  إلى الاجتماع العام تقريرا</w:t>
      </w:r>
      <w:r w:rsidR="008133EF">
        <w:rPr>
          <w:rFonts w:cs="Traditional Arabic" w:hint="cs"/>
          <w:sz w:val="20"/>
          <w:szCs w:val="30"/>
          <w:rtl/>
          <w:lang w:eastAsia="zh-TW"/>
        </w:rPr>
        <w:t>ً</w:t>
      </w:r>
      <w:r w:rsidRPr="009F269C">
        <w:rPr>
          <w:rFonts w:cs="Traditional Arabic"/>
          <w:sz w:val="20"/>
          <w:szCs w:val="30"/>
          <w:rtl/>
          <w:lang w:eastAsia="zh-TW"/>
        </w:rPr>
        <w:t xml:space="preserve"> عن التقدم المحرز في تنفيذه. </w:t>
      </w:r>
    </w:p>
    <w:p w:rsidR="0014520F" w:rsidRPr="00BE3578" w:rsidRDefault="0014520F" w:rsidP="00BE3578">
      <w:pPr>
        <w:spacing w:before="120" w:after="120" w:line="400" w:lineRule="exact"/>
        <w:ind w:left="1135" w:hanging="851"/>
        <w:jc w:val="both"/>
        <w:rPr>
          <w:rFonts w:cs="Traditional Arabic"/>
          <w:b/>
          <w:bCs/>
          <w:sz w:val="32"/>
          <w:szCs w:val="32"/>
          <w:rtl/>
          <w:lang w:eastAsia="zh-TW"/>
        </w:rPr>
      </w:pPr>
      <w:r w:rsidRPr="00BE3578">
        <w:rPr>
          <w:rFonts w:cs="Traditional Arabic"/>
          <w:b/>
          <w:bCs/>
          <w:sz w:val="32"/>
          <w:szCs w:val="32"/>
          <w:rtl/>
          <w:lang w:eastAsia="zh-TW"/>
        </w:rPr>
        <w:t>رابعا</w:t>
      </w:r>
      <w:r w:rsidR="00BE3578">
        <w:rPr>
          <w:rFonts w:cs="Traditional Arabic" w:hint="cs"/>
          <w:b/>
          <w:bCs/>
          <w:sz w:val="32"/>
          <w:szCs w:val="32"/>
          <w:rtl/>
          <w:lang w:eastAsia="zh-TW"/>
        </w:rPr>
        <w:t xml:space="preserve">ً </w:t>
      </w:r>
      <w:r w:rsidRPr="00BE3578">
        <w:rPr>
          <w:rFonts w:cs="Traditional Arabic"/>
          <w:b/>
          <w:bCs/>
          <w:sz w:val="32"/>
          <w:szCs w:val="32"/>
          <w:rtl/>
          <w:lang w:eastAsia="zh-TW"/>
        </w:rPr>
        <w:t>-</w:t>
      </w:r>
      <w:r w:rsidR="00BE3578">
        <w:rPr>
          <w:rFonts w:cs="Traditional Arabic"/>
          <w:b/>
          <w:bCs/>
          <w:sz w:val="32"/>
          <w:szCs w:val="32"/>
          <w:lang w:eastAsia="zh-TW"/>
        </w:rPr>
        <w:tab/>
      </w:r>
      <w:proofErr w:type="gramStart"/>
      <w:r w:rsidRPr="00BE3578">
        <w:rPr>
          <w:rFonts w:cs="Traditional Arabic"/>
          <w:b/>
          <w:bCs/>
          <w:sz w:val="32"/>
          <w:szCs w:val="32"/>
          <w:rtl/>
          <w:lang w:eastAsia="zh-TW"/>
        </w:rPr>
        <w:t>مشروع</w:t>
      </w:r>
      <w:proofErr w:type="gramEnd"/>
      <w:r w:rsidRPr="00BE3578">
        <w:rPr>
          <w:rFonts w:cs="Traditional Arabic"/>
          <w:b/>
          <w:bCs/>
          <w:sz w:val="32"/>
          <w:szCs w:val="32"/>
          <w:rtl/>
          <w:lang w:eastAsia="zh-TW"/>
        </w:rPr>
        <w:t xml:space="preserve"> مقرر: جدول الأعمال المؤقت وتاريخ ومكان انعقاد الدورة السادسة للاجتماع العام </w:t>
      </w:r>
    </w:p>
    <w:p w:rsidR="0014520F" w:rsidRPr="009F269C" w:rsidRDefault="00BE3578" w:rsidP="00625938">
      <w:pPr>
        <w:spacing w:after="120" w:line="400" w:lineRule="exact"/>
        <w:ind w:left="1132"/>
        <w:jc w:val="both"/>
        <w:rPr>
          <w:rFonts w:cs="Traditional Arabic"/>
          <w:color w:val="000000" w:themeColor="text1"/>
          <w:sz w:val="20"/>
          <w:szCs w:val="30"/>
          <w:rtl/>
          <w:lang w:eastAsia="zh-TW"/>
        </w:rPr>
      </w:pPr>
      <w:r>
        <w:rPr>
          <w:rFonts w:cs="Traditional Arabic" w:hint="cs"/>
          <w:sz w:val="20"/>
          <w:szCs w:val="30"/>
          <w:rtl/>
          <w:lang w:eastAsia="zh-TW"/>
        </w:rPr>
        <w:t>18 -</w:t>
      </w:r>
      <w:r>
        <w:rPr>
          <w:rFonts w:cs="Traditional Arabic" w:hint="cs"/>
          <w:sz w:val="20"/>
          <w:szCs w:val="30"/>
          <w:rtl/>
          <w:lang w:eastAsia="zh-TW"/>
        </w:rPr>
        <w:tab/>
      </w:r>
      <w:proofErr w:type="gramStart"/>
      <w:r w:rsidR="0014520F" w:rsidRPr="009F269C">
        <w:rPr>
          <w:rFonts w:cs="Traditional Arabic"/>
          <w:sz w:val="20"/>
          <w:szCs w:val="30"/>
          <w:rtl/>
          <w:lang w:eastAsia="zh-TW"/>
        </w:rPr>
        <w:t>قد</w:t>
      </w:r>
      <w:proofErr w:type="gramEnd"/>
      <w:r w:rsidR="0014520F" w:rsidRPr="009F269C">
        <w:rPr>
          <w:rFonts w:cs="Traditional Arabic"/>
          <w:sz w:val="20"/>
          <w:szCs w:val="30"/>
          <w:rtl/>
          <w:lang w:eastAsia="zh-TW"/>
        </w:rPr>
        <w:t xml:space="preserve"> يود الاجتماع العام النظر في مشروع المقرر التالي في إطار البند 9 (أ)، وهو تنظيم عمل الاجتماع العام وجدول أعماله المؤقت، وموعد ومكان انعقاد الد</w:t>
      </w:r>
      <w:r w:rsidR="005251BE">
        <w:rPr>
          <w:rFonts w:cs="Traditional Arabic" w:hint="cs"/>
          <w:sz w:val="20"/>
          <w:szCs w:val="30"/>
          <w:rtl/>
          <w:lang w:eastAsia="zh-TW"/>
        </w:rPr>
        <w:t>ورتين السادسة والسابعة</w:t>
      </w:r>
      <w:r w:rsidR="0014520F" w:rsidRPr="009F269C">
        <w:rPr>
          <w:rFonts w:cs="Traditional Arabic"/>
          <w:sz w:val="20"/>
          <w:szCs w:val="30"/>
          <w:rtl/>
          <w:lang w:eastAsia="zh-TW"/>
        </w:rPr>
        <w:t xml:space="preserve"> من الاجتماع العام: </w:t>
      </w:r>
    </w:p>
    <w:p w:rsidR="0014520F" w:rsidRPr="00BE3578" w:rsidRDefault="0014520F" w:rsidP="00BE3578">
      <w:pPr>
        <w:spacing w:after="120" w:line="400" w:lineRule="exact"/>
        <w:ind w:left="1871" w:firstLine="680"/>
        <w:jc w:val="both"/>
        <w:rPr>
          <w:rFonts w:cs="Traditional Arabic"/>
          <w:i/>
          <w:iCs/>
          <w:sz w:val="20"/>
          <w:szCs w:val="30"/>
          <w:rtl/>
          <w:lang w:eastAsia="zh-TW"/>
        </w:rPr>
      </w:pPr>
      <w:r w:rsidRPr="00BE3578">
        <w:rPr>
          <w:rFonts w:cs="Traditional Arabic"/>
          <w:i/>
          <w:iCs/>
          <w:sz w:val="20"/>
          <w:szCs w:val="30"/>
          <w:rtl/>
          <w:lang w:eastAsia="zh-TW"/>
        </w:rPr>
        <w:t xml:space="preserve">إن </w:t>
      </w:r>
      <w:proofErr w:type="gramStart"/>
      <w:r w:rsidRPr="00BE3578">
        <w:rPr>
          <w:rFonts w:cs="Traditional Arabic"/>
          <w:i/>
          <w:iCs/>
          <w:sz w:val="20"/>
          <w:szCs w:val="30"/>
          <w:rtl/>
          <w:lang w:eastAsia="zh-TW"/>
        </w:rPr>
        <w:t>الاجتماع</w:t>
      </w:r>
      <w:proofErr w:type="gramEnd"/>
      <w:r w:rsidRPr="00BE3578">
        <w:rPr>
          <w:rFonts w:cs="Traditional Arabic"/>
          <w:i/>
          <w:iCs/>
          <w:sz w:val="20"/>
          <w:szCs w:val="30"/>
          <w:rtl/>
          <w:lang w:eastAsia="zh-TW"/>
        </w:rPr>
        <w:t xml:space="preserve"> العام، </w:t>
      </w:r>
    </w:p>
    <w:p w:rsidR="0014520F" w:rsidRPr="009F269C" w:rsidRDefault="0014520F" w:rsidP="00BE3578">
      <w:pPr>
        <w:spacing w:after="120" w:line="400" w:lineRule="exact"/>
        <w:ind w:left="1871" w:firstLine="680"/>
        <w:jc w:val="both"/>
        <w:rPr>
          <w:rFonts w:cs="Traditional Arabic"/>
          <w:color w:val="000000"/>
          <w:sz w:val="20"/>
          <w:szCs w:val="30"/>
          <w:rtl/>
          <w:lang w:eastAsia="zh-TW"/>
        </w:rPr>
      </w:pPr>
      <w:r w:rsidRPr="009F269C">
        <w:rPr>
          <w:rFonts w:cs="Traditional Arabic"/>
          <w:sz w:val="20"/>
          <w:szCs w:val="30"/>
          <w:rtl/>
          <w:lang w:eastAsia="zh-TW"/>
        </w:rPr>
        <w:t>١-</w:t>
      </w:r>
      <w:r w:rsidR="00BE3578">
        <w:rPr>
          <w:rFonts w:cs="Traditional Arabic" w:hint="cs"/>
          <w:sz w:val="20"/>
          <w:szCs w:val="30"/>
          <w:rtl/>
          <w:lang w:eastAsia="zh-TW"/>
        </w:rPr>
        <w:tab/>
      </w:r>
      <w:proofErr w:type="gramStart"/>
      <w:r w:rsidRPr="00BE3578">
        <w:rPr>
          <w:rFonts w:cs="Traditional Arabic"/>
          <w:i/>
          <w:iCs/>
          <w:sz w:val="20"/>
          <w:szCs w:val="30"/>
          <w:rtl/>
          <w:lang w:eastAsia="zh-TW"/>
        </w:rPr>
        <w:t>يقرر</w:t>
      </w:r>
      <w:proofErr w:type="gramEnd"/>
      <w:r w:rsidRPr="009F269C">
        <w:rPr>
          <w:rFonts w:cs="Traditional Arabic"/>
          <w:sz w:val="20"/>
          <w:szCs w:val="30"/>
          <w:rtl/>
          <w:lang w:eastAsia="zh-TW"/>
        </w:rPr>
        <w:t xml:space="preserve"> عقد دورته السادسة في الفترة من 18 إلى 24 آذار/مارس 2018 في [--]؛ </w:t>
      </w:r>
    </w:p>
    <w:p w:rsidR="0014520F" w:rsidRPr="009F269C" w:rsidRDefault="00BE3578" w:rsidP="00BE3578">
      <w:pPr>
        <w:spacing w:after="120" w:line="400" w:lineRule="exact"/>
        <w:ind w:left="1871" w:firstLine="680"/>
        <w:jc w:val="both"/>
        <w:rPr>
          <w:rFonts w:cs="Traditional Arabic"/>
          <w:color w:val="000000"/>
          <w:sz w:val="20"/>
          <w:szCs w:val="30"/>
          <w:rtl/>
          <w:lang w:eastAsia="zh-TW"/>
        </w:rPr>
      </w:pPr>
      <w:r>
        <w:rPr>
          <w:rFonts w:cs="Traditional Arabic" w:hint="cs"/>
          <w:sz w:val="20"/>
          <w:szCs w:val="30"/>
          <w:rtl/>
          <w:lang w:eastAsia="zh-TW"/>
        </w:rPr>
        <w:t>2-</w:t>
      </w:r>
      <w:r>
        <w:rPr>
          <w:rFonts w:cs="Traditional Arabic" w:hint="cs"/>
          <w:sz w:val="20"/>
          <w:szCs w:val="30"/>
          <w:rtl/>
          <w:lang w:eastAsia="zh-TW"/>
        </w:rPr>
        <w:tab/>
      </w:r>
      <w:proofErr w:type="gramStart"/>
      <w:r w:rsidR="0014520F" w:rsidRPr="00BE3578">
        <w:rPr>
          <w:rFonts w:cs="Traditional Arabic"/>
          <w:i/>
          <w:iCs/>
          <w:sz w:val="20"/>
          <w:szCs w:val="30"/>
          <w:rtl/>
          <w:lang w:eastAsia="zh-TW"/>
        </w:rPr>
        <w:t>يطلب</w:t>
      </w:r>
      <w:proofErr w:type="gramEnd"/>
      <w:r w:rsidR="0014520F" w:rsidRPr="009F269C">
        <w:rPr>
          <w:rFonts w:cs="Traditional Arabic"/>
          <w:sz w:val="20"/>
          <w:szCs w:val="30"/>
          <w:rtl/>
          <w:lang w:eastAsia="zh-TW"/>
        </w:rPr>
        <w:t xml:space="preserve"> إلى الأمين التنفيذي أن ينظم الدورة الخامسة بتعاون وثيق مع البلد المضيف وأن يدعو الأعضاء والمراقبين في المنبر للمشاركة في الدورة؛ </w:t>
      </w:r>
    </w:p>
    <w:p w:rsidR="0014520F" w:rsidRPr="009F269C" w:rsidRDefault="0014520F" w:rsidP="00BE3578">
      <w:pPr>
        <w:spacing w:after="120" w:line="400" w:lineRule="exact"/>
        <w:ind w:left="1871" w:firstLine="680"/>
        <w:jc w:val="both"/>
        <w:rPr>
          <w:rFonts w:cs="Traditional Arabic"/>
          <w:color w:val="000000"/>
          <w:sz w:val="20"/>
          <w:szCs w:val="30"/>
          <w:rtl/>
          <w:lang w:eastAsia="zh-TW"/>
        </w:rPr>
      </w:pPr>
      <w:r w:rsidRPr="009F269C">
        <w:rPr>
          <w:rFonts w:cs="Traditional Arabic"/>
          <w:sz w:val="20"/>
          <w:szCs w:val="30"/>
          <w:rtl/>
          <w:lang w:eastAsia="zh-TW"/>
        </w:rPr>
        <w:t>٣-</w:t>
      </w:r>
      <w:r w:rsidR="00BE3578">
        <w:rPr>
          <w:rFonts w:cs="Traditional Arabic" w:hint="cs"/>
          <w:sz w:val="20"/>
          <w:szCs w:val="30"/>
          <w:rtl/>
          <w:lang w:eastAsia="zh-TW"/>
        </w:rPr>
        <w:tab/>
      </w:r>
      <w:proofErr w:type="gramStart"/>
      <w:r w:rsidRPr="00BE3578">
        <w:rPr>
          <w:rFonts w:cs="Traditional Arabic"/>
          <w:i/>
          <w:iCs/>
          <w:sz w:val="20"/>
          <w:szCs w:val="30"/>
          <w:rtl/>
          <w:lang w:eastAsia="zh-TW"/>
        </w:rPr>
        <w:t>يحيط</w:t>
      </w:r>
      <w:proofErr w:type="gramEnd"/>
      <w:r w:rsidRPr="009F269C">
        <w:rPr>
          <w:rFonts w:cs="Traditional Arabic"/>
          <w:sz w:val="20"/>
          <w:szCs w:val="30"/>
          <w:rtl/>
          <w:lang w:eastAsia="zh-TW"/>
        </w:rPr>
        <w:t xml:space="preserve"> </w:t>
      </w:r>
      <w:r w:rsidRPr="00BE3578">
        <w:rPr>
          <w:rFonts w:cs="Traditional Arabic"/>
          <w:i/>
          <w:iCs/>
          <w:sz w:val="20"/>
          <w:szCs w:val="30"/>
          <w:rtl/>
          <w:lang w:eastAsia="zh-TW"/>
        </w:rPr>
        <w:t>علما</w:t>
      </w:r>
      <w:r w:rsidR="00BE3578" w:rsidRPr="00BE3578">
        <w:rPr>
          <w:rFonts w:cs="Traditional Arabic" w:hint="cs"/>
          <w:i/>
          <w:iCs/>
          <w:sz w:val="20"/>
          <w:szCs w:val="30"/>
          <w:rtl/>
          <w:lang w:eastAsia="zh-TW"/>
        </w:rPr>
        <w:t>ً</w:t>
      </w:r>
      <w:r w:rsidRPr="009F269C">
        <w:rPr>
          <w:rFonts w:cs="Traditional Arabic"/>
          <w:sz w:val="20"/>
          <w:szCs w:val="30"/>
          <w:rtl/>
          <w:lang w:eastAsia="zh-TW"/>
        </w:rPr>
        <w:t xml:space="preserve"> بمشروع جدول الأعمال الأولي لدورته السادسة</w:t>
      </w:r>
      <w:r w:rsidRPr="009F269C">
        <w:rPr>
          <w:rFonts w:cs="Traditional Arabic"/>
          <w:sz w:val="20"/>
          <w:szCs w:val="30"/>
          <w:vertAlign w:val="superscript"/>
          <w:rtl/>
          <w:lang w:eastAsia="zh-TW"/>
        </w:rPr>
        <w:t>(</w:t>
      </w:r>
      <w:r w:rsidRPr="009F269C">
        <w:rPr>
          <w:rStyle w:val="FootnoteReference"/>
          <w:rFonts w:cs="Traditional Arabic"/>
          <w:sz w:val="20"/>
          <w:szCs w:val="30"/>
          <w:rtl/>
          <w:lang w:eastAsia="zh-TW"/>
        </w:rPr>
        <w:footnoteReference w:id="21"/>
      </w:r>
      <w:r w:rsidRPr="009F269C">
        <w:rPr>
          <w:rFonts w:cs="Traditional Arabic"/>
          <w:sz w:val="20"/>
          <w:szCs w:val="30"/>
          <w:vertAlign w:val="superscript"/>
          <w:rtl/>
          <w:lang w:eastAsia="zh-TW"/>
        </w:rPr>
        <w:t>)</w:t>
      </w:r>
      <w:r w:rsidRPr="009F269C">
        <w:rPr>
          <w:rFonts w:cs="Traditional Arabic"/>
          <w:sz w:val="20"/>
          <w:szCs w:val="30"/>
          <w:rtl/>
          <w:lang w:eastAsia="zh-TW"/>
        </w:rPr>
        <w:t xml:space="preserve"> الوارد في مرفق هذا المقرر، ويطلب إلى الأمين التنفيذي وضع الصيغة النهائية للتنظيم المقترح لعمل الدورة، تمشيا</w:t>
      </w:r>
      <w:r w:rsidR="008133EF">
        <w:rPr>
          <w:rFonts w:cs="Traditional Arabic" w:hint="cs"/>
          <w:sz w:val="20"/>
          <w:szCs w:val="30"/>
          <w:rtl/>
          <w:lang w:eastAsia="zh-TW"/>
        </w:rPr>
        <w:t>ً</w:t>
      </w:r>
      <w:r w:rsidRPr="009F269C">
        <w:rPr>
          <w:rFonts w:cs="Traditional Arabic"/>
          <w:sz w:val="20"/>
          <w:szCs w:val="30"/>
          <w:rtl/>
          <w:lang w:eastAsia="zh-TW"/>
        </w:rPr>
        <w:t xml:space="preserve"> مع التعليقات التي وردت خلال الدورة الخامسة.</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09"/>
        <w:gridCol w:w="2009"/>
        <w:gridCol w:w="2009"/>
        <w:gridCol w:w="2009"/>
        <w:gridCol w:w="2010"/>
      </w:tblGrid>
      <w:tr w:rsidR="0014520F" w:rsidRPr="009F269C" w:rsidTr="009F269C">
        <w:tc>
          <w:tcPr>
            <w:tcW w:w="2009" w:type="dxa"/>
          </w:tcPr>
          <w:p w:rsidR="0014520F" w:rsidRPr="009F269C" w:rsidRDefault="0014520F" w:rsidP="009F269C">
            <w:pPr>
              <w:spacing w:after="120" w:line="400" w:lineRule="exact"/>
              <w:ind w:left="1132"/>
              <w:jc w:val="both"/>
              <w:rPr>
                <w:rFonts w:cs="Traditional Arabic"/>
                <w:sz w:val="20"/>
                <w:szCs w:val="30"/>
                <w:rtl/>
              </w:rPr>
            </w:pPr>
          </w:p>
        </w:tc>
        <w:tc>
          <w:tcPr>
            <w:tcW w:w="2009" w:type="dxa"/>
          </w:tcPr>
          <w:p w:rsidR="0014520F" w:rsidRPr="009F269C" w:rsidRDefault="0014520F" w:rsidP="009F269C">
            <w:pPr>
              <w:spacing w:after="120" w:line="400" w:lineRule="exact"/>
              <w:ind w:left="1132"/>
              <w:jc w:val="both"/>
              <w:rPr>
                <w:rFonts w:cs="Traditional Arabic"/>
                <w:sz w:val="20"/>
                <w:szCs w:val="30"/>
                <w:rtl/>
              </w:rPr>
            </w:pPr>
          </w:p>
        </w:tc>
        <w:tc>
          <w:tcPr>
            <w:tcW w:w="2009" w:type="dxa"/>
            <w:tcBorders>
              <w:bottom w:val="single" w:sz="4" w:space="0" w:color="auto"/>
            </w:tcBorders>
          </w:tcPr>
          <w:p w:rsidR="0014520F" w:rsidRPr="009F269C" w:rsidRDefault="0014520F" w:rsidP="009F269C">
            <w:pPr>
              <w:spacing w:after="120" w:line="400" w:lineRule="exact"/>
              <w:ind w:left="1132"/>
              <w:jc w:val="both"/>
              <w:rPr>
                <w:rFonts w:cs="Traditional Arabic"/>
                <w:sz w:val="20"/>
                <w:szCs w:val="30"/>
                <w:rtl/>
              </w:rPr>
            </w:pPr>
          </w:p>
        </w:tc>
        <w:tc>
          <w:tcPr>
            <w:tcW w:w="2009" w:type="dxa"/>
          </w:tcPr>
          <w:p w:rsidR="0014520F" w:rsidRPr="009F269C" w:rsidRDefault="0014520F" w:rsidP="009F269C">
            <w:pPr>
              <w:spacing w:after="120" w:line="400" w:lineRule="exact"/>
              <w:ind w:left="1132"/>
              <w:jc w:val="both"/>
              <w:rPr>
                <w:rFonts w:cs="Traditional Arabic"/>
                <w:sz w:val="20"/>
                <w:szCs w:val="30"/>
                <w:rtl/>
              </w:rPr>
            </w:pPr>
          </w:p>
        </w:tc>
        <w:tc>
          <w:tcPr>
            <w:tcW w:w="2010" w:type="dxa"/>
          </w:tcPr>
          <w:p w:rsidR="0014520F" w:rsidRPr="009F269C" w:rsidRDefault="0014520F" w:rsidP="009F269C">
            <w:pPr>
              <w:spacing w:after="120" w:line="400" w:lineRule="exact"/>
              <w:ind w:left="1132"/>
              <w:jc w:val="both"/>
              <w:rPr>
                <w:rFonts w:cs="Traditional Arabic"/>
                <w:sz w:val="20"/>
                <w:szCs w:val="30"/>
                <w:rtl/>
              </w:rPr>
            </w:pPr>
          </w:p>
        </w:tc>
      </w:tr>
    </w:tbl>
    <w:p w:rsidR="008A6A43" w:rsidRPr="00317B52" w:rsidRDefault="008A6A43" w:rsidP="00BE3578">
      <w:pPr>
        <w:spacing w:line="20" w:lineRule="exact"/>
        <w:ind w:left="1134"/>
        <w:jc w:val="center"/>
        <w:rPr>
          <w:rFonts w:ascii="Traditional Arabic" w:hAnsi="Traditional Arabic" w:cs="Traditional Arabic"/>
          <w:szCs w:val="30"/>
          <w:rtl/>
        </w:rPr>
      </w:pPr>
    </w:p>
    <w:sectPr w:rsidR="008A6A43" w:rsidRPr="00317B52" w:rsidSect="005A0DCF">
      <w:endnotePr>
        <w:numFmt w:val="lowerLetter"/>
      </w:endnotePr>
      <w:type w:val="continuous"/>
      <w:pgSz w:w="11906" w:h="16838" w:code="9"/>
      <w:pgMar w:top="907" w:right="1418" w:bottom="1418" w:left="992" w:header="539" w:footer="975" w:gutter="0"/>
      <w:cols w:space="720"/>
      <w:titlePg/>
      <w:bidi/>
      <w:rtlGutter/>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2BB0" w:rsidRDefault="00F92BB0">
      <w:r>
        <w:separator/>
      </w:r>
    </w:p>
  </w:endnote>
  <w:endnote w:type="continuationSeparator" w:id="0">
    <w:p w:rsidR="00F92BB0" w:rsidRDefault="00F92B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Agency FB">
    <w:panose1 w:val="020B0503020202020204"/>
    <w:charset w:val="00"/>
    <w:family w:val="swiss"/>
    <w:pitch w:val="variable"/>
    <w:sig w:usb0="00000003" w:usb1="00000000" w:usb2="00000000" w:usb3="00000000" w:csb0="00000001" w:csb1="00000000"/>
  </w:font>
  <w:font w:name="Simplified Arabic">
    <w:panose1 w:val="02020603050405020304"/>
    <w:charset w:val="00"/>
    <w:family w:val="roman"/>
    <w:pitch w:val="variable"/>
    <w:sig w:usb0="00002003" w:usb1="00000000" w:usb2="00000000" w:usb3="00000000" w:csb0="00000041" w:csb1="00000000"/>
  </w:font>
  <w:font w:name="Times">
    <w:panose1 w:val="02020603050405020304"/>
    <w:charset w:val="00"/>
    <w:family w:val="roman"/>
    <w:pitch w:val="variable"/>
    <w:sig w:usb0="E0002AFF" w:usb1="C0007841" w:usb2="00000009" w:usb3="00000000" w:csb0="000001FF" w:csb1="00000000"/>
  </w:font>
  <w:font w:name="Arabic Transparent">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roman"/>
    <w:notTrueType/>
    <w:pitch w:val="default"/>
  </w:font>
  <w:font w:name="Times New Roman Bold">
    <w:panose1 w:val="020208030705050203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2BB0" w:rsidRPr="00B86C1A" w:rsidRDefault="00F92BB0" w:rsidP="00B86C1A">
    <w:pPr>
      <w:pStyle w:val="Footer"/>
      <w:tabs>
        <w:tab w:val="clear" w:pos="4153"/>
        <w:tab w:val="clear" w:pos="8306"/>
      </w:tabs>
      <w:bidi w:val="0"/>
      <w:spacing w:before="20" w:after="40" w:line="240" w:lineRule="exact"/>
      <w:rPr>
        <w:rFonts w:ascii="Times New Roman" w:hAnsi="Times New Roman" w:cs="Times New Roman"/>
        <w:sz w:val="18"/>
        <w:szCs w:val="18"/>
        <w:rtl/>
      </w:rPr>
    </w:pPr>
    <w:r w:rsidRPr="00B86C1A">
      <w:rPr>
        <w:rStyle w:val="PageNumber"/>
        <w:rFonts w:ascii="Times New Roman" w:hAnsi="Times New Roman" w:cs="Times New Roman"/>
        <w:sz w:val="18"/>
        <w:szCs w:val="18"/>
      </w:rPr>
      <w:fldChar w:fldCharType="begin"/>
    </w:r>
    <w:r w:rsidRPr="00B86C1A">
      <w:rPr>
        <w:rStyle w:val="PageNumber"/>
        <w:rFonts w:ascii="Times New Roman" w:hAnsi="Times New Roman" w:cs="Times New Roman"/>
        <w:sz w:val="18"/>
        <w:szCs w:val="18"/>
        <w:rtl/>
      </w:rPr>
      <w:instrText xml:space="preserve"> </w:instrText>
    </w:r>
    <w:r w:rsidRPr="00B86C1A">
      <w:rPr>
        <w:rStyle w:val="PageNumber"/>
        <w:rFonts w:ascii="Times New Roman" w:hAnsi="Times New Roman" w:cs="Times New Roman"/>
        <w:sz w:val="18"/>
        <w:szCs w:val="18"/>
      </w:rPr>
      <w:instrText>PAGE</w:instrText>
    </w:r>
    <w:r w:rsidRPr="00B86C1A">
      <w:rPr>
        <w:rStyle w:val="PageNumber"/>
        <w:rFonts w:ascii="Times New Roman" w:hAnsi="Times New Roman" w:cs="Times New Roman"/>
        <w:sz w:val="18"/>
        <w:szCs w:val="18"/>
        <w:rtl/>
      </w:rPr>
      <w:instrText xml:space="preserve"> </w:instrText>
    </w:r>
    <w:r w:rsidRPr="00B86C1A">
      <w:rPr>
        <w:rStyle w:val="PageNumber"/>
        <w:rFonts w:ascii="Times New Roman" w:hAnsi="Times New Roman" w:cs="Times New Roman"/>
        <w:sz w:val="18"/>
        <w:szCs w:val="18"/>
      </w:rPr>
      <w:fldChar w:fldCharType="separate"/>
    </w:r>
    <w:r w:rsidR="00625938">
      <w:rPr>
        <w:rStyle w:val="PageNumber"/>
        <w:rFonts w:ascii="Times New Roman" w:hAnsi="Times New Roman" w:cs="Times New Roman"/>
        <w:sz w:val="18"/>
        <w:szCs w:val="18"/>
      </w:rPr>
      <w:t>2</w:t>
    </w:r>
    <w:r w:rsidRPr="00B86C1A">
      <w:rPr>
        <w:rStyle w:val="PageNumber"/>
        <w:rFonts w:ascii="Times New Roman" w:hAnsi="Times New Roman" w:cs="Times New Roman"/>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2BB0" w:rsidRPr="00B86C1A" w:rsidRDefault="00F92BB0" w:rsidP="00B86C1A">
    <w:pPr>
      <w:pStyle w:val="Footer"/>
      <w:tabs>
        <w:tab w:val="clear" w:pos="4153"/>
        <w:tab w:val="clear" w:pos="8306"/>
      </w:tabs>
      <w:bidi w:val="0"/>
      <w:spacing w:before="20" w:after="40" w:line="240" w:lineRule="exact"/>
      <w:jc w:val="left"/>
      <w:rPr>
        <w:rStyle w:val="PageNumber"/>
        <w:sz w:val="18"/>
        <w:szCs w:val="18"/>
        <w:rtl/>
      </w:rPr>
    </w:pPr>
    <w:r w:rsidRPr="00B86C1A">
      <w:rPr>
        <w:rStyle w:val="PageNumber"/>
        <w:rFonts w:ascii="Times New Roman" w:hAnsi="Times New Roman" w:cs="Times New Roman"/>
        <w:sz w:val="18"/>
        <w:szCs w:val="18"/>
      </w:rPr>
      <w:fldChar w:fldCharType="begin"/>
    </w:r>
    <w:r w:rsidRPr="00B86C1A">
      <w:rPr>
        <w:rStyle w:val="PageNumber"/>
        <w:rFonts w:ascii="Times New Roman" w:hAnsi="Times New Roman" w:cs="Times New Roman"/>
        <w:sz w:val="18"/>
        <w:szCs w:val="18"/>
        <w:rtl/>
      </w:rPr>
      <w:instrText xml:space="preserve"> </w:instrText>
    </w:r>
    <w:r w:rsidRPr="00B86C1A">
      <w:rPr>
        <w:rStyle w:val="PageNumber"/>
        <w:rFonts w:ascii="Times New Roman" w:hAnsi="Times New Roman" w:cs="Times New Roman"/>
        <w:sz w:val="18"/>
        <w:szCs w:val="18"/>
      </w:rPr>
      <w:instrText>PAGE</w:instrText>
    </w:r>
    <w:r w:rsidRPr="00B86C1A">
      <w:rPr>
        <w:rStyle w:val="PageNumber"/>
        <w:rFonts w:ascii="Times New Roman" w:hAnsi="Times New Roman" w:cs="Times New Roman"/>
        <w:sz w:val="18"/>
        <w:szCs w:val="18"/>
        <w:rtl/>
      </w:rPr>
      <w:instrText xml:space="preserve"> </w:instrText>
    </w:r>
    <w:r w:rsidRPr="00B86C1A">
      <w:rPr>
        <w:rStyle w:val="PageNumber"/>
        <w:rFonts w:ascii="Times New Roman" w:hAnsi="Times New Roman" w:cs="Times New Roman"/>
        <w:sz w:val="18"/>
        <w:szCs w:val="18"/>
      </w:rPr>
      <w:fldChar w:fldCharType="separate"/>
    </w:r>
    <w:r w:rsidR="00A82CB8">
      <w:rPr>
        <w:rStyle w:val="PageNumber"/>
        <w:rFonts w:ascii="Times New Roman" w:hAnsi="Times New Roman" w:cs="Times New Roman"/>
        <w:sz w:val="18"/>
        <w:szCs w:val="18"/>
      </w:rPr>
      <w:t>9</w:t>
    </w:r>
    <w:r w:rsidRPr="00B86C1A">
      <w:rPr>
        <w:rStyle w:val="PageNumber"/>
        <w:rFonts w:ascii="Times New Roman" w:hAnsi="Times New Roman" w:cs="Times New Roman"/>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2BB0" w:rsidRPr="00F45D78" w:rsidRDefault="00F92BB0" w:rsidP="00625938">
    <w:pPr>
      <w:rPr>
        <w:sz w:val="20"/>
        <w:szCs w:val="20"/>
      </w:rPr>
    </w:pPr>
    <w:r w:rsidRPr="00F45D78">
      <w:rPr>
        <w:rFonts w:cs="Times New Roman"/>
        <w:sz w:val="20"/>
        <w:szCs w:val="20"/>
        <w:lang w:val="en-GB"/>
      </w:rPr>
      <w:t>K1</w:t>
    </w:r>
    <w:r>
      <w:rPr>
        <w:rFonts w:cs="Times New Roman"/>
        <w:sz w:val="20"/>
        <w:szCs w:val="20"/>
        <w:lang w:val="en-GB"/>
      </w:rPr>
      <w:t>612469</w:t>
    </w:r>
    <w:r w:rsidRPr="00F45D78">
      <w:rPr>
        <w:rFonts w:cs="Times New Roman" w:hint="cs"/>
        <w:sz w:val="20"/>
        <w:szCs w:val="20"/>
        <w:rtl/>
        <w:lang w:val="en-GB"/>
      </w:rPr>
      <w:tab/>
    </w:r>
    <w:r w:rsidR="00625938">
      <w:rPr>
        <w:rFonts w:cs="Times New Roman"/>
        <w:sz w:val="20"/>
        <w:szCs w:val="20"/>
        <w:lang w:val="en-GB"/>
      </w:rPr>
      <w:t>20</w:t>
    </w:r>
    <w:r w:rsidR="00625938">
      <w:rPr>
        <w:rFonts w:cs="Times New Roman"/>
        <w:sz w:val="20"/>
        <w:szCs w:val="20"/>
        <w:lang w:val="en-GB"/>
      </w:rPr>
      <w:t>01</w:t>
    </w:r>
    <w:r w:rsidR="00625938" w:rsidRPr="00F45D78">
      <w:rPr>
        <w:rFonts w:cs="Times New Roman"/>
        <w:sz w:val="20"/>
        <w:szCs w:val="20"/>
        <w:lang w:val="en-GB"/>
      </w:rPr>
      <w:t>1</w:t>
    </w:r>
    <w:r w:rsidR="00625938">
      <w:rPr>
        <w:rFonts w:cs="Times New Roman"/>
        <w:sz w:val="20"/>
        <w:szCs w:val="20"/>
        <w:lang w:val="en-GB"/>
      </w:rPr>
      <w:t>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2BB0" w:rsidRDefault="00F92BB0" w:rsidP="00684243">
      <w:pPr>
        <w:ind w:left="720"/>
      </w:pPr>
      <w:r>
        <w:separator/>
      </w:r>
    </w:p>
  </w:footnote>
  <w:footnote w:type="continuationSeparator" w:id="0">
    <w:p w:rsidR="00F92BB0" w:rsidRDefault="00F92BB0">
      <w:r>
        <w:continuationSeparator/>
      </w:r>
    </w:p>
  </w:footnote>
  <w:footnote w:id="1">
    <w:p w:rsidR="00F92BB0" w:rsidRPr="002A7552" w:rsidRDefault="00F92BB0" w:rsidP="00AC630B">
      <w:pPr>
        <w:pStyle w:val="FootnoteText"/>
        <w:ind w:left="1132"/>
        <w:jc w:val="left"/>
        <w:rPr>
          <w:rFonts w:asciiTheme="majorBidi" w:hAnsiTheme="majorBidi" w:cstheme="majorBidi"/>
          <w:rtl/>
        </w:rPr>
      </w:pPr>
      <w:r w:rsidRPr="00B9277B">
        <w:rPr>
          <w:rStyle w:val="FootnoteReference"/>
          <w:rFonts w:asciiTheme="majorBidi" w:hAnsiTheme="majorBidi" w:cstheme="majorBidi"/>
          <w:vertAlign w:val="baseline"/>
          <w:rtl/>
        </w:rPr>
        <w:t>*</w:t>
      </w:r>
      <w:r w:rsidRPr="002A7552">
        <w:rPr>
          <w:rFonts w:asciiTheme="majorBidi" w:hAnsiTheme="majorBidi" w:cstheme="majorBidi"/>
          <w:rtl/>
        </w:rPr>
        <w:t xml:space="preserve"> </w:t>
      </w:r>
      <w:r>
        <w:rPr>
          <w:rFonts w:asciiTheme="majorBidi" w:hAnsiTheme="majorBidi" w:cstheme="majorBidi" w:hint="cs"/>
          <w:rtl/>
        </w:rPr>
        <w:t xml:space="preserve"> </w:t>
      </w:r>
      <w:r>
        <w:rPr>
          <w:rFonts w:asciiTheme="majorBidi" w:hAnsiTheme="majorBidi" w:cstheme="majorBidi"/>
        </w:rPr>
        <w:t>IPBES/5/</w:t>
      </w:r>
      <w:r w:rsidR="00AC630B">
        <w:rPr>
          <w:rFonts w:asciiTheme="majorBidi" w:hAnsiTheme="majorBidi" w:cstheme="majorBidi"/>
        </w:rPr>
        <w:t>1/Rev.1</w:t>
      </w:r>
      <w:r>
        <w:rPr>
          <w:rFonts w:asciiTheme="majorBidi" w:hAnsiTheme="majorBidi" w:cstheme="majorBidi" w:hint="cs"/>
          <w:rtl/>
        </w:rPr>
        <w:t>.</w:t>
      </w:r>
    </w:p>
  </w:footnote>
  <w:footnote w:id="2">
    <w:p w:rsidR="00F92BB0" w:rsidRPr="009F269C" w:rsidRDefault="00F92BB0" w:rsidP="007366B9">
      <w:pPr>
        <w:pStyle w:val="FootnoteText"/>
        <w:tabs>
          <w:tab w:val="left" w:pos="740"/>
        </w:tabs>
        <w:spacing w:after="40" w:line="320" w:lineRule="exact"/>
        <w:ind w:left="1134"/>
        <w:jc w:val="both"/>
        <w:textDirection w:val="tbRlV"/>
        <w:rPr>
          <w:rFonts w:ascii="Times New Roman" w:hAnsi="Times New Roman" w:cs="Traditional Arabic"/>
          <w:sz w:val="18"/>
          <w:szCs w:val="26"/>
          <w:rtl/>
          <w:lang w:val="en-GB" w:eastAsia="zh-TW"/>
        </w:rPr>
      </w:pPr>
      <w:r>
        <w:rPr>
          <w:rFonts w:ascii="Times New Roman" w:hAnsi="Times New Roman" w:cs="Traditional Arabic" w:hint="cs"/>
          <w:sz w:val="18"/>
          <w:szCs w:val="26"/>
          <w:rtl/>
          <w:lang w:val="en-GB" w:eastAsia="zh-TW"/>
        </w:rPr>
        <w:t>(</w:t>
      </w:r>
      <w:r w:rsidRPr="009F269C">
        <w:rPr>
          <w:rStyle w:val="FootnoteReference"/>
          <w:rFonts w:ascii="Times New Roman" w:hAnsi="Times New Roman" w:cs="Traditional Arabic"/>
          <w:sz w:val="18"/>
          <w:szCs w:val="26"/>
          <w:vertAlign w:val="baseline"/>
          <w:rtl/>
          <w:lang w:val="en-GB" w:eastAsia="zh-TW"/>
        </w:rPr>
        <w:footnoteRef/>
      </w:r>
      <w:r>
        <w:rPr>
          <w:rFonts w:ascii="Times New Roman" w:hAnsi="Times New Roman" w:cs="Traditional Arabic" w:hint="cs"/>
          <w:sz w:val="18"/>
          <w:szCs w:val="26"/>
          <w:rtl/>
          <w:lang w:val="en-GB" w:eastAsia="zh-TW"/>
        </w:rPr>
        <w:t xml:space="preserve">) </w:t>
      </w:r>
      <w:r w:rsidRPr="009F269C">
        <w:rPr>
          <w:rFonts w:ascii="Times New Roman" w:hAnsi="Times New Roman" w:cs="Traditional Arabic"/>
          <w:sz w:val="18"/>
          <w:szCs w:val="26"/>
          <w:rtl/>
          <w:lang w:val="en-GB" w:eastAsia="zh-TW"/>
        </w:rPr>
        <w:t xml:space="preserve"> </w:t>
      </w:r>
      <w:r w:rsidRPr="009F269C">
        <w:rPr>
          <w:rFonts w:ascii="Times New Roman" w:hAnsi="Times New Roman" w:cs="Traditional Arabic"/>
          <w:sz w:val="18"/>
          <w:szCs w:val="26"/>
          <w:lang w:val="en-GB" w:eastAsia="zh-TW"/>
        </w:rPr>
        <w:t>IPBE</w:t>
      </w:r>
      <w:bookmarkStart w:id="0" w:name="_GoBack"/>
      <w:bookmarkEnd w:id="0"/>
      <w:r w:rsidRPr="009F269C">
        <w:rPr>
          <w:rFonts w:ascii="Times New Roman" w:hAnsi="Times New Roman" w:cs="Traditional Arabic"/>
          <w:sz w:val="18"/>
          <w:szCs w:val="26"/>
          <w:lang w:val="en-GB" w:eastAsia="zh-TW"/>
        </w:rPr>
        <w:t>S/5/2</w:t>
      </w:r>
      <w:r>
        <w:rPr>
          <w:rFonts w:ascii="Times New Roman" w:hAnsi="Times New Roman" w:cs="Traditional Arabic" w:hint="cs"/>
          <w:sz w:val="18"/>
          <w:szCs w:val="26"/>
          <w:rtl/>
          <w:lang w:val="en-GB" w:eastAsia="zh-TW"/>
        </w:rPr>
        <w:t>.</w:t>
      </w:r>
    </w:p>
  </w:footnote>
  <w:footnote w:id="3">
    <w:p w:rsidR="00F92BB0" w:rsidRPr="009F269C" w:rsidRDefault="00F92BB0" w:rsidP="009F269C">
      <w:pPr>
        <w:pStyle w:val="FootnoteText"/>
        <w:tabs>
          <w:tab w:val="left" w:pos="740"/>
        </w:tabs>
        <w:spacing w:after="40" w:line="320" w:lineRule="exact"/>
        <w:ind w:left="1134"/>
        <w:jc w:val="both"/>
        <w:textDirection w:val="tbRlV"/>
        <w:rPr>
          <w:rFonts w:ascii="Times New Roman" w:hAnsi="Times New Roman" w:cs="Traditional Arabic"/>
          <w:sz w:val="18"/>
          <w:szCs w:val="26"/>
          <w:rtl/>
          <w:lang w:val="en-GB" w:eastAsia="zh-TW"/>
        </w:rPr>
      </w:pPr>
      <w:r>
        <w:rPr>
          <w:rFonts w:ascii="Times New Roman" w:hAnsi="Times New Roman" w:cs="Traditional Arabic" w:hint="cs"/>
          <w:sz w:val="18"/>
          <w:szCs w:val="26"/>
          <w:rtl/>
          <w:lang w:val="en-GB" w:eastAsia="zh-TW"/>
        </w:rPr>
        <w:t>(</w:t>
      </w:r>
      <w:r w:rsidRPr="009F269C">
        <w:rPr>
          <w:rStyle w:val="FootnoteReference"/>
          <w:rFonts w:ascii="Times New Roman" w:hAnsi="Times New Roman" w:cs="Traditional Arabic"/>
          <w:sz w:val="18"/>
          <w:szCs w:val="26"/>
          <w:vertAlign w:val="baseline"/>
          <w:rtl/>
          <w:lang w:val="en-GB" w:eastAsia="zh-TW"/>
        </w:rPr>
        <w:footnoteRef/>
      </w:r>
      <w:r>
        <w:rPr>
          <w:rFonts w:ascii="Times New Roman" w:hAnsi="Times New Roman" w:cs="Traditional Arabic" w:hint="cs"/>
          <w:sz w:val="18"/>
          <w:szCs w:val="26"/>
          <w:rtl/>
          <w:lang w:val="en-GB" w:eastAsia="zh-TW"/>
        </w:rPr>
        <w:t xml:space="preserve">) </w:t>
      </w:r>
      <w:r w:rsidRPr="009F269C">
        <w:rPr>
          <w:rFonts w:ascii="Times New Roman" w:hAnsi="Times New Roman" w:cs="Traditional Arabic"/>
          <w:sz w:val="18"/>
          <w:szCs w:val="26"/>
          <w:rtl/>
          <w:lang w:val="en-GB" w:eastAsia="zh-TW"/>
        </w:rPr>
        <w:t xml:space="preserve"> يمكن الاطلاع على الخطة المتجددة لبناء القدرات في الوثيقة</w:t>
      </w:r>
      <w:r w:rsidRPr="009F269C">
        <w:rPr>
          <w:rFonts w:ascii="Times New Roman" w:hAnsi="Times New Roman" w:cs="Traditional Arabic" w:hint="cs"/>
          <w:sz w:val="18"/>
          <w:szCs w:val="26"/>
          <w:rtl/>
          <w:lang w:val="en-GB" w:eastAsia="zh-TW"/>
        </w:rPr>
        <w:t xml:space="preserve"> </w:t>
      </w:r>
      <w:r w:rsidRPr="009F269C">
        <w:rPr>
          <w:rFonts w:ascii="Times New Roman" w:hAnsi="Times New Roman" w:cs="Traditional Arabic"/>
          <w:sz w:val="18"/>
          <w:szCs w:val="26"/>
          <w:lang w:val="en-GB" w:eastAsia="zh-TW"/>
        </w:rPr>
        <w:t>IPBES/5/INF/3</w:t>
      </w:r>
      <w:r w:rsidRPr="009F269C">
        <w:rPr>
          <w:rFonts w:ascii="Times New Roman" w:hAnsi="Times New Roman" w:cs="Traditional Arabic" w:hint="cs"/>
          <w:sz w:val="18"/>
          <w:szCs w:val="26"/>
          <w:rtl/>
          <w:lang w:val="en-GB" w:eastAsia="zh-TW"/>
        </w:rPr>
        <w:t>.</w:t>
      </w:r>
    </w:p>
  </w:footnote>
  <w:footnote w:id="4">
    <w:p w:rsidR="00F92BB0" w:rsidRPr="009F269C" w:rsidRDefault="00F92BB0" w:rsidP="009F269C">
      <w:pPr>
        <w:pStyle w:val="FootnoteText"/>
        <w:tabs>
          <w:tab w:val="left" w:pos="740"/>
        </w:tabs>
        <w:spacing w:after="40" w:line="320" w:lineRule="exact"/>
        <w:ind w:left="1134"/>
        <w:jc w:val="both"/>
        <w:textDirection w:val="tbRlV"/>
        <w:rPr>
          <w:rFonts w:ascii="Times New Roman" w:hAnsi="Times New Roman" w:cs="Traditional Arabic"/>
          <w:sz w:val="18"/>
          <w:szCs w:val="26"/>
          <w:rtl/>
          <w:lang w:val="en-GB" w:eastAsia="zh-TW"/>
        </w:rPr>
      </w:pPr>
      <w:r>
        <w:rPr>
          <w:rFonts w:ascii="Times New Roman" w:hAnsi="Times New Roman" w:cs="Traditional Arabic" w:hint="cs"/>
          <w:sz w:val="18"/>
          <w:szCs w:val="26"/>
          <w:rtl/>
          <w:lang w:val="en-GB" w:eastAsia="zh-TW"/>
        </w:rPr>
        <w:t>(</w:t>
      </w:r>
      <w:r w:rsidRPr="009F269C">
        <w:rPr>
          <w:rStyle w:val="FootnoteReference"/>
          <w:rFonts w:ascii="Times New Roman" w:hAnsi="Times New Roman" w:cs="Traditional Arabic"/>
          <w:sz w:val="18"/>
          <w:szCs w:val="26"/>
          <w:vertAlign w:val="baseline"/>
          <w:rtl/>
          <w:lang w:val="en-GB" w:eastAsia="zh-TW"/>
        </w:rPr>
        <w:footnoteRef/>
      </w:r>
      <w:r>
        <w:rPr>
          <w:rFonts w:ascii="Times New Roman" w:hAnsi="Times New Roman" w:cs="Traditional Arabic" w:hint="cs"/>
          <w:sz w:val="18"/>
          <w:szCs w:val="26"/>
          <w:rtl/>
          <w:lang w:val="en-GB" w:eastAsia="zh-TW"/>
        </w:rPr>
        <w:t xml:space="preserve">) </w:t>
      </w:r>
      <w:r w:rsidRPr="009F269C">
        <w:rPr>
          <w:rFonts w:ascii="Times New Roman" w:hAnsi="Times New Roman" w:cs="Traditional Arabic"/>
          <w:sz w:val="18"/>
          <w:szCs w:val="26"/>
          <w:rtl/>
          <w:lang w:val="en-GB" w:eastAsia="zh-TW"/>
        </w:rPr>
        <w:t xml:space="preserve"> يرد نهج معالجة المعارف الأصلية والمحلية في إطار المنبر الحكومي الدولي في الوثيقة</w:t>
      </w:r>
      <w:r w:rsidRPr="009F269C">
        <w:rPr>
          <w:rFonts w:ascii="Times New Roman" w:hAnsi="Times New Roman" w:cs="Traditional Arabic" w:hint="cs"/>
          <w:sz w:val="18"/>
          <w:szCs w:val="26"/>
          <w:rtl/>
          <w:lang w:val="en-GB" w:eastAsia="zh-TW"/>
        </w:rPr>
        <w:t xml:space="preserve"> </w:t>
      </w:r>
      <w:r w:rsidRPr="009F269C">
        <w:rPr>
          <w:rFonts w:ascii="Times New Roman" w:hAnsi="Times New Roman" w:cs="Traditional Arabic"/>
          <w:sz w:val="18"/>
          <w:szCs w:val="26"/>
          <w:lang w:val="en-GB" w:eastAsia="zh-TW"/>
        </w:rPr>
        <w:t>IPBES/5/4</w:t>
      </w:r>
      <w:r w:rsidRPr="009F269C">
        <w:rPr>
          <w:rFonts w:ascii="Times New Roman" w:hAnsi="Times New Roman" w:cs="Traditional Arabic" w:hint="cs"/>
          <w:sz w:val="18"/>
          <w:szCs w:val="26"/>
          <w:rtl/>
          <w:lang w:val="en-GB" w:eastAsia="zh-TW"/>
        </w:rPr>
        <w:t>.</w:t>
      </w:r>
    </w:p>
  </w:footnote>
  <w:footnote w:id="5">
    <w:p w:rsidR="00F92BB0" w:rsidRPr="009F269C" w:rsidRDefault="00F92BB0" w:rsidP="007366B9">
      <w:pPr>
        <w:pStyle w:val="FootnoteText"/>
        <w:tabs>
          <w:tab w:val="left" w:pos="740"/>
        </w:tabs>
        <w:spacing w:after="40" w:line="320" w:lineRule="exact"/>
        <w:ind w:left="1134"/>
        <w:jc w:val="both"/>
        <w:textDirection w:val="tbRlV"/>
        <w:rPr>
          <w:rFonts w:ascii="Times New Roman" w:hAnsi="Times New Roman" w:cs="Traditional Arabic"/>
          <w:sz w:val="18"/>
          <w:szCs w:val="26"/>
          <w:rtl/>
          <w:lang w:val="en-GB" w:eastAsia="zh-TW"/>
        </w:rPr>
      </w:pPr>
      <w:r>
        <w:rPr>
          <w:rFonts w:ascii="Times New Roman" w:hAnsi="Times New Roman" w:cs="Traditional Arabic" w:hint="cs"/>
          <w:sz w:val="18"/>
          <w:szCs w:val="26"/>
          <w:rtl/>
          <w:lang w:val="en-GB" w:eastAsia="zh-TW"/>
        </w:rPr>
        <w:t>(</w:t>
      </w:r>
      <w:r w:rsidRPr="009F269C">
        <w:rPr>
          <w:rStyle w:val="FootnoteReference"/>
          <w:rFonts w:ascii="Times New Roman" w:hAnsi="Times New Roman" w:cs="Traditional Arabic"/>
          <w:sz w:val="18"/>
          <w:szCs w:val="26"/>
          <w:vertAlign w:val="baseline"/>
          <w:rtl/>
          <w:lang w:val="en-GB" w:eastAsia="zh-TW"/>
        </w:rPr>
        <w:footnoteRef/>
      </w:r>
      <w:r>
        <w:rPr>
          <w:rFonts w:ascii="Times New Roman" w:hAnsi="Times New Roman" w:cs="Traditional Arabic" w:hint="cs"/>
          <w:sz w:val="18"/>
          <w:szCs w:val="26"/>
          <w:rtl/>
          <w:lang w:val="en-GB" w:eastAsia="zh-TW"/>
        </w:rPr>
        <w:t xml:space="preserve">) </w:t>
      </w:r>
      <w:r w:rsidRPr="009F269C">
        <w:rPr>
          <w:rFonts w:ascii="Times New Roman" w:hAnsi="Times New Roman" w:cs="Traditional Arabic"/>
          <w:sz w:val="18"/>
          <w:szCs w:val="26"/>
          <w:rtl/>
          <w:lang w:val="en-GB" w:eastAsia="zh-TW"/>
        </w:rPr>
        <w:t xml:space="preserve"> يمكن الاطلاع على خطة العمل المقترحة لفرقة العمل المعنية بالمعارف والبيانات لعامي 2017 و2018 في مرفق الوثيقة</w:t>
      </w:r>
      <w:r w:rsidRPr="009F269C">
        <w:rPr>
          <w:rFonts w:ascii="Times New Roman" w:hAnsi="Times New Roman" w:cs="Traditional Arabic" w:hint="cs"/>
          <w:sz w:val="18"/>
          <w:szCs w:val="26"/>
          <w:rtl/>
          <w:lang w:val="en-GB" w:eastAsia="zh-TW"/>
        </w:rPr>
        <w:t xml:space="preserve"> </w:t>
      </w:r>
      <w:r w:rsidRPr="009F269C">
        <w:rPr>
          <w:rFonts w:ascii="Times New Roman" w:hAnsi="Times New Roman" w:cs="Traditional Arabic"/>
          <w:sz w:val="18"/>
          <w:szCs w:val="26"/>
          <w:lang w:val="en-GB" w:eastAsia="zh-TW"/>
        </w:rPr>
        <w:t>IPBES/5/5</w:t>
      </w:r>
      <w:r w:rsidRPr="009F269C">
        <w:rPr>
          <w:rFonts w:ascii="Times New Roman" w:hAnsi="Times New Roman" w:cs="Traditional Arabic" w:hint="cs"/>
          <w:sz w:val="18"/>
          <w:szCs w:val="26"/>
          <w:rtl/>
          <w:lang w:val="en-GB" w:eastAsia="zh-TW"/>
        </w:rPr>
        <w:t>.</w:t>
      </w:r>
    </w:p>
  </w:footnote>
  <w:footnote w:id="6">
    <w:p w:rsidR="00F92BB0" w:rsidRPr="009F269C" w:rsidRDefault="00F92BB0" w:rsidP="009F269C">
      <w:pPr>
        <w:pStyle w:val="FootnoteText"/>
        <w:tabs>
          <w:tab w:val="left" w:pos="740"/>
        </w:tabs>
        <w:spacing w:after="40" w:line="320" w:lineRule="exact"/>
        <w:ind w:left="1134"/>
        <w:jc w:val="both"/>
        <w:textDirection w:val="tbRlV"/>
        <w:rPr>
          <w:rFonts w:ascii="Times New Roman" w:hAnsi="Times New Roman" w:cs="Traditional Arabic"/>
          <w:b/>
          <w:sz w:val="18"/>
          <w:szCs w:val="26"/>
          <w:rtl/>
          <w:lang w:val="en-GB" w:eastAsia="zh-TW"/>
        </w:rPr>
      </w:pPr>
      <w:r>
        <w:rPr>
          <w:rFonts w:ascii="Times New Roman" w:hAnsi="Times New Roman" w:cs="Traditional Arabic" w:hint="cs"/>
          <w:sz w:val="18"/>
          <w:szCs w:val="26"/>
          <w:rtl/>
          <w:lang w:val="en-GB" w:eastAsia="zh-TW"/>
        </w:rPr>
        <w:t>(</w:t>
      </w:r>
      <w:r w:rsidRPr="009F269C">
        <w:rPr>
          <w:rStyle w:val="FootnoteReference"/>
          <w:rFonts w:ascii="Times New Roman" w:hAnsi="Times New Roman" w:cs="Traditional Arabic"/>
          <w:sz w:val="18"/>
          <w:szCs w:val="26"/>
          <w:vertAlign w:val="baseline"/>
          <w:rtl/>
          <w:lang w:val="en-GB" w:eastAsia="zh-TW"/>
        </w:rPr>
        <w:footnoteRef/>
      </w:r>
      <w:r>
        <w:rPr>
          <w:rFonts w:ascii="Times New Roman" w:hAnsi="Times New Roman" w:cs="Traditional Arabic" w:hint="cs"/>
          <w:sz w:val="18"/>
          <w:szCs w:val="26"/>
          <w:rtl/>
          <w:lang w:val="en-GB" w:eastAsia="zh-TW"/>
        </w:rPr>
        <w:t xml:space="preserve">) </w:t>
      </w:r>
      <w:r w:rsidRPr="009F269C">
        <w:rPr>
          <w:rFonts w:ascii="Times New Roman" w:hAnsi="Times New Roman" w:cs="Traditional Arabic"/>
          <w:sz w:val="18"/>
          <w:szCs w:val="26"/>
          <w:rtl/>
          <w:lang w:val="en-GB" w:eastAsia="zh-TW"/>
        </w:rPr>
        <w:t xml:space="preserve"> </w:t>
      </w:r>
      <w:r w:rsidRPr="00625938">
        <w:rPr>
          <w:rFonts w:ascii="Times New Roman" w:hAnsi="Times New Roman" w:cs="Traditional Arabic"/>
          <w:sz w:val="18"/>
          <w:szCs w:val="26"/>
          <w:lang w:val="fr-FR" w:eastAsia="zh-TW"/>
        </w:rPr>
        <w:t>IPBES/5/INF/8</w:t>
      </w:r>
      <w:r w:rsidRPr="009F269C">
        <w:rPr>
          <w:rFonts w:ascii="Times New Roman" w:hAnsi="Times New Roman" w:cs="Traditional Arabic" w:hint="cs"/>
          <w:sz w:val="18"/>
          <w:szCs w:val="26"/>
          <w:rtl/>
          <w:lang w:eastAsia="zh-TW"/>
        </w:rPr>
        <w:t>.</w:t>
      </w:r>
    </w:p>
  </w:footnote>
  <w:footnote w:id="7">
    <w:p w:rsidR="00F92BB0" w:rsidRPr="009F269C" w:rsidRDefault="00F92BB0" w:rsidP="009F269C">
      <w:pPr>
        <w:pStyle w:val="FootnoteText"/>
        <w:tabs>
          <w:tab w:val="left" w:pos="740"/>
        </w:tabs>
        <w:spacing w:after="40" w:line="320" w:lineRule="exact"/>
        <w:ind w:left="1134"/>
        <w:jc w:val="both"/>
        <w:textDirection w:val="tbRlV"/>
        <w:rPr>
          <w:rFonts w:ascii="Times New Roman" w:hAnsi="Times New Roman" w:cs="Traditional Arabic"/>
          <w:sz w:val="18"/>
          <w:szCs w:val="26"/>
          <w:rtl/>
          <w:lang w:val="en-GB" w:eastAsia="zh-TW"/>
        </w:rPr>
      </w:pPr>
      <w:r>
        <w:rPr>
          <w:rFonts w:ascii="Times New Roman" w:hAnsi="Times New Roman" w:cs="Traditional Arabic" w:hint="cs"/>
          <w:sz w:val="18"/>
          <w:szCs w:val="26"/>
          <w:rtl/>
          <w:lang w:val="en-GB" w:eastAsia="zh-TW"/>
        </w:rPr>
        <w:t>(</w:t>
      </w:r>
      <w:r w:rsidRPr="009F269C">
        <w:rPr>
          <w:rStyle w:val="FootnoteReference"/>
          <w:rFonts w:ascii="Times New Roman" w:hAnsi="Times New Roman" w:cs="Traditional Arabic"/>
          <w:sz w:val="18"/>
          <w:szCs w:val="26"/>
          <w:vertAlign w:val="baseline"/>
          <w:rtl/>
          <w:lang w:val="en-GB" w:eastAsia="zh-TW"/>
        </w:rPr>
        <w:footnoteRef/>
      </w:r>
      <w:r>
        <w:rPr>
          <w:rFonts w:ascii="Times New Roman" w:hAnsi="Times New Roman" w:cs="Traditional Arabic" w:hint="cs"/>
          <w:sz w:val="18"/>
          <w:szCs w:val="26"/>
          <w:rtl/>
          <w:lang w:val="en-GB" w:eastAsia="zh-TW"/>
        </w:rPr>
        <w:t xml:space="preserve">) </w:t>
      </w:r>
      <w:r w:rsidRPr="009F269C">
        <w:rPr>
          <w:rFonts w:ascii="Times New Roman" w:hAnsi="Times New Roman" w:cs="Traditional Arabic"/>
          <w:sz w:val="18"/>
          <w:szCs w:val="26"/>
          <w:rtl/>
          <w:lang w:val="en-GB" w:eastAsia="zh-TW"/>
        </w:rPr>
        <w:t xml:space="preserve"> </w:t>
      </w:r>
      <w:r w:rsidRPr="00625938">
        <w:rPr>
          <w:rFonts w:ascii="Times New Roman" w:hAnsi="Times New Roman" w:cs="Traditional Arabic"/>
          <w:sz w:val="18"/>
          <w:szCs w:val="26"/>
          <w:lang w:val="fr-FR" w:eastAsia="zh-TW"/>
        </w:rPr>
        <w:t>IPBES/5/INF/7</w:t>
      </w:r>
      <w:r w:rsidRPr="009F269C">
        <w:rPr>
          <w:rFonts w:ascii="Times New Roman" w:hAnsi="Times New Roman" w:cs="Traditional Arabic" w:hint="cs"/>
          <w:sz w:val="18"/>
          <w:szCs w:val="26"/>
          <w:rtl/>
          <w:lang w:eastAsia="zh-TW"/>
        </w:rPr>
        <w:t>.</w:t>
      </w:r>
    </w:p>
  </w:footnote>
  <w:footnote w:id="8">
    <w:p w:rsidR="00F92BB0" w:rsidRPr="009F269C" w:rsidRDefault="00F92BB0" w:rsidP="009F269C">
      <w:pPr>
        <w:pStyle w:val="FootnoteText"/>
        <w:tabs>
          <w:tab w:val="left" w:pos="740"/>
        </w:tabs>
        <w:spacing w:after="40" w:line="320" w:lineRule="exact"/>
        <w:ind w:left="1134"/>
        <w:jc w:val="both"/>
        <w:textDirection w:val="tbRlV"/>
        <w:rPr>
          <w:rFonts w:ascii="Times New Roman" w:hAnsi="Times New Roman" w:cs="Traditional Arabic"/>
          <w:sz w:val="18"/>
          <w:szCs w:val="26"/>
          <w:rtl/>
          <w:lang w:val="en-GB" w:eastAsia="zh-TW"/>
        </w:rPr>
      </w:pPr>
      <w:r>
        <w:rPr>
          <w:rFonts w:ascii="Times New Roman" w:hAnsi="Times New Roman" w:cs="Traditional Arabic" w:hint="cs"/>
          <w:sz w:val="18"/>
          <w:szCs w:val="26"/>
          <w:rtl/>
          <w:lang w:val="en-GB" w:eastAsia="zh-TW"/>
        </w:rPr>
        <w:t>(</w:t>
      </w:r>
      <w:r w:rsidRPr="009F269C">
        <w:rPr>
          <w:rStyle w:val="FootnoteReference"/>
          <w:rFonts w:ascii="Times New Roman" w:hAnsi="Times New Roman" w:cs="Traditional Arabic"/>
          <w:sz w:val="18"/>
          <w:szCs w:val="26"/>
          <w:vertAlign w:val="baseline"/>
          <w:rtl/>
          <w:lang w:val="en-GB" w:eastAsia="zh-TW"/>
        </w:rPr>
        <w:footnoteRef/>
      </w:r>
      <w:r>
        <w:rPr>
          <w:rFonts w:ascii="Times New Roman" w:hAnsi="Times New Roman" w:cs="Traditional Arabic" w:hint="cs"/>
          <w:sz w:val="18"/>
          <w:szCs w:val="26"/>
          <w:rtl/>
          <w:lang w:val="en-GB" w:eastAsia="zh-TW"/>
        </w:rPr>
        <w:t xml:space="preserve">) </w:t>
      </w:r>
      <w:r w:rsidRPr="009F269C">
        <w:rPr>
          <w:rFonts w:ascii="Times New Roman" w:hAnsi="Times New Roman" w:cs="Traditional Arabic"/>
          <w:sz w:val="18"/>
          <w:szCs w:val="26"/>
          <w:rtl/>
          <w:lang w:val="en-GB" w:eastAsia="zh-TW"/>
        </w:rPr>
        <w:t xml:space="preserve"> </w:t>
      </w:r>
      <w:r w:rsidRPr="00625938">
        <w:rPr>
          <w:rFonts w:ascii="Times New Roman" w:hAnsi="Times New Roman" w:cs="Traditional Arabic"/>
          <w:sz w:val="18"/>
          <w:szCs w:val="26"/>
          <w:lang w:val="fr-FR" w:eastAsia="zh-TW"/>
        </w:rPr>
        <w:t>IPBES/5/INF/1</w:t>
      </w:r>
      <w:r w:rsidRPr="009F269C">
        <w:rPr>
          <w:rFonts w:ascii="Times New Roman" w:hAnsi="Times New Roman" w:cs="Traditional Arabic" w:hint="cs"/>
          <w:sz w:val="18"/>
          <w:szCs w:val="26"/>
          <w:rtl/>
          <w:lang w:eastAsia="zh-TW"/>
        </w:rPr>
        <w:t>.</w:t>
      </w:r>
    </w:p>
  </w:footnote>
  <w:footnote w:id="9">
    <w:p w:rsidR="00F92BB0" w:rsidRPr="009F269C" w:rsidRDefault="00F92BB0" w:rsidP="009F269C">
      <w:pPr>
        <w:pStyle w:val="FootnoteText"/>
        <w:tabs>
          <w:tab w:val="left" w:pos="740"/>
        </w:tabs>
        <w:spacing w:after="40" w:line="320" w:lineRule="exact"/>
        <w:ind w:left="1134"/>
        <w:jc w:val="both"/>
        <w:textDirection w:val="tbRlV"/>
        <w:rPr>
          <w:rFonts w:ascii="Times New Roman" w:hAnsi="Times New Roman" w:cs="Traditional Arabic"/>
          <w:sz w:val="18"/>
          <w:szCs w:val="26"/>
          <w:rtl/>
          <w:lang w:val="en-GB" w:eastAsia="zh-TW"/>
        </w:rPr>
      </w:pPr>
      <w:r>
        <w:rPr>
          <w:rFonts w:ascii="Times New Roman" w:hAnsi="Times New Roman" w:cs="Traditional Arabic" w:hint="cs"/>
          <w:sz w:val="18"/>
          <w:szCs w:val="26"/>
          <w:rtl/>
          <w:lang w:val="en-GB" w:eastAsia="zh-TW"/>
        </w:rPr>
        <w:t>(</w:t>
      </w:r>
      <w:r w:rsidRPr="009F269C">
        <w:rPr>
          <w:rStyle w:val="FootnoteReference"/>
          <w:rFonts w:ascii="Times New Roman" w:hAnsi="Times New Roman" w:cs="Traditional Arabic"/>
          <w:sz w:val="18"/>
          <w:szCs w:val="26"/>
          <w:vertAlign w:val="baseline"/>
          <w:rtl/>
          <w:lang w:val="en-GB" w:eastAsia="zh-TW"/>
        </w:rPr>
        <w:footnoteRef/>
      </w:r>
      <w:r>
        <w:rPr>
          <w:rFonts w:ascii="Times New Roman" w:hAnsi="Times New Roman" w:cs="Traditional Arabic" w:hint="cs"/>
          <w:sz w:val="18"/>
          <w:szCs w:val="26"/>
          <w:rtl/>
          <w:lang w:val="en-GB" w:eastAsia="zh-TW"/>
        </w:rPr>
        <w:t xml:space="preserve">) </w:t>
      </w:r>
      <w:r w:rsidRPr="009F269C">
        <w:rPr>
          <w:rFonts w:ascii="Times New Roman" w:hAnsi="Times New Roman" w:cs="Traditional Arabic"/>
          <w:sz w:val="18"/>
          <w:szCs w:val="26"/>
          <w:rtl/>
          <w:lang w:val="en-GB" w:eastAsia="zh-TW"/>
        </w:rPr>
        <w:t xml:space="preserve"> </w:t>
      </w:r>
      <w:r w:rsidRPr="009F269C">
        <w:rPr>
          <w:rFonts w:ascii="Times New Roman" w:hAnsi="Times New Roman" w:cs="Traditional Arabic"/>
          <w:sz w:val="18"/>
          <w:szCs w:val="26"/>
          <w:lang w:val="en-GB" w:eastAsia="zh-TW"/>
        </w:rPr>
        <w:t>IPBES/5/INF/9</w:t>
      </w:r>
      <w:r w:rsidRPr="009F269C">
        <w:rPr>
          <w:rFonts w:ascii="Times New Roman" w:hAnsi="Times New Roman" w:cs="Traditional Arabic" w:hint="cs"/>
          <w:sz w:val="18"/>
          <w:szCs w:val="26"/>
          <w:rtl/>
          <w:lang w:val="en-GB" w:eastAsia="zh-TW"/>
        </w:rPr>
        <w:t>.</w:t>
      </w:r>
    </w:p>
  </w:footnote>
  <w:footnote w:id="10">
    <w:p w:rsidR="00F92BB0" w:rsidRPr="009F269C" w:rsidRDefault="00F92BB0" w:rsidP="009F269C">
      <w:pPr>
        <w:pStyle w:val="FootnoteText"/>
        <w:tabs>
          <w:tab w:val="left" w:pos="740"/>
        </w:tabs>
        <w:spacing w:after="40" w:line="320" w:lineRule="exact"/>
        <w:ind w:left="1134"/>
        <w:jc w:val="both"/>
        <w:textDirection w:val="tbRlV"/>
        <w:rPr>
          <w:rFonts w:ascii="Times New Roman" w:hAnsi="Times New Roman" w:cs="Traditional Arabic"/>
          <w:sz w:val="18"/>
          <w:szCs w:val="26"/>
          <w:rtl/>
          <w:lang w:val="en-GB" w:eastAsia="zh-TW"/>
        </w:rPr>
      </w:pPr>
      <w:r>
        <w:rPr>
          <w:rFonts w:ascii="Times New Roman" w:hAnsi="Times New Roman" w:cs="Traditional Arabic" w:hint="cs"/>
          <w:sz w:val="18"/>
          <w:szCs w:val="26"/>
          <w:rtl/>
          <w:lang w:val="en-GB" w:eastAsia="zh-TW"/>
        </w:rPr>
        <w:t>(</w:t>
      </w:r>
      <w:r w:rsidRPr="009F269C">
        <w:rPr>
          <w:rStyle w:val="FootnoteReference"/>
          <w:rFonts w:ascii="Times New Roman" w:hAnsi="Times New Roman" w:cs="Traditional Arabic"/>
          <w:sz w:val="18"/>
          <w:szCs w:val="26"/>
          <w:vertAlign w:val="baseline"/>
          <w:rtl/>
          <w:lang w:val="en-GB" w:eastAsia="zh-TW"/>
        </w:rPr>
        <w:footnoteRef/>
      </w:r>
      <w:r>
        <w:rPr>
          <w:rFonts w:ascii="Times New Roman" w:hAnsi="Times New Roman" w:cs="Traditional Arabic" w:hint="cs"/>
          <w:sz w:val="18"/>
          <w:szCs w:val="26"/>
          <w:rtl/>
          <w:lang w:val="en-GB" w:eastAsia="zh-TW"/>
        </w:rPr>
        <w:t xml:space="preserve">) </w:t>
      </w:r>
      <w:r w:rsidRPr="009F269C">
        <w:rPr>
          <w:rFonts w:ascii="Times New Roman" w:hAnsi="Times New Roman" w:cs="Traditional Arabic"/>
          <w:sz w:val="18"/>
          <w:szCs w:val="26"/>
          <w:rtl/>
          <w:lang w:val="en-GB" w:eastAsia="zh-TW"/>
        </w:rPr>
        <w:t xml:space="preserve"> يرد مشروع تقرير تحديد النطاق في الوثيقة</w:t>
      </w:r>
      <w:r w:rsidRPr="009F269C">
        <w:rPr>
          <w:rFonts w:ascii="Times New Roman" w:hAnsi="Times New Roman" w:cs="Traditional Arabic" w:hint="cs"/>
          <w:sz w:val="18"/>
          <w:szCs w:val="26"/>
          <w:rtl/>
          <w:lang w:val="en-GB" w:eastAsia="zh-TW"/>
        </w:rPr>
        <w:t xml:space="preserve"> </w:t>
      </w:r>
      <w:r w:rsidRPr="009F269C">
        <w:rPr>
          <w:rFonts w:ascii="Times New Roman" w:hAnsi="Times New Roman" w:cs="Traditional Arabic"/>
          <w:sz w:val="18"/>
          <w:szCs w:val="26"/>
          <w:lang w:val="en-GB" w:eastAsia="zh-TW"/>
        </w:rPr>
        <w:t>IPBES/5/7</w:t>
      </w:r>
      <w:r w:rsidRPr="009F269C">
        <w:rPr>
          <w:rFonts w:ascii="Times New Roman" w:hAnsi="Times New Roman" w:cs="Traditional Arabic" w:hint="cs"/>
          <w:sz w:val="18"/>
          <w:szCs w:val="26"/>
          <w:rtl/>
          <w:lang w:val="en-GB" w:eastAsia="zh-TW"/>
        </w:rPr>
        <w:t>.</w:t>
      </w:r>
    </w:p>
  </w:footnote>
  <w:footnote w:id="11">
    <w:p w:rsidR="00F92BB0" w:rsidRPr="009F269C" w:rsidRDefault="00F92BB0" w:rsidP="007366B9">
      <w:pPr>
        <w:pStyle w:val="FootnoteText"/>
        <w:tabs>
          <w:tab w:val="left" w:pos="740"/>
        </w:tabs>
        <w:spacing w:after="40" w:line="320" w:lineRule="exact"/>
        <w:ind w:left="1134"/>
        <w:jc w:val="both"/>
        <w:textDirection w:val="tbRlV"/>
        <w:rPr>
          <w:rFonts w:ascii="Times New Roman" w:hAnsi="Times New Roman" w:cs="Traditional Arabic"/>
          <w:sz w:val="18"/>
          <w:szCs w:val="26"/>
          <w:rtl/>
          <w:lang w:val="en-GB" w:eastAsia="zh-TW"/>
        </w:rPr>
      </w:pPr>
      <w:r>
        <w:rPr>
          <w:rFonts w:ascii="Times New Roman" w:hAnsi="Times New Roman" w:cs="Traditional Arabic" w:hint="cs"/>
          <w:sz w:val="18"/>
          <w:szCs w:val="26"/>
          <w:rtl/>
          <w:lang w:val="en-GB" w:eastAsia="zh-TW"/>
        </w:rPr>
        <w:t>(</w:t>
      </w:r>
      <w:r w:rsidRPr="009F269C">
        <w:rPr>
          <w:rStyle w:val="FootnoteReference"/>
          <w:rFonts w:ascii="Times New Roman" w:hAnsi="Times New Roman" w:cs="Traditional Arabic"/>
          <w:sz w:val="18"/>
          <w:szCs w:val="26"/>
          <w:vertAlign w:val="baseline"/>
          <w:rtl/>
          <w:lang w:val="en-GB" w:eastAsia="zh-TW"/>
        </w:rPr>
        <w:footnoteRef/>
      </w:r>
      <w:r>
        <w:rPr>
          <w:rFonts w:ascii="Times New Roman" w:hAnsi="Times New Roman" w:cs="Traditional Arabic" w:hint="cs"/>
          <w:sz w:val="18"/>
          <w:szCs w:val="26"/>
          <w:rtl/>
          <w:lang w:val="en-GB" w:eastAsia="zh-TW"/>
        </w:rPr>
        <w:t xml:space="preserve">) </w:t>
      </w:r>
      <w:r w:rsidRPr="009F269C">
        <w:rPr>
          <w:rFonts w:ascii="Times New Roman" w:hAnsi="Times New Roman" w:cs="Traditional Arabic"/>
          <w:sz w:val="18"/>
          <w:szCs w:val="26"/>
          <w:rtl/>
          <w:lang w:val="en-GB" w:eastAsia="zh-TW"/>
        </w:rPr>
        <w:t xml:space="preserve"> </w:t>
      </w:r>
      <w:r w:rsidRPr="009F269C">
        <w:rPr>
          <w:rFonts w:ascii="Times New Roman" w:hAnsi="Times New Roman" w:cs="Traditional Arabic"/>
          <w:sz w:val="18"/>
          <w:szCs w:val="26"/>
          <w:lang w:val="en-GB" w:eastAsia="zh-TW"/>
        </w:rPr>
        <w:t>IPBES/5/INF/2</w:t>
      </w:r>
      <w:r>
        <w:rPr>
          <w:rFonts w:ascii="Times New Roman" w:hAnsi="Times New Roman" w:cs="Traditional Arabic" w:hint="cs"/>
          <w:sz w:val="18"/>
          <w:szCs w:val="26"/>
          <w:rtl/>
          <w:lang w:val="en-GB" w:eastAsia="zh-TW"/>
        </w:rPr>
        <w:t>.</w:t>
      </w:r>
    </w:p>
  </w:footnote>
  <w:footnote w:id="12">
    <w:p w:rsidR="00F92BB0" w:rsidRPr="009F269C" w:rsidRDefault="00F92BB0" w:rsidP="009F269C">
      <w:pPr>
        <w:pStyle w:val="FootnoteText"/>
        <w:tabs>
          <w:tab w:val="left" w:pos="740"/>
        </w:tabs>
        <w:spacing w:after="40" w:line="320" w:lineRule="exact"/>
        <w:ind w:left="1134"/>
        <w:jc w:val="both"/>
        <w:textDirection w:val="tbRlV"/>
        <w:rPr>
          <w:rFonts w:ascii="Times New Roman" w:hAnsi="Times New Roman" w:cs="Traditional Arabic"/>
          <w:sz w:val="18"/>
          <w:szCs w:val="26"/>
          <w:rtl/>
          <w:lang w:val="en-GB" w:eastAsia="zh-TW"/>
        </w:rPr>
      </w:pPr>
      <w:r>
        <w:rPr>
          <w:rFonts w:ascii="Times New Roman" w:hAnsi="Times New Roman" w:cs="Traditional Arabic" w:hint="cs"/>
          <w:sz w:val="18"/>
          <w:szCs w:val="26"/>
          <w:rtl/>
          <w:lang w:val="en-GB" w:eastAsia="zh-TW"/>
        </w:rPr>
        <w:t>(</w:t>
      </w:r>
      <w:r w:rsidRPr="009F269C">
        <w:rPr>
          <w:rStyle w:val="FootnoteReference"/>
          <w:rFonts w:ascii="Times New Roman" w:hAnsi="Times New Roman" w:cs="Traditional Arabic"/>
          <w:sz w:val="18"/>
          <w:szCs w:val="26"/>
          <w:vertAlign w:val="baseline"/>
          <w:rtl/>
          <w:lang w:val="en-GB" w:eastAsia="zh-TW"/>
        </w:rPr>
        <w:footnoteRef/>
      </w:r>
      <w:r>
        <w:rPr>
          <w:rFonts w:ascii="Times New Roman" w:hAnsi="Times New Roman" w:cs="Traditional Arabic" w:hint="cs"/>
          <w:sz w:val="18"/>
          <w:szCs w:val="26"/>
          <w:rtl/>
          <w:lang w:val="en-GB" w:eastAsia="zh-TW"/>
        </w:rPr>
        <w:t xml:space="preserve">) </w:t>
      </w:r>
      <w:r w:rsidRPr="009F269C">
        <w:rPr>
          <w:rFonts w:ascii="Times New Roman" w:hAnsi="Times New Roman" w:cs="Traditional Arabic"/>
          <w:sz w:val="18"/>
          <w:szCs w:val="26"/>
          <w:rtl/>
          <w:lang w:val="en-GB" w:eastAsia="zh-TW"/>
        </w:rPr>
        <w:t xml:space="preserve"> </w:t>
      </w:r>
      <w:r w:rsidRPr="009F269C">
        <w:rPr>
          <w:rFonts w:ascii="Times New Roman" w:hAnsi="Times New Roman" w:cs="Traditional Arabic"/>
          <w:sz w:val="18"/>
          <w:szCs w:val="26"/>
          <w:lang w:val="en-GB" w:eastAsia="zh-TW"/>
        </w:rPr>
        <w:t>IPBES/5/INF/13</w:t>
      </w:r>
      <w:r w:rsidRPr="009F269C">
        <w:rPr>
          <w:rFonts w:ascii="Times New Roman" w:hAnsi="Times New Roman" w:cs="Traditional Arabic" w:hint="cs"/>
          <w:sz w:val="18"/>
          <w:szCs w:val="26"/>
          <w:rtl/>
          <w:lang w:val="en-GB" w:eastAsia="zh-TW"/>
        </w:rPr>
        <w:t>.</w:t>
      </w:r>
      <w:r w:rsidRPr="009F269C">
        <w:rPr>
          <w:rFonts w:ascii="Times New Roman" w:hAnsi="Times New Roman" w:cs="Traditional Arabic"/>
          <w:sz w:val="18"/>
          <w:szCs w:val="26"/>
          <w:rtl/>
          <w:lang w:val="en-GB" w:eastAsia="zh-TW"/>
        </w:rPr>
        <w:t xml:space="preserve"> </w:t>
      </w:r>
    </w:p>
  </w:footnote>
  <w:footnote w:id="13">
    <w:p w:rsidR="00F92BB0" w:rsidRPr="009F269C" w:rsidRDefault="00F92BB0" w:rsidP="009F269C">
      <w:pPr>
        <w:pStyle w:val="FootnoteText"/>
        <w:tabs>
          <w:tab w:val="left" w:pos="740"/>
        </w:tabs>
        <w:spacing w:after="40" w:line="320" w:lineRule="exact"/>
        <w:ind w:left="1134"/>
        <w:jc w:val="both"/>
        <w:textDirection w:val="tbRlV"/>
        <w:rPr>
          <w:rFonts w:ascii="Times New Roman" w:hAnsi="Times New Roman" w:cs="Traditional Arabic"/>
          <w:b/>
          <w:sz w:val="18"/>
          <w:szCs w:val="26"/>
          <w:rtl/>
          <w:lang w:val="en-GB" w:eastAsia="zh-TW"/>
        </w:rPr>
      </w:pPr>
      <w:r>
        <w:rPr>
          <w:rFonts w:ascii="Times New Roman" w:hAnsi="Times New Roman" w:cs="Traditional Arabic" w:hint="cs"/>
          <w:sz w:val="18"/>
          <w:szCs w:val="26"/>
          <w:rtl/>
          <w:lang w:val="en-GB" w:eastAsia="zh-TW"/>
        </w:rPr>
        <w:t>(</w:t>
      </w:r>
      <w:r w:rsidRPr="009F269C">
        <w:rPr>
          <w:rStyle w:val="FootnoteReference"/>
          <w:rFonts w:ascii="Times New Roman" w:hAnsi="Times New Roman" w:cs="Traditional Arabic"/>
          <w:sz w:val="18"/>
          <w:szCs w:val="26"/>
          <w:vertAlign w:val="baseline"/>
          <w:rtl/>
          <w:lang w:val="en-GB" w:eastAsia="zh-TW"/>
        </w:rPr>
        <w:footnoteRef/>
      </w:r>
      <w:r>
        <w:rPr>
          <w:rFonts w:ascii="Times New Roman" w:hAnsi="Times New Roman" w:cs="Traditional Arabic" w:hint="cs"/>
          <w:sz w:val="18"/>
          <w:szCs w:val="26"/>
          <w:rtl/>
          <w:lang w:val="en-GB" w:eastAsia="zh-TW"/>
        </w:rPr>
        <w:t xml:space="preserve">) </w:t>
      </w:r>
      <w:r w:rsidRPr="009F269C">
        <w:rPr>
          <w:rFonts w:ascii="Times New Roman" w:hAnsi="Times New Roman" w:cs="Traditional Arabic"/>
          <w:sz w:val="18"/>
          <w:szCs w:val="26"/>
          <w:rtl/>
          <w:lang w:val="en-GB" w:eastAsia="zh-TW"/>
        </w:rPr>
        <w:t xml:space="preserve"> يرد مشروع نهج إعداد محتويات الفهرس في الوثيقة</w:t>
      </w:r>
      <w:r w:rsidRPr="009F269C">
        <w:rPr>
          <w:rFonts w:ascii="Times New Roman" w:hAnsi="Times New Roman" w:cs="Traditional Arabic" w:hint="cs"/>
          <w:sz w:val="18"/>
          <w:szCs w:val="26"/>
          <w:rtl/>
          <w:lang w:val="en-GB" w:eastAsia="zh-TW"/>
        </w:rPr>
        <w:t xml:space="preserve"> </w:t>
      </w:r>
      <w:r w:rsidRPr="009F269C">
        <w:rPr>
          <w:rFonts w:ascii="Times New Roman" w:hAnsi="Times New Roman" w:cs="Traditional Arabic"/>
          <w:sz w:val="18"/>
          <w:szCs w:val="26"/>
          <w:lang w:val="en-GB" w:eastAsia="zh-TW"/>
        </w:rPr>
        <w:t>IPBES/5/8</w:t>
      </w:r>
      <w:r w:rsidRPr="009F269C">
        <w:rPr>
          <w:rFonts w:ascii="Times New Roman" w:hAnsi="Times New Roman" w:cs="Traditional Arabic" w:hint="cs"/>
          <w:sz w:val="18"/>
          <w:szCs w:val="26"/>
          <w:rtl/>
          <w:lang w:val="en-GB" w:eastAsia="zh-TW"/>
        </w:rPr>
        <w:t>.</w:t>
      </w:r>
    </w:p>
  </w:footnote>
  <w:footnote w:id="14">
    <w:p w:rsidR="00F92BB0" w:rsidRPr="009F269C" w:rsidRDefault="00F92BB0" w:rsidP="009F269C">
      <w:pPr>
        <w:pStyle w:val="FootnoteText"/>
        <w:tabs>
          <w:tab w:val="left" w:pos="740"/>
        </w:tabs>
        <w:spacing w:after="40" w:line="320" w:lineRule="exact"/>
        <w:ind w:left="1134"/>
        <w:jc w:val="both"/>
        <w:textDirection w:val="tbRlV"/>
        <w:rPr>
          <w:rFonts w:ascii="Times New Roman" w:hAnsi="Times New Roman" w:cs="Traditional Arabic"/>
          <w:sz w:val="18"/>
          <w:szCs w:val="26"/>
          <w:rtl/>
          <w:lang w:val="en-GB" w:eastAsia="zh-TW"/>
        </w:rPr>
      </w:pPr>
      <w:r>
        <w:rPr>
          <w:rFonts w:ascii="Times New Roman" w:hAnsi="Times New Roman" w:cs="Traditional Arabic" w:hint="cs"/>
          <w:sz w:val="18"/>
          <w:szCs w:val="26"/>
          <w:rtl/>
          <w:lang w:val="en-GB" w:eastAsia="zh-TW"/>
        </w:rPr>
        <w:t>(</w:t>
      </w:r>
      <w:r w:rsidRPr="009F269C">
        <w:rPr>
          <w:rStyle w:val="FootnoteReference"/>
          <w:rFonts w:ascii="Times New Roman" w:hAnsi="Times New Roman" w:cs="Traditional Arabic"/>
          <w:sz w:val="18"/>
          <w:szCs w:val="26"/>
          <w:vertAlign w:val="baseline"/>
          <w:rtl/>
          <w:lang w:val="en-GB" w:eastAsia="zh-TW"/>
        </w:rPr>
        <w:footnoteRef/>
      </w:r>
      <w:r>
        <w:rPr>
          <w:rFonts w:ascii="Times New Roman" w:hAnsi="Times New Roman" w:cs="Traditional Arabic" w:hint="cs"/>
          <w:sz w:val="18"/>
          <w:szCs w:val="26"/>
          <w:rtl/>
          <w:lang w:val="en-GB" w:eastAsia="zh-TW"/>
        </w:rPr>
        <w:t xml:space="preserve">) </w:t>
      </w:r>
      <w:r w:rsidRPr="009F269C">
        <w:rPr>
          <w:rFonts w:ascii="Times New Roman" w:hAnsi="Times New Roman" w:cs="Traditional Arabic"/>
          <w:sz w:val="18"/>
          <w:szCs w:val="26"/>
          <w:rtl/>
          <w:lang w:val="en-GB" w:eastAsia="zh-TW"/>
        </w:rPr>
        <w:t xml:space="preserve"> يمكن الاطلاع على مشروع الاختصاصات في مرفق الوثيقة</w:t>
      </w:r>
      <w:r w:rsidRPr="009F269C">
        <w:rPr>
          <w:rFonts w:ascii="Times New Roman" w:hAnsi="Times New Roman" w:cs="Traditional Arabic" w:hint="cs"/>
          <w:sz w:val="18"/>
          <w:szCs w:val="26"/>
          <w:rtl/>
          <w:lang w:val="en-GB" w:eastAsia="zh-TW"/>
        </w:rPr>
        <w:t xml:space="preserve"> </w:t>
      </w:r>
      <w:r w:rsidRPr="009F269C">
        <w:rPr>
          <w:rFonts w:ascii="Times New Roman" w:hAnsi="Times New Roman" w:cs="Traditional Arabic"/>
          <w:sz w:val="18"/>
          <w:szCs w:val="26"/>
          <w:lang w:val="en-GB" w:eastAsia="zh-TW"/>
        </w:rPr>
        <w:t>IPBES/5/11</w:t>
      </w:r>
      <w:r w:rsidRPr="009F269C">
        <w:rPr>
          <w:rFonts w:ascii="Times New Roman" w:hAnsi="Times New Roman" w:cs="Traditional Arabic"/>
          <w:sz w:val="18"/>
          <w:szCs w:val="26"/>
          <w:rtl/>
          <w:lang w:val="en-GB" w:eastAsia="zh-TW"/>
        </w:rPr>
        <w:t xml:space="preserve"> </w:t>
      </w:r>
    </w:p>
  </w:footnote>
  <w:footnote w:id="15">
    <w:p w:rsidR="00F92BB0" w:rsidRPr="009F269C" w:rsidRDefault="00F92BB0" w:rsidP="009F269C">
      <w:pPr>
        <w:pStyle w:val="FootnoteText"/>
        <w:tabs>
          <w:tab w:val="left" w:pos="740"/>
        </w:tabs>
        <w:spacing w:after="40" w:line="320" w:lineRule="exact"/>
        <w:ind w:left="1134"/>
        <w:jc w:val="both"/>
        <w:textDirection w:val="tbRlV"/>
        <w:rPr>
          <w:rFonts w:ascii="Times New Roman" w:hAnsi="Times New Roman" w:cs="Traditional Arabic"/>
          <w:sz w:val="18"/>
          <w:szCs w:val="26"/>
          <w:rtl/>
          <w:lang w:val="en-GB" w:eastAsia="zh-TW"/>
        </w:rPr>
      </w:pPr>
      <w:r>
        <w:rPr>
          <w:rFonts w:ascii="Times New Roman" w:hAnsi="Times New Roman" w:cs="Traditional Arabic" w:hint="cs"/>
          <w:sz w:val="18"/>
          <w:szCs w:val="26"/>
          <w:rtl/>
          <w:lang w:val="en-GB" w:eastAsia="zh-TW"/>
        </w:rPr>
        <w:t>(</w:t>
      </w:r>
      <w:r w:rsidRPr="009F269C">
        <w:rPr>
          <w:rStyle w:val="FootnoteReference"/>
          <w:rFonts w:ascii="Times New Roman" w:hAnsi="Times New Roman" w:cs="Traditional Arabic"/>
          <w:sz w:val="18"/>
          <w:szCs w:val="26"/>
          <w:vertAlign w:val="baseline"/>
          <w:rtl/>
          <w:lang w:val="en-GB" w:eastAsia="zh-TW"/>
        </w:rPr>
        <w:footnoteRef/>
      </w:r>
      <w:r>
        <w:rPr>
          <w:rFonts w:ascii="Times New Roman" w:hAnsi="Times New Roman" w:cs="Traditional Arabic" w:hint="cs"/>
          <w:sz w:val="18"/>
          <w:szCs w:val="26"/>
          <w:rtl/>
          <w:lang w:val="en-GB" w:eastAsia="zh-TW"/>
        </w:rPr>
        <w:t xml:space="preserve">) </w:t>
      </w:r>
      <w:r w:rsidRPr="009F269C">
        <w:rPr>
          <w:rFonts w:ascii="Times New Roman" w:hAnsi="Times New Roman" w:cs="Traditional Arabic"/>
          <w:sz w:val="18"/>
          <w:szCs w:val="26"/>
          <w:rtl/>
          <w:lang w:val="en-GB" w:eastAsia="zh-TW"/>
        </w:rPr>
        <w:t xml:space="preserve"> يمكن الاطلاع على مشروع الاستبيان في تذييل مرفق الوثيقة</w:t>
      </w:r>
      <w:r w:rsidRPr="009F269C">
        <w:rPr>
          <w:rFonts w:ascii="Times New Roman" w:hAnsi="Times New Roman" w:cs="Traditional Arabic" w:hint="cs"/>
          <w:sz w:val="18"/>
          <w:szCs w:val="26"/>
          <w:rtl/>
          <w:lang w:val="en-GB" w:eastAsia="zh-TW"/>
        </w:rPr>
        <w:t xml:space="preserve"> </w:t>
      </w:r>
      <w:r w:rsidRPr="009F269C">
        <w:rPr>
          <w:rFonts w:ascii="Times New Roman" w:hAnsi="Times New Roman" w:cs="Traditional Arabic"/>
          <w:sz w:val="18"/>
          <w:szCs w:val="26"/>
          <w:lang w:val="en-GB" w:eastAsia="zh-TW"/>
        </w:rPr>
        <w:t>IPBES/5/11</w:t>
      </w:r>
      <w:r w:rsidRPr="009F269C">
        <w:rPr>
          <w:rFonts w:ascii="Times New Roman" w:hAnsi="Times New Roman" w:cs="Traditional Arabic" w:hint="cs"/>
          <w:sz w:val="18"/>
          <w:szCs w:val="26"/>
          <w:rtl/>
          <w:lang w:val="en-GB" w:eastAsia="zh-TW"/>
        </w:rPr>
        <w:t>.</w:t>
      </w:r>
    </w:p>
  </w:footnote>
  <w:footnote w:id="16">
    <w:p w:rsidR="00F92BB0" w:rsidRPr="009F269C" w:rsidRDefault="00F92BB0" w:rsidP="00383470">
      <w:pPr>
        <w:pStyle w:val="FootnoteText"/>
        <w:tabs>
          <w:tab w:val="left" w:pos="740"/>
        </w:tabs>
        <w:spacing w:after="40" w:line="320" w:lineRule="exact"/>
        <w:ind w:left="1134"/>
        <w:jc w:val="both"/>
        <w:textDirection w:val="tbRlV"/>
        <w:rPr>
          <w:rFonts w:ascii="Times New Roman" w:hAnsi="Times New Roman" w:cs="Traditional Arabic"/>
          <w:sz w:val="18"/>
          <w:szCs w:val="26"/>
          <w:rtl/>
          <w:lang w:val="en-GB" w:eastAsia="zh-TW"/>
        </w:rPr>
      </w:pPr>
      <w:r>
        <w:rPr>
          <w:rFonts w:ascii="Times New Roman" w:hAnsi="Times New Roman" w:cs="Traditional Arabic" w:hint="cs"/>
          <w:sz w:val="18"/>
          <w:szCs w:val="26"/>
          <w:rtl/>
          <w:lang w:val="en-GB" w:eastAsia="zh-TW"/>
        </w:rPr>
        <w:t>(</w:t>
      </w:r>
      <w:r w:rsidRPr="009F269C">
        <w:rPr>
          <w:rStyle w:val="FootnoteReference"/>
          <w:rFonts w:ascii="Times New Roman" w:hAnsi="Times New Roman" w:cs="Traditional Arabic"/>
          <w:sz w:val="18"/>
          <w:szCs w:val="26"/>
          <w:vertAlign w:val="baseline"/>
          <w:rtl/>
          <w:lang w:val="en-GB" w:eastAsia="zh-TW"/>
        </w:rPr>
        <w:footnoteRef/>
      </w:r>
      <w:r>
        <w:rPr>
          <w:rFonts w:ascii="Times New Roman" w:hAnsi="Times New Roman" w:cs="Traditional Arabic" w:hint="cs"/>
          <w:sz w:val="18"/>
          <w:szCs w:val="26"/>
          <w:rtl/>
          <w:lang w:val="en-GB" w:eastAsia="zh-TW"/>
        </w:rPr>
        <w:t xml:space="preserve">) </w:t>
      </w:r>
      <w:r w:rsidRPr="009F269C">
        <w:rPr>
          <w:rFonts w:ascii="Times New Roman" w:hAnsi="Times New Roman" w:cs="Traditional Arabic"/>
          <w:sz w:val="18"/>
          <w:szCs w:val="26"/>
          <w:rtl/>
          <w:lang w:val="en-GB" w:eastAsia="zh-TW"/>
        </w:rPr>
        <w:t xml:space="preserve"> يمكن الاطلاع على مشروعي الجدولين</w:t>
      </w:r>
      <w:r w:rsidR="00383470">
        <w:rPr>
          <w:rFonts w:ascii="Times New Roman" w:hAnsi="Times New Roman" w:cs="Traditional Arabic" w:hint="cs"/>
          <w:sz w:val="18"/>
          <w:szCs w:val="26"/>
          <w:rtl/>
          <w:lang w:val="en-GB" w:eastAsia="zh-TW"/>
        </w:rPr>
        <w:t xml:space="preserve"> 1</w:t>
      </w:r>
      <w:r w:rsidRPr="009F269C">
        <w:rPr>
          <w:rFonts w:ascii="Times New Roman" w:hAnsi="Times New Roman" w:cs="Traditional Arabic"/>
          <w:sz w:val="18"/>
          <w:szCs w:val="26"/>
          <w:lang w:val="en-GB" w:eastAsia="zh-TW"/>
        </w:rPr>
        <w:t xml:space="preserve"> </w:t>
      </w:r>
      <w:r w:rsidRPr="009F269C">
        <w:rPr>
          <w:rFonts w:ascii="Times New Roman" w:hAnsi="Times New Roman" w:cs="Traditional Arabic"/>
          <w:sz w:val="18"/>
          <w:szCs w:val="26"/>
          <w:rtl/>
          <w:lang w:val="en-GB" w:eastAsia="zh-TW"/>
        </w:rPr>
        <w:t>و</w:t>
      </w:r>
      <w:r w:rsidR="00383470">
        <w:rPr>
          <w:rFonts w:ascii="Times New Roman" w:hAnsi="Times New Roman" w:cs="Traditional Arabic" w:hint="cs"/>
          <w:sz w:val="18"/>
          <w:szCs w:val="26"/>
          <w:rtl/>
          <w:lang w:val="en-GB" w:eastAsia="zh-TW"/>
        </w:rPr>
        <w:t>2</w:t>
      </w:r>
      <w:r w:rsidRPr="009F269C">
        <w:rPr>
          <w:rFonts w:ascii="Times New Roman" w:hAnsi="Times New Roman" w:cs="Traditional Arabic"/>
          <w:sz w:val="18"/>
          <w:szCs w:val="26"/>
          <w:lang w:val="en-GB" w:eastAsia="zh-TW"/>
        </w:rPr>
        <w:t xml:space="preserve"> </w:t>
      </w:r>
      <w:r w:rsidRPr="009F269C">
        <w:rPr>
          <w:rFonts w:ascii="Times New Roman" w:hAnsi="Times New Roman" w:cs="Traditional Arabic"/>
          <w:sz w:val="18"/>
          <w:szCs w:val="26"/>
          <w:rtl/>
          <w:lang w:val="en-GB" w:eastAsia="zh-TW"/>
        </w:rPr>
        <w:t>في الوثيقة</w:t>
      </w:r>
      <w:r w:rsidRPr="009F269C">
        <w:rPr>
          <w:rFonts w:ascii="Times New Roman" w:hAnsi="Times New Roman" w:cs="Traditional Arabic" w:hint="cs"/>
          <w:sz w:val="18"/>
          <w:szCs w:val="26"/>
          <w:rtl/>
          <w:lang w:val="en-GB" w:eastAsia="zh-TW"/>
        </w:rPr>
        <w:t xml:space="preserve"> </w:t>
      </w:r>
      <w:r w:rsidRPr="009F269C">
        <w:rPr>
          <w:rFonts w:ascii="Times New Roman" w:hAnsi="Times New Roman" w:cs="Traditional Arabic"/>
          <w:sz w:val="18"/>
          <w:szCs w:val="26"/>
          <w:lang w:val="en-GB" w:eastAsia="zh-TW"/>
        </w:rPr>
        <w:t>IPBES/5/10</w:t>
      </w:r>
      <w:r w:rsidRPr="009F269C">
        <w:rPr>
          <w:rFonts w:ascii="Times New Roman" w:hAnsi="Times New Roman" w:cs="Traditional Arabic" w:hint="cs"/>
          <w:sz w:val="18"/>
          <w:szCs w:val="26"/>
          <w:rtl/>
          <w:lang w:val="en-GB" w:eastAsia="zh-TW"/>
        </w:rPr>
        <w:t>.</w:t>
      </w:r>
      <w:r w:rsidRPr="009F269C">
        <w:rPr>
          <w:rFonts w:ascii="Times New Roman" w:hAnsi="Times New Roman" w:cs="Traditional Arabic"/>
          <w:sz w:val="18"/>
          <w:szCs w:val="26"/>
          <w:rtl/>
          <w:lang w:val="en-GB" w:eastAsia="zh-TW"/>
        </w:rPr>
        <w:t xml:space="preserve"> </w:t>
      </w:r>
    </w:p>
  </w:footnote>
  <w:footnote w:id="17">
    <w:p w:rsidR="00F92BB0" w:rsidRPr="009F269C" w:rsidRDefault="00F92BB0" w:rsidP="00383470">
      <w:pPr>
        <w:pStyle w:val="FootnoteText"/>
        <w:tabs>
          <w:tab w:val="left" w:pos="740"/>
        </w:tabs>
        <w:spacing w:after="40" w:line="320" w:lineRule="exact"/>
        <w:ind w:left="1134"/>
        <w:jc w:val="both"/>
        <w:textDirection w:val="tbRlV"/>
        <w:rPr>
          <w:rFonts w:ascii="Times New Roman" w:hAnsi="Times New Roman" w:cs="Traditional Arabic"/>
          <w:sz w:val="18"/>
          <w:szCs w:val="26"/>
          <w:rtl/>
          <w:lang w:val="en-GB" w:eastAsia="zh-TW"/>
        </w:rPr>
      </w:pPr>
      <w:r>
        <w:rPr>
          <w:rFonts w:ascii="Times New Roman" w:hAnsi="Times New Roman" w:cs="Traditional Arabic" w:hint="cs"/>
          <w:sz w:val="18"/>
          <w:szCs w:val="26"/>
          <w:rtl/>
          <w:lang w:val="en-GB" w:eastAsia="zh-TW"/>
        </w:rPr>
        <w:t>(</w:t>
      </w:r>
      <w:r w:rsidRPr="009F269C">
        <w:rPr>
          <w:rStyle w:val="FootnoteReference"/>
          <w:rFonts w:ascii="Times New Roman" w:hAnsi="Times New Roman" w:cs="Traditional Arabic"/>
          <w:sz w:val="18"/>
          <w:szCs w:val="26"/>
          <w:vertAlign w:val="baseline"/>
          <w:rtl/>
          <w:lang w:val="en-GB" w:eastAsia="zh-TW"/>
        </w:rPr>
        <w:footnoteRef/>
      </w:r>
      <w:r>
        <w:rPr>
          <w:rFonts w:ascii="Times New Roman" w:hAnsi="Times New Roman" w:cs="Traditional Arabic" w:hint="cs"/>
          <w:sz w:val="18"/>
          <w:szCs w:val="26"/>
          <w:rtl/>
          <w:lang w:val="en-GB" w:eastAsia="zh-TW"/>
        </w:rPr>
        <w:t xml:space="preserve">) </w:t>
      </w:r>
      <w:r w:rsidRPr="009F269C">
        <w:rPr>
          <w:rFonts w:ascii="Times New Roman" w:hAnsi="Times New Roman" w:cs="Traditional Arabic"/>
          <w:sz w:val="18"/>
          <w:szCs w:val="26"/>
          <w:rtl/>
          <w:lang w:val="en-GB" w:eastAsia="zh-TW"/>
        </w:rPr>
        <w:t xml:space="preserve"> يمكن الاطلاع على مشروعي الجدولين</w:t>
      </w:r>
      <w:r w:rsidR="00383470">
        <w:rPr>
          <w:rFonts w:ascii="Times New Roman" w:hAnsi="Times New Roman" w:cs="Traditional Arabic" w:hint="cs"/>
          <w:sz w:val="18"/>
          <w:szCs w:val="26"/>
          <w:rtl/>
          <w:lang w:val="en-GB" w:eastAsia="zh-TW"/>
        </w:rPr>
        <w:t xml:space="preserve"> 3</w:t>
      </w:r>
      <w:r w:rsidRPr="009F269C">
        <w:rPr>
          <w:rFonts w:ascii="Times New Roman" w:hAnsi="Times New Roman" w:cs="Traditional Arabic"/>
          <w:sz w:val="18"/>
          <w:szCs w:val="26"/>
          <w:lang w:val="en-GB" w:eastAsia="zh-TW"/>
        </w:rPr>
        <w:t xml:space="preserve"> </w:t>
      </w:r>
      <w:r w:rsidRPr="009F269C">
        <w:rPr>
          <w:rFonts w:ascii="Times New Roman" w:hAnsi="Times New Roman" w:cs="Traditional Arabic"/>
          <w:sz w:val="18"/>
          <w:szCs w:val="26"/>
          <w:rtl/>
          <w:lang w:val="en-GB" w:eastAsia="zh-TW"/>
        </w:rPr>
        <w:t>و</w:t>
      </w:r>
      <w:r w:rsidR="00383470">
        <w:rPr>
          <w:rFonts w:ascii="Times New Roman" w:hAnsi="Times New Roman" w:cs="Traditional Arabic" w:hint="cs"/>
          <w:sz w:val="18"/>
          <w:szCs w:val="26"/>
          <w:rtl/>
          <w:lang w:val="en-GB" w:eastAsia="zh-TW"/>
        </w:rPr>
        <w:t>4</w:t>
      </w:r>
      <w:r w:rsidRPr="009F269C">
        <w:rPr>
          <w:rFonts w:ascii="Times New Roman" w:hAnsi="Times New Roman" w:cs="Traditional Arabic"/>
          <w:sz w:val="18"/>
          <w:szCs w:val="26"/>
          <w:lang w:val="en-GB" w:eastAsia="zh-TW"/>
        </w:rPr>
        <w:t xml:space="preserve"> </w:t>
      </w:r>
      <w:r w:rsidRPr="009F269C">
        <w:rPr>
          <w:rFonts w:ascii="Times New Roman" w:hAnsi="Times New Roman" w:cs="Traditional Arabic"/>
          <w:sz w:val="18"/>
          <w:szCs w:val="26"/>
          <w:rtl/>
          <w:lang w:val="en-GB" w:eastAsia="zh-TW"/>
        </w:rPr>
        <w:t>في الوثيقة</w:t>
      </w:r>
      <w:r w:rsidRPr="009F269C">
        <w:rPr>
          <w:rFonts w:ascii="Times New Roman" w:hAnsi="Times New Roman" w:cs="Traditional Arabic" w:hint="cs"/>
          <w:sz w:val="18"/>
          <w:szCs w:val="26"/>
          <w:rtl/>
          <w:lang w:val="en-GB" w:eastAsia="zh-TW"/>
        </w:rPr>
        <w:t xml:space="preserve"> </w:t>
      </w:r>
      <w:r w:rsidRPr="009F269C">
        <w:rPr>
          <w:rFonts w:ascii="Times New Roman" w:hAnsi="Times New Roman" w:cs="Traditional Arabic"/>
          <w:sz w:val="18"/>
          <w:szCs w:val="26"/>
          <w:lang w:val="en-GB" w:eastAsia="zh-TW"/>
        </w:rPr>
        <w:t>IPBES/5/10</w:t>
      </w:r>
      <w:r w:rsidRPr="009F269C">
        <w:rPr>
          <w:rFonts w:ascii="Times New Roman" w:hAnsi="Times New Roman" w:cs="Traditional Arabic" w:hint="cs"/>
          <w:sz w:val="18"/>
          <w:szCs w:val="26"/>
          <w:rtl/>
          <w:lang w:val="en-GB" w:eastAsia="zh-TW"/>
        </w:rPr>
        <w:t>.</w:t>
      </w:r>
    </w:p>
  </w:footnote>
  <w:footnote w:id="18">
    <w:p w:rsidR="00F92BB0" w:rsidRPr="009F269C" w:rsidRDefault="00F92BB0" w:rsidP="009F269C">
      <w:pPr>
        <w:pStyle w:val="FootnoteText"/>
        <w:tabs>
          <w:tab w:val="left" w:pos="740"/>
        </w:tabs>
        <w:spacing w:after="40" w:line="320" w:lineRule="exact"/>
        <w:ind w:left="1134"/>
        <w:jc w:val="both"/>
        <w:textDirection w:val="tbRlV"/>
        <w:rPr>
          <w:rFonts w:ascii="Times New Roman" w:hAnsi="Times New Roman" w:cs="Traditional Arabic"/>
          <w:sz w:val="18"/>
          <w:szCs w:val="26"/>
          <w:rtl/>
          <w:lang w:val="en-GB" w:eastAsia="zh-TW"/>
        </w:rPr>
      </w:pPr>
      <w:r>
        <w:rPr>
          <w:rFonts w:ascii="Times New Roman" w:hAnsi="Times New Roman" w:cs="Traditional Arabic" w:hint="cs"/>
          <w:sz w:val="18"/>
          <w:szCs w:val="26"/>
          <w:rtl/>
          <w:lang w:val="en-GB" w:eastAsia="zh-TW"/>
        </w:rPr>
        <w:t>(</w:t>
      </w:r>
      <w:r w:rsidRPr="009F269C">
        <w:rPr>
          <w:rStyle w:val="FootnoteReference"/>
          <w:rFonts w:ascii="Times New Roman" w:hAnsi="Times New Roman" w:cs="Traditional Arabic"/>
          <w:sz w:val="18"/>
          <w:szCs w:val="26"/>
          <w:vertAlign w:val="baseline"/>
          <w:rtl/>
          <w:lang w:val="en-GB" w:eastAsia="zh-TW"/>
        </w:rPr>
        <w:footnoteRef/>
      </w:r>
      <w:r>
        <w:rPr>
          <w:rFonts w:ascii="Times New Roman" w:hAnsi="Times New Roman" w:cs="Traditional Arabic" w:hint="cs"/>
          <w:sz w:val="18"/>
          <w:szCs w:val="26"/>
          <w:rtl/>
          <w:lang w:val="en-GB" w:eastAsia="zh-TW"/>
        </w:rPr>
        <w:t xml:space="preserve">) </w:t>
      </w:r>
      <w:r w:rsidRPr="009F269C">
        <w:rPr>
          <w:rFonts w:ascii="Times New Roman" w:hAnsi="Times New Roman" w:cs="Traditional Arabic"/>
          <w:sz w:val="18"/>
          <w:szCs w:val="26"/>
          <w:rtl/>
          <w:lang w:val="en-GB" w:eastAsia="zh-TW"/>
        </w:rPr>
        <w:t xml:space="preserve"> يمكن الاطلاع على مشروع الميزانية المنقحة لفترة السنتين 2017-2018 في الجدول 5 من الوثيقة</w:t>
      </w:r>
      <w:r w:rsidRPr="009F269C">
        <w:rPr>
          <w:rFonts w:ascii="Times New Roman" w:hAnsi="Times New Roman" w:cs="Traditional Arabic" w:hint="cs"/>
          <w:sz w:val="18"/>
          <w:szCs w:val="26"/>
          <w:rtl/>
          <w:lang w:val="en-GB" w:eastAsia="zh-TW"/>
        </w:rPr>
        <w:t xml:space="preserve"> </w:t>
      </w:r>
      <w:r w:rsidRPr="009F269C">
        <w:rPr>
          <w:rFonts w:ascii="Times New Roman" w:hAnsi="Times New Roman" w:cs="Traditional Arabic"/>
          <w:sz w:val="18"/>
          <w:szCs w:val="26"/>
          <w:lang w:val="en-GB" w:eastAsia="zh-TW"/>
        </w:rPr>
        <w:t>IPBES/5/10</w:t>
      </w:r>
      <w:r w:rsidRPr="009F269C">
        <w:rPr>
          <w:rFonts w:ascii="Times New Roman" w:hAnsi="Times New Roman" w:cs="Traditional Arabic" w:hint="cs"/>
          <w:sz w:val="18"/>
          <w:szCs w:val="26"/>
          <w:rtl/>
          <w:lang w:val="en-GB" w:eastAsia="zh-TW"/>
        </w:rPr>
        <w:t>.</w:t>
      </w:r>
    </w:p>
  </w:footnote>
  <w:footnote w:id="19">
    <w:p w:rsidR="00F92BB0" w:rsidRPr="009F269C" w:rsidRDefault="00F92BB0" w:rsidP="009F269C">
      <w:pPr>
        <w:pStyle w:val="FootnoteText"/>
        <w:tabs>
          <w:tab w:val="left" w:pos="740"/>
        </w:tabs>
        <w:spacing w:after="40" w:line="320" w:lineRule="exact"/>
        <w:ind w:left="1134"/>
        <w:jc w:val="both"/>
        <w:textDirection w:val="tbRlV"/>
        <w:rPr>
          <w:rFonts w:ascii="Times New Roman" w:hAnsi="Times New Roman" w:cs="Traditional Arabic"/>
          <w:sz w:val="18"/>
          <w:szCs w:val="26"/>
          <w:rtl/>
          <w:lang w:val="en-GB" w:eastAsia="zh-TW"/>
        </w:rPr>
      </w:pPr>
      <w:r>
        <w:rPr>
          <w:rFonts w:ascii="Times New Roman" w:hAnsi="Times New Roman" w:cs="Traditional Arabic" w:hint="cs"/>
          <w:sz w:val="18"/>
          <w:szCs w:val="26"/>
          <w:rtl/>
          <w:lang w:val="en-GB" w:eastAsia="zh-TW"/>
        </w:rPr>
        <w:t>(</w:t>
      </w:r>
      <w:r w:rsidRPr="009F269C">
        <w:rPr>
          <w:rStyle w:val="FootnoteReference"/>
          <w:rFonts w:ascii="Times New Roman" w:hAnsi="Times New Roman" w:cs="Traditional Arabic"/>
          <w:sz w:val="18"/>
          <w:szCs w:val="26"/>
          <w:vertAlign w:val="baseline"/>
          <w:rtl/>
          <w:lang w:val="en-GB" w:eastAsia="zh-TW"/>
        </w:rPr>
        <w:footnoteRef/>
      </w:r>
      <w:r>
        <w:rPr>
          <w:rFonts w:ascii="Times New Roman" w:hAnsi="Times New Roman" w:cs="Traditional Arabic" w:hint="cs"/>
          <w:sz w:val="18"/>
          <w:szCs w:val="26"/>
          <w:rtl/>
          <w:lang w:val="en-GB" w:eastAsia="zh-TW"/>
        </w:rPr>
        <w:t xml:space="preserve">) </w:t>
      </w:r>
      <w:r w:rsidRPr="009F269C">
        <w:rPr>
          <w:rFonts w:ascii="Times New Roman" w:hAnsi="Times New Roman" w:cs="Traditional Arabic"/>
          <w:sz w:val="18"/>
          <w:szCs w:val="26"/>
          <w:rtl/>
          <w:lang w:val="en-GB" w:eastAsia="zh-TW"/>
        </w:rPr>
        <w:t xml:space="preserve"> يمكن الاطلاع على مشروع الميزانية المنقحة لسنة 2019 في الجدول 6 من الوثيقة</w:t>
      </w:r>
      <w:r w:rsidRPr="009F269C">
        <w:rPr>
          <w:rFonts w:ascii="Times New Roman" w:hAnsi="Times New Roman" w:cs="Traditional Arabic" w:hint="cs"/>
          <w:sz w:val="18"/>
          <w:szCs w:val="26"/>
          <w:rtl/>
          <w:lang w:val="en-GB" w:eastAsia="zh-TW"/>
        </w:rPr>
        <w:t xml:space="preserve"> </w:t>
      </w:r>
      <w:r w:rsidRPr="009F269C">
        <w:rPr>
          <w:rFonts w:ascii="Times New Roman" w:hAnsi="Times New Roman" w:cs="Traditional Arabic"/>
          <w:sz w:val="18"/>
          <w:szCs w:val="26"/>
          <w:lang w:val="en-GB" w:eastAsia="zh-TW"/>
        </w:rPr>
        <w:t>IPBES/5/10</w:t>
      </w:r>
      <w:r w:rsidRPr="009F269C">
        <w:rPr>
          <w:rFonts w:ascii="Times New Roman" w:hAnsi="Times New Roman" w:cs="Traditional Arabic" w:hint="cs"/>
          <w:sz w:val="18"/>
          <w:szCs w:val="26"/>
          <w:rtl/>
          <w:lang w:val="en-GB" w:eastAsia="zh-TW"/>
        </w:rPr>
        <w:t>.</w:t>
      </w:r>
    </w:p>
  </w:footnote>
  <w:footnote w:id="20">
    <w:p w:rsidR="00F92BB0" w:rsidRPr="009F269C" w:rsidRDefault="00F92BB0" w:rsidP="009F269C">
      <w:pPr>
        <w:pStyle w:val="FootnoteText"/>
        <w:tabs>
          <w:tab w:val="left" w:pos="740"/>
        </w:tabs>
        <w:spacing w:after="40" w:line="320" w:lineRule="exact"/>
        <w:ind w:left="1134"/>
        <w:jc w:val="both"/>
        <w:textDirection w:val="tbRlV"/>
        <w:rPr>
          <w:rFonts w:ascii="Times New Roman" w:hAnsi="Times New Roman" w:cs="Traditional Arabic"/>
          <w:sz w:val="18"/>
          <w:szCs w:val="26"/>
          <w:rtl/>
          <w:lang w:val="en-GB" w:eastAsia="zh-TW"/>
        </w:rPr>
      </w:pPr>
      <w:r>
        <w:rPr>
          <w:rFonts w:ascii="Times New Roman" w:hAnsi="Times New Roman" w:cs="Traditional Arabic" w:hint="cs"/>
          <w:sz w:val="18"/>
          <w:szCs w:val="26"/>
          <w:rtl/>
          <w:lang w:val="en-GB" w:eastAsia="zh-TW"/>
        </w:rPr>
        <w:t>(</w:t>
      </w:r>
      <w:r w:rsidRPr="009F269C">
        <w:rPr>
          <w:rStyle w:val="FootnoteReference"/>
          <w:rFonts w:ascii="Times New Roman" w:hAnsi="Times New Roman" w:cs="Traditional Arabic"/>
          <w:sz w:val="18"/>
          <w:szCs w:val="26"/>
          <w:vertAlign w:val="baseline"/>
          <w:rtl/>
          <w:lang w:val="en-GB" w:eastAsia="zh-TW"/>
        </w:rPr>
        <w:footnoteRef/>
      </w:r>
      <w:r>
        <w:rPr>
          <w:rFonts w:ascii="Times New Roman" w:hAnsi="Times New Roman" w:cs="Traditional Arabic" w:hint="cs"/>
          <w:sz w:val="18"/>
          <w:szCs w:val="26"/>
          <w:rtl/>
          <w:lang w:val="en-GB" w:eastAsia="zh-TW"/>
        </w:rPr>
        <w:t xml:space="preserve">) </w:t>
      </w:r>
      <w:r w:rsidRPr="009F269C">
        <w:rPr>
          <w:rFonts w:ascii="Times New Roman" w:hAnsi="Times New Roman" w:cs="Traditional Arabic"/>
          <w:sz w:val="18"/>
          <w:szCs w:val="26"/>
          <w:rtl/>
          <w:lang w:val="en-GB" w:eastAsia="zh-TW"/>
        </w:rPr>
        <w:t xml:space="preserve"> يمكن الاطلاع على مشروع استراتيجية جمع الأموال في مرفق الوثيقة</w:t>
      </w:r>
      <w:r w:rsidRPr="009F269C">
        <w:rPr>
          <w:rFonts w:ascii="Times New Roman" w:hAnsi="Times New Roman" w:cs="Traditional Arabic" w:hint="cs"/>
          <w:sz w:val="18"/>
          <w:szCs w:val="26"/>
          <w:rtl/>
          <w:lang w:val="en-GB" w:eastAsia="zh-TW"/>
        </w:rPr>
        <w:t xml:space="preserve"> </w:t>
      </w:r>
      <w:r w:rsidRPr="009F269C">
        <w:rPr>
          <w:rFonts w:ascii="Times New Roman" w:hAnsi="Times New Roman" w:cs="Traditional Arabic"/>
          <w:sz w:val="18"/>
          <w:szCs w:val="26"/>
          <w:lang w:val="en-GB" w:eastAsia="zh-TW"/>
        </w:rPr>
        <w:t>IPBES/5/10</w:t>
      </w:r>
      <w:r w:rsidRPr="009F269C">
        <w:rPr>
          <w:rFonts w:ascii="Times New Roman" w:hAnsi="Times New Roman" w:cs="Traditional Arabic" w:hint="cs"/>
          <w:sz w:val="18"/>
          <w:szCs w:val="26"/>
          <w:rtl/>
          <w:lang w:val="en-GB" w:eastAsia="zh-TW"/>
        </w:rPr>
        <w:t>.</w:t>
      </w:r>
    </w:p>
  </w:footnote>
  <w:footnote w:id="21">
    <w:p w:rsidR="00F92BB0" w:rsidRPr="009F269C" w:rsidRDefault="00F92BB0" w:rsidP="009F269C">
      <w:pPr>
        <w:pStyle w:val="FootnoteText"/>
        <w:tabs>
          <w:tab w:val="left" w:pos="740"/>
        </w:tabs>
        <w:spacing w:after="40" w:line="320" w:lineRule="exact"/>
        <w:ind w:left="1134"/>
        <w:jc w:val="both"/>
        <w:textDirection w:val="tbRlV"/>
        <w:rPr>
          <w:rFonts w:ascii="Times New Roman" w:hAnsi="Times New Roman" w:cs="Traditional Arabic"/>
          <w:sz w:val="18"/>
          <w:szCs w:val="26"/>
          <w:rtl/>
          <w:lang w:val="en-GB" w:eastAsia="zh-TW"/>
        </w:rPr>
      </w:pPr>
      <w:r>
        <w:rPr>
          <w:rFonts w:ascii="Times New Roman" w:hAnsi="Times New Roman" w:cs="Traditional Arabic" w:hint="cs"/>
          <w:sz w:val="18"/>
          <w:szCs w:val="26"/>
          <w:rtl/>
          <w:lang w:val="en-GB" w:eastAsia="zh-TW"/>
        </w:rPr>
        <w:t>(</w:t>
      </w:r>
      <w:r w:rsidRPr="009F269C">
        <w:rPr>
          <w:rStyle w:val="FootnoteReference"/>
          <w:rFonts w:ascii="Times New Roman" w:hAnsi="Times New Roman" w:cs="Traditional Arabic"/>
          <w:sz w:val="18"/>
          <w:szCs w:val="26"/>
          <w:vertAlign w:val="baseline"/>
          <w:rtl/>
          <w:lang w:val="en-GB" w:eastAsia="zh-TW"/>
        </w:rPr>
        <w:footnoteRef/>
      </w:r>
      <w:r>
        <w:rPr>
          <w:rFonts w:ascii="Times New Roman" w:hAnsi="Times New Roman" w:cs="Traditional Arabic" w:hint="cs"/>
          <w:sz w:val="18"/>
          <w:szCs w:val="26"/>
          <w:rtl/>
          <w:lang w:val="en-GB" w:eastAsia="zh-TW"/>
        </w:rPr>
        <w:t xml:space="preserve">) </w:t>
      </w:r>
      <w:r w:rsidRPr="009F269C">
        <w:rPr>
          <w:rFonts w:ascii="Times New Roman" w:hAnsi="Times New Roman" w:cs="Traditional Arabic"/>
          <w:sz w:val="18"/>
          <w:szCs w:val="26"/>
          <w:rtl/>
          <w:lang w:val="en-GB" w:eastAsia="zh-TW"/>
        </w:rPr>
        <w:t xml:space="preserve"> يمكن الاطلاع على مشروع جدول الأعمال الأولي في المرفق الأول للوثيقة</w:t>
      </w:r>
      <w:r w:rsidRPr="009F269C">
        <w:rPr>
          <w:rFonts w:ascii="Times New Roman" w:hAnsi="Times New Roman" w:cs="Traditional Arabic" w:hint="cs"/>
          <w:sz w:val="18"/>
          <w:szCs w:val="26"/>
          <w:rtl/>
          <w:lang w:val="en-GB" w:eastAsia="zh-TW"/>
        </w:rPr>
        <w:t xml:space="preserve"> </w:t>
      </w:r>
      <w:r w:rsidRPr="009F269C">
        <w:rPr>
          <w:rFonts w:ascii="Times New Roman" w:hAnsi="Times New Roman" w:cs="Traditional Arabic"/>
          <w:sz w:val="18"/>
          <w:szCs w:val="26"/>
          <w:lang w:val="en-GB" w:eastAsia="zh-TW"/>
        </w:rPr>
        <w:t>IPBES/5/12</w:t>
      </w:r>
      <w:r w:rsidRPr="009F269C">
        <w:rPr>
          <w:rFonts w:ascii="Times New Roman" w:hAnsi="Times New Roman" w:cs="Traditional Arabic" w:hint="cs"/>
          <w:sz w:val="18"/>
          <w:szCs w:val="26"/>
          <w:rtl/>
          <w:lang w:val="en-GB" w:eastAsia="zh-TW"/>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2BB0" w:rsidRPr="0073400D" w:rsidRDefault="00F92BB0" w:rsidP="009F269C">
    <w:pPr>
      <w:pBdr>
        <w:bottom w:val="single" w:sz="4" w:space="0" w:color="auto"/>
      </w:pBdr>
      <w:spacing w:before="20" w:after="40"/>
      <w:rPr>
        <w:b/>
        <w:bCs/>
        <w:sz w:val="17"/>
        <w:szCs w:val="17"/>
        <w:rtl/>
        <w:lang w:val="fr-FR"/>
      </w:rPr>
    </w:pPr>
    <w:r w:rsidRPr="0073400D">
      <w:rPr>
        <w:rStyle w:val="PageNumber"/>
        <w:rFonts w:cs="Times New Roman"/>
        <w:b/>
        <w:bCs/>
        <w:sz w:val="17"/>
        <w:szCs w:val="17"/>
        <w:lang w:val="fr-FR"/>
      </w:rPr>
      <w:t>IPBES/</w:t>
    </w:r>
    <w:r>
      <w:rPr>
        <w:rStyle w:val="PageNumber"/>
        <w:rFonts w:cs="Times New Roman"/>
        <w:b/>
        <w:bCs/>
        <w:sz w:val="17"/>
        <w:szCs w:val="17"/>
        <w:lang w:val="fr-FR"/>
      </w:rPr>
      <w:t>5</w:t>
    </w:r>
    <w:r w:rsidRPr="0073400D">
      <w:rPr>
        <w:rStyle w:val="PageNumber"/>
        <w:rFonts w:cs="Times New Roman"/>
        <w:b/>
        <w:bCs/>
        <w:sz w:val="17"/>
        <w:szCs w:val="17"/>
        <w:lang w:val="fr-FR"/>
      </w:rPr>
      <w:t>/</w:t>
    </w:r>
    <w:r>
      <w:rPr>
        <w:rStyle w:val="PageNumber"/>
        <w:rFonts w:cs="Times New Roman"/>
        <w:b/>
        <w:bCs/>
        <w:sz w:val="17"/>
        <w:szCs w:val="17"/>
        <w:lang w:val="fr-FR"/>
      </w:rPr>
      <w:t>1/Add.2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2BB0" w:rsidRPr="0073400D" w:rsidRDefault="00F92BB0" w:rsidP="009F269C">
    <w:pPr>
      <w:pBdr>
        <w:bottom w:val="single" w:sz="4" w:space="1" w:color="auto"/>
      </w:pBdr>
      <w:bidi w:val="0"/>
      <w:rPr>
        <w:b/>
        <w:bCs/>
        <w:sz w:val="17"/>
        <w:szCs w:val="17"/>
        <w:rtl/>
        <w:lang w:val="fr-FR"/>
      </w:rPr>
    </w:pPr>
    <w:r w:rsidRPr="0073400D">
      <w:rPr>
        <w:rStyle w:val="PageNumber"/>
        <w:rFonts w:cs="Times New Roman"/>
        <w:b/>
        <w:bCs/>
        <w:sz w:val="17"/>
        <w:szCs w:val="17"/>
        <w:lang w:val="fr-FR"/>
      </w:rPr>
      <w:t>IPBES/</w:t>
    </w:r>
    <w:r>
      <w:rPr>
        <w:rStyle w:val="PageNumber"/>
        <w:rFonts w:cs="Times New Roman"/>
        <w:b/>
        <w:bCs/>
        <w:sz w:val="17"/>
        <w:szCs w:val="17"/>
        <w:lang w:val="fr-FR"/>
      </w:rPr>
      <w:t>5</w:t>
    </w:r>
    <w:r w:rsidRPr="0073400D">
      <w:rPr>
        <w:rStyle w:val="PageNumber"/>
        <w:rFonts w:cs="Times New Roman"/>
        <w:b/>
        <w:bCs/>
        <w:sz w:val="17"/>
        <w:szCs w:val="17"/>
        <w:lang w:val="fr-FR"/>
      </w:rPr>
      <w:t>/</w:t>
    </w:r>
    <w:r>
      <w:rPr>
        <w:rStyle w:val="PageNumber"/>
        <w:rFonts w:cs="Times New Roman"/>
        <w:b/>
        <w:bCs/>
        <w:sz w:val="17"/>
        <w:szCs w:val="17"/>
        <w:lang w:val="fr-FR"/>
      </w:rPr>
      <w:t>1/Add.2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2BB0" w:rsidRDefault="00F92BB0" w:rsidP="00955980">
    <w:pPr>
      <w:pStyle w:val="Header"/>
      <w:spacing w:line="2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1113A7"/>
    <w:multiLevelType w:val="multilevel"/>
    <w:tmpl w:val="48241D10"/>
    <w:numStyleLink w:val="Normallist"/>
  </w:abstractNum>
  <w:abstractNum w:abstractNumId="1">
    <w:nsid w:val="19FD37BB"/>
    <w:multiLevelType w:val="hybridMultilevel"/>
    <w:tmpl w:val="F334DD8C"/>
    <w:lvl w:ilvl="0" w:tplc="08090003">
      <w:start w:val="1"/>
      <w:numFmt w:val="bullet"/>
      <w:lvlText w:val="o"/>
      <w:lvlJc w:val="left"/>
      <w:pPr>
        <w:ind w:left="720" w:hanging="360"/>
      </w:pPr>
      <w:rPr>
        <w:rFonts w:ascii="Courier New" w:hAnsi="Courier New" w:hint="default"/>
      </w:rPr>
    </w:lvl>
    <w:lvl w:ilvl="1" w:tplc="1D20D234">
      <w:start w:val="1"/>
      <w:numFmt w:val="bullet"/>
      <w:lvlText w:val="-"/>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52A66A9D"/>
    <w:multiLevelType w:val="multilevel"/>
    <w:tmpl w:val="48241D10"/>
    <w:styleLink w:val="Normallist"/>
    <w:lvl w:ilvl="0">
      <w:start w:val="1"/>
      <w:numFmt w:val="decimal"/>
      <w:pStyle w:val="Normalnumber"/>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3">
    <w:nsid w:val="6AA50DB1"/>
    <w:multiLevelType w:val="singleLevel"/>
    <w:tmpl w:val="0C00B568"/>
    <w:lvl w:ilvl="0">
      <w:start w:val="1"/>
      <w:numFmt w:val="decimal"/>
      <w:lvlText w:val="%1."/>
      <w:lvlJc w:val="left"/>
      <w:pPr>
        <w:tabs>
          <w:tab w:val="num" w:pos="360"/>
        </w:tabs>
        <w:ind w:left="0" w:firstLine="0"/>
      </w:pPr>
      <w:rPr>
        <w:rFonts w:ascii="Times New Roman" w:hAnsi="Times New Roman" w:hint="default"/>
        <w:b w:val="0"/>
        <w:i w:val="0"/>
        <w:sz w:val="22"/>
      </w:rPr>
    </w:lvl>
  </w:abstractNum>
  <w:abstractNum w:abstractNumId="4">
    <w:nsid w:val="712B4EA4"/>
    <w:multiLevelType w:val="hybridMultilevel"/>
    <w:tmpl w:val="AC74672A"/>
    <w:lvl w:ilvl="0" w:tplc="49C44DE2">
      <w:start w:val="1"/>
      <w:numFmt w:val="bullet"/>
      <w:lvlText w:val=""/>
      <w:lvlJc w:val="left"/>
      <w:pPr>
        <w:tabs>
          <w:tab w:val="num" w:pos="394"/>
        </w:tabs>
        <w:ind w:left="394" w:hanging="360"/>
      </w:pPr>
      <w:rPr>
        <w:rFonts w:ascii="Symbol" w:hAnsi="Symbol" w:cs="Traditional Arabic" w:hint="default"/>
        <w:sz w:val="24"/>
        <w:szCs w:val="24"/>
      </w:rPr>
    </w:lvl>
    <w:lvl w:ilvl="1" w:tplc="08090003">
      <w:start w:val="1"/>
      <w:numFmt w:val="bullet"/>
      <w:lvlText w:val="o"/>
      <w:lvlJc w:val="left"/>
      <w:pPr>
        <w:tabs>
          <w:tab w:val="num" w:pos="754"/>
        </w:tabs>
        <w:ind w:left="754" w:hanging="360"/>
      </w:pPr>
      <w:rPr>
        <w:rFonts w:ascii="Courier New" w:hAnsi="Courier New" w:cs="Courier New" w:hint="default"/>
      </w:rPr>
    </w:lvl>
    <w:lvl w:ilvl="2" w:tplc="08090005" w:tentative="1">
      <w:start w:val="1"/>
      <w:numFmt w:val="bullet"/>
      <w:lvlText w:val=""/>
      <w:lvlJc w:val="left"/>
      <w:pPr>
        <w:tabs>
          <w:tab w:val="num" w:pos="1474"/>
        </w:tabs>
        <w:ind w:left="1474" w:hanging="360"/>
      </w:pPr>
      <w:rPr>
        <w:rFonts w:ascii="Wingdings" w:hAnsi="Wingdings" w:hint="default"/>
      </w:rPr>
    </w:lvl>
    <w:lvl w:ilvl="3" w:tplc="08090001" w:tentative="1">
      <w:start w:val="1"/>
      <w:numFmt w:val="bullet"/>
      <w:lvlText w:val=""/>
      <w:lvlJc w:val="left"/>
      <w:pPr>
        <w:tabs>
          <w:tab w:val="num" w:pos="2194"/>
        </w:tabs>
        <w:ind w:left="2194" w:hanging="360"/>
      </w:pPr>
      <w:rPr>
        <w:rFonts w:ascii="Symbol" w:hAnsi="Symbol" w:hint="default"/>
      </w:rPr>
    </w:lvl>
    <w:lvl w:ilvl="4" w:tplc="08090003" w:tentative="1">
      <w:start w:val="1"/>
      <w:numFmt w:val="bullet"/>
      <w:lvlText w:val="o"/>
      <w:lvlJc w:val="left"/>
      <w:pPr>
        <w:tabs>
          <w:tab w:val="num" w:pos="2914"/>
        </w:tabs>
        <w:ind w:left="2914" w:hanging="360"/>
      </w:pPr>
      <w:rPr>
        <w:rFonts w:ascii="Courier New" w:hAnsi="Courier New" w:cs="Courier New" w:hint="default"/>
      </w:rPr>
    </w:lvl>
    <w:lvl w:ilvl="5" w:tplc="08090005" w:tentative="1">
      <w:start w:val="1"/>
      <w:numFmt w:val="bullet"/>
      <w:lvlText w:val=""/>
      <w:lvlJc w:val="left"/>
      <w:pPr>
        <w:tabs>
          <w:tab w:val="num" w:pos="3634"/>
        </w:tabs>
        <w:ind w:left="3634" w:hanging="360"/>
      </w:pPr>
      <w:rPr>
        <w:rFonts w:ascii="Wingdings" w:hAnsi="Wingdings" w:hint="default"/>
      </w:rPr>
    </w:lvl>
    <w:lvl w:ilvl="6" w:tplc="08090001" w:tentative="1">
      <w:start w:val="1"/>
      <w:numFmt w:val="bullet"/>
      <w:lvlText w:val=""/>
      <w:lvlJc w:val="left"/>
      <w:pPr>
        <w:tabs>
          <w:tab w:val="num" w:pos="4354"/>
        </w:tabs>
        <w:ind w:left="4354" w:hanging="360"/>
      </w:pPr>
      <w:rPr>
        <w:rFonts w:ascii="Symbol" w:hAnsi="Symbol" w:hint="default"/>
      </w:rPr>
    </w:lvl>
    <w:lvl w:ilvl="7" w:tplc="08090003" w:tentative="1">
      <w:start w:val="1"/>
      <w:numFmt w:val="bullet"/>
      <w:lvlText w:val="o"/>
      <w:lvlJc w:val="left"/>
      <w:pPr>
        <w:tabs>
          <w:tab w:val="num" w:pos="5074"/>
        </w:tabs>
        <w:ind w:left="5074" w:hanging="360"/>
      </w:pPr>
      <w:rPr>
        <w:rFonts w:ascii="Courier New" w:hAnsi="Courier New" w:cs="Courier New" w:hint="default"/>
      </w:rPr>
    </w:lvl>
    <w:lvl w:ilvl="8" w:tplc="08090005" w:tentative="1">
      <w:start w:val="1"/>
      <w:numFmt w:val="bullet"/>
      <w:lvlText w:val=""/>
      <w:lvlJc w:val="left"/>
      <w:pPr>
        <w:tabs>
          <w:tab w:val="num" w:pos="5794"/>
        </w:tabs>
        <w:ind w:left="5794" w:hanging="360"/>
      </w:pPr>
      <w:rPr>
        <w:rFonts w:ascii="Wingdings" w:hAnsi="Wingdings" w:hint="default"/>
      </w:rPr>
    </w:lvl>
  </w:abstractNum>
  <w:abstractNum w:abstractNumId="5">
    <w:nsid w:val="7EF71EF0"/>
    <w:multiLevelType w:val="hybridMultilevel"/>
    <w:tmpl w:val="3D381B26"/>
    <w:lvl w:ilvl="0" w:tplc="8F260EEE">
      <w:start w:val="1"/>
      <w:numFmt w:val="bullet"/>
      <w:lvlText w:val="-"/>
      <w:lvlJc w:val="left"/>
      <w:pPr>
        <w:tabs>
          <w:tab w:val="num" w:pos="1080"/>
        </w:tabs>
        <w:ind w:left="1080" w:hanging="360"/>
      </w:pPr>
      <w:rPr>
        <w:rFonts w:ascii="Agency FB" w:hAnsi="Agency FB"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5"/>
  </w:num>
  <w:num w:numId="4">
    <w:abstractNumId w:val="4"/>
  </w:num>
  <w:num w:numId="5">
    <w:abstractNumId w:val="2"/>
  </w:num>
  <w:num w:numId="6">
    <w:abstractNumId w:val="0"/>
    <w:lvlOverride w:ilvl="0">
      <w:lvl w:ilvl="0">
        <w:start w:val="1"/>
        <w:numFmt w:val="decimal"/>
        <w:pStyle w:val="Normalnumber"/>
        <w:lvlText w:val="%1."/>
        <w:lvlJc w:val="left"/>
        <w:pPr>
          <w:tabs>
            <w:tab w:val="num" w:pos="567"/>
          </w:tabs>
          <w:ind w:left="1247" w:firstLine="0"/>
        </w:pPr>
        <w:rPr>
          <w:rFonts w:hint="default"/>
          <w:b w:val="0"/>
        </w:rPr>
      </w:lvl>
    </w:lvlOverride>
  </w:num>
  <w:num w:numId="7">
    <w:abstractNumId w:val="0"/>
    <w:lvlOverride w:ilvl="0">
      <w:lvl w:ilvl="0">
        <w:start w:val="1"/>
        <w:numFmt w:val="decimal"/>
        <w:pStyle w:val="Normalnumber"/>
        <w:lvlText w:val="%1-"/>
        <w:lvlJc w:val="left"/>
        <w:pPr>
          <w:ind w:left="1607" w:hanging="360"/>
        </w:pPr>
        <w:rPr>
          <w:rFonts w:hint="default"/>
        </w:r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624"/>
  <w:evenAndOddHeaders/>
  <w:drawingGridHorizontalSpacing w:val="171"/>
  <w:drawingGridVerticalSpacing w:val="233"/>
  <w:displayHorizontalDrawingGridEvery w:val="0"/>
  <w:noPunctuationKerning/>
  <w:characterSpacingControl w:val="doNotCompress"/>
  <w:hdrShapeDefaults>
    <o:shapedefaults v:ext="edit" spidmax="35841"/>
  </w:hdrShapeDefaults>
  <w:footnotePr>
    <w:footnote w:id="-1"/>
    <w:footnote w:id="0"/>
  </w:footnotePr>
  <w:endnotePr>
    <w:numFmt w:val="lowerLette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02B"/>
    <w:rsid w:val="00016B71"/>
    <w:rsid w:val="00016F9B"/>
    <w:rsid w:val="000242CB"/>
    <w:rsid w:val="0003131F"/>
    <w:rsid w:val="00033595"/>
    <w:rsid w:val="00033A5C"/>
    <w:rsid w:val="000346C2"/>
    <w:rsid w:val="0006021A"/>
    <w:rsid w:val="0008088A"/>
    <w:rsid w:val="000844F9"/>
    <w:rsid w:val="000B6B96"/>
    <w:rsid w:val="000C6AF1"/>
    <w:rsid w:val="000C72D5"/>
    <w:rsid w:val="000F083C"/>
    <w:rsid w:val="000F39C0"/>
    <w:rsid w:val="000F712A"/>
    <w:rsid w:val="001017F6"/>
    <w:rsid w:val="00102A11"/>
    <w:rsid w:val="00111DDA"/>
    <w:rsid w:val="0012040B"/>
    <w:rsid w:val="001223A2"/>
    <w:rsid w:val="00124CC4"/>
    <w:rsid w:val="00131CE1"/>
    <w:rsid w:val="001367EA"/>
    <w:rsid w:val="001368B8"/>
    <w:rsid w:val="0014278C"/>
    <w:rsid w:val="0014520F"/>
    <w:rsid w:val="00147D7B"/>
    <w:rsid w:val="00153644"/>
    <w:rsid w:val="00154CC2"/>
    <w:rsid w:val="00155F84"/>
    <w:rsid w:val="00157D67"/>
    <w:rsid w:val="0016168E"/>
    <w:rsid w:val="00165BE3"/>
    <w:rsid w:val="0017427B"/>
    <w:rsid w:val="00177C0C"/>
    <w:rsid w:val="001841AD"/>
    <w:rsid w:val="001844E3"/>
    <w:rsid w:val="00186DE2"/>
    <w:rsid w:val="001A0F83"/>
    <w:rsid w:val="001B03D9"/>
    <w:rsid w:val="001C1F65"/>
    <w:rsid w:val="001D3A25"/>
    <w:rsid w:val="001D6F72"/>
    <w:rsid w:val="001E4795"/>
    <w:rsid w:val="001E6E8E"/>
    <w:rsid w:val="001F0C9C"/>
    <w:rsid w:val="001F171C"/>
    <w:rsid w:val="001F390D"/>
    <w:rsid w:val="002079F8"/>
    <w:rsid w:val="0021634D"/>
    <w:rsid w:val="00224248"/>
    <w:rsid w:val="0023160B"/>
    <w:rsid w:val="002323CD"/>
    <w:rsid w:val="00251749"/>
    <w:rsid w:val="00260C3B"/>
    <w:rsid w:val="00261451"/>
    <w:rsid w:val="00267DA8"/>
    <w:rsid w:val="002868A4"/>
    <w:rsid w:val="002A7552"/>
    <w:rsid w:val="002B14DB"/>
    <w:rsid w:val="002C60AD"/>
    <w:rsid w:val="002D12BC"/>
    <w:rsid w:val="002D7BBF"/>
    <w:rsid w:val="002E7390"/>
    <w:rsid w:val="002F11C2"/>
    <w:rsid w:val="002F5CF3"/>
    <w:rsid w:val="002F623B"/>
    <w:rsid w:val="002F74A0"/>
    <w:rsid w:val="00302E29"/>
    <w:rsid w:val="00302EAD"/>
    <w:rsid w:val="00313B61"/>
    <w:rsid w:val="00317B52"/>
    <w:rsid w:val="00317E61"/>
    <w:rsid w:val="003501E1"/>
    <w:rsid w:val="003553DB"/>
    <w:rsid w:val="0038322E"/>
    <w:rsid w:val="00383470"/>
    <w:rsid w:val="003843ED"/>
    <w:rsid w:val="00386BD3"/>
    <w:rsid w:val="00386CAA"/>
    <w:rsid w:val="00390CD8"/>
    <w:rsid w:val="003923ED"/>
    <w:rsid w:val="00392BF1"/>
    <w:rsid w:val="00397363"/>
    <w:rsid w:val="003B507C"/>
    <w:rsid w:val="003B68FE"/>
    <w:rsid w:val="003D355A"/>
    <w:rsid w:val="003E4E41"/>
    <w:rsid w:val="003F77FF"/>
    <w:rsid w:val="0040218B"/>
    <w:rsid w:val="00405211"/>
    <w:rsid w:val="00451081"/>
    <w:rsid w:val="00451ABD"/>
    <w:rsid w:val="004606CA"/>
    <w:rsid w:val="00472C66"/>
    <w:rsid w:val="00474286"/>
    <w:rsid w:val="00483FE5"/>
    <w:rsid w:val="004845CD"/>
    <w:rsid w:val="00485260"/>
    <w:rsid w:val="004916B5"/>
    <w:rsid w:val="0049182D"/>
    <w:rsid w:val="00491B9E"/>
    <w:rsid w:val="00495361"/>
    <w:rsid w:val="004A0852"/>
    <w:rsid w:val="004B0A17"/>
    <w:rsid w:val="004C764A"/>
    <w:rsid w:val="004D2B12"/>
    <w:rsid w:val="004E001B"/>
    <w:rsid w:val="004E1EDE"/>
    <w:rsid w:val="004E3260"/>
    <w:rsid w:val="004E46E6"/>
    <w:rsid w:val="004E5370"/>
    <w:rsid w:val="004E63A5"/>
    <w:rsid w:val="004E7B30"/>
    <w:rsid w:val="00505537"/>
    <w:rsid w:val="00516B35"/>
    <w:rsid w:val="00522932"/>
    <w:rsid w:val="005234DB"/>
    <w:rsid w:val="005251BE"/>
    <w:rsid w:val="00530F46"/>
    <w:rsid w:val="005325D6"/>
    <w:rsid w:val="00540949"/>
    <w:rsid w:val="0056457C"/>
    <w:rsid w:val="005668AB"/>
    <w:rsid w:val="00566DD6"/>
    <w:rsid w:val="00591519"/>
    <w:rsid w:val="00591B8E"/>
    <w:rsid w:val="005945AA"/>
    <w:rsid w:val="005A0DCF"/>
    <w:rsid w:val="005A2781"/>
    <w:rsid w:val="005A6A53"/>
    <w:rsid w:val="005B198D"/>
    <w:rsid w:val="005B25B0"/>
    <w:rsid w:val="005C55FF"/>
    <w:rsid w:val="005E06C5"/>
    <w:rsid w:val="005E2737"/>
    <w:rsid w:val="005F3809"/>
    <w:rsid w:val="005F4603"/>
    <w:rsid w:val="005F5925"/>
    <w:rsid w:val="00604B89"/>
    <w:rsid w:val="0060772E"/>
    <w:rsid w:val="00615461"/>
    <w:rsid w:val="006160A4"/>
    <w:rsid w:val="00617CEF"/>
    <w:rsid w:val="006227F4"/>
    <w:rsid w:val="00625938"/>
    <w:rsid w:val="0063685D"/>
    <w:rsid w:val="006559BA"/>
    <w:rsid w:val="00671875"/>
    <w:rsid w:val="00684243"/>
    <w:rsid w:val="0069086F"/>
    <w:rsid w:val="00696059"/>
    <w:rsid w:val="006A5C3F"/>
    <w:rsid w:val="006A7E4F"/>
    <w:rsid w:val="006B129B"/>
    <w:rsid w:val="006B54B1"/>
    <w:rsid w:val="006C560D"/>
    <w:rsid w:val="006D3972"/>
    <w:rsid w:val="006E4BE0"/>
    <w:rsid w:val="006F036C"/>
    <w:rsid w:val="00706852"/>
    <w:rsid w:val="00712158"/>
    <w:rsid w:val="007226C6"/>
    <w:rsid w:val="0073400D"/>
    <w:rsid w:val="007366B9"/>
    <w:rsid w:val="007453FE"/>
    <w:rsid w:val="0075378C"/>
    <w:rsid w:val="007623AA"/>
    <w:rsid w:val="00767A09"/>
    <w:rsid w:val="00775957"/>
    <w:rsid w:val="00783165"/>
    <w:rsid w:val="00787094"/>
    <w:rsid w:val="007A671B"/>
    <w:rsid w:val="007A6D2A"/>
    <w:rsid w:val="007A7A0C"/>
    <w:rsid w:val="007B173A"/>
    <w:rsid w:val="007B5F59"/>
    <w:rsid w:val="007B7061"/>
    <w:rsid w:val="007C62EE"/>
    <w:rsid w:val="007E0C9A"/>
    <w:rsid w:val="007E3856"/>
    <w:rsid w:val="007F304D"/>
    <w:rsid w:val="00802B63"/>
    <w:rsid w:val="00805014"/>
    <w:rsid w:val="008133EF"/>
    <w:rsid w:val="008148D5"/>
    <w:rsid w:val="00822614"/>
    <w:rsid w:val="008500FB"/>
    <w:rsid w:val="00852F12"/>
    <w:rsid w:val="00873A40"/>
    <w:rsid w:val="00887CE8"/>
    <w:rsid w:val="0089216B"/>
    <w:rsid w:val="00892A8F"/>
    <w:rsid w:val="0089620E"/>
    <w:rsid w:val="008A5EBB"/>
    <w:rsid w:val="008A6A43"/>
    <w:rsid w:val="008B1BBE"/>
    <w:rsid w:val="0090002B"/>
    <w:rsid w:val="00917165"/>
    <w:rsid w:val="0092217B"/>
    <w:rsid w:val="0092522D"/>
    <w:rsid w:val="00926C1F"/>
    <w:rsid w:val="00931CC7"/>
    <w:rsid w:val="00932FA5"/>
    <w:rsid w:val="00934EBC"/>
    <w:rsid w:val="00937E85"/>
    <w:rsid w:val="009413F4"/>
    <w:rsid w:val="00955980"/>
    <w:rsid w:val="00980B82"/>
    <w:rsid w:val="009819E2"/>
    <w:rsid w:val="0098293D"/>
    <w:rsid w:val="009A052E"/>
    <w:rsid w:val="009A1FDF"/>
    <w:rsid w:val="009A55B3"/>
    <w:rsid w:val="009B2A75"/>
    <w:rsid w:val="009C5B87"/>
    <w:rsid w:val="009D58E8"/>
    <w:rsid w:val="009E0DC7"/>
    <w:rsid w:val="009E2CE5"/>
    <w:rsid w:val="009E46DF"/>
    <w:rsid w:val="009E6EAB"/>
    <w:rsid w:val="009F1164"/>
    <w:rsid w:val="009F269C"/>
    <w:rsid w:val="009F528D"/>
    <w:rsid w:val="00A0029B"/>
    <w:rsid w:val="00A108BD"/>
    <w:rsid w:val="00A16767"/>
    <w:rsid w:val="00A21EA7"/>
    <w:rsid w:val="00A26E11"/>
    <w:rsid w:val="00A34C1A"/>
    <w:rsid w:val="00A50563"/>
    <w:rsid w:val="00A579D1"/>
    <w:rsid w:val="00A72550"/>
    <w:rsid w:val="00A76B59"/>
    <w:rsid w:val="00A80B37"/>
    <w:rsid w:val="00A82CB8"/>
    <w:rsid w:val="00A85E58"/>
    <w:rsid w:val="00A87A85"/>
    <w:rsid w:val="00A969A0"/>
    <w:rsid w:val="00AA683A"/>
    <w:rsid w:val="00AB1E5D"/>
    <w:rsid w:val="00AB4A4E"/>
    <w:rsid w:val="00AB7674"/>
    <w:rsid w:val="00AC630B"/>
    <w:rsid w:val="00AD6BA5"/>
    <w:rsid w:val="00AE4729"/>
    <w:rsid w:val="00AF0DF6"/>
    <w:rsid w:val="00B00CA0"/>
    <w:rsid w:val="00B161CD"/>
    <w:rsid w:val="00B179A4"/>
    <w:rsid w:val="00B316C1"/>
    <w:rsid w:val="00B602AD"/>
    <w:rsid w:val="00B77EDA"/>
    <w:rsid w:val="00B83776"/>
    <w:rsid w:val="00B85578"/>
    <w:rsid w:val="00B86C1A"/>
    <w:rsid w:val="00B87B65"/>
    <w:rsid w:val="00B9277B"/>
    <w:rsid w:val="00B97A52"/>
    <w:rsid w:val="00BA25F3"/>
    <w:rsid w:val="00BA66F1"/>
    <w:rsid w:val="00BA6ED1"/>
    <w:rsid w:val="00BB0629"/>
    <w:rsid w:val="00BC0846"/>
    <w:rsid w:val="00BC149F"/>
    <w:rsid w:val="00BC5AF4"/>
    <w:rsid w:val="00BD1906"/>
    <w:rsid w:val="00BD3C5C"/>
    <w:rsid w:val="00BD4A65"/>
    <w:rsid w:val="00BE3578"/>
    <w:rsid w:val="00BE69D7"/>
    <w:rsid w:val="00BF64C6"/>
    <w:rsid w:val="00BF7F42"/>
    <w:rsid w:val="00C0594F"/>
    <w:rsid w:val="00C10C18"/>
    <w:rsid w:val="00C1200F"/>
    <w:rsid w:val="00C227E2"/>
    <w:rsid w:val="00C3352A"/>
    <w:rsid w:val="00C34FDE"/>
    <w:rsid w:val="00C5175B"/>
    <w:rsid w:val="00C56205"/>
    <w:rsid w:val="00C712BF"/>
    <w:rsid w:val="00C85728"/>
    <w:rsid w:val="00C86BDC"/>
    <w:rsid w:val="00CA4F8C"/>
    <w:rsid w:val="00CB79F1"/>
    <w:rsid w:val="00CC55AD"/>
    <w:rsid w:val="00CD16B3"/>
    <w:rsid w:val="00CD248F"/>
    <w:rsid w:val="00CD25C4"/>
    <w:rsid w:val="00CD399B"/>
    <w:rsid w:val="00CE446D"/>
    <w:rsid w:val="00CF5671"/>
    <w:rsid w:val="00CF57B4"/>
    <w:rsid w:val="00CF77D5"/>
    <w:rsid w:val="00D1183D"/>
    <w:rsid w:val="00D12FDA"/>
    <w:rsid w:val="00D30A9A"/>
    <w:rsid w:val="00D444E7"/>
    <w:rsid w:val="00D44CE3"/>
    <w:rsid w:val="00D578BF"/>
    <w:rsid w:val="00D611B6"/>
    <w:rsid w:val="00D63263"/>
    <w:rsid w:val="00D66C66"/>
    <w:rsid w:val="00D70490"/>
    <w:rsid w:val="00D71822"/>
    <w:rsid w:val="00D9173E"/>
    <w:rsid w:val="00D91942"/>
    <w:rsid w:val="00D958DE"/>
    <w:rsid w:val="00DA1588"/>
    <w:rsid w:val="00DA494E"/>
    <w:rsid w:val="00DB6958"/>
    <w:rsid w:val="00DC590D"/>
    <w:rsid w:val="00DE4F98"/>
    <w:rsid w:val="00DE565E"/>
    <w:rsid w:val="00DE796A"/>
    <w:rsid w:val="00DF05BB"/>
    <w:rsid w:val="00E015AC"/>
    <w:rsid w:val="00E14F28"/>
    <w:rsid w:val="00E24E25"/>
    <w:rsid w:val="00E31210"/>
    <w:rsid w:val="00E369DB"/>
    <w:rsid w:val="00E36EB2"/>
    <w:rsid w:val="00E43707"/>
    <w:rsid w:val="00E63CFD"/>
    <w:rsid w:val="00E760C7"/>
    <w:rsid w:val="00E857F4"/>
    <w:rsid w:val="00E90558"/>
    <w:rsid w:val="00E96DEF"/>
    <w:rsid w:val="00EA0788"/>
    <w:rsid w:val="00EB0EB2"/>
    <w:rsid w:val="00EC3A5F"/>
    <w:rsid w:val="00ED2918"/>
    <w:rsid w:val="00ED77A3"/>
    <w:rsid w:val="00EE026C"/>
    <w:rsid w:val="00EE5C27"/>
    <w:rsid w:val="00EF711C"/>
    <w:rsid w:val="00EF7575"/>
    <w:rsid w:val="00F12DD6"/>
    <w:rsid w:val="00F240DC"/>
    <w:rsid w:val="00F3310C"/>
    <w:rsid w:val="00F40D7F"/>
    <w:rsid w:val="00F45D78"/>
    <w:rsid w:val="00F47390"/>
    <w:rsid w:val="00F50135"/>
    <w:rsid w:val="00F61AB5"/>
    <w:rsid w:val="00F64BB3"/>
    <w:rsid w:val="00F7639B"/>
    <w:rsid w:val="00F87E04"/>
    <w:rsid w:val="00F92BB0"/>
    <w:rsid w:val="00F932A0"/>
    <w:rsid w:val="00FA2101"/>
    <w:rsid w:val="00FB4F87"/>
    <w:rsid w:val="00FE1FC5"/>
    <w:rsid w:val="00FE21C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58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raditional Arabic"/>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Simplified Arabic"/>
      <w:sz w:val="22"/>
      <w:szCs w:val="28"/>
    </w:rPr>
  </w:style>
  <w:style w:type="paragraph" w:styleId="Heading1">
    <w:name w:val="heading 1"/>
    <w:basedOn w:val="Normal"/>
    <w:next w:val="Normal"/>
    <w:qFormat/>
    <w:pPr>
      <w:keepNext/>
      <w:spacing w:before="120" w:after="120" w:line="360" w:lineRule="exact"/>
      <w:jc w:val="center"/>
      <w:outlineLvl w:val="0"/>
    </w:pPr>
    <w:rPr>
      <w:u w:val="single"/>
    </w:rPr>
  </w:style>
  <w:style w:type="paragraph" w:styleId="Heading2">
    <w:name w:val="heading 2"/>
    <w:basedOn w:val="Normal"/>
    <w:next w:val="Normal"/>
    <w:link w:val="Heading2Char"/>
    <w:qFormat/>
    <w:pPr>
      <w:keepNext/>
      <w:spacing w:before="120" w:after="120" w:line="360" w:lineRule="exact"/>
      <w:jc w:val="center"/>
      <w:outlineLvl w:val="1"/>
    </w:pPr>
    <w:rPr>
      <w:u w:val="single"/>
    </w:rPr>
  </w:style>
  <w:style w:type="paragraph" w:styleId="Heading3">
    <w:name w:val="heading 3"/>
    <w:basedOn w:val="Normal"/>
    <w:next w:val="Normal"/>
    <w:qFormat/>
    <w:pPr>
      <w:keepNext/>
      <w:spacing w:before="120" w:after="120" w:line="360" w:lineRule="exact"/>
      <w:jc w:val="both"/>
      <w:outlineLvl w:val="2"/>
    </w:pPr>
    <w:rPr>
      <w:u w:val="single"/>
    </w:rPr>
  </w:style>
  <w:style w:type="paragraph" w:styleId="Heading4">
    <w:name w:val="heading 4"/>
    <w:basedOn w:val="Normal"/>
    <w:next w:val="Normal"/>
    <w:qFormat/>
    <w:pPr>
      <w:keepNext/>
      <w:spacing w:before="120" w:after="120" w:line="360" w:lineRule="exact"/>
      <w:jc w:val="both"/>
      <w:outlineLvl w:val="3"/>
    </w:pPr>
  </w:style>
  <w:style w:type="paragraph" w:styleId="Heading5">
    <w:name w:val="heading 5"/>
    <w:basedOn w:val="Normal"/>
    <w:next w:val="Normal"/>
    <w:qFormat/>
    <w:pPr>
      <w:keepNext/>
      <w:jc w:val="right"/>
      <w:outlineLvl w:val="4"/>
    </w:pPr>
    <w:rPr>
      <w:rFonts w:ascii="Times" w:hAnsi="Times" w:cs="Arabic Transparent"/>
      <w:b/>
      <w:bCs/>
      <w:noProof/>
      <w:sz w:val="20"/>
      <w:szCs w:val="44"/>
    </w:rPr>
  </w:style>
  <w:style w:type="paragraph" w:styleId="Heading6">
    <w:name w:val="heading 6"/>
    <w:basedOn w:val="Normal"/>
    <w:next w:val="Normal"/>
    <w:qFormat/>
    <w:pPr>
      <w:keepNext/>
      <w:spacing w:before="120" w:after="120" w:line="360" w:lineRule="exact"/>
      <w:jc w:val="both"/>
      <w:outlineLvl w:val="5"/>
    </w:pPr>
    <w:rPr>
      <w:u w:val="single"/>
    </w:rPr>
  </w:style>
  <w:style w:type="paragraph" w:styleId="Heading7">
    <w:name w:val="heading 7"/>
    <w:basedOn w:val="Normal"/>
    <w:next w:val="Normal"/>
    <w:qFormat/>
    <w:pPr>
      <w:keepNext/>
      <w:jc w:val="center"/>
      <w:outlineLvl w:val="6"/>
    </w:pPr>
    <w:rPr>
      <w:rFonts w:ascii="Times" w:hAnsi="Times"/>
      <w:b/>
      <w:bCs/>
      <w:noProof/>
      <w:sz w:val="20"/>
    </w:rPr>
  </w:style>
  <w:style w:type="paragraph" w:styleId="Heading8">
    <w:name w:val="heading 8"/>
    <w:basedOn w:val="Normal"/>
    <w:next w:val="Normal"/>
    <w:qFormat/>
    <w:pPr>
      <w:keepNext/>
      <w:jc w:val="center"/>
      <w:outlineLvl w:val="7"/>
    </w:pPr>
    <w:rPr>
      <w:b/>
      <w:bCs/>
      <w:sz w:val="30"/>
      <w:szCs w:val="30"/>
    </w:rPr>
  </w:style>
  <w:style w:type="paragraph" w:styleId="Heading9">
    <w:name w:val="heading 9"/>
    <w:basedOn w:val="Normal"/>
    <w:next w:val="Normal"/>
    <w:qFormat/>
    <w:pPr>
      <w:keepNext/>
      <w:spacing w:line="360" w:lineRule="exact"/>
      <w:jc w:val="center"/>
      <w:outlineLvl w:val="8"/>
    </w:pPr>
    <w:rPr>
      <w:rFonts w:ascii="Times" w:hAnsi="Times"/>
      <w:b/>
      <w:bCs/>
      <w:noProof/>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thylHeader"/>
    <w:basedOn w:val="Normal"/>
    <w:link w:val="HeaderChar"/>
    <w:pPr>
      <w:tabs>
        <w:tab w:val="center" w:pos="4153"/>
        <w:tab w:val="right" w:pos="8306"/>
      </w:tabs>
      <w:jc w:val="right"/>
    </w:pPr>
    <w:rPr>
      <w:rFonts w:ascii="Times" w:hAnsi="Times"/>
      <w:noProof/>
      <w:sz w:val="20"/>
      <w:szCs w:val="24"/>
    </w:rPr>
  </w:style>
  <w:style w:type="character" w:styleId="PageNumber">
    <w:name w:val="page number"/>
    <w:basedOn w:val="DefaultParagraphFont"/>
  </w:style>
  <w:style w:type="paragraph" w:styleId="Footer">
    <w:name w:val="footer"/>
    <w:aliases w:val=" Char"/>
    <w:basedOn w:val="Normal"/>
    <w:link w:val="FooterChar"/>
    <w:pPr>
      <w:tabs>
        <w:tab w:val="center" w:pos="4153"/>
        <w:tab w:val="right" w:pos="8306"/>
      </w:tabs>
      <w:jc w:val="right"/>
    </w:pPr>
    <w:rPr>
      <w:rFonts w:ascii="Times" w:hAnsi="Times"/>
      <w:noProof/>
      <w:sz w:val="20"/>
      <w:szCs w:val="24"/>
    </w:rPr>
  </w:style>
  <w:style w:type="paragraph" w:styleId="FootnoteText">
    <w:name w:val="footnote text"/>
    <w:aliases w:val="DNV-FT,Geneva 9,Font: Geneva 9,Boston 10,f,Footnote01,-E Fußnotentext,ft,Fußnote,Fußnotentext Ursprung,fn,footnote text,Footnotes,Footnote ak,fn cafc,Footnotes Char Char,Footnote Text Char Char,fn Char Char,footnote text Char Char Char Ch"/>
    <w:basedOn w:val="Normal"/>
    <w:link w:val="FootnoteTextChar"/>
    <w:pPr>
      <w:jc w:val="right"/>
    </w:pPr>
    <w:rPr>
      <w:rFonts w:ascii="Times" w:hAnsi="Times"/>
      <w:noProof/>
      <w:sz w:val="20"/>
      <w:szCs w:val="20"/>
    </w:rPr>
  </w:style>
  <w:style w:type="character" w:styleId="FootnoteReference">
    <w:name w:val="footnote reference"/>
    <w:aliases w:val="16 Point,Superscript 6 Point,number,SUPERS,Footnote Reference Superscript"/>
    <w:rPr>
      <w:vertAlign w:val="superscript"/>
    </w:rPr>
  </w:style>
  <w:style w:type="paragraph" w:customStyle="1" w:styleId="Level1">
    <w:name w:val="Level1"/>
    <w:basedOn w:val="Normal"/>
    <w:pPr>
      <w:tabs>
        <w:tab w:val="left" w:pos="578"/>
        <w:tab w:val="left" w:pos="1157"/>
      </w:tabs>
      <w:bidi w:val="0"/>
      <w:spacing w:after="240"/>
    </w:pPr>
    <w:rPr>
      <w:rFonts w:cs="Times New Roman"/>
      <w:szCs w:val="22"/>
      <w:lang w:val="en-GB" w:eastAsia="fr-FR"/>
    </w:rPr>
  </w:style>
  <w:style w:type="paragraph" w:customStyle="1" w:styleId="font6">
    <w:name w:val="font6"/>
    <w:basedOn w:val="Normal"/>
    <w:pPr>
      <w:bidi w:val="0"/>
      <w:spacing w:before="100" w:beforeAutospacing="1" w:after="100" w:afterAutospacing="1"/>
    </w:pPr>
    <w:rPr>
      <w:rFonts w:ascii="Arial" w:eastAsia="Arial Unicode MS" w:hAnsi="Arial" w:cs="Arial"/>
      <w:sz w:val="20"/>
      <w:szCs w:val="20"/>
      <w:lang w:val="fr-FR" w:eastAsia="fr-FR"/>
    </w:rPr>
  </w:style>
  <w:style w:type="paragraph" w:styleId="BodyText">
    <w:name w:val="Body Text"/>
    <w:basedOn w:val="Normal"/>
    <w:pPr>
      <w:bidi w:val="0"/>
    </w:pPr>
    <w:rPr>
      <w:rFonts w:ascii="Times" w:hAnsi="Times"/>
      <w:sz w:val="20"/>
    </w:rPr>
  </w:style>
  <w:style w:type="paragraph" w:styleId="BodyText2">
    <w:name w:val="Body Text 2"/>
    <w:basedOn w:val="Normal"/>
    <w:pPr>
      <w:jc w:val="both"/>
    </w:pPr>
    <w:rPr>
      <w:rFonts w:ascii="Times" w:hAnsi="Times"/>
      <w:noProof/>
      <w:sz w:val="28"/>
    </w:rPr>
  </w:style>
  <w:style w:type="paragraph" w:customStyle="1" w:styleId="SingleTxt">
    <w:name w:val="__Single Txt"/>
    <w:basedOn w:val="Normal"/>
    <w:rsid w:val="007E0C9A"/>
    <w:pPr>
      <w:tabs>
        <w:tab w:val="left" w:pos="1267"/>
        <w:tab w:val="left" w:pos="1930"/>
        <w:tab w:val="left" w:pos="2592"/>
        <w:tab w:val="left" w:pos="3254"/>
        <w:tab w:val="left" w:pos="3917"/>
        <w:tab w:val="left" w:pos="4579"/>
        <w:tab w:val="left" w:pos="5242"/>
        <w:tab w:val="left" w:pos="5904"/>
        <w:tab w:val="left" w:pos="6566"/>
      </w:tabs>
      <w:spacing w:after="120" w:line="400" w:lineRule="exact"/>
      <w:ind w:left="1267" w:right="1267"/>
      <w:jc w:val="lowKashida"/>
    </w:pPr>
    <w:rPr>
      <w:rFonts w:cs="Traditional Arabic"/>
      <w:w w:val="103"/>
      <w:kern w:val="14"/>
      <w:sz w:val="20"/>
      <w:szCs w:val="30"/>
    </w:rPr>
  </w:style>
  <w:style w:type="paragraph" w:customStyle="1" w:styleId="Normal-pool">
    <w:name w:val="Normal-pool"/>
    <w:link w:val="Normal-poolChar"/>
    <w:qFormat/>
    <w:rsid w:val="00317E61"/>
    <w:pPr>
      <w:tabs>
        <w:tab w:val="left" w:pos="1247"/>
        <w:tab w:val="left" w:pos="1814"/>
        <w:tab w:val="left" w:pos="2381"/>
        <w:tab w:val="left" w:pos="2948"/>
        <w:tab w:val="left" w:pos="3515"/>
      </w:tabs>
    </w:pPr>
    <w:rPr>
      <w:rFonts w:cs="Times New Roman"/>
      <w:lang w:val="en-GB"/>
    </w:rPr>
  </w:style>
  <w:style w:type="character" w:customStyle="1" w:styleId="Normal-poolChar">
    <w:name w:val="Normal-pool Char"/>
    <w:link w:val="Normal-pool"/>
    <w:rsid w:val="00317E61"/>
    <w:rPr>
      <w:lang w:val="en-GB" w:eastAsia="en-US" w:bidi="ar-SA"/>
    </w:rPr>
  </w:style>
  <w:style w:type="paragraph" w:customStyle="1" w:styleId="ListParagraph1">
    <w:name w:val="List Paragraph1"/>
    <w:basedOn w:val="Normal"/>
    <w:rsid w:val="00317E61"/>
    <w:pPr>
      <w:bidi w:val="0"/>
      <w:spacing w:after="120"/>
      <w:ind w:left="720"/>
      <w:contextualSpacing/>
      <w:jc w:val="both"/>
    </w:pPr>
    <w:rPr>
      <w:rFonts w:ascii="Cambria" w:eastAsia="MS Mincho" w:hAnsi="Cambria" w:cs="Times New Roman"/>
      <w:sz w:val="24"/>
      <w:szCs w:val="20"/>
      <w:lang w:val="de-DE"/>
    </w:rPr>
  </w:style>
  <w:style w:type="paragraph" w:customStyle="1" w:styleId="ZZAnxheader">
    <w:name w:val="ZZ_Anx_header"/>
    <w:basedOn w:val="Normal-pool"/>
    <w:rsid w:val="00317E61"/>
    <w:rPr>
      <w:b/>
      <w:bCs/>
      <w:sz w:val="28"/>
      <w:szCs w:val="22"/>
    </w:rPr>
  </w:style>
  <w:style w:type="paragraph" w:customStyle="1" w:styleId="CH1">
    <w:name w:val="CH1"/>
    <w:basedOn w:val="Normal-pool"/>
    <w:next w:val="CH2"/>
    <w:rsid w:val="008A6A43"/>
    <w:pPr>
      <w:keepNext/>
      <w:keepLines/>
      <w:tabs>
        <w:tab w:val="right" w:pos="851"/>
      </w:tabs>
      <w:suppressAutoHyphens/>
      <w:spacing w:before="240" w:after="120"/>
      <w:ind w:left="1247" w:right="284" w:hanging="1247"/>
    </w:pPr>
    <w:rPr>
      <w:b/>
      <w:sz w:val="28"/>
      <w:szCs w:val="28"/>
    </w:rPr>
  </w:style>
  <w:style w:type="paragraph" w:customStyle="1" w:styleId="CH2">
    <w:name w:val="CH2"/>
    <w:basedOn w:val="Normal-pool"/>
    <w:next w:val="Normalnumber"/>
    <w:link w:val="CH2Char"/>
    <w:rsid w:val="008A6A43"/>
    <w:pPr>
      <w:keepNext/>
      <w:keepLines/>
      <w:tabs>
        <w:tab w:val="right" w:pos="624"/>
        <w:tab w:val="right" w:pos="851"/>
      </w:tabs>
      <w:suppressAutoHyphens/>
      <w:spacing w:before="120" w:after="120"/>
      <w:ind w:left="1871" w:right="284" w:hanging="1247"/>
    </w:pPr>
    <w:rPr>
      <w:b/>
      <w:sz w:val="24"/>
      <w:szCs w:val="24"/>
    </w:rPr>
  </w:style>
  <w:style w:type="character" w:customStyle="1" w:styleId="NormalnumberChar">
    <w:name w:val="Normal_number Char"/>
    <w:link w:val="Normalnumber"/>
    <w:rsid w:val="008A6A43"/>
  </w:style>
  <w:style w:type="character" w:customStyle="1" w:styleId="Heading2Char">
    <w:name w:val="Heading 2 Char"/>
    <w:link w:val="Heading2"/>
    <w:locked/>
    <w:rsid w:val="008A6A43"/>
    <w:rPr>
      <w:rFonts w:cs="Simplified Arabic"/>
      <w:sz w:val="22"/>
      <w:szCs w:val="28"/>
      <w:u w:val="single"/>
    </w:rPr>
  </w:style>
  <w:style w:type="character" w:customStyle="1" w:styleId="CH2Char">
    <w:name w:val="CH2 Char"/>
    <w:link w:val="CH2"/>
    <w:rsid w:val="008A6A43"/>
    <w:rPr>
      <w:rFonts w:cs="Times New Roman"/>
      <w:b/>
      <w:sz w:val="24"/>
      <w:szCs w:val="24"/>
      <w:lang w:val="en-GB"/>
    </w:rPr>
  </w:style>
  <w:style w:type="character" w:customStyle="1" w:styleId="HeaderChar">
    <w:name w:val="Header Char"/>
    <w:aliases w:val="EthylHeader Char"/>
    <w:link w:val="Header"/>
    <w:uiPriority w:val="99"/>
    <w:rsid w:val="008A6A43"/>
    <w:rPr>
      <w:rFonts w:ascii="Times" w:hAnsi="Times" w:cs="Simplified Arabic"/>
      <w:noProof/>
      <w:szCs w:val="24"/>
    </w:rPr>
  </w:style>
  <w:style w:type="character" w:customStyle="1" w:styleId="FooterChar">
    <w:name w:val="Footer Char"/>
    <w:aliases w:val=" Char Char"/>
    <w:link w:val="Footer"/>
    <w:rsid w:val="008A6A43"/>
    <w:rPr>
      <w:rFonts w:ascii="Times" w:hAnsi="Times" w:cs="Simplified Arabic"/>
      <w:noProof/>
      <w:szCs w:val="24"/>
    </w:rPr>
  </w:style>
  <w:style w:type="character" w:customStyle="1" w:styleId="FootnoteTextChar">
    <w:name w:val="Footnote Text Char"/>
    <w:aliases w:val="DNV-FT Char,Geneva 9 Char,Font: Geneva 9 Char,Boston 10 Char,f Char,Footnote01 Char,-E Fußnotentext Char,ft Char,Fußnote Char,Fußnotentext Ursprung Char,fn Char,footnote text Char,Footnotes Char,Footnote ak Char,fn cafc Char"/>
    <w:link w:val="FootnoteText"/>
    <w:rsid w:val="008A6A43"/>
    <w:rPr>
      <w:rFonts w:ascii="Times" w:hAnsi="Times" w:cs="Simplified Arabic"/>
      <w:noProof/>
    </w:rPr>
  </w:style>
  <w:style w:type="paragraph" w:customStyle="1" w:styleId="AATitle">
    <w:name w:val="AA_Title"/>
    <w:basedOn w:val="Normal-pool"/>
    <w:rsid w:val="008A6A43"/>
    <w:pPr>
      <w:keepNext/>
      <w:keepLines/>
      <w:suppressAutoHyphens/>
      <w:ind w:right="3402"/>
    </w:pPr>
    <w:rPr>
      <w:b/>
    </w:rPr>
  </w:style>
  <w:style w:type="paragraph" w:customStyle="1" w:styleId="AATitle2">
    <w:name w:val="AA_Title2"/>
    <w:basedOn w:val="AATitle"/>
    <w:rsid w:val="008A6A43"/>
    <w:pPr>
      <w:spacing w:before="120" w:after="120"/>
      <w:ind w:right="1701"/>
    </w:pPr>
  </w:style>
  <w:style w:type="paragraph" w:customStyle="1" w:styleId="BBTitle">
    <w:name w:val="BB_Title"/>
    <w:basedOn w:val="Normal-pool"/>
    <w:rsid w:val="008A6A43"/>
    <w:pPr>
      <w:keepNext/>
      <w:keepLines/>
      <w:suppressAutoHyphens/>
      <w:spacing w:before="320" w:after="240"/>
      <w:ind w:left="1247" w:right="567"/>
    </w:pPr>
    <w:rPr>
      <w:b/>
      <w:sz w:val="28"/>
      <w:szCs w:val="28"/>
    </w:rPr>
  </w:style>
  <w:style w:type="numbering" w:customStyle="1" w:styleId="Normallist">
    <w:name w:val="Normal_list"/>
    <w:basedOn w:val="NoList"/>
    <w:rsid w:val="008A6A43"/>
    <w:pPr>
      <w:numPr>
        <w:numId w:val="5"/>
      </w:numPr>
    </w:pPr>
  </w:style>
  <w:style w:type="paragraph" w:customStyle="1" w:styleId="NormalNonumber">
    <w:name w:val="Normal_No_number"/>
    <w:basedOn w:val="Normal-pool"/>
    <w:rsid w:val="008A6A43"/>
    <w:pPr>
      <w:spacing w:after="120"/>
      <w:ind w:left="1247"/>
    </w:pPr>
  </w:style>
  <w:style w:type="paragraph" w:customStyle="1" w:styleId="Normalnumber">
    <w:name w:val="Normal_number"/>
    <w:basedOn w:val="Normal-pool"/>
    <w:link w:val="NormalnumberChar"/>
    <w:qFormat/>
    <w:rsid w:val="008A6A43"/>
    <w:pPr>
      <w:numPr>
        <w:numId w:val="6"/>
      </w:numPr>
      <w:spacing w:after="120"/>
    </w:pPr>
    <w:rPr>
      <w:rFonts w:cs="Traditional Arabic"/>
      <w:lang w:val="en-US"/>
    </w:rPr>
  </w:style>
  <w:style w:type="paragraph" w:customStyle="1" w:styleId="ZZAnxtitle">
    <w:name w:val="ZZ_Anx_title"/>
    <w:basedOn w:val="Normal-pool"/>
    <w:rsid w:val="008A6A43"/>
    <w:pPr>
      <w:spacing w:before="360" w:after="120"/>
      <w:ind w:left="1247"/>
    </w:pPr>
    <w:rPr>
      <w:b/>
      <w:bCs/>
      <w:sz w:val="28"/>
      <w:szCs w:val="26"/>
    </w:rPr>
  </w:style>
  <w:style w:type="paragraph" w:customStyle="1" w:styleId="HCh">
    <w:name w:val="_ H _Ch"/>
    <w:basedOn w:val="Normal"/>
    <w:next w:val="SingleTxt"/>
    <w:rsid w:val="00516B35"/>
    <w:pPr>
      <w:keepNext/>
      <w:keepLines/>
      <w:suppressAutoHyphens/>
      <w:spacing w:line="450" w:lineRule="exact"/>
      <w:jc w:val="lowKashida"/>
      <w:outlineLvl w:val="0"/>
    </w:pPr>
    <w:rPr>
      <w:rFonts w:cs="Traditional Arabic"/>
      <w:b/>
      <w:bCs/>
      <w:spacing w:val="-2"/>
      <w:w w:val="103"/>
      <w:kern w:val="14"/>
      <w:sz w:val="28"/>
      <w:szCs w:val="38"/>
    </w:rPr>
  </w:style>
  <w:style w:type="paragraph" w:styleId="BalloonText">
    <w:name w:val="Balloon Text"/>
    <w:basedOn w:val="Normal"/>
    <w:link w:val="BalloonTextChar"/>
    <w:rsid w:val="004E3260"/>
    <w:rPr>
      <w:rFonts w:ascii="Tahoma" w:hAnsi="Tahoma" w:cs="Tahoma"/>
      <w:sz w:val="16"/>
      <w:szCs w:val="16"/>
    </w:rPr>
  </w:style>
  <w:style w:type="character" w:customStyle="1" w:styleId="BalloonTextChar">
    <w:name w:val="Balloon Text Char"/>
    <w:link w:val="BalloonText"/>
    <w:rsid w:val="004E3260"/>
    <w:rPr>
      <w:rFonts w:ascii="Tahoma" w:hAnsi="Tahoma" w:cs="Tahoma"/>
      <w:sz w:val="16"/>
      <w:szCs w:val="16"/>
    </w:rPr>
  </w:style>
  <w:style w:type="paragraph" w:styleId="Revision">
    <w:name w:val="Revision"/>
    <w:hidden/>
    <w:uiPriority w:val="99"/>
    <w:semiHidden/>
    <w:rsid w:val="00AB7674"/>
    <w:rPr>
      <w:rFonts w:cs="Simplified Arabic"/>
      <w:sz w:val="22"/>
      <w:szCs w:val="28"/>
    </w:rPr>
  </w:style>
  <w:style w:type="paragraph" w:styleId="Title">
    <w:name w:val="Title"/>
    <w:basedOn w:val="BBTitle"/>
    <w:next w:val="Normal"/>
    <w:link w:val="TitleChar"/>
    <w:qFormat/>
    <w:rsid w:val="0014520F"/>
    <w:rPr>
      <w:lang w:val="en-US"/>
    </w:rPr>
  </w:style>
  <w:style w:type="character" w:customStyle="1" w:styleId="TitleChar">
    <w:name w:val="Title Char"/>
    <w:basedOn w:val="DefaultParagraphFont"/>
    <w:link w:val="Title"/>
    <w:rsid w:val="0014520F"/>
    <w:rPr>
      <w:rFonts w:cs="Times New Roman"/>
      <w:b/>
      <w:sz w:val="28"/>
      <w:szCs w:val="28"/>
    </w:rPr>
  </w:style>
  <w:style w:type="table" w:styleId="TableGrid">
    <w:name w:val="Table Grid"/>
    <w:basedOn w:val="TableNormal"/>
    <w:rsid w:val="0014520F"/>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868A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raditional Arabic"/>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Simplified Arabic"/>
      <w:sz w:val="22"/>
      <w:szCs w:val="28"/>
    </w:rPr>
  </w:style>
  <w:style w:type="paragraph" w:styleId="Heading1">
    <w:name w:val="heading 1"/>
    <w:basedOn w:val="Normal"/>
    <w:next w:val="Normal"/>
    <w:qFormat/>
    <w:pPr>
      <w:keepNext/>
      <w:spacing w:before="120" w:after="120" w:line="360" w:lineRule="exact"/>
      <w:jc w:val="center"/>
      <w:outlineLvl w:val="0"/>
    </w:pPr>
    <w:rPr>
      <w:u w:val="single"/>
    </w:rPr>
  </w:style>
  <w:style w:type="paragraph" w:styleId="Heading2">
    <w:name w:val="heading 2"/>
    <w:basedOn w:val="Normal"/>
    <w:next w:val="Normal"/>
    <w:link w:val="Heading2Char"/>
    <w:qFormat/>
    <w:pPr>
      <w:keepNext/>
      <w:spacing w:before="120" w:after="120" w:line="360" w:lineRule="exact"/>
      <w:jc w:val="center"/>
      <w:outlineLvl w:val="1"/>
    </w:pPr>
    <w:rPr>
      <w:u w:val="single"/>
    </w:rPr>
  </w:style>
  <w:style w:type="paragraph" w:styleId="Heading3">
    <w:name w:val="heading 3"/>
    <w:basedOn w:val="Normal"/>
    <w:next w:val="Normal"/>
    <w:qFormat/>
    <w:pPr>
      <w:keepNext/>
      <w:spacing w:before="120" w:after="120" w:line="360" w:lineRule="exact"/>
      <w:jc w:val="both"/>
      <w:outlineLvl w:val="2"/>
    </w:pPr>
    <w:rPr>
      <w:u w:val="single"/>
    </w:rPr>
  </w:style>
  <w:style w:type="paragraph" w:styleId="Heading4">
    <w:name w:val="heading 4"/>
    <w:basedOn w:val="Normal"/>
    <w:next w:val="Normal"/>
    <w:qFormat/>
    <w:pPr>
      <w:keepNext/>
      <w:spacing w:before="120" w:after="120" w:line="360" w:lineRule="exact"/>
      <w:jc w:val="both"/>
      <w:outlineLvl w:val="3"/>
    </w:pPr>
  </w:style>
  <w:style w:type="paragraph" w:styleId="Heading5">
    <w:name w:val="heading 5"/>
    <w:basedOn w:val="Normal"/>
    <w:next w:val="Normal"/>
    <w:qFormat/>
    <w:pPr>
      <w:keepNext/>
      <w:jc w:val="right"/>
      <w:outlineLvl w:val="4"/>
    </w:pPr>
    <w:rPr>
      <w:rFonts w:ascii="Times" w:hAnsi="Times" w:cs="Arabic Transparent"/>
      <w:b/>
      <w:bCs/>
      <w:noProof/>
      <w:sz w:val="20"/>
      <w:szCs w:val="44"/>
    </w:rPr>
  </w:style>
  <w:style w:type="paragraph" w:styleId="Heading6">
    <w:name w:val="heading 6"/>
    <w:basedOn w:val="Normal"/>
    <w:next w:val="Normal"/>
    <w:qFormat/>
    <w:pPr>
      <w:keepNext/>
      <w:spacing w:before="120" w:after="120" w:line="360" w:lineRule="exact"/>
      <w:jc w:val="both"/>
      <w:outlineLvl w:val="5"/>
    </w:pPr>
    <w:rPr>
      <w:u w:val="single"/>
    </w:rPr>
  </w:style>
  <w:style w:type="paragraph" w:styleId="Heading7">
    <w:name w:val="heading 7"/>
    <w:basedOn w:val="Normal"/>
    <w:next w:val="Normal"/>
    <w:qFormat/>
    <w:pPr>
      <w:keepNext/>
      <w:jc w:val="center"/>
      <w:outlineLvl w:val="6"/>
    </w:pPr>
    <w:rPr>
      <w:rFonts w:ascii="Times" w:hAnsi="Times"/>
      <w:b/>
      <w:bCs/>
      <w:noProof/>
      <w:sz w:val="20"/>
    </w:rPr>
  </w:style>
  <w:style w:type="paragraph" w:styleId="Heading8">
    <w:name w:val="heading 8"/>
    <w:basedOn w:val="Normal"/>
    <w:next w:val="Normal"/>
    <w:qFormat/>
    <w:pPr>
      <w:keepNext/>
      <w:jc w:val="center"/>
      <w:outlineLvl w:val="7"/>
    </w:pPr>
    <w:rPr>
      <w:b/>
      <w:bCs/>
      <w:sz w:val="30"/>
      <w:szCs w:val="30"/>
    </w:rPr>
  </w:style>
  <w:style w:type="paragraph" w:styleId="Heading9">
    <w:name w:val="heading 9"/>
    <w:basedOn w:val="Normal"/>
    <w:next w:val="Normal"/>
    <w:qFormat/>
    <w:pPr>
      <w:keepNext/>
      <w:spacing w:line="360" w:lineRule="exact"/>
      <w:jc w:val="center"/>
      <w:outlineLvl w:val="8"/>
    </w:pPr>
    <w:rPr>
      <w:rFonts w:ascii="Times" w:hAnsi="Times"/>
      <w:b/>
      <w:bCs/>
      <w:noProof/>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thylHeader"/>
    <w:basedOn w:val="Normal"/>
    <w:link w:val="HeaderChar"/>
    <w:pPr>
      <w:tabs>
        <w:tab w:val="center" w:pos="4153"/>
        <w:tab w:val="right" w:pos="8306"/>
      </w:tabs>
      <w:jc w:val="right"/>
    </w:pPr>
    <w:rPr>
      <w:rFonts w:ascii="Times" w:hAnsi="Times"/>
      <w:noProof/>
      <w:sz w:val="20"/>
      <w:szCs w:val="24"/>
    </w:rPr>
  </w:style>
  <w:style w:type="character" w:styleId="PageNumber">
    <w:name w:val="page number"/>
    <w:basedOn w:val="DefaultParagraphFont"/>
  </w:style>
  <w:style w:type="paragraph" w:styleId="Footer">
    <w:name w:val="footer"/>
    <w:aliases w:val=" Char"/>
    <w:basedOn w:val="Normal"/>
    <w:link w:val="FooterChar"/>
    <w:pPr>
      <w:tabs>
        <w:tab w:val="center" w:pos="4153"/>
        <w:tab w:val="right" w:pos="8306"/>
      </w:tabs>
      <w:jc w:val="right"/>
    </w:pPr>
    <w:rPr>
      <w:rFonts w:ascii="Times" w:hAnsi="Times"/>
      <w:noProof/>
      <w:sz w:val="20"/>
      <w:szCs w:val="24"/>
    </w:rPr>
  </w:style>
  <w:style w:type="paragraph" w:styleId="FootnoteText">
    <w:name w:val="footnote text"/>
    <w:aliases w:val="DNV-FT,Geneva 9,Font: Geneva 9,Boston 10,f,Footnote01,-E Fußnotentext,ft,Fußnote,Fußnotentext Ursprung,fn,footnote text,Footnotes,Footnote ak,fn cafc,Footnotes Char Char,Footnote Text Char Char,fn Char Char,footnote text Char Char Char Ch"/>
    <w:basedOn w:val="Normal"/>
    <w:link w:val="FootnoteTextChar"/>
    <w:pPr>
      <w:jc w:val="right"/>
    </w:pPr>
    <w:rPr>
      <w:rFonts w:ascii="Times" w:hAnsi="Times"/>
      <w:noProof/>
      <w:sz w:val="20"/>
      <w:szCs w:val="20"/>
    </w:rPr>
  </w:style>
  <w:style w:type="character" w:styleId="FootnoteReference">
    <w:name w:val="footnote reference"/>
    <w:aliases w:val="16 Point,Superscript 6 Point,number,SUPERS,Footnote Reference Superscript"/>
    <w:rPr>
      <w:vertAlign w:val="superscript"/>
    </w:rPr>
  </w:style>
  <w:style w:type="paragraph" w:customStyle="1" w:styleId="Level1">
    <w:name w:val="Level1"/>
    <w:basedOn w:val="Normal"/>
    <w:pPr>
      <w:tabs>
        <w:tab w:val="left" w:pos="578"/>
        <w:tab w:val="left" w:pos="1157"/>
      </w:tabs>
      <w:bidi w:val="0"/>
      <w:spacing w:after="240"/>
    </w:pPr>
    <w:rPr>
      <w:rFonts w:cs="Times New Roman"/>
      <w:szCs w:val="22"/>
      <w:lang w:val="en-GB" w:eastAsia="fr-FR"/>
    </w:rPr>
  </w:style>
  <w:style w:type="paragraph" w:customStyle="1" w:styleId="font6">
    <w:name w:val="font6"/>
    <w:basedOn w:val="Normal"/>
    <w:pPr>
      <w:bidi w:val="0"/>
      <w:spacing w:before="100" w:beforeAutospacing="1" w:after="100" w:afterAutospacing="1"/>
    </w:pPr>
    <w:rPr>
      <w:rFonts w:ascii="Arial" w:eastAsia="Arial Unicode MS" w:hAnsi="Arial" w:cs="Arial"/>
      <w:sz w:val="20"/>
      <w:szCs w:val="20"/>
      <w:lang w:val="fr-FR" w:eastAsia="fr-FR"/>
    </w:rPr>
  </w:style>
  <w:style w:type="paragraph" w:styleId="BodyText">
    <w:name w:val="Body Text"/>
    <w:basedOn w:val="Normal"/>
    <w:pPr>
      <w:bidi w:val="0"/>
    </w:pPr>
    <w:rPr>
      <w:rFonts w:ascii="Times" w:hAnsi="Times"/>
      <w:sz w:val="20"/>
    </w:rPr>
  </w:style>
  <w:style w:type="paragraph" w:styleId="BodyText2">
    <w:name w:val="Body Text 2"/>
    <w:basedOn w:val="Normal"/>
    <w:pPr>
      <w:jc w:val="both"/>
    </w:pPr>
    <w:rPr>
      <w:rFonts w:ascii="Times" w:hAnsi="Times"/>
      <w:noProof/>
      <w:sz w:val="28"/>
    </w:rPr>
  </w:style>
  <w:style w:type="paragraph" w:customStyle="1" w:styleId="SingleTxt">
    <w:name w:val="__Single Txt"/>
    <w:basedOn w:val="Normal"/>
    <w:rsid w:val="007E0C9A"/>
    <w:pPr>
      <w:tabs>
        <w:tab w:val="left" w:pos="1267"/>
        <w:tab w:val="left" w:pos="1930"/>
        <w:tab w:val="left" w:pos="2592"/>
        <w:tab w:val="left" w:pos="3254"/>
        <w:tab w:val="left" w:pos="3917"/>
        <w:tab w:val="left" w:pos="4579"/>
        <w:tab w:val="left" w:pos="5242"/>
        <w:tab w:val="left" w:pos="5904"/>
        <w:tab w:val="left" w:pos="6566"/>
      </w:tabs>
      <w:spacing w:after="120" w:line="400" w:lineRule="exact"/>
      <w:ind w:left="1267" w:right="1267"/>
      <w:jc w:val="lowKashida"/>
    </w:pPr>
    <w:rPr>
      <w:rFonts w:cs="Traditional Arabic"/>
      <w:w w:val="103"/>
      <w:kern w:val="14"/>
      <w:sz w:val="20"/>
      <w:szCs w:val="30"/>
    </w:rPr>
  </w:style>
  <w:style w:type="paragraph" w:customStyle="1" w:styleId="Normal-pool">
    <w:name w:val="Normal-pool"/>
    <w:link w:val="Normal-poolChar"/>
    <w:qFormat/>
    <w:rsid w:val="00317E61"/>
    <w:pPr>
      <w:tabs>
        <w:tab w:val="left" w:pos="1247"/>
        <w:tab w:val="left" w:pos="1814"/>
        <w:tab w:val="left" w:pos="2381"/>
        <w:tab w:val="left" w:pos="2948"/>
        <w:tab w:val="left" w:pos="3515"/>
      </w:tabs>
    </w:pPr>
    <w:rPr>
      <w:rFonts w:cs="Times New Roman"/>
      <w:lang w:val="en-GB"/>
    </w:rPr>
  </w:style>
  <w:style w:type="character" w:customStyle="1" w:styleId="Normal-poolChar">
    <w:name w:val="Normal-pool Char"/>
    <w:link w:val="Normal-pool"/>
    <w:rsid w:val="00317E61"/>
    <w:rPr>
      <w:lang w:val="en-GB" w:eastAsia="en-US" w:bidi="ar-SA"/>
    </w:rPr>
  </w:style>
  <w:style w:type="paragraph" w:customStyle="1" w:styleId="ListParagraph1">
    <w:name w:val="List Paragraph1"/>
    <w:basedOn w:val="Normal"/>
    <w:rsid w:val="00317E61"/>
    <w:pPr>
      <w:bidi w:val="0"/>
      <w:spacing w:after="120"/>
      <w:ind w:left="720"/>
      <w:contextualSpacing/>
      <w:jc w:val="both"/>
    </w:pPr>
    <w:rPr>
      <w:rFonts w:ascii="Cambria" w:eastAsia="MS Mincho" w:hAnsi="Cambria" w:cs="Times New Roman"/>
      <w:sz w:val="24"/>
      <w:szCs w:val="20"/>
      <w:lang w:val="de-DE"/>
    </w:rPr>
  </w:style>
  <w:style w:type="paragraph" w:customStyle="1" w:styleId="ZZAnxheader">
    <w:name w:val="ZZ_Anx_header"/>
    <w:basedOn w:val="Normal-pool"/>
    <w:rsid w:val="00317E61"/>
    <w:rPr>
      <w:b/>
      <w:bCs/>
      <w:sz w:val="28"/>
      <w:szCs w:val="22"/>
    </w:rPr>
  </w:style>
  <w:style w:type="paragraph" w:customStyle="1" w:styleId="CH1">
    <w:name w:val="CH1"/>
    <w:basedOn w:val="Normal-pool"/>
    <w:next w:val="CH2"/>
    <w:rsid w:val="008A6A43"/>
    <w:pPr>
      <w:keepNext/>
      <w:keepLines/>
      <w:tabs>
        <w:tab w:val="right" w:pos="851"/>
      </w:tabs>
      <w:suppressAutoHyphens/>
      <w:spacing w:before="240" w:after="120"/>
      <w:ind w:left="1247" w:right="284" w:hanging="1247"/>
    </w:pPr>
    <w:rPr>
      <w:b/>
      <w:sz w:val="28"/>
      <w:szCs w:val="28"/>
    </w:rPr>
  </w:style>
  <w:style w:type="paragraph" w:customStyle="1" w:styleId="CH2">
    <w:name w:val="CH2"/>
    <w:basedOn w:val="Normal-pool"/>
    <w:next w:val="Normalnumber"/>
    <w:link w:val="CH2Char"/>
    <w:rsid w:val="008A6A43"/>
    <w:pPr>
      <w:keepNext/>
      <w:keepLines/>
      <w:tabs>
        <w:tab w:val="right" w:pos="624"/>
        <w:tab w:val="right" w:pos="851"/>
      </w:tabs>
      <w:suppressAutoHyphens/>
      <w:spacing w:before="120" w:after="120"/>
      <w:ind w:left="1871" w:right="284" w:hanging="1247"/>
    </w:pPr>
    <w:rPr>
      <w:b/>
      <w:sz w:val="24"/>
      <w:szCs w:val="24"/>
    </w:rPr>
  </w:style>
  <w:style w:type="character" w:customStyle="1" w:styleId="NormalnumberChar">
    <w:name w:val="Normal_number Char"/>
    <w:link w:val="Normalnumber"/>
    <w:rsid w:val="008A6A43"/>
  </w:style>
  <w:style w:type="character" w:customStyle="1" w:styleId="Heading2Char">
    <w:name w:val="Heading 2 Char"/>
    <w:link w:val="Heading2"/>
    <w:locked/>
    <w:rsid w:val="008A6A43"/>
    <w:rPr>
      <w:rFonts w:cs="Simplified Arabic"/>
      <w:sz w:val="22"/>
      <w:szCs w:val="28"/>
      <w:u w:val="single"/>
    </w:rPr>
  </w:style>
  <w:style w:type="character" w:customStyle="1" w:styleId="CH2Char">
    <w:name w:val="CH2 Char"/>
    <w:link w:val="CH2"/>
    <w:rsid w:val="008A6A43"/>
    <w:rPr>
      <w:rFonts w:cs="Times New Roman"/>
      <w:b/>
      <w:sz w:val="24"/>
      <w:szCs w:val="24"/>
      <w:lang w:val="en-GB"/>
    </w:rPr>
  </w:style>
  <w:style w:type="character" w:customStyle="1" w:styleId="HeaderChar">
    <w:name w:val="Header Char"/>
    <w:aliases w:val="EthylHeader Char"/>
    <w:link w:val="Header"/>
    <w:uiPriority w:val="99"/>
    <w:rsid w:val="008A6A43"/>
    <w:rPr>
      <w:rFonts w:ascii="Times" w:hAnsi="Times" w:cs="Simplified Arabic"/>
      <w:noProof/>
      <w:szCs w:val="24"/>
    </w:rPr>
  </w:style>
  <w:style w:type="character" w:customStyle="1" w:styleId="FooterChar">
    <w:name w:val="Footer Char"/>
    <w:aliases w:val=" Char Char"/>
    <w:link w:val="Footer"/>
    <w:rsid w:val="008A6A43"/>
    <w:rPr>
      <w:rFonts w:ascii="Times" w:hAnsi="Times" w:cs="Simplified Arabic"/>
      <w:noProof/>
      <w:szCs w:val="24"/>
    </w:rPr>
  </w:style>
  <w:style w:type="character" w:customStyle="1" w:styleId="FootnoteTextChar">
    <w:name w:val="Footnote Text Char"/>
    <w:aliases w:val="DNV-FT Char,Geneva 9 Char,Font: Geneva 9 Char,Boston 10 Char,f Char,Footnote01 Char,-E Fußnotentext Char,ft Char,Fußnote Char,Fußnotentext Ursprung Char,fn Char,footnote text Char,Footnotes Char,Footnote ak Char,fn cafc Char"/>
    <w:link w:val="FootnoteText"/>
    <w:rsid w:val="008A6A43"/>
    <w:rPr>
      <w:rFonts w:ascii="Times" w:hAnsi="Times" w:cs="Simplified Arabic"/>
      <w:noProof/>
    </w:rPr>
  </w:style>
  <w:style w:type="paragraph" w:customStyle="1" w:styleId="AATitle">
    <w:name w:val="AA_Title"/>
    <w:basedOn w:val="Normal-pool"/>
    <w:rsid w:val="008A6A43"/>
    <w:pPr>
      <w:keepNext/>
      <w:keepLines/>
      <w:suppressAutoHyphens/>
      <w:ind w:right="3402"/>
    </w:pPr>
    <w:rPr>
      <w:b/>
    </w:rPr>
  </w:style>
  <w:style w:type="paragraph" w:customStyle="1" w:styleId="AATitle2">
    <w:name w:val="AA_Title2"/>
    <w:basedOn w:val="AATitle"/>
    <w:rsid w:val="008A6A43"/>
    <w:pPr>
      <w:spacing w:before="120" w:after="120"/>
      <w:ind w:right="1701"/>
    </w:pPr>
  </w:style>
  <w:style w:type="paragraph" w:customStyle="1" w:styleId="BBTitle">
    <w:name w:val="BB_Title"/>
    <w:basedOn w:val="Normal-pool"/>
    <w:rsid w:val="008A6A43"/>
    <w:pPr>
      <w:keepNext/>
      <w:keepLines/>
      <w:suppressAutoHyphens/>
      <w:spacing w:before="320" w:after="240"/>
      <w:ind w:left="1247" w:right="567"/>
    </w:pPr>
    <w:rPr>
      <w:b/>
      <w:sz w:val="28"/>
      <w:szCs w:val="28"/>
    </w:rPr>
  </w:style>
  <w:style w:type="numbering" w:customStyle="1" w:styleId="Normallist">
    <w:name w:val="Normal_list"/>
    <w:basedOn w:val="NoList"/>
    <w:rsid w:val="008A6A43"/>
    <w:pPr>
      <w:numPr>
        <w:numId w:val="5"/>
      </w:numPr>
    </w:pPr>
  </w:style>
  <w:style w:type="paragraph" w:customStyle="1" w:styleId="NormalNonumber">
    <w:name w:val="Normal_No_number"/>
    <w:basedOn w:val="Normal-pool"/>
    <w:rsid w:val="008A6A43"/>
    <w:pPr>
      <w:spacing w:after="120"/>
      <w:ind w:left="1247"/>
    </w:pPr>
  </w:style>
  <w:style w:type="paragraph" w:customStyle="1" w:styleId="Normalnumber">
    <w:name w:val="Normal_number"/>
    <w:basedOn w:val="Normal-pool"/>
    <w:link w:val="NormalnumberChar"/>
    <w:qFormat/>
    <w:rsid w:val="008A6A43"/>
    <w:pPr>
      <w:numPr>
        <w:numId w:val="6"/>
      </w:numPr>
      <w:spacing w:after="120"/>
    </w:pPr>
    <w:rPr>
      <w:rFonts w:cs="Traditional Arabic"/>
      <w:lang w:val="en-US"/>
    </w:rPr>
  </w:style>
  <w:style w:type="paragraph" w:customStyle="1" w:styleId="ZZAnxtitle">
    <w:name w:val="ZZ_Anx_title"/>
    <w:basedOn w:val="Normal-pool"/>
    <w:rsid w:val="008A6A43"/>
    <w:pPr>
      <w:spacing w:before="360" w:after="120"/>
      <w:ind w:left="1247"/>
    </w:pPr>
    <w:rPr>
      <w:b/>
      <w:bCs/>
      <w:sz w:val="28"/>
      <w:szCs w:val="26"/>
    </w:rPr>
  </w:style>
  <w:style w:type="paragraph" w:customStyle="1" w:styleId="HCh">
    <w:name w:val="_ H _Ch"/>
    <w:basedOn w:val="Normal"/>
    <w:next w:val="SingleTxt"/>
    <w:rsid w:val="00516B35"/>
    <w:pPr>
      <w:keepNext/>
      <w:keepLines/>
      <w:suppressAutoHyphens/>
      <w:spacing w:line="450" w:lineRule="exact"/>
      <w:jc w:val="lowKashida"/>
      <w:outlineLvl w:val="0"/>
    </w:pPr>
    <w:rPr>
      <w:rFonts w:cs="Traditional Arabic"/>
      <w:b/>
      <w:bCs/>
      <w:spacing w:val="-2"/>
      <w:w w:val="103"/>
      <w:kern w:val="14"/>
      <w:sz w:val="28"/>
      <w:szCs w:val="38"/>
    </w:rPr>
  </w:style>
  <w:style w:type="paragraph" w:styleId="BalloonText">
    <w:name w:val="Balloon Text"/>
    <w:basedOn w:val="Normal"/>
    <w:link w:val="BalloonTextChar"/>
    <w:rsid w:val="004E3260"/>
    <w:rPr>
      <w:rFonts w:ascii="Tahoma" w:hAnsi="Tahoma" w:cs="Tahoma"/>
      <w:sz w:val="16"/>
      <w:szCs w:val="16"/>
    </w:rPr>
  </w:style>
  <w:style w:type="character" w:customStyle="1" w:styleId="BalloonTextChar">
    <w:name w:val="Balloon Text Char"/>
    <w:link w:val="BalloonText"/>
    <w:rsid w:val="004E3260"/>
    <w:rPr>
      <w:rFonts w:ascii="Tahoma" w:hAnsi="Tahoma" w:cs="Tahoma"/>
      <w:sz w:val="16"/>
      <w:szCs w:val="16"/>
    </w:rPr>
  </w:style>
  <w:style w:type="paragraph" w:styleId="Revision">
    <w:name w:val="Revision"/>
    <w:hidden/>
    <w:uiPriority w:val="99"/>
    <w:semiHidden/>
    <w:rsid w:val="00AB7674"/>
    <w:rPr>
      <w:rFonts w:cs="Simplified Arabic"/>
      <w:sz w:val="22"/>
      <w:szCs w:val="28"/>
    </w:rPr>
  </w:style>
  <w:style w:type="paragraph" w:styleId="Title">
    <w:name w:val="Title"/>
    <w:basedOn w:val="BBTitle"/>
    <w:next w:val="Normal"/>
    <w:link w:val="TitleChar"/>
    <w:qFormat/>
    <w:rsid w:val="0014520F"/>
    <w:rPr>
      <w:lang w:val="en-US"/>
    </w:rPr>
  </w:style>
  <w:style w:type="character" w:customStyle="1" w:styleId="TitleChar">
    <w:name w:val="Title Char"/>
    <w:basedOn w:val="DefaultParagraphFont"/>
    <w:link w:val="Title"/>
    <w:rsid w:val="0014520F"/>
    <w:rPr>
      <w:rFonts w:cs="Times New Roman"/>
      <w:b/>
      <w:sz w:val="28"/>
      <w:szCs w:val="28"/>
    </w:rPr>
  </w:style>
  <w:style w:type="table" w:styleId="TableGrid">
    <w:name w:val="Table Grid"/>
    <w:basedOn w:val="TableNormal"/>
    <w:rsid w:val="0014520F"/>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868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image" Target="media/image6.jp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F847D1-4AEE-4892-8BE7-335D206981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2453</Words>
  <Characters>13983</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UNEP/GC/25/00</vt:lpstr>
    </vt:vector>
  </TitlesOfParts>
  <Company>UNON</Company>
  <LinksUpToDate>false</LinksUpToDate>
  <CharactersWithSpaces>16404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UNEP/GC/25/00</dc:title>
  <dc:creator>ARABIC UNIT</dc:creator>
  <cp:lastModifiedBy>Emad Kotb</cp:lastModifiedBy>
  <cp:revision>2</cp:revision>
  <cp:lastPrinted>2017-01-16T09:42:00Z</cp:lastPrinted>
  <dcterms:created xsi:type="dcterms:W3CDTF">2017-01-20T12:07:00Z</dcterms:created>
  <dcterms:modified xsi:type="dcterms:W3CDTF">2017-01-20T12:07:00Z</dcterms:modified>
</cp:coreProperties>
</file>