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33E5" w14:textId="77777777" w:rsidR="00B05E2A" w:rsidRPr="00526129" w:rsidRDefault="00B05E2A" w:rsidP="00B05E2A">
      <w:pPr>
        <w:widowControl w:val="0"/>
        <w:autoSpaceDE w:val="0"/>
        <w:autoSpaceDN w:val="0"/>
        <w:adjustRightInd w:val="0"/>
        <w:jc w:val="center"/>
        <w:rPr>
          <w:rFonts w:cs="Times New Roman"/>
          <w:b/>
          <w:bCs/>
          <w:color w:val="000000"/>
          <w:sz w:val="22"/>
          <w:szCs w:val="22"/>
        </w:rPr>
      </w:pPr>
      <w:r w:rsidRPr="00526129">
        <w:rPr>
          <w:rFonts w:cs="Times New Roman"/>
          <w:b/>
          <w:bCs/>
          <w:color w:val="000000"/>
          <w:sz w:val="22"/>
          <w:szCs w:val="22"/>
        </w:rPr>
        <w:t>Dr. Antonio J. Díaz-de-León-Corral</w:t>
      </w:r>
    </w:p>
    <w:p w14:paraId="641BA48B" w14:textId="77777777" w:rsidR="00B05E2A" w:rsidRPr="00526129" w:rsidRDefault="00BF361F" w:rsidP="00B05E2A">
      <w:pPr>
        <w:widowControl w:val="0"/>
        <w:autoSpaceDE w:val="0"/>
        <w:autoSpaceDN w:val="0"/>
        <w:adjustRightInd w:val="0"/>
        <w:jc w:val="center"/>
        <w:rPr>
          <w:rFonts w:cs="Times New Roman"/>
          <w:color w:val="0000FF"/>
          <w:sz w:val="22"/>
          <w:szCs w:val="22"/>
        </w:rPr>
      </w:pPr>
      <w:hyperlink r:id="rId7" w:history="1">
        <w:r w:rsidR="00B05E2A" w:rsidRPr="00526129">
          <w:rPr>
            <w:rStyle w:val="Hipervnculo"/>
            <w:rFonts w:cs="Times New Roman"/>
            <w:sz w:val="22"/>
            <w:szCs w:val="22"/>
          </w:rPr>
          <w:t>ajdlc54@gmail.com</w:t>
        </w:r>
      </w:hyperlink>
    </w:p>
    <w:p w14:paraId="5C57731E" w14:textId="77777777" w:rsidR="00B05E2A" w:rsidRPr="00526129" w:rsidRDefault="00B05E2A" w:rsidP="005B4D6B">
      <w:pPr>
        <w:widowControl w:val="0"/>
        <w:autoSpaceDE w:val="0"/>
        <w:autoSpaceDN w:val="0"/>
        <w:adjustRightInd w:val="0"/>
        <w:rPr>
          <w:rFonts w:cs="Times New Roman"/>
          <w:color w:val="000000"/>
          <w:sz w:val="22"/>
          <w:szCs w:val="22"/>
        </w:rPr>
      </w:pPr>
    </w:p>
    <w:p w14:paraId="5886FCAF" w14:textId="5478C8D6" w:rsidR="005B4D6B" w:rsidRPr="00526129" w:rsidRDefault="00B05E2A" w:rsidP="00B05E2A">
      <w:pPr>
        <w:widowControl w:val="0"/>
        <w:autoSpaceDE w:val="0"/>
        <w:autoSpaceDN w:val="0"/>
        <w:adjustRightInd w:val="0"/>
        <w:jc w:val="center"/>
        <w:rPr>
          <w:rFonts w:cs="Times New Roman"/>
          <w:color w:val="000000"/>
          <w:sz w:val="22"/>
          <w:szCs w:val="22"/>
        </w:rPr>
      </w:pPr>
      <w:r w:rsidRPr="00526129">
        <w:rPr>
          <w:rFonts w:cs="Times New Roman"/>
          <w:noProof/>
          <w:color w:val="000000"/>
          <w:sz w:val="22"/>
          <w:szCs w:val="22"/>
        </w:rPr>
        <w:drawing>
          <wp:inline distT="0" distB="0" distL="0" distR="0" wp14:anchorId="4809E1E8" wp14:editId="45F88E36">
            <wp:extent cx="1104900" cy="127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AJDLC 2019.png"/>
                    <pic:cNvPicPr/>
                  </pic:nvPicPr>
                  <pic:blipFill>
                    <a:blip r:embed="rId8"/>
                    <a:stretch>
                      <a:fillRect/>
                    </a:stretch>
                  </pic:blipFill>
                  <pic:spPr>
                    <a:xfrm>
                      <a:off x="0" y="0"/>
                      <a:ext cx="1104900" cy="1270000"/>
                    </a:xfrm>
                    <a:prstGeom prst="rect">
                      <a:avLst/>
                    </a:prstGeom>
                  </pic:spPr>
                </pic:pic>
              </a:graphicData>
            </a:graphic>
          </wp:inline>
        </w:drawing>
      </w:r>
    </w:p>
    <w:p w14:paraId="38BD9142" w14:textId="77777777" w:rsidR="00B05E2A" w:rsidRPr="00526129" w:rsidRDefault="00B05E2A" w:rsidP="00B05E2A">
      <w:pPr>
        <w:widowControl w:val="0"/>
        <w:autoSpaceDE w:val="0"/>
        <w:autoSpaceDN w:val="0"/>
        <w:adjustRightInd w:val="0"/>
        <w:rPr>
          <w:rFonts w:cs="Times New Roman"/>
          <w:color w:val="000000"/>
          <w:sz w:val="22"/>
          <w:szCs w:val="22"/>
        </w:rPr>
      </w:pPr>
    </w:p>
    <w:p w14:paraId="068498A4" w14:textId="0684F093"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Presidente de Innovative Cutting Edge Solutions (ICES, Consultoría en </w:t>
      </w:r>
      <w:r w:rsidR="00C34A57" w:rsidRPr="00526129">
        <w:rPr>
          <w:rFonts w:cs="Times New Roman"/>
          <w:color w:val="000000"/>
          <w:sz w:val="22"/>
          <w:szCs w:val="22"/>
        </w:rPr>
        <w:t xml:space="preserve">Biodiversidad, </w:t>
      </w:r>
      <w:r w:rsidR="00EF1F2B" w:rsidRPr="00526129">
        <w:rPr>
          <w:rFonts w:cs="Times New Roman"/>
          <w:color w:val="000000"/>
          <w:sz w:val="22"/>
          <w:szCs w:val="22"/>
        </w:rPr>
        <w:t xml:space="preserve">Agua, </w:t>
      </w:r>
      <w:r w:rsidRPr="00526129">
        <w:rPr>
          <w:rFonts w:cs="Times New Roman"/>
          <w:color w:val="000000"/>
          <w:sz w:val="22"/>
          <w:szCs w:val="22"/>
        </w:rPr>
        <w:t>Pesquerías,</w:t>
      </w:r>
      <w:r w:rsidR="00EF1F2B" w:rsidRPr="00526129">
        <w:rPr>
          <w:rFonts w:cs="Times New Roman"/>
          <w:color w:val="000000"/>
          <w:sz w:val="22"/>
          <w:szCs w:val="22"/>
        </w:rPr>
        <w:t xml:space="preserve"> </w:t>
      </w:r>
      <w:r w:rsidRPr="00526129">
        <w:rPr>
          <w:rFonts w:cs="Times New Roman"/>
          <w:color w:val="000000"/>
          <w:sz w:val="22"/>
          <w:szCs w:val="22"/>
        </w:rPr>
        <w:t>Planeación Espacial, Océanos, Medio Ambiente, Ciencia, Política Pública y Desarrollo) a</w:t>
      </w:r>
      <w:r w:rsidR="000E31A3" w:rsidRPr="00526129">
        <w:rPr>
          <w:rFonts w:cs="Times New Roman"/>
          <w:color w:val="000000"/>
          <w:sz w:val="22"/>
          <w:szCs w:val="22"/>
        </w:rPr>
        <w:t xml:space="preserve"> </w:t>
      </w:r>
      <w:r w:rsidRPr="00526129">
        <w:rPr>
          <w:rFonts w:cs="Times New Roman"/>
          <w:color w:val="000000"/>
          <w:sz w:val="22"/>
          <w:szCs w:val="22"/>
        </w:rPr>
        <w:t>partir de abril de 2014</w:t>
      </w:r>
      <w:r w:rsidR="005A2A4A" w:rsidRPr="00526129">
        <w:rPr>
          <w:rFonts w:cs="Times New Roman"/>
          <w:color w:val="000000"/>
          <w:sz w:val="22"/>
          <w:szCs w:val="22"/>
        </w:rPr>
        <w:t>-2019 y 2020</w:t>
      </w:r>
      <w:r w:rsidRPr="00526129">
        <w:rPr>
          <w:rFonts w:cs="Times New Roman"/>
          <w:color w:val="000000"/>
          <w:sz w:val="22"/>
          <w:szCs w:val="22"/>
        </w:rPr>
        <w:t xml:space="preserve">, realizando consultorías para </w:t>
      </w:r>
      <w:r w:rsidR="00065C14" w:rsidRPr="00526129">
        <w:rPr>
          <w:rFonts w:cs="Times New Roman"/>
          <w:color w:val="000000"/>
          <w:sz w:val="22"/>
          <w:szCs w:val="22"/>
        </w:rPr>
        <w:t xml:space="preserve">IOC-UNESCO (UN 2020), UNOPS (UN 2018), </w:t>
      </w:r>
      <w:r w:rsidRPr="00526129">
        <w:rPr>
          <w:rFonts w:cs="Times New Roman"/>
          <w:color w:val="000000"/>
          <w:sz w:val="22"/>
          <w:szCs w:val="22"/>
        </w:rPr>
        <w:t>The Nature Conservancy (TNC 2017),</w:t>
      </w:r>
      <w:r w:rsidR="00065C14" w:rsidRPr="00526129">
        <w:rPr>
          <w:rFonts w:cs="Times New Roman"/>
          <w:color w:val="000000"/>
          <w:sz w:val="22"/>
          <w:szCs w:val="22"/>
        </w:rPr>
        <w:t xml:space="preserve"> </w:t>
      </w:r>
      <w:r w:rsidRPr="00526129">
        <w:rPr>
          <w:rFonts w:cs="Times New Roman"/>
          <w:color w:val="000000"/>
          <w:sz w:val="22"/>
          <w:szCs w:val="22"/>
        </w:rPr>
        <w:t>CONACyT (2015, 2016). FAO (UN 2015), PEMEX (2015).</w:t>
      </w:r>
    </w:p>
    <w:p w14:paraId="2247D56E" w14:textId="77777777" w:rsidR="00CF3F8A" w:rsidRPr="00526129" w:rsidRDefault="00CF3F8A" w:rsidP="005B4D6B">
      <w:pPr>
        <w:widowControl w:val="0"/>
        <w:autoSpaceDE w:val="0"/>
        <w:autoSpaceDN w:val="0"/>
        <w:adjustRightInd w:val="0"/>
        <w:rPr>
          <w:rFonts w:cs="Times New Roman"/>
          <w:color w:val="000000"/>
          <w:sz w:val="22"/>
          <w:szCs w:val="22"/>
        </w:rPr>
      </w:pPr>
    </w:p>
    <w:p w14:paraId="38D393F6" w14:textId="611E3584" w:rsidR="00CF3F8A" w:rsidRPr="00526129" w:rsidRDefault="0085311D"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Bilingüe. 47 </w:t>
      </w:r>
      <w:r w:rsidR="00CF3F8A" w:rsidRPr="00526129">
        <w:rPr>
          <w:rFonts w:cs="Times New Roman"/>
          <w:color w:val="000000"/>
          <w:sz w:val="22"/>
          <w:szCs w:val="22"/>
        </w:rPr>
        <w:t>años de experiencia</w:t>
      </w:r>
      <w:r w:rsidR="00653D77" w:rsidRPr="00526129">
        <w:rPr>
          <w:rFonts w:cs="Times New Roman"/>
          <w:color w:val="000000"/>
          <w:sz w:val="22"/>
          <w:szCs w:val="22"/>
        </w:rPr>
        <w:t xml:space="preserve"> en </w:t>
      </w:r>
      <w:r w:rsidR="00C34A57" w:rsidRPr="00526129">
        <w:rPr>
          <w:rFonts w:cs="Times New Roman"/>
          <w:color w:val="000000"/>
          <w:sz w:val="22"/>
          <w:szCs w:val="22"/>
        </w:rPr>
        <w:t xml:space="preserve">biodiversidad, </w:t>
      </w:r>
      <w:r w:rsidR="00653D77" w:rsidRPr="00526129">
        <w:rPr>
          <w:rFonts w:cs="Times New Roman"/>
          <w:color w:val="000000"/>
          <w:sz w:val="22"/>
          <w:szCs w:val="22"/>
        </w:rPr>
        <w:t>p</w:t>
      </w:r>
      <w:r w:rsidR="001407E9" w:rsidRPr="00526129">
        <w:rPr>
          <w:rFonts w:cs="Times New Roman"/>
          <w:color w:val="000000"/>
          <w:sz w:val="22"/>
          <w:szCs w:val="22"/>
        </w:rPr>
        <w:t xml:space="preserve">esca, </w:t>
      </w:r>
      <w:r w:rsidR="007700E7" w:rsidRPr="00526129">
        <w:rPr>
          <w:rFonts w:cs="Times New Roman"/>
          <w:color w:val="000000"/>
          <w:sz w:val="22"/>
          <w:szCs w:val="22"/>
        </w:rPr>
        <w:t xml:space="preserve">agua, </w:t>
      </w:r>
      <w:r w:rsidR="00552BF4" w:rsidRPr="00526129">
        <w:rPr>
          <w:rFonts w:cs="Times New Roman"/>
          <w:color w:val="000000"/>
          <w:sz w:val="22"/>
          <w:szCs w:val="22"/>
        </w:rPr>
        <w:t xml:space="preserve">planeación espacial </w:t>
      </w:r>
      <w:r w:rsidR="00676C94" w:rsidRPr="00526129">
        <w:rPr>
          <w:rFonts w:cs="Times New Roman"/>
          <w:color w:val="000000"/>
          <w:sz w:val="22"/>
          <w:szCs w:val="22"/>
        </w:rPr>
        <w:t xml:space="preserve">terrestre y </w:t>
      </w:r>
      <w:r w:rsidR="00552BF4" w:rsidRPr="00526129">
        <w:rPr>
          <w:rFonts w:cs="Times New Roman"/>
          <w:color w:val="000000"/>
          <w:sz w:val="22"/>
          <w:szCs w:val="22"/>
        </w:rPr>
        <w:t>marina,</w:t>
      </w:r>
      <w:r w:rsidR="00065C14" w:rsidRPr="00526129">
        <w:rPr>
          <w:rFonts w:cs="Times New Roman"/>
          <w:color w:val="000000"/>
          <w:sz w:val="22"/>
          <w:szCs w:val="22"/>
        </w:rPr>
        <w:t xml:space="preserve"> </w:t>
      </w:r>
      <w:r w:rsidR="009549A0" w:rsidRPr="00526129">
        <w:rPr>
          <w:rFonts w:cs="Times New Roman"/>
          <w:color w:val="000000"/>
          <w:sz w:val="22"/>
          <w:szCs w:val="22"/>
        </w:rPr>
        <w:t>océanos, medio</w:t>
      </w:r>
      <w:r w:rsidR="001407E9" w:rsidRPr="00526129">
        <w:rPr>
          <w:rFonts w:cs="Times New Roman"/>
          <w:color w:val="000000"/>
          <w:sz w:val="22"/>
          <w:szCs w:val="22"/>
        </w:rPr>
        <w:t xml:space="preserve"> ambiente</w:t>
      </w:r>
      <w:r w:rsidR="0042507E" w:rsidRPr="00526129">
        <w:rPr>
          <w:rFonts w:cs="Times New Roman"/>
          <w:color w:val="000000"/>
          <w:sz w:val="22"/>
          <w:szCs w:val="22"/>
        </w:rPr>
        <w:t>,</w:t>
      </w:r>
      <w:r w:rsidR="001407E9" w:rsidRPr="00526129">
        <w:rPr>
          <w:rFonts w:cs="Times New Roman"/>
          <w:color w:val="000000"/>
          <w:sz w:val="22"/>
          <w:szCs w:val="22"/>
        </w:rPr>
        <w:t xml:space="preserve"> </w:t>
      </w:r>
      <w:r w:rsidR="00667777" w:rsidRPr="00526129">
        <w:rPr>
          <w:rFonts w:cs="Times New Roman"/>
          <w:color w:val="000000"/>
          <w:sz w:val="22"/>
          <w:szCs w:val="22"/>
        </w:rPr>
        <w:t>ciencia</w:t>
      </w:r>
      <w:r w:rsidR="006E0B7E" w:rsidRPr="00526129">
        <w:rPr>
          <w:rFonts w:cs="Times New Roman"/>
          <w:color w:val="000000"/>
          <w:sz w:val="22"/>
          <w:szCs w:val="22"/>
        </w:rPr>
        <w:t>, política publica</w:t>
      </w:r>
      <w:r w:rsidR="00667777" w:rsidRPr="00526129">
        <w:rPr>
          <w:rFonts w:cs="Times New Roman"/>
          <w:color w:val="000000"/>
          <w:sz w:val="22"/>
          <w:szCs w:val="22"/>
        </w:rPr>
        <w:t xml:space="preserve"> </w:t>
      </w:r>
      <w:r w:rsidR="00552BF4" w:rsidRPr="00526129">
        <w:rPr>
          <w:rFonts w:cs="Times New Roman"/>
          <w:color w:val="000000"/>
          <w:sz w:val="22"/>
          <w:szCs w:val="22"/>
        </w:rPr>
        <w:t xml:space="preserve">y desarrollo </w:t>
      </w:r>
      <w:r w:rsidR="001407E9" w:rsidRPr="00526129">
        <w:rPr>
          <w:rFonts w:cs="Times New Roman"/>
          <w:color w:val="000000"/>
          <w:sz w:val="22"/>
          <w:szCs w:val="22"/>
        </w:rPr>
        <w:t>como investigador, funcionario publico y consultor.</w:t>
      </w:r>
    </w:p>
    <w:p w14:paraId="5E646B35" w14:textId="77777777" w:rsidR="00065C14" w:rsidRPr="00526129" w:rsidRDefault="00065C14" w:rsidP="005B4D6B">
      <w:pPr>
        <w:widowControl w:val="0"/>
        <w:autoSpaceDE w:val="0"/>
        <w:autoSpaceDN w:val="0"/>
        <w:adjustRightInd w:val="0"/>
        <w:rPr>
          <w:rFonts w:cs="Times New Roman"/>
          <w:color w:val="000000"/>
          <w:sz w:val="22"/>
          <w:szCs w:val="22"/>
        </w:rPr>
      </w:pPr>
    </w:p>
    <w:p w14:paraId="3FCEB83E" w14:textId="186822B9" w:rsidR="00112C60" w:rsidRPr="00526129" w:rsidRDefault="00112C60"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Consultor en Planeación Espacial Marina y en Economía Azul Sustentable para la Comisión Oceanográfica Intergubernamental de la UNESCO (COI-UNESCO-UN septiembre y octubre 2020).</w:t>
      </w:r>
    </w:p>
    <w:p w14:paraId="11A3E5DA" w14:textId="77777777" w:rsidR="00112C60" w:rsidRPr="00526129" w:rsidRDefault="00112C60" w:rsidP="005B4D6B">
      <w:pPr>
        <w:widowControl w:val="0"/>
        <w:autoSpaceDE w:val="0"/>
        <w:autoSpaceDN w:val="0"/>
        <w:adjustRightInd w:val="0"/>
        <w:rPr>
          <w:rFonts w:cs="Times New Roman"/>
          <w:color w:val="000000"/>
          <w:sz w:val="22"/>
          <w:szCs w:val="22"/>
        </w:rPr>
      </w:pPr>
    </w:p>
    <w:p w14:paraId="4D71BF13" w14:textId="1EBFD157" w:rsidR="00065C14" w:rsidRPr="00526129" w:rsidRDefault="009635E9"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Subprocurador</w:t>
      </w:r>
      <w:r w:rsidR="00065C14" w:rsidRPr="00526129">
        <w:rPr>
          <w:rFonts w:cs="Times New Roman"/>
          <w:color w:val="000000"/>
          <w:sz w:val="22"/>
          <w:szCs w:val="22"/>
        </w:rPr>
        <w:t xml:space="preserve"> de Recursos Naturales en PROFEPA-SEMA</w:t>
      </w:r>
      <w:r w:rsidR="00B532DE" w:rsidRPr="00526129">
        <w:rPr>
          <w:rFonts w:cs="Times New Roman"/>
          <w:color w:val="000000"/>
          <w:sz w:val="22"/>
          <w:szCs w:val="22"/>
        </w:rPr>
        <w:t>R</w:t>
      </w:r>
      <w:r w:rsidR="00065C14" w:rsidRPr="00526129">
        <w:rPr>
          <w:rFonts w:cs="Times New Roman"/>
          <w:color w:val="000000"/>
          <w:sz w:val="22"/>
          <w:szCs w:val="22"/>
        </w:rPr>
        <w:t>NA</w:t>
      </w:r>
      <w:r w:rsidR="00B532DE" w:rsidRPr="00526129">
        <w:rPr>
          <w:rFonts w:cs="Times New Roman"/>
          <w:color w:val="000000"/>
          <w:sz w:val="22"/>
          <w:szCs w:val="22"/>
        </w:rPr>
        <w:t>T</w:t>
      </w:r>
      <w:r w:rsidR="00065C14" w:rsidRPr="00526129">
        <w:rPr>
          <w:rFonts w:cs="Times New Roman"/>
          <w:color w:val="000000"/>
          <w:sz w:val="22"/>
          <w:szCs w:val="22"/>
        </w:rPr>
        <w:t xml:space="preserve"> (15 abril 2019-31 de </w:t>
      </w:r>
      <w:r w:rsidR="009549A0" w:rsidRPr="00526129">
        <w:rPr>
          <w:rFonts w:cs="Times New Roman"/>
          <w:color w:val="000000"/>
          <w:sz w:val="22"/>
          <w:szCs w:val="22"/>
        </w:rPr>
        <w:t>marzo</w:t>
      </w:r>
      <w:r w:rsidR="00065C14" w:rsidRPr="00526129">
        <w:rPr>
          <w:rFonts w:cs="Times New Roman"/>
          <w:color w:val="000000"/>
          <w:sz w:val="22"/>
          <w:szCs w:val="22"/>
        </w:rPr>
        <w:t xml:space="preserve"> de 2020)</w:t>
      </w:r>
      <w:r w:rsidR="00B532DE" w:rsidRPr="00526129">
        <w:rPr>
          <w:rFonts w:cs="Times New Roman"/>
          <w:color w:val="000000"/>
          <w:sz w:val="22"/>
          <w:szCs w:val="22"/>
        </w:rPr>
        <w:t>.</w:t>
      </w:r>
    </w:p>
    <w:p w14:paraId="27E0717E" w14:textId="77777777" w:rsidR="005B4D6B" w:rsidRPr="00526129" w:rsidRDefault="005B4D6B" w:rsidP="005B4D6B">
      <w:pPr>
        <w:widowControl w:val="0"/>
        <w:autoSpaceDE w:val="0"/>
        <w:autoSpaceDN w:val="0"/>
        <w:adjustRightInd w:val="0"/>
        <w:rPr>
          <w:rFonts w:cs="Times New Roman"/>
          <w:color w:val="000000"/>
          <w:sz w:val="22"/>
          <w:szCs w:val="22"/>
        </w:rPr>
      </w:pPr>
    </w:p>
    <w:p w14:paraId="686EC52A" w14:textId="07A71C5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Participante en “Los Problemas Ambientales de México” con José Saruk</w:t>
      </w:r>
      <w:r w:rsidR="003B3853" w:rsidRPr="00526129">
        <w:rPr>
          <w:rFonts w:cs="Times New Roman"/>
          <w:color w:val="000000"/>
          <w:sz w:val="22"/>
          <w:szCs w:val="22"/>
        </w:rPr>
        <w:t>h</w:t>
      </w:r>
      <w:r w:rsidR="000E31A3" w:rsidRPr="00526129">
        <w:rPr>
          <w:rFonts w:cs="Times New Roman"/>
          <w:color w:val="000000"/>
          <w:sz w:val="22"/>
          <w:szCs w:val="22"/>
        </w:rPr>
        <w:t>á</w:t>
      </w:r>
      <w:r w:rsidRPr="00526129">
        <w:rPr>
          <w:rFonts w:cs="Times New Roman"/>
          <w:color w:val="000000"/>
          <w:sz w:val="22"/>
          <w:szCs w:val="22"/>
        </w:rPr>
        <w:t xml:space="preserve">n, Julia Carabias, Gustavo Gordillo organizado por el Colegio Nacional en </w:t>
      </w:r>
      <w:r w:rsidR="009549A0" w:rsidRPr="00526129">
        <w:rPr>
          <w:rFonts w:cs="Times New Roman"/>
          <w:color w:val="000000"/>
          <w:sz w:val="22"/>
          <w:szCs w:val="22"/>
        </w:rPr>
        <w:t>octubre</w:t>
      </w:r>
      <w:r w:rsidRPr="00526129">
        <w:rPr>
          <w:rFonts w:cs="Times New Roman"/>
          <w:color w:val="000000"/>
          <w:sz w:val="22"/>
          <w:szCs w:val="22"/>
        </w:rPr>
        <w:t xml:space="preserve"> 14</w:t>
      </w:r>
      <w:r w:rsidR="005E5E97" w:rsidRPr="00526129">
        <w:rPr>
          <w:rFonts w:cs="Times New Roman"/>
          <w:color w:val="000000"/>
          <w:sz w:val="22"/>
          <w:szCs w:val="22"/>
        </w:rPr>
        <w:t>, 2018</w:t>
      </w:r>
      <w:r w:rsidRPr="00526129">
        <w:rPr>
          <w:rFonts w:cs="Times New Roman"/>
          <w:color w:val="000000"/>
          <w:sz w:val="22"/>
          <w:szCs w:val="22"/>
        </w:rPr>
        <w:t xml:space="preserve">. </w:t>
      </w:r>
      <w:hyperlink r:id="rId9" w:history="1">
        <w:r w:rsidRPr="00526129">
          <w:rPr>
            <w:rStyle w:val="Hipervnculo"/>
            <w:rFonts w:cs="Times New Roman"/>
            <w:sz w:val="22"/>
            <w:szCs w:val="22"/>
          </w:rPr>
          <w:t>http://colnal.mx/news/sintesis-informativa-3er-encuentro-libertad-por-el-saber-dia-1-1</w:t>
        </w:r>
      </w:hyperlink>
      <w:r w:rsidRPr="00526129">
        <w:rPr>
          <w:rFonts w:cs="Times New Roman"/>
          <w:color w:val="000000"/>
          <w:sz w:val="22"/>
          <w:szCs w:val="22"/>
        </w:rPr>
        <w:t xml:space="preserve"> </w:t>
      </w:r>
    </w:p>
    <w:p w14:paraId="7C8EC6A7" w14:textId="77777777" w:rsidR="005B4D6B" w:rsidRPr="00526129" w:rsidRDefault="005B4D6B" w:rsidP="005B4D6B">
      <w:pPr>
        <w:widowControl w:val="0"/>
        <w:autoSpaceDE w:val="0"/>
        <w:autoSpaceDN w:val="0"/>
        <w:adjustRightInd w:val="0"/>
        <w:rPr>
          <w:rFonts w:cs="Times New Roman"/>
          <w:color w:val="000000"/>
          <w:sz w:val="22"/>
          <w:szCs w:val="22"/>
        </w:rPr>
      </w:pPr>
    </w:p>
    <w:p w14:paraId="4CB38136" w14:textId="0EC96C5B" w:rsidR="000E31A3" w:rsidRPr="00526129" w:rsidRDefault="001A7788" w:rsidP="000E31A3">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Miembro del Panel Multidisciplinario de Expertos en Biodiversidad (20 en el mundo). </w:t>
      </w:r>
      <w:r w:rsidR="005B4D6B" w:rsidRPr="00526129">
        <w:rPr>
          <w:rFonts w:cs="Times New Roman"/>
          <w:color w:val="000000"/>
          <w:sz w:val="22"/>
          <w:szCs w:val="22"/>
        </w:rPr>
        <w:t xml:space="preserve">Nombrado en la Plenaria del </w:t>
      </w:r>
      <w:r w:rsidR="000E31A3" w:rsidRPr="00526129">
        <w:rPr>
          <w:rFonts w:cs="Times New Roman"/>
          <w:color w:val="000000"/>
          <w:sz w:val="22"/>
          <w:szCs w:val="22"/>
        </w:rPr>
        <w:t>“Intergubernamental Panel on Biodiversity and Environmental</w:t>
      </w:r>
    </w:p>
    <w:p w14:paraId="0AC2656B" w14:textId="5080CFB9" w:rsidR="005B4D6B" w:rsidRPr="00526129" w:rsidRDefault="00150890" w:rsidP="000E31A3">
      <w:pPr>
        <w:widowControl w:val="0"/>
        <w:autoSpaceDE w:val="0"/>
        <w:autoSpaceDN w:val="0"/>
        <w:adjustRightInd w:val="0"/>
        <w:rPr>
          <w:rFonts w:cs="Times New Roman"/>
          <w:color w:val="000000"/>
          <w:sz w:val="22"/>
          <w:szCs w:val="22"/>
        </w:rPr>
      </w:pPr>
      <w:r w:rsidRPr="00526129">
        <w:rPr>
          <w:rFonts w:cs="Times New Roman"/>
          <w:color w:val="000000"/>
          <w:sz w:val="22"/>
          <w:szCs w:val="22"/>
        </w:rPr>
        <w:t>Services” (</w:t>
      </w:r>
      <w:r w:rsidR="005B4D6B" w:rsidRPr="00526129">
        <w:rPr>
          <w:rFonts w:cs="Times New Roman"/>
          <w:color w:val="000000"/>
          <w:sz w:val="22"/>
          <w:szCs w:val="22"/>
        </w:rPr>
        <w:t>IPBES6</w:t>
      </w:r>
      <w:r w:rsidR="00065C14" w:rsidRPr="00526129">
        <w:rPr>
          <w:rFonts w:cs="Times New Roman"/>
          <w:color w:val="000000"/>
          <w:sz w:val="22"/>
          <w:szCs w:val="22"/>
        </w:rPr>
        <w:t xml:space="preserve"> ipbes.net</w:t>
      </w:r>
      <w:r w:rsidR="005B4D6B" w:rsidRPr="00526129">
        <w:rPr>
          <w:rFonts w:cs="Times New Roman"/>
          <w:color w:val="000000"/>
          <w:sz w:val="22"/>
          <w:szCs w:val="22"/>
        </w:rPr>
        <w:t xml:space="preserve">) en </w:t>
      </w:r>
      <w:r w:rsidR="009549A0" w:rsidRPr="00526129">
        <w:rPr>
          <w:rFonts w:cs="Times New Roman"/>
          <w:color w:val="000000"/>
          <w:sz w:val="22"/>
          <w:szCs w:val="22"/>
        </w:rPr>
        <w:t>marzo</w:t>
      </w:r>
      <w:r w:rsidR="005B4D6B" w:rsidRPr="00526129">
        <w:rPr>
          <w:rFonts w:cs="Times New Roman"/>
          <w:color w:val="000000"/>
          <w:sz w:val="22"/>
          <w:szCs w:val="22"/>
        </w:rPr>
        <w:t xml:space="preserve"> de 2018 en Medellín, Colombia,</w:t>
      </w:r>
    </w:p>
    <w:p w14:paraId="5EB96EC5"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w:t>
      </w:r>
      <w:hyperlink r:id="rId10" w:history="1">
        <w:r w:rsidRPr="00526129">
          <w:rPr>
            <w:rStyle w:val="Hipervnculo"/>
            <w:rFonts w:cs="Times New Roman"/>
            <w:sz w:val="22"/>
            <w:szCs w:val="22"/>
          </w:rPr>
          <w:t>https://www.ipbes.net/multidisciplinary-expert-panel)</w:t>
        </w:r>
      </w:hyperlink>
    </w:p>
    <w:p w14:paraId="0ADB5E8D" w14:textId="77777777" w:rsidR="005B4D6B" w:rsidRPr="00526129" w:rsidRDefault="005B4D6B" w:rsidP="005B4D6B">
      <w:pPr>
        <w:widowControl w:val="0"/>
        <w:autoSpaceDE w:val="0"/>
        <w:autoSpaceDN w:val="0"/>
        <w:adjustRightInd w:val="0"/>
        <w:rPr>
          <w:rFonts w:cs="Times New Roman"/>
          <w:color w:val="000000"/>
          <w:sz w:val="22"/>
          <w:szCs w:val="22"/>
        </w:rPr>
      </w:pPr>
    </w:p>
    <w:p w14:paraId="1CC6F8AE" w14:textId="1F4518E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Participante </w:t>
      </w:r>
      <w:r w:rsidR="000E31A3" w:rsidRPr="00526129">
        <w:rPr>
          <w:rFonts w:cs="Times New Roman"/>
          <w:color w:val="000000"/>
          <w:sz w:val="22"/>
          <w:szCs w:val="22"/>
        </w:rPr>
        <w:t xml:space="preserve">invitado </w:t>
      </w:r>
      <w:r w:rsidR="007D47C1" w:rsidRPr="00526129">
        <w:rPr>
          <w:rFonts w:cs="Times New Roman"/>
          <w:color w:val="000000"/>
          <w:sz w:val="22"/>
          <w:szCs w:val="22"/>
        </w:rPr>
        <w:t>al</w:t>
      </w:r>
      <w:r w:rsidRPr="00526129">
        <w:rPr>
          <w:rFonts w:cs="Times New Roman"/>
          <w:color w:val="000000"/>
          <w:sz w:val="22"/>
          <w:szCs w:val="22"/>
        </w:rPr>
        <w:t xml:space="preserve"> I European </w:t>
      </w:r>
      <w:r w:rsidR="009549A0" w:rsidRPr="00526129">
        <w:rPr>
          <w:rFonts w:cs="Times New Roman"/>
          <w:color w:val="000000"/>
          <w:sz w:val="22"/>
          <w:szCs w:val="22"/>
        </w:rPr>
        <w:t>Commission</w:t>
      </w:r>
      <w:r w:rsidRPr="00526129">
        <w:rPr>
          <w:rFonts w:cs="Times New Roman"/>
          <w:color w:val="000000"/>
          <w:sz w:val="22"/>
          <w:szCs w:val="22"/>
        </w:rPr>
        <w:t xml:space="preserve"> Maritime Spatial Planning Workshop, Bruselas,</w:t>
      </w:r>
    </w:p>
    <w:p w14:paraId="183EDA32" w14:textId="66A55F61"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Bélgica del 24 y 25 de </w:t>
      </w:r>
      <w:r w:rsidR="009549A0" w:rsidRPr="00526129">
        <w:rPr>
          <w:rFonts w:cs="Times New Roman"/>
          <w:color w:val="000000"/>
          <w:sz w:val="22"/>
          <w:szCs w:val="22"/>
        </w:rPr>
        <w:t>mayo</w:t>
      </w:r>
      <w:r w:rsidRPr="00526129">
        <w:rPr>
          <w:rFonts w:cs="Times New Roman"/>
          <w:color w:val="000000"/>
          <w:sz w:val="22"/>
          <w:szCs w:val="22"/>
        </w:rPr>
        <w:t xml:space="preserve"> de 2018 y en el II International Marine Spatial Planning</w:t>
      </w:r>
    </w:p>
    <w:p w14:paraId="3E455F5F" w14:textId="185594E9"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Conference (MSP-Paris 2017). En Paris 15-17 </w:t>
      </w:r>
      <w:r w:rsidR="009549A0" w:rsidRPr="00526129">
        <w:rPr>
          <w:rFonts w:cs="Times New Roman"/>
          <w:color w:val="000000"/>
          <w:sz w:val="22"/>
          <w:szCs w:val="22"/>
        </w:rPr>
        <w:t>marzo</w:t>
      </w:r>
      <w:r w:rsidRPr="00526129">
        <w:rPr>
          <w:rFonts w:cs="Times New Roman"/>
          <w:color w:val="000000"/>
          <w:sz w:val="22"/>
          <w:szCs w:val="22"/>
        </w:rPr>
        <w:t xml:space="preserve"> del 2017. UNESCO. Paris.</w:t>
      </w:r>
    </w:p>
    <w:p w14:paraId="5EDDD7A7" w14:textId="77777777" w:rsidR="00DD5169" w:rsidRPr="00526129" w:rsidRDefault="00DD5169" w:rsidP="005B4D6B">
      <w:pPr>
        <w:widowControl w:val="0"/>
        <w:autoSpaceDE w:val="0"/>
        <w:autoSpaceDN w:val="0"/>
        <w:adjustRightInd w:val="0"/>
        <w:rPr>
          <w:rFonts w:cs="Times New Roman"/>
          <w:color w:val="000000"/>
          <w:sz w:val="22"/>
          <w:szCs w:val="22"/>
        </w:rPr>
      </w:pPr>
    </w:p>
    <w:p w14:paraId="25F9E55E" w14:textId="1A7B962A" w:rsidR="001A7788" w:rsidRPr="00526129" w:rsidRDefault="001A7788" w:rsidP="001A7788">
      <w:pPr>
        <w:widowControl w:val="0"/>
        <w:autoSpaceDE w:val="0"/>
        <w:autoSpaceDN w:val="0"/>
        <w:adjustRightInd w:val="0"/>
        <w:rPr>
          <w:rFonts w:cs="Times New Roman"/>
          <w:color w:val="000000"/>
          <w:sz w:val="22"/>
          <w:szCs w:val="22"/>
        </w:rPr>
      </w:pPr>
      <w:r w:rsidRPr="00526129">
        <w:rPr>
          <w:rFonts w:cs="Times New Roman"/>
          <w:color w:val="000000"/>
          <w:sz w:val="22"/>
          <w:szCs w:val="22"/>
        </w:rPr>
        <w:t>Experto Nacional de</w:t>
      </w:r>
      <w:r w:rsidR="000E31A3" w:rsidRPr="00526129">
        <w:rPr>
          <w:rFonts w:cs="Times New Roman"/>
          <w:color w:val="000000"/>
          <w:sz w:val="22"/>
          <w:szCs w:val="22"/>
        </w:rPr>
        <w:t xml:space="preserve"> IPBES</w:t>
      </w:r>
      <w:r w:rsidRPr="00526129">
        <w:rPr>
          <w:rFonts w:cs="Times New Roman"/>
          <w:color w:val="000000"/>
          <w:sz w:val="22"/>
          <w:szCs w:val="22"/>
        </w:rPr>
        <w:t>. Participante y líder de Capítulo (Options for Governance,</w:t>
      </w:r>
    </w:p>
    <w:p w14:paraId="7EE11106" w14:textId="77777777" w:rsidR="001A7788" w:rsidRPr="00526129" w:rsidRDefault="001A7788" w:rsidP="001A7788">
      <w:pPr>
        <w:widowControl w:val="0"/>
        <w:autoSpaceDE w:val="0"/>
        <w:autoSpaceDN w:val="0"/>
        <w:adjustRightInd w:val="0"/>
        <w:rPr>
          <w:rFonts w:cs="Times New Roman"/>
          <w:color w:val="000000"/>
          <w:sz w:val="22"/>
          <w:szCs w:val="22"/>
        </w:rPr>
      </w:pPr>
      <w:r w:rsidRPr="00526129">
        <w:rPr>
          <w:rFonts w:cs="Times New Roman"/>
          <w:color w:val="000000"/>
          <w:sz w:val="22"/>
          <w:szCs w:val="22"/>
        </w:rPr>
        <w:t>Institutional Arrangements and Private and Public Decision-Making Across Scales and</w:t>
      </w:r>
    </w:p>
    <w:p w14:paraId="1B571722" w14:textId="77777777" w:rsidR="001A7788" w:rsidRPr="00526129" w:rsidRDefault="001A7788" w:rsidP="001A7788">
      <w:pPr>
        <w:widowControl w:val="0"/>
        <w:autoSpaceDE w:val="0"/>
        <w:autoSpaceDN w:val="0"/>
        <w:adjustRightInd w:val="0"/>
        <w:rPr>
          <w:rFonts w:cs="Times New Roman"/>
          <w:color w:val="000000"/>
          <w:sz w:val="22"/>
          <w:szCs w:val="22"/>
        </w:rPr>
      </w:pPr>
      <w:r w:rsidRPr="00526129">
        <w:rPr>
          <w:rFonts w:cs="Times New Roman"/>
          <w:color w:val="000000"/>
          <w:sz w:val="22"/>
          <w:szCs w:val="22"/>
        </w:rPr>
        <w:t>Sectors) en la Evaluación de la Biodiversidad y los Servicios Ambientales de las</w:t>
      </w:r>
    </w:p>
    <w:p w14:paraId="771F21E1" w14:textId="01ADDA2A" w:rsidR="001A7788" w:rsidRPr="00526129" w:rsidRDefault="000E31A3" w:rsidP="001A7788">
      <w:pPr>
        <w:widowControl w:val="0"/>
        <w:autoSpaceDE w:val="0"/>
        <w:autoSpaceDN w:val="0"/>
        <w:adjustRightInd w:val="0"/>
        <w:rPr>
          <w:rFonts w:cs="Times New Roman"/>
          <w:color w:val="000000"/>
          <w:sz w:val="22"/>
          <w:szCs w:val="22"/>
        </w:rPr>
      </w:pPr>
      <w:r w:rsidRPr="00526129">
        <w:rPr>
          <w:rFonts w:cs="Times New Roman"/>
          <w:color w:val="000000"/>
          <w:sz w:val="22"/>
          <w:szCs w:val="22"/>
        </w:rPr>
        <w:t>Américas</w:t>
      </w:r>
      <w:r w:rsidR="001A7788" w:rsidRPr="00526129">
        <w:rPr>
          <w:rFonts w:cs="Times New Roman"/>
          <w:color w:val="000000"/>
          <w:sz w:val="22"/>
          <w:szCs w:val="22"/>
        </w:rPr>
        <w:t>. Cali, Colombia 15-18 octubre 2016, Bonn, Alemania 22-26 de agosto 2016,</w:t>
      </w:r>
    </w:p>
    <w:p w14:paraId="0063AD3A" w14:textId="0AF9408C" w:rsidR="001A7788" w:rsidRPr="00526129" w:rsidRDefault="001A7788" w:rsidP="001A7788">
      <w:pPr>
        <w:widowControl w:val="0"/>
        <w:autoSpaceDE w:val="0"/>
        <w:autoSpaceDN w:val="0"/>
        <w:adjustRightInd w:val="0"/>
        <w:rPr>
          <w:rFonts w:cs="Times New Roman"/>
          <w:color w:val="000000"/>
          <w:sz w:val="22"/>
          <w:szCs w:val="22"/>
        </w:rPr>
      </w:pPr>
      <w:r w:rsidRPr="00526129">
        <w:rPr>
          <w:rFonts w:cs="Times New Roman"/>
          <w:color w:val="000000"/>
          <w:sz w:val="22"/>
          <w:szCs w:val="22"/>
        </w:rPr>
        <w:t>Bogotá, Colombia, 24-28 agosto de 2015.</w:t>
      </w:r>
    </w:p>
    <w:p w14:paraId="172DF05D" w14:textId="77777777" w:rsidR="001A7788" w:rsidRPr="00526129" w:rsidRDefault="001A7788" w:rsidP="001A7788">
      <w:pPr>
        <w:widowControl w:val="0"/>
        <w:autoSpaceDE w:val="0"/>
        <w:autoSpaceDN w:val="0"/>
        <w:adjustRightInd w:val="0"/>
        <w:rPr>
          <w:rFonts w:cs="Times New Roman"/>
          <w:color w:val="000000"/>
          <w:sz w:val="22"/>
          <w:szCs w:val="22"/>
        </w:rPr>
      </w:pPr>
    </w:p>
    <w:p w14:paraId="066883A0" w14:textId="46FCEE2F"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Consultor y </w:t>
      </w:r>
      <w:r w:rsidR="006C2297" w:rsidRPr="00526129">
        <w:rPr>
          <w:rFonts w:cs="Times New Roman"/>
          <w:color w:val="000000"/>
          <w:sz w:val="22"/>
          <w:szCs w:val="22"/>
        </w:rPr>
        <w:t>Experto FAO “El enfoque ecosisté</w:t>
      </w:r>
      <w:r w:rsidRPr="00526129">
        <w:rPr>
          <w:rFonts w:cs="Times New Roman"/>
          <w:color w:val="000000"/>
          <w:sz w:val="22"/>
          <w:szCs w:val="22"/>
        </w:rPr>
        <w:t>mico en el manejo de los Recursos</w:t>
      </w:r>
    </w:p>
    <w:p w14:paraId="728E48D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lastRenderedPageBreak/>
        <w:t>Pesqueros”, curso dictado a altos funcionarios y tomadores de decisiones de la</w:t>
      </w:r>
    </w:p>
    <w:p w14:paraId="578E723F"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Subsecretaria de Pesca, del Instituto Nacional de Pesca, del Consejo Federal Pesquero y</w:t>
      </w:r>
    </w:p>
    <w:p w14:paraId="0EC1AFA2" w14:textId="42BA0BC3"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de la autoridad pesquera de 5 Provincias costeras </w:t>
      </w:r>
      <w:r w:rsidR="009549A0" w:rsidRPr="00526129">
        <w:rPr>
          <w:rFonts w:cs="Times New Roman"/>
          <w:color w:val="000000"/>
          <w:sz w:val="22"/>
          <w:szCs w:val="22"/>
        </w:rPr>
        <w:t>argentinas</w:t>
      </w:r>
      <w:r w:rsidRPr="00526129">
        <w:rPr>
          <w:rFonts w:cs="Times New Roman"/>
          <w:color w:val="000000"/>
          <w:sz w:val="22"/>
          <w:szCs w:val="22"/>
        </w:rPr>
        <w:t>. Buenos Aires, Argentina</w:t>
      </w:r>
    </w:p>
    <w:p w14:paraId="1C6AA45A" w14:textId="586AD5CC"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13-20 de agosto del 2015.</w:t>
      </w:r>
    </w:p>
    <w:p w14:paraId="191DB32C" w14:textId="77777777" w:rsidR="005B4D6B" w:rsidRPr="00526129" w:rsidRDefault="005B4D6B" w:rsidP="005B4D6B">
      <w:pPr>
        <w:widowControl w:val="0"/>
        <w:autoSpaceDE w:val="0"/>
        <w:autoSpaceDN w:val="0"/>
        <w:adjustRightInd w:val="0"/>
        <w:rPr>
          <w:rFonts w:cs="Times New Roman"/>
          <w:color w:val="000000"/>
          <w:sz w:val="22"/>
          <w:szCs w:val="22"/>
        </w:rPr>
      </w:pPr>
    </w:p>
    <w:p w14:paraId="236F54B6"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Se desempeñó en SEMARNAT como Director General en la Dirección General de Política</w:t>
      </w:r>
    </w:p>
    <w:p w14:paraId="011186A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Ambiental e Integración Regional y Sectorial de la Subsecretaria de Planeación y Política</w:t>
      </w:r>
    </w:p>
    <w:p w14:paraId="1867D23F" w14:textId="5B52B166"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Ambiental desde </w:t>
      </w:r>
      <w:r w:rsidR="00065C14" w:rsidRPr="00526129">
        <w:rPr>
          <w:rFonts w:cs="Times New Roman"/>
          <w:color w:val="000000"/>
          <w:sz w:val="22"/>
          <w:szCs w:val="22"/>
        </w:rPr>
        <w:t>noviembre de 2003 a</w:t>
      </w:r>
      <w:r w:rsidRPr="00526129">
        <w:rPr>
          <w:rFonts w:cs="Times New Roman"/>
          <w:color w:val="000000"/>
          <w:sz w:val="22"/>
          <w:szCs w:val="22"/>
        </w:rPr>
        <w:t xml:space="preserve"> marzo del 2014 (Staff de 54). Certificado por el Servicio</w:t>
      </w:r>
    </w:p>
    <w:p w14:paraId="77D96E3A" w14:textId="6B66A001" w:rsidR="00321767"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Profesional de Carrera del Gobierno Federal Mexicano.</w:t>
      </w:r>
    </w:p>
    <w:p w14:paraId="5B1526CB" w14:textId="77777777" w:rsidR="00321767" w:rsidRPr="00526129" w:rsidRDefault="00321767" w:rsidP="005B4D6B">
      <w:pPr>
        <w:widowControl w:val="0"/>
        <w:autoSpaceDE w:val="0"/>
        <w:autoSpaceDN w:val="0"/>
        <w:adjustRightInd w:val="0"/>
        <w:rPr>
          <w:rFonts w:cs="Times New Roman"/>
          <w:color w:val="000000"/>
          <w:sz w:val="22"/>
          <w:szCs w:val="22"/>
        </w:rPr>
      </w:pPr>
    </w:p>
    <w:p w14:paraId="6BE307A0" w14:textId="6EBD984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Entre sus responsabilidades estuvieron la promoción, construcción e integración </w:t>
      </w:r>
      <w:r w:rsidR="00E05EB2" w:rsidRPr="00526129">
        <w:rPr>
          <w:rFonts w:cs="Times New Roman"/>
          <w:color w:val="000000"/>
          <w:sz w:val="22"/>
          <w:szCs w:val="22"/>
        </w:rPr>
        <w:t xml:space="preserve">y supervisión </w:t>
      </w:r>
      <w:r w:rsidRPr="00526129">
        <w:rPr>
          <w:rFonts w:cs="Times New Roman"/>
          <w:color w:val="000000"/>
          <w:sz w:val="22"/>
          <w:szCs w:val="22"/>
        </w:rPr>
        <w:t>de</w:t>
      </w:r>
    </w:p>
    <w:p w14:paraId="7FA8688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Políticas Públicas Ambientales, la planeación de las políticas ambientales en el territorio</w:t>
      </w:r>
    </w:p>
    <w:p w14:paraId="7ABFEAE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terrestre, costero y marino (Ordenamiento Ecológico del Territorio), así como los</w:t>
      </w:r>
    </w:p>
    <w:p w14:paraId="2FA449C2"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Instrumentos Económicos para el combate a la pobreza a través de obra ambiental (más</w:t>
      </w:r>
    </w:p>
    <w:p w14:paraId="4CAE723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 3000 Proyectos de Empleo Temporal PET por año) y los apoyos financieros para el</w:t>
      </w:r>
    </w:p>
    <w:p w14:paraId="20304929" w14:textId="30A322B8"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fortalecimiento de las capacidades ambientales de estados y municipios </w:t>
      </w:r>
      <w:r w:rsidR="00E05EB2" w:rsidRPr="00526129">
        <w:rPr>
          <w:rFonts w:cs="Times New Roman"/>
          <w:color w:val="000000"/>
          <w:sz w:val="22"/>
          <w:szCs w:val="22"/>
        </w:rPr>
        <w:t xml:space="preserve">de México </w:t>
      </w:r>
      <w:r w:rsidRPr="00526129">
        <w:rPr>
          <w:rFonts w:cs="Times New Roman"/>
          <w:color w:val="000000"/>
          <w:sz w:val="22"/>
          <w:szCs w:val="22"/>
        </w:rPr>
        <w:t>(PDIA. Aprox</w:t>
      </w:r>
      <w:r w:rsidR="00E05EB2" w:rsidRPr="00526129">
        <w:rPr>
          <w:rFonts w:cs="Times New Roman"/>
          <w:color w:val="000000"/>
          <w:sz w:val="22"/>
          <w:szCs w:val="22"/>
        </w:rPr>
        <w:t>.</w:t>
      </w:r>
      <w:r w:rsidRPr="00526129">
        <w:rPr>
          <w:rFonts w:cs="Times New Roman"/>
          <w:color w:val="000000"/>
          <w:sz w:val="22"/>
          <w:szCs w:val="22"/>
        </w:rPr>
        <w:t xml:space="preserve"> 40</w:t>
      </w:r>
      <w:r w:rsidR="00E05EB2" w:rsidRPr="00526129">
        <w:rPr>
          <w:rFonts w:cs="Times New Roman"/>
          <w:color w:val="000000"/>
          <w:sz w:val="22"/>
          <w:szCs w:val="22"/>
        </w:rPr>
        <w:t xml:space="preserve"> </w:t>
      </w:r>
      <w:r w:rsidRPr="00526129">
        <w:rPr>
          <w:rFonts w:cs="Times New Roman"/>
          <w:color w:val="000000"/>
          <w:sz w:val="22"/>
          <w:szCs w:val="22"/>
        </w:rPr>
        <w:t>proyectos anuales). También responsable nacional ante el Fondo Nacional de Atención a</w:t>
      </w:r>
    </w:p>
    <w:p w14:paraId="77737C9D" w14:textId="123C777E"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Desastres Naturales (FONDEN</w:t>
      </w:r>
      <w:r w:rsidR="002A44CE" w:rsidRPr="00526129">
        <w:rPr>
          <w:rFonts w:cs="Times New Roman"/>
          <w:color w:val="000000"/>
          <w:sz w:val="22"/>
          <w:szCs w:val="22"/>
        </w:rPr>
        <w:t>)</w:t>
      </w:r>
      <w:r w:rsidRPr="00526129">
        <w:rPr>
          <w:rFonts w:cs="Times New Roman"/>
          <w:color w:val="000000"/>
          <w:sz w:val="22"/>
          <w:szCs w:val="22"/>
        </w:rPr>
        <w:t>. Manejó el presupuesto más grande dentro del sector</w:t>
      </w:r>
    </w:p>
    <w:p w14:paraId="24808142" w14:textId="0E6C809B"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central de la SEMARNAT (aprox</w:t>
      </w:r>
      <w:r w:rsidR="00065C14" w:rsidRPr="00526129">
        <w:rPr>
          <w:rFonts w:cs="Times New Roman"/>
          <w:color w:val="000000"/>
          <w:sz w:val="22"/>
          <w:szCs w:val="22"/>
        </w:rPr>
        <w:t>.</w:t>
      </w:r>
      <w:r w:rsidRPr="00526129">
        <w:rPr>
          <w:rFonts w:cs="Times New Roman"/>
          <w:color w:val="000000"/>
          <w:sz w:val="22"/>
          <w:szCs w:val="22"/>
        </w:rPr>
        <w:t xml:space="preserve"> 880 millones de pesos en 2013). Paso exitosamente por</w:t>
      </w:r>
    </w:p>
    <w:p w14:paraId="70EB7BF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10 procesos de auditoria técnico-administrativa.</w:t>
      </w:r>
    </w:p>
    <w:p w14:paraId="14FECAE2" w14:textId="77777777" w:rsidR="005B4D6B" w:rsidRPr="00526129" w:rsidRDefault="005B4D6B" w:rsidP="005B4D6B">
      <w:pPr>
        <w:widowControl w:val="0"/>
        <w:autoSpaceDE w:val="0"/>
        <w:autoSpaceDN w:val="0"/>
        <w:adjustRightInd w:val="0"/>
        <w:rPr>
          <w:rFonts w:cs="Times New Roman"/>
          <w:color w:val="000000"/>
          <w:sz w:val="22"/>
          <w:szCs w:val="22"/>
        </w:rPr>
      </w:pPr>
    </w:p>
    <w:p w14:paraId="18571E34" w14:textId="0FD52FF9" w:rsidR="00FC197A" w:rsidRPr="00526129" w:rsidRDefault="00FC197A"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Delegado Mexicano ante la</w:t>
      </w:r>
      <w:r w:rsidR="00EE71BA" w:rsidRPr="00526129">
        <w:rPr>
          <w:rFonts w:cs="Times New Roman"/>
          <w:color w:val="000000"/>
          <w:sz w:val="22"/>
          <w:szCs w:val="22"/>
        </w:rPr>
        <w:t xml:space="preserve"> Convención Internacional de Comercio de Especies en </w:t>
      </w:r>
      <w:r w:rsidR="003C2C2D" w:rsidRPr="00526129">
        <w:rPr>
          <w:rFonts w:cs="Times New Roman"/>
          <w:color w:val="000000"/>
          <w:sz w:val="22"/>
          <w:szCs w:val="22"/>
        </w:rPr>
        <w:t>P</w:t>
      </w:r>
      <w:r w:rsidR="00EE71BA" w:rsidRPr="00526129">
        <w:rPr>
          <w:rFonts w:cs="Times New Roman"/>
          <w:color w:val="000000"/>
          <w:sz w:val="22"/>
          <w:szCs w:val="22"/>
        </w:rPr>
        <w:t>eligro (</w:t>
      </w:r>
      <w:r w:rsidRPr="00526129">
        <w:rPr>
          <w:rFonts w:cs="Times New Roman"/>
          <w:color w:val="000000"/>
          <w:sz w:val="22"/>
          <w:szCs w:val="22"/>
        </w:rPr>
        <w:t>CITES</w:t>
      </w:r>
      <w:r w:rsidR="00EE71BA" w:rsidRPr="00526129">
        <w:rPr>
          <w:rFonts w:cs="Times New Roman"/>
          <w:color w:val="000000"/>
          <w:sz w:val="22"/>
          <w:szCs w:val="22"/>
        </w:rPr>
        <w:t>)</w:t>
      </w:r>
      <w:r w:rsidRPr="00526129">
        <w:rPr>
          <w:rFonts w:cs="Times New Roman"/>
          <w:color w:val="000000"/>
          <w:sz w:val="22"/>
          <w:szCs w:val="22"/>
        </w:rPr>
        <w:t xml:space="preserve"> Agosto de 2019 (Ginebra, Suiza).</w:t>
      </w:r>
    </w:p>
    <w:p w14:paraId="009E22ED" w14:textId="77777777" w:rsidR="00326BFD" w:rsidRPr="00526129" w:rsidRDefault="00326BFD" w:rsidP="005B4D6B">
      <w:pPr>
        <w:widowControl w:val="0"/>
        <w:autoSpaceDE w:val="0"/>
        <w:autoSpaceDN w:val="0"/>
        <w:adjustRightInd w:val="0"/>
        <w:rPr>
          <w:rFonts w:cs="Times New Roman"/>
          <w:color w:val="000000"/>
          <w:sz w:val="22"/>
          <w:szCs w:val="22"/>
        </w:rPr>
      </w:pPr>
    </w:p>
    <w:p w14:paraId="0DB9FD2C" w14:textId="262C9B86"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Constructor y Secretario Técnico de la Comisión Intersecretarial para el uso y manejo</w:t>
      </w:r>
    </w:p>
    <w:p w14:paraId="333235E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sustentable de mares y costas de México (CIMARES 10 Secretarias de Estado y 4</w:t>
      </w:r>
    </w:p>
    <w:p w14:paraId="284A0215"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Órganos Desconcentrados y Descentralizados). Experto en el Proceso de Evaluación del</w:t>
      </w:r>
    </w:p>
    <w:p w14:paraId="3A3EB772"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Gran Caribe (ONU). Responsable del Grupo Intersecretarial para la Atención del Derrame</w:t>
      </w:r>
    </w:p>
    <w:p w14:paraId="131065C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 la Plataforma Deep Water Horizon- Macondo 252 y co-responsable de la Delegación</w:t>
      </w:r>
    </w:p>
    <w:p w14:paraId="771C990B"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Mexicana que visitó al Gobierno de los Estados Unidos (Departamento de Estado) en</w:t>
      </w:r>
    </w:p>
    <w:p w14:paraId="1F282579"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Agosto de 2010. Responsable del inicio, conducción y construcción del proceso del</w:t>
      </w:r>
    </w:p>
    <w:p w14:paraId="62324AC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Ordenamiento Ecológico Marino del Golfo de California, del Proceso de Ordenamiento</w:t>
      </w:r>
    </w:p>
    <w:p w14:paraId="6BD9630D" w14:textId="0C856D7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Marino y Regional del Golfo de México y Mar Caribe</w:t>
      </w:r>
      <w:r w:rsidR="00946F46" w:rsidRPr="00526129">
        <w:rPr>
          <w:rFonts w:cs="Times New Roman"/>
          <w:color w:val="000000"/>
          <w:sz w:val="22"/>
          <w:szCs w:val="22"/>
        </w:rPr>
        <w:t xml:space="preserve">, </w:t>
      </w:r>
      <w:r w:rsidRPr="00526129">
        <w:rPr>
          <w:rFonts w:cs="Times New Roman"/>
          <w:color w:val="000000"/>
          <w:sz w:val="22"/>
          <w:szCs w:val="22"/>
        </w:rPr>
        <w:t>de la construcción de la Política</w:t>
      </w:r>
      <w:r w:rsidR="00946F46" w:rsidRPr="00526129">
        <w:rPr>
          <w:rFonts w:cs="Times New Roman"/>
          <w:color w:val="000000"/>
          <w:sz w:val="22"/>
          <w:szCs w:val="22"/>
        </w:rPr>
        <w:t xml:space="preserve"> </w:t>
      </w:r>
      <w:r w:rsidRPr="00526129">
        <w:rPr>
          <w:rFonts w:cs="Times New Roman"/>
          <w:color w:val="000000"/>
          <w:sz w:val="22"/>
          <w:szCs w:val="22"/>
        </w:rPr>
        <w:t>Ambiental Nacional para el Desarrollo Sustentable de Océanos y Costas, de la Estrategia</w:t>
      </w:r>
      <w:r w:rsidR="00946F46" w:rsidRPr="00526129">
        <w:rPr>
          <w:rFonts w:cs="Times New Roman"/>
          <w:color w:val="000000"/>
          <w:sz w:val="22"/>
          <w:szCs w:val="22"/>
        </w:rPr>
        <w:t xml:space="preserve"> </w:t>
      </w:r>
      <w:r w:rsidRPr="00526129">
        <w:rPr>
          <w:rFonts w:cs="Times New Roman"/>
          <w:color w:val="000000"/>
          <w:sz w:val="22"/>
          <w:szCs w:val="22"/>
        </w:rPr>
        <w:t>Nacional para el Ordenamiento del Territorio en Mares y Costas y de la Comisión</w:t>
      </w:r>
      <w:r w:rsidR="00946F46" w:rsidRPr="00526129">
        <w:rPr>
          <w:rFonts w:cs="Times New Roman"/>
          <w:color w:val="000000"/>
          <w:sz w:val="22"/>
          <w:szCs w:val="22"/>
        </w:rPr>
        <w:t xml:space="preserve"> </w:t>
      </w:r>
      <w:r w:rsidRPr="00526129">
        <w:rPr>
          <w:rFonts w:cs="Times New Roman"/>
          <w:color w:val="000000"/>
          <w:sz w:val="22"/>
          <w:szCs w:val="22"/>
        </w:rPr>
        <w:t>Intersecretarial de Mares y Costas (Secretario Técnico). Miembro del Comité Directivo del</w:t>
      </w:r>
      <w:r w:rsidR="00946F46" w:rsidRPr="00526129">
        <w:rPr>
          <w:rFonts w:cs="Times New Roman"/>
          <w:color w:val="000000"/>
          <w:sz w:val="22"/>
          <w:szCs w:val="22"/>
        </w:rPr>
        <w:t xml:space="preserve"> </w:t>
      </w:r>
      <w:r w:rsidRPr="00526129">
        <w:rPr>
          <w:rFonts w:cs="Times New Roman"/>
          <w:color w:val="000000"/>
          <w:sz w:val="22"/>
          <w:szCs w:val="22"/>
        </w:rPr>
        <w:t>Programa de Grandes Ecosistema Marinos (COI-UNESCO</w:t>
      </w:r>
      <w:r w:rsidR="0076151E" w:rsidRPr="00526129">
        <w:rPr>
          <w:rFonts w:cs="Times New Roman"/>
          <w:color w:val="000000"/>
          <w:sz w:val="22"/>
          <w:szCs w:val="22"/>
        </w:rPr>
        <w:t>-GEF</w:t>
      </w:r>
      <w:r w:rsidRPr="00526129">
        <w:rPr>
          <w:rFonts w:cs="Times New Roman"/>
          <w:color w:val="000000"/>
          <w:sz w:val="22"/>
          <w:szCs w:val="22"/>
        </w:rPr>
        <w:t>). Miembro de la Evaluación de</w:t>
      </w:r>
      <w:r w:rsidR="00946F46" w:rsidRPr="00526129">
        <w:rPr>
          <w:rFonts w:cs="Times New Roman"/>
          <w:color w:val="000000"/>
          <w:sz w:val="22"/>
          <w:szCs w:val="22"/>
        </w:rPr>
        <w:t xml:space="preserve"> </w:t>
      </w:r>
      <w:r w:rsidRPr="00526129">
        <w:rPr>
          <w:rFonts w:cs="Times New Roman"/>
          <w:color w:val="000000"/>
          <w:sz w:val="22"/>
          <w:szCs w:val="22"/>
        </w:rPr>
        <w:t>los Océanos (Gran Caribe COI-UNESCO</w:t>
      </w:r>
      <w:r w:rsidR="0076151E" w:rsidRPr="00526129">
        <w:rPr>
          <w:rFonts w:cs="Times New Roman"/>
          <w:color w:val="000000"/>
          <w:sz w:val="22"/>
          <w:szCs w:val="22"/>
        </w:rPr>
        <w:t>-GEF</w:t>
      </w:r>
      <w:r w:rsidRPr="00526129">
        <w:rPr>
          <w:rFonts w:cs="Times New Roman"/>
          <w:color w:val="000000"/>
          <w:sz w:val="22"/>
          <w:szCs w:val="22"/>
        </w:rPr>
        <w:t>)</w:t>
      </w:r>
      <w:r w:rsidR="002A44CE" w:rsidRPr="00526129">
        <w:rPr>
          <w:rFonts w:cs="Times New Roman"/>
          <w:color w:val="000000"/>
          <w:sz w:val="22"/>
          <w:szCs w:val="22"/>
        </w:rPr>
        <w:t xml:space="preserve"> </w:t>
      </w:r>
      <w:r w:rsidR="00150890" w:rsidRPr="00526129">
        <w:rPr>
          <w:rFonts w:cs="Times New Roman"/>
          <w:color w:val="000000"/>
          <w:sz w:val="22"/>
          <w:szCs w:val="22"/>
        </w:rPr>
        <w:t>en diciembre</w:t>
      </w:r>
      <w:r w:rsidRPr="00526129">
        <w:rPr>
          <w:rFonts w:cs="Times New Roman"/>
          <w:color w:val="000000"/>
          <w:sz w:val="22"/>
          <w:szCs w:val="22"/>
        </w:rPr>
        <w:t xml:space="preserve"> 2012. Representante Mexicano y</w:t>
      </w:r>
      <w:r w:rsidR="00946F46" w:rsidRPr="00526129">
        <w:rPr>
          <w:rFonts w:cs="Times New Roman"/>
          <w:color w:val="000000"/>
          <w:sz w:val="22"/>
          <w:szCs w:val="22"/>
        </w:rPr>
        <w:t xml:space="preserve"> </w:t>
      </w:r>
      <w:r w:rsidR="00BB48AC" w:rsidRPr="00526129">
        <w:rPr>
          <w:rFonts w:cs="Times New Roman"/>
          <w:color w:val="000000"/>
          <w:sz w:val="22"/>
          <w:szCs w:val="22"/>
        </w:rPr>
        <w:t>vicepresidente</w:t>
      </w:r>
      <w:r w:rsidRPr="00526129">
        <w:rPr>
          <w:rFonts w:cs="Times New Roman"/>
          <w:color w:val="000000"/>
          <w:sz w:val="22"/>
          <w:szCs w:val="22"/>
        </w:rPr>
        <w:t xml:space="preserve"> del Grupo de Políticas Ambientales Nacionales de la OCDE</w:t>
      </w:r>
      <w:r w:rsidR="00E05EB2" w:rsidRPr="00526129">
        <w:rPr>
          <w:rFonts w:cs="Times New Roman"/>
          <w:color w:val="000000"/>
          <w:sz w:val="22"/>
          <w:szCs w:val="22"/>
        </w:rPr>
        <w:t xml:space="preserve"> (2003-2013)</w:t>
      </w:r>
      <w:r w:rsidRPr="00526129">
        <w:rPr>
          <w:rFonts w:cs="Times New Roman"/>
          <w:color w:val="000000"/>
          <w:sz w:val="22"/>
          <w:szCs w:val="22"/>
        </w:rPr>
        <w:t>.</w:t>
      </w:r>
    </w:p>
    <w:p w14:paraId="0DB9C883" w14:textId="77777777" w:rsidR="005B4D6B" w:rsidRPr="00526129" w:rsidRDefault="005B4D6B" w:rsidP="005B4D6B">
      <w:pPr>
        <w:widowControl w:val="0"/>
        <w:autoSpaceDE w:val="0"/>
        <w:autoSpaceDN w:val="0"/>
        <w:adjustRightInd w:val="0"/>
        <w:rPr>
          <w:rFonts w:cs="Times New Roman"/>
          <w:color w:val="000000"/>
          <w:sz w:val="22"/>
          <w:szCs w:val="22"/>
        </w:rPr>
      </w:pPr>
    </w:p>
    <w:p w14:paraId="2B4DF486"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Representante Mexicano ante el grupo de océanos y conservación de los recursos</w:t>
      </w:r>
    </w:p>
    <w:p w14:paraId="68AA9597" w14:textId="2DC13A4C"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marinos de APEC. </w:t>
      </w:r>
      <w:r w:rsidR="002A44CE" w:rsidRPr="00526129">
        <w:rPr>
          <w:rFonts w:cs="Times New Roman"/>
          <w:color w:val="000000"/>
          <w:sz w:val="22"/>
          <w:szCs w:val="22"/>
        </w:rPr>
        <w:t xml:space="preserve">Constructor y </w:t>
      </w:r>
      <w:r w:rsidRPr="00526129">
        <w:rPr>
          <w:rFonts w:cs="Times New Roman"/>
          <w:color w:val="000000"/>
          <w:sz w:val="22"/>
          <w:szCs w:val="22"/>
        </w:rPr>
        <w:t>Punto focal del Proyecto Trilateral México-USA-Cuba sobre el Gran</w:t>
      </w:r>
    </w:p>
    <w:p w14:paraId="7339A4AF" w14:textId="53D1DB15"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Ecosistema Marino del Golfo de </w:t>
      </w:r>
      <w:r w:rsidR="009549A0" w:rsidRPr="00526129">
        <w:rPr>
          <w:rFonts w:cs="Times New Roman"/>
          <w:color w:val="000000"/>
          <w:sz w:val="22"/>
          <w:szCs w:val="22"/>
        </w:rPr>
        <w:t>México,</w:t>
      </w:r>
      <w:r w:rsidRPr="00526129">
        <w:rPr>
          <w:rFonts w:cs="Times New Roman"/>
          <w:color w:val="000000"/>
          <w:sz w:val="22"/>
          <w:szCs w:val="22"/>
        </w:rPr>
        <w:t xml:space="preserve"> así como el del Gran Caribe. Representante</w:t>
      </w:r>
    </w:p>
    <w:p w14:paraId="056FBDD2"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Mexicano ante la Cumbre Mundial de Política Integrada de Océanos. Representante</w:t>
      </w:r>
    </w:p>
    <w:p w14:paraId="2AD1D8A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Mexicano ante la Reunión Trilateral México-USA-Canadá en el tema de Océanos.</w:t>
      </w:r>
    </w:p>
    <w:p w14:paraId="4F71AE26"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Comisionado de la Comisión Interamericana del Atún Tropical. Negociador Internacional y</w:t>
      </w:r>
    </w:p>
    <w:p w14:paraId="5732D114" w14:textId="3BC5B64B"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Constructor de la I Declaración Ministerial de Océanos (APEC-</w:t>
      </w:r>
      <w:r w:rsidR="00065C14" w:rsidRPr="00526129">
        <w:rPr>
          <w:rFonts w:cs="Times New Roman"/>
          <w:color w:val="000000"/>
          <w:sz w:val="22"/>
          <w:szCs w:val="22"/>
        </w:rPr>
        <w:t>Corea</w:t>
      </w:r>
      <w:r w:rsidRPr="00526129">
        <w:rPr>
          <w:rFonts w:cs="Times New Roman"/>
          <w:color w:val="000000"/>
          <w:sz w:val="22"/>
          <w:szCs w:val="22"/>
        </w:rPr>
        <w:t>, 2001), del Código</w:t>
      </w:r>
    </w:p>
    <w:p w14:paraId="538BCDF9"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 Conducta para la Pesca Sustentable (FAO, Roma, 1996) y de la Carta Nacional</w:t>
      </w:r>
    </w:p>
    <w:p w14:paraId="35699DE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lastRenderedPageBreak/>
        <w:t>Pesquera (CNP 2000), del Programa de Ordenamiento Ecológico Marino del Golfo de</w:t>
      </w:r>
    </w:p>
    <w:p w14:paraId="2FDB7598"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California (2006), del Programa de Ordenamiento Ecológico General del Territorio (2012),</w:t>
      </w:r>
    </w:p>
    <w:p w14:paraId="113B176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del Programa de Ordenamiento Marino y Regional del Golfo de México y Mar Caribe</w:t>
      </w:r>
    </w:p>
    <w:p w14:paraId="22FE3D7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(2012) y de la CIMARES, (2008) así como de varias Estrategias y Políticas asociados a</w:t>
      </w:r>
    </w:p>
    <w:p w14:paraId="0E89A12E" w14:textId="3AE2EB81"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los Océanos y las Costas en México.</w:t>
      </w:r>
    </w:p>
    <w:p w14:paraId="2E718AC8" w14:textId="54E5E91B" w:rsidR="006A537C" w:rsidRPr="00526129" w:rsidRDefault="006A537C" w:rsidP="005B4D6B">
      <w:pPr>
        <w:widowControl w:val="0"/>
        <w:autoSpaceDE w:val="0"/>
        <w:autoSpaceDN w:val="0"/>
        <w:adjustRightInd w:val="0"/>
        <w:rPr>
          <w:rFonts w:cs="Times New Roman"/>
          <w:color w:val="000000"/>
          <w:sz w:val="22"/>
          <w:szCs w:val="22"/>
        </w:rPr>
      </w:pPr>
    </w:p>
    <w:p w14:paraId="132C9178" w14:textId="71EA1D45" w:rsidR="006A537C" w:rsidRPr="00526129" w:rsidRDefault="006A537C" w:rsidP="005B4D6B">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Educación</w:t>
      </w:r>
    </w:p>
    <w:p w14:paraId="50F92119" w14:textId="77777777" w:rsidR="005B4D6B" w:rsidRPr="00526129" w:rsidRDefault="005B4D6B" w:rsidP="005B4D6B">
      <w:pPr>
        <w:widowControl w:val="0"/>
        <w:autoSpaceDE w:val="0"/>
        <w:autoSpaceDN w:val="0"/>
        <w:adjustRightInd w:val="0"/>
        <w:rPr>
          <w:rFonts w:cs="Times New Roman"/>
          <w:color w:val="000000"/>
          <w:sz w:val="22"/>
          <w:szCs w:val="22"/>
        </w:rPr>
      </w:pPr>
    </w:p>
    <w:p w14:paraId="0077AF8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Doctor (PhD. 1993) por la Universidad de Londres (Imperial College of Science,</w:t>
      </w:r>
    </w:p>
    <w:p w14:paraId="0A96642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Technology and Medicine-Centre for Environmental Technology), M.Sc. por el Centro de</w:t>
      </w:r>
    </w:p>
    <w:p w14:paraId="468DF5C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Investigación y Estudios Avanzados (CINVESTAV) del IPN (1988), Diploma en Políticas</w:t>
      </w:r>
    </w:p>
    <w:p w14:paraId="4F1ABA0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Publicas Ambientales (Universidad de California en Berkeley, 2004). Especialidad en</w:t>
      </w:r>
    </w:p>
    <w:p w14:paraId="4F609CAD" w14:textId="676052DF"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Estadística Aplicada (IIMAS-UNAM, 198</w:t>
      </w:r>
      <w:r w:rsidR="0068527E" w:rsidRPr="00526129">
        <w:rPr>
          <w:rFonts w:cs="Times New Roman"/>
          <w:color w:val="000000"/>
          <w:sz w:val="22"/>
          <w:szCs w:val="22"/>
        </w:rPr>
        <w:t>4</w:t>
      </w:r>
      <w:r w:rsidRPr="00526129">
        <w:rPr>
          <w:rFonts w:cs="Times New Roman"/>
          <w:color w:val="000000"/>
          <w:sz w:val="22"/>
          <w:szCs w:val="22"/>
        </w:rPr>
        <w:t>) y Oceanólogo por la Universidad Autónoma de</w:t>
      </w:r>
    </w:p>
    <w:p w14:paraId="45C4034C" w14:textId="095FA12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Baja California (19</w:t>
      </w:r>
      <w:r w:rsidR="00033675" w:rsidRPr="00526129">
        <w:rPr>
          <w:rFonts w:cs="Times New Roman"/>
          <w:color w:val="000000"/>
          <w:sz w:val="22"/>
          <w:szCs w:val="22"/>
        </w:rPr>
        <w:t>76</w:t>
      </w:r>
      <w:r w:rsidRPr="00526129">
        <w:rPr>
          <w:rFonts w:cs="Times New Roman"/>
          <w:color w:val="000000"/>
          <w:sz w:val="22"/>
          <w:szCs w:val="22"/>
        </w:rPr>
        <w:t>).</w:t>
      </w:r>
    </w:p>
    <w:p w14:paraId="2982DEDD" w14:textId="77777777" w:rsidR="00E05EB2" w:rsidRPr="00526129" w:rsidRDefault="00E05EB2" w:rsidP="005B4D6B">
      <w:pPr>
        <w:widowControl w:val="0"/>
        <w:autoSpaceDE w:val="0"/>
        <w:autoSpaceDN w:val="0"/>
        <w:adjustRightInd w:val="0"/>
        <w:rPr>
          <w:rFonts w:cs="Times New Roman"/>
          <w:color w:val="000000"/>
          <w:sz w:val="22"/>
          <w:szCs w:val="22"/>
        </w:rPr>
      </w:pPr>
    </w:p>
    <w:p w14:paraId="0BBF4C82"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Conferencista Magistral en los Congresos Nacionales de Oceanografía XVIII, XVII y XVI</w:t>
      </w:r>
    </w:p>
    <w:p w14:paraId="44E6DF28" w14:textId="786CEE31"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6-8 de </w:t>
      </w:r>
      <w:r w:rsidR="009549A0" w:rsidRPr="00526129">
        <w:rPr>
          <w:rFonts w:cs="Times New Roman"/>
          <w:color w:val="000000"/>
          <w:sz w:val="22"/>
          <w:szCs w:val="22"/>
        </w:rPr>
        <w:t>junio</w:t>
      </w:r>
      <w:r w:rsidRPr="00526129">
        <w:rPr>
          <w:rFonts w:cs="Times New Roman"/>
          <w:color w:val="000000"/>
          <w:sz w:val="22"/>
          <w:szCs w:val="22"/>
        </w:rPr>
        <w:t xml:space="preserve"> de 2014 (La Paz, BCS), 11-14 de </w:t>
      </w:r>
      <w:r w:rsidR="009549A0" w:rsidRPr="00526129">
        <w:rPr>
          <w:rFonts w:cs="Times New Roman"/>
          <w:color w:val="000000"/>
          <w:sz w:val="22"/>
          <w:szCs w:val="22"/>
        </w:rPr>
        <w:t>septiembre</w:t>
      </w:r>
      <w:r w:rsidRPr="00526129">
        <w:rPr>
          <w:rFonts w:cs="Times New Roman"/>
          <w:color w:val="000000"/>
          <w:sz w:val="22"/>
          <w:szCs w:val="22"/>
        </w:rPr>
        <w:t xml:space="preserve"> 2012 (Campeche, Campeche)</w:t>
      </w:r>
    </w:p>
    <w:p w14:paraId="680BE9C1" w14:textId="0022C088"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y 8-12 de </w:t>
      </w:r>
      <w:r w:rsidR="009549A0" w:rsidRPr="00526129">
        <w:rPr>
          <w:rFonts w:cs="Times New Roman"/>
          <w:color w:val="000000"/>
          <w:sz w:val="22"/>
          <w:szCs w:val="22"/>
        </w:rPr>
        <w:t>noviembre</w:t>
      </w:r>
      <w:r w:rsidRPr="00526129">
        <w:rPr>
          <w:rFonts w:cs="Times New Roman"/>
          <w:color w:val="000000"/>
          <w:sz w:val="22"/>
          <w:szCs w:val="22"/>
        </w:rPr>
        <w:t xml:space="preserve"> 2010 (Ensenada, BC).</w:t>
      </w:r>
    </w:p>
    <w:p w14:paraId="2C13845B" w14:textId="77777777" w:rsidR="005B4D6B" w:rsidRPr="00526129" w:rsidRDefault="005B4D6B" w:rsidP="005B4D6B">
      <w:pPr>
        <w:widowControl w:val="0"/>
        <w:autoSpaceDE w:val="0"/>
        <w:autoSpaceDN w:val="0"/>
        <w:adjustRightInd w:val="0"/>
        <w:rPr>
          <w:rFonts w:cs="Times New Roman"/>
          <w:color w:val="000000"/>
          <w:sz w:val="22"/>
          <w:szCs w:val="22"/>
        </w:rPr>
      </w:pPr>
    </w:p>
    <w:p w14:paraId="03C9587A" w14:textId="4311D8DB"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Premio “Gulf Guardian Award for the Gulf of </w:t>
      </w:r>
      <w:r w:rsidR="009549A0" w:rsidRPr="00526129">
        <w:rPr>
          <w:rFonts w:cs="Times New Roman"/>
          <w:color w:val="000000"/>
          <w:sz w:val="22"/>
          <w:szCs w:val="22"/>
        </w:rPr>
        <w:t>México</w:t>
      </w:r>
      <w:r w:rsidRPr="00526129">
        <w:rPr>
          <w:rFonts w:cs="Times New Roman"/>
          <w:color w:val="000000"/>
          <w:sz w:val="22"/>
          <w:szCs w:val="22"/>
        </w:rPr>
        <w:t xml:space="preserve"> 2013” otorgado por la Agencia de</w:t>
      </w:r>
    </w:p>
    <w:p w14:paraId="5E53E36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Protección Ambiental (EPA-USA) al Programa Binacional “Manejo Integrado del Gran</w:t>
      </w:r>
    </w:p>
    <w:p w14:paraId="5347271A" w14:textId="038BAC54"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Ecosistema Marino del Golfo de México” del que fungió como </w:t>
      </w:r>
      <w:r w:rsidR="002A44CE" w:rsidRPr="00526129">
        <w:rPr>
          <w:rFonts w:cs="Times New Roman"/>
          <w:color w:val="000000"/>
          <w:sz w:val="22"/>
          <w:szCs w:val="22"/>
        </w:rPr>
        <w:t xml:space="preserve">Constructor y </w:t>
      </w:r>
      <w:r w:rsidRPr="00526129">
        <w:rPr>
          <w:rFonts w:cs="Times New Roman"/>
          <w:color w:val="000000"/>
          <w:sz w:val="22"/>
          <w:szCs w:val="22"/>
        </w:rPr>
        <w:t>Punto Focal Mexicano.</w:t>
      </w:r>
    </w:p>
    <w:p w14:paraId="5BDF8177" w14:textId="77777777" w:rsidR="008C1AA5" w:rsidRPr="00526129" w:rsidRDefault="008C1AA5" w:rsidP="005B4D6B">
      <w:pPr>
        <w:widowControl w:val="0"/>
        <w:autoSpaceDE w:val="0"/>
        <w:autoSpaceDN w:val="0"/>
        <w:adjustRightInd w:val="0"/>
        <w:rPr>
          <w:rFonts w:cs="Times New Roman"/>
          <w:color w:val="000000"/>
          <w:sz w:val="22"/>
          <w:szCs w:val="22"/>
        </w:rPr>
      </w:pPr>
    </w:p>
    <w:p w14:paraId="6BB3FDF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Premio Nacional de Oceanografía 2010 otorgado por la Asociación Nacional de</w:t>
      </w:r>
    </w:p>
    <w:p w14:paraId="7323C22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Oceanólogos durante el XVI Congreso Nacional de Oceanografía 8-12 de noviembre del</w:t>
      </w:r>
    </w:p>
    <w:p w14:paraId="3DDD2E8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2010.</w:t>
      </w:r>
    </w:p>
    <w:p w14:paraId="694E1C4C" w14:textId="77777777" w:rsidR="005B4D6B" w:rsidRPr="00526129" w:rsidRDefault="005B4D6B" w:rsidP="005B4D6B">
      <w:pPr>
        <w:widowControl w:val="0"/>
        <w:autoSpaceDE w:val="0"/>
        <w:autoSpaceDN w:val="0"/>
        <w:adjustRightInd w:val="0"/>
        <w:rPr>
          <w:rFonts w:cs="Times New Roman"/>
          <w:color w:val="000000"/>
          <w:sz w:val="22"/>
          <w:szCs w:val="22"/>
        </w:rPr>
      </w:pPr>
    </w:p>
    <w:p w14:paraId="74A07F1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Reconocimiento del Gobierno de los Estados Unidos por la colaboración, cooperación y</w:t>
      </w:r>
    </w:p>
    <w:p w14:paraId="4C38ED1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los aportes a las relaciones bilaterales pesqueras.</w:t>
      </w:r>
    </w:p>
    <w:p w14:paraId="610482A6" w14:textId="77777777" w:rsidR="00543B7B" w:rsidRPr="00526129" w:rsidRDefault="00543B7B" w:rsidP="005B4D6B">
      <w:pPr>
        <w:widowControl w:val="0"/>
        <w:autoSpaceDE w:val="0"/>
        <w:autoSpaceDN w:val="0"/>
        <w:adjustRightInd w:val="0"/>
        <w:rPr>
          <w:rFonts w:cs="Times New Roman"/>
          <w:color w:val="000000"/>
          <w:sz w:val="22"/>
          <w:szCs w:val="22"/>
        </w:rPr>
      </w:pPr>
    </w:p>
    <w:p w14:paraId="529A88C0" w14:textId="0E393799" w:rsidR="00543B7B" w:rsidRPr="00526129" w:rsidRDefault="00543B7B" w:rsidP="005B4D6B">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Cargos Públicos</w:t>
      </w:r>
    </w:p>
    <w:p w14:paraId="140895F5" w14:textId="77777777" w:rsidR="00543B7B" w:rsidRPr="00526129" w:rsidRDefault="00543B7B" w:rsidP="005B4D6B">
      <w:pPr>
        <w:widowControl w:val="0"/>
        <w:autoSpaceDE w:val="0"/>
        <w:autoSpaceDN w:val="0"/>
        <w:adjustRightInd w:val="0"/>
        <w:rPr>
          <w:rFonts w:cs="Times New Roman"/>
          <w:color w:val="000000"/>
          <w:sz w:val="22"/>
          <w:szCs w:val="22"/>
        </w:rPr>
      </w:pPr>
    </w:p>
    <w:p w14:paraId="36C718FD" w14:textId="190AB510" w:rsidR="005B4D6B" w:rsidRPr="00526129" w:rsidRDefault="00065C14"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Subprocurador de Recursos Naturales en PROFEPA-SEMARNAT (2019-2020), Director General de Política Ambiental, Integración Regional y Sectorial (</w:t>
      </w:r>
      <w:r w:rsidR="00E644B5" w:rsidRPr="00526129">
        <w:rPr>
          <w:rFonts w:cs="Times New Roman"/>
          <w:color w:val="000000"/>
          <w:sz w:val="22"/>
          <w:szCs w:val="22"/>
        </w:rPr>
        <w:t xml:space="preserve">SEMARNAT </w:t>
      </w:r>
      <w:r w:rsidRPr="00526129">
        <w:rPr>
          <w:rFonts w:cs="Times New Roman"/>
          <w:color w:val="000000"/>
          <w:sz w:val="22"/>
          <w:szCs w:val="22"/>
        </w:rPr>
        <w:t xml:space="preserve">2003-20014), </w:t>
      </w:r>
      <w:r w:rsidR="005B4D6B" w:rsidRPr="00526129">
        <w:rPr>
          <w:rFonts w:cs="Times New Roman"/>
          <w:color w:val="000000"/>
          <w:sz w:val="22"/>
          <w:szCs w:val="22"/>
        </w:rPr>
        <w:t>Presidente y Director General (</w:t>
      </w:r>
      <w:r w:rsidR="00E644B5" w:rsidRPr="00526129">
        <w:rPr>
          <w:rFonts w:cs="Times New Roman"/>
          <w:color w:val="000000"/>
          <w:sz w:val="22"/>
          <w:szCs w:val="22"/>
        </w:rPr>
        <w:t xml:space="preserve">SEMARNAP </w:t>
      </w:r>
      <w:r w:rsidR="005B4D6B" w:rsidRPr="00526129">
        <w:rPr>
          <w:rFonts w:cs="Times New Roman"/>
          <w:color w:val="000000"/>
          <w:sz w:val="22"/>
          <w:szCs w:val="22"/>
        </w:rPr>
        <w:t>1995-2001) del Instituto Nacional de la</w:t>
      </w:r>
      <w:r w:rsidRPr="00526129">
        <w:rPr>
          <w:rFonts w:cs="Times New Roman"/>
          <w:color w:val="000000"/>
          <w:sz w:val="22"/>
          <w:szCs w:val="22"/>
        </w:rPr>
        <w:t xml:space="preserve"> </w:t>
      </w:r>
      <w:r w:rsidR="005B4D6B" w:rsidRPr="00526129">
        <w:rPr>
          <w:rFonts w:cs="Times New Roman"/>
          <w:color w:val="000000"/>
          <w:sz w:val="22"/>
          <w:szCs w:val="22"/>
        </w:rPr>
        <w:t>Pesca-Homologo Subsecretario (5 Direcciones Generales, 300 investigadores y 200</w:t>
      </w:r>
      <w:r w:rsidRPr="00526129">
        <w:rPr>
          <w:rFonts w:cs="Times New Roman"/>
          <w:color w:val="000000"/>
          <w:sz w:val="22"/>
          <w:szCs w:val="22"/>
        </w:rPr>
        <w:t xml:space="preserve"> t</w:t>
      </w:r>
      <w:r w:rsidR="005B4D6B" w:rsidRPr="00526129">
        <w:rPr>
          <w:rFonts w:cs="Times New Roman"/>
          <w:color w:val="000000"/>
          <w:sz w:val="22"/>
          <w:szCs w:val="22"/>
        </w:rPr>
        <w:t>écnicos, 60 administrativos, 16 Centros Regionales de Investigación, 4 Barcos de</w:t>
      </w:r>
      <w:r w:rsidRPr="00526129">
        <w:rPr>
          <w:rFonts w:cs="Times New Roman"/>
          <w:color w:val="000000"/>
          <w:sz w:val="22"/>
          <w:szCs w:val="22"/>
        </w:rPr>
        <w:t xml:space="preserve"> I</w:t>
      </w:r>
      <w:r w:rsidR="005B4D6B" w:rsidRPr="00526129">
        <w:rPr>
          <w:rFonts w:cs="Times New Roman"/>
          <w:color w:val="000000"/>
          <w:sz w:val="22"/>
          <w:szCs w:val="22"/>
        </w:rPr>
        <w:t>nvestigación, 400 computadoras, Presupuesto de $300 millones de pesos anuales),</w:t>
      </w:r>
      <w:r w:rsidRPr="00526129">
        <w:rPr>
          <w:rFonts w:cs="Times New Roman"/>
          <w:color w:val="000000"/>
          <w:sz w:val="22"/>
          <w:szCs w:val="22"/>
        </w:rPr>
        <w:t xml:space="preserve"> </w:t>
      </w:r>
      <w:r w:rsidR="005B4D6B" w:rsidRPr="00526129">
        <w:rPr>
          <w:rFonts w:cs="Times New Roman"/>
          <w:color w:val="000000"/>
          <w:sz w:val="22"/>
          <w:szCs w:val="22"/>
        </w:rPr>
        <w:t>Director de Impacto Ambiental del INE (60 Analistas, y personal de apoyo), Asesor de la</w:t>
      </w:r>
      <w:r w:rsidRPr="00526129">
        <w:rPr>
          <w:rFonts w:cs="Times New Roman"/>
          <w:color w:val="000000"/>
          <w:sz w:val="22"/>
          <w:szCs w:val="22"/>
        </w:rPr>
        <w:t xml:space="preserve"> </w:t>
      </w:r>
      <w:r w:rsidR="005B4D6B" w:rsidRPr="00526129">
        <w:rPr>
          <w:rFonts w:cs="Times New Roman"/>
          <w:color w:val="000000"/>
          <w:sz w:val="22"/>
          <w:szCs w:val="22"/>
        </w:rPr>
        <w:t>Presidencia del Instituto Nacional de Ecología (INE).</w:t>
      </w:r>
    </w:p>
    <w:p w14:paraId="3DB4F495" w14:textId="6217C468" w:rsidR="00543B7B" w:rsidRPr="00526129" w:rsidRDefault="00543B7B" w:rsidP="005B4D6B">
      <w:pPr>
        <w:widowControl w:val="0"/>
        <w:autoSpaceDE w:val="0"/>
        <w:autoSpaceDN w:val="0"/>
        <w:adjustRightInd w:val="0"/>
        <w:rPr>
          <w:rFonts w:cs="Times New Roman"/>
          <w:color w:val="000000"/>
          <w:sz w:val="22"/>
          <w:szCs w:val="22"/>
        </w:rPr>
      </w:pPr>
    </w:p>
    <w:p w14:paraId="7A836E98" w14:textId="77777777" w:rsidR="00543B7B" w:rsidRPr="00526129" w:rsidRDefault="00543B7B" w:rsidP="00543B7B">
      <w:pPr>
        <w:widowControl w:val="0"/>
        <w:autoSpaceDE w:val="0"/>
        <w:autoSpaceDN w:val="0"/>
        <w:adjustRightInd w:val="0"/>
        <w:rPr>
          <w:rFonts w:cs="Times New Roman"/>
          <w:color w:val="000000"/>
          <w:sz w:val="22"/>
          <w:szCs w:val="22"/>
        </w:rPr>
      </w:pPr>
      <w:r w:rsidRPr="00526129">
        <w:rPr>
          <w:rFonts w:cs="Times New Roman"/>
          <w:color w:val="000000"/>
          <w:sz w:val="22"/>
          <w:szCs w:val="22"/>
        </w:rPr>
        <w:t>Investigador Titular “C” (Instituto Nacional de Ecología-INE, Instituto Nacional de la Pesca</w:t>
      </w:r>
    </w:p>
    <w:p w14:paraId="1F36AA04" w14:textId="736948A0" w:rsidR="00543B7B" w:rsidRPr="00526129" w:rsidRDefault="00543B7B" w:rsidP="00543B7B">
      <w:pPr>
        <w:widowControl w:val="0"/>
        <w:autoSpaceDE w:val="0"/>
        <w:autoSpaceDN w:val="0"/>
        <w:adjustRightInd w:val="0"/>
        <w:rPr>
          <w:rFonts w:cs="Times New Roman"/>
          <w:color w:val="000000"/>
          <w:sz w:val="22"/>
          <w:szCs w:val="22"/>
        </w:rPr>
      </w:pPr>
      <w:r w:rsidRPr="00526129">
        <w:rPr>
          <w:rFonts w:cs="Times New Roman"/>
          <w:color w:val="000000"/>
          <w:sz w:val="22"/>
          <w:szCs w:val="22"/>
        </w:rPr>
        <w:t>INP, Colegio de México) y Funcionario Público Certificado con</w:t>
      </w:r>
      <w:r w:rsidR="00D02B61" w:rsidRPr="00526129">
        <w:rPr>
          <w:rFonts w:cs="Times New Roman"/>
          <w:color w:val="000000"/>
          <w:sz w:val="22"/>
          <w:szCs w:val="22"/>
        </w:rPr>
        <w:t xml:space="preserve"> 47</w:t>
      </w:r>
      <w:r w:rsidRPr="00526129">
        <w:rPr>
          <w:rFonts w:cs="Times New Roman"/>
          <w:color w:val="000000"/>
          <w:sz w:val="22"/>
          <w:szCs w:val="22"/>
        </w:rPr>
        <w:t xml:space="preserve"> años de</w:t>
      </w:r>
    </w:p>
    <w:p w14:paraId="0F252B68" w14:textId="60A84073" w:rsidR="00543B7B" w:rsidRPr="00526129" w:rsidRDefault="00543B7B" w:rsidP="00543B7B">
      <w:pPr>
        <w:widowControl w:val="0"/>
        <w:autoSpaceDE w:val="0"/>
        <w:autoSpaceDN w:val="0"/>
        <w:adjustRightInd w:val="0"/>
        <w:rPr>
          <w:rFonts w:cs="Times New Roman"/>
          <w:color w:val="000000"/>
          <w:sz w:val="22"/>
          <w:szCs w:val="22"/>
        </w:rPr>
      </w:pPr>
      <w:r w:rsidRPr="00526129">
        <w:rPr>
          <w:rFonts w:cs="Times New Roman"/>
          <w:color w:val="000000"/>
          <w:sz w:val="22"/>
          <w:szCs w:val="22"/>
        </w:rPr>
        <w:t>experiencia (20 como investigador</w:t>
      </w:r>
      <w:r w:rsidR="00A940E8" w:rsidRPr="00526129">
        <w:rPr>
          <w:rFonts w:cs="Times New Roman"/>
          <w:color w:val="000000"/>
          <w:sz w:val="22"/>
          <w:szCs w:val="22"/>
        </w:rPr>
        <w:t xml:space="preserve">, </w:t>
      </w:r>
      <w:r w:rsidRPr="00526129">
        <w:rPr>
          <w:rFonts w:cs="Times New Roman"/>
          <w:color w:val="000000"/>
          <w:sz w:val="22"/>
          <w:szCs w:val="22"/>
        </w:rPr>
        <w:t>22 como funcionario</w:t>
      </w:r>
      <w:r w:rsidR="00A940E8" w:rsidRPr="00526129">
        <w:rPr>
          <w:rFonts w:cs="Times New Roman"/>
          <w:color w:val="000000"/>
          <w:sz w:val="22"/>
          <w:szCs w:val="22"/>
        </w:rPr>
        <w:t xml:space="preserve"> y 5 como consultor</w:t>
      </w:r>
      <w:r w:rsidRPr="00526129">
        <w:rPr>
          <w:rFonts w:cs="Times New Roman"/>
          <w:color w:val="000000"/>
          <w:sz w:val="22"/>
          <w:szCs w:val="22"/>
        </w:rPr>
        <w:t>).</w:t>
      </w:r>
    </w:p>
    <w:p w14:paraId="1FFEE0FE" w14:textId="77777777" w:rsidR="00543B7B" w:rsidRPr="00526129" w:rsidRDefault="00543B7B" w:rsidP="00543B7B">
      <w:pPr>
        <w:widowControl w:val="0"/>
        <w:autoSpaceDE w:val="0"/>
        <w:autoSpaceDN w:val="0"/>
        <w:adjustRightInd w:val="0"/>
        <w:rPr>
          <w:rFonts w:cs="Times New Roman"/>
          <w:color w:val="000000"/>
          <w:sz w:val="22"/>
          <w:szCs w:val="22"/>
        </w:rPr>
      </w:pPr>
    </w:p>
    <w:p w14:paraId="44D6ABA3" w14:textId="3309A5E0" w:rsidR="00543B7B" w:rsidRPr="00526129" w:rsidRDefault="00543B7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Revisor de las revistas científicas Environmental Development</w:t>
      </w:r>
      <w:r w:rsidR="00171E32" w:rsidRPr="00526129">
        <w:rPr>
          <w:rFonts w:cs="Times New Roman"/>
          <w:color w:val="000000"/>
          <w:sz w:val="22"/>
          <w:szCs w:val="22"/>
        </w:rPr>
        <w:t>, Frontiers in Marine Science</w:t>
      </w:r>
      <w:r w:rsidRPr="00526129">
        <w:rPr>
          <w:rFonts w:cs="Times New Roman"/>
          <w:color w:val="000000"/>
          <w:sz w:val="22"/>
          <w:szCs w:val="22"/>
        </w:rPr>
        <w:t xml:space="preserve"> y Ciencia Pesquera.</w:t>
      </w:r>
    </w:p>
    <w:p w14:paraId="1D7A1712" w14:textId="77777777" w:rsidR="008D0896" w:rsidRPr="00526129" w:rsidRDefault="008D0896" w:rsidP="005B4D6B">
      <w:pPr>
        <w:widowControl w:val="0"/>
        <w:autoSpaceDE w:val="0"/>
        <w:autoSpaceDN w:val="0"/>
        <w:adjustRightInd w:val="0"/>
        <w:rPr>
          <w:rFonts w:cs="Times New Roman"/>
          <w:color w:val="000000"/>
          <w:sz w:val="22"/>
          <w:szCs w:val="22"/>
        </w:rPr>
      </w:pPr>
    </w:p>
    <w:p w14:paraId="0F167A1B"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lastRenderedPageBreak/>
        <w:t>Consultor Internacional en Evaluación, Manejo y Gobernanza de Grandes Ecosistemas</w:t>
      </w:r>
    </w:p>
    <w:p w14:paraId="6C57094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Marinos (Islas Malvinas, Adriático, Mar Caribe, Corriente de Canarias, Corriente de</w:t>
      </w:r>
    </w:p>
    <w:p w14:paraId="620B5D0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Humboldt).</w:t>
      </w:r>
    </w:p>
    <w:p w14:paraId="68FCC1F6" w14:textId="77777777" w:rsidR="005B4D6B" w:rsidRPr="00526129" w:rsidRDefault="005B4D6B" w:rsidP="005B4D6B">
      <w:pPr>
        <w:widowControl w:val="0"/>
        <w:autoSpaceDE w:val="0"/>
        <w:autoSpaceDN w:val="0"/>
        <w:adjustRightInd w:val="0"/>
        <w:rPr>
          <w:rFonts w:cs="Times New Roman"/>
          <w:color w:val="000000"/>
          <w:sz w:val="22"/>
          <w:szCs w:val="22"/>
        </w:rPr>
      </w:pPr>
    </w:p>
    <w:p w14:paraId="43A9F43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Miembro del Consejo Consultivo de Ciencia y Tecnología y de los órganos de Gobierno</w:t>
      </w:r>
    </w:p>
    <w:p w14:paraId="6A0A2FB4" w14:textId="01C7AB35"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del CICESE y del CIBNOR del CONACyT</w:t>
      </w:r>
      <w:r w:rsidR="002A44CE" w:rsidRPr="00526129">
        <w:rPr>
          <w:rFonts w:cs="Times New Roman"/>
          <w:color w:val="000000"/>
          <w:sz w:val="22"/>
          <w:szCs w:val="22"/>
        </w:rPr>
        <w:t xml:space="preserve"> (1995-2001)</w:t>
      </w:r>
      <w:r w:rsidRPr="00526129">
        <w:rPr>
          <w:rFonts w:cs="Times New Roman"/>
          <w:color w:val="000000"/>
          <w:sz w:val="22"/>
          <w:szCs w:val="22"/>
        </w:rPr>
        <w:t>.</w:t>
      </w:r>
    </w:p>
    <w:p w14:paraId="23D4EACD" w14:textId="77777777" w:rsidR="005B4D6B" w:rsidRPr="00526129" w:rsidRDefault="005B4D6B" w:rsidP="005B4D6B">
      <w:pPr>
        <w:widowControl w:val="0"/>
        <w:autoSpaceDE w:val="0"/>
        <w:autoSpaceDN w:val="0"/>
        <w:adjustRightInd w:val="0"/>
        <w:rPr>
          <w:rFonts w:cs="Times New Roman"/>
          <w:color w:val="000000"/>
          <w:sz w:val="22"/>
          <w:szCs w:val="22"/>
        </w:rPr>
      </w:pPr>
    </w:p>
    <w:p w14:paraId="3A408F38"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Conferencista y Profesor en Universidades Nacionales (UNAM, UAM, Universidad</w:t>
      </w:r>
    </w:p>
    <w:p w14:paraId="1A005EEC" w14:textId="5D3C150D" w:rsidR="005B4D6B" w:rsidRPr="00526129" w:rsidRDefault="006C2297"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Iberoamericana (Campus Cd. De Mé</w:t>
      </w:r>
      <w:r w:rsidR="005B4D6B" w:rsidRPr="00526129">
        <w:rPr>
          <w:rFonts w:cs="Times New Roman"/>
          <w:color w:val="000000"/>
          <w:sz w:val="22"/>
          <w:szCs w:val="22"/>
        </w:rPr>
        <w:t xml:space="preserve">xico y Puebla), ITAM, CIBNOR, CICESE, </w:t>
      </w:r>
      <w:r w:rsidR="002A44CE" w:rsidRPr="00526129">
        <w:rPr>
          <w:rFonts w:cs="Times New Roman"/>
          <w:color w:val="000000"/>
          <w:sz w:val="22"/>
          <w:szCs w:val="22"/>
        </w:rPr>
        <w:t>El Colegio de México (Programa Lead</w:t>
      </w:r>
      <w:r w:rsidR="006A2AE4" w:rsidRPr="00526129">
        <w:rPr>
          <w:rFonts w:cs="Times New Roman"/>
          <w:color w:val="000000"/>
          <w:sz w:val="22"/>
          <w:szCs w:val="22"/>
        </w:rPr>
        <w:t xml:space="preserve"> y el Programa Agua, Medio Ambiente y Sociedad-PAMAS</w:t>
      </w:r>
      <w:r w:rsidR="002A44CE" w:rsidRPr="00526129">
        <w:rPr>
          <w:rFonts w:cs="Times New Roman"/>
          <w:color w:val="000000"/>
          <w:sz w:val="22"/>
          <w:szCs w:val="22"/>
        </w:rPr>
        <w:t>)</w:t>
      </w:r>
      <w:r w:rsidR="005B4D6B" w:rsidRPr="00526129">
        <w:rPr>
          <w:rFonts w:cs="Times New Roman"/>
          <w:color w:val="000000"/>
          <w:sz w:val="22"/>
          <w:szCs w:val="22"/>
        </w:rPr>
        <w:t>., e</w:t>
      </w:r>
      <w:r w:rsidR="002A44CE" w:rsidRPr="00526129">
        <w:rPr>
          <w:rFonts w:cs="Times New Roman"/>
          <w:color w:val="000000"/>
          <w:sz w:val="22"/>
          <w:szCs w:val="22"/>
        </w:rPr>
        <w:t xml:space="preserve"> </w:t>
      </w:r>
      <w:r w:rsidR="005B4D6B" w:rsidRPr="00526129">
        <w:rPr>
          <w:rFonts w:cs="Times New Roman"/>
          <w:color w:val="000000"/>
          <w:sz w:val="22"/>
          <w:szCs w:val="22"/>
        </w:rPr>
        <w:t>Internacionales (Universidad de Londres, Universidad de Rhode Island, Universidad San</w:t>
      </w:r>
      <w:r w:rsidR="002A44CE" w:rsidRPr="00526129">
        <w:rPr>
          <w:rFonts w:cs="Times New Roman"/>
          <w:color w:val="000000"/>
          <w:sz w:val="22"/>
          <w:szCs w:val="22"/>
        </w:rPr>
        <w:t xml:space="preserve"> </w:t>
      </w:r>
      <w:r w:rsidR="005B4D6B" w:rsidRPr="00526129">
        <w:rPr>
          <w:rFonts w:cs="Times New Roman"/>
          <w:color w:val="000000"/>
          <w:sz w:val="22"/>
          <w:szCs w:val="22"/>
        </w:rPr>
        <w:t>Marcos</w:t>
      </w:r>
      <w:r w:rsidR="008D0896" w:rsidRPr="00526129">
        <w:rPr>
          <w:rFonts w:cs="Times New Roman"/>
          <w:color w:val="000000"/>
          <w:sz w:val="22"/>
          <w:szCs w:val="22"/>
        </w:rPr>
        <w:t xml:space="preserve"> de Perú</w:t>
      </w:r>
      <w:r w:rsidR="005B4D6B" w:rsidRPr="00526129">
        <w:rPr>
          <w:rFonts w:cs="Times New Roman"/>
          <w:color w:val="000000"/>
          <w:sz w:val="22"/>
          <w:szCs w:val="22"/>
        </w:rPr>
        <w:t xml:space="preserve"> y Universidad de Chile</w:t>
      </w:r>
      <w:r w:rsidR="00C9386C">
        <w:rPr>
          <w:rFonts w:cs="Times New Roman"/>
          <w:color w:val="000000"/>
          <w:sz w:val="22"/>
          <w:szCs w:val="22"/>
        </w:rPr>
        <w:t>.</w:t>
      </w:r>
    </w:p>
    <w:p w14:paraId="0F4084AD" w14:textId="392EA4CF" w:rsidR="00792504" w:rsidRPr="00526129" w:rsidRDefault="00792504" w:rsidP="005B4D6B">
      <w:pPr>
        <w:widowControl w:val="0"/>
        <w:autoSpaceDE w:val="0"/>
        <w:autoSpaceDN w:val="0"/>
        <w:adjustRightInd w:val="0"/>
        <w:rPr>
          <w:rFonts w:cs="Times New Roman"/>
          <w:color w:val="000000"/>
          <w:sz w:val="22"/>
          <w:szCs w:val="22"/>
        </w:rPr>
      </w:pPr>
    </w:p>
    <w:p w14:paraId="4D75695F" w14:textId="344605C2" w:rsidR="00792504" w:rsidRPr="00526129" w:rsidRDefault="00792504"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Director y sinodal de dos estudiantes doctorales (Dra. Artemisa Castro y Dra. Daniela Pedroza-Páez)</w:t>
      </w:r>
    </w:p>
    <w:p w14:paraId="531D5B2D" w14:textId="283FB773" w:rsidR="006A537C" w:rsidRPr="00526129" w:rsidRDefault="006A537C" w:rsidP="005B4D6B">
      <w:pPr>
        <w:widowControl w:val="0"/>
        <w:autoSpaceDE w:val="0"/>
        <w:autoSpaceDN w:val="0"/>
        <w:adjustRightInd w:val="0"/>
        <w:rPr>
          <w:rFonts w:cs="Times New Roman"/>
          <w:color w:val="000000"/>
          <w:sz w:val="22"/>
          <w:szCs w:val="22"/>
        </w:rPr>
      </w:pPr>
    </w:p>
    <w:p w14:paraId="581E625C" w14:textId="46BECF39" w:rsidR="00C75D25" w:rsidRPr="00526129" w:rsidRDefault="0011259C" w:rsidP="0011259C">
      <w:pPr>
        <w:widowControl w:val="0"/>
        <w:autoSpaceDE w:val="0"/>
        <w:autoSpaceDN w:val="0"/>
        <w:adjustRightInd w:val="0"/>
        <w:rPr>
          <w:rFonts w:cs="Times New Roman"/>
          <w:b/>
          <w:color w:val="000000"/>
          <w:sz w:val="22"/>
          <w:szCs w:val="22"/>
        </w:rPr>
      </w:pPr>
      <w:r w:rsidRPr="00526129">
        <w:rPr>
          <w:rFonts w:cs="Times New Roman"/>
          <w:b/>
          <w:color w:val="000000"/>
          <w:sz w:val="22"/>
          <w:szCs w:val="22"/>
        </w:rPr>
        <w:t>Logros de la gestión en la Subprocuraduría de Recursos Naturales de la PROFEPA-SEMA</w:t>
      </w:r>
      <w:r w:rsidR="00B532DE" w:rsidRPr="00526129">
        <w:rPr>
          <w:rFonts w:cs="Times New Roman"/>
          <w:b/>
          <w:color w:val="000000"/>
          <w:sz w:val="22"/>
          <w:szCs w:val="22"/>
        </w:rPr>
        <w:t>R</w:t>
      </w:r>
      <w:r w:rsidRPr="00526129">
        <w:rPr>
          <w:rFonts w:cs="Times New Roman"/>
          <w:b/>
          <w:color w:val="000000"/>
          <w:sz w:val="22"/>
          <w:szCs w:val="22"/>
        </w:rPr>
        <w:t>NA</w:t>
      </w:r>
      <w:r w:rsidR="00B532DE" w:rsidRPr="00526129">
        <w:rPr>
          <w:rFonts w:cs="Times New Roman"/>
          <w:b/>
          <w:color w:val="000000"/>
          <w:sz w:val="22"/>
          <w:szCs w:val="22"/>
        </w:rPr>
        <w:t>T</w:t>
      </w:r>
      <w:r w:rsidRPr="00526129">
        <w:rPr>
          <w:rFonts w:cs="Times New Roman"/>
          <w:b/>
          <w:color w:val="000000"/>
          <w:sz w:val="22"/>
          <w:szCs w:val="22"/>
        </w:rPr>
        <w:t xml:space="preserve"> (2019-2020)</w:t>
      </w:r>
    </w:p>
    <w:p w14:paraId="5590EA60" w14:textId="521E7994" w:rsidR="00C75D25" w:rsidRPr="00526129" w:rsidRDefault="00C75D25" w:rsidP="00B532DE">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Planteamiento Estratégico de la PROFEPA en el </w:t>
      </w:r>
      <w:r w:rsidR="00F11AFD" w:rsidRPr="00526129">
        <w:rPr>
          <w:rFonts w:cs="Times New Roman"/>
          <w:color w:val="000000"/>
          <w:sz w:val="22"/>
          <w:szCs w:val="22"/>
        </w:rPr>
        <w:t xml:space="preserve">nuevo </w:t>
      </w:r>
      <w:r w:rsidRPr="00526129">
        <w:rPr>
          <w:rFonts w:cs="Times New Roman"/>
          <w:color w:val="000000"/>
          <w:sz w:val="22"/>
          <w:szCs w:val="22"/>
        </w:rPr>
        <w:t>gobierno.</w:t>
      </w:r>
    </w:p>
    <w:p w14:paraId="14504C23" w14:textId="2ED9DF58" w:rsidR="0011259C" w:rsidRPr="00526129" w:rsidRDefault="00E05EB2" w:rsidP="00B532DE">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w:t>
      </w:r>
      <w:r w:rsidR="00C75D25" w:rsidRPr="00526129">
        <w:rPr>
          <w:rFonts w:cs="Times New Roman"/>
          <w:color w:val="000000"/>
          <w:sz w:val="22"/>
          <w:szCs w:val="22"/>
        </w:rPr>
        <w:t xml:space="preserve">Creación del </w:t>
      </w:r>
      <w:r w:rsidR="0011259C" w:rsidRPr="00526129">
        <w:rPr>
          <w:rFonts w:cs="Times New Roman"/>
          <w:color w:val="000000"/>
          <w:sz w:val="22"/>
          <w:szCs w:val="22"/>
        </w:rPr>
        <w:t xml:space="preserve">Programa Nacional para abatir la Tala </w:t>
      </w:r>
      <w:r w:rsidR="00321767" w:rsidRPr="00526129">
        <w:rPr>
          <w:rFonts w:cs="Times New Roman"/>
          <w:color w:val="000000"/>
          <w:sz w:val="22"/>
          <w:szCs w:val="22"/>
        </w:rPr>
        <w:t>C</w:t>
      </w:r>
      <w:r w:rsidR="0011259C" w:rsidRPr="00526129">
        <w:rPr>
          <w:rFonts w:cs="Times New Roman"/>
          <w:color w:val="000000"/>
          <w:sz w:val="22"/>
          <w:szCs w:val="22"/>
        </w:rPr>
        <w:t>landestina en México</w:t>
      </w:r>
      <w:r w:rsidR="00B532DE" w:rsidRPr="00526129">
        <w:rPr>
          <w:rFonts w:cs="Times New Roman"/>
          <w:color w:val="000000"/>
          <w:sz w:val="22"/>
          <w:szCs w:val="22"/>
        </w:rPr>
        <w:t>.</w:t>
      </w:r>
    </w:p>
    <w:p w14:paraId="262AF9A8" w14:textId="4488B221" w:rsidR="00B532DE" w:rsidRPr="00526129" w:rsidRDefault="00E05EB2" w:rsidP="00B532DE">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w:t>
      </w:r>
      <w:r w:rsidR="00B532DE" w:rsidRPr="00526129">
        <w:rPr>
          <w:rFonts w:cs="Times New Roman"/>
          <w:color w:val="000000"/>
          <w:sz w:val="22"/>
          <w:szCs w:val="22"/>
        </w:rPr>
        <w:t>Mantener un clima laboral favorable en la Subprocuraduría para avanzar en los objetivos estratégicos</w:t>
      </w:r>
      <w:r w:rsidRPr="00526129">
        <w:rPr>
          <w:rFonts w:cs="Times New Roman"/>
          <w:color w:val="000000"/>
          <w:sz w:val="22"/>
          <w:szCs w:val="22"/>
        </w:rPr>
        <w:t xml:space="preserve"> de la misma</w:t>
      </w:r>
      <w:r w:rsidR="00B532DE" w:rsidRPr="00526129">
        <w:rPr>
          <w:rFonts w:cs="Times New Roman"/>
          <w:color w:val="000000"/>
          <w:sz w:val="22"/>
          <w:szCs w:val="22"/>
        </w:rPr>
        <w:t>.</w:t>
      </w:r>
    </w:p>
    <w:p w14:paraId="3440000D" w14:textId="77777777" w:rsidR="0011259C" w:rsidRPr="00526129" w:rsidRDefault="0011259C" w:rsidP="005B4D6B">
      <w:pPr>
        <w:widowControl w:val="0"/>
        <w:autoSpaceDE w:val="0"/>
        <w:autoSpaceDN w:val="0"/>
        <w:adjustRightInd w:val="0"/>
        <w:rPr>
          <w:rFonts w:cs="Times New Roman"/>
          <w:color w:val="000000"/>
          <w:sz w:val="22"/>
          <w:szCs w:val="22"/>
        </w:rPr>
      </w:pPr>
    </w:p>
    <w:p w14:paraId="706F577B" w14:textId="77777777" w:rsidR="005B4D6B" w:rsidRPr="00526129" w:rsidRDefault="005B4D6B" w:rsidP="005B4D6B">
      <w:pPr>
        <w:widowControl w:val="0"/>
        <w:autoSpaceDE w:val="0"/>
        <w:autoSpaceDN w:val="0"/>
        <w:adjustRightInd w:val="0"/>
        <w:rPr>
          <w:rFonts w:cs="Times New Roman"/>
          <w:b/>
          <w:color w:val="000000"/>
          <w:sz w:val="22"/>
          <w:szCs w:val="22"/>
        </w:rPr>
      </w:pPr>
      <w:r w:rsidRPr="00526129">
        <w:rPr>
          <w:rFonts w:cs="Times New Roman"/>
          <w:b/>
          <w:color w:val="000000"/>
          <w:sz w:val="22"/>
          <w:szCs w:val="22"/>
        </w:rPr>
        <w:t>Logros de la gestión en la Dirección General de Política Ambiental, Integración Regional y</w:t>
      </w:r>
    </w:p>
    <w:p w14:paraId="03661D49" w14:textId="2120A9E8" w:rsidR="005B4D6B" w:rsidRPr="00526129" w:rsidRDefault="005B4D6B" w:rsidP="005B4D6B">
      <w:pPr>
        <w:widowControl w:val="0"/>
        <w:autoSpaceDE w:val="0"/>
        <w:autoSpaceDN w:val="0"/>
        <w:adjustRightInd w:val="0"/>
        <w:rPr>
          <w:rFonts w:cs="Times New Roman"/>
          <w:b/>
          <w:color w:val="000000"/>
          <w:sz w:val="22"/>
          <w:szCs w:val="22"/>
        </w:rPr>
      </w:pPr>
      <w:r w:rsidRPr="00526129">
        <w:rPr>
          <w:rFonts w:cs="Times New Roman"/>
          <w:b/>
          <w:color w:val="000000"/>
          <w:sz w:val="22"/>
          <w:szCs w:val="22"/>
        </w:rPr>
        <w:t>Sectorial (DGPAIRS-SEMARNAT, 2003-2014)</w:t>
      </w:r>
    </w:p>
    <w:p w14:paraId="7F7E28C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manejó con eficacia, eficiencia y transparencia el mayor presupuesto que</w:t>
      </w:r>
    </w:p>
    <w:p w14:paraId="25F00B8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unidad administrativa central de la SEMARNAT haya tenido hasta la fecha ($880</w:t>
      </w:r>
    </w:p>
    <w:p w14:paraId="04F7FA5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millones de pesos en 2013 con los mayores índices de impacto ambiental, de</w:t>
      </w:r>
    </w:p>
    <w:p w14:paraId="384C88F8"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participación social (más de 150,000 beneficiarios), de equidad de género (47%</w:t>
      </w:r>
    </w:p>
    <w:p w14:paraId="6B2F5AFF"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mujeres), indígena (49 de los 51 pueblos) y etario.</w:t>
      </w:r>
    </w:p>
    <w:p w14:paraId="12C2DEB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otorgó y gestiono el mayor presupuesto para obra ambiental en zonas de</w:t>
      </w:r>
    </w:p>
    <w:p w14:paraId="58E7433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marginación social en la historia de la gestión ambiental (Programa de Empleo</w:t>
      </w:r>
    </w:p>
    <w:p w14:paraId="3B0B4172"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Temporal PET). Se distribuyó con criterios ambientales. Se financio y empodero a</w:t>
      </w:r>
    </w:p>
    <w:p w14:paraId="39DA746D" w14:textId="4F6F0B43"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31 </w:t>
      </w:r>
      <w:r w:rsidR="009549A0" w:rsidRPr="00526129">
        <w:rPr>
          <w:rFonts w:cs="Times New Roman"/>
          <w:color w:val="000000"/>
          <w:sz w:val="22"/>
          <w:szCs w:val="22"/>
        </w:rPr>
        <w:t>delegaciones</w:t>
      </w:r>
      <w:r w:rsidRPr="00526129">
        <w:rPr>
          <w:rFonts w:cs="Times New Roman"/>
          <w:color w:val="000000"/>
          <w:sz w:val="22"/>
          <w:szCs w:val="22"/>
        </w:rPr>
        <w:t xml:space="preserve"> federales de la SEMARNAT y a 4 Organismos Desconcentrados</w:t>
      </w:r>
    </w:p>
    <w:p w14:paraId="0CB1546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y Descentralizados del Sector (CONAGUA; CONAFOR; CONANP y PROFEPA).</w:t>
      </w:r>
    </w:p>
    <w:p w14:paraId="0A001FAF"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reivindicó al programa de empleo temporal (PET) como uno de los que mayor</w:t>
      </w:r>
    </w:p>
    <w:p w14:paraId="41CC206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potencial real tienen en el sector ambiental para realizar funciones de mitigación y</w:t>
      </w:r>
    </w:p>
    <w:p w14:paraId="4F036F6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adaptación frente al Cambio Climático orientándose en este sentido.</w:t>
      </w:r>
    </w:p>
    <w:p w14:paraId="51D66CE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gestionó y otorgo el mayor financiamiento para apoyo al incremento de</w:t>
      </w:r>
    </w:p>
    <w:p w14:paraId="2A1DD97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capacidades de autoridades ambientales estatales y municipales en la historia</w:t>
      </w:r>
    </w:p>
    <w:p w14:paraId="562CF03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(Programa de Desarrollo y Fortalecimiento Institucional Ambiental. PDIA). Se</w:t>
      </w:r>
    </w:p>
    <w:p w14:paraId="15075D99" w14:textId="408BCC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financi</w:t>
      </w:r>
      <w:r w:rsidR="00580AA9" w:rsidRPr="00526129">
        <w:rPr>
          <w:rFonts w:cs="Times New Roman"/>
          <w:color w:val="000000"/>
          <w:sz w:val="22"/>
          <w:szCs w:val="22"/>
        </w:rPr>
        <w:t>ó</w:t>
      </w:r>
      <w:r w:rsidRPr="00526129">
        <w:rPr>
          <w:rFonts w:cs="Times New Roman"/>
          <w:color w:val="000000"/>
          <w:sz w:val="22"/>
          <w:szCs w:val="22"/>
        </w:rPr>
        <w:t xml:space="preserve"> a 32 estados de la Republica con criterios explícitos, evaluaciones</w:t>
      </w:r>
    </w:p>
    <w:p w14:paraId="569E693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externas y buscando su empoderamiento técnico y presupuestal.</w:t>
      </w:r>
    </w:p>
    <w:p w14:paraId="1637F48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dejó terminado para consulta pública el Programa de Ordenamiento Ecológico</w:t>
      </w:r>
    </w:p>
    <w:p w14:paraId="7BAD58D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Marino del Pacifico Norte y en proceso el Programa de Ordenamiento Ecológico</w:t>
      </w:r>
    </w:p>
    <w:p w14:paraId="443693A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Marino del Pacifico Sur.</w:t>
      </w:r>
    </w:p>
    <w:p w14:paraId="7CCBACF5"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diseñó, impulso y aprobó la “Política Nacional de Mares y Costas de México” a</w:t>
      </w:r>
    </w:p>
    <w:p w14:paraId="2CB728CB"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través de la Comisión Intersecretarial para el Manejo Sustentable de Mares y</w:t>
      </w:r>
    </w:p>
    <w:p w14:paraId="09A4BBE8"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lastRenderedPageBreak/>
        <w:t>Costas de México (CIMARES).</w:t>
      </w:r>
    </w:p>
    <w:p w14:paraId="0FC963B0"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estableció la Agenda Ambiental Marina con USA a través del Memorándum de</w:t>
      </w:r>
    </w:p>
    <w:p w14:paraId="3C02177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Entendimiento (MOU-SEMARNAT-EPA) con la EPA para Océanos, quedo en</w:t>
      </w:r>
    </w:p>
    <w:p w14:paraId="374A7FA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proceso uno similar con la NOAA.</w:t>
      </w:r>
    </w:p>
    <w:p w14:paraId="4010F51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El Programa Binacional México-USA-GEF-UNIDO “Manejo Integrado del Gran</w:t>
      </w:r>
    </w:p>
    <w:p w14:paraId="6596C2F3" w14:textId="418C9AD6"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Ecosistema Marino del Golfo de México” gano en 2013 el Premio “Gulf of </w:t>
      </w:r>
      <w:r w:rsidR="009549A0" w:rsidRPr="00526129">
        <w:rPr>
          <w:rFonts w:cs="Times New Roman"/>
          <w:color w:val="000000"/>
          <w:sz w:val="22"/>
          <w:szCs w:val="22"/>
        </w:rPr>
        <w:t>México</w:t>
      </w:r>
    </w:p>
    <w:p w14:paraId="63C1D77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Guardian Award” que otorga la Agencia de Protección Ambiental (EPA-USA) sobre</w:t>
      </w:r>
    </w:p>
    <w:p w14:paraId="1E72EAD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55 participantes. También gano el “Premio al Merito Ecológico” que otorga la</w:t>
      </w:r>
    </w:p>
    <w:p w14:paraId="39A8C779"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SEMARNAT.</w:t>
      </w:r>
    </w:p>
    <w:p w14:paraId="1AF946B9" w14:textId="5B4A6B5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w:t>
      </w:r>
      <w:r w:rsidR="00DC5443" w:rsidRPr="00526129">
        <w:rPr>
          <w:rFonts w:cs="Times New Roman"/>
          <w:color w:val="000000"/>
          <w:sz w:val="22"/>
          <w:szCs w:val="22"/>
        </w:rPr>
        <w:t xml:space="preserve">construyó y </w:t>
      </w:r>
      <w:r w:rsidRPr="00526129">
        <w:rPr>
          <w:rFonts w:cs="Times New Roman"/>
          <w:color w:val="000000"/>
          <w:sz w:val="22"/>
          <w:szCs w:val="22"/>
        </w:rPr>
        <w:t>estableció el Programa Binacional México-USA-GEF-UNIDO “Manejo Integrado</w:t>
      </w:r>
    </w:p>
    <w:p w14:paraId="681AF1E9"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del Gran Ecosistema Marino del Golfo de México”. Primer Programa de estas</w:t>
      </w:r>
    </w:p>
    <w:p w14:paraId="6CBF552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características en el que participan los Estados Unidos de América (USA).</w:t>
      </w:r>
    </w:p>
    <w:p w14:paraId="0332AD63" w14:textId="25FA93B4"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diseñó, decreto, instalo y oper</w:t>
      </w:r>
      <w:r w:rsidR="00DC5443" w:rsidRPr="00526129">
        <w:rPr>
          <w:rFonts w:cs="Times New Roman"/>
          <w:color w:val="000000"/>
          <w:sz w:val="22"/>
          <w:szCs w:val="22"/>
        </w:rPr>
        <w:t>ó</w:t>
      </w:r>
      <w:r w:rsidRPr="00526129">
        <w:rPr>
          <w:rFonts w:cs="Times New Roman"/>
          <w:color w:val="000000"/>
          <w:sz w:val="22"/>
          <w:szCs w:val="22"/>
        </w:rPr>
        <w:t xml:space="preserve"> la Comisión Intersecretarial para el Manejo</w:t>
      </w:r>
    </w:p>
    <w:p w14:paraId="4A3257F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Sustentable de Mares y Costas de México (CIMARES).</w:t>
      </w:r>
    </w:p>
    <w:p w14:paraId="0864ECD6" w14:textId="68B3148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presentó por el </w:t>
      </w:r>
      <w:r w:rsidR="009549A0" w:rsidRPr="00526129">
        <w:rPr>
          <w:rFonts w:cs="Times New Roman"/>
          <w:color w:val="000000"/>
          <w:sz w:val="22"/>
          <w:szCs w:val="22"/>
        </w:rPr>
        <w:t>presidente</w:t>
      </w:r>
      <w:r w:rsidRPr="00526129">
        <w:rPr>
          <w:rFonts w:cs="Times New Roman"/>
          <w:color w:val="000000"/>
          <w:sz w:val="22"/>
          <w:szCs w:val="22"/>
        </w:rPr>
        <w:t xml:space="preserve"> Calderón la “Estrategia Nacional para el</w:t>
      </w:r>
    </w:p>
    <w:p w14:paraId="22DE72E9"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Ordenamiento Ecológico del Territorio en Mares y Costas de México”.</w:t>
      </w:r>
    </w:p>
    <w:p w14:paraId="4AEB0BB7"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Decretó el Programa de Ordenamiento Ecológico Marino y Regional del Golfo</w:t>
      </w:r>
    </w:p>
    <w:p w14:paraId="362D58B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 México y Caribe (con una primera ventana local, Solidaridad, Q. Roo).</w:t>
      </w:r>
    </w:p>
    <w:p w14:paraId="04B1AAF8"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Decretó por primera ocasión el Programa de Ordenamiento Ecológico General</w:t>
      </w:r>
    </w:p>
    <w:p w14:paraId="2EF8A5F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del Territorio (POEGT). Base de la planeación ecológica de la Administración</w:t>
      </w:r>
    </w:p>
    <w:p w14:paraId="1402CAB9"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Publica Federal.</w:t>
      </w:r>
    </w:p>
    <w:p w14:paraId="4A27C936"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presentó y publicó la “Política Ambiental Nacional Ambiental de Mares y Costas</w:t>
      </w:r>
    </w:p>
    <w:p w14:paraId="735F0AAF"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 México”, así como la de “Manejo de Ecosistemas de Dunas Costeras, Criterios</w:t>
      </w:r>
    </w:p>
    <w:p w14:paraId="2029D54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y Recomendaciones”.</w:t>
      </w:r>
    </w:p>
    <w:p w14:paraId="7FE71E36" w14:textId="5A24822B"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publicó por primera ocasión en México signado por el </w:t>
      </w:r>
      <w:r w:rsidR="009549A0" w:rsidRPr="00526129">
        <w:rPr>
          <w:rFonts w:cs="Times New Roman"/>
          <w:color w:val="000000"/>
          <w:sz w:val="22"/>
          <w:szCs w:val="22"/>
        </w:rPr>
        <w:t>presidente</w:t>
      </w:r>
      <w:r w:rsidRPr="00526129">
        <w:rPr>
          <w:rFonts w:cs="Times New Roman"/>
          <w:color w:val="000000"/>
          <w:sz w:val="22"/>
          <w:szCs w:val="22"/>
        </w:rPr>
        <w:t xml:space="preserve"> Fox un</w:t>
      </w:r>
    </w:p>
    <w:p w14:paraId="607F0AA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Ordenamiento de carácter federal y por primera ocasión de carácter marino</w:t>
      </w:r>
    </w:p>
    <w:p w14:paraId="04C7BD00"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(Ecológico Marino del Golfo de California).</w:t>
      </w:r>
    </w:p>
    <w:p w14:paraId="0B90A729" w14:textId="5DBF4B24"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certificó la DGPAIRS-SEMARNAT en la norma de equidad de genero e</w:t>
      </w:r>
      <w:r w:rsidR="00DC5443" w:rsidRPr="00526129">
        <w:rPr>
          <w:rFonts w:cs="Times New Roman"/>
          <w:color w:val="000000"/>
          <w:sz w:val="22"/>
          <w:szCs w:val="22"/>
        </w:rPr>
        <w:t xml:space="preserve"> </w:t>
      </w:r>
      <w:r w:rsidRPr="00526129">
        <w:rPr>
          <w:rFonts w:cs="Times New Roman"/>
          <w:color w:val="000000"/>
          <w:sz w:val="22"/>
          <w:szCs w:val="22"/>
        </w:rPr>
        <w:t>inclusión.</w:t>
      </w:r>
    </w:p>
    <w:p w14:paraId="476981B9" w14:textId="156701D5"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w:t>
      </w:r>
      <w:r w:rsidR="00DC5443" w:rsidRPr="00526129">
        <w:rPr>
          <w:rFonts w:cs="Times New Roman"/>
          <w:color w:val="000000"/>
          <w:sz w:val="22"/>
          <w:szCs w:val="22"/>
        </w:rPr>
        <w:t>cuadruplicó</w:t>
      </w:r>
      <w:r w:rsidRPr="00526129">
        <w:rPr>
          <w:rFonts w:cs="Times New Roman"/>
          <w:color w:val="000000"/>
          <w:sz w:val="22"/>
          <w:szCs w:val="22"/>
        </w:rPr>
        <w:t xml:space="preserve"> la cantidad de ordenamientos ecológicos del territorio en 10 años</w:t>
      </w:r>
    </w:p>
    <w:p w14:paraId="35A26808"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comparado con lo que se había decretado en 15 años anteriores (de 28 a 114).</w:t>
      </w:r>
    </w:p>
    <w:p w14:paraId="327DBBDF"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43% y 34% del territorio terrestre y marino. La productividad paso de 1.87/año a</w:t>
      </w:r>
    </w:p>
    <w:p w14:paraId="1C9D1FFF"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8.60/año.</w:t>
      </w:r>
    </w:p>
    <w:p w14:paraId="52E14623" w14:textId="77777777" w:rsidR="005B4D6B" w:rsidRPr="00526129" w:rsidRDefault="005B4D6B" w:rsidP="005B4D6B">
      <w:pPr>
        <w:widowControl w:val="0"/>
        <w:autoSpaceDE w:val="0"/>
        <w:autoSpaceDN w:val="0"/>
        <w:adjustRightInd w:val="0"/>
        <w:rPr>
          <w:rFonts w:cs="Times New Roman"/>
          <w:color w:val="000000"/>
          <w:sz w:val="22"/>
          <w:szCs w:val="22"/>
        </w:rPr>
      </w:pPr>
    </w:p>
    <w:p w14:paraId="61BA3787" w14:textId="7D22FED9" w:rsidR="00FE22DB" w:rsidRPr="00526129" w:rsidRDefault="005B4D6B" w:rsidP="005B4D6B">
      <w:pPr>
        <w:widowControl w:val="0"/>
        <w:autoSpaceDE w:val="0"/>
        <w:autoSpaceDN w:val="0"/>
        <w:adjustRightInd w:val="0"/>
        <w:rPr>
          <w:rFonts w:cs="Times New Roman"/>
          <w:b/>
          <w:color w:val="000000"/>
          <w:sz w:val="22"/>
          <w:szCs w:val="22"/>
        </w:rPr>
      </w:pPr>
      <w:r w:rsidRPr="00526129">
        <w:rPr>
          <w:rFonts w:cs="Times New Roman"/>
          <w:b/>
          <w:color w:val="000000"/>
          <w:sz w:val="22"/>
          <w:szCs w:val="22"/>
        </w:rPr>
        <w:t>Logros de la gestión en el Instituto Nacional de la Pesca (INP-Pesca, 1995-2001)</w:t>
      </w:r>
    </w:p>
    <w:p w14:paraId="40708920"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establecieron las bases para la Descentralización del Instituto Nacional de la</w:t>
      </w:r>
    </w:p>
    <w:p w14:paraId="384968E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Pesca (Hoy Descentralizado).</w:t>
      </w:r>
    </w:p>
    <w:p w14:paraId="7349CB9E" w14:textId="434EFBCE"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presentó por el </w:t>
      </w:r>
      <w:r w:rsidR="009549A0" w:rsidRPr="00526129">
        <w:rPr>
          <w:rFonts w:cs="Times New Roman"/>
          <w:color w:val="000000"/>
          <w:sz w:val="22"/>
          <w:szCs w:val="22"/>
        </w:rPr>
        <w:t>presidente</w:t>
      </w:r>
      <w:r w:rsidRPr="00526129">
        <w:rPr>
          <w:rFonts w:cs="Times New Roman"/>
          <w:color w:val="000000"/>
          <w:sz w:val="22"/>
          <w:szCs w:val="22"/>
        </w:rPr>
        <w:t xml:space="preserve"> Zedillo</w:t>
      </w:r>
      <w:r w:rsidR="00971D96" w:rsidRPr="00526129">
        <w:rPr>
          <w:rFonts w:cs="Times New Roman"/>
          <w:color w:val="000000"/>
          <w:sz w:val="22"/>
          <w:szCs w:val="22"/>
        </w:rPr>
        <w:t xml:space="preserve">, se construyo y </w:t>
      </w:r>
      <w:r w:rsidRPr="00526129">
        <w:rPr>
          <w:rFonts w:cs="Times New Roman"/>
          <w:color w:val="000000"/>
          <w:sz w:val="22"/>
          <w:szCs w:val="22"/>
        </w:rPr>
        <w:t>publicó la Carta Nacional Pesquera</w:t>
      </w:r>
    </w:p>
    <w:p w14:paraId="71154F9A"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2000 en su nuevo formato (escrito, gráfico y geo-referenciado) buscando dar</w:t>
      </w:r>
    </w:p>
    <w:p w14:paraId="599BB3AA" w14:textId="3DFBC168"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certidumbre pesquera, </w:t>
      </w:r>
      <w:r w:rsidR="00F11AFD" w:rsidRPr="00526129">
        <w:rPr>
          <w:rFonts w:cs="Times New Roman"/>
          <w:color w:val="000000"/>
          <w:sz w:val="22"/>
          <w:szCs w:val="22"/>
        </w:rPr>
        <w:t xml:space="preserve">regulatoria, </w:t>
      </w:r>
      <w:r w:rsidRPr="00526129">
        <w:rPr>
          <w:rFonts w:cs="Times New Roman"/>
          <w:color w:val="000000"/>
          <w:sz w:val="22"/>
          <w:szCs w:val="22"/>
        </w:rPr>
        <w:t>ambiental, económica y social a la actividad.</w:t>
      </w:r>
    </w:p>
    <w:p w14:paraId="4548702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modificó el Reglamento de la Ley de Pesca para dotar de funciones</w:t>
      </w:r>
    </w:p>
    <w:p w14:paraId="07044C0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regulatorias a la Carta Nacional Pesquera (CNP).</w:t>
      </w:r>
    </w:p>
    <w:p w14:paraId="4AE4C48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Organizo el Congreso Nacional de Oceanografía mas grande y con mayor</w:t>
      </w:r>
    </w:p>
    <w:p w14:paraId="4553C2F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impacto en la historia de estos eventos científicos (Huatulco, 2000)</w:t>
      </w:r>
    </w:p>
    <w:p w14:paraId="396C1EE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inscribió y se certificó al Instituto Nacional de la Pesca por primera ocasión ante</w:t>
      </w:r>
    </w:p>
    <w:p w14:paraId="03E975B5"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el CONACyT como Institución de Investigación Científica y Tecnológica.</w:t>
      </w:r>
    </w:p>
    <w:p w14:paraId="2E555DAC" w14:textId="6DE7393A"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presentó por el </w:t>
      </w:r>
      <w:r w:rsidR="009549A0" w:rsidRPr="00526129">
        <w:rPr>
          <w:rFonts w:cs="Times New Roman"/>
          <w:color w:val="000000"/>
          <w:sz w:val="22"/>
          <w:szCs w:val="22"/>
        </w:rPr>
        <w:t>presidente</w:t>
      </w:r>
      <w:r w:rsidRPr="00526129">
        <w:rPr>
          <w:rFonts w:cs="Times New Roman"/>
          <w:color w:val="000000"/>
          <w:sz w:val="22"/>
          <w:szCs w:val="22"/>
        </w:rPr>
        <w:t xml:space="preserve"> Zedillo las Bases para el Ordenamiento Pesquero</w:t>
      </w:r>
    </w:p>
    <w:p w14:paraId="1BF75CD0"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Moderno (se publicaron los Libros Sustentabilidad y Pesca Responsable 97-98 y</w:t>
      </w:r>
    </w:p>
    <w:p w14:paraId="7BB05C6B"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99-2000, La sustentabilidad de la acuacultura en México, El Catalogo de Artes de</w:t>
      </w:r>
    </w:p>
    <w:p w14:paraId="37D6724D" w14:textId="2D364757" w:rsidR="005B4D6B" w:rsidRPr="00526129" w:rsidRDefault="009549A0"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lastRenderedPageBreak/>
        <w:t>Pesca actualizada</w:t>
      </w:r>
      <w:r w:rsidR="005B4D6B" w:rsidRPr="00526129">
        <w:rPr>
          <w:rFonts w:cs="Times New Roman"/>
          <w:color w:val="000000"/>
          <w:sz w:val="22"/>
          <w:szCs w:val="22"/>
        </w:rPr>
        <w:t xml:space="preserve"> y el Estado ambiental de las lagunas costeras en México).</w:t>
      </w:r>
    </w:p>
    <w:p w14:paraId="38EBD083"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impulsó y fortaleció la participación pública y la transparencia en la toma de</w:t>
      </w:r>
    </w:p>
    <w:p w14:paraId="49AAF19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decisiones sobre el manejo de las pesquerías en México.</w:t>
      </w:r>
    </w:p>
    <w:p w14:paraId="3E029940" w14:textId="519732C1"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establecieron las bases técnicas y científicas para </w:t>
      </w:r>
      <w:r w:rsidR="009549A0" w:rsidRPr="00526129">
        <w:rPr>
          <w:rFonts w:cs="Times New Roman"/>
          <w:color w:val="000000"/>
          <w:sz w:val="22"/>
          <w:szCs w:val="22"/>
        </w:rPr>
        <w:t>la evaluación moderna</w:t>
      </w:r>
      <w:r w:rsidRPr="00526129">
        <w:rPr>
          <w:rFonts w:cs="Times New Roman"/>
          <w:color w:val="000000"/>
          <w:sz w:val="22"/>
          <w:szCs w:val="22"/>
        </w:rPr>
        <w:t xml:space="preserve"> de</w:t>
      </w:r>
    </w:p>
    <w:p w14:paraId="04BE07F7" w14:textId="2AC8726D"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los recursos </w:t>
      </w:r>
      <w:r w:rsidR="00F11AFD" w:rsidRPr="00526129">
        <w:rPr>
          <w:rFonts w:cs="Times New Roman"/>
          <w:color w:val="000000"/>
          <w:sz w:val="22"/>
          <w:szCs w:val="22"/>
        </w:rPr>
        <w:t xml:space="preserve">pesqueros </w:t>
      </w:r>
      <w:r w:rsidRPr="00526129">
        <w:rPr>
          <w:rFonts w:cs="Times New Roman"/>
          <w:color w:val="000000"/>
          <w:sz w:val="22"/>
          <w:szCs w:val="22"/>
        </w:rPr>
        <w:t>y del Ordenamiento Pesquero (se promovió el estudio de posgrados a</w:t>
      </w:r>
    </w:p>
    <w:p w14:paraId="09444ECC"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instituciones extranjeras y nacionales a la mayor cantidad de investigadores en los</w:t>
      </w:r>
    </w:p>
    <w:p w14:paraId="1C8FA73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50 años del INP).</w:t>
      </w:r>
    </w:p>
    <w:p w14:paraId="4E0E271E" w14:textId="33251A70"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Diseño e Instal</w:t>
      </w:r>
      <w:r w:rsidR="00DC5443" w:rsidRPr="00526129">
        <w:rPr>
          <w:rFonts w:cs="Times New Roman"/>
          <w:color w:val="000000"/>
          <w:sz w:val="22"/>
          <w:szCs w:val="22"/>
        </w:rPr>
        <w:t>ó</w:t>
      </w:r>
      <w:r w:rsidRPr="00526129">
        <w:rPr>
          <w:rFonts w:cs="Times New Roman"/>
          <w:color w:val="000000"/>
          <w:sz w:val="22"/>
          <w:szCs w:val="22"/>
        </w:rPr>
        <w:t xml:space="preserve"> el Comité Internacional para la Recuperación de la Vaquita</w:t>
      </w:r>
    </w:p>
    <w:p w14:paraId="0FFF90B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Marina (CIRVA)</w:t>
      </w:r>
    </w:p>
    <w:p w14:paraId="5A5F04F5"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llevó a cabo la investigación internacional más intensiva para la evaluación del</w:t>
      </w:r>
    </w:p>
    <w:p w14:paraId="0A4E145B" w14:textId="3DD91BA2"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mamífero marino en mayor peligro de extinción (</w:t>
      </w:r>
      <w:r w:rsidR="00DC5443" w:rsidRPr="00526129">
        <w:rPr>
          <w:rFonts w:cs="Times New Roman"/>
          <w:color w:val="000000"/>
          <w:sz w:val="22"/>
          <w:szCs w:val="22"/>
        </w:rPr>
        <w:t xml:space="preserve">1997 </w:t>
      </w:r>
      <w:r w:rsidRPr="00526129">
        <w:rPr>
          <w:rFonts w:cs="Times New Roman"/>
          <w:color w:val="000000"/>
          <w:sz w:val="22"/>
          <w:szCs w:val="22"/>
        </w:rPr>
        <w:t>Vaquita Marina).</w:t>
      </w:r>
    </w:p>
    <w:p w14:paraId="706FA95E"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participó en la negociación y construcción del “Código de Conducta para la</w:t>
      </w:r>
    </w:p>
    <w:p w14:paraId="06C171D7" w14:textId="36F46BAA"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Pesca Responsable” en la FAO</w:t>
      </w:r>
      <w:r w:rsidR="00DC5443" w:rsidRPr="00526129">
        <w:rPr>
          <w:rFonts w:cs="Times New Roman"/>
          <w:color w:val="000000"/>
          <w:sz w:val="22"/>
          <w:szCs w:val="22"/>
        </w:rPr>
        <w:t xml:space="preserve"> (1995)</w:t>
      </w:r>
      <w:r w:rsidRPr="00526129">
        <w:rPr>
          <w:rFonts w:cs="Times New Roman"/>
          <w:color w:val="000000"/>
          <w:sz w:val="22"/>
          <w:szCs w:val="22"/>
        </w:rPr>
        <w:t>.</w:t>
      </w:r>
    </w:p>
    <w:p w14:paraId="4638EDCB"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participó en la definición de un plan Nacional de Pesca y Acuacultura Moderno.</w:t>
      </w:r>
    </w:p>
    <w:p w14:paraId="1107506D" w14:textId="77777777" w:rsidR="005B4D6B" w:rsidRPr="00526129" w:rsidRDefault="005B4D6B" w:rsidP="005B4D6B">
      <w:pPr>
        <w:widowControl w:val="0"/>
        <w:autoSpaceDE w:val="0"/>
        <w:autoSpaceDN w:val="0"/>
        <w:adjustRightInd w:val="0"/>
        <w:rPr>
          <w:rFonts w:cs="Times New Roman"/>
          <w:color w:val="000000"/>
          <w:sz w:val="22"/>
          <w:szCs w:val="22"/>
        </w:rPr>
      </w:pPr>
    </w:p>
    <w:p w14:paraId="60A52A9B" w14:textId="77777777" w:rsidR="005B4D6B" w:rsidRPr="00526129" w:rsidRDefault="005B4D6B" w:rsidP="005B4D6B">
      <w:pPr>
        <w:widowControl w:val="0"/>
        <w:autoSpaceDE w:val="0"/>
        <w:autoSpaceDN w:val="0"/>
        <w:adjustRightInd w:val="0"/>
        <w:rPr>
          <w:rFonts w:cs="Times New Roman"/>
          <w:b/>
          <w:color w:val="000000"/>
          <w:sz w:val="22"/>
          <w:szCs w:val="22"/>
        </w:rPr>
      </w:pPr>
      <w:r w:rsidRPr="00526129">
        <w:rPr>
          <w:rFonts w:cs="Times New Roman"/>
          <w:b/>
          <w:color w:val="000000"/>
          <w:sz w:val="22"/>
          <w:szCs w:val="22"/>
        </w:rPr>
        <w:t>Logros de la gestión en el Instituto Nacional de la Ecología (Dirección de Impacto</w:t>
      </w:r>
    </w:p>
    <w:p w14:paraId="404B4F9D" w14:textId="4297B54E" w:rsidR="00E93F6A" w:rsidRPr="00526129" w:rsidRDefault="005B4D6B" w:rsidP="005B4D6B">
      <w:pPr>
        <w:widowControl w:val="0"/>
        <w:autoSpaceDE w:val="0"/>
        <w:autoSpaceDN w:val="0"/>
        <w:adjustRightInd w:val="0"/>
        <w:rPr>
          <w:rFonts w:cs="Times New Roman"/>
          <w:b/>
          <w:color w:val="000000"/>
          <w:sz w:val="22"/>
          <w:szCs w:val="22"/>
        </w:rPr>
      </w:pPr>
      <w:r w:rsidRPr="00526129">
        <w:rPr>
          <w:rFonts w:cs="Times New Roman"/>
          <w:b/>
          <w:color w:val="000000"/>
          <w:sz w:val="22"/>
          <w:szCs w:val="22"/>
        </w:rPr>
        <w:t>Ambiental INE-SEDESOL, 1994)</w:t>
      </w:r>
    </w:p>
    <w:p w14:paraId="7B820E3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De 5000 expedientes de impacto ambiental rezagados se resolvieron 4200 en 10</w:t>
      </w:r>
    </w:p>
    <w:p w14:paraId="4767E06B"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meses mediante la utilización de una mezcla de instrumentos innovadores y</w:t>
      </w:r>
    </w:p>
    <w:p w14:paraId="771948B4"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reingeniería de procesos.</w:t>
      </w:r>
    </w:p>
    <w:p w14:paraId="20070772" w14:textId="47EF388A"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 Se creó el Sistema Experto “SIRENA”, sistema base </w:t>
      </w:r>
      <w:r w:rsidR="006D0CD4" w:rsidRPr="00526129">
        <w:rPr>
          <w:rFonts w:cs="Times New Roman"/>
          <w:color w:val="000000"/>
          <w:sz w:val="22"/>
          <w:szCs w:val="22"/>
        </w:rPr>
        <w:t xml:space="preserve">(vía inteligencia artificial) </w:t>
      </w:r>
      <w:r w:rsidRPr="00526129">
        <w:rPr>
          <w:rFonts w:cs="Times New Roman"/>
          <w:color w:val="000000"/>
          <w:sz w:val="22"/>
          <w:szCs w:val="22"/>
        </w:rPr>
        <w:t>para la toma de decisiones en</w:t>
      </w:r>
    </w:p>
    <w:p w14:paraId="48B5632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el caso de proyectos presentados por medio de Manifestaciones de Impacto</w:t>
      </w:r>
    </w:p>
    <w:p w14:paraId="71AA891D"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Ambiental.</w:t>
      </w:r>
    </w:p>
    <w:p w14:paraId="365B2096"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Se resolvieron exitosamente los conflictos ambientales de “Acapulco Diamante”,</w:t>
      </w:r>
    </w:p>
    <w:p w14:paraId="60FDE87E" w14:textId="4E191DDB"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Muelle Turístico de Cruceros en Cozumel”, “Planta de Chrysler de </w:t>
      </w:r>
      <w:r w:rsidR="007216A9" w:rsidRPr="00526129">
        <w:rPr>
          <w:rFonts w:cs="Times New Roman"/>
          <w:color w:val="000000"/>
          <w:sz w:val="22"/>
          <w:szCs w:val="22"/>
        </w:rPr>
        <w:t>México</w:t>
      </w:r>
      <w:r w:rsidRPr="00526129">
        <w:rPr>
          <w:rFonts w:cs="Times New Roman"/>
          <w:color w:val="000000"/>
          <w:sz w:val="22"/>
          <w:szCs w:val="22"/>
        </w:rPr>
        <w:t>” en</w:t>
      </w:r>
    </w:p>
    <w:p w14:paraId="07CD06FD" w14:textId="2C667380"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Gómez Palacio, Durango.</w:t>
      </w:r>
    </w:p>
    <w:p w14:paraId="7169C479" w14:textId="01A34109" w:rsidR="00105DFF" w:rsidRPr="00526129" w:rsidRDefault="00105DFF" w:rsidP="005B4D6B">
      <w:pPr>
        <w:widowControl w:val="0"/>
        <w:autoSpaceDE w:val="0"/>
        <w:autoSpaceDN w:val="0"/>
        <w:adjustRightInd w:val="0"/>
        <w:rPr>
          <w:rFonts w:cs="Times New Roman"/>
          <w:color w:val="000000"/>
          <w:sz w:val="22"/>
          <w:szCs w:val="22"/>
        </w:rPr>
      </w:pPr>
    </w:p>
    <w:p w14:paraId="6F02991C" w14:textId="1E6D6761" w:rsidR="00105DFF" w:rsidRPr="00526129" w:rsidRDefault="00105DFF" w:rsidP="005B4D6B">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Filantropía</w:t>
      </w:r>
    </w:p>
    <w:p w14:paraId="515BCA00" w14:textId="49614BE0" w:rsidR="00105DFF" w:rsidRPr="00526129" w:rsidRDefault="00105DFF" w:rsidP="005B4D6B">
      <w:pPr>
        <w:widowControl w:val="0"/>
        <w:autoSpaceDE w:val="0"/>
        <w:autoSpaceDN w:val="0"/>
        <w:adjustRightInd w:val="0"/>
        <w:rPr>
          <w:rFonts w:cs="Times New Roman"/>
          <w:b/>
          <w:bCs/>
          <w:color w:val="000000"/>
          <w:sz w:val="22"/>
          <w:szCs w:val="22"/>
        </w:rPr>
      </w:pPr>
    </w:p>
    <w:p w14:paraId="34A89D1A" w14:textId="23A28881" w:rsidR="00105DFF" w:rsidRPr="00526129" w:rsidRDefault="00105DFF" w:rsidP="005B4D6B">
      <w:pPr>
        <w:widowControl w:val="0"/>
        <w:autoSpaceDE w:val="0"/>
        <w:autoSpaceDN w:val="0"/>
        <w:adjustRightInd w:val="0"/>
        <w:rPr>
          <w:rFonts w:cs="Times New Roman"/>
          <w:color w:val="000000"/>
          <w:sz w:val="22"/>
          <w:szCs w:val="22"/>
        </w:rPr>
      </w:pPr>
      <w:r w:rsidRPr="00526129">
        <w:rPr>
          <w:rFonts w:cs="Times New Roman"/>
          <w:b/>
          <w:bCs/>
          <w:color w:val="000000"/>
          <w:sz w:val="22"/>
          <w:szCs w:val="22"/>
        </w:rPr>
        <w:t xml:space="preserve">Causa Natura. </w:t>
      </w:r>
      <w:r w:rsidRPr="00526129">
        <w:rPr>
          <w:rFonts w:cs="Times New Roman"/>
          <w:color w:val="000000"/>
          <w:sz w:val="22"/>
          <w:szCs w:val="22"/>
        </w:rPr>
        <w:t>Organización No Gubernamental (C</w:t>
      </w:r>
      <w:r w:rsidR="001732F4" w:rsidRPr="00526129">
        <w:rPr>
          <w:rFonts w:cs="Times New Roman"/>
          <w:color w:val="000000"/>
          <w:sz w:val="22"/>
          <w:szCs w:val="22"/>
        </w:rPr>
        <w:t>d</w:t>
      </w:r>
      <w:r w:rsidRPr="00526129">
        <w:rPr>
          <w:rFonts w:cs="Times New Roman"/>
          <w:color w:val="000000"/>
          <w:sz w:val="22"/>
          <w:szCs w:val="22"/>
        </w:rPr>
        <w:t>. De México) dedicada a la protección de los recursos pesqueros, la pesca y el medio ambiente así como a la auditoria de políticas públicas gubernamentales. Miembro de su Consejo Asesor (20016-20019).</w:t>
      </w:r>
      <w:r w:rsidR="001732F4" w:rsidRPr="00526129">
        <w:rPr>
          <w:rFonts w:cs="Times New Roman"/>
          <w:color w:val="000000"/>
          <w:sz w:val="22"/>
          <w:szCs w:val="22"/>
        </w:rPr>
        <w:t xml:space="preserve"> Dr. Eduardo Rolón.</w:t>
      </w:r>
    </w:p>
    <w:p w14:paraId="2DC92398" w14:textId="18673A3D" w:rsidR="00105DFF" w:rsidRPr="00526129" w:rsidRDefault="00105DFF" w:rsidP="005B4D6B">
      <w:pPr>
        <w:widowControl w:val="0"/>
        <w:autoSpaceDE w:val="0"/>
        <w:autoSpaceDN w:val="0"/>
        <w:adjustRightInd w:val="0"/>
        <w:rPr>
          <w:rFonts w:cs="Times New Roman"/>
          <w:color w:val="000000"/>
          <w:sz w:val="22"/>
          <w:szCs w:val="22"/>
        </w:rPr>
      </w:pPr>
    </w:p>
    <w:p w14:paraId="77507741" w14:textId="14398079" w:rsidR="00D55641" w:rsidRPr="00526129" w:rsidRDefault="00105DFF" w:rsidP="005B4D6B">
      <w:pPr>
        <w:widowControl w:val="0"/>
        <w:autoSpaceDE w:val="0"/>
        <w:autoSpaceDN w:val="0"/>
        <w:adjustRightInd w:val="0"/>
        <w:rPr>
          <w:rFonts w:cs="Times New Roman"/>
          <w:color w:val="000000"/>
          <w:sz w:val="22"/>
          <w:szCs w:val="22"/>
        </w:rPr>
      </w:pPr>
      <w:r w:rsidRPr="00526129">
        <w:rPr>
          <w:rFonts w:cs="Times New Roman"/>
          <w:b/>
          <w:bCs/>
          <w:color w:val="000000"/>
          <w:sz w:val="22"/>
          <w:szCs w:val="22"/>
        </w:rPr>
        <w:t>PROCUENCA</w:t>
      </w:r>
      <w:r w:rsidRPr="00526129">
        <w:rPr>
          <w:rFonts w:cs="Times New Roman"/>
          <w:color w:val="000000"/>
          <w:sz w:val="22"/>
          <w:szCs w:val="22"/>
        </w:rPr>
        <w:t>. Organización No Gubernamental (Valle de Bravo, Estado de México) dedicada a la protección ambiental de la Cuenca de Valle de Bravo. Miembro gubernamental de su Consejo Directivo (2004-2013).</w:t>
      </w:r>
      <w:r w:rsidR="001732F4" w:rsidRPr="00526129">
        <w:rPr>
          <w:rFonts w:cs="Times New Roman"/>
          <w:color w:val="000000"/>
          <w:sz w:val="22"/>
          <w:szCs w:val="22"/>
        </w:rPr>
        <w:t xml:space="preserve"> Lic. Andrés Aymes</w:t>
      </w:r>
      <w:r w:rsidR="002008B2" w:rsidRPr="00526129">
        <w:rPr>
          <w:rFonts w:cs="Times New Roman"/>
          <w:color w:val="000000"/>
          <w:sz w:val="22"/>
          <w:szCs w:val="22"/>
        </w:rPr>
        <w:t>-Blanchet</w:t>
      </w:r>
      <w:r w:rsidR="001732F4" w:rsidRPr="00526129">
        <w:rPr>
          <w:rFonts w:cs="Times New Roman"/>
          <w:color w:val="000000"/>
          <w:sz w:val="22"/>
          <w:szCs w:val="22"/>
        </w:rPr>
        <w:t>.</w:t>
      </w:r>
    </w:p>
    <w:p w14:paraId="4C044B8D" w14:textId="77777777" w:rsidR="00105DFF" w:rsidRPr="00526129" w:rsidRDefault="00105DFF" w:rsidP="005B4D6B">
      <w:pPr>
        <w:widowControl w:val="0"/>
        <w:autoSpaceDE w:val="0"/>
        <w:autoSpaceDN w:val="0"/>
        <w:adjustRightInd w:val="0"/>
        <w:rPr>
          <w:rFonts w:cs="Times New Roman"/>
          <w:color w:val="000000"/>
          <w:sz w:val="22"/>
          <w:szCs w:val="22"/>
        </w:rPr>
      </w:pPr>
    </w:p>
    <w:p w14:paraId="41B61E80" w14:textId="58FC044A" w:rsidR="009B51C0" w:rsidRPr="00526129" w:rsidRDefault="009B51C0" w:rsidP="009F70BA">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Actividades actual</w:t>
      </w:r>
      <w:r w:rsidR="006A537C" w:rsidRPr="00526129">
        <w:rPr>
          <w:rFonts w:cs="Times New Roman"/>
          <w:b/>
          <w:bCs/>
          <w:color w:val="000000"/>
          <w:sz w:val="22"/>
          <w:szCs w:val="22"/>
        </w:rPr>
        <w:t>e</w:t>
      </w:r>
      <w:r w:rsidRPr="00526129">
        <w:rPr>
          <w:rFonts w:cs="Times New Roman"/>
          <w:b/>
          <w:bCs/>
          <w:color w:val="000000"/>
          <w:sz w:val="22"/>
          <w:szCs w:val="22"/>
        </w:rPr>
        <w:t>s</w:t>
      </w:r>
    </w:p>
    <w:p w14:paraId="573D7D26" w14:textId="77777777" w:rsidR="009F70BA" w:rsidRPr="00526129" w:rsidRDefault="009F70BA" w:rsidP="009F70BA">
      <w:pPr>
        <w:widowControl w:val="0"/>
        <w:autoSpaceDE w:val="0"/>
        <w:autoSpaceDN w:val="0"/>
        <w:adjustRightInd w:val="0"/>
        <w:rPr>
          <w:rFonts w:cs="Times New Roman"/>
          <w:b/>
          <w:bCs/>
          <w:color w:val="000000"/>
          <w:sz w:val="22"/>
          <w:szCs w:val="22"/>
        </w:rPr>
      </w:pPr>
    </w:p>
    <w:p w14:paraId="02BCF8D5" w14:textId="40C5F9D0" w:rsidR="009B51C0" w:rsidRPr="00526129" w:rsidRDefault="009B51C0" w:rsidP="009F70BA">
      <w:pPr>
        <w:widowControl w:val="0"/>
        <w:autoSpaceDE w:val="0"/>
        <w:autoSpaceDN w:val="0"/>
        <w:adjustRightInd w:val="0"/>
        <w:rPr>
          <w:rFonts w:cs="Times New Roman"/>
          <w:color w:val="000000"/>
          <w:sz w:val="22"/>
          <w:szCs w:val="22"/>
        </w:rPr>
      </w:pPr>
      <w:r w:rsidRPr="00526129">
        <w:rPr>
          <w:rFonts w:cs="Times New Roman"/>
          <w:color w:val="000000"/>
          <w:sz w:val="22"/>
          <w:szCs w:val="22"/>
        </w:rPr>
        <w:t>En mi carácter de miembro del Panel Multidisciplinario de Expertos de IPBES actualmente:</w:t>
      </w:r>
    </w:p>
    <w:p w14:paraId="3B9AD2E8" w14:textId="202619F1" w:rsidR="009B51C0" w:rsidRPr="00526129" w:rsidRDefault="009B51C0" w:rsidP="009B51C0">
      <w:pPr>
        <w:pStyle w:val="Prrafodelista"/>
        <w:widowControl w:val="0"/>
        <w:numPr>
          <w:ilvl w:val="0"/>
          <w:numId w:val="5"/>
        </w:numPr>
        <w:autoSpaceDE w:val="0"/>
        <w:autoSpaceDN w:val="0"/>
        <w:adjustRightInd w:val="0"/>
        <w:spacing w:after="240" w:line="300" w:lineRule="atLeast"/>
        <w:rPr>
          <w:rFonts w:cs="Times New Roman"/>
          <w:color w:val="000000"/>
          <w:sz w:val="22"/>
          <w:szCs w:val="22"/>
        </w:rPr>
      </w:pPr>
      <w:r w:rsidRPr="00526129">
        <w:rPr>
          <w:rFonts w:cs="Times New Roman"/>
          <w:color w:val="000000"/>
          <w:sz w:val="22"/>
          <w:szCs w:val="22"/>
        </w:rPr>
        <w:t xml:space="preserve">Definiendo y revisando la lista de expertos mundiales para la </w:t>
      </w:r>
      <w:r w:rsidR="00526129" w:rsidRPr="00526129">
        <w:rPr>
          <w:rFonts w:cs="Times New Roman"/>
          <w:color w:val="000000"/>
          <w:sz w:val="22"/>
          <w:szCs w:val="22"/>
        </w:rPr>
        <w:t>próxima</w:t>
      </w:r>
      <w:r w:rsidRPr="00526129">
        <w:rPr>
          <w:rFonts w:cs="Times New Roman"/>
          <w:color w:val="000000"/>
          <w:sz w:val="22"/>
          <w:szCs w:val="22"/>
        </w:rPr>
        <w:t xml:space="preserve"> evaluación de Negocios y Biodiversidad.</w:t>
      </w:r>
    </w:p>
    <w:p w14:paraId="4C8CD2E1" w14:textId="3147D428" w:rsidR="009B51C0" w:rsidRPr="00526129" w:rsidRDefault="009B51C0" w:rsidP="009B51C0">
      <w:pPr>
        <w:pStyle w:val="Prrafodelista"/>
        <w:widowControl w:val="0"/>
        <w:numPr>
          <w:ilvl w:val="0"/>
          <w:numId w:val="5"/>
        </w:numPr>
        <w:autoSpaceDE w:val="0"/>
        <w:autoSpaceDN w:val="0"/>
        <w:adjustRightInd w:val="0"/>
        <w:spacing w:after="240" w:line="300" w:lineRule="atLeast"/>
        <w:rPr>
          <w:rFonts w:ascii="Arial" w:hAnsi="Arial"/>
          <w:sz w:val="20"/>
          <w:szCs w:val="20"/>
        </w:rPr>
      </w:pPr>
      <w:r w:rsidRPr="00526129">
        <w:rPr>
          <w:rFonts w:cs="Times New Roman"/>
          <w:color w:val="000000"/>
          <w:sz w:val="22"/>
          <w:szCs w:val="22"/>
        </w:rPr>
        <w:t>Revisando los documentos de</w:t>
      </w:r>
      <w:r w:rsidR="001D13CC" w:rsidRPr="00526129">
        <w:rPr>
          <w:rFonts w:cs="Times New Roman"/>
          <w:color w:val="000000"/>
          <w:sz w:val="22"/>
          <w:szCs w:val="22"/>
        </w:rPr>
        <w:t>l</w:t>
      </w:r>
      <w:r w:rsidRPr="00526129">
        <w:rPr>
          <w:rFonts w:ascii="Arial" w:hAnsi="Arial"/>
          <w:sz w:val="20"/>
          <w:szCs w:val="20"/>
        </w:rPr>
        <w:t xml:space="preserve"> </w:t>
      </w:r>
      <w:r w:rsidRPr="00526129">
        <w:rPr>
          <w:i/>
          <w:iCs/>
          <w:color w:val="000000" w:themeColor="text1"/>
          <w:sz w:val="20"/>
          <w:szCs w:val="20"/>
        </w:rPr>
        <w:t>Thematic assessment of the underlying causes of biodiversity loss, determinants of transformative change and options for achieving the 2050 vision for biodiversity (Transformative Change) and the Thematic assessment of the interlinkages among biodiversity, water, food and health in the context of climate change (Nexus Assessment).</w:t>
      </w:r>
    </w:p>
    <w:p w14:paraId="5182CEB0" w14:textId="7C5A560D" w:rsidR="009B51C0" w:rsidRPr="00526129" w:rsidRDefault="00A75055" w:rsidP="009B51C0">
      <w:pPr>
        <w:pStyle w:val="Prrafodelista"/>
        <w:widowControl w:val="0"/>
        <w:numPr>
          <w:ilvl w:val="0"/>
          <w:numId w:val="5"/>
        </w:numPr>
        <w:autoSpaceDE w:val="0"/>
        <w:autoSpaceDN w:val="0"/>
        <w:adjustRightInd w:val="0"/>
        <w:spacing w:after="240" w:line="300" w:lineRule="atLeast"/>
        <w:rPr>
          <w:rFonts w:ascii="Arial" w:hAnsi="Arial"/>
          <w:sz w:val="20"/>
          <w:szCs w:val="20"/>
        </w:rPr>
      </w:pPr>
      <w:r w:rsidRPr="00526129">
        <w:rPr>
          <w:rFonts w:cs="Times New Roman"/>
          <w:color w:val="000000"/>
          <w:sz w:val="22"/>
          <w:szCs w:val="22"/>
        </w:rPr>
        <w:lastRenderedPageBreak/>
        <w:t>Como parte del Comité de Manejo</w:t>
      </w:r>
      <w:r w:rsidR="009B51C0" w:rsidRPr="00526129">
        <w:rPr>
          <w:rFonts w:cs="Times New Roman"/>
          <w:color w:val="000000"/>
          <w:sz w:val="22"/>
          <w:szCs w:val="22"/>
        </w:rPr>
        <w:t>, Revi</w:t>
      </w:r>
      <w:r w:rsidRPr="00526129">
        <w:rPr>
          <w:rFonts w:cs="Times New Roman"/>
          <w:color w:val="000000"/>
          <w:sz w:val="22"/>
          <w:szCs w:val="22"/>
        </w:rPr>
        <w:t xml:space="preserve">sando los </w:t>
      </w:r>
      <w:r w:rsidR="009B51C0" w:rsidRPr="00526129">
        <w:rPr>
          <w:rFonts w:asciiTheme="majorHAnsi" w:hAnsiTheme="majorHAnsi"/>
          <w:i/>
          <w:iCs/>
          <w:color w:val="000000" w:themeColor="text1"/>
          <w:sz w:val="20"/>
          <w:szCs w:val="20"/>
        </w:rPr>
        <w:t>Summary for Policy Makers (SPM) of the</w:t>
      </w:r>
      <w:r w:rsidR="009B51C0" w:rsidRPr="00526129">
        <w:rPr>
          <w:rFonts w:cs="Times New Roman"/>
          <w:color w:val="000000"/>
          <w:sz w:val="22"/>
          <w:szCs w:val="22"/>
        </w:rPr>
        <w:t xml:space="preserve"> </w:t>
      </w:r>
      <w:r w:rsidR="009B51C0" w:rsidRPr="00526129">
        <w:rPr>
          <w:rFonts w:asciiTheme="majorHAnsi" w:hAnsiTheme="majorHAnsi"/>
          <w:i/>
          <w:iCs/>
          <w:color w:val="000000" w:themeColor="text1"/>
          <w:sz w:val="20"/>
          <w:szCs w:val="20"/>
        </w:rPr>
        <w:t>Methodological assessment regarding the diverse conceptualization of multiple values of nature and its benefits, including biodiversity and ecosystem functions and services</w:t>
      </w:r>
      <w:r w:rsidR="009B51C0" w:rsidRPr="00526129">
        <w:rPr>
          <w:i/>
          <w:iCs/>
          <w:color w:val="000000" w:themeColor="text1"/>
          <w:sz w:val="20"/>
          <w:szCs w:val="20"/>
        </w:rPr>
        <w:t xml:space="preserve"> (</w:t>
      </w:r>
      <w:r w:rsidR="009B51C0" w:rsidRPr="00526129">
        <w:rPr>
          <w:rFonts w:asciiTheme="majorHAnsi" w:hAnsiTheme="majorHAnsi"/>
          <w:i/>
          <w:iCs/>
          <w:color w:val="000000" w:themeColor="text1"/>
          <w:sz w:val="20"/>
          <w:szCs w:val="20"/>
        </w:rPr>
        <w:t>Values Assessment)</w:t>
      </w:r>
      <w:r w:rsidR="00F3164A" w:rsidRPr="00526129">
        <w:rPr>
          <w:rFonts w:asciiTheme="majorHAnsi" w:hAnsiTheme="majorHAnsi"/>
          <w:i/>
          <w:iCs/>
          <w:color w:val="000000" w:themeColor="text1"/>
          <w:sz w:val="20"/>
          <w:szCs w:val="20"/>
        </w:rPr>
        <w:t xml:space="preserve"> and the last draft of the Methodological assessment regarding the diverse conceptualization of multiple values of nature and its benefits, including biodiversity and ecosystem functions and services</w:t>
      </w:r>
      <w:r w:rsidR="00F3164A" w:rsidRPr="00526129">
        <w:rPr>
          <w:i/>
          <w:iCs/>
          <w:color w:val="000000" w:themeColor="text1"/>
          <w:sz w:val="20"/>
          <w:szCs w:val="20"/>
        </w:rPr>
        <w:t xml:space="preserve"> (</w:t>
      </w:r>
      <w:r w:rsidR="00F3164A" w:rsidRPr="00526129">
        <w:rPr>
          <w:rFonts w:asciiTheme="majorHAnsi" w:hAnsiTheme="majorHAnsi"/>
          <w:i/>
          <w:iCs/>
          <w:color w:val="000000" w:themeColor="text1"/>
          <w:sz w:val="20"/>
          <w:szCs w:val="20"/>
        </w:rPr>
        <w:t>Values Assessment</w:t>
      </w:r>
    </w:p>
    <w:p w14:paraId="224024AF" w14:textId="137335D6" w:rsidR="009B51C0" w:rsidRPr="00526129" w:rsidRDefault="009B51C0" w:rsidP="009B51C0">
      <w:pPr>
        <w:pStyle w:val="Prrafodelista"/>
        <w:widowControl w:val="0"/>
        <w:numPr>
          <w:ilvl w:val="0"/>
          <w:numId w:val="5"/>
        </w:numPr>
        <w:autoSpaceDE w:val="0"/>
        <w:autoSpaceDN w:val="0"/>
        <w:adjustRightInd w:val="0"/>
        <w:spacing w:after="240" w:line="300" w:lineRule="atLeast"/>
        <w:rPr>
          <w:rFonts w:ascii="Arial" w:hAnsi="Arial"/>
          <w:sz w:val="20"/>
          <w:szCs w:val="20"/>
        </w:rPr>
      </w:pPr>
      <w:r w:rsidRPr="00526129">
        <w:rPr>
          <w:rFonts w:cs="Times New Roman"/>
          <w:color w:val="000000"/>
          <w:sz w:val="22"/>
          <w:szCs w:val="22"/>
        </w:rPr>
        <w:t>Revi</w:t>
      </w:r>
      <w:r w:rsidR="00A75055" w:rsidRPr="00526129">
        <w:rPr>
          <w:rFonts w:cs="Times New Roman"/>
          <w:color w:val="000000"/>
          <w:sz w:val="22"/>
          <w:szCs w:val="22"/>
        </w:rPr>
        <w:t>sando el</w:t>
      </w:r>
      <w:r w:rsidRPr="00526129">
        <w:rPr>
          <w:rFonts w:cs="Times New Roman"/>
          <w:color w:val="000000"/>
          <w:sz w:val="22"/>
          <w:szCs w:val="22"/>
        </w:rPr>
        <w:t xml:space="preserve"> </w:t>
      </w:r>
      <w:r w:rsidR="00F3164A" w:rsidRPr="00526129">
        <w:rPr>
          <w:rFonts w:asciiTheme="majorHAnsi" w:eastAsiaTheme="minorEastAsia" w:hAnsiTheme="majorHAnsi"/>
          <w:i/>
          <w:iCs/>
          <w:color w:val="000000" w:themeColor="text1"/>
          <w:sz w:val="20"/>
          <w:szCs w:val="20"/>
        </w:rPr>
        <w:t>Third</w:t>
      </w:r>
      <w:r w:rsidR="00A75055" w:rsidRPr="00526129">
        <w:rPr>
          <w:rFonts w:asciiTheme="majorHAnsi" w:eastAsiaTheme="minorEastAsia" w:hAnsiTheme="majorHAnsi"/>
          <w:i/>
          <w:iCs/>
          <w:color w:val="000000" w:themeColor="text1"/>
          <w:sz w:val="20"/>
          <w:szCs w:val="20"/>
        </w:rPr>
        <w:t xml:space="preserve"> order draft</w:t>
      </w:r>
      <w:r w:rsidR="00A75055" w:rsidRPr="00526129">
        <w:rPr>
          <w:rFonts w:ascii="Arial" w:hAnsi="Arial"/>
          <w:i/>
          <w:iCs/>
          <w:color w:val="000000" w:themeColor="text1"/>
          <w:sz w:val="20"/>
          <w:szCs w:val="20"/>
        </w:rPr>
        <w:t xml:space="preserve"> </w:t>
      </w:r>
      <w:r w:rsidRPr="00526129">
        <w:rPr>
          <w:rFonts w:asciiTheme="majorHAnsi" w:eastAsiaTheme="minorEastAsia" w:hAnsiTheme="majorHAnsi"/>
          <w:i/>
          <w:iCs/>
          <w:color w:val="000000" w:themeColor="text1"/>
          <w:sz w:val="20"/>
          <w:szCs w:val="20"/>
        </w:rPr>
        <w:t>A</w:t>
      </w:r>
      <w:r w:rsidRPr="00526129">
        <w:rPr>
          <w:rFonts w:asciiTheme="majorHAnsi" w:hAnsiTheme="majorHAnsi"/>
          <w:i/>
          <w:iCs/>
          <w:color w:val="000000" w:themeColor="text1"/>
          <w:sz w:val="20"/>
          <w:szCs w:val="20"/>
        </w:rPr>
        <w:t>ssessment of the Sustainable Use of Wildlife</w:t>
      </w:r>
      <w:r w:rsidR="00A75055" w:rsidRPr="00526129">
        <w:rPr>
          <w:rFonts w:asciiTheme="majorHAnsi" w:hAnsiTheme="majorHAnsi"/>
          <w:i/>
          <w:iCs/>
          <w:color w:val="000000" w:themeColor="text1"/>
          <w:sz w:val="20"/>
          <w:szCs w:val="20"/>
        </w:rPr>
        <w:t xml:space="preserve"> Species y el </w:t>
      </w:r>
      <w:r w:rsidR="00F3164A" w:rsidRPr="00526129">
        <w:rPr>
          <w:rFonts w:asciiTheme="majorHAnsi" w:hAnsiTheme="majorHAnsi"/>
          <w:i/>
          <w:iCs/>
          <w:color w:val="000000" w:themeColor="text1"/>
          <w:sz w:val="20"/>
          <w:szCs w:val="20"/>
        </w:rPr>
        <w:t>Second</w:t>
      </w:r>
      <w:r w:rsidR="00A75055" w:rsidRPr="00526129">
        <w:rPr>
          <w:rFonts w:asciiTheme="majorHAnsi" w:hAnsiTheme="majorHAnsi"/>
          <w:i/>
          <w:iCs/>
          <w:color w:val="000000" w:themeColor="text1"/>
          <w:sz w:val="20"/>
          <w:szCs w:val="20"/>
        </w:rPr>
        <w:t xml:space="preserve"> order draft del </w:t>
      </w:r>
      <w:r w:rsidRPr="00526129">
        <w:rPr>
          <w:rFonts w:asciiTheme="majorHAnsi" w:hAnsiTheme="majorHAnsi"/>
          <w:i/>
          <w:iCs/>
          <w:color w:val="000000" w:themeColor="text1"/>
          <w:sz w:val="20"/>
          <w:szCs w:val="20"/>
        </w:rPr>
        <w:t>Summary for Policymakers.</w:t>
      </w:r>
    </w:p>
    <w:p w14:paraId="7798F32E" w14:textId="73AB82D1" w:rsidR="009B51C0" w:rsidRPr="00526129" w:rsidRDefault="00A75055" w:rsidP="005B4D6B">
      <w:pPr>
        <w:pStyle w:val="Prrafodelista"/>
        <w:widowControl w:val="0"/>
        <w:numPr>
          <w:ilvl w:val="0"/>
          <w:numId w:val="5"/>
        </w:numPr>
        <w:autoSpaceDE w:val="0"/>
        <w:autoSpaceDN w:val="0"/>
        <w:adjustRightInd w:val="0"/>
        <w:spacing w:after="240" w:line="300" w:lineRule="atLeast"/>
        <w:rPr>
          <w:rFonts w:cs="Times New Roman"/>
          <w:b/>
          <w:bCs/>
          <w:color w:val="000000"/>
          <w:sz w:val="22"/>
          <w:szCs w:val="22"/>
        </w:rPr>
      </w:pPr>
      <w:r w:rsidRPr="00526129">
        <w:rPr>
          <w:rFonts w:ascii="Arial" w:hAnsi="Arial"/>
          <w:color w:val="000000" w:themeColor="text1"/>
          <w:sz w:val="20"/>
          <w:szCs w:val="20"/>
        </w:rPr>
        <w:t>T</w:t>
      </w:r>
      <w:r w:rsidRPr="00526129">
        <w:rPr>
          <w:rFonts w:cs="Times New Roman"/>
          <w:color w:val="000000"/>
          <w:sz w:val="22"/>
          <w:szCs w:val="22"/>
        </w:rPr>
        <w:t xml:space="preserve">rabajando en los documentos preparatorios hacia </w:t>
      </w:r>
      <w:r w:rsidRPr="00526129">
        <w:rPr>
          <w:rFonts w:cs="Times New Roman"/>
          <w:i/>
          <w:iCs/>
          <w:color w:val="000000"/>
          <w:sz w:val="22"/>
          <w:szCs w:val="22"/>
        </w:rPr>
        <w:t xml:space="preserve">IPBES </w:t>
      </w:r>
      <w:r w:rsidR="00AE227E" w:rsidRPr="00526129">
        <w:rPr>
          <w:rFonts w:cs="Times New Roman"/>
          <w:i/>
          <w:iCs/>
          <w:color w:val="000000"/>
          <w:sz w:val="22"/>
          <w:szCs w:val="22"/>
        </w:rPr>
        <w:t>9</w:t>
      </w:r>
      <w:r w:rsidRPr="00526129">
        <w:rPr>
          <w:rFonts w:cs="Times New Roman"/>
          <w:color w:val="000000"/>
          <w:sz w:val="22"/>
          <w:szCs w:val="22"/>
        </w:rPr>
        <w:t xml:space="preserve"> </w:t>
      </w:r>
      <w:r w:rsidR="00792504" w:rsidRPr="00526129">
        <w:rPr>
          <w:rFonts w:cs="Times New Roman"/>
          <w:i/>
          <w:iCs/>
          <w:color w:val="000000"/>
          <w:sz w:val="22"/>
          <w:szCs w:val="22"/>
        </w:rPr>
        <w:t>Summit</w:t>
      </w:r>
      <w:r w:rsidR="00792504" w:rsidRPr="00526129">
        <w:rPr>
          <w:rFonts w:cs="Times New Roman"/>
          <w:color w:val="000000"/>
          <w:sz w:val="22"/>
          <w:szCs w:val="22"/>
        </w:rPr>
        <w:t xml:space="preserve"> </w:t>
      </w:r>
      <w:r w:rsidRPr="00526129">
        <w:rPr>
          <w:rFonts w:cs="Times New Roman"/>
          <w:color w:val="000000"/>
          <w:sz w:val="22"/>
          <w:szCs w:val="22"/>
        </w:rPr>
        <w:t>en Ju</w:t>
      </w:r>
      <w:r w:rsidR="00AE227E" w:rsidRPr="00526129">
        <w:rPr>
          <w:rFonts w:cs="Times New Roman"/>
          <w:color w:val="000000"/>
          <w:sz w:val="22"/>
          <w:szCs w:val="22"/>
        </w:rPr>
        <w:t>l</w:t>
      </w:r>
      <w:r w:rsidRPr="00526129">
        <w:rPr>
          <w:rFonts w:cs="Times New Roman"/>
          <w:color w:val="000000"/>
          <w:sz w:val="22"/>
          <w:szCs w:val="22"/>
        </w:rPr>
        <w:t>io de 202</w:t>
      </w:r>
      <w:r w:rsidR="00AE227E" w:rsidRPr="00526129">
        <w:rPr>
          <w:rFonts w:cs="Times New Roman"/>
          <w:color w:val="000000"/>
          <w:sz w:val="22"/>
          <w:szCs w:val="22"/>
        </w:rPr>
        <w:t>2.</w:t>
      </w:r>
    </w:p>
    <w:p w14:paraId="16166716" w14:textId="01842050" w:rsidR="00937253" w:rsidRPr="00526129" w:rsidRDefault="00A87AF7" w:rsidP="00937253">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Actividades del año pasado y previas</w:t>
      </w:r>
    </w:p>
    <w:p w14:paraId="747D6F2F" w14:textId="77777777" w:rsidR="00937253" w:rsidRPr="00526129" w:rsidRDefault="00937253" w:rsidP="00937253">
      <w:pPr>
        <w:widowControl w:val="0"/>
        <w:autoSpaceDE w:val="0"/>
        <w:autoSpaceDN w:val="0"/>
        <w:adjustRightInd w:val="0"/>
        <w:rPr>
          <w:rFonts w:cs="Times New Roman"/>
          <w:color w:val="000000"/>
          <w:sz w:val="22"/>
          <w:szCs w:val="22"/>
        </w:rPr>
      </w:pPr>
    </w:p>
    <w:p w14:paraId="0B1F671F" w14:textId="77777777" w:rsidR="00937253" w:rsidRPr="00526129" w:rsidRDefault="00937253" w:rsidP="00937253">
      <w:pPr>
        <w:widowControl w:val="0"/>
        <w:autoSpaceDE w:val="0"/>
        <w:autoSpaceDN w:val="0"/>
        <w:adjustRightInd w:val="0"/>
        <w:rPr>
          <w:rFonts w:cs="Times New Roman"/>
          <w:color w:val="000000"/>
          <w:sz w:val="22"/>
          <w:szCs w:val="22"/>
        </w:rPr>
      </w:pPr>
      <w:r w:rsidRPr="00526129">
        <w:rPr>
          <w:rFonts w:cs="Times New Roman"/>
          <w:color w:val="000000"/>
          <w:sz w:val="22"/>
          <w:szCs w:val="22"/>
        </w:rPr>
        <w:t>Temas emergentes en los que trabajaba en 2019-2020: Métodos indirectos para medir la efectividad de la PROFEPA en el Alto Golfo de California (Pesca Ilegal de Totoaba). Evaluación de los costos de reparación del daño en la pesca ilegal de Totoaba en el Alto Golfo de California. ¿Hay relación entre el presupuesto asignado en la SRN y las metas planeadas en la PROFEPA en 2020?</w:t>
      </w:r>
    </w:p>
    <w:p w14:paraId="0A941AF4" w14:textId="77777777" w:rsidR="006272AD" w:rsidRPr="00526129" w:rsidRDefault="006272AD" w:rsidP="006272AD">
      <w:pPr>
        <w:widowControl w:val="0"/>
        <w:autoSpaceDE w:val="0"/>
        <w:autoSpaceDN w:val="0"/>
        <w:adjustRightInd w:val="0"/>
        <w:rPr>
          <w:rFonts w:cs="Times New Roman"/>
          <w:color w:val="000000"/>
          <w:sz w:val="22"/>
          <w:szCs w:val="22"/>
        </w:rPr>
      </w:pPr>
    </w:p>
    <w:p w14:paraId="31CE91C1" w14:textId="546D0D24" w:rsidR="006272AD" w:rsidRPr="00526129" w:rsidRDefault="00667C5D" w:rsidP="006272AD">
      <w:pPr>
        <w:widowControl w:val="0"/>
        <w:autoSpaceDE w:val="0"/>
        <w:autoSpaceDN w:val="0"/>
        <w:adjustRightInd w:val="0"/>
        <w:rPr>
          <w:rFonts w:cs="Times New Roman"/>
          <w:color w:val="000000"/>
          <w:sz w:val="22"/>
          <w:szCs w:val="22"/>
        </w:rPr>
      </w:pPr>
      <w:r w:rsidRPr="00526129">
        <w:rPr>
          <w:rFonts w:cs="Times New Roman"/>
          <w:color w:val="000000"/>
          <w:sz w:val="22"/>
          <w:szCs w:val="22"/>
        </w:rPr>
        <w:t>Previamente</w:t>
      </w:r>
      <w:r w:rsidR="006272AD" w:rsidRPr="00526129">
        <w:rPr>
          <w:rFonts w:cs="Times New Roman"/>
          <w:color w:val="000000"/>
          <w:sz w:val="22"/>
          <w:szCs w:val="22"/>
        </w:rPr>
        <w:t xml:space="preserve">… Asesor Marino del Museo de Historia Natural Mexicana en el proceso de actualización de </w:t>
      </w:r>
      <w:r w:rsidR="00194A07" w:rsidRPr="00526129">
        <w:rPr>
          <w:rFonts w:cs="Times New Roman"/>
          <w:color w:val="000000"/>
          <w:sz w:val="22"/>
          <w:szCs w:val="22"/>
        </w:rPr>
        <w:t>su importante</w:t>
      </w:r>
      <w:r w:rsidR="006272AD" w:rsidRPr="00526129">
        <w:rPr>
          <w:rFonts w:cs="Times New Roman"/>
          <w:color w:val="000000"/>
          <w:sz w:val="22"/>
          <w:szCs w:val="22"/>
        </w:rPr>
        <w:t xml:space="preserve"> colección y remodelación de edificios. Evaluación de servicios ambientales y de biodiversidad de las Américas (IPBES.NET). Minería sustentable. ¿Es posible en </w:t>
      </w:r>
      <w:r w:rsidR="00194A07" w:rsidRPr="00526129">
        <w:rPr>
          <w:rFonts w:cs="Times New Roman"/>
          <w:color w:val="000000"/>
          <w:sz w:val="22"/>
          <w:szCs w:val="22"/>
        </w:rPr>
        <w:t>México?</w:t>
      </w:r>
      <w:r w:rsidR="006272AD" w:rsidRPr="00526129">
        <w:rPr>
          <w:rFonts w:cs="Times New Roman"/>
          <w:color w:val="000000"/>
          <w:sz w:val="22"/>
          <w:szCs w:val="22"/>
        </w:rPr>
        <w:t>. Garantía de libre acceso a las playas y la zona federal marítimo-terrestre en México. Proceso de Ordenamiento Territorial Ecológico Regional de BC y local de Cancún, Quintana Roo (Finalizado y decretado).</w:t>
      </w:r>
    </w:p>
    <w:p w14:paraId="3DBFF525" w14:textId="77777777" w:rsidR="006272AD" w:rsidRPr="00526129" w:rsidRDefault="006272AD" w:rsidP="00937253">
      <w:pPr>
        <w:widowControl w:val="0"/>
        <w:autoSpaceDE w:val="0"/>
        <w:autoSpaceDN w:val="0"/>
        <w:adjustRightInd w:val="0"/>
        <w:rPr>
          <w:rFonts w:cs="Times New Roman"/>
          <w:color w:val="000000"/>
          <w:sz w:val="22"/>
          <w:szCs w:val="22"/>
        </w:rPr>
      </w:pPr>
    </w:p>
    <w:p w14:paraId="7E76E906" w14:textId="4C5601AB" w:rsidR="00804524" w:rsidRPr="00526129" w:rsidRDefault="00804524" w:rsidP="00804524">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Anteriormente </w:t>
      </w:r>
      <w:r w:rsidR="00792504" w:rsidRPr="00526129">
        <w:rPr>
          <w:rFonts w:cs="Times New Roman"/>
          <w:color w:val="000000"/>
          <w:sz w:val="22"/>
          <w:szCs w:val="22"/>
        </w:rPr>
        <w:t>en e</w:t>
      </w:r>
      <w:r w:rsidRPr="00526129">
        <w:rPr>
          <w:rFonts w:cs="Times New Roman"/>
          <w:color w:val="000000"/>
          <w:sz w:val="22"/>
          <w:szCs w:val="22"/>
        </w:rPr>
        <w:t>l documento de política "Gestión de ecosistemas de dunas costeras: directrices, criterios y recomendaciones". El Proceso de Planificación Espacial Marino del Pacífico Norte Mexicano (Decreto 2018) y trabajando en el Proceso de Planificación Espacial Marino del Pacífico Sur Mexicano, la Política de Biodiversidad Marina y la Política Nacional de Humedales. Trabajando en la construcción del Programa de Grandes Ecosistemas Marinos Ecuatoriales del Pacífico Centroamericano (PACA-LME-GEF a punto de comenzar).</w:t>
      </w:r>
    </w:p>
    <w:p w14:paraId="79F17FA9" w14:textId="40BB68BC" w:rsidR="00A87AF7" w:rsidRPr="00526129" w:rsidRDefault="00A87AF7" w:rsidP="005B4D6B">
      <w:pPr>
        <w:widowControl w:val="0"/>
        <w:autoSpaceDE w:val="0"/>
        <w:autoSpaceDN w:val="0"/>
        <w:adjustRightInd w:val="0"/>
        <w:rPr>
          <w:rFonts w:cs="Times New Roman"/>
          <w:b/>
          <w:bCs/>
          <w:color w:val="000000"/>
          <w:sz w:val="22"/>
          <w:szCs w:val="22"/>
        </w:rPr>
      </w:pPr>
    </w:p>
    <w:p w14:paraId="70ADD554" w14:textId="52507A32" w:rsidR="00A87AF7" w:rsidRPr="00526129" w:rsidRDefault="00A87AF7" w:rsidP="005B4D6B">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Orientación hacia el trabajo y al equipo de trabajo</w:t>
      </w:r>
    </w:p>
    <w:p w14:paraId="746CBA1C" w14:textId="0A2CBE3C" w:rsidR="000A5E8B" w:rsidRPr="00526129" w:rsidRDefault="000A5E8B" w:rsidP="005B4D6B">
      <w:pPr>
        <w:widowControl w:val="0"/>
        <w:autoSpaceDE w:val="0"/>
        <w:autoSpaceDN w:val="0"/>
        <w:adjustRightInd w:val="0"/>
        <w:rPr>
          <w:rFonts w:cs="Times New Roman"/>
          <w:b/>
          <w:bCs/>
          <w:color w:val="000000"/>
          <w:sz w:val="22"/>
          <w:szCs w:val="22"/>
        </w:rPr>
      </w:pPr>
    </w:p>
    <w:p w14:paraId="710A9115" w14:textId="77777777" w:rsidR="000A5E8B" w:rsidRPr="00526129" w:rsidRDefault="000A5E8B" w:rsidP="000A5E8B">
      <w:pPr>
        <w:widowControl w:val="0"/>
        <w:autoSpaceDE w:val="0"/>
        <w:autoSpaceDN w:val="0"/>
        <w:adjustRightInd w:val="0"/>
        <w:rPr>
          <w:rFonts w:cs="Times New Roman"/>
          <w:color w:val="000000"/>
          <w:sz w:val="22"/>
          <w:szCs w:val="22"/>
        </w:rPr>
      </w:pPr>
      <w:r w:rsidRPr="00526129">
        <w:rPr>
          <w:rFonts w:cs="Times New Roman"/>
          <w:color w:val="000000"/>
          <w:sz w:val="22"/>
          <w:szCs w:val="22"/>
        </w:rPr>
        <w:t>Su trabajo esta orientado a la obtención de resultados y al uso de la ciencia aplicada y de</w:t>
      </w:r>
    </w:p>
    <w:p w14:paraId="3D6CCABD" w14:textId="77777777" w:rsidR="000A5E8B" w:rsidRPr="00526129" w:rsidRDefault="000A5E8B" w:rsidP="000A5E8B">
      <w:pPr>
        <w:widowControl w:val="0"/>
        <w:autoSpaceDE w:val="0"/>
        <w:autoSpaceDN w:val="0"/>
        <w:adjustRightInd w:val="0"/>
        <w:rPr>
          <w:rFonts w:cs="Times New Roman"/>
          <w:color w:val="000000"/>
          <w:sz w:val="22"/>
          <w:szCs w:val="22"/>
        </w:rPr>
      </w:pPr>
      <w:r w:rsidRPr="00526129">
        <w:rPr>
          <w:rFonts w:cs="Times New Roman"/>
          <w:color w:val="000000"/>
          <w:sz w:val="22"/>
          <w:szCs w:val="22"/>
        </w:rPr>
        <w:t>técnicas innovadoras y eficientes para lograrlos. Acostumbrado al ambiente y al manejo</w:t>
      </w:r>
    </w:p>
    <w:p w14:paraId="718AB339" w14:textId="7338DB51" w:rsidR="000A5E8B" w:rsidRPr="00526129" w:rsidRDefault="000A5E8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de la presión, incertidumbre y los conflictos. Promotor de la transparencia, la rendición de cuentas, la participación pública y la equidad de genero. Negociador, promotor, constructor y coordinador de grandes equipos de trabajo con amplio conocimiento, relaciones y experiencia en la institucionalidad nacional e internacional y en la búsqueda de una mejor gobernanza (Pesquera, Costero Marina, Territorial, Ambiental, Nacional e Internacional).</w:t>
      </w:r>
    </w:p>
    <w:p w14:paraId="67429BC6" w14:textId="015EE3C2" w:rsidR="00364703" w:rsidRPr="00526129" w:rsidRDefault="00364703" w:rsidP="005B4D6B">
      <w:pPr>
        <w:widowControl w:val="0"/>
        <w:autoSpaceDE w:val="0"/>
        <w:autoSpaceDN w:val="0"/>
        <w:adjustRightInd w:val="0"/>
        <w:rPr>
          <w:rFonts w:cs="Times New Roman"/>
          <w:color w:val="000000"/>
          <w:sz w:val="22"/>
          <w:szCs w:val="22"/>
        </w:rPr>
      </w:pPr>
    </w:p>
    <w:p w14:paraId="30544160" w14:textId="213EFF81" w:rsidR="00364703" w:rsidRPr="00526129" w:rsidRDefault="00364703"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Experiencia de trabajo en 40 países y en todo el territorio de la República Mexicana (terrestre y marino).</w:t>
      </w:r>
    </w:p>
    <w:p w14:paraId="3BEBFDAA" w14:textId="676F3746" w:rsidR="00A87AF7" w:rsidRPr="00526129" w:rsidRDefault="00A87AF7" w:rsidP="005B4D6B">
      <w:pPr>
        <w:widowControl w:val="0"/>
        <w:autoSpaceDE w:val="0"/>
        <w:autoSpaceDN w:val="0"/>
        <w:adjustRightInd w:val="0"/>
        <w:rPr>
          <w:rFonts w:cs="Times New Roman"/>
          <w:b/>
          <w:bCs/>
          <w:color w:val="000000"/>
          <w:sz w:val="22"/>
          <w:szCs w:val="22"/>
        </w:rPr>
      </w:pPr>
    </w:p>
    <w:p w14:paraId="30A87470" w14:textId="40E0A432" w:rsidR="00A87AF7" w:rsidRPr="00526129" w:rsidRDefault="00526129" w:rsidP="005B4D6B">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Áreas</w:t>
      </w:r>
      <w:r w:rsidR="00A87AF7" w:rsidRPr="00526129">
        <w:rPr>
          <w:rFonts w:cs="Times New Roman"/>
          <w:b/>
          <w:bCs/>
          <w:color w:val="000000"/>
          <w:sz w:val="22"/>
          <w:szCs w:val="22"/>
        </w:rPr>
        <w:t xml:space="preserve"> de Interés</w:t>
      </w:r>
    </w:p>
    <w:p w14:paraId="6C2BFD81" w14:textId="77777777" w:rsidR="00364703" w:rsidRPr="00526129" w:rsidRDefault="00364703" w:rsidP="005B4D6B">
      <w:pPr>
        <w:widowControl w:val="0"/>
        <w:autoSpaceDE w:val="0"/>
        <w:autoSpaceDN w:val="0"/>
        <w:adjustRightInd w:val="0"/>
        <w:rPr>
          <w:rFonts w:cs="Times New Roman"/>
          <w:b/>
          <w:bCs/>
          <w:color w:val="000000"/>
          <w:sz w:val="22"/>
          <w:szCs w:val="22"/>
        </w:rPr>
      </w:pPr>
    </w:p>
    <w:p w14:paraId="4790A854" w14:textId="538D4FB2" w:rsidR="00364703" w:rsidRPr="00526129" w:rsidRDefault="00364703"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Interesado en </w:t>
      </w:r>
      <w:r w:rsidR="003F6A0A" w:rsidRPr="00526129">
        <w:rPr>
          <w:rFonts w:cs="Times New Roman"/>
          <w:color w:val="000000"/>
          <w:sz w:val="22"/>
          <w:szCs w:val="22"/>
        </w:rPr>
        <w:t xml:space="preserve">Pesca, </w:t>
      </w:r>
      <w:r w:rsidRPr="00526129">
        <w:rPr>
          <w:rFonts w:cs="Times New Roman"/>
          <w:color w:val="000000"/>
          <w:sz w:val="22"/>
          <w:szCs w:val="22"/>
        </w:rPr>
        <w:t xml:space="preserve">Medio Ambiente, Agua, Océanos, Costas y el Entorno Institucional de Pesca, </w:t>
      </w:r>
      <w:r w:rsidRPr="00526129">
        <w:rPr>
          <w:rFonts w:cs="Times New Roman"/>
          <w:color w:val="000000"/>
          <w:sz w:val="22"/>
          <w:szCs w:val="22"/>
        </w:rPr>
        <w:lastRenderedPageBreak/>
        <w:t>Planificación del Uso del territorio (Terrestre y marino) y Políticas Públicas, Conservación de la Biodiversidad</w:t>
      </w:r>
      <w:r w:rsidR="00576073" w:rsidRPr="00526129">
        <w:rPr>
          <w:rFonts w:cs="Times New Roman"/>
          <w:color w:val="000000"/>
          <w:sz w:val="22"/>
          <w:szCs w:val="22"/>
        </w:rPr>
        <w:t xml:space="preserve"> de las </w:t>
      </w:r>
      <w:r w:rsidR="005D0E5C" w:rsidRPr="00526129">
        <w:rPr>
          <w:rFonts w:cs="Times New Roman"/>
          <w:color w:val="000000"/>
          <w:sz w:val="22"/>
          <w:szCs w:val="22"/>
        </w:rPr>
        <w:t>P</w:t>
      </w:r>
      <w:r w:rsidR="00576073" w:rsidRPr="00526129">
        <w:rPr>
          <w:rFonts w:cs="Times New Roman"/>
          <w:color w:val="000000"/>
          <w:sz w:val="22"/>
          <w:szCs w:val="22"/>
        </w:rPr>
        <w:t xml:space="preserve">esquerías y de los Océanos </w:t>
      </w:r>
      <w:r w:rsidRPr="00526129">
        <w:rPr>
          <w:rFonts w:cs="Times New Roman"/>
          <w:color w:val="000000"/>
          <w:sz w:val="22"/>
          <w:szCs w:val="22"/>
        </w:rPr>
        <w:t xml:space="preserve"> (Investigación</w:t>
      </w:r>
      <w:r w:rsidR="00605E14" w:rsidRPr="00526129">
        <w:rPr>
          <w:rFonts w:cs="Times New Roman"/>
          <w:color w:val="000000"/>
          <w:sz w:val="22"/>
          <w:szCs w:val="22"/>
        </w:rPr>
        <w:t>, Evaluación</w:t>
      </w:r>
      <w:r w:rsidRPr="00526129">
        <w:rPr>
          <w:rFonts w:cs="Times New Roman"/>
          <w:color w:val="000000"/>
          <w:sz w:val="22"/>
          <w:szCs w:val="22"/>
        </w:rPr>
        <w:t xml:space="preserve"> y Manejo) e Intervenciones y Enfoques Basados ​​en Ecosistemas; también, en Planificación, Sondeo, Evaluación y Gestión de los recursos naturales y Gobernanza; Investigación transdisciplinaria, toma de decisiones en tiempo real y computación intensiva para la toma de decisiones y la formulación de políticas publicas.</w:t>
      </w:r>
    </w:p>
    <w:p w14:paraId="1F5D2C4D" w14:textId="77777777" w:rsidR="00A87AF7" w:rsidRPr="00526129" w:rsidRDefault="00A87AF7" w:rsidP="005B4D6B">
      <w:pPr>
        <w:widowControl w:val="0"/>
        <w:autoSpaceDE w:val="0"/>
        <w:autoSpaceDN w:val="0"/>
        <w:adjustRightInd w:val="0"/>
        <w:rPr>
          <w:rFonts w:cs="Times New Roman"/>
          <w:b/>
          <w:bCs/>
          <w:color w:val="000000"/>
          <w:sz w:val="22"/>
          <w:szCs w:val="22"/>
        </w:rPr>
      </w:pPr>
    </w:p>
    <w:p w14:paraId="62FAEAAB" w14:textId="2150DF96" w:rsidR="00D55641" w:rsidRPr="00526129" w:rsidRDefault="00D55641" w:rsidP="005B4D6B">
      <w:pPr>
        <w:widowControl w:val="0"/>
        <w:autoSpaceDE w:val="0"/>
        <w:autoSpaceDN w:val="0"/>
        <w:adjustRightInd w:val="0"/>
        <w:rPr>
          <w:rFonts w:cs="Times New Roman"/>
          <w:b/>
          <w:bCs/>
          <w:color w:val="000000"/>
          <w:sz w:val="22"/>
          <w:szCs w:val="22"/>
        </w:rPr>
      </w:pPr>
      <w:r w:rsidRPr="00526129">
        <w:rPr>
          <w:rFonts w:cs="Times New Roman"/>
          <w:b/>
          <w:bCs/>
          <w:color w:val="000000"/>
          <w:sz w:val="22"/>
          <w:szCs w:val="22"/>
        </w:rPr>
        <w:t>Otros</w:t>
      </w:r>
    </w:p>
    <w:p w14:paraId="0F6F5B3F" w14:textId="3E0C426C" w:rsidR="00B22F5C" w:rsidRPr="00526129" w:rsidRDefault="00B22F5C" w:rsidP="005B4D6B">
      <w:pPr>
        <w:widowControl w:val="0"/>
        <w:autoSpaceDE w:val="0"/>
        <w:autoSpaceDN w:val="0"/>
        <w:adjustRightInd w:val="0"/>
        <w:rPr>
          <w:rFonts w:cs="Times New Roman"/>
          <w:color w:val="000000"/>
          <w:sz w:val="22"/>
          <w:szCs w:val="22"/>
        </w:rPr>
      </w:pPr>
    </w:p>
    <w:p w14:paraId="52082495" w14:textId="77777777"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Política y Economía Ambiental. Curso impartido por Jaqueline Alcázar Morales. Febrero- Abril 2022.</w:t>
      </w:r>
    </w:p>
    <w:p w14:paraId="1D704D49" w14:textId="77777777" w:rsidR="00647F1A" w:rsidRPr="00526129" w:rsidRDefault="00647F1A" w:rsidP="00647F1A">
      <w:pPr>
        <w:widowControl w:val="0"/>
        <w:autoSpaceDE w:val="0"/>
        <w:autoSpaceDN w:val="0"/>
        <w:adjustRightInd w:val="0"/>
        <w:rPr>
          <w:rFonts w:cs="Times New Roman"/>
          <w:color w:val="000000"/>
          <w:sz w:val="22"/>
          <w:szCs w:val="22"/>
        </w:rPr>
      </w:pPr>
    </w:p>
    <w:p w14:paraId="7851A53C" w14:textId="6F3CE615"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Ecología Política III. Curso impartido por Víctor Toledo. Marzo 2022…</w:t>
      </w:r>
    </w:p>
    <w:p w14:paraId="0E539411" w14:textId="77777777" w:rsidR="00647F1A" w:rsidRPr="00526129" w:rsidRDefault="00647F1A" w:rsidP="00647F1A">
      <w:pPr>
        <w:widowControl w:val="0"/>
        <w:autoSpaceDE w:val="0"/>
        <w:autoSpaceDN w:val="0"/>
        <w:adjustRightInd w:val="0"/>
        <w:rPr>
          <w:rFonts w:cs="Times New Roman"/>
          <w:color w:val="000000"/>
          <w:sz w:val="22"/>
          <w:szCs w:val="22"/>
        </w:rPr>
      </w:pPr>
    </w:p>
    <w:p w14:paraId="081B11AF" w14:textId="11822BE3"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Ecología Política II. Curso impartido por Víctor Toledo. Noviembre 2021. Diploma.</w:t>
      </w:r>
    </w:p>
    <w:p w14:paraId="49DA579D" w14:textId="77777777" w:rsidR="00647F1A" w:rsidRPr="00526129" w:rsidRDefault="00647F1A" w:rsidP="00647F1A">
      <w:pPr>
        <w:widowControl w:val="0"/>
        <w:autoSpaceDE w:val="0"/>
        <w:autoSpaceDN w:val="0"/>
        <w:adjustRightInd w:val="0"/>
        <w:rPr>
          <w:rFonts w:cs="Times New Roman"/>
          <w:color w:val="000000"/>
          <w:sz w:val="22"/>
          <w:szCs w:val="22"/>
        </w:rPr>
      </w:pPr>
    </w:p>
    <w:p w14:paraId="149DF0CA" w14:textId="0A2B3F31"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Agroecología. Curso de 4 meses impartido conjuntamente por la Universidad de Chapingo y la SEMARNAT. Septiembre 2020-Enero 2021.</w:t>
      </w:r>
    </w:p>
    <w:p w14:paraId="3823EB0E" w14:textId="77777777" w:rsidR="00647F1A" w:rsidRPr="00526129" w:rsidRDefault="00647F1A" w:rsidP="00647F1A">
      <w:pPr>
        <w:widowControl w:val="0"/>
        <w:autoSpaceDE w:val="0"/>
        <w:autoSpaceDN w:val="0"/>
        <w:adjustRightInd w:val="0"/>
        <w:rPr>
          <w:rFonts w:cs="Times New Roman"/>
          <w:color w:val="000000"/>
          <w:sz w:val="22"/>
          <w:szCs w:val="22"/>
        </w:rPr>
      </w:pPr>
    </w:p>
    <w:p w14:paraId="7BD14B00" w14:textId="58600C0F" w:rsidR="00E644B5" w:rsidRPr="00526129" w:rsidRDefault="00B22F5C"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Ecología Política. Curso impartido por Víctor Toledo Noviembre-Diciembre 2020. Diploma.</w:t>
      </w:r>
    </w:p>
    <w:p w14:paraId="65553EE1" w14:textId="125A22AB" w:rsidR="001E30DB" w:rsidRPr="00526129" w:rsidRDefault="001E30DB" w:rsidP="005B4D6B">
      <w:pPr>
        <w:widowControl w:val="0"/>
        <w:autoSpaceDE w:val="0"/>
        <w:autoSpaceDN w:val="0"/>
        <w:adjustRightInd w:val="0"/>
        <w:rPr>
          <w:rFonts w:cs="Times New Roman"/>
          <w:color w:val="000000"/>
          <w:sz w:val="22"/>
          <w:szCs w:val="22"/>
        </w:rPr>
      </w:pPr>
    </w:p>
    <w:p w14:paraId="58AEBDF4" w14:textId="32C00B6F"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Participación en la Conferencia “Impacto de la Pandemia en los Océanos y las comunidades pesqueras” 25 de enero de 2021.</w:t>
      </w:r>
    </w:p>
    <w:p w14:paraId="42BA2EE7" w14:textId="7ACE0E0D" w:rsidR="00647F1A" w:rsidRPr="00526129" w:rsidRDefault="00647F1A" w:rsidP="00647F1A">
      <w:pPr>
        <w:widowControl w:val="0"/>
        <w:autoSpaceDE w:val="0"/>
        <w:autoSpaceDN w:val="0"/>
        <w:adjustRightInd w:val="0"/>
        <w:rPr>
          <w:rFonts w:cs="Times New Roman"/>
          <w:color w:val="000000"/>
          <w:sz w:val="22"/>
          <w:szCs w:val="22"/>
        </w:rPr>
      </w:pPr>
      <w:hyperlink r:id="rId11" w:history="1">
        <w:r w:rsidRPr="00526129">
          <w:rPr>
            <w:rStyle w:val="Hipervnculo"/>
            <w:rFonts w:cs="Times New Roman"/>
            <w:sz w:val="22"/>
            <w:szCs w:val="22"/>
          </w:rPr>
          <w:t>https://www.youtube.com/watch?v=KuiWn_7eZkc&amp;ab_channel=MaresMexicanos&amp;fbclid=IwAR2GYtqMYHXBh-ZkRJytPITbQoO5v9irGMi1d5DYsS4j_khjUSe6rlj9ZUY</w:t>
        </w:r>
      </w:hyperlink>
      <w:r w:rsidRPr="00526129">
        <w:rPr>
          <w:rFonts w:cs="Times New Roman"/>
          <w:color w:val="000000"/>
          <w:sz w:val="22"/>
          <w:szCs w:val="22"/>
        </w:rPr>
        <w:t xml:space="preserve"> </w:t>
      </w:r>
    </w:p>
    <w:p w14:paraId="33026386" w14:textId="77777777" w:rsidR="00647F1A" w:rsidRPr="00526129" w:rsidRDefault="00647F1A" w:rsidP="00647F1A">
      <w:pPr>
        <w:widowControl w:val="0"/>
        <w:autoSpaceDE w:val="0"/>
        <w:autoSpaceDN w:val="0"/>
        <w:adjustRightInd w:val="0"/>
        <w:rPr>
          <w:rFonts w:cs="Times New Roman"/>
          <w:color w:val="000000"/>
          <w:sz w:val="22"/>
          <w:szCs w:val="22"/>
        </w:rPr>
      </w:pPr>
    </w:p>
    <w:p w14:paraId="1E398C73" w14:textId="77777777"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Hacia la Economía Azul Sustentable en México. Octubre 22 de 2020. COI-UNESCO-SEMARNAT</w:t>
      </w:r>
    </w:p>
    <w:p w14:paraId="20CDC6E9" w14:textId="115495CA" w:rsidR="00647F1A" w:rsidRPr="00526129" w:rsidRDefault="00BF361F" w:rsidP="00647F1A">
      <w:pPr>
        <w:widowControl w:val="0"/>
        <w:autoSpaceDE w:val="0"/>
        <w:autoSpaceDN w:val="0"/>
        <w:adjustRightInd w:val="0"/>
        <w:rPr>
          <w:rFonts w:cs="Times New Roman"/>
          <w:color w:val="000000"/>
          <w:sz w:val="22"/>
          <w:szCs w:val="22"/>
        </w:rPr>
      </w:pPr>
      <w:hyperlink r:id="rId12" w:history="1">
        <w:r w:rsidR="00647F1A" w:rsidRPr="00526129">
          <w:rPr>
            <w:rStyle w:val="Hipervnculo"/>
            <w:rFonts w:cs="Times New Roman"/>
            <w:sz w:val="22"/>
            <w:szCs w:val="22"/>
          </w:rPr>
          <w:t>http://www.mspglobal2030.org/es/events/formacion-en-linea-sobre-la-economia-azul-sostenible-en-mexico-es/</w:t>
        </w:r>
      </w:hyperlink>
      <w:r w:rsidR="00647F1A" w:rsidRPr="00526129">
        <w:rPr>
          <w:rFonts w:cs="Times New Roman"/>
          <w:color w:val="000000"/>
          <w:sz w:val="22"/>
          <w:szCs w:val="22"/>
        </w:rPr>
        <w:t xml:space="preserve"> </w:t>
      </w:r>
    </w:p>
    <w:p w14:paraId="7503223F" w14:textId="77777777" w:rsidR="00647F1A" w:rsidRPr="00526129" w:rsidRDefault="00647F1A" w:rsidP="00647F1A">
      <w:pPr>
        <w:widowControl w:val="0"/>
        <w:autoSpaceDE w:val="0"/>
        <w:autoSpaceDN w:val="0"/>
        <w:adjustRightInd w:val="0"/>
        <w:rPr>
          <w:rFonts w:cs="Times New Roman"/>
          <w:color w:val="000000"/>
          <w:sz w:val="22"/>
          <w:szCs w:val="22"/>
        </w:rPr>
      </w:pPr>
    </w:p>
    <w:p w14:paraId="26F0C74D" w14:textId="6E16DBA4" w:rsidR="001E30DB" w:rsidRPr="00526129" w:rsidRDefault="00A74410"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Planeación espacial marina en México</w:t>
      </w:r>
      <w:r w:rsidR="00315DDD" w:rsidRPr="00526129">
        <w:rPr>
          <w:rFonts w:cs="Times New Roman"/>
          <w:color w:val="000000"/>
          <w:sz w:val="22"/>
          <w:szCs w:val="22"/>
        </w:rPr>
        <w:t>. Octubre 13 de 2020. COI-UNESCO-SEMARNAT.</w:t>
      </w:r>
    </w:p>
    <w:p w14:paraId="5551F0CB" w14:textId="554D9A83" w:rsidR="00580AA9" w:rsidRPr="00526129" w:rsidRDefault="00BF361F" w:rsidP="005B4D6B">
      <w:pPr>
        <w:widowControl w:val="0"/>
        <w:autoSpaceDE w:val="0"/>
        <w:autoSpaceDN w:val="0"/>
        <w:adjustRightInd w:val="0"/>
        <w:rPr>
          <w:rFonts w:cs="Times New Roman"/>
          <w:color w:val="000000"/>
          <w:sz w:val="22"/>
          <w:szCs w:val="22"/>
        </w:rPr>
      </w:pPr>
      <w:hyperlink r:id="rId13" w:history="1">
        <w:r w:rsidR="009358C5" w:rsidRPr="00526129">
          <w:rPr>
            <w:rStyle w:val="Hipervnculo"/>
            <w:rFonts w:cs="Times New Roman"/>
            <w:sz w:val="22"/>
            <w:szCs w:val="22"/>
          </w:rPr>
          <w:t>http://www.mspglobal2030.org/wp-content/uploads/2020/11/MSProadmap_Presentation_Mexico_20201013.pdf</w:t>
        </w:r>
      </w:hyperlink>
    </w:p>
    <w:p w14:paraId="52B7A090" w14:textId="6997A65A" w:rsidR="002070E7" w:rsidRPr="00526129" w:rsidRDefault="002070E7" w:rsidP="005B4D6B">
      <w:pPr>
        <w:widowControl w:val="0"/>
        <w:autoSpaceDE w:val="0"/>
        <w:autoSpaceDN w:val="0"/>
        <w:adjustRightInd w:val="0"/>
        <w:rPr>
          <w:rFonts w:cs="Times New Roman"/>
          <w:color w:val="000000"/>
          <w:sz w:val="22"/>
          <w:szCs w:val="22"/>
        </w:rPr>
      </w:pPr>
    </w:p>
    <w:p w14:paraId="599553D1" w14:textId="77777777" w:rsidR="00647F1A" w:rsidRPr="00526129" w:rsidRDefault="00647F1A" w:rsidP="00647F1A">
      <w:pPr>
        <w:widowControl w:val="0"/>
        <w:autoSpaceDE w:val="0"/>
        <w:autoSpaceDN w:val="0"/>
        <w:adjustRightInd w:val="0"/>
        <w:rPr>
          <w:rFonts w:cs="Times New Roman"/>
          <w:color w:val="000000"/>
          <w:sz w:val="22"/>
          <w:szCs w:val="22"/>
        </w:rPr>
      </w:pPr>
      <w:r w:rsidRPr="00526129">
        <w:rPr>
          <w:rFonts w:cs="Times New Roman"/>
          <w:color w:val="000000"/>
          <w:sz w:val="22"/>
          <w:szCs w:val="22"/>
        </w:rPr>
        <w:t>Curso de Inteligencia Artificial. UNAM-COURSERA. Septiembre 2020. Dr. Carlos Gershenson (IIMAS-UNAM). Diploma.</w:t>
      </w:r>
    </w:p>
    <w:p w14:paraId="5F91C9E3" w14:textId="77777777" w:rsidR="005B4D6B" w:rsidRPr="00526129" w:rsidRDefault="005B4D6B" w:rsidP="005B4D6B">
      <w:pPr>
        <w:widowControl w:val="0"/>
        <w:autoSpaceDE w:val="0"/>
        <w:autoSpaceDN w:val="0"/>
        <w:adjustRightInd w:val="0"/>
        <w:rPr>
          <w:rFonts w:cs="Times New Roman"/>
          <w:color w:val="000000"/>
          <w:sz w:val="22"/>
          <w:szCs w:val="22"/>
        </w:rPr>
      </w:pPr>
    </w:p>
    <w:p w14:paraId="254B2FE5" w14:textId="1BDADB1C" w:rsidR="00DE1626" w:rsidRPr="00526129" w:rsidRDefault="005B4D6B" w:rsidP="00DE1626">
      <w:pPr>
        <w:widowControl w:val="0"/>
        <w:autoSpaceDE w:val="0"/>
        <w:autoSpaceDN w:val="0"/>
        <w:adjustRightInd w:val="0"/>
        <w:rPr>
          <w:rFonts w:cs="Times New Roman"/>
          <w:b/>
          <w:color w:val="000000"/>
          <w:sz w:val="22"/>
          <w:szCs w:val="22"/>
        </w:rPr>
      </w:pPr>
      <w:r w:rsidRPr="00526129">
        <w:rPr>
          <w:rFonts w:cs="Times New Roman"/>
          <w:b/>
          <w:color w:val="000000"/>
          <w:sz w:val="22"/>
          <w:szCs w:val="22"/>
        </w:rPr>
        <w:t>Publicaciones</w:t>
      </w:r>
    </w:p>
    <w:p w14:paraId="36148941" w14:textId="4CE25269" w:rsidR="004E03EC" w:rsidRPr="00526129" w:rsidRDefault="004E03EC" w:rsidP="00DE1626">
      <w:pPr>
        <w:widowControl w:val="0"/>
        <w:autoSpaceDE w:val="0"/>
        <w:autoSpaceDN w:val="0"/>
        <w:adjustRightInd w:val="0"/>
        <w:rPr>
          <w:rFonts w:cs="Times New Roman"/>
          <w:b/>
          <w:color w:val="000000"/>
          <w:sz w:val="22"/>
          <w:szCs w:val="22"/>
        </w:rPr>
      </w:pPr>
    </w:p>
    <w:p w14:paraId="21807125" w14:textId="78B30C7E" w:rsidR="004E03EC" w:rsidRPr="00526129" w:rsidRDefault="004E03EC" w:rsidP="00DE1626">
      <w:pPr>
        <w:widowControl w:val="0"/>
        <w:autoSpaceDE w:val="0"/>
        <w:autoSpaceDN w:val="0"/>
        <w:adjustRightInd w:val="0"/>
        <w:rPr>
          <w:rFonts w:cs="Times New Roman"/>
          <w:bCs/>
          <w:color w:val="000000"/>
          <w:sz w:val="22"/>
          <w:szCs w:val="22"/>
        </w:rPr>
      </w:pPr>
      <w:r w:rsidRPr="00526129">
        <w:rPr>
          <w:rFonts w:cs="Times New Roman"/>
          <w:bCs/>
          <w:color w:val="000000"/>
          <w:sz w:val="22"/>
          <w:szCs w:val="22"/>
        </w:rPr>
        <w:t xml:space="preserve">Villamar, A y </w:t>
      </w:r>
      <w:r w:rsidRPr="00526129">
        <w:rPr>
          <w:rFonts w:cs="Times New Roman"/>
          <w:b/>
          <w:color w:val="000000"/>
          <w:sz w:val="22"/>
          <w:szCs w:val="22"/>
        </w:rPr>
        <w:t xml:space="preserve">A. J. Díaz-de-León (2021). </w:t>
      </w:r>
      <w:r w:rsidRPr="00526129">
        <w:rPr>
          <w:rFonts w:cs="Times New Roman"/>
          <w:bCs/>
          <w:color w:val="000000"/>
          <w:sz w:val="22"/>
          <w:szCs w:val="22"/>
        </w:rPr>
        <w:t xml:space="preserve">Traducción al castellano del libro: </w:t>
      </w:r>
      <w:r w:rsidRPr="00526129">
        <w:rPr>
          <w:rFonts w:cs="Times New Roman"/>
          <w:b/>
          <w:color w:val="000000"/>
          <w:sz w:val="22"/>
          <w:szCs w:val="22"/>
        </w:rPr>
        <w:t>Berkes, Fikret (2021). Towards a New Social Contract</w:t>
      </w:r>
      <w:r w:rsidR="00857D81" w:rsidRPr="00526129">
        <w:rPr>
          <w:rFonts w:cs="Times New Roman"/>
          <w:b/>
          <w:color w:val="000000"/>
          <w:sz w:val="22"/>
          <w:szCs w:val="22"/>
        </w:rPr>
        <w:t xml:space="preserve">: Community based resource management and </w:t>
      </w:r>
      <w:r w:rsidR="00526129" w:rsidRPr="00526129">
        <w:rPr>
          <w:rFonts w:cs="Times New Roman"/>
          <w:b/>
          <w:color w:val="000000"/>
          <w:sz w:val="22"/>
          <w:szCs w:val="22"/>
        </w:rPr>
        <w:t>small-scale</w:t>
      </w:r>
      <w:r w:rsidRPr="00526129">
        <w:rPr>
          <w:rFonts w:cs="Times New Roman"/>
          <w:b/>
          <w:color w:val="000000"/>
          <w:sz w:val="22"/>
          <w:szCs w:val="22"/>
        </w:rPr>
        <w:t xml:space="preserve"> fisheries. Too big to be ignored</w:t>
      </w:r>
      <w:r w:rsidR="00FC1B38" w:rsidRPr="00526129">
        <w:rPr>
          <w:rFonts w:cs="Times New Roman"/>
          <w:b/>
          <w:color w:val="000000"/>
          <w:sz w:val="22"/>
          <w:szCs w:val="22"/>
        </w:rPr>
        <w:t xml:space="preserve"> Global</w:t>
      </w:r>
      <w:r w:rsidRPr="00526129">
        <w:rPr>
          <w:rFonts w:cs="Times New Roman"/>
          <w:b/>
          <w:color w:val="000000"/>
          <w:sz w:val="22"/>
          <w:szCs w:val="22"/>
        </w:rPr>
        <w:t>.</w:t>
      </w:r>
      <w:r w:rsidR="00FC1B38" w:rsidRPr="00526129">
        <w:rPr>
          <w:rFonts w:cs="Times New Roman"/>
          <w:b/>
          <w:color w:val="000000"/>
          <w:sz w:val="22"/>
          <w:szCs w:val="22"/>
        </w:rPr>
        <w:t xml:space="preserve"> 312 pages.</w:t>
      </w:r>
    </w:p>
    <w:p w14:paraId="005D6AF0" w14:textId="1ADC295E" w:rsidR="008B78BA" w:rsidRPr="00526129" w:rsidRDefault="008B78BA" w:rsidP="00DE1626">
      <w:pPr>
        <w:widowControl w:val="0"/>
        <w:autoSpaceDE w:val="0"/>
        <w:autoSpaceDN w:val="0"/>
        <w:adjustRightInd w:val="0"/>
        <w:rPr>
          <w:rFonts w:cs="Times New Roman"/>
          <w:b/>
          <w:color w:val="000000"/>
          <w:sz w:val="22"/>
          <w:szCs w:val="22"/>
        </w:rPr>
      </w:pPr>
    </w:p>
    <w:p w14:paraId="0B2BCD20" w14:textId="1E1A8FC1" w:rsidR="008B78BA" w:rsidRPr="00526129" w:rsidRDefault="008B78BA"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Díaz-Mondragón, Salomón; </w:t>
      </w:r>
      <w:r w:rsidR="00C94ECE" w:rsidRPr="00526129">
        <w:rPr>
          <w:rFonts w:cs="Times New Roman"/>
          <w:color w:val="000000"/>
          <w:sz w:val="22"/>
          <w:szCs w:val="22"/>
        </w:rPr>
        <w:t xml:space="preserve">Daniela </w:t>
      </w:r>
      <w:r w:rsidRPr="00526129">
        <w:rPr>
          <w:rFonts w:cs="Times New Roman"/>
          <w:color w:val="000000"/>
          <w:sz w:val="22"/>
          <w:szCs w:val="22"/>
        </w:rPr>
        <w:t>Pedroza</w:t>
      </w:r>
      <w:r w:rsidR="00C94ECE" w:rsidRPr="00526129">
        <w:rPr>
          <w:rFonts w:cs="Times New Roman"/>
          <w:color w:val="000000"/>
          <w:sz w:val="22"/>
          <w:szCs w:val="22"/>
        </w:rPr>
        <w:t>-</w:t>
      </w:r>
      <w:r w:rsidRPr="00526129">
        <w:rPr>
          <w:rFonts w:cs="Times New Roman"/>
          <w:color w:val="000000"/>
          <w:sz w:val="22"/>
          <w:szCs w:val="22"/>
        </w:rPr>
        <w:t>Páez,</w:t>
      </w:r>
      <w:r w:rsidR="00C94ECE" w:rsidRPr="00526129">
        <w:rPr>
          <w:rFonts w:cs="Times New Roman"/>
          <w:color w:val="000000"/>
          <w:sz w:val="22"/>
          <w:szCs w:val="22"/>
        </w:rPr>
        <w:t xml:space="preserve"> Luis A.</w:t>
      </w:r>
      <w:r w:rsidRPr="00526129">
        <w:rPr>
          <w:rFonts w:cs="Times New Roman"/>
          <w:color w:val="000000"/>
          <w:sz w:val="22"/>
          <w:szCs w:val="22"/>
        </w:rPr>
        <w:t xml:space="preserve"> Bojórquez</w:t>
      </w:r>
      <w:r w:rsidR="00C94ECE" w:rsidRPr="00526129">
        <w:rPr>
          <w:rFonts w:cs="Times New Roman"/>
          <w:color w:val="000000"/>
          <w:sz w:val="22"/>
          <w:szCs w:val="22"/>
        </w:rPr>
        <w:t>-</w:t>
      </w:r>
      <w:r w:rsidRPr="00526129">
        <w:rPr>
          <w:rFonts w:cs="Times New Roman"/>
          <w:color w:val="000000"/>
          <w:sz w:val="22"/>
          <w:szCs w:val="22"/>
        </w:rPr>
        <w:t>Tapia</w:t>
      </w:r>
      <w:r w:rsidR="00E53249" w:rsidRPr="00526129">
        <w:rPr>
          <w:rFonts w:cs="Times New Roman"/>
          <w:color w:val="000000"/>
          <w:sz w:val="22"/>
          <w:szCs w:val="22"/>
        </w:rPr>
        <w:t xml:space="preserve"> y</w:t>
      </w:r>
      <w:r w:rsidRPr="00526129">
        <w:rPr>
          <w:rFonts w:cs="Times New Roman"/>
          <w:color w:val="000000"/>
          <w:sz w:val="22"/>
          <w:szCs w:val="22"/>
        </w:rPr>
        <w:t xml:space="preserve"> </w:t>
      </w:r>
      <w:r w:rsidR="00C94ECE" w:rsidRPr="00526129">
        <w:rPr>
          <w:rFonts w:cs="Times New Roman"/>
          <w:b/>
          <w:bCs/>
          <w:color w:val="000000"/>
          <w:sz w:val="22"/>
          <w:szCs w:val="22"/>
        </w:rPr>
        <w:t xml:space="preserve">Antonio J. </w:t>
      </w:r>
      <w:r w:rsidRPr="00526129">
        <w:rPr>
          <w:rFonts w:cs="Times New Roman"/>
          <w:b/>
          <w:bCs/>
          <w:color w:val="000000"/>
          <w:sz w:val="22"/>
          <w:szCs w:val="22"/>
        </w:rPr>
        <w:t>Díaz-de-</w:t>
      </w:r>
      <w:r w:rsidR="00C94ECE" w:rsidRPr="00526129">
        <w:rPr>
          <w:rFonts w:cs="Times New Roman"/>
          <w:b/>
          <w:bCs/>
          <w:color w:val="000000"/>
          <w:sz w:val="22"/>
          <w:szCs w:val="22"/>
        </w:rPr>
        <w:t>León</w:t>
      </w:r>
      <w:r w:rsidRPr="00526129">
        <w:rPr>
          <w:rFonts w:cs="Times New Roman"/>
          <w:color w:val="000000"/>
          <w:sz w:val="22"/>
          <w:szCs w:val="22"/>
        </w:rPr>
        <w:t xml:space="preserve">. </w:t>
      </w:r>
      <w:r w:rsidRPr="00526129">
        <w:rPr>
          <w:rFonts w:cs="Times New Roman"/>
          <w:b/>
          <w:bCs/>
          <w:color w:val="000000"/>
          <w:sz w:val="22"/>
          <w:szCs w:val="22"/>
        </w:rPr>
        <w:t xml:space="preserve">Contribución de la Planeación Espacial Marina en México a la Gestión Marino Costera. </w:t>
      </w:r>
      <w:r w:rsidRPr="00526129">
        <w:rPr>
          <w:rFonts w:cs="Times New Roman"/>
          <w:color w:val="000000"/>
          <w:sz w:val="22"/>
          <w:szCs w:val="22"/>
        </w:rPr>
        <w:t xml:space="preserve">Revista Costas (Red Iberoamericana de Ciencias del Mar, España). Vol. </w:t>
      </w:r>
      <w:r w:rsidR="002D2B52" w:rsidRPr="00526129">
        <w:rPr>
          <w:rFonts w:cs="Times New Roman"/>
          <w:color w:val="000000"/>
          <w:sz w:val="22"/>
          <w:szCs w:val="22"/>
        </w:rPr>
        <w:t xml:space="preserve">Especial </w:t>
      </w:r>
      <w:r w:rsidRPr="00526129">
        <w:rPr>
          <w:rFonts w:cs="Times New Roman"/>
          <w:color w:val="000000"/>
          <w:sz w:val="22"/>
          <w:szCs w:val="22"/>
        </w:rPr>
        <w:t>2</w:t>
      </w:r>
      <w:r w:rsidR="002D2B52" w:rsidRPr="00526129">
        <w:rPr>
          <w:rFonts w:cs="Times New Roman"/>
          <w:color w:val="000000"/>
          <w:sz w:val="22"/>
          <w:szCs w:val="22"/>
        </w:rPr>
        <w:t>:75-90</w:t>
      </w:r>
      <w:r w:rsidRPr="00526129">
        <w:rPr>
          <w:rFonts w:cs="Times New Roman"/>
          <w:color w:val="000000"/>
          <w:sz w:val="22"/>
          <w:szCs w:val="22"/>
        </w:rPr>
        <w:t xml:space="preserve">. </w:t>
      </w:r>
      <w:r w:rsidR="00761543" w:rsidRPr="00526129">
        <w:rPr>
          <w:rFonts w:cs="Times New Roman"/>
          <w:color w:val="000000"/>
          <w:sz w:val="22"/>
          <w:szCs w:val="22"/>
        </w:rPr>
        <w:t xml:space="preserve">Planificación Espacial Marina. </w:t>
      </w:r>
      <w:r w:rsidRPr="00526129">
        <w:rPr>
          <w:rFonts w:cs="Times New Roman"/>
          <w:color w:val="000000"/>
          <w:sz w:val="22"/>
          <w:szCs w:val="22"/>
        </w:rPr>
        <w:t>Junio 2021.</w:t>
      </w:r>
      <w:r w:rsidR="00F561CC" w:rsidRPr="00526129">
        <w:rPr>
          <w:rFonts w:cs="Times New Roman"/>
          <w:color w:val="000000"/>
          <w:sz w:val="22"/>
          <w:szCs w:val="22"/>
        </w:rPr>
        <w:t xml:space="preserve"> </w:t>
      </w:r>
      <w:hyperlink r:id="rId14" w:history="1">
        <w:r w:rsidR="00033BB3" w:rsidRPr="00526129">
          <w:rPr>
            <w:rStyle w:val="Hipervnculo"/>
            <w:rFonts w:cs="Times New Roman"/>
            <w:sz w:val="22"/>
            <w:szCs w:val="22"/>
          </w:rPr>
          <w:t>https://hum117.uca.es/wp-content/uploads/2021/06/Revista-Costas-2021-E_PEM.pdf</w:t>
        </w:r>
      </w:hyperlink>
      <w:r w:rsidR="00033BB3" w:rsidRPr="00526129">
        <w:rPr>
          <w:rFonts w:cs="Times New Roman"/>
          <w:color w:val="000000"/>
          <w:sz w:val="22"/>
          <w:szCs w:val="22"/>
        </w:rPr>
        <w:t xml:space="preserve"> </w:t>
      </w:r>
    </w:p>
    <w:p w14:paraId="61AEDCC2" w14:textId="0C57F9E3" w:rsidR="00552C1D" w:rsidRPr="00526129" w:rsidRDefault="00552C1D" w:rsidP="00DE1626">
      <w:pPr>
        <w:widowControl w:val="0"/>
        <w:autoSpaceDE w:val="0"/>
        <w:autoSpaceDN w:val="0"/>
        <w:adjustRightInd w:val="0"/>
        <w:rPr>
          <w:rFonts w:cs="Times New Roman"/>
          <w:b/>
          <w:color w:val="000000"/>
          <w:sz w:val="22"/>
          <w:szCs w:val="22"/>
        </w:rPr>
      </w:pPr>
    </w:p>
    <w:p w14:paraId="153029EF" w14:textId="254884DB" w:rsidR="00CF65C6" w:rsidRPr="00526129" w:rsidRDefault="00552C1D" w:rsidP="00CF65C6">
      <w:pPr>
        <w:widowControl w:val="0"/>
        <w:autoSpaceDE w:val="0"/>
        <w:autoSpaceDN w:val="0"/>
        <w:adjustRightInd w:val="0"/>
        <w:rPr>
          <w:rFonts w:ascii="Arial" w:hAnsi="Arial" w:cs="Arial"/>
          <w:color w:val="5B9BD5" w:themeColor="accent1"/>
          <w:sz w:val="20"/>
          <w:szCs w:val="20"/>
        </w:rPr>
      </w:pPr>
      <w:r w:rsidRPr="00526129">
        <w:rPr>
          <w:rFonts w:cs="Times New Roman"/>
          <w:color w:val="000000"/>
          <w:sz w:val="22"/>
          <w:szCs w:val="22"/>
        </w:rPr>
        <w:t xml:space="preserve">Luis A. Bojórquez-Tapia, German Ponce-Díaz, Daniela Pedroza-Páez, </w:t>
      </w:r>
      <w:r w:rsidRPr="00526129">
        <w:rPr>
          <w:rFonts w:cs="Times New Roman"/>
          <w:b/>
          <w:bCs/>
          <w:color w:val="000000"/>
          <w:sz w:val="22"/>
          <w:szCs w:val="22"/>
        </w:rPr>
        <w:t>Antonio J. Díaz-de-León</w:t>
      </w:r>
      <w:r w:rsidRPr="00526129">
        <w:rPr>
          <w:rFonts w:cs="Times New Roman"/>
          <w:color w:val="000000"/>
          <w:sz w:val="22"/>
          <w:szCs w:val="22"/>
        </w:rPr>
        <w:t>, Francisco Arregu</w:t>
      </w:r>
      <w:r w:rsidR="0050513F" w:rsidRPr="00526129">
        <w:rPr>
          <w:rFonts w:cs="Times New Roman"/>
          <w:color w:val="000000"/>
          <w:sz w:val="22"/>
          <w:szCs w:val="22"/>
        </w:rPr>
        <w:t>í</w:t>
      </w:r>
      <w:r w:rsidRPr="00526129">
        <w:rPr>
          <w:rFonts w:cs="Times New Roman"/>
          <w:color w:val="000000"/>
          <w:sz w:val="22"/>
          <w:szCs w:val="22"/>
        </w:rPr>
        <w:t xml:space="preserve">n-Sanchez. </w:t>
      </w:r>
      <w:r w:rsidR="00F561CC" w:rsidRPr="00526129">
        <w:rPr>
          <w:rFonts w:cs="Times New Roman"/>
          <w:color w:val="000000"/>
          <w:sz w:val="22"/>
          <w:szCs w:val="22"/>
        </w:rPr>
        <w:t xml:space="preserve">2021. </w:t>
      </w:r>
      <w:r w:rsidRPr="00526129">
        <w:rPr>
          <w:rFonts w:cs="Times New Roman"/>
          <w:b/>
          <w:bCs/>
          <w:color w:val="000000"/>
          <w:sz w:val="22"/>
          <w:szCs w:val="22"/>
        </w:rPr>
        <w:t xml:space="preserve">Application of exploratory modeling in support of transdisciplinary inquiry: Regulation of fishing bycatch of loggerhead sea turtles in Gulf of Ulloa, Mexico. </w:t>
      </w:r>
      <w:r w:rsidRPr="00526129">
        <w:rPr>
          <w:rFonts w:cs="Times New Roman"/>
          <w:color w:val="000000"/>
          <w:sz w:val="22"/>
          <w:szCs w:val="22"/>
        </w:rPr>
        <w:t xml:space="preserve">Frontiers in Marine Sciences. April </w:t>
      </w:r>
      <w:r w:rsidR="00CF65C6" w:rsidRPr="00526129">
        <w:rPr>
          <w:rFonts w:cs="Times New Roman"/>
          <w:color w:val="000000"/>
          <w:sz w:val="22"/>
          <w:szCs w:val="22"/>
        </w:rPr>
        <w:t xml:space="preserve">6, </w:t>
      </w:r>
      <w:r w:rsidRPr="00526129">
        <w:rPr>
          <w:rFonts w:cs="Times New Roman"/>
          <w:color w:val="000000"/>
          <w:sz w:val="22"/>
          <w:szCs w:val="22"/>
        </w:rPr>
        <w:t>2021.</w:t>
      </w:r>
      <w:r w:rsidR="00CF65C6" w:rsidRPr="00526129">
        <w:rPr>
          <w:rFonts w:ascii="Arial" w:hAnsi="Arial" w:cs="Arial"/>
          <w:color w:val="5B9BD5" w:themeColor="accent1"/>
          <w:sz w:val="20"/>
          <w:szCs w:val="20"/>
        </w:rPr>
        <w:t xml:space="preserve"> </w:t>
      </w:r>
    </w:p>
    <w:p w14:paraId="261A3329" w14:textId="112AB777" w:rsidR="00552C1D" w:rsidRPr="00526129" w:rsidRDefault="00BF361F" w:rsidP="00CF65C6">
      <w:pPr>
        <w:widowControl w:val="0"/>
        <w:autoSpaceDE w:val="0"/>
        <w:autoSpaceDN w:val="0"/>
        <w:adjustRightInd w:val="0"/>
        <w:rPr>
          <w:rStyle w:val="Hipervnculo"/>
          <w:rFonts w:ascii="Arial" w:hAnsi="Arial" w:cs="Arial"/>
          <w:color w:val="5B9BD5" w:themeColor="accent1"/>
          <w:sz w:val="20"/>
          <w:szCs w:val="20"/>
        </w:rPr>
      </w:pPr>
      <w:hyperlink r:id="rId15" w:history="1">
        <w:r w:rsidR="00CF65C6" w:rsidRPr="00526129">
          <w:rPr>
            <w:rStyle w:val="Hipervnculo"/>
            <w:rFonts w:ascii="Arial" w:hAnsi="Arial" w:cs="Arial"/>
            <w:color w:val="5B9BD5" w:themeColor="accent1"/>
            <w:sz w:val="20"/>
            <w:szCs w:val="20"/>
          </w:rPr>
          <w:t>https://www.frontiersin.org/articles/10.3389/fmars.2021.643347/full?&amp;utm_source=Email_to_authors_&amp;utm_medium=Email&amp;utm_content=T1_11.5e1_author&amp;utm_campaign=Email_publication&amp;field=&amp;journalName=Frontiers_in_Marine_Science&amp;id=643347</w:t>
        </w:r>
      </w:hyperlink>
    </w:p>
    <w:p w14:paraId="2ECCFFBD" w14:textId="097BAF49" w:rsidR="00F561CC" w:rsidRPr="00526129" w:rsidRDefault="00F561CC" w:rsidP="00CF65C6">
      <w:pPr>
        <w:widowControl w:val="0"/>
        <w:autoSpaceDE w:val="0"/>
        <w:autoSpaceDN w:val="0"/>
        <w:adjustRightInd w:val="0"/>
        <w:rPr>
          <w:rStyle w:val="Hipervnculo"/>
          <w:rFonts w:ascii="Arial" w:hAnsi="Arial" w:cs="Arial"/>
          <w:color w:val="5B9BD5" w:themeColor="accent1"/>
          <w:sz w:val="20"/>
          <w:szCs w:val="20"/>
        </w:rPr>
      </w:pPr>
    </w:p>
    <w:p w14:paraId="3D69DD05" w14:textId="6DA73FE8" w:rsidR="000A5E8B" w:rsidRPr="00526129" w:rsidRDefault="00F561CC" w:rsidP="00F561CC">
      <w:pPr>
        <w:spacing w:after="315"/>
        <w:textAlignment w:val="baseline"/>
        <w:outlineLvl w:val="1"/>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2021. Planeación espacial marina en el Golfo de México. ¿Inercia o cambio transformador hacia el 2050?.¡La opción es nuestra! La Jornada del Campo 162. 22 de marzo del 2021. </w:t>
      </w:r>
      <w:hyperlink r:id="rId16" w:history="1">
        <w:r w:rsidRPr="00526129">
          <w:rPr>
            <w:rStyle w:val="Hipervnculo"/>
            <w:rFonts w:cs="Times New Roman"/>
            <w:sz w:val="22"/>
            <w:szCs w:val="22"/>
          </w:rPr>
          <w:t>https://ceiba.org.mx/ajdlc-planeacion-espacial-marina-golfo-de-mexico/</w:t>
        </w:r>
      </w:hyperlink>
      <w:r w:rsidRPr="00526129">
        <w:rPr>
          <w:rFonts w:cs="Times New Roman"/>
          <w:color w:val="000000"/>
          <w:sz w:val="22"/>
          <w:szCs w:val="22"/>
        </w:rPr>
        <w:t xml:space="preserve"> </w:t>
      </w:r>
    </w:p>
    <w:p w14:paraId="50792D3F" w14:textId="71D6E62E"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IPBES (2018). J. Rice, C.S. Seixas, M.E. Zaccagnini, M. Bedoya- Gaitán, N. Valderrama, C.B.</w:t>
      </w:r>
      <w:r w:rsidR="006E562F" w:rsidRPr="00526129">
        <w:rPr>
          <w:rFonts w:cs="Times New Roman"/>
          <w:color w:val="000000"/>
          <w:sz w:val="22"/>
          <w:szCs w:val="22"/>
        </w:rPr>
        <w:t xml:space="preserve"> </w:t>
      </w:r>
      <w:r w:rsidRPr="00526129">
        <w:rPr>
          <w:rFonts w:cs="Times New Roman"/>
          <w:color w:val="000000"/>
          <w:sz w:val="22"/>
          <w:szCs w:val="22"/>
        </w:rPr>
        <w:t>Anderson, M.T.K. Arroyo, M. Bustamante, J. Cavender-Bares</w:t>
      </w:r>
      <w:r w:rsidRPr="00526129">
        <w:rPr>
          <w:rFonts w:cs="Times New Roman"/>
          <w:b/>
          <w:bCs/>
          <w:color w:val="000000"/>
          <w:sz w:val="22"/>
          <w:szCs w:val="22"/>
        </w:rPr>
        <w:t>, A. Díaz-de-León</w:t>
      </w:r>
      <w:r w:rsidRPr="00526129">
        <w:rPr>
          <w:rFonts w:cs="Times New Roman"/>
          <w:color w:val="000000"/>
          <w:sz w:val="22"/>
          <w:szCs w:val="22"/>
        </w:rPr>
        <w:t>, S. Fennessy, J. R. García Márquez, K. Garcia, E.H. Helmer, B. Herrera, B. Klatt, J.P. Ometo, V. Rodríguez Osuna, F.R. Scarano, S. Schill and J. S. Farinaci (eds.): Summary for policymakers of the regional assessment report on biodiversity and ecosystem services for the Americas of the Intergovernmental Science-</w:t>
      </w:r>
    </w:p>
    <w:p w14:paraId="7A2D81A5" w14:textId="16192603"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Policy Platform on Biodiversity and Ecosystem Services. IPBES secretariat, Bonn, Germany. 41 pages</w:t>
      </w:r>
      <w:r w:rsidR="00033BB3" w:rsidRPr="00526129">
        <w:rPr>
          <w:rFonts w:cs="Times New Roman"/>
          <w:color w:val="000000"/>
          <w:sz w:val="22"/>
          <w:szCs w:val="22"/>
        </w:rPr>
        <w:t xml:space="preserve">. </w:t>
      </w:r>
      <w:hyperlink r:id="rId17" w:history="1">
        <w:r w:rsidR="00033BB3" w:rsidRPr="00526129">
          <w:rPr>
            <w:rStyle w:val="Hipervnculo"/>
            <w:rFonts w:cs="Times New Roman"/>
            <w:sz w:val="22"/>
            <w:szCs w:val="22"/>
          </w:rPr>
          <w:t>https://www.ipbes.net/sites/default/files/spm_americas_2018_digital.pdf</w:t>
        </w:r>
      </w:hyperlink>
      <w:r w:rsidRPr="00526129">
        <w:rPr>
          <w:rFonts w:cs="Times New Roman"/>
          <w:color w:val="000000"/>
          <w:sz w:val="22"/>
          <w:szCs w:val="22"/>
        </w:rPr>
        <w:t xml:space="preserve"> </w:t>
      </w:r>
    </w:p>
    <w:p w14:paraId="3ED38456" w14:textId="77777777" w:rsidR="00DE1626" w:rsidRPr="00526129" w:rsidRDefault="00DE1626" w:rsidP="00DE1626">
      <w:pPr>
        <w:widowControl w:val="0"/>
        <w:autoSpaceDE w:val="0"/>
        <w:autoSpaceDN w:val="0"/>
        <w:adjustRightInd w:val="0"/>
        <w:rPr>
          <w:rFonts w:cs="Times New Roman"/>
          <w:color w:val="000000"/>
          <w:sz w:val="22"/>
          <w:szCs w:val="22"/>
        </w:rPr>
      </w:pPr>
    </w:p>
    <w:p w14:paraId="5388B893" w14:textId="48B0A691"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IPBES (2018): The IPBES regional assessment report on biodiversity and ecosystem services for the Americas. Rice, J., Seixas, C.S., Zaccagnini, M.E., Bedoya-</w:t>
      </w:r>
      <w:r w:rsidR="00150890" w:rsidRPr="00526129">
        <w:rPr>
          <w:rFonts w:cs="Times New Roman"/>
          <w:color w:val="000000"/>
          <w:sz w:val="22"/>
          <w:szCs w:val="22"/>
        </w:rPr>
        <w:t>Gaitán</w:t>
      </w:r>
      <w:r w:rsidRPr="00526129">
        <w:rPr>
          <w:rFonts w:cs="Times New Roman"/>
          <w:color w:val="000000"/>
          <w:sz w:val="22"/>
          <w:szCs w:val="22"/>
        </w:rPr>
        <w:t>, M., and Valderrama N (eds.). Secretariat of the Intergovernmental Science-Policy Platform on Biodiversity and Ecosystem Services, Bonn, Germany. 656 pages.</w:t>
      </w:r>
    </w:p>
    <w:p w14:paraId="3F1DB75E" w14:textId="77777777" w:rsidR="00DE1626" w:rsidRPr="00526129" w:rsidRDefault="00BF361F" w:rsidP="00DE1626">
      <w:pPr>
        <w:widowControl w:val="0"/>
        <w:autoSpaceDE w:val="0"/>
        <w:autoSpaceDN w:val="0"/>
        <w:adjustRightInd w:val="0"/>
        <w:rPr>
          <w:rFonts w:cs="Times New Roman"/>
          <w:color w:val="000000"/>
          <w:sz w:val="22"/>
          <w:szCs w:val="22"/>
        </w:rPr>
      </w:pPr>
      <w:hyperlink r:id="rId18" w:history="1">
        <w:r w:rsidR="00DE1626" w:rsidRPr="00526129">
          <w:rPr>
            <w:rStyle w:val="Hipervnculo"/>
            <w:rFonts w:cs="Times New Roman"/>
            <w:sz w:val="22"/>
            <w:szCs w:val="22"/>
          </w:rPr>
          <w:t>https://www.ipbes.net/sites/default/files/2018_americas_full_report_book_v5_pages_0.pdf</w:t>
        </w:r>
      </w:hyperlink>
      <w:r w:rsidR="00DE1626" w:rsidRPr="00526129">
        <w:rPr>
          <w:rFonts w:cs="Times New Roman"/>
          <w:color w:val="000000"/>
          <w:sz w:val="22"/>
          <w:szCs w:val="22"/>
        </w:rPr>
        <w:t xml:space="preserve"> </w:t>
      </w:r>
    </w:p>
    <w:p w14:paraId="7210746D" w14:textId="77777777" w:rsidR="00DE1626" w:rsidRPr="00526129" w:rsidRDefault="00DE1626" w:rsidP="00DE1626">
      <w:pPr>
        <w:widowControl w:val="0"/>
        <w:autoSpaceDE w:val="0"/>
        <w:autoSpaceDN w:val="0"/>
        <w:adjustRightInd w:val="0"/>
        <w:rPr>
          <w:rFonts w:cs="Times New Roman"/>
          <w:color w:val="000000"/>
          <w:sz w:val="22"/>
          <w:szCs w:val="22"/>
        </w:rPr>
      </w:pPr>
    </w:p>
    <w:p w14:paraId="7C4F6D49" w14:textId="72C89284"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Scarano, F.R., Garcia, K., </w:t>
      </w:r>
      <w:r w:rsidRPr="00526129">
        <w:rPr>
          <w:rFonts w:cs="Times New Roman"/>
          <w:b/>
          <w:bCs/>
          <w:color w:val="000000"/>
          <w:sz w:val="22"/>
          <w:szCs w:val="22"/>
        </w:rPr>
        <w:t>Díaz-de-León, A</w:t>
      </w:r>
      <w:r w:rsidRPr="00526129">
        <w:rPr>
          <w:rFonts w:cs="Times New Roman"/>
          <w:color w:val="000000"/>
          <w:sz w:val="22"/>
          <w:szCs w:val="22"/>
        </w:rPr>
        <w:t>., et al. Chapter 6: Options for governance and decision making across scales and sectors. In IPBES (2018): The IPBES regional assessment report on biodiversity and ecosystem services for the Americas. Rice, J., Seixas, C.S., Zaccagnini, M.E., Bedoya-</w:t>
      </w:r>
      <w:r w:rsidR="00150890" w:rsidRPr="00526129">
        <w:rPr>
          <w:rFonts w:cs="Times New Roman"/>
          <w:color w:val="000000"/>
          <w:sz w:val="22"/>
          <w:szCs w:val="22"/>
        </w:rPr>
        <w:t>Gaitán</w:t>
      </w:r>
      <w:r w:rsidRPr="00526129">
        <w:rPr>
          <w:rFonts w:cs="Times New Roman"/>
          <w:color w:val="000000"/>
          <w:sz w:val="22"/>
          <w:szCs w:val="22"/>
        </w:rPr>
        <w:t>, M., and Valderrama N (eds.). Secretariat of the Intergovernmental Science-Policy Platform on Biodiversity and Ecosystem Services, Bonn, Germany. 656 pages.</w:t>
      </w:r>
    </w:p>
    <w:p w14:paraId="0E2074BF" w14:textId="77777777" w:rsidR="00DE1626" w:rsidRPr="00526129" w:rsidRDefault="00BF361F" w:rsidP="00DE1626">
      <w:pPr>
        <w:widowControl w:val="0"/>
        <w:autoSpaceDE w:val="0"/>
        <w:autoSpaceDN w:val="0"/>
        <w:adjustRightInd w:val="0"/>
        <w:rPr>
          <w:rFonts w:cs="Times New Roman"/>
          <w:color w:val="000000"/>
          <w:sz w:val="22"/>
          <w:szCs w:val="22"/>
        </w:rPr>
      </w:pPr>
      <w:hyperlink r:id="rId19" w:history="1">
        <w:r w:rsidR="00DE1626" w:rsidRPr="00526129">
          <w:rPr>
            <w:rStyle w:val="Hipervnculo"/>
            <w:rFonts w:cs="Times New Roman"/>
            <w:sz w:val="22"/>
            <w:szCs w:val="22"/>
          </w:rPr>
          <w:t>https://www.ipbes.net/sites/default/files/2018_americas_full_report_book_v5_pages_0.pdf</w:t>
        </w:r>
      </w:hyperlink>
      <w:r w:rsidR="00DE1626" w:rsidRPr="00526129">
        <w:rPr>
          <w:rFonts w:cs="Times New Roman"/>
          <w:color w:val="000000"/>
          <w:sz w:val="22"/>
          <w:szCs w:val="22"/>
        </w:rPr>
        <w:t xml:space="preserve"> </w:t>
      </w:r>
    </w:p>
    <w:p w14:paraId="0E2B742B" w14:textId="77777777" w:rsidR="00DE1626" w:rsidRPr="00526129" w:rsidRDefault="00DE1626" w:rsidP="00DE1626">
      <w:pPr>
        <w:widowControl w:val="0"/>
        <w:autoSpaceDE w:val="0"/>
        <w:autoSpaceDN w:val="0"/>
        <w:adjustRightInd w:val="0"/>
        <w:rPr>
          <w:rFonts w:cs="Times New Roman"/>
          <w:color w:val="000000"/>
          <w:sz w:val="22"/>
          <w:szCs w:val="22"/>
        </w:rPr>
      </w:pPr>
    </w:p>
    <w:p w14:paraId="4224FAD7" w14:textId="30E7232C"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Bojórquez-Tapia, L., D. Pedroza-Páez., G. Ponce., </w:t>
      </w:r>
      <w:r w:rsidRPr="00526129">
        <w:rPr>
          <w:rFonts w:cs="Times New Roman"/>
          <w:b/>
          <w:bCs/>
          <w:color w:val="000000"/>
          <w:sz w:val="22"/>
          <w:szCs w:val="22"/>
        </w:rPr>
        <w:t>A. Díaz de León</w:t>
      </w:r>
      <w:r w:rsidRPr="00526129">
        <w:rPr>
          <w:rFonts w:cs="Times New Roman"/>
          <w:color w:val="000000"/>
          <w:sz w:val="22"/>
          <w:szCs w:val="22"/>
        </w:rPr>
        <w:t xml:space="preserve"> and D. Lluch-Belda.</w:t>
      </w:r>
      <w:r w:rsidR="006E562F" w:rsidRPr="00526129">
        <w:rPr>
          <w:rFonts w:cs="Times New Roman"/>
          <w:color w:val="000000"/>
          <w:sz w:val="22"/>
          <w:szCs w:val="22"/>
        </w:rPr>
        <w:t xml:space="preserve"> 2</w:t>
      </w:r>
      <w:r w:rsidRPr="00526129">
        <w:rPr>
          <w:rFonts w:cs="Times New Roman"/>
          <w:color w:val="000000"/>
          <w:sz w:val="22"/>
          <w:szCs w:val="22"/>
        </w:rPr>
        <w:t>016. A Continual Engagement Framework to Tackle Wicked Problems: Curtailing</w:t>
      </w:r>
      <w:r w:rsidR="006E562F" w:rsidRPr="00526129">
        <w:rPr>
          <w:rFonts w:cs="Times New Roman"/>
          <w:color w:val="000000"/>
          <w:sz w:val="22"/>
          <w:szCs w:val="22"/>
        </w:rPr>
        <w:t xml:space="preserve"> </w:t>
      </w:r>
      <w:r w:rsidRPr="00526129">
        <w:rPr>
          <w:rFonts w:cs="Times New Roman"/>
          <w:color w:val="000000"/>
          <w:sz w:val="22"/>
          <w:szCs w:val="22"/>
        </w:rPr>
        <w:t>Loggerhead Sea Turtle Fishing Bycatch in Gulf of Ulloa, Mexico. Sustainability Science.</w:t>
      </w:r>
      <w:r w:rsidR="006E562F" w:rsidRPr="00526129">
        <w:rPr>
          <w:rFonts w:cs="Times New Roman"/>
          <w:color w:val="000000"/>
          <w:sz w:val="22"/>
          <w:szCs w:val="22"/>
        </w:rPr>
        <w:t xml:space="preserve"> </w:t>
      </w:r>
      <w:r w:rsidRPr="00526129">
        <w:rPr>
          <w:rFonts w:cs="Times New Roman"/>
          <w:color w:val="000000"/>
          <w:sz w:val="22"/>
          <w:szCs w:val="22"/>
        </w:rPr>
        <w:t>October 2016. Sustain</w:t>
      </w:r>
      <w:r w:rsidR="00EF6CE0" w:rsidRPr="00526129">
        <w:rPr>
          <w:rFonts w:cs="Times New Roman"/>
          <w:color w:val="000000"/>
          <w:sz w:val="22"/>
          <w:szCs w:val="22"/>
        </w:rPr>
        <w:t>.</w:t>
      </w:r>
      <w:r w:rsidRPr="00526129">
        <w:rPr>
          <w:rFonts w:cs="Times New Roman"/>
          <w:color w:val="000000"/>
          <w:sz w:val="22"/>
          <w:szCs w:val="22"/>
        </w:rPr>
        <w:t xml:space="preserve"> Sci</w:t>
      </w:r>
      <w:r w:rsidR="00EF6CE0" w:rsidRPr="00526129">
        <w:rPr>
          <w:rFonts w:cs="Times New Roman"/>
          <w:color w:val="000000"/>
          <w:sz w:val="22"/>
          <w:szCs w:val="22"/>
        </w:rPr>
        <w:t>.</w:t>
      </w:r>
      <w:r w:rsidRPr="00526129">
        <w:rPr>
          <w:rFonts w:cs="Times New Roman"/>
          <w:color w:val="000000"/>
          <w:sz w:val="22"/>
          <w:szCs w:val="22"/>
        </w:rPr>
        <w:t xml:space="preserve"> (2016). doi:10.1007/s11625-016-0405-1</w:t>
      </w:r>
    </w:p>
    <w:p w14:paraId="1FB7E30C" w14:textId="77777777" w:rsidR="00DE1626" w:rsidRPr="00526129" w:rsidRDefault="00BF361F" w:rsidP="00DE1626">
      <w:pPr>
        <w:widowControl w:val="0"/>
        <w:autoSpaceDE w:val="0"/>
        <w:autoSpaceDN w:val="0"/>
        <w:adjustRightInd w:val="0"/>
        <w:rPr>
          <w:rFonts w:cs="Times New Roman"/>
          <w:color w:val="000000"/>
          <w:sz w:val="22"/>
          <w:szCs w:val="22"/>
        </w:rPr>
      </w:pPr>
      <w:hyperlink r:id="rId20" w:history="1">
        <w:r w:rsidR="00DE1626" w:rsidRPr="00526129">
          <w:rPr>
            <w:rStyle w:val="Hipervnculo"/>
            <w:rFonts w:cs="Times New Roman"/>
            <w:sz w:val="22"/>
            <w:szCs w:val="22"/>
          </w:rPr>
          <w:t>https://link.springer.com/article/10.1007/s11625-016-0405-1?shared-article-renderer</w:t>
        </w:r>
      </w:hyperlink>
      <w:r w:rsidR="00DE1626" w:rsidRPr="00526129">
        <w:rPr>
          <w:rFonts w:cs="Times New Roman"/>
          <w:color w:val="000000"/>
          <w:sz w:val="22"/>
          <w:szCs w:val="22"/>
        </w:rPr>
        <w:t xml:space="preserve"> </w:t>
      </w:r>
    </w:p>
    <w:p w14:paraId="6C8E0E23" w14:textId="77777777" w:rsidR="00DE1626" w:rsidRPr="00526129" w:rsidRDefault="00DE1626" w:rsidP="00DE1626">
      <w:pPr>
        <w:widowControl w:val="0"/>
        <w:autoSpaceDE w:val="0"/>
        <w:autoSpaceDN w:val="0"/>
        <w:adjustRightInd w:val="0"/>
        <w:rPr>
          <w:rFonts w:cs="Times New Roman"/>
          <w:color w:val="000000"/>
          <w:sz w:val="22"/>
          <w:szCs w:val="22"/>
        </w:rPr>
      </w:pPr>
    </w:p>
    <w:p w14:paraId="310A393B" w14:textId="7027B2E9"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Álvarez-Torres, P., </w:t>
      </w:r>
      <w:r w:rsidRPr="00526129">
        <w:rPr>
          <w:rFonts w:cs="Times New Roman"/>
          <w:b/>
          <w:bCs/>
          <w:color w:val="000000"/>
          <w:sz w:val="22"/>
          <w:szCs w:val="22"/>
        </w:rPr>
        <w:t>A. J. Díaz-de-León-Corral</w:t>
      </w:r>
      <w:r w:rsidRPr="00526129">
        <w:rPr>
          <w:rFonts w:cs="Times New Roman"/>
          <w:color w:val="000000"/>
          <w:sz w:val="22"/>
          <w:szCs w:val="22"/>
        </w:rPr>
        <w:t>, G. Pérez-Chirinos, J. C. Aguilar, R. Rosado,</w:t>
      </w:r>
      <w:r w:rsidR="006E562F" w:rsidRPr="00526129">
        <w:rPr>
          <w:rFonts w:cs="Times New Roman"/>
          <w:color w:val="000000"/>
          <w:sz w:val="22"/>
          <w:szCs w:val="22"/>
        </w:rPr>
        <w:t xml:space="preserve"> </w:t>
      </w:r>
      <w:r w:rsidRPr="00526129">
        <w:rPr>
          <w:rFonts w:cs="Times New Roman"/>
          <w:color w:val="000000"/>
          <w:sz w:val="22"/>
          <w:szCs w:val="22"/>
        </w:rPr>
        <w:t>F. E. Burgoa, S. Cortina, M. Ibáñez, G. Brachet, P. Muñoz-Sevilla, E. Rivera-Arriaga and I.</w:t>
      </w:r>
      <w:r w:rsidR="006E562F" w:rsidRPr="00526129">
        <w:rPr>
          <w:rFonts w:cs="Times New Roman"/>
          <w:color w:val="000000"/>
          <w:sz w:val="22"/>
          <w:szCs w:val="22"/>
        </w:rPr>
        <w:t xml:space="preserve"> </w:t>
      </w:r>
      <w:r w:rsidRPr="00526129">
        <w:rPr>
          <w:rFonts w:cs="Times New Roman"/>
          <w:color w:val="000000"/>
          <w:sz w:val="22"/>
          <w:szCs w:val="22"/>
        </w:rPr>
        <w:t>Az</w:t>
      </w:r>
      <w:r w:rsidR="006E562F" w:rsidRPr="00526129">
        <w:rPr>
          <w:rFonts w:cs="Times New Roman"/>
          <w:color w:val="000000"/>
          <w:sz w:val="22"/>
          <w:szCs w:val="22"/>
        </w:rPr>
        <w:t>u</w:t>
      </w:r>
      <w:r w:rsidRPr="00526129">
        <w:rPr>
          <w:rFonts w:cs="Times New Roman"/>
          <w:color w:val="000000"/>
          <w:sz w:val="22"/>
          <w:szCs w:val="22"/>
        </w:rPr>
        <w:t>z. 2015. Comparative Case Studies on National Ocean and Coastal Policy: Mexico’s</w:t>
      </w:r>
      <w:r w:rsidR="006E562F" w:rsidRPr="00526129">
        <w:rPr>
          <w:rFonts w:cs="Times New Roman"/>
          <w:color w:val="000000"/>
          <w:sz w:val="22"/>
          <w:szCs w:val="22"/>
        </w:rPr>
        <w:t xml:space="preserve"> </w:t>
      </w:r>
      <w:r w:rsidRPr="00526129">
        <w:rPr>
          <w:rFonts w:cs="Times New Roman"/>
          <w:color w:val="000000"/>
          <w:sz w:val="22"/>
          <w:szCs w:val="22"/>
        </w:rPr>
        <w:t>Case Study. In: Cicin-Sain, B. D. L. VanderZwaag, M. C. Balgos (EDS). Routledge</w:t>
      </w:r>
      <w:r w:rsidR="006E562F" w:rsidRPr="00526129">
        <w:rPr>
          <w:rFonts w:cs="Times New Roman"/>
          <w:color w:val="000000"/>
          <w:sz w:val="22"/>
          <w:szCs w:val="22"/>
        </w:rPr>
        <w:t xml:space="preserve"> </w:t>
      </w:r>
      <w:r w:rsidRPr="00526129">
        <w:rPr>
          <w:rFonts w:cs="Times New Roman"/>
          <w:color w:val="000000"/>
          <w:sz w:val="22"/>
          <w:szCs w:val="22"/>
        </w:rPr>
        <w:t>Handbook of National and Regional Ocean Policies. Routledge 600pp.</w:t>
      </w:r>
    </w:p>
    <w:p w14:paraId="70424A8C" w14:textId="77777777" w:rsidR="00DE1626" w:rsidRPr="00526129" w:rsidRDefault="00BF361F" w:rsidP="00DE1626">
      <w:pPr>
        <w:widowControl w:val="0"/>
        <w:autoSpaceDE w:val="0"/>
        <w:autoSpaceDN w:val="0"/>
        <w:adjustRightInd w:val="0"/>
        <w:rPr>
          <w:rFonts w:cs="Times New Roman"/>
          <w:color w:val="000000"/>
          <w:sz w:val="22"/>
          <w:szCs w:val="22"/>
        </w:rPr>
      </w:pPr>
      <w:hyperlink r:id="rId21" w:history="1">
        <w:r w:rsidR="00DE1626" w:rsidRPr="00526129">
          <w:rPr>
            <w:rStyle w:val="Hipervnculo"/>
            <w:rFonts w:cs="Times New Roman"/>
            <w:sz w:val="22"/>
            <w:szCs w:val="22"/>
          </w:rPr>
          <w:t>https://www.routledge.com/Routledge-Handbook-of-National-and-Regional-Ocean-Policies/Cicin-Sain-Vanderzwaag-Balgos/p/book/9780815395461</w:t>
        </w:r>
      </w:hyperlink>
      <w:r w:rsidR="00DE1626" w:rsidRPr="00526129">
        <w:rPr>
          <w:rFonts w:cs="Times New Roman"/>
          <w:color w:val="000000"/>
          <w:sz w:val="22"/>
          <w:szCs w:val="22"/>
        </w:rPr>
        <w:t xml:space="preserve"> </w:t>
      </w:r>
    </w:p>
    <w:p w14:paraId="3A32CCF4" w14:textId="77777777" w:rsidR="00DE1626" w:rsidRPr="00526129" w:rsidRDefault="00DE1626" w:rsidP="00DE1626">
      <w:pPr>
        <w:widowControl w:val="0"/>
        <w:autoSpaceDE w:val="0"/>
        <w:autoSpaceDN w:val="0"/>
        <w:adjustRightInd w:val="0"/>
        <w:rPr>
          <w:rFonts w:cs="Times New Roman"/>
          <w:color w:val="000000"/>
          <w:sz w:val="22"/>
          <w:szCs w:val="22"/>
        </w:rPr>
      </w:pPr>
    </w:p>
    <w:p w14:paraId="33B7586D" w14:textId="039A048B"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lastRenderedPageBreak/>
        <w:t>Díaz-de-León A. J</w:t>
      </w:r>
      <w:r w:rsidRPr="00526129">
        <w:rPr>
          <w:rFonts w:cs="Times New Roman"/>
          <w:color w:val="000000"/>
          <w:sz w:val="22"/>
          <w:szCs w:val="22"/>
        </w:rPr>
        <w:t xml:space="preserve"> &amp; S. Díaz-Mondragón. 2013. Marine Spatial Planning and LMEs in</w:t>
      </w:r>
      <w:r w:rsidR="00C037B8" w:rsidRPr="00526129">
        <w:rPr>
          <w:rFonts w:cs="Times New Roman"/>
          <w:color w:val="000000"/>
          <w:sz w:val="22"/>
          <w:szCs w:val="22"/>
        </w:rPr>
        <w:t xml:space="preserve"> </w:t>
      </w:r>
      <w:r w:rsidRPr="00526129">
        <w:rPr>
          <w:rFonts w:cs="Times New Roman"/>
          <w:color w:val="000000"/>
          <w:sz w:val="22"/>
          <w:szCs w:val="22"/>
        </w:rPr>
        <w:t>Mexico. In: Sherman, K. 2013. Stress, Sustainability and Development of Large Marine</w:t>
      </w:r>
      <w:r w:rsidR="00C037B8" w:rsidRPr="00526129">
        <w:rPr>
          <w:rFonts w:cs="Times New Roman"/>
          <w:color w:val="000000"/>
          <w:sz w:val="22"/>
          <w:szCs w:val="22"/>
        </w:rPr>
        <w:t xml:space="preserve"> </w:t>
      </w:r>
      <w:r w:rsidRPr="00526129">
        <w:rPr>
          <w:rFonts w:cs="Times New Roman"/>
          <w:color w:val="000000"/>
          <w:sz w:val="22"/>
          <w:szCs w:val="22"/>
        </w:rPr>
        <w:t>Ecosystems during Climate Change: Policy and Implementation. Large Marine</w:t>
      </w:r>
      <w:r w:rsidR="00C037B8" w:rsidRPr="00526129">
        <w:rPr>
          <w:rFonts w:cs="Times New Roman"/>
          <w:color w:val="000000"/>
          <w:sz w:val="22"/>
          <w:szCs w:val="22"/>
        </w:rPr>
        <w:t xml:space="preserve"> </w:t>
      </w:r>
      <w:r w:rsidRPr="00526129">
        <w:rPr>
          <w:rFonts w:cs="Times New Roman"/>
          <w:color w:val="000000"/>
          <w:sz w:val="22"/>
          <w:szCs w:val="22"/>
        </w:rPr>
        <w:t>Ecosystems Vol. 18. GEF-UNDP.</w:t>
      </w:r>
    </w:p>
    <w:p w14:paraId="1BC82BEF" w14:textId="77777777" w:rsidR="00DE1626" w:rsidRPr="00526129" w:rsidRDefault="00BF361F" w:rsidP="00DE1626">
      <w:pPr>
        <w:widowControl w:val="0"/>
        <w:autoSpaceDE w:val="0"/>
        <w:autoSpaceDN w:val="0"/>
        <w:adjustRightInd w:val="0"/>
        <w:rPr>
          <w:rFonts w:cs="Times New Roman"/>
          <w:color w:val="000000"/>
          <w:sz w:val="22"/>
          <w:szCs w:val="22"/>
        </w:rPr>
      </w:pPr>
      <w:hyperlink r:id="rId22" w:history="1">
        <w:r w:rsidR="00DE1626" w:rsidRPr="00526129">
          <w:rPr>
            <w:rStyle w:val="Hipervnculo"/>
            <w:rFonts w:cs="Times New Roman"/>
            <w:sz w:val="22"/>
            <w:szCs w:val="22"/>
          </w:rPr>
          <w:t>http://lme.edc.uri.edu/images/Content/Downloads/book_StressSustainabilityDevelopment.pdf</w:t>
        </w:r>
      </w:hyperlink>
      <w:r w:rsidR="00DE1626" w:rsidRPr="00526129">
        <w:rPr>
          <w:rFonts w:cs="Times New Roman"/>
          <w:color w:val="000000"/>
          <w:sz w:val="22"/>
          <w:szCs w:val="22"/>
        </w:rPr>
        <w:t xml:space="preserve"> </w:t>
      </w:r>
    </w:p>
    <w:p w14:paraId="694A3D99" w14:textId="77777777" w:rsidR="00DE1626" w:rsidRPr="00526129" w:rsidRDefault="00DE1626" w:rsidP="00DE1626">
      <w:pPr>
        <w:widowControl w:val="0"/>
        <w:autoSpaceDE w:val="0"/>
        <w:autoSpaceDN w:val="0"/>
        <w:adjustRightInd w:val="0"/>
        <w:rPr>
          <w:rFonts w:cs="Times New Roman"/>
          <w:color w:val="000000"/>
          <w:sz w:val="22"/>
          <w:szCs w:val="22"/>
        </w:rPr>
      </w:pPr>
    </w:p>
    <w:p w14:paraId="0A4D0B47" w14:textId="01B85609"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José Ignacio Fernández, Porfirio Álvarez-Torres, Francisco Arrequín-Sánchez, Luís G.</w:t>
      </w:r>
      <w:r w:rsidR="00C037B8" w:rsidRPr="00526129">
        <w:rPr>
          <w:rFonts w:cs="Times New Roman"/>
          <w:color w:val="000000"/>
          <w:sz w:val="22"/>
          <w:szCs w:val="22"/>
        </w:rPr>
        <w:t xml:space="preserve"> </w:t>
      </w:r>
      <w:r w:rsidRPr="00526129">
        <w:rPr>
          <w:rFonts w:cs="Times New Roman"/>
          <w:color w:val="000000"/>
          <w:sz w:val="22"/>
          <w:szCs w:val="22"/>
        </w:rPr>
        <w:t>López- Lemus, Germán Ponce, Enrique Arcos-Huitrón, Pablo del Monte- Luna and</w:t>
      </w:r>
      <w:r w:rsidR="00C037B8" w:rsidRPr="00526129">
        <w:rPr>
          <w:rFonts w:cs="Times New Roman"/>
          <w:color w:val="000000"/>
          <w:sz w:val="22"/>
          <w:szCs w:val="22"/>
        </w:rPr>
        <w:t xml:space="preserve"> </w:t>
      </w:r>
      <w:r w:rsidRPr="00526129">
        <w:rPr>
          <w:rFonts w:cs="Times New Roman"/>
          <w:b/>
          <w:bCs/>
          <w:color w:val="000000"/>
          <w:sz w:val="22"/>
          <w:szCs w:val="22"/>
        </w:rPr>
        <w:t>Antonio Díaz-de-León</w:t>
      </w:r>
      <w:r w:rsidRPr="00526129">
        <w:rPr>
          <w:rFonts w:cs="Times New Roman"/>
          <w:color w:val="000000"/>
          <w:sz w:val="22"/>
          <w:szCs w:val="22"/>
        </w:rPr>
        <w:t>. (2011).</w:t>
      </w:r>
      <w:r w:rsidR="00C037B8" w:rsidRPr="00526129">
        <w:rPr>
          <w:rFonts w:cs="Times New Roman"/>
          <w:color w:val="000000"/>
          <w:sz w:val="22"/>
          <w:szCs w:val="22"/>
        </w:rPr>
        <w:t xml:space="preserve"> </w:t>
      </w:r>
      <w:r w:rsidRPr="00526129">
        <w:rPr>
          <w:rFonts w:cs="Times New Roman"/>
          <w:color w:val="000000"/>
          <w:sz w:val="22"/>
          <w:szCs w:val="22"/>
        </w:rPr>
        <w:t>Coastal Fisheries of Mexico. Chapter 10 in: Salas, S.; Chuenpagdee, R.; Charles, A.; Seijo, J.C. (</w:t>
      </w:r>
      <w:r w:rsidR="00150890" w:rsidRPr="00526129">
        <w:rPr>
          <w:rFonts w:cs="Times New Roman"/>
          <w:color w:val="000000"/>
          <w:sz w:val="22"/>
          <w:szCs w:val="22"/>
        </w:rPr>
        <w:t>eds.</w:t>
      </w:r>
      <w:r w:rsidRPr="00526129">
        <w:rPr>
          <w:rFonts w:cs="Times New Roman"/>
          <w:color w:val="000000"/>
          <w:sz w:val="22"/>
          <w:szCs w:val="22"/>
        </w:rPr>
        <w:t>). Coastal fisheries of Latin America and the Caribbean. FAO Fisheries and Aquaculture Technical</w:t>
      </w:r>
      <w:r w:rsidR="00C037B8" w:rsidRPr="00526129">
        <w:rPr>
          <w:rFonts w:cs="Times New Roman"/>
          <w:color w:val="000000"/>
          <w:sz w:val="22"/>
          <w:szCs w:val="22"/>
        </w:rPr>
        <w:t xml:space="preserve"> </w:t>
      </w:r>
      <w:r w:rsidRPr="00526129">
        <w:rPr>
          <w:rFonts w:cs="Times New Roman"/>
          <w:color w:val="000000"/>
          <w:sz w:val="22"/>
          <w:szCs w:val="22"/>
        </w:rPr>
        <w:t>Paper. No. 544. Rome, FAO. 2011. 430p.</w:t>
      </w:r>
    </w:p>
    <w:p w14:paraId="48B66614" w14:textId="77777777" w:rsidR="00DE1626" w:rsidRPr="00526129" w:rsidRDefault="00BF361F" w:rsidP="00DE1626">
      <w:pPr>
        <w:widowControl w:val="0"/>
        <w:autoSpaceDE w:val="0"/>
        <w:autoSpaceDN w:val="0"/>
        <w:adjustRightInd w:val="0"/>
        <w:rPr>
          <w:rFonts w:cs="Times New Roman"/>
          <w:color w:val="000000"/>
          <w:sz w:val="22"/>
          <w:szCs w:val="22"/>
        </w:rPr>
      </w:pPr>
      <w:hyperlink r:id="rId23" w:history="1">
        <w:r w:rsidR="00DE1626" w:rsidRPr="00526129">
          <w:rPr>
            <w:rStyle w:val="Hipervnculo"/>
            <w:rFonts w:cs="Times New Roman"/>
            <w:sz w:val="22"/>
            <w:szCs w:val="22"/>
          </w:rPr>
          <w:t>http://www.fao.org/3/a-i1926e.pdf</w:t>
        </w:r>
      </w:hyperlink>
      <w:r w:rsidR="00DE1626" w:rsidRPr="00526129">
        <w:rPr>
          <w:rFonts w:cs="Times New Roman"/>
          <w:color w:val="000000"/>
          <w:sz w:val="22"/>
          <w:szCs w:val="22"/>
        </w:rPr>
        <w:t xml:space="preserve"> </w:t>
      </w:r>
    </w:p>
    <w:p w14:paraId="1876EB74" w14:textId="77777777" w:rsidR="00DE1626" w:rsidRPr="00526129" w:rsidRDefault="00DE1626" w:rsidP="00DE1626">
      <w:pPr>
        <w:widowControl w:val="0"/>
        <w:autoSpaceDE w:val="0"/>
        <w:autoSpaceDN w:val="0"/>
        <w:adjustRightInd w:val="0"/>
        <w:rPr>
          <w:rFonts w:cs="Times New Roman"/>
          <w:color w:val="000000"/>
          <w:sz w:val="22"/>
          <w:szCs w:val="22"/>
        </w:rPr>
      </w:pPr>
    </w:p>
    <w:p w14:paraId="339802E4" w14:textId="5DD40F8A"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w:t>
      </w:r>
      <w:r w:rsidR="00457E20" w:rsidRPr="00526129">
        <w:rPr>
          <w:rFonts w:cs="Times New Roman"/>
          <w:color w:val="000000"/>
          <w:sz w:val="22"/>
          <w:szCs w:val="22"/>
        </w:rPr>
        <w:t>y</w:t>
      </w:r>
      <w:r w:rsidRPr="00526129">
        <w:rPr>
          <w:rFonts w:cs="Times New Roman"/>
          <w:color w:val="000000"/>
          <w:sz w:val="22"/>
          <w:szCs w:val="22"/>
        </w:rPr>
        <w:t xml:space="preserve"> P. Álvarez-Torres. 2010. 44. Carta Nacional Pesquera p</w:t>
      </w:r>
      <w:r w:rsidR="00033BB3" w:rsidRPr="00526129">
        <w:rPr>
          <w:rFonts w:cs="Times New Roman"/>
          <w:color w:val="000000"/>
          <w:sz w:val="22"/>
          <w:szCs w:val="22"/>
        </w:rPr>
        <w:t xml:space="preserve"> </w:t>
      </w:r>
      <w:r w:rsidRPr="00526129">
        <w:rPr>
          <w:rFonts w:cs="Times New Roman"/>
          <w:color w:val="000000"/>
          <w:sz w:val="22"/>
          <w:szCs w:val="22"/>
        </w:rPr>
        <w:t>110-111. En</w:t>
      </w:r>
      <w:r w:rsidR="00C037B8" w:rsidRPr="00526129">
        <w:rPr>
          <w:rFonts w:cs="Times New Roman"/>
          <w:color w:val="000000"/>
          <w:sz w:val="22"/>
          <w:szCs w:val="22"/>
        </w:rPr>
        <w:t xml:space="preserve"> </w:t>
      </w:r>
      <w:r w:rsidRPr="00526129">
        <w:rPr>
          <w:rFonts w:cs="Times New Roman"/>
          <w:color w:val="000000"/>
          <w:sz w:val="22"/>
          <w:szCs w:val="22"/>
        </w:rPr>
        <w:t>Carabias, J., J. Sarukh</w:t>
      </w:r>
      <w:r w:rsidR="00EB372C" w:rsidRPr="00526129">
        <w:rPr>
          <w:rFonts w:cs="Times New Roman"/>
          <w:color w:val="000000"/>
          <w:sz w:val="22"/>
          <w:szCs w:val="22"/>
        </w:rPr>
        <w:t>á</w:t>
      </w:r>
      <w:r w:rsidRPr="00526129">
        <w:rPr>
          <w:rFonts w:cs="Times New Roman"/>
          <w:color w:val="000000"/>
          <w:sz w:val="22"/>
          <w:szCs w:val="22"/>
        </w:rPr>
        <w:t>n, J. De la Maza y C. Galindo (Coord). 2010. Patrimonio Natural</w:t>
      </w:r>
      <w:r w:rsidR="00C037B8" w:rsidRPr="00526129">
        <w:rPr>
          <w:rFonts w:cs="Times New Roman"/>
          <w:color w:val="000000"/>
          <w:sz w:val="22"/>
          <w:szCs w:val="22"/>
        </w:rPr>
        <w:t xml:space="preserve"> </w:t>
      </w:r>
      <w:r w:rsidRPr="00526129">
        <w:rPr>
          <w:rFonts w:cs="Times New Roman"/>
          <w:color w:val="000000"/>
          <w:sz w:val="22"/>
          <w:szCs w:val="22"/>
        </w:rPr>
        <w:t>de México: Cien casos de éxito. Semarnat. Conabio.</w:t>
      </w:r>
    </w:p>
    <w:p w14:paraId="69B3A424" w14:textId="77777777" w:rsidR="00DE1626" w:rsidRPr="00526129" w:rsidRDefault="00BF361F" w:rsidP="00DE1626">
      <w:pPr>
        <w:widowControl w:val="0"/>
        <w:autoSpaceDE w:val="0"/>
        <w:autoSpaceDN w:val="0"/>
        <w:adjustRightInd w:val="0"/>
        <w:rPr>
          <w:rFonts w:cs="Times New Roman"/>
          <w:color w:val="000000"/>
          <w:sz w:val="22"/>
          <w:szCs w:val="22"/>
        </w:rPr>
      </w:pPr>
      <w:hyperlink r:id="rId24" w:history="1">
        <w:r w:rsidR="00DE1626" w:rsidRPr="00526129">
          <w:rPr>
            <w:rStyle w:val="Hipervnculo"/>
            <w:rFonts w:cs="Times New Roman"/>
            <w:sz w:val="22"/>
            <w:szCs w:val="22"/>
          </w:rPr>
          <w:t>https://www.biodiversidad.gob.mx/pais/cien_casos/cien_casos.php</w:t>
        </w:r>
      </w:hyperlink>
      <w:r w:rsidR="00DE1626" w:rsidRPr="00526129">
        <w:rPr>
          <w:rFonts w:cs="Times New Roman"/>
          <w:color w:val="000000"/>
          <w:sz w:val="22"/>
          <w:szCs w:val="22"/>
        </w:rPr>
        <w:t xml:space="preserve"> </w:t>
      </w:r>
    </w:p>
    <w:p w14:paraId="2BACE593" w14:textId="77777777" w:rsidR="00DE1626" w:rsidRPr="00526129" w:rsidRDefault="00DE1626" w:rsidP="00DE1626">
      <w:pPr>
        <w:widowControl w:val="0"/>
        <w:autoSpaceDE w:val="0"/>
        <w:autoSpaceDN w:val="0"/>
        <w:adjustRightInd w:val="0"/>
        <w:rPr>
          <w:rFonts w:cs="Times New Roman"/>
          <w:color w:val="000000"/>
          <w:sz w:val="22"/>
          <w:szCs w:val="22"/>
        </w:rPr>
      </w:pPr>
    </w:p>
    <w:p w14:paraId="463FF4AE" w14:textId="7E528291"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Pedroza, D. </w:t>
      </w:r>
      <w:r w:rsidR="00457E20" w:rsidRPr="00526129">
        <w:rPr>
          <w:rFonts w:cs="Times New Roman"/>
          <w:color w:val="000000"/>
          <w:sz w:val="22"/>
          <w:szCs w:val="22"/>
        </w:rPr>
        <w:t>y</w:t>
      </w:r>
      <w:r w:rsidRPr="00526129">
        <w:rPr>
          <w:rFonts w:cs="Times New Roman"/>
          <w:b/>
          <w:bCs/>
          <w:color w:val="000000"/>
          <w:sz w:val="22"/>
          <w:szCs w:val="22"/>
        </w:rPr>
        <w:t xml:space="preserve"> A. J. Díaz-de-León</w:t>
      </w:r>
      <w:r w:rsidRPr="00526129">
        <w:rPr>
          <w:rFonts w:cs="Times New Roman"/>
          <w:color w:val="000000"/>
          <w:sz w:val="22"/>
          <w:szCs w:val="22"/>
        </w:rPr>
        <w:t>. 2010. 54. Ordenamiento Ecológico del Golfo de</w:t>
      </w:r>
      <w:r w:rsidR="00C037B8" w:rsidRPr="00526129">
        <w:rPr>
          <w:rFonts w:cs="Times New Roman"/>
          <w:color w:val="000000"/>
          <w:sz w:val="22"/>
          <w:szCs w:val="22"/>
        </w:rPr>
        <w:t xml:space="preserve"> </w:t>
      </w:r>
      <w:r w:rsidRPr="00526129">
        <w:rPr>
          <w:rFonts w:cs="Times New Roman"/>
          <w:color w:val="000000"/>
          <w:sz w:val="22"/>
          <w:szCs w:val="22"/>
        </w:rPr>
        <w:t>California p132-133. En Carabias, J., J. Sarukh</w:t>
      </w:r>
      <w:r w:rsidR="00C037B8" w:rsidRPr="00526129">
        <w:rPr>
          <w:rFonts w:cs="Times New Roman"/>
          <w:color w:val="000000"/>
          <w:sz w:val="22"/>
          <w:szCs w:val="22"/>
        </w:rPr>
        <w:t>á</w:t>
      </w:r>
      <w:r w:rsidRPr="00526129">
        <w:rPr>
          <w:rFonts w:cs="Times New Roman"/>
          <w:color w:val="000000"/>
          <w:sz w:val="22"/>
          <w:szCs w:val="22"/>
        </w:rPr>
        <w:t>n, J. De la Maza y C. Galindo (Coord).</w:t>
      </w:r>
      <w:r w:rsidR="00C037B8" w:rsidRPr="00526129">
        <w:rPr>
          <w:rFonts w:cs="Times New Roman"/>
          <w:color w:val="000000"/>
          <w:sz w:val="22"/>
          <w:szCs w:val="22"/>
        </w:rPr>
        <w:t xml:space="preserve"> </w:t>
      </w:r>
      <w:r w:rsidRPr="00526129">
        <w:rPr>
          <w:rFonts w:cs="Times New Roman"/>
          <w:color w:val="000000"/>
          <w:sz w:val="22"/>
          <w:szCs w:val="22"/>
        </w:rPr>
        <w:t>2010. Patrimonio Natural de México: Cien casos de éxito. Semarnat. Conabio.</w:t>
      </w:r>
    </w:p>
    <w:p w14:paraId="1E9A8883" w14:textId="77777777" w:rsidR="00DE1626" w:rsidRPr="00526129" w:rsidRDefault="00BF361F" w:rsidP="00DE1626">
      <w:pPr>
        <w:widowControl w:val="0"/>
        <w:autoSpaceDE w:val="0"/>
        <w:autoSpaceDN w:val="0"/>
        <w:adjustRightInd w:val="0"/>
        <w:rPr>
          <w:rFonts w:cs="Times New Roman"/>
          <w:color w:val="000000"/>
          <w:sz w:val="22"/>
          <w:szCs w:val="22"/>
        </w:rPr>
      </w:pPr>
      <w:hyperlink r:id="rId25" w:history="1">
        <w:r w:rsidR="00DE1626" w:rsidRPr="00526129">
          <w:rPr>
            <w:rStyle w:val="Hipervnculo"/>
            <w:rFonts w:cs="Times New Roman"/>
            <w:sz w:val="22"/>
            <w:szCs w:val="22"/>
          </w:rPr>
          <w:t>https://www.biodiversidad.gob.mx/pais/cien_casos/cien_casos.php</w:t>
        </w:r>
      </w:hyperlink>
      <w:r w:rsidR="00DE1626" w:rsidRPr="00526129">
        <w:rPr>
          <w:rFonts w:cs="Times New Roman"/>
          <w:color w:val="000000"/>
          <w:sz w:val="22"/>
          <w:szCs w:val="22"/>
        </w:rPr>
        <w:t xml:space="preserve">  </w:t>
      </w:r>
    </w:p>
    <w:p w14:paraId="2973C024" w14:textId="77777777" w:rsidR="00DE1626" w:rsidRPr="00526129" w:rsidRDefault="00DE1626" w:rsidP="00DE1626">
      <w:pPr>
        <w:widowControl w:val="0"/>
        <w:autoSpaceDE w:val="0"/>
        <w:autoSpaceDN w:val="0"/>
        <w:adjustRightInd w:val="0"/>
        <w:rPr>
          <w:rFonts w:cs="Times New Roman"/>
          <w:color w:val="000000"/>
          <w:sz w:val="22"/>
          <w:szCs w:val="22"/>
        </w:rPr>
      </w:pPr>
    </w:p>
    <w:p w14:paraId="5B45FEB4" w14:textId="20C61E51"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w:t>
      </w:r>
      <w:r w:rsidRPr="00AC5D8E">
        <w:rPr>
          <w:rFonts w:cs="Times New Roman"/>
          <w:b/>
          <w:bCs/>
          <w:color w:val="000000"/>
          <w:sz w:val="22"/>
          <w:szCs w:val="22"/>
        </w:rPr>
        <w:t xml:space="preserve">, </w:t>
      </w:r>
      <w:r w:rsidR="00AC5D8E" w:rsidRPr="00AC5D8E">
        <w:rPr>
          <w:rFonts w:cs="Times New Roman"/>
          <w:b/>
          <w:bCs/>
          <w:color w:val="000000"/>
          <w:sz w:val="22"/>
          <w:szCs w:val="22"/>
        </w:rPr>
        <w:t>A.J.,</w:t>
      </w:r>
      <w:r w:rsidR="00AC5D8E">
        <w:rPr>
          <w:rFonts w:cs="Times New Roman"/>
          <w:color w:val="000000"/>
          <w:sz w:val="22"/>
          <w:szCs w:val="22"/>
        </w:rPr>
        <w:t xml:space="preserve"> </w:t>
      </w:r>
      <w:r w:rsidRPr="00526129">
        <w:rPr>
          <w:rFonts w:cs="Times New Roman"/>
          <w:color w:val="000000"/>
          <w:sz w:val="22"/>
          <w:szCs w:val="22"/>
        </w:rPr>
        <w:t>Porfirio Álvarez Torres y Orlando Iglesias Barrón. (2009).</w:t>
      </w:r>
      <w:r w:rsidR="00C037B8" w:rsidRPr="00526129">
        <w:rPr>
          <w:rFonts w:cs="Times New Roman"/>
          <w:color w:val="000000"/>
          <w:sz w:val="22"/>
          <w:szCs w:val="22"/>
        </w:rPr>
        <w:t xml:space="preserve"> </w:t>
      </w:r>
      <w:r w:rsidRPr="00526129">
        <w:rPr>
          <w:rFonts w:cs="Times New Roman"/>
          <w:color w:val="000000"/>
          <w:sz w:val="22"/>
          <w:szCs w:val="22"/>
        </w:rPr>
        <w:t>Experiencias globales de clasificación y ejercicios de zonificación marina. En Ana</w:t>
      </w:r>
      <w:r w:rsidR="00C037B8" w:rsidRPr="00526129">
        <w:rPr>
          <w:rFonts w:cs="Times New Roman"/>
          <w:color w:val="000000"/>
          <w:sz w:val="22"/>
          <w:szCs w:val="22"/>
        </w:rPr>
        <w:t xml:space="preserve"> </w:t>
      </w:r>
      <w:r w:rsidRPr="00526129">
        <w:rPr>
          <w:rFonts w:cs="Times New Roman"/>
          <w:color w:val="000000"/>
          <w:sz w:val="22"/>
          <w:szCs w:val="22"/>
        </w:rPr>
        <w:t>Córdova, Fernando Rosete, Gilberto Enríquez, Benigno Hernández. Ordenamiento</w:t>
      </w:r>
      <w:r w:rsidR="00C037B8" w:rsidRPr="00526129">
        <w:rPr>
          <w:rFonts w:cs="Times New Roman"/>
          <w:color w:val="000000"/>
          <w:sz w:val="22"/>
          <w:szCs w:val="22"/>
        </w:rPr>
        <w:t xml:space="preserve"> </w:t>
      </w:r>
      <w:r w:rsidRPr="00526129">
        <w:rPr>
          <w:rFonts w:cs="Times New Roman"/>
          <w:color w:val="000000"/>
          <w:sz w:val="22"/>
          <w:szCs w:val="22"/>
        </w:rPr>
        <w:t>Ecológico Marino. Semarnat-INE.</w:t>
      </w:r>
    </w:p>
    <w:p w14:paraId="274930E9" w14:textId="77777777" w:rsidR="00DE1626" w:rsidRPr="00526129" w:rsidRDefault="00BF361F" w:rsidP="00DE1626">
      <w:pPr>
        <w:widowControl w:val="0"/>
        <w:autoSpaceDE w:val="0"/>
        <w:autoSpaceDN w:val="0"/>
        <w:adjustRightInd w:val="0"/>
        <w:rPr>
          <w:rFonts w:cs="Times New Roman"/>
          <w:color w:val="000000"/>
          <w:sz w:val="22"/>
          <w:szCs w:val="22"/>
        </w:rPr>
      </w:pPr>
      <w:hyperlink r:id="rId26" w:history="1">
        <w:r w:rsidR="00DE1626" w:rsidRPr="00526129">
          <w:rPr>
            <w:rStyle w:val="Hipervnculo"/>
            <w:rFonts w:cs="Times New Roman"/>
            <w:sz w:val="22"/>
            <w:szCs w:val="22"/>
          </w:rPr>
          <w:t>https://www.researchgate.net/profile/Antonio_Diaz-De-Leon/publication/282913567_Experiencias_globales_de_clasificacion_y_ejercicios_de_zonificacion_marina/links/562548ab08ae4d9e5c4bb1c6/Experiencias-globales-de-clasificacion-y-ejercicios-de-zonificacion-marina.pdf</w:t>
        </w:r>
      </w:hyperlink>
      <w:r w:rsidR="00DE1626" w:rsidRPr="00526129">
        <w:rPr>
          <w:rFonts w:cs="Times New Roman"/>
          <w:color w:val="000000"/>
          <w:sz w:val="22"/>
          <w:szCs w:val="22"/>
        </w:rPr>
        <w:t xml:space="preserve"> </w:t>
      </w:r>
    </w:p>
    <w:p w14:paraId="3DE6153D" w14:textId="77777777" w:rsidR="00DE1626" w:rsidRPr="00526129" w:rsidRDefault="00DE1626" w:rsidP="00DE1626">
      <w:pPr>
        <w:widowControl w:val="0"/>
        <w:autoSpaceDE w:val="0"/>
        <w:autoSpaceDN w:val="0"/>
        <w:adjustRightInd w:val="0"/>
        <w:rPr>
          <w:rFonts w:cs="Times New Roman"/>
          <w:color w:val="000000"/>
          <w:sz w:val="22"/>
          <w:szCs w:val="22"/>
        </w:rPr>
      </w:pPr>
    </w:p>
    <w:p w14:paraId="17927D79" w14:textId="6D9966E7" w:rsidR="00DE1626" w:rsidRPr="00526129" w:rsidRDefault="00DE1626" w:rsidP="00DE1626">
      <w:pPr>
        <w:widowControl w:val="0"/>
        <w:autoSpaceDE w:val="0"/>
        <w:autoSpaceDN w:val="0"/>
        <w:adjustRightInd w:val="0"/>
        <w:rPr>
          <w:rStyle w:val="Hipervnculo"/>
          <w:rFonts w:cs="Times New Roman"/>
          <w:color w:val="000000"/>
          <w:sz w:val="22"/>
          <w:szCs w:val="22"/>
          <w:u w:val="none"/>
        </w:rPr>
      </w:pPr>
      <w:r w:rsidRPr="00526129">
        <w:rPr>
          <w:rFonts w:cs="Times New Roman"/>
          <w:b/>
          <w:bCs/>
          <w:color w:val="000000"/>
          <w:sz w:val="22"/>
          <w:szCs w:val="22"/>
        </w:rPr>
        <w:t>Díaz de León Corral, A</w:t>
      </w:r>
      <w:r w:rsidRPr="00526129">
        <w:rPr>
          <w:rFonts w:cs="Times New Roman"/>
          <w:color w:val="000000"/>
          <w:sz w:val="22"/>
          <w:szCs w:val="22"/>
        </w:rPr>
        <w:t>.</w:t>
      </w:r>
      <w:r w:rsidR="00AC5D8E" w:rsidRPr="00AC5D8E">
        <w:rPr>
          <w:rFonts w:cs="Times New Roman"/>
          <w:b/>
          <w:bCs/>
          <w:color w:val="000000"/>
          <w:sz w:val="22"/>
          <w:szCs w:val="22"/>
        </w:rPr>
        <w:t xml:space="preserve"> J.</w:t>
      </w:r>
      <w:r w:rsidRPr="00526129">
        <w:rPr>
          <w:rFonts w:cs="Times New Roman"/>
          <w:color w:val="000000"/>
          <w:sz w:val="22"/>
          <w:szCs w:val="22"/>
        </w:rPr>
        <w:t>, Porfirio Álvarez-Torres, Orlando Iglesias-Barrón. 2008. Towards the Implementation of the Bali Plan of Action in Mexico’s</w:t>
      </w:r>
      <w:r w:rsidR="0072055B" w:rsidRPr="00526129">
        <w:rPr>
          <w:rFonts w:cs="Times New Roman"/>
          <w:color w:val="000000"/>
          <w:sz w:val="22"/>
          <w:szCs w:val="22"/>
        </w:rPr>
        <w:t xml:space="preserve"> </w:t>
      </w:r>
      <w:r w:rsidRPr="00526129">
        <w:rPr>
          <w:rFonts w:cs="Times New Roman"/>
          <w:color w:val="000000"/>
          <w:sz w:val="22"/>
          <w:szCs w:val="22"/>
        </w:rPr>
        <w:t>Ocean Policy. Document prepared for the APEC PERU 21st Meeting of the Marine Resources Conservation Working Group (MRCWG) 14-18</w:t>
      </w:r>
      <w:r w:rsidR="0072055B" w:rsidRPr="00526129">
        <w:rPr>
          <w:rFonts w:cs="Times New Roman"/>
          <w:color w:val="000000"/>
          <w:sz w:val="22"/>
          <w:szCs w:val="22"/>
        </w:rPr>
        <w:t xml:space="preserve"> </w:t>
      </w:r>
      <w:r w:rsidRPr="00526129">
        <w:rPr>
          <w:rFonts w:cs="Times New Roman"/>
          <w:color w:val="000000"/>
          <w:sz w:val="22"/>
          <w:szCs w:val="22"/>
        </w:rPr>
        <w:t>April, 2008. Piura, Per</w:t>
      </w:r>
      <w:r w:rsidR="00EE7CDA" w:rsidRPr="00526129">
        <w:rPr>
          <w:rFonts w:cs="Times New Roman"/>
          <w:color w:val="000000"/>
          <w:sz w:val="22"/>
          <w:szCs w:val="22"/>
        </w:rPr>
        <w:t>ú</w:t>
      </w:r>
      <w:r w:rsidRPr="00526129">
        <w:rPr>
          <w:rFonts w:cs="Times New Roman"/>
          <w:color w:val="000000"/>
          <w:sz w:val="22"/>
          <w:szCs w:val="22"/>
        </w:rPr>
        <w:t>.</w:t>
      </w:r>
      <w:r w:rsidRPr="00526129">
        <w:fldChar w:fldCharType="begin"/>
      </w:r>
      <w:r w:rsidRPr="00526129">
        <w:instrText xml:space="preserve"> HYPERLINK "https://www.google.com/url?sa=t&amp;rct=j&amp;q=&amp;esrc=s&amp;source=web&amp;cd=&amp;ved=2ahUKEwjmz_fypIXtAhVnhq0KHTkHAusQFjAAegQIARAC&amp;url=http%3A%2F%2Fmddb.apec.org%2Fdocuments%2F2008%2FMRCWG%2FMRCWG1%2F08_mrcwg_027.doc&amp;usg=AOvVaw0whvDGh87a9GoDrLTFBKKB" </w:instrText>
      </w:r>
      <w:r w:rsidRPr="00526129">
        <w:fldChar w:fldCharType="separate"/>
      </w:r>
    </w:p>
    <w:p w14:paraId="69E43B0F" w14:textId="77777777" w:rsidR="00DE1626" w:rsidRPr="00526129" w:rsidRDefault="00DE1626" w:rsidP="00DE1626">
      <w:pPr>
        <w:pStyle w:val="Ttulo3"/>
        <w:spacing w:before="0" w:beforeAutospacing="0" w:after="45" w:afterAutospacing="0"/>
        <w:rPr>
          <w:rFonts w:asciiTheme="minorHAnsi" w:eastAsiaTheme="minorHAnsi" w:hAnsiTheme="minorHAnsi"/>
          <w:b w:val="0"/>
          <w:bCs w:val="0"/>
          <w:color w:val="000000"/>
          <w:sz w:val="22"/>
          <w:szCs w:val="22"/>
          <w:lang w:val="es-ES" w:eastAsia="en-US"/>
        </w:rPr>
      </w:pPr>
      <w:proofErr w:type="spellStart"/>
      <w:r w:rsidRPr="00526129">
        <w:rPr>
          <w:rFonts w:asciiTheme="minorHAnsi" w:eastAsiaTheme="minorHAnsi" w:hAnsiTheme="minorHAnsi"/>
          <w:b w:val="0"/>
          <w:bCs w:val="0"/>
          <w:color w:val="000000"/>
          <w:sz w:val="22"/>
          <w:szCs w:val="22"/>
          <w:lang w:val="es-ES" w:eastAsia="en-US"/>
        </w:rPr>
        <w:t>Comparative</w:t>
      </w:r>
      <w:proofErr w:type="spellEnd"/>
      <w:r w:rsidRPr="00526129">
        <w:rPr>
          <w:rFonts w:asciiTheme="minorHAnsi" w:eastAsiaTheme="minorHAnsi" w:hAnsiTheme="minorHAnsi"/>
          <w:b w:val="0"/>
          <w:bCs w:val="0"/>
          <w:color w:val="000000"/>
          <w:sz w:val="22"/>
          <w:szCs w:val="22"/>
          <w:lang w:val="es-ES" w:eastAsia="en-US"/>
        </w:rPr>
        <w:t xml:space="preserve"> Case </w:t>
      </w:r>
      <w:proofErr w:type="spellStart"/>
      <w:r w:rsidRPr="00526129">
        <w:rPr>
          <w:rFonts w:asciiTheme="minorHAnsi" w:eastAsiaTheme="minorHAnsi" w:hAnsiTheme="minorHAnsi"/>
          <w:b w:val="0"/>
          <w:bCs w:val="0"/>
          <w:color w:val="000000"/>
          <w:sz w:val="22"/>
          <w:szCs w:val="22"/>
          <w:lang w:val="es-ES" w:eastAsia="en-US"/>
        </w:rPr>
        <w:t>Studies</w:t>
      </w:r>
      <w:proofErr w:type="spellEnd"/>
      <w:r w:rsidRPr="00526129">
        <w:rPr>
          <w:rFonts w:asciiTheme="minorHAnsi" w:eastAsiaTheme="minorHAnsi" w:hAnsiTheme="minorHAnsi"/>
          <w:b w:val="0"/>
          <w:bCs w:val="0"/>
          <w:color w:val="000000"/>
          <w:sz w:val="22"/>
          <w:szCs w:val="22"/>
          <w:lang w:val="es-ES" w:eastAsia="en-US"/>
        </w:rPr>
        <w:t xml:space="preserve"> </w:t>
      </w:r>
      <w:proofErr w:type="spellStart"/>
      <w:r w:rsidRPr="00526129">
        <w:rPr>
          <w:rFonts w:asciiTheme="minorHAnsi" w:eastAsiaTheme="minorHAnsi" w:hAnsiTheme="minorHAnsi"/>
          <w:b w:val="0"/>
          <w:bCs w:val="0"/>
          <w:color w:val="000000"/>
          <w:sz w:val="22"/>
          <w:szCs w:val="22"/>
          <w:lang w:val="es-ES" w:eastAsia="en-US"/>
        </w:rPr>
        <w:t>on</w:t>
      </w:r>
      <w:proofErr w:type="spellEnd"/>
      <w:r w:rsidRPr="00526129">
        <w:rPr>
          <w:rFonts w:asciiTheme="minorHAnsi" w:eastAsiaTheme="minorHAnsi" w:hAnsiTheme="minorHAnsi"/>
          <w:b w:val="0"/>
          <w:bCs w:val="0"/>
          <w:color w:val="000000"/>
          <w:sz w:val="22"/>
          <w:szCs w:val="22"/>
          <w:lang w:val="es-ES" w:eastAsia="en-US"/>
        </w:rPr>
        <w:t xml:space="preserve"> </w:t>
      </w:r>
      <w:proofErr w:type="spellStart"/>
      <w:r w:rsidRPr="00526129">
        <w:rPr>
          <w:rFonts w:asciiTheme="minorHAnsi" w:eastAsiaTheme="minorHAnsi" w:hAnsiTheme="minorHAnsi"/>
          <w:b w:val="0"/>
          <w:bCs w:val="0"/>
          <w:color w:val="000000"/>
          <w:sz w:val="22"/>
          <w:szCs w:val="22"/>
          <w:lang w:val="es-ES" w:eastAsia="en-US"/>
        </w:rPr>
        <w:t>National</w:t>
      </w:r>
      <w:proofErr w:type="spellEnd"/>
      <w:r w:rsidRPr="00526129">
        <w:rPr>
          <w:rFonts w:asciiTheme="minorHAnsi" w:eastAsiaTheme="minorHAnsi" w:hAnsiTheme="minorHAnsi"/>
          <w:b w:val="0"/>
          <w:bCs w:val="0"/>
          <w:color w:val="000000"/>
          <w:sz w:val="22"/>
          <w:szCs w:val="22"/>
          <w:lang w:val="es-ES" w:eastAsia="en-US"/>
        </w:rPr>
        <w:t xml:space="preserve"> </w:t>
      </w:r>
      <w:proofErr w:type="spellStart"/>
      <w:r w:rsidRPr="00526129">
        <w:rPr>
          <w:rFonts w:asciiTheme="minorHAnsi" w:eastAsiaTheme="minorHAnsi" w:hAnsiTheme="minorHAnsi"/>
          <w:b w:val="0"/>
          <w:bCs w:val="0"/>
          <w:color w:val="000000"/>
          <w:sz w:val="22"/>
          <w:szCs w:val="22"/>
          <w:lang w:val="es-ES" w:eastAsia="en-US"/>
        </w:rPr>
        <w:t>Ocean</w:t>
      </w:r>
      <w:proofErr w:type="spellEnd"/>
      <w:r w:rsidRPr="00526129">
        <w:rPr>
          <w:rFonts w:asciiTheme="minorHAnsi" w:eastAsiaTheme="minorHAnsi" w:hAnsiTheme="minorHAnsi"/>
          <w:b w:val="0"/>
          <w:bCs w:val="0"/>
          <w:color w:val="000000"/>
          <w:sz w:val="22"/>
          <w:szCs w:val="22"/>
          <w:lang w:val="es-ES" w:eastAsia="en-US"/>
        </w:rPr>
        <w:t xml:space="preserve"> </w:t>
      </w:r>
      <w:proofErr w:type="spellStart"/>
      <w:r w:rsidRPr="00526129">
        <w:rPr>
          <w:rFonts w:asciiTheme="minorHAnsi" w:eastAsiaTheme="minorHAnsi" w:hAnsiTheme="minorHAnsi"/>
          <w:b w:val="0"/>
          <w:bCs w:val="0"/>
          <w:color w:val="000000"/>
          <w:sz w:val="22"/>
          <w:szCs w:val="22"/>
          <w:lang w:val="es-ES" w:eastAsia="en-US"/>
        </w:rPr>
        <w:t>Policy</w:t>
      </w:r>
      <w:proofErr w:type="spellEnd"/>
      <w:r w:rsidRPr="00526129">
        <w:rPr>
          <w:rFonts w:asciiTheme="minorHAnsi" w:eastAsiaTheme="minorHAnsi" w:hAnsiTheme="minorHAnsi"/>
          <w:b w:val="0"/>
          <w:bCs w:val="0"/>
          <w:color w:val="000000"/>
          <w:sz w:val="22"/>
          <w:szCs w:val="22"/>
          <w:lang w:val="es-ES" w:eastAsia="en-US"/>
        </w:rPr>
        <w:t xml:space="preserve"> - APEC ...</w:t>
      </w:r>
    </w:p>
    <w:p w14:paraId="73BA9FD0" w14:textId="77777777" w:rsidR="00DE1626" w:rsidRPr="00526129" w:rsidRDefault="00DE1626" w:rsidP="00DE1626">
      <w:pPr>
        <w:rPr>
          <w:rFonts w:ascii="Times New Roman" w:hAnsi="Times New Roman" w:cs="Times New Roman"/>
        </w:rPr>
      </w:pPr>
      <w:r w:rsidRPr="00526129">
        <w:fldChar w:fldCharType="end"/>
      </w:r>
    </w:p>
    <w:p w14:paraId="36DC8A23" w14:textId="35F9242D"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Gutiérrez-Mariscal, L., D. Pedroza-Páez, M. J. Solares, V. Arriaga-Martínez </w:t>
      </w:r>
      <w:r w:rsidR="00457E20" w:rsidRPr="00526129">
        <w:rPr>
          <w:rFonts w:cs="Times New Roman"/>
          <w:color w:val="000000"/>
          <w:sz w:val="22"/>
          <w:szCs w:val="22"/>
        </w:rPr>
        <w:t>y</w:t>
      </w:r>
      <w:r w:rsidRPr="00526129">
        <w:rPr>
          <w:rFonts w:cs="Times New Roman"/>
          <w:color w:val="000000"/>
          <w:sz w:val="22"/>
          <w:szCs w:val="22"/>
        </w:rPr>
        <w:t xml:space="preserve"> </w:t>
      </w:r>
      <w:r w:rsidRPr="00526129">
        <w:rPr>
          <w:rFonts w:cs="Times New Roman"/>
          <w:b/>
          <w:bCs/>
          <w:color w:val="000000"/>
          <w:sz w:val="22"/>
          <w:szCs w:val="22"/>
        </w:rPr>
        <w:t>A. J. Díaz</w:t>
      </w:r>
      <w:r w:rsidR="00EE7CDA" w:rsidRPr="00526129">
        <w:rPr>
          <w:rFonts w:cs="Times New Roman"/>
          <w:b/>
          <w:bCs/>
          <w:color w:val="000000"/>
          <w:sz w:val="22"/>
          <w:szCs w:val="22"/>
        </w:rPr>
        <w:t>-</w:t>
      </w:r>
      <w:r w:rsidRPr="00526129">
        <w:rPr>
          <w:rFonts w:cs="Times New Roman"/>
          <w:b/>
          <w:bCs/>
          <w:color w:val="000000"/>
          <w:sz w:val="22"/>
          <w:szCs w:val="22"/>
        </w:rPr>
        <w:t>de-León</w:t>
      </w:r>
      <w:r w:rsidRPr="00526129">
        <w:rPr>
          <w:rFonts w:cs="Times New Roman"/>
          <w:color w:val="000000"/>
          <w:sz w:val="22"/>
          <w:szCs w:val="22"/>
        </w:rPr>
        <w:t>. 2008. The Ecological Ocean use planning process in the Gulf of California: From</w:t>
      </w:r>
      <w:r w:rsidR="00EE7CDA" w:rsidRPr="00526129">
        <w:rPr>
          <w:rFonts w:cs="Times New Roman"/>
          <w:color w:val="000000"/>
          <w:sz w:val="22"/>
          <w:szCs w:val="22"/>
        </w:rPr>
        <w:t xml:space="preserve"> </w:t>
      </w:r>
      <w:r w:rsidRPr="00526129">
        <w:rPr>
          <w:rFonts w:cs="Times New Roman"/>
          <w:color w:val="000000"/>
          <w:sz w:val="22"/>
          <w:szCs w:val="22"/>
        </w:rPr>
        <w:t xml:space="preserve">conflict to consensus? </w:t>
      </w:r>
      <w:r w:rsidR="00150890" w:rsidRPr="00526129">
        <w:rPr>
          <w:rFonts w:cs="Times New Roman"/>
          <w:color w:val="000000"/>
          <w:sz w:val="22"/>
          <w:szCs w:val="22"/>
        </w:rPr>
        <w:t>PP.</w:t>
      </w:r>
      <w:r w:rsidRPr="00526129">
        <w:rPr>
          <w:rFonts w:cs="Times New Roman"/>
          <w:color w:val="000000"/>
          <w:sz w:val="22"/>
          <w:szCs w:val="22"/>
        </w:rPr>
        <w:t xml:space="preserve"> 525-550 (In </w:t>
      </w:r>
      <w:r w:rsidR="00BB48AC" w:rsidRPr="00526129">
        <w:rPr>
          <w:rFonts w:cs="Times New Roman"/>
          <w:color w:val="000000"/>
          <w:sz w:val="22"/>
          <w:szCs w:val="22"/>
        </w:rPr>
        <w:t>Spanish</w:t>
      </w:r>
      <w:r w:rsidRPr="00526129">
        <w:rPr>
          <w:rFonts w:cs="Times New Roman"/>
          <w:color w:val="000000"/>
          <w:sz w:val="22"/>
          <w:szCs w:val="22"/>
        </w:rPr>
        <w:t>). In Cariño, M &amp; M. Monteforte (</w:t>
      </w:r>
      <w:r w:rsidR="00150890" w:rsidRPr="00526129">
        <w:rPr>
          <w:rFonts w:cs="Times New Roman"/>
          <w:color w:val="000000"/>
          <w:sz w:val="22"/>
          <w:szCs w:val="22"/>
        </w:rPr>
        <w:t>Eds.</w:t>
      </w:r>
      <w:r w:rsidRPr="00526129">
        <w:rPr>
          <w:rFonts w:cs="Times New Roman"/>
          <w:color w:val="000000"/>
          <w:sz w:val="22"/>
          <w:szCs w:val="22"/>
        </w:rPr>
        <w:t>). From</w:t>
      </w:r>
      <w:r w:rsidR="00EE7CDA" w:rsidRPr="00526129">
        <w:rPr>
          <w:rFonts w:cs="Times New Roman"/>
          <w:color w:val="000000"/>
          <w:sz w:val="22"/>
          <w:szCs w:val="22"/>
        </w:rPr>
        <w:t xml:space="preserve"> </w:t>
      </w:r>
      <w:r w:rsidRPr="00526129">
        <w:rPr>
          <w:rFonts w:cs="Times New Roman"/>
          <w:color w:val="000000"/>
          <w:sz w:val="22"/>
          <w:szCs w:val="22"/>
        </w:rPr>
        <w:t>looting to conservation (Contemporary environmental history in Baja California Sur, 1940-2003). SEMARNAT; INE, UABCS, CONACYT, 778 pages.</w:t>
      </w:r>
    </w:p>
    <w:p w14:paraId="45AC27F9" w14:textId="77777777" w:rsidR="00DE1626" w:rsidRPr="00526129" w:rsidRDefault="00BF361F" w:rsidP="00DE1626">
      <w:pPr>
        <w:widowControl w:val="0"/>
        <w:autoSpaceDE w:val="0"/>
        <w:autoSpaceDN w:val="0"/>
        <w:adjustRightInd w:val="0"/>
        <w:rPr>
          <w:rFonts w:cs="Times New Roman"/>
          <w:color w:val="000000"/>
          <w:sz w:val="22"/>
          <w:szCs w:val="22"/>
        </w:rPr>
      </w:pPr>
      <w:hyperlink r:id="rId27" w:history="1">
        <w:r w:rsidR="00DE1626" w:rsidRPr="00526129">
          <w:rPr>
            <w:rStyle w:val="Hipervnculo"/>
            <w:rFonts w:cs="Times New Roman"/>
            <w:sz w:val="22"/>
            <w:szCs w:val="22"/>
          </w:rPr>
          <w:t>https://books.google.com.mx/books/about/Del_saqueo_a_la_conservación.html?id=xPy1PxIUrRMC&amp;redir_esc=y</w:t>
        </w:r>
      </w:hyperlink>
      <w:r w:rsidR="00DE1626" w:rsidRPr="00526129">
        <w:rPr>
          <w:rFonts w:cs="Times New Roman"/>
          <w:color w:val="000000"/>
          <w:sz w:val="22"/>
          <w:szCs w:val="22"/>
        </w:rPr>
        <w:t xml:space="preserve"> </w:t>
      </w:r>
    </w:p>
    <w:p w14:paraId="78864B54" w14:textId="77777777" w:rsidR="00DE1626" w:rsidRPr="00526129" w:rsidRDefault="00DE1626" w:rsidP="00DE1626">
      <w:pPr>
        <w:widowControl w:val="0"/>
        <w:autoSpaceDE w:val="0"/>
        <w:autoSpaceDN w:val="0"/>
        <w:adjustRightInd w:val="0"/>
        <w:rPr>
          <w:rFonts w:cs="Times New Roman"/>
          <w:color w:val="000000"/>
          <w:sz w:val="22"/>
          <w:szCs w:val="22"/>
        </w:rPr>
      </w:pPr>
    </w:p>
    <w:p w14:paraId="5304C77B" w14:textId="15B41C12"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Anta, S. J. Carabias., </w:t>
      </w:r>
      <w:r w:rsidRPr="00526129">
        <w:rPr>
          <w:rFonts w:cs="Times New Roman"/>
          <w:b/>
          <w:bCs/>
          <w:color w:val="000000"/>
          <w:sz w:val="22"/>
          <w:szCs w:val="22"/>
        </w:rPr>
        <w:t>A. Díaz-de-León</w:t>
      </w:r>
      <w:r w:rsidRPr="00526129">
        <w:rPr>
          <w:rFonts w:cs="Times New Roman"/>
          <w:color w:val="000000"/>
          <w:sz w:val="22"/>
          <w:szCs w:val="22"/>
        </w:rPr>
        <w:t xml:space="preserve">., et al. 2007. </w:t>
      </w:r>
      <w:r w:rsidR="00C81331" w:rsidRPr="00526129">
        <w:rPr>
          <w:rFonts w:cs="Times New Roman"/>
          <w:color w:val="000000"/>
          <w:sz w:val="22"/>
          <w:szCs w:val="22"/>
        </w:rPr>
        <w:t>Consecuencias</w:t>
      </w:r>
      <w:r w:rsidRPr="00526129">
        <w:rPr>
          <w:rFonts w:cs="Times New Roman"/>
          <w:color w:val="000000"/>
          <w:sz w:val="22"/>
          <w:szCs w:val="22"/>
        </w:rPr>
        <w:t xml:space="preserve"> de las políticas públicas en el uso de los ecosistemas y la biodiversidad. El Capital natural de México. Vol. III Perspectivas de la Políticas Publicas y perspectivas de la sustentabilidad. Conabio. México p 87-153.</w:t>
      </w:r>
    </w:p>
    <w:p w14:paraId="79659E29" w14:textId="77777777" w:rsidR="00DE1626" w:rsidRPr="00526129" w:rsidRDefault="00BF361F" w:rsidP="00DE1626">
      <w:pPr>
        <w:widowControl w:val="0"/>
        <w:autoSpaceDE w:val="0"/>
        <w:autoSpaceDN w:val="0"/>
        <w:adjustRightInd w:val="0"/>
        <w:rPr>
          <w:rFonts w:cs="Times New Roman"/>
          <w:color w:val="000000"/>
          <w:sz w:val="22"/>
          <w:szCs w:val="22"/>
        </w:rPr>
      </w:pPr>
      <w:hyperlink r:id="rId28" w:history="1">
        <w:r w:rsidR="00DE1626" w:rsidRPr="00526129">
          <w:rPr>
            <w:rStyle w:val="Hipervnculo"/>
            <w:rFonts w:cs="Times New Roman"/>
            <w:sz w:val="22"/>
            <w:szCs w:val="22"/>
          </w:rPr>
          <w:t>https://www.researchgate.net/publication/303748620_Consecuencias_de_las_politicas_publicas_</w:t>
        </w:r>
        <w:r w:rsidR="00DE1626" w:rsidRPr="00526129">
          <w:rPr>
            <w:rStyle w:val="Hipervnculo"/>
            <w:rFonts w:cs="Times New Roman"/>
            <w:sz w:val="22"/>
            <w:szCs w:val="22"/>
          </w:rPr>
          <w:lastRenderedPageBreak/>
          <w:t>en_el_uso_de_los_ecosistemas_y_la_biodiversidad</w:t>
        </w:r>
      </w:hyperlink>
      <w:r w:rsidR="00DE1626" w:rsidRPr="00526129">
        <w:rPr>
          <w:rFonts w:cs="Times New Roman"/>
          <w:color w:val="000000"/>
          <w:sz w:val="22"/>
          <w:szCs w:val="22"/>
        </w:rPr>
        <w:t xml:space="preserve"> </w:t>
      </w:r>
    </w:p>
    <w:p w14:paraId="4A717AFD" w14:textId="77777777" w:rsidR="00DE1626" w:rsidRPr="00526129" w:rsidRDefault="00DE1626" w:rsidP="00DE1626">
      <w:pPr>
        <w:widowControl w:val="0"/>
        <w:autoSpaceDE w:val="0"/>
        <w:autoSpaceDN w:val="0"/>
        <w:adjustRightInd w:val="0"/>
        <w:rPr>
          <w:rFonts w:cs="Times New Roman"/>
          <w:color w:val="000000"/>
          <w:sz w:val="22"/>
          <w:szCs w:val="22"/>
        </w:rPr>
      </w:pPr>
    </w:p>
    <w:p w14:paraId="0B941FA6" w14:textId="1AFDDDAD"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et al. 2006. Marine biodiversity: Valuation, use and perspectives.</w:t>
      </w:r>
      <w:r w:rsidR="00EE7CDA" w:rsidRPr="00526129">
        <w:rPr>
          <w:rFonts w:cs="Times New Roman"/>
          <w:color w:val="000000"/>
          <w:sz w:val="22"/>
          <w:szCs w:val="22"/>
        </w:rPr>
        <w:t xml:space="preserve"> </w:t>
      </w:r>
      <w:r w:rsidRPr="00526129">
        <w:rPr>
          <w:rFonts w:cs="Times New Roman"/>
          <w:color w:val="000000"/>
          <w:sz w:val="22"/>
          <w:szCs w:val="22"/>
        </w:rPr>
        <w:t>Sharing experiences between México and Latin-America. Valoración, uso y perspectivas</w:t>
      </w:r>
      <w:r w:rsidR="00EE7CDA" w:rsidRPr="00526129">
        <w:rPr>
          <w:rFonts w:cs="Times New Roman"/>
          <w:color w:val="000000"/>
          <w:sz w:val="22"/>
          <w:szCs w:val="22"/>
        </w:rPr>
        <w:t xml:space="preserve"> </w:t>
      </w:r>
      <w:r w:rsidRPr="00526129">
        <w:rPr>
          <w:rFonts w:cs="Times New Roman"/>
          <w:color w:val="000000"/>
          <w:sz w:val="22"/>
          <w:szCs w:val="22"/>
        </w:rPr>
        <w:t>de la biodiversidad marina: compartiendo experiencias entre México y Latinoamérica. Universidad de Chile.</w:t>
      </w:r>
    </w:p>
    <w:p w14:paraId="4C8ECC84" w14:textId="77777777" w:rsidR="00DE1626" w:rsidRPr="00526129" w:rsidRDefault="00BF361F" w:rsidP="00DE1626">
      <w:pPr>
        <w:widowControl w:val="0"/>
        <w:autoSpaceDE w:val="0"/>
        <w:autoSpaceDN w:val="0"/>
        <w:adjustRightInd w:val="0"/>
        <w:rPr>
          <w:rFonts w:cs="Times New Roman"/>
          <w:color w:val="000000"/>
          <w:sz w:val="22"/>
          <w:szCs w:val="22"/>
        </w:rPr>
      </w:pPr>
      <w:hyperlink r:id="rId29" w:history="1">
        <w:r w:rsidR="00DE1626" w:rsidRPr="00526129">
          <w:rPr>
            <w:rStyle w:val="Hipervnculo"/>
            <w:rFonts w:cs="Times New Roman"/>
            <w:sz w:val="22"/>
            <w:szCs w:val="22"/>
          </w:rPr>
          <w:t>https://www.researchgate.net/publication/282879502_Valoracion_uso_y_perspectivas_de_la_biodiversidad_marina_compartiendo_experiencias_entre_Mexico_y_Latinoamerica</w:t>
        </w:r>
      </w:hyperlink>
      <w:r w:rsidR="00DE1626" w:rsidRPr="00526129">
        <w:rPr>
          <w:rFonts w:cs="Times New Roman"/>
          <w:color w:val="000000"/>
          <w:sz w:val="22"/>
          <w:szCs w:val="22"/>
        </w:rPr>
        <w:t xml:space="preserve"> </w:t>
      </w:r>
    </w:p>
    <w:p w14:paraId="0A162CE3" w14:textId="77777777" w:rsidR="00DE1626" w:rsidRPr="00526129" w:rsidRDefault="00DE1626" w:rsidP="00DE1626">
      <w:pPr>
        <w:widowControl w:val="0"/>
        <w:autoSpaceDE w:val="0"/>
        <w:autoSpaceDN w:val="0"/>
        <w:adjustRightInd w:val="0"/>
        <w:rPr>
          <w:rFonts w:cs="Times New Roman"/>
          <w:color w:val="000000"/>
          <w:sz w:val="22"/>
          <w:szCs w:val="22"/>
        </w:rPr>
      </w:pPr>
    </w:p>
    <w:p w14:paraId="2889DDFB" w14:textId="421F2729"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Conferencia magistral. Seminario Internacional “Valoración, uso y perspectivas de la</w:t>
      </w:r>
      <w:r w:rsidR="00EE7CDA" w:rsidRPr="00526129">
        <w:rPr>
          <w:rFonts w:cs="Times New Roman"/>
          <w:color w:val="000000"/>
          <w:sz w:val="22"/>
          <w:szCs w:val="22"/>
        </w:rPr>
        <w:t xml:space="preserve"> </w:t>
      </w:r>
      <w:r w:rsidRPr="00526129">
        <w:rPr>
          <w:rFonts w:cs="Times New Roman"/>
          <w:color w:val="000000"/>
          <w:sz w:val="22"/>
          <w:szCs w:val="22"/>
        </w:rPr>
        <w:t>Biodiversidad Marina: Hacia dónde va Chile”. Universidad de Chile, Santiago de Chile, 1</w:t>
      </w:r>
      <w:r w:rsidR="00EE7CDA" w:rsidRPr="00526129">
        <w:rPr>
          <w:rFonts w:cs="Times New Roman"/>
          <w:color w:val="000000"/>
          <w:sz w:val="22"/>
          <w:szCs w:val="22"/>
        </w:rPr>
        <w:t xml:space="preserve"> </w:t>
      </w:r>
      <w:r w:rsidRPr="00526129">
        <w:rPr>
          <w:rFonts w:cs="Times New Roman"/>
          <w:color w:val="000000"/>
          <w:sz w:val="22"/>
          <w:szCs w:val="22"/>
        </w:rPr>
        <w:t>de diciembre del 2004. Publicada en el libro del mismo nombre en el 2006.</w:t>
      </w:r>
    </w:p>
    <w:p w14:paraId="4C15AC9E" w14:textId="77777777" w:rsidR="00DE1626" w:rsidRPr="00526129" w:rsidRDefault="00DE1626" w:rsidP="00DE1626">
      <w:pPr>
        <w:widowControl w:val="0"/>
        <w:autoSpaceDE w:val="0"/>
        <w:autoSpaceDN w:val="0"/>
        <w:adjustRightInd w:val="0"/>
        <w:rPr>
          <w:rFonts w:cs="Times New Roman"/>
          <w:color w:val="000000"/>
          <w:sz w:val="22"/>
          <w:szCs w:val="22"/>
        </w:rPr>
      </w:pPr>
    </w:p>
    <w:p w14:paraId="6DB12571" w14:textId="2BD48538"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et al. 2005. The future of coastal management in Mexico. El futuro del</w:t>
      </w:r>
      <w:r w:rsidR="00EE7CDA" w:rsidRPr="00526129">
        <w:rPr>
          <w:rFonts w:cs="Times New Roman"/>
          <w:color w:val="000000"/>
          <w:sz w:val="22"/>
          <w:szCs w:val="22"/>
        </w:rPr>
        <w:t xml:space="preserve"> </w:t>
      </w:r>
      <w:r w:rsidRPr="00526129">
        <w:rPr>
          <w:rFonts w:cs="Times New Roman"/>
          <w:color w:val="000000"/>
          <w:sz w:val="22"/>
          <w:szCs w:val="22"/>
        </w:rPr>
        <w:t>Manejo Costero en México. Pp 647-654. En Rivera-Arriaga, E., G. J. Villalobos, I. Azuz</w:t>
      </w:r>
      <w:r w:rsidR="00EB372C" w:rsidRPr="00526129">
        <w:rPr>
          <w:rFonts w:cs="Times New Roman"/>
          <w:color w:val="000000"/>
          <w:sz w:val="22"/>
          <w:szCs w:val="22"/>
        </w:rPr>
        <w:t>-</w:t>
      </w:r>
      <w:r w:rsidRPr="00526129">
        <w:rPr>
          <w:rFonts w:cs="Times New Roman"/>
          <w:color w:val="000000"/>
          <w:sz w:val="22"/>
          <w:szCs w:val="22"/>
        </w:rPr>
        <w:t>Adeath y F. Rosado</w:t>
      </w:r>
      <w:r w:rsidR="00EE7CDA" w:rsidRPr="00526129">
        <w:rPr>
          <w:rFonts w:cs="Times New Roman"/>
          <w:color w:val="000000"/>
          <w:sz w:val="22"/>
          <w:szCs w:val="22"/>
        </w:rPr>
        <w:t xml:space="preserve"> </w:t>
      </w:r>
      <w:r w:rsidRPr="00526129">
        <w:rPr>
          <w:rFonts w:cs="Times New Roman"/>
          <w:color w:val="000000"/>
          <w:sz w:val="22"/>
          <w:szCs w:val="22"/>
        </w:rPr>
        <w:t>May (eds.). 2004. El Manejo Costero en México. Universidad</w:t>
      </w:r>
      <w:r w:rsidR="00EB372C" w:rsidRPr="00526129">
        <w:rPr>
          <w:rFonts w:cs="Times New Roman"/>
          <w:color w:val="000000"/>
          <w:sz w:val="22"/>
          <w:szCs w:val="22"/>
        </w:rPr>
        <w:t xml:space="preserve"> </w:t>
      </w:r>
      <w:r w:rsidRPr="00526129">
        <w:rPr>
          <w:rFonts w:cs="Times New Roman"/>
          <w:color w:val="000000"/>
          <w:sz w:val="22"/>
          <w:szCs w:val="22"/>
        </w:rPr>
        <w:t>Autónoma de Campeche, SEMARNAT,</w:t>
      </w:r>
      <w:r w:rsidR="00EE7CDA" w:rsidRPr="00526129">
        <w:rPr>
          <w:rFonts w:cs="Times New Roman"/>
          <w:color w:val="000000"/>
          <w:sz w:val="22"/>
          <w:szCs w:val="22"/>
        </w:rPr>
        <w:t xml:space="preserve"> </w:t>
      </w:r>
      <w:r w:rsidRPr="00526129">
        <w:rPr>
          <w:rFonts w:cs="Times New Roman"/>
          <w:color w:val="000000"/>
          <w:sz w:val="22"/>
          <w:szCs w:val="22"/>
        </w:rPr>
        <w:t>CETYS-Universidad, Universidad de Quintana</w:t>
      </w:r>
      <w:r w:rsidR="00EE7CDA" w:rsidRPr="00526129">
        <w:rPr>
          <w:rFonts w:cs="Times New Roman"/>
          <w:color w:val="000000"/>
          <w:sz w:val="22"/>
          <w:szCs w:val="22"/>
        </w:rPr>
        <w:t xml:space="preserve"> </w:t>
      </w:r>
      <w:r w:rsidRPr="00526129">
        <w:rPr>
          <w:rFonts w:cs="Times New Roman"/>
          <w:color w:val="000000"/>
          <w:sz w:val="22"/>
          <w:szCs w:val="22"/>
        </w:rPr>
        <w:t>Roo. 654 p.</w:t>
      </w:r>
    </w:p>
    <w:p w14:paraId="3FF64B20" w14:textId="77777777" w:rsidR="00DE1626" w:rsidRPr="00526129" w:rsidRDefault="00BF361F" w:rsidP="00DE1626">
      <w:pPr>
        <w:widowControl w:val="0"/>
        <w:autoSpaceDE w:val="0"/>
        <w:autoSpaceDN w:val="0"/>
        <w:adjustRightInd w:val="0"/>
        <w:rPr>
          <w:rFonts w:cs="Times New Roman"/>
          <w:color w:val="000000"/>
          <w:sz w:val="22"/>
          <w:szCs w:val="22"/>
        </w:rPr>
      </w:pPr>
      <w:hyperlink r:id="rId30" w:history="1">
        <w:r w:rsidR="00DE1626" w:rsidRPr="00526129">
          <w:rPr>
            <w:rStyle w:val="Hipervnculo"/>
            <w:rFonts w:cs="Times New Roman"/>
            <w:sz w:val="22"/>
            <w:szCs w:val="22"/>
          </w:rPr>
          <w:t>http://etzna.uacam.mx/epomex/pdf/Manejo_Costero.pdf</w:t>
        </w:r>
      </w:hyperlink>
      <w:r w:rsidR="00DE1626" w:rsidRPr="00526129">
        <w:rPr>
          <w:rFonts w:cs="Times New Roman"/>
          <w:color w:val="000000"/>
          <w:sz w:val="22"/>
          <w:szCs w:val="22"/>
        </w:rPr>
        <w:t xml:space="preserve"> </w:t>
      </w:r>
    </w:p>
    <w:p w14:paraId="66ACD3D4" w14:textId="77777777" w:rsidR="00DE1626" w:rsidRPr="00526129" w:rsidRDefault="00DE1626" w:rsidP="00DE1626">
      <w:pPr>
        <w:widowControl w:val="0"/>
        <w:autoSpaceDE w:val="0"/>
        <w:autoSpaceDN w:val="0"/>
        <w:adjustRightInd w:val="0"/>
        <w:rPr>
          <w:rFonts w:cs="Times New Roman"/>
          <w:color w:val="000000"/>
          <w:sz w:val="22"/>
          <w:szCs w:val="22"/>
        </w:rPr>
      </w:pPr>
    </w:p>
    <w:p w14:paraId="6FF21CE8" w14:textId="184EAC0E"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et al. 2004. Fisheries sustainability in the Gulf of Mexico.</w:t>
      </w:r>
      <w:r w:rsidR="00EE7CDA" w:rsidRPr="00526129">
        <w:rPr>
          <w:rFonts w:cs="Times New Roman"/>
          <w:color w:val="000000"/>
          <w:sz w:val="22"/>
          <w:szCs w:val="22"/>
        </w:rPr>
        <w:t xml:space="preserve"> </w:t>
      </w:r>
      <w:r w:rsidRPr="00526129">
        <w:rPr>
          <w:rFonts w:cs="Times New Roman"/>
          <w:color w:val="000000"/>
          <w:sz w:val="22"/>
          <w:szCs w:val="22"/>
        </w:rPr>
        <w:t>Sustentabilidad de las Pesquerías en el Golfo de México. En Diagnostico Ambiental del</w:t>
      </w:r>
      <w:r w:rsidR="00EE7CDA" w:rsidRPr="00526129">
        <w:rPr>
          <w:rFonts w:cs="Times New Roman"/>
          <w:color w:val="000000"/>
          <w:sz w:val="22"/>
          <w:szCs w:val="22"/>
        </w:rPr>
        <w:t xml:space="preserve"> </w:t>
      </w:r>
      <w:r w:rsidRPr="00526129">
        <w:rPr>
          <w:rFonts w:cs="Times New Roman"/>
          <w:color w:val="000000"/>
          <w:sz w:val="22"/>
          <w:szCs w:val="22"/>
        </w:rPr>
        <w:t xml:space="preserve">Golfo de México. INE- SEMARNAT. pp. 727-756. </w:t>
      </w:r>
      <w:hyperlink r:id="rId31" w:history="1">
        <w:r w:rsidRPr="00526129">
          <w:rPr>
            <w:rStyle w:val="Hipervnculo"/>
            <w:rFonts w:cs="Times New Roman"/>
            <w:sz w:val="22"/>
            <w:szCs w:val="22"/>
          </w:rPr>
          <w:t>https://www.academia.edu/10718421/Diagnostico_ambiental_delk_golfo_de_mexico</w:t>
        </w:r>
      </w:hyperlink>
      <w:r w:rsidRPr="00526129">
        <w:rPr>
          <w:rFonts w:cs="Times New Roman"/>
          <w:color w:val="000000"/>
          <w:sz w:val="22"/>
          <w:szCs w:val="22"/>
        </w:rPr>
        <w:t xml:space="preserve"> </w:t>
      </w:r>
    </w:p>
    <w:p w14:paraId="364BF0EF" w14:textId="77777777" w:rsidR="00DE1626" w:rsidRPr="00526129" w:rsidRDefault="00BF361F" w:rsidP="00DE1626">
      <w:pPr>
        <w:widowControl w:val="0"/>
        <w:autoSpaceDE w:val="0"/>
        <w:autoSpaceDN w:val="0"/>
        <w:adjustRightInd w:val="0"/>
        <w:rPr>
          <w:rFonts w:cs="Times New Roman"/>
          <w:color w:val="000000"/>
          <w:sz w:val="22"/>
          <w:szCs w:val="22"/>
        </w:rPr>
      </w:pPr>
      <w:hyperlink r:id="rId32" w:history="1">
        <w:r w:rsidR="00DE1626" w:rsidRPr="00526129">
          <w:rPr>
            <w:rStyle w:val="Hipervnculo"/>
            <w:rFonts w:cs="Times New Roman"/>
            <w:sz w:val="22"/>
            <w:szCs w:val="22"/>
          </w:rPr>
          <w:t>http://bibliotecasibe.ecosur.mx/sibe/book/000036178</w:t>
        </w:r>
      </w:hyperlink>
      <w:r w:rsidR="00DE1626" w:rsidRPr="00526129">
        <w:rPr>
          <w:rFonts w:cs="Times New Roman"/>
          <w:color w:val="000000"/>
          <w:sz w:val="22"/>
          <w:szCs w:val="22"/>
        </w:rPr>
        <w:t xml:space="preserve"> </w:t>
      </w:r>
    </w:p>
    <w:p w14:paraId="1A66D605" w14:textId="77777777" w:rsidR="00DE1626" w:rsidRPr="00526129" w:rsidRDefault="00DE1626" w:rsidP="00DE1626">
      <w:pPr>
        <w:widowControl w:val="0"/>
        <w:autoSpaceDE w:val="0"/>
        <w:autoSpaceDN w:val="0"/>
        <w:adjustRightInd w:val="0"/>
        <w:rPr>
          <w:rFonts w:cs="Times New Roman"/>
          <w:color w:val="000000"/>
          <w:sz w:val="22"/>
          <w:szCs w:val="22"/>
        </w:rPr>
      </w:pPr>
    </w:p>
    <w:p w14:paraId="0F95F07C" w14:textId="4409918D"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et al. 2004. Towards the Integrated Management of the Gulf of Mexico</w:t>
      </w:r>
      <w:r w:rsidR="00EB372C" w:rsidRPr="00526129">
        <w:rPr>
          <w:rFonts w:cs="Times New Roman"/>
          <w:color w:val="000000"/>
          <w:sz w:val="22"/>
          <w:szCs w:val="22"/>
        </w:rPr>
        <w:t xml:space="preserve"> </w:t>
      </w:r>
      <w:r w:rsidRPr="00526129">
        <w:rPr>
          <w:rFonts w:cs="Times New Roman"/>
          <w:color w:val="000000"/>
          <w:sz w:val="22"/>
          <w:szCs w:val="22"/>
        </w:rPr>
        <w:t>Large Marine Ecosystem. Hacia el Manejo Integrado del Gran Ecosistema Marino del</w:t>
      </w:r>
      <w:r w:rsidR="00EB372C" w:rsidRPr="00526129">
        <w:rPr>
          <w:rFonts w:cs="Times New Roman"/>
          <w:color w:val="000000"/>
          <w:sz w:val="22"/>
          <w:szCs w:val="22"/>
        </w:rPr>
        <w:t xml:space="preserve"> </w:t>
      </w:r>
      <w:r w:rsidRPr="00526129">
        <w:rPr>
          <w:rFonts w:cs="Times New Roman"/>
          <w:color w:val="000000"/>
          <w:sz w:val="22"/>
          <w:szCs w:val="22"/>
        </w:rPr>
        <w:t>Golfo de México. En Diagnostico Ambiental del Golfo de México. INE-SEMARNAT. pp.</w:t>
      </w:r>
      <w:r w:rsidR="00EB372C" w:rsidRPr="00526129">
        <w:rPr>
          <w:rFonts w:cs="Times New Roman"/>
          <w:color w:val="000000"/>
          <w:sz w:val="22"/>
          <w:szCs w:val="22"/>
        </w:rPr>
        <w:t xml:space="preserve"> </w:t>
      </w:r>
      <w:r w:rsidRPr="00526129">
        <w:rPr>
          <w:rFonts w:cs="Times New Roman"/>
          <w:color w:val="000000"/>
          <w:sz w:val="22"/>
          <w:szCs w:val="22"/>
        </w:rPr>
        <w:t>985-1006.</w:t>
      </w:r>
    </w:p>
    <w:p w14:paraId="06377215" w14:textId="77777777" w:rsidR="00DE1626" w:rsidRPr="00526129" w:rsidRDefault="00BF361F" w:rsidP="00DE1626">
      <w:pPr>
        <w:widowControl w:val="0"/>
        <w:autoSpaceDE w:val="0"/>
        <w:autoSpaceDN w:val="0"/>
        <w:adjustRightInd w:val="0"/>
        <w:rPr>
          <w:rFonts w:cs="Times New Roman"/>
          <w:color w:val="000000"/>
          <w:sz w:val="22"/>
          <w:szCs w:val="22"/>
        </w:rPr>
      </w:pPr>
      <w:hyperlink r:id="rId33" w:history="1">
        <w:r w:rsidR="00DE1626" w:rsidRPr="00526129">
          <w:rPr>
            <w:rStyle w:val="Hipervnculo"/>
            <w:rFonts w:cs="Times New Roman"/>
            <w:sz w:val="22"/>
            <w:szCs w:val="22"/>
          </w:rPr>
          <w:t>https://www.academia.edu/10718421/Diagnostico_ambiental_delk_golfo_de_mexico</w:t>
        </w:r>
      </w:hyperlink>
      <w:r w:rsidR="00DE1626" w:rsidRPr="00526129">
        <w:rPr>
          <w:rFonts w:cs="Times New Roman"/>
          <w:color w:val="000000"/>
          <w:sz w:val="22"/>
          <w:szCs w:val="22"/>
        </w:rPr>
        <w:t xml:space="preserve"> </w:t>
      </w:r>
    </w:p>
    <w:p w14:paraId="1820497A" w14:textId="77777777" w:rsidR="00DE1626" w:rsidRPr="00526129" w:rsidRDefault="00DE1626" w:rsidP="00DE1626">
      <w:pPr>
        <w:widowControl w:val="0"/>
        <w:autoSpaceDE w:val="0"/>
        <w:autoSpaceDN w:val="0"/>
        <w:adjustRightInd w:val="0"/>
        <w:rPr>
          <w:rFonts w:cs="Times New Roman"/>
          <w:color w:val="000000"/>
          <w:sz w:val="22"/>
          <w:szCs w:val="22"/>
        </w:rPr>
      </w:pPr>
    </w:p>
    <w:p w14:paraId="2ED3445D" w14:textId="02B4C47D"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w:t>
      </w:r>
      <w:r w:rsidR="00457E20" w:rsidRPr="00526129">
        <w:rPr>
          <w:rFonts w:cs="Times New Roman"/>
          <w:color w:val="000000"/>
          <w:sz w:val="22"/>
          <w:szCs w:val="22"/>
        </w:rPr>
        <w:t>y</w:t>
      </w:r>
      <w:r w:rsidRPr="00526129">
        <w:rPr>
          <w:rFonts w:cs="Times New Roman"/>
          <w:color w:val="000000"/>
          <w:sz w:val="22"/>
          <w:szCs w:val="22"/>
        </w:rPr>
        <w:t xml:space="preserve"> P. Álvarez-Torres, 2004. Oceans, coasts and marine resources</w:t>
      </w:r>
      <w:r w:rsidR="00EB372C" w:rsidRPr="00526129">
        <w:rPr>
          <w:rFonts w:cs="Times New Roman"/>
          <w:color w:val="000000"/>
          <w:sz w:val="22"/>
          <w:szCs w:val="22"/>
        </w:rPr>
        <w:t xml:space="preserve"> </w:t>
      </w:r>
      <w:r w:rsidRPr="00526129">
        <w:rPr>
          <w:rFonts w:cs="Times New Roman"/>
          <w:color w:val="000000"/>
          <w:sz w:val="22"/>
          <w:szCs w:val="22"/>
        </w:rPr>
        <w:t>management.</w:t>
      </w:r>
      <w:r w:rsidR="00EB372C" w:rsidRPr="00526129">
        <w:rPr>
          <w:rFonts w:cs="Times New Roman"/>
          <w:color w:val="000000"/>
          <w:sz w:val="22"/>
          <w:szCs w:val="22"/>
        </w:rPr>
        <w:t xml:space="preserve"> </w:t>
      </w:r>
      <w:r w:rsidRPr="00526129">
        <w:rPr>
          <w:rFonts w:cs="Times New Roman"/>
          <w:color w:val="000000"/>
          <w:sz w:val="22"/>
          <w:szCs w:val="22"/>
        </w:rPr>
        <w:t>Océanos, costas y gestión de recursos marinos. En “Los Retos del Medio</w:t>
      </w:r>
      <w:r w:rsidR="00EB372C" w:rsidRPr="00526129">
        <w:rPr>
          <w:rFonts w:cs="Times New Roman"/>
          <w:color w:val="000000"/>
          <w:sz w:val="22"/>
          <w:szCs w:val="22"/>
        </w:rPr>
        <w:t xml:space="preserve"> </w:t>
      </w:r>
      <w:r w:rsidRPr="00526129">
        <w:rPr>
          <w:rFonts w:cs="Times New Roman"/>
          <w:color w:val="000000"/>
          <w:sz w:val="22"/>
          <w:szCs w:val="22"/>
        </w:rPr>
        <w:t>Ambiente”. Economía Informa. 328: 36-45.</w:t>
      </w:r>
    </w:p>
    <w:p w14:paraId="79F2771A" w14:textId="77777777" w:rsidR="00DE1626" w:rsidRPr="00526129" w:rsidRDefault="00DE1626" w:rsidP="00DE1626">
      <w:pPr>
        <w:widowControl w:val="0"/>
        <w:autoSpaceDE w:val="0"/>
        <w:autoSpaceDN w:val="0"/>
        <w:adjustRightInd w:val="0"/>
        <w:rPr>
          <w:rFonts w:cs="Times New Roman"/>
          <w:color w:val="000000"/>
          <w:sz w:val="22"/>
          <w:szCs w:val="22"/>
        </w:rPr>
      </w:pPr>
    </w:p>
    <w:p w14:paraId="426D1537" w14:textId="51546D46"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Sherman, K., Thomas Ajayi, Emilia Anang, Philippe Cury, </w:t>
      </w:r>
      <w:r w:rsidRPr="00526129">
        <w:rPr>
          <w:rFonts w:cs="Times New Roman"/>
          <w:b/>
          <w:bCs/>
          <w:color w:val="000000"/>
          <w:sz w:val="22"/>
          <w:szCs w:val="22"/>
        </w:rPr>
        <w:t>Antonio J. Díaz-de-León</w:t>
      </w:r>
      <w:r w:rsidRPr="00526129">
        <w:rPr>
          <w:rFonts w:cs="Times New Roman"/>
          <w:color w:val="000000"/>
          <w:sz w:val="22"/>
          <w:szCs w:val="22"/>
        </w:rPr>
        <w:t>,</w:t>
      </w:r>
      <w:r w:rsidR="00AA2706" w:rsidRPr="00526129">
        <w:rPr>
          <w:rFonts w:cs="Times New Roman"/>
          <w:color w:val="000000"/>
          <w:sz w:val="22"/>
          <w:szCs w:val="22"/>
        </w:rPr>
        <w:t xml:space="preserve"> </w:t>
      </w:r>
      <w:r w:rsidRPr="00526129">
        <w:rPr>
          <w:rFonts w:cs="Times New Roman"/>
          <w:color w:val="000000"/>
          <w:sz w:val="22"/>
          <w:szCs w:val="22"/>
        </w:rPr>
        <w:t>M.C.M. Pierre Freon, Nicholas J. Hardman-Mountford, Chidi A. Ibe, Kwame A. Koranteng,</w:t>
      </w:r>
      <w:r w:rsidR="00AA2706" w:rsidRPr="00526129">
        <w:rPr>
          <w:rFonts w:cs="Times New Roman"/>
          <w:color w:val="000000"/>
          <w:sz w:val="22"/>
          <w:szCs w:val="22"/>
        </w:rPr>
        <w:t xml:space="preserve"> </w:t>
      </w:r>
      <w:r w:rsidRPr="00526129">
        <w:rPr>
          <w:rFonts w:cs="Times New Roman"/>
          <w:color w:val="000000"/>
          <w:sz w:val="22"/>
          <w:szCs w:val="22"/>
        </w:rPr>
        <w:t>Jacqueline McGlade, C.E.C. Cornelia Nauen, Daniel Pauly, Peter A.G.M. Scheren, Hein</w:t>
      </w:r>
      <w:r w:rsidR="00AA2706" w:rsidRPr="00526129">
        <w:rPr>
          <w:rFonts w:cs="Times New Roman"/>
          <w:color w:val="000000"/>
          <w:sz w:val="22"/>
          <w:szCs w:val="22"/>
        </w:rPr>
        <w:t xml:space="preserve"> </w:t>
      </w:r>
      <w:r w:rsidRPr="00526129">
        <w:rPr>
          <w:rFonts w:cs="Times New Roman"/>
          <w:color w:val="000000"/>
          <w:sz w:val="22"/>
          <w:szCs w:val="22"/>
        </w:rPr>
        <w:t>R. Skjoldal, Qisheng Tang, Soko Guillaume Zabi. 2003. Suitability of the large marine</w:t>
      </w:r>
      <w:r w:rsidR="00AA2706" w:rsidRPr="00526129">
        <w:rPr>
          <w:rFonts w:cs="Times New Roman"/>
          <w:color w:val="000000"/>
          <w:sz w:val="22"/>
          <w:szCs w:val="22"/>
        </w:rPr>
        <w:t xml:space="preserve"> </w:t>
      </w:r>
      <w:r w:rsidRPr="00526129">
        <w:rPr>
          <w:rFonts w:cs="Times New Roman"/>
          <w:color w:val="000000"/>
          <w:sz w:val="22"/>
          <w:szCs w:val="22"/>
        </w:rPr>
        <w:t>ecosystem concept. Fisheries Research 64: 197-204.</w:t>
      </w:r>
    </w:p>
    <w:p w14:paraId="6DD3AABB" w14:textId="77777777" w:rsidR="00DE1626" w:rsidRPr="00526129" w:rsidRDefault="00BF361F" w:rsidP="00DE1626">
      <w:pPr>
        <w:widowControl w:val="0"/>
        <w:autoSpaceDE w:val="0"/>
        <w:autoSpaceDN w:val="0"/>
        <w:adjustRightInd w:val="0"/>
        <w:rPr>
          <w:rFonts w:cs="Times New Roman"/>
          <w:color w:val="000000"/>
          <w:sz w:val="22"/>
          <w:szCs w:val="22"/>
        </w:rPr>
      </w:pPr>
      <w:hyperlink r:id="rId34" w:history="1">
        <w:r w:rsidR="00DE1626" w:rsidRPr="00526129">
          <w:rPr>
            <w:rStyle w:val="Hipervnculo"/>
            <w:rFonts w:cs="Times New Roman"/>
            <w:sz w:val="22"/>
            <w:szCs w:val="22"/>
          </w:rPr>
          <w:t>https://www.researchgate.net/publication/283042712_2003_Suitability_of_the_large_marine_ecosystem_concept_Fisheries_Research_64_197-204</w:t>
        </w:r>
      </w:hyperlink>
      <w:r w:rsidR="00DE1626" w:rsidRPr="00526129">
        <w:rPr>
          <w:rFonts w:cs="Times New Roman"/>
          <w:color w:val="000000"/>
          <w:sz w:val="22"/>
          <w:szCs w:val="22"/>
        </w:rPr>
        <w:t xml:space="preserve"> </w:t>
      </w:r>
    </w:p>
    <w:p w14:paraId="6C49BA46" w14:textId="77777777" w:rsidR="00DE1626" w:rsidRPr="00526129" w:rsidRDefault="00DE1626" w:rsidP="00DE1626">
      <w:pPr>
        <w:widowControl w:val="0"/>
        <w:autoSpaceDE w:val="0"/>
        <w:autoSpaceDN w:val="0"/>
        <w:adjustRightInd w:val="0"/>
        <w:rPr>
          <w:rFonts w:cs="Times New Roman"/>
          <w:color w:val="000000"/>
          <w:sz w:val="22"/>
          <w:szCs w:val="22"/>
        </w:rPr>
      </w:pPr>
    </w:p>
    <w:p w14:paraId="2B3C3A6D" w14:textId="6B68D6BB"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Álvarez-Torres, P. &amp; </w:t>
      </w:r>
      <w:r w:rsidRPr="00526129">
        <w:rPr>
          <w:rFonts w:cs="Times New Roman"/>
          <w:b/>
          <w:bCs/>
          <w:color w:val="000000"/>
          <w:sz w:val="22"/>
          <w:szCs w:val="22"/>
        </w:rPr>
        <w:t>A. J. Díaz-de-León</w:t>
      </w:r>
      <w:r w:rsidRPr="00526129">
        <w:rPr>
          <w:rFonts w:cs="Times New Roman"/>
          <w:color w:val="000000"/>
          <w:sz w:val="22"/>
          <w:szCs w:val="22"/>
        </w:rPr>
        <w:t>, O. Ramírez-Flores, y E. Bermúdez. 2002.</w:t>
      </w:r>
      <w:r w:rsidR="008D4E2D" w:rsidRPr="00526129">
        <w:rPr>
          <w:rFonts w:cs="Times New Roman"/>
          <w:color w:val="000000"/>
          <w:sz w:val="22"/>
          <w:szCs w:val="22"/>
        </w:rPr>
        <w:t xml:space="preserve"> </w:t>
      </w:r>
      <w:r w:rsidRPr="00526129">
        <w:rPr>
          <w:rFonts w:cs="Times New Roman"/>
          <w:color w:val="000000"/>
          <w:sz w:val="22"/>
          <w:szCs w:val="22"/>
        </w:rPr>
        <w:t>National Fisheries Chart 2000: a new instrument for fisheries management in inland</w:t>
      </w:r>
      <w:r w:rsidR="008D4E2D" w:rsidRPr="00526129">
        <w:rPr>
          <w:rFonts w:cs="Times New Roman"/>
          <w:color w:val="000000"/>
          <w:sz w:val="22"/>
          <w:szCs w:val="22"/>
        </w:rPr>
        <w:t xml:space="preserve"> </w:t>
      </w:r>
      <w:r w:rsidRPr="00526129">
        <w:rPr>
          <w:rFonts w:cs="Times New Roman"/>
          <w:color w:val="000000"/>
          <w:sz w:val="22"/>
          <w:szCs w:val="22"/>
        </w:rPr>
        <w:t>waters. Reviews in Fish Biology and Fisheries 12: 317-326.</w:t>
      </w:r>
    </w:p>
    <w:p w14:paraId="22C9BEBF" w14:textId="3002A737" w:rsidR="00C06967" w:rsidRPr="00526129" w:rsidRDefault="00BF361F" w:rsidP="00DE1626">
      <w:pPr>
        <w:widowControl w:val="0"/>
        <w:autoSpaceDE w:val="0"/>
        <w:autoSpaceDN w:val="0"/>
        <w:adjustRightInd w:val="0"/>
        <w:rPr>
          <w:rFonts w:cs="Times New Roman"/>
          <w:color w:val="000000"/>
          <w:sz w:val="22"/>
          <w:szCs w:val="22"/>
        </w:rPr>
      </w:pPr>
      <w:hyperlink r:id="rId35" w:history="1">
        <w:r w:rsidR="00DE1626" w:rsidRPr="00526129">
          <w:rPr>
            <w:rStyle w:val="Hipervnculo"/>
            <w:rFonts w:cs="Times New Roman"/>
            <w:sz w:val="22"/>
            <w:szCs w:val="22"/>
          </w:rPr>
          <w:t>https://link.springer.com/article/10.1023/A:1025079900993</w:t>
        </w:r>
      </w:hyperlink>
      <w:r w:rsidR="00DE1626" w:rsidRPr="00526129">
        <w:rPr>
          <w:rFonts w:cs="Times New Roman"/>
          <w:color w:val="000000"/>
          <w:sz w:val="22"/>
          <w:szCs w:val="22"/>
        </w:rPr>
        <w:t xml:space="preserve"> </w:t>
      </w:r>
    </w:p>
    <w:p w14:paraId="70D5B661" w14:textId="77777777" w:rsidR="008D4E2D" w:rsidRPr="00526129" w:rsidRDefault="008D4E2D" w:rsidP="00DE1626">
      <w:pPr>
        <w:widowControl w:val="0"/>
        <w:autoSpaceDE w:val="0"/>
        <w:autoSpaceDN w:val="0"/>
        <w:adjustRightInd w:val="0"/>
        <w:rPr>
          <w:rFonts w:cs="Times New Roman"/>
          <w:color w:val="000000"/>
          <w:sz w:val="22"/>
          <w:szCs w:val="22"/>
        </w:rPr>
      </w:pPr>
    </w:p>
    <w:p w14:paraId="108F13B6" w14:textId="672F32E3"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w:t>
      </w:r>
      <w:r w:rsidRPr="00526129">
        <w:rPr>
          <w:rFonts w:cs="Times New Roman"/>
          <w:color w:val="000000"/>
          <w:sz w:val="22"/>
          <w:szCs w:val="22"/>
        </w:rPr>
        <w:t xml:space="preserve"> &amp; M. Cisneros. 2000. Buzón del futuro: la carta nacional pesquera.</w:t>
      </w:r>
      <w:r w:rsidR="008D4E2D" w:rsidRPr="00526129">
        <w:rPr>
          <w:rFonts w:cs="Times New Roman"/>
          <w:color w:val="000000"/>
          <w:sz w:val="22"/>
          <w:szCs w:val="22"/>
        </w:rPr>
        <w:t xml:space="preserve"> </w:t>
      </w:r>
      <w:r w:rsidRPr="00526129">
        <w:rPr>
          <w:rFonts w:cs="Times New Roman"/>
          <w:color w:val="000000"/>
          <w:sz w:val="22"/>
          <w:szCs w:val="22"/>
        </w:rPr>
        <w:t>Desarrollo Sustentable (Secretaria de Medio Ambiente, Recursos Naturales y Pesca)</w:t>
      </w:r>
      <w:r w:rsidR="008D4E2D" w:rsidRPr="00526129">
        <w:rPr>
          <w:rFonts w:cs="Times New Roman"/>
          <w:color w:val="000000"/>
          <w:sz w:val="22"/>
          <w:szCs w:val="22"/>
        </w:rPr>
        <w:t xml:space="preserve"> </w:t>
      </w:r>
      <w:r w:rsidRPr="00526129">
        <w:rPr>
          <w:rFonts w:cs="Times New Roman"/>
          <w:color w:val="000000"/>
          <w:sz w:val="22"/>
          <w:szCs w:val="22"/>
        </w:rPr>
        <w:t>2000; 2(16):10–</w:t>
      </w:r>
      <w:r w:rsidR="00034495" w:rsidRPr="00526129">
        <w:rPr>
          <w:rFonts w:cs="Times New Roman"/>
          <w:color w:val="000000"/>
          <w:sz w:val="22"/>
          <w:szCs w:val="22"/>
        </w:rPr>
        <w:t>1</w:t>
      </w:r>
      <w:r w:rsidRPr="00526129">
        <w:rPr>
          <w:rFonts w:cs="Times New Roman"/>
          <w:color w:val="000000"/>
          <w:sz w:val="22"/>
          <w:szCs w:val="22"/>
        </w:rPr>
        <w:t>2.</w:t>
      </w:r>
    </w:p>
    <w:p w14:paraId="5BF3F439" w14:textId="77777777" w:rsidR="00DE1626" w:rsidRPr="00526129" w:rsidRDefault="00DE1626" w:rsidP="00DE1626">
      <w:pPr>
        <w:widowControl w:val="0"/>
        <w:autoSpaceDE w:val="0"/>
        <w:autoSpaceDN w:val="0"/>
        <w:adjustRightInd w:val="0"/>
        <w:rPr>
          <w:rFonts w:cs="Times New Roman"/>
          <w:color w:val="000000"/>
          <w:sz w:val="22"/>
          <w:szCs w:val="22"/>
        </w:rPr>
      </w:pPr>
    </w:p>
    <w:p w14:paraId="7A987B91" w14:textId="1EA3151E"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Arenas, P. &amp; </w:t>
      </w:r>
      <w:r w:rsidRPr="00526129">
        <w:rPr>
          <w:rFonts w:cs="Times New Roman"/>
          <w:b/>
          <w:bCs/>
          <w:color w:val="000000"/>
          <w:sz w:val="22"/>
          <w:szCs w:val="22"/>
        </w:rPr>
        <w:t>A. J. Díaz-de-León.</w:t>
      </w:r>
      <w:r w:rsidRPr="00526129">
        <w:rPr>
          <w:rFonts w:cs="Times New Roman"/>
          <w:color w:val="000000"/>
          <w:sz w:val="22"/>
          <w:szCs w:val="22"/>
        </w:rPr>
        <w:t xml:space="preserve"> 1998. Searching for fisheries sustainability in a</w:t>
      </w:r>
      <w:r w:rsidR="008D4E2D" w:rsidRPr="00526129">
        <w:rPr>
          <w:rFonts w:cs="Times New Roman"/>
          <w:color w:val="000000"/>
          <w:sz w:val="22"/>
          <w:szCs w:val="22"/>
        </w:rPr>
        <w:t xml:space="preserve"> </w:t>
      </w:r>
      <w:r w:rsidRPr="00526129">
        <w:rPr>
          <w:rFonts w:cs="Times New Roman"/>
          <w:color w:val="000000"/>
          <w:sz w:val="22"/>
          <w:szCs w:val="22"/>
        </w:rPr>
        <w:t>developing country: The case of México. Procc. Second World Fisheries Congress.</w:t>
      </w:r>
    </w:p>
    <w:p w14:paraId="46C973B2" w14:textId="77777777" w:rsidR="00DE1626" w:rsidRPr="00526129" w:rsidRDefault="00BF361F" w:rsidP="00DE1626">
      <w:pPr>
        <w:widowControl w:val="0"/>
        <w:autoSpaceDE w:val="0"/>
        <w:autoSpaceDN w:val="0"/>
        <w:adjustRightInd w:val="0"/>
        <w:rPr>
          <w:rFonts w:cs="Times New Roman"/>
          <w:color w:val="000000"/>
          <w:sz w:val="22"/>
          <w:szCs w:val="22"/>
        </w:rPr>
      </w:pPr>
      <w:hyperlink r:id="rId36" w:history="1">
        <w:r w:rsidR="00DE1626" w:rsidRPr="00526129">
          <w:rPr>
            <w:rStyle w:val="Hipervnculo"/>
            <w:rFonts w:cs="Times New Roman"/>
            <w:sz w:val="22"/>
            <w:szCs w:val="22"/>
          </w:rPr>
          <w:t>https://www.researchgate.net/publication/282879715_Searching_for_fisheries_sustainability_in_a_developing_country_The_case_of_Mexico</w:t>
        </w:r>
      </w:hyperlink>
      <w:r w:rsidR="00DE1626" w:rsidRPr="00526129">
        <w:rPr>
          <w:rFonts w:cs="Times New Roman"/>
          <w:color w:val="000000"/>
          <w:sz w:val="22"/>
          <w:szCs w:val="22"/>
        </w:rPr>
        <w:t xml:space="preserve"> </w:t>
      </w:r>
    </w:p>
    <w:p w14:paraId="39683D9E" w14:textId="77777777" w:rsidR="00DE1626" w:rsidRPr="00526129" w:rsidRDefault="00DE1626" w:rsidP="00DE1626">
      <w:pPr>
        <w:widowControl w:val="0"/>
        <w:autoSpaceDE w:val="0"/>
        <w:autoSpaceDN w:val="0"/>
        <w:adjustRightInd w:val="0"/>
        <w:rPr>
          <w:rFonts w:cs="Times New Roman"/>
          <w:color w:val="000000"/>
          <w:sz w:val="22"/>
          <w:szCs w:val="22"/>
        </w:rPr>
      </w:pPr>
    </w:p>
    <w:p w14:paraId="23E41C36" w14:textId="4486186A" w:rsidR="00DE1626" w:rsidRPr="00526129" w:rsidRDefault="00DE1626" w:rsidP="00DE1626">
      <w:pPr>
        <w:widowControl w:val="0"/>
        <w:autoSpaceDE w:val="0"/>
        <w:autoSpaceDN w:val="0"/>
        <w:adjustRightInd w:val="0"/>
        <w:rPr>
          <w:rFonts w:cs="Times New Roman"/>
          <w:color w:val="000000"/>
          <w:sz w:val="22"/>
          <w:szCs w:val="22"/>
        </w:rPr>
      </w:pPr>
      <w:r w:rsidRPr="00526129">
        <w:rPr>
          <w:rFonts w:cs="Times New Roman"/>
          <w:color w:val="000000"/>
          <w:sz w:val="22"/>
          <w:szCs w:val="22"/>
        </w:rPr>
        <w:t>Nevare</w:t>
      </w:r>
      <w:r w:rsidR="00942A6A" w:rsidRPr="00526129">
        <w:rPr>
          <w:rFonts w:cs="Times New Roman"/>
          <w:color w:val="000000"/>
          <w:sz w:val="22"/>
          <w:szCs w:val="22"/>
        </w:rPr>
        <w:t>s</w:t>
      </w:r>
      <w:r w:rsidRPr="00526129">
        <w:rPr>
          <w:rFonts w:cs="Times New Roman"/>
          <w:color w:val="000000"/>
          <w:sz w:val="22"/>
          <w:szCs w:val="22"/>
        </w:rPr>
        <w:t xml:space="preserve">, M., I. Rivera y </w:t>
      </w:r>
      <w:r w:rsidRPr="00526129">
        <w:rPr>
          <w:rFonts w:cs="Times New Roman"/>
          <w:b/>
          <w:bCs/>
          <w:color w:val="000000"/>
          <w:sz w:val="22"/>
          <w:szCs w:val="22"/>
        </w:rPr>
        <w:t>A. J. Díaz-de-León</w:t>
      </w:r>
      <w:r w:rsidRPr="00526129">
        <w:rPr>
          <w:rFonts w:cs="Times New Roman"/>
          <w:color w:val="000000"/>
          <w:sz w:val="22"/>
          <w:szCs w:val="22"/>
        </w:rPr>
        <w:t>.1997. Population abundance of giant squid in</w:t>
      </w:r>
      <w:r w:rsidR="008D4E2D" w:rsidRPr="00526129">
        <w:rPr>
          <w:rFonts w:cs="Times New Roman"/>
          <w:color w:val="000000"/>
          <w:sz w:val="22"/>
          <w:szCs w:val="22"/>
        </w:rPr>
        <w:t xml:space="preserve"> </w:t>
      </w:r>
      <w:r w:rsidRPr="00526129">
        <w:rPr>
          <w:rFonts w:cs="Times New Roman"/>
          <w:color w:val="000000"/>
          <w:sz w:val="22"/>
          <w:szCs w:val="22"/>
        </w:rPr>
        <w:t>the Sonoran Coast. Abundancia Poblacional del Calamar gigante (Dosidicus gigas) en las</w:t>
      </w:r>
      <w:r w:rsidR="008D4E2D" w:rsidRPr="00526129">
        <w:rPr>
          <w:rFonts w:cs="Times New Roman"/>
          <w:color w:val="000000"/>
          <w:sz w:val="22"/>
          <w:szCs w:val="22"/>
        </w:rPr>
        <w:t xml:space="preserve"> </w:t>
      </w:r>
      <w:r w:rsidRPr="00526129">
        <w:rPr>
          <w:rFonts w:cs="Times New Roman"/>
          <w:color w:val="000000"/>
          <w:sz w:val="22"/>
          <w:szCs w:val="22"/>
        </w:rPr>
        <w:t>costas de Sonora, México. Oceánides 12(2) 89-95.</w:t>
      </w:r>
    </w:p>
    <w:p w14:paraId="011B01BD" w14:textId="77777777" w:rsidR="00DE1626" w:rsidRPr="00526129" w:rsidRDefault="00BF361F" w:rsidP="00DE1626">
      <w:pPr>
        <w:widowControl w:val="0"/>
        <w:autoSpaceDE w:val="0"/>
        <w:autoSpaceDN w:val="0"/>
        <w:adjustRightInd w:val="0"/>
        <w:rPr>
          <w:rFonts w:cs="Times New Roman"/>
          <w:color w:val="000000"/>
          <w:sz w:val="22"/>
          <w:szCs w:val="22"/>
        </w:rPr>
      </w:pPr>
      <w:hyperlink r:id="rId37" w:history="1">
        <w:r w:rsidR="00DE1626" w:rsidRPr="00526129">
          <w:rPr>
            <w:rStyle w:val="Hipervnculo"/>
            <w:rFonts w:cs="Times New Roman"/>
            <w:sz w:val="22"/>
            <w:szCs w:val="22"/>
          </w:rPr>
          <w:t>https://www.researchgate.net/publication/282879539_Population_abundance_of_giant_squid_in_the_Sonoran_Coast</w:t>
        </w:r>
      </w:hyperlink>
      <w:r w:rsidR="00DE1626" w:rsidRPr="00526129">
        <w:rPr>
          <w:rFonts w:cs="Times New Roman"/>
          <w:color w:val="000000"/>
          <w:sz w:val="22"/>
          <w:szCs w:val="22"/>
        </w:rPr>
        <w:t xml:space="preserve"> </w:t>
      </w:r>
    </w:p>
    <w:p w14:paraId="041E5308" w14:textId="77777777" w:rsidR="00DE1626" w:rsidRPr="00526129" w:rsidRDefault="00DE1626" w:rsidP="00DE1626">
      <w:pPr>
        <w:widowControl w:val="0"/>
        <w:autoSpaceDE w:val="0"/>
        <w:autoSpaceDN w:val="0"/>
        <w:adjustRightInd w:val="0"/>
        <w:rPr>
          <w:rFonts w:cs="Times New Roman"/>
          <w:color w:val="000000"/>
          <w:sz w:val="22"/>
          <w:szCs w:val="22"/>
        </w:rPr>
      </w:pPr>
    </w:p>
    <w:p w14:paraId="3D810E01" w14:textId="30D510EC" w:rsidR="008D4E2D" w:rsidRDefault="00DE1626" w:rsidP="00DE1626">
      <w:pPr>
        <w:widowControl w:val="0"/>
        <w:autoSpaceDE w:val="0"/>
        <w:autoSpaceDN w:val="0"/>
        <w:adjustRightInd w:val="0"/>
        <w:rPr>
          <w:rFonts w:cs="Times New Roman"/>
          <w:color w:val="000000"/>
          <w:sz w:val="22"/>
          <w:szCs w:val="22"/>
        </w:rPr>
      </w:pPr>
      <w:r w:rsidRPr="00526129">
        <w:rPr>
          <w:rFonts w:cs="Times New Roman"/>
          <w:b/>
          <w:bCs/>
          <w:color w:val="000000"/>
          <w:sz w:val="22"/>
          <w:szCs w:val="22"/>
        </w:rPr>
        <w:t>Díaz-de-León, A. J.</w:t>
      </w:r>
      <w:r w:rsidRPr="00526129">
        <w:rPr>
          <w:rFonts w:cs="Times New Roman"/>
          <w:color w:val="000000"/>
          <w:sz w:val="22"/>
          <w:szCs w:val="22"/>
        </w:rPr>
        <w:t xml:space="preserve"> &amp; J. C. Seijo. 1992. A Multi-Criteria Non-Linear Optimization Model for</w:t>
      </w:r>
      <w:r w:rsidR="008D4E2D" w:rsidRPr="00526129">
        <w:rPr>
          <w:rFonts w:cs="Times New Roman"/>
          <w:color w:val="000000"/>
          <w:sz w:val="22"/>
          <w:szCs w:val="22"/>
        </w:rPr>
        <w:t xml:space="preserve"> </w:t>
      </w:r>
      <w:r w:rsidRPr="00526129">
        <w:rPr>
          <w:rFonts w:cs="Times New Roman"/>
          <w:color w:val="000000"/>
          <w:sz w:val="22"/>
          <w:szCs w:val="22"/>
        </w:rPr>
        <w:t>the Control and Management of a Tropical Fishery. Marine Resource Economics (7): 23-40.</w:t>
      </w:r>
    </w:p>
    <w:p w14:paraId="78F70A1E" w14:textId="508D613A" w:rsidR="00B00D0C" w:rsidRPr="00526129" w:rsidRDefault="00BF361F" w:rsidP="00DE1626">
      <w:pPr>
        <w:widowControl w:val="0"/>
        <w:autoSpaceDE w:val="0"/>
        <w:autoSpaceDN w:val="0"/>
        <w:adjustRightInd w:val="0"/>
        <w:rPr>
          <w:rFonts w:cs="Times New Roman"/>
          <w:color w:val="000000"/>
          <w:sz w:val="22"/>
          <w:szCs w:val="22"/>
        </w:rPr>
      </w:pPr>
      <w:hyperlink r:id="rId38" w:history="1">
        <w:r w:rsidR="0008349C" w:rsidRPr="002E7A19">
          <w:rPr>
            <w:rStyle w:val="Hipervnculo"/>
            <w:rFonts w:cs="Times New Roman"/>
            <w:sz w:val="22"/>
            <w:szCs w:val="22"/>
          </w:rPr>
          <w:t>https://www.researchgate.net/publication/46535578_A_Multi-Criteria_Non-Linear_Optimization_Model_for_the_Control_and_Management_of_a_Tropical_Fishery</w:t>
        </w:r>
      </w:hyperlink>
      <w:r w:rsidR="0008349C">
        <w:rPr>
          <w:rFonts w:cs="Times New Roman"/>
          <w:color w:val="000000"/>
          <w:sz w:val="22"/>
          <w:szCs w:val="22"/>
        </w:rPr>
        <w:t xml:space="preserve"> </w:t>
      </w:r>
    </w:p>
    <w:p w14:paraId="24F4FA45" w14:textId="77777777" w:rsidR="0008349C" w:rsidRDefault="00DE1626" w:rsidP="00DE1626">
      <w:pPr>
        <w:widowControl w:val="0"/>
        <w:autoSpaceDE w:val="0"/>
        <w:autoSpaceDN w:val="0"/>
        <w:adjustRightInd w:val="0"/>
        <w:rPr>
          <w:rStyle w:val="Hipervnculo"/>
          <w:rFonts w:cs="Times New Roman"/>
          <w:sz w:val="22"/>
          <w:szCs w:val="22"/>
        </w:rPr>
      </w:pPr>
      <w:r w:rsidRPr="00526129">
        <w:rPr>
          <w:rFonts w:cs="Times New Roman"/>
          <w:color w:val="000000"/>
          <w:sz w:val="22"/>
          <w:szCs w:val="22"/>
        </w:rPr>
        <w:t xml:space="preserve"> </w:t>
      </w:r>
      <w:hyperlink r:id="rId39" w:history="1">
        <w:r w:rsidRPr="00526129">
          <w:rPr>
            <w:rStyle w:val="Hipervnculo"/>
            <w:rFonts w:cs="Times New Roman"/>
            <w:sz w:val="22"/>
            <w:szCs w:val="22"/>
          </w:rPr>
          <w:t>https://www.journals.uchicago.edu/doi/abs/10.1086/mre.7.2.42628948</w:t>
        </w:r>
      </w:hyperlink>
    </w:p>
    <w:p w14:paraId="7C25B886" w14:textId="72385AB8" w:rsidR="00DE1626" w:rsidRPr="00526129" w:rsidRDefault="00BF361F" w:rsidP="00DE1626">
      <w:pPr>
        <w:widowControl w:val="0"/>
        <w:autoSpaceDE w:val="0"/>
        <w:autoSpaceDN w:val="0"/>
        <w:adjustRightInd w:val="0"/>
        <w:rPr>
          <w:rFonts w:cs="Times New Roman"/>
          <w:color w:val="000000"/>
          <w:sz w:val="22"/>
          <w:szCs w:val="22"/>
        </w:rPr>
      </w:pPr>
      <w:hyperlink r:id="rId40" w:history="1">
        <w:r w:rsidR="0008349C" w:rsidRPr="002E7A19">
          <w:rPr>
            <w:rStyle w:val="Hipervnculo"/>
            <w:rFonts w:cs="Times New Roman"/>
            <w:sz w:val="22"/>
            <w:szCs w:val="22"/>
          </w:rPr>
          <w:t>https://www.jstor.org/stable/42628948?seq=1</w:t>
        </w:r>
      </w:hyperlink>
      <w:r w:rsidR="0008349C">
        <w:rPr>
          <w:rStyle w:val="Hipervnculo"/>
          <w:rFonts w:cs="Times New Roman"/>
          <w:sz w:val="22"/>
          <w:szCs w:val="22"/>
        </w:rPr>
        <w:t xml:space="preserve"> </w:t>
      </w:r>
      <w:r w:rsidR="00DE1626" w:rsidRPr="00526129">
        <w:rPr>
          <w:rFonts w:cs="Times New Roman"/>
          <w:color w:val="000000"/>
          <w:sz w:val="22"/>
          <w:szCs w:val="22"/>
        </w:rPr>
        <w:t xml:space="preserve"> </w:t>
      </w:r>
      <w:r w:rsidR="0008349C">
        <w:rPr>
          <w:rFonts w:cs="Times New Roman"/>
          <w:color w:val="000000"/>
          <w:sz w:val="22"/>
          <w:szCs w:val="22"/>
        </w:rPr>
        <w:t xml:space="preserve"> </w:t>
      </w:r>
    </w:p>
    <w:p w14:paraId="4C158DB5" w14:textId="77777777" w:rsidR="005B4D6B" w:rsidRPr="00526129" w:rsidRDefault="005B4D6B" w:rsidP="005B4D6B">
      <w:pPr>
        <w:widowControl w:val="0"/>
        <w:autoSpaceDE w:val="0"/>
        <w:autoSpaceDN w:val="0"/>
        <w:adjustRightInd w:val="0"/>
        <w:rPr>
          <w:rFonts w:cs="Times New Roman"/>
          <w:color w:val="000000"/>
          <w:sz w:val="22"/>
          <w:szCs w:val="22"/>
        </w:rPr>
      </w:pPr>
    </w:p>
    <w:p w14:paraId="35417C70" w14:textId="4D428478" w:rsidR="002A1BD9" w:rsidRPr="00526129" w:rsidRDefault="005B4D6B" w:rsidP="00580AA9">
      <w:pPr>
        <w:widowControl w:val="0"/>
        <w:autoSpaceDE w:val="0"/>
        <w:autoSpaceDN w:val="0"/>
        <w:adjustRightInd w:val="0"/>
        <w:rPr>
          <w:rFonts w:cs="Times New Roman"/>
          <w:color w:val="000000"/>
          <w:sz w:val="22"/>
          <w:szCs w:val="22"/>
        </w:rPr>
      </w:pPr>
      <w:r w:rsidRPr="00526129">
        <w:rPr>
          <w:rFonts w:cs="Times New Roman"/>
          <w:color w:val="000000"/>
          <w:sz w:val="22"/>
          <w:szCs w:val="22"/>
        </w:rPr>
        <w:t>Habla ingles como segunda lengua</w:t>
      </w:r>
      <w:r w:rsidR="007C55B1" w:rsidRPr="00526129">
        <w:rPr>
          <w:rFonts w:cs="Times New Roman"/>
          <w:color w:val="000000"/>
          <w:sz w:val="22"/>
          <w:szCs w:val="22"/>
        </w:rPr>
        <w:t xml:space="preserve">. </w:t>
      </w:r>
      <w:r w:rsidRPr="00526129">
        <w:rPr>
          <w:rFonts w:cs="Times New Roman"/>
          <w:color w:val="000000"/>
          <w:sz w:val="22"/>
          <w:szCs w:val="22"/>
        </w:rPr>
        <w:t>Está casado y tiene dos hijas.</w:t>
      </w:r>
    </w:p>
    <w:p w14:paraId="07184C08" w14:textId="77777777" w:rsidR="002A1BD9" w:rsidRPr="00526129" w:rsidRDefault="002A1BD9" w:rsidP="00580AA9">
      <w:pPr>
        <w:widowControl w:val="0"/>
        <w:autoSpaceDE w:val="0"/>
        <w:autoSpaceDN w:val="0"/>
        <w:adjustRightInd w:val="0"/>
        <w:rPr>
          <w:rFonts w:cs="Times New Roman"/>
          <w:color w:val="000000"/>
          <w:sz w:val="22"/>
          <w:szCs w:val="22"/>
        </w:rPr>
      </w:pPr>
    </w:p>
    <w:p w14:paraId="567737CB" w14:textId="3F6281AC" w:rsidR="005B4D6B" w:rsidRPr="00526129" w:rsidRDefault="0008349C" w:rsidP="00CB016F">
      <w:pPr>
        <w:widowControl w:val="0"/>
        <w:autoSpaceDE w:val="0"/>
        <w:autoSpaceDN w:val="0"/>
        <w:adjustRightInd w:val="0"/>
        <w:ind w:left="5664" w:firstLine="708"/>
        <w:rPr>
          <w:rFonts w:cs="Times New Roman"/>
          <w:color w:val="000000"/>
          <w:sz w:val="22"/>
          <w:szCs w:val="22"/>
        </w:rPr>
      </w:pPr>
      <w:r>
        <w:rPr>
          <w:rFonts w:cs="Times New Roman"/>
          <w:color w:val="000000"/>
          <w:sz w:val="22"/>
          <w:szCs w:val="22"/>
        </w:rPr>
        <w:t>Febrero</w:t>
      </w:r>
      <w:r w:rsidR="006A6252">
        <w:rPr>
          <w:rFonts w:cs="Times New Roman"/>
          <w:color w:val="000000"/>
          <w:sz w:val="22"/>
          <w:szCs w:val="22"/>
        </w:rPr>
        <w:t xml:space="preserve"> </w:t>
      </w:r>
      <w:r w:rsidR="00194A07" w:rsidRPr="00526129">
        <w:rPr>
          <w:rFonts w:cs="Times New Roman"/>
          <w:color w:val="000000"/>
          <w:sz w:val="22"/>
          <w:szCs w:val="22"/>
        </w:rPr>
        <w:t>202</w:t>
      </w:r>
      <w:r w:rsidR="006A6252">
        <w:rPr>
          <w:rFonts w:cs="Times New Roman"/>
          <w:color w:val="000000"/>
          <w:sz w:val="22"/>
          <w:szCs w:val="22"/>
        </w:rPr>
        <w:t>2</w:t>
      </w:r>
    </w:p>
    <w:p w14:paraId="3B981CDC" w14:textId="77777777" w:rsidR="00DE1626" w:rsidRPr="00526129" w:rsidRDefault="00DE1626" w:rsidP="005B4D6B">
      <w:pPr>
        <w:widowControl w:val="0"/>
        <w:autoSpaceDE w:val="0"/>
        <w:autoSpaceDN w:val="0"/>
        <w:adjustRightInd w:val="0"/>
        <w:ind w:left="4956" w:firstLine="708"/>
        <w:rPr>
          <w:rFonts w:cs="Times New Roman"/>
          <w:color w:val="000000"/>
          <w:sz w:val="22"/>
          <w:szCs w:val="22"/>
        </w:rPr>
      </w:pPr>
    </w:p>
    <w:p w14:paraId="5ECDA6E6" w14:textId="77777777" w:rsidR="002008B2" w:rsidRPr="00526129" w:rsidRDefault="002008B2" w:rsidP="005B4D6B">
      <w:pPr>
        <w:widowControl w:val="0"/>
        <w:autoSpaceDE w:val="0"/>
        <w:autoSpaceDN w:val="0"/>
        <w:adjustRightInd w:val="0"/>
        <w:rPr>
          <w:rFonts w:cs="Times New Roman"/>
          <w:color w:val="000000"/>
          <w:sz w:val="22"/>
          <w:szCs w:val="22"/>
        </w:rPr>
      </w:pPr>
    </w:p>
    <w:p w14:paraId="5928AB50" w14:textId="7D025D99"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IPhone +(5255) 5405 0209</w:t>
      </w:r>
    </w:p>
    <w:p w14:paraId="084110E1" w14:textId="77777777"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e-mail ajdlc54@gmail.com</w:t>
      </w:r>
    </w:p>
    <w:p w14:paraId="43314208" w14:textId="199DC2FA" w:rsidR="005B4D6B" w:rsidRPr="00526129" w:rsidRDefault="005B4D6B" w:rsidP="005B4D6B">
      <w:pPr>
        <w:widowControl w:val="0"/>
        <w:autoSpaceDE w:val="0"/>
        <w:autoSpaceDN w:val="0"/>
        <w:adjustRightInd w:val="0"/>
        <w:rPr>
          <w:rFonts w:cs="Times New Roman"/>
          <w:color w:val="000000"/>
          <w:sz w:val="22"/>
          <w:szCs w:val="22"/>
        </w:rPr>
      </w:pPr>
      <w:r w:rsidRPr="00526129">
        <w:rPr>
          <w:rFonts w:cs="Times New Roman"/>
          <w:color w:val="000000"/>
          <w:sz w:val="22"/>
          <w:szCs w:val="22"/>
        </w:rPr>
        <w:t xml:space="preserve">Skype adiazdeleon54 en la Cd. de </w:t>
      </w:r>
      <w:r w:rsidR="009549A0" w:rsidRPr="00526129">
        <w:rPr>
          <w:rFonts w:cs="Times New Roman"/>
          <w:color w:val="000000"/>
          <w:sz w:val="22"/>
          <w:szCs w:val="22"/>
        </w:rPr>
        <w:t>México</w:t>
      </w:r>
      <w:r w:rsidRPr="00526129">
        <w:rPr>
          <w:rFonts w:cs="Times New Roman"/>
          <w:color w:val="000000"/>
          <w:sz w:val="22"/>
          <w:szCs w:val="22"/>
        </w:rPr>
        <w:t xml:space="preserve"> (In </w:t>
      </w:r>
      <w:r w:rsidR="009549A0" w:rsidRPr="00526129">
        <w:rPr>
          <w:rFonts w:cs="Times New Roman"/>
          <w:color w:val="000000"/>
          <w:sz w:val="22"/>
          <w:szCs w:val="22"/>
        </w:rPr>
        <w:t>México</w:t>
      </w:r>
      <w:r w:rsidRPr="00526129">
        <w:rPr>
          <w:rFonts w:cs="Times New Roman"/>
          <w:color w:val="000000"/>
          <w:sz w:val="22"/>
          <w:szCs w:val="22"/>
        </w:rPr>
        <w:t xml:space="preserve"> City)</w:t>
      </w:r>
    </w:p>
    <w:p w14:paraId="53BF12E2" w14:textId="77777777" w:rsidR="005B4D6B" w:rsidRPr="00526129" w:rsidRDefault="005B4D6B" w:rsidP="005B4D6B">
      <w:pPr>
        <w:widowControl w:val="0"/>
        <w:autoSpaceDE w:val="0"/>
        <w:autoSpaceDN w:val="0"/>
        <w:adjustRightInd w:val="0"/>
        <w:rPr>
          <w:rFonts w:cs="Times New Roman"/>
          <w:color w:val="0000FF"/>
          <w:sz w:val="22"/>
          <w:szCs w:val="22"/>
        </w:rPr>
      </w:pPr>
      <w:r w:rsidRPr="00526129">
        <w:rPr>
          <w:rFonts w:cs="Times New Roman"/>
          <w:color w:val="000000"/>
          <w:sz w:val="22"/>
          <w:szCs w:val="22"/>
        </w:rPr>
        <w:t xml:space="preserve">LinkedIn </w:t>
      </w:r>
      <w:r w:rsidRPr="00526129">
        <w:rPr>
          <w:rFonts w:cs="Times New Roman"/>
          <w:color w:val="0000FF"/>
          <w:sz w:val="22"/>
          <w:szCs w:val="22"/>
        </w:rPr>
        <w:t>https://www.linkedin.com/profile/view?id=148830298&amp;trk=nav_responsive_tab_pr</w:t>
      </w:r>
    </w:p>
    <w:p w14:paraId="64444A1B" w14:textId="77777777" w:rsidR="005B4D6B" w:rsidRPr="00526129" w:rsidRDefault="005B4D6B" w:rsidP="005B4D6B">
      <w:pPr>
        <w:widowControl w:val="0"/>
        <w:autoSpaceDE w:val="0"/>
        <w:autoSpaceDN w:val="0"/>
        <w:adjustRightInd w:val="0"/>
        <w:rPr>
          <w:rFonts w:cs="Times New Roman"/>
          <w:color w:val="0000FF"/>
          <w:sz w:val="22"/>
          <w:szCs w:val="22"/>
        </w:rPr>
      </w:pPr>
      <w:r w:rsidRPr="00526129">
        <w:rPr>
          <w:rFonts w:cs="Times New Roman"/>
          <w:color w:val="0000FF"/>
          <w:sz w:val="22"/>
          <w:szCs w:val="22"/>
        </w:rPr>
        <w:t>ofile_pic</w:t>
      </w:r>
    </w:p>
    <w:p w14:paraId="5738AC47" w14:textId="35D0B732" w:rsidR="00321767" w:rsidRPr="00526129" w:rsidRDefault="00E76A61" w:rsidP="005B4D6B">
      <w:pPr>
        <w:rPr>
          <w:rFonts w:cs="Times New Roman"/>
          <w:color w:val="000000"/>
          <w:sz w:val="22"/>
          <w:szCs w:val="22"/>
        </w:rPr>
      </w:pPr>
      <w:r w:rsidRPr="00526129">
        <w:rPr>
          <w:rFonts w:cs="Times New Roman"/>
          <w:color w:val="000000"/>
          <w:sz w:val="22"/>
          <w:szCs w:val="22"/>
        </w:rPr>
        <w:t>Rese</w:t>
      </w:r>
      <w:r w:rsidR="00401BC0" w:rsidRPr="00526129">
        <w:rPr>
          <w:rFonts w:cs="Times New Roman"/>
          <w:color w:val="000000"/>
          <w:sz w:val="22"/>
          <w:szCs w:val="22"/>
        </w:rPr>
        <w:t>a</w:t>
      </w:r>
      <w:r w:rsidRPr="00526129">
        <w:rPr>
          <w:rFonts w:cs="Times New Roman"/>
          <w:color w:val="000000"/>
          <w:sz w:val="22"/>
          <w:szCs w:val="22"/>
        </w:rPr>
        <w:t>rc</w:t>
      </w:r>
      <w:r w:rsidR="005B4D6B" w:rsidRPr="00526129">
        <w:rPr>
          <w:rFonts w:cs="Times New Roman"/>
          <w:color w:val="000000"/>
          <w:sz w:val="22"/>
          <w:szCs w:val="22"/>
        </w:rPr>
        <w:t xml:space="preserve">hGate </w:t>
      </w:r>
      <w:hyperlink r:id="rId41" w:history="1">
        <w:r w:rsidRPr="00526129">
          <w:rPr>
            <w:rStyle w:val="Hipervnculo"/>
            <w:rFonts w:cs="Times New Roman"/>
            <w:sz w:val="22"/>
            <w:szCs w:val="22"/>
          </w:rPr>
          <w:t>https://www.researchgate.net/profile/Antonio_Diaz-De-Leon</w:t>
        </w:r>
      </w:hyperlink>
      <w:r w:rsidRPr="00526129">
        <w:rPr>
          <w:rFonts w:cs="Times New Roman"/>
          <w:color w:val="000000"/>
          <w:sz w:val="22"/>
          <w:szCs w:val="22"/>
        </w:rPr>
        <w:t xml:space="preserve"> </w:t>
      </w:r>
    </w:p>
    <w:p w14:paraId="40E5E335" w14:textId="1B1A3758" w:rsidR="00552C1D" w:rsidRPr="00526129" w:rsidRDefault="00552C1D" w:rsidP="00552C1D">
      <w:pPr>
        <w:rPr>
          <w:rFonts w:cs="Times New Roman"/>
          <w:color w:val="000000"/>
          <w:sz w:val="22"/>
          <w:szCs w:val="22"/>
        </w:rPr>
      </w:pPr>
      <w:r w:rsidRPr="00526129">
        <w:rPr>
          <w:rFonts w:cs="Times New Roman"/>
          <w:color w:val="000000"/>
          <w:sz w:val="22"/>
          <w:szCs w:val="22"/>
        </w:rPr>
        <w:t>ORCID </w:t>
      </w:r>
      <w:hyperlink r:id="rId42" w:history="1">
        <w:r w:rsidR="00F35EA2" w:rsidRPr="00526129">
          <w:rPr>
            <w:rStyle w:val="Hipervnculo"/>
            <w:rFonts w:cs="Times New Roman"/>
            <w:sz w:val="22"/>
            <w:szCs w:val="22"/>
          </w:rPr>
          <w:t>https://orcid.org/0000-0002-1801-7033</w:t>
        </w:r>
      </w:hyperlink>
      <w:r w:rsidR="00F35EA2" w:rsidRPr="00526129">
        <w:rPr>
          <w:rFonts w:cs="Times New Roman"/>
          <w:color w:val="000000"/>
          <w:sz w:val="22"/>
          <w:szCs w:val="22"/>
        </w:rPr>
        <w:t xml:space="preserve"> </w:t>
      </w:r>
    </w:p>
    <w:p w14:paraId="1EBC469C" w14:textId="5544866D" w:rsidR="00552C1D" w:rsidRPr="00526129" w:rsidRDefault="00552C1D" w:rsidP="00552C1D">
      <w:pPr>
        <w:rPr>
          <w:rFonts w:cs="Times New Roman"/>
          <w:color w:val="000000"/>
          <w:sz w:val="22"/>
          <w:szCs w:val="22"/>
        </w:rPr>
      </w:pPr>
    </w:p>
    <w:sectPr w:rsidR="00552C1D" w:rsidRPr="00526129" w:rsidSect="000C02EB">
      <w:footerReference w:type="even" r:id="rId43"/>
      <w:foot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89B3" w14:textId="77777777" w:rsidR="00BF361F" w:rsidRDefault="00BF361F" w:rsidP="00217674">
      <w:r>
        <w:separator/>
      </w:r>
    </w:p>
  </w:endnote>
  <w:endnote w:type="continuationSeparator" w:id="0">
    <w:p w14:paraId="7F3B1DF9" w14:textId="77777777" w:rsidR="00BF361F" w:rsidRDefault="00BF361F" w:rsidP="0021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1C9A" w14:textId="77777777" w:rsidR="00222048" w:rsidRDefault="00222048" w:rsidP="00065C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0000A9" w14:textId="77777777" w:rsidR="00222048" w:rsidRDefault="00222048" w:rsidP="002176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70C2" w14:textId="77777777" w:rsidR="00222048" w:rsidRDefault="00222048" w:rsidP="00065C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4E78941" w14:textId="77777777" w:rsidR="00222048" w:rsidRDefault="00222048" w:rsidP="002176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023D" w14:textId="77777777" w:rsidR="00BF361F" w:rsidRDefault="00BF361F" w:rsidP="00217674">
      <w:r>
        <w:separator/>
      </w:r>
    </w:p>
  </w:footnote>
  <w:footnote w:type="continuationSeparator" w:id="0">
    <w:p w14:paraId="76414D8D" w14:textId="77777777" w:rsidR="00BF361F" w:rsidRDefault="00BF361F" w:rsidP="0021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C61"/>
    <w:multiLevelType w:val="hybridMultilevel"/>
    <w:tmpl w:val="36B67586"/>
    <w:lvl w:ilvl="0" w:tplc="B22E13F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97790"/>
    <w:multiLevelType w:val="hybridMultilevel"/>
    <w:tmpl w:val="643CD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5037E4"/>
    <w:multiLevelType w:val="hybridMultilevel"/>
    <w:tmpl w:val="DA5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9632A"/>
    <w:multiLevelType w:val="hybridMultilevel"/>
    <w:tmpl w:val="2D6C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0D5CA0"/>
    <w:multiLevelType w:val="hybridMultilevel"/>
    <w:tmpl w:val="4AC6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6B"/>
    <w:rsid w:val="000077E9"/>
    <w:rsid w:val="00033675"/>
    <w:rsid w:val="00033BB3"/>
    <w:rsid w:val="000342FC"/>
    <w:rsid w:val="00034495"/>
    <w:rsid w:val="000411E9"/>
    <w:rsid w:val="00065C14"/>
    <w:rsid w:val="0008349C"/>
    <w:rsid w:val="000A5E8B"/>
    <w:rsid w:val="000B67E9"/>
    <w:rsid w:val="000C02EB"/>
    <w:rsid w:val="000D0ABC"/>
    <w:rsid w:val="000E0FC1"/>
    <w:rsid w:val="000E31A3"/>
    <w:rsid w:val="00105DFF"/>
    <w:rsid w:val="0011259C"/>
    <w:rsid w:val="00112C60"/>
    <w:rsid w:val="001407E9"/>
    <w:rsid w:val="00150890"/>
    <w:rsid w:val="00160F9C"/>
    <w:rsid w:val="0017060E"/>
    <w:rsid w:val="00171E32"/>
    <w:rsid w:val="001732F4"/>
    <w:rsid w:val="00194A07"/>
    <w:rsid w:val="001A109E"/>
    <w:rsid w:val="001A7788"/>
    <w:rsid w:val="001C57EE"/>
    <w:rsid w:val="001D13CC"/>
    <w:rsid w:val="001E30DB"/>
    <w:rsid w:val="001F2223"/>
    <w:rsid w:val="002008B2"/>
    <w:rsid w:val="002070E7"/>
    <w:rsid w:val="00217674"/>
    <w:rsid w:val="0022183D"/>
    <w:rsid w:val="00222048"/>
    <w:rsid w:val="00246CC8"/>
    <w:rsid w:val="00261569"/>
    <w:rsid w:val="002A1BD9"/>
    <w:rsid w:val="002A44CE"/>
    <w:rsid w:val="002D2B52"/>
    <w:rsid w:val="00315DDD"/>
    <w:rsid w:val="00321767"/>
    <w:rsid w:val="00326BFD"/>
    <w:rsid w:val="00333840"/>
    <w:rsid w:val="00336AFA"/>
    <w:rsid w:val="00341FD8"/>
    <w:rsid w:val="00350545"/>
    <w:rsid w:val="00350632"/>
    <w:rsid w:val="00364703"/>
    <w:rsid w:val="00370F6F"/>
    <w:rsid w:val="00374643"/>
    <w:rsid w:val="00381831"/>
    <w:rsid w:val="00381968"/>
    <w:rsid w:val="00395427"/>
    <w:rsid w:val="003B3853"/>
    <w:rsid w:val="003C2C2D"/>
    <w:rsid w:val="003F6A0A"/>
    <w:rsid w:val="00401BC0"/>
    <w:rsid w:val="0042507E"/>
    <w:rsid w:val="00456182"/>
    <w:rsid w:val="00457E20"/>
    <w:rsid w:val="00491004"/>
    <w:rsid w:val="004C20E2"/>
    <w:rsid w:val="004C2973"/>
    <w:rsid w:val="004C5F4C"/>
    <w:rsid w:val="004E03EC"/>
    <w:rsid w:val="0050513F"/>
    <w:rsid w:val="00526129"/>
    <w:rsid w:val="00542499"/>
    <w:rsid w:val="00543B7B"/>
    <w:rsid w:val="00552BF4"/>
    <w:rsid w:val="00552C1D"/>
    <w:rsid w:val="00562493"/>
    <w:rsid w:val="00576073"/>
    <w:rsid w:val="00580AA9"/>
    <w:rsid w:val="005A2A4A"/>
    <w:rsid w:val="005B34AA"/>
    <w:rsid w:val="005B4D6B"/>
    <w:rsid w:val="005C1F49"/>
    <w:rsid w:val="005D0E5C"/>
    <w:rsid w:val="005E5E97"/>
    <w:rsid w:val="00600DB9"/>
    <w:rsid w:val="00605E14"/>
    <w:rsid w:val="006272AD"/>
    <w:rsid w:val="00647F1A"/>
    <w:rsid w:val="00653D77"/>
    <w:rsid w:val="00657FE6"/>
    <w:rsid w:val="00667777"/>
    <w:rsid w:val="00667C5D"/>
    <w:rsid w:val="00675CF7"/>
    <w:rsid w:val="00676C94"/>
    <w:rsid w:val="0068527E"/>
    <w:rsid w:val="00691B56"/>
    <w:rsid w:val="00697D26"/>
    <w:rsid w:val="006A0B12"/>
    <w:rsid w:val="006A2AE4"/>
    <w:rsid w:val="006A537C"/>
    <w:rsid w:val="006A6252"/>
    <w:rsid w:val="006B4F23"/>
    <w:rsid w:val="006C2297"/>
    <w:rsid w:val="006D0CD4"/>
    <w:rsid w:val="006D6774"/>
    <w:rsid w:val="006D7A1E"/>
    <w:rsid w:val="006E0B7E"/>
    <w:rsid w:val="006E562F"/>
    <w:rsid w:val="006E590D"/>
    <w:rsid w:val="006F7EED"/>
    <w:rsid w:val="0072055B"/>
    <w:rsid w:val="007216A9"/>
    <w:rsid w:val="0076151E"/>
    <w:rsid w:val="00761543"/>
    <w:rsid w:val="00763344"/>
    <w:rsid w:val="007700E7"/>
    <w:rsid w:val="00792504"/>
    <w:rsid w:val="0079364E"/>
    <w:rsid w:val="007C55B1"/>
    <w:rsid w:val="007D47C1"/>
    <w:rsid w:val="007E3823"/>
    <w:rsid w:val="008031BC"/>
    <w:rsid w:val="00804524"/>
    <w:rsid w:val="00826110"/>
    <w:rsid w:val="008462F7"/>
    <w:rsid w:val="0085311D"/>
    <w:rsid w:val="00857D81"/>
    <w:rsid w:val="008A49E7"/>
    <w:rsid w:val="008B78BA"/>
    <w:rsid w:val="008C1AA5"/>
    <w:rsid w:val="008D0896"/>
    <w:rsid w:val="008D4E2D"/>
    <w:rsid w:val="008D7A60"/>
    <w:rsid w:val="008E1B5C"/>
    <w:rsid w:val="008E7E9A"/>
    <w:rsid w:val="00910E6D"/>
    <w:rsid w:val="00911FDD"/>
    <w:rsid w:val="009342CF"/>
    <w:rsid w:val="009358C5"/>
    <w:rsid w:val="00937253"/>
    <w:rsid w:val="009428B8"/>
    <w:rsid w:val="00942A6A"/>
    <w:rsid w:val="00946F46"/>
    <w:rsid w:val="009549A0"/>
    <w:rsid w:val="009635E9"/>
    <w:rsid w:val="00970AD5"/>
    <w:rsid w:val="00971D96"/>
    <w:rsid w:val="00974003"/>
    <w:rsid w:val="009A199A"/>
    <w:rsid w:val="009B51C0"/>
    <w:rsid w:val="009C0161"/>
    <w:rsid w:val="009C77B8"/>
    <w:rsid w:val="009C7D6F"/>
    <w:rsid w:val="009D51D6"/>
    <w:rsid w:val="009F70BA"/>
    <w:rsid w:val="00A206D2"/>
    <w:rsid w:val="00A55E95"/>
    <w:rsid w:val="00A74410"/>
    <w:rsid w:val="00A75055"/>
    <w:rsid w:val="00A87AF7"/>
    <w:rsid w:val="00A940E8"/>
    <w:rsid w:val="00AA2706"/>
    <w:rsid w:val="00AA7A45"/>
    <w:rsid w:val="00AC5D8E"/>
    <w:rsid w:val="00AC7AAD"/>
    <w:rsid w:val="00AE227E"/>
    <w:rsid w:val="00B00D0C"/>
    <w:rsid w:val="00B05E2A"/>
    <w:rsid w:val="00B22F5C"/>
    <w:rsid w:val="00B319E5"/>
    <w:rsid w:val="00B532DE"/>
    <w:rsid w:val="00B9480D"/>
    <w:rsid w:val="00B960E8"/>
    <w:rsid w:val="00BB48AC"/>
    <w:rsid w:val="00BF361F"/>
    <w:rsid w:val="00C037B8"/>
    <w:rsid w:val="00C06967"/>
    <w:rsid w:val="00C21A4B"/>
    <w:rsid w:val="00C31711"/>
    <w:rsid w:val="00C345F7"/>
    <w:rsid w:val="00C34A57"/>
    <w:rsid w:val="00C656B8"/>
    <w:rsid w:val="00C75D25"/>
    <w:rsid w:val="00C81331"/>
    <w:rsid w:val="00C9386C"/>
    <w:rsid w:val="00C94ECE"/>
    <w:rsid w:val="00CB016F"/>
    <w:rsid w:val="00CC3CF1"/>
    <w:rsid w:val="00CD10C8"/>
    <w:rsid w:val="00CF3F8A"/>
    <w:rsid w:val="00CF65C6"/>
    <w:rsid w:val="00D02B61"/>
    <w:rsid w:val="00D27F12"/>
    <w:rsid w:val="00D440AC"/>
    <w:rsid w:val="00D45BA7"/>
    <w:rsid w:val="00D55641"/>
    <w:rsid w:val="00D77583"/>
    <w:rsid w:val="00DC5443"/>
    <w:rsid w:val="00DC79ED"/>
    <w:rsid w:val="00DD4F60"/>
    <w:rsid w:val="00DD5169"/>
    <w:rsid w:val="00DE1626"/>
    <w:rsid w:val="00E05EB2"/>
    <w:rsid w:val="00E338FA"/>
    <w:rsid w:val="00E53249"/>
    <w:rsid w:val="00E53872"/>
    <w:rsid w:val="00E638AA"/>
    <w:rsid w:val="00E644B5"/>
    <w:rsid w:val="00E66AB6"/>
    <w:rsid w:val="00E7035C"/>
    <w:rsid w:val="00E76A61"/>
    <w:rsid w:val="00E93F6A"/>
    <w:rsid w:val="00EB372C"/>
    <w:rsid w:val="00EE71BA"/>
    <w:rsid w:val="00EE7CDA"/>
    <w:rsid w:val="00EF1F2B"/>
    <w:rsid w:val="00EF6CE0"/>
    <w:rsid w:val="00F11AFD"/>
    <w:rsid w:val="00F11BEC"/>
    <w:rsid w:val="00F22C04"/>
    <w:rsid w:val="00F3164A"/>
    <w:rsid w:val="00F319BB"/>
    <w:rsid w:val="00F35EA2"/>
    <w:rsid w:val="00F561CC"/>
    <w:rsid w:val="00F92D28"/>
    <w:rsid w:val="00FC197A"/>
    <w:rsid w:val="00FC1B38"/>
    <w:rsid w:val="00FE22DB"/>
    <w:rsid w:val="00FE71A3"/>
    <w:rsid w:val="00FF2B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2D5AD"/>
  <w15:docId w15:val="{90EFE43E-3746-B04D-89CB-61ACF8C5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F56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56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E1626"/>
    <w:pPr>
      <w:spacing w:before="100" w:beforeAutospacing="1" w:after="100" w:afterAutospacing="1"/>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4D6B"/>
    <w:rPr>
      <w:color w:val="0563C1" w:themeColor="hyperlink"/>
      <w:u w:val="single"/>
    </w:rPr>
  </w:style>
  <w:style w:type="character" w:styleId="Hipervnculovisitado">
    <w:name w:val="FollowedHyperlink"/>
    <w:basedOn w:val="Fuentedeprrafopredeter"/>
    <w:uiPriority w:val="99"/>
    <w:semiHidden/>
    <w:unhideWhenUsed/>
    <w:rsid w:val="005B4D6B"/>
    <w:rPr>
      <w:color w:val="954F72" w:themeColor="followedHyperlink"/>
      <w:u w:val="single"/>
    </w:rPr>
  </w:style>
  <w:style w:type="paragraph" w:styleId="Piedepgina">
    <w:name w:val="footer"/>
    <w:basedOn w:val="Normal"/>
    <w:link w:val="PiedepginaCar"/>
    <w:uiPriority w:val="99"/>
    <w:unhideWhenUsed/>
    <w:rsid w:val="00217674"/>
    <w:pPr>
      <w:tabs>
        <w:tab w:val="center" w:pos="4419"/>
        <w:tab w:val="right" w:pos="8838"/>
      </w:tabs>
    </w:pPr>
  </w:style>
  <w:style w:type="character" w:customStyle="1" w:styleId="PiedepginaCar">
    <w:name w:val="Pie de página Car"/>
    <w:basedOn w:val="Fuentedeprrafopredeter"/>
    <w:link w:val="Piedepgina"/>
    <w:uiPriority w:val="99"/>
    <w:rsid w:val="00217674"/>
  </w:style>
  <w:style w:type="character" w:styleId="Nmerodepgina">
    <w:name w:val="page number"/>
    <w:basedOn w:val="Fuentedeprrafopredeter"/>
    <w:uiPriority w:val="99"/>
    <w:semiHidden/>
    <w:unhideWhenUsed/>
    <w:rsid w:val="00217674"/>
  </w:style>
  <w:style w:type="paragraph" w:styleId="Prrafodelista">
    <w:name w:val="List Paragraph"/>
    <w:basedOn w:val="Normal"/>
    <w:uiPriority w:val="34"/>
    <w:qFormat/>
    <w:rsid w:val="0011259C"/>
    <w:pPr>
      <w:ind w:left="720"/>
      <w:contextualSpacing/>
    </w:pPr>
  </w:style>
  <w:style w:type="paragraph" w:styleId="NormalWeb">
    <w:name w:val="Normal (Web)"/>
    <w:basedOn w:val="Normal"/>
    <w:uiPriority w:val="99"/>
    <w:semiHidden/>
    <w:unhideWhenUsed/>
    <w:rsid w:val="00D77583"/>
    <w:pPr>
      <w:spacing w:before="100" w:beforeAutospacing="1" w:after="100" w:afterAutospacing="1"/>
    </w:pPr>
    <w:rPr>
      <w:rFonts w:ascii="Times New Roman" w:eastAsia="Times New Roman" w:hAnsi="Times New Roman" w:cs="Times New Roman"/>
      <w:lang w:val="es-MX" w:eastAsia="es-MX"/>
    </w:rPr>
  </w:style>
  <w:style w:type="character" w:customStyle="1" w:styleId="Ttulo3Car">
    <w:name w:val="Título 3 Car"/>
    <w:basedOn w:val="Fuentedeprrafopredeter"/>
    <w:link w:val="Ttulo3"/>
    <w:uiPriority w:val="9"/>
    <w:rsid w:val="00DE1626"/>
    <w:rPr>
      <w:rFonts w:ascii="Times New Roman" w:eastAsia="Times New Roman" w:hAnsi="Times New Roman" w:cs="Times New Roman"/>
      <w:b/>
      <w:bCs/>
      <w:sz w:val="27"/>
      <w:szCs w:val="27"/>
      <w:lang w:val="es-MX" w:eastAsia="es-MX"/>
    </w:rPr>
  </w:style>
  <w:style w:type="paragraph" w:customStyle="1" w:styleId="LO-normal">
    <w:name w:val="LO-normal"/>
    <w:qFormat/>
    <w:rsid w:val="00261569"/>
    <w:pPr>
      <w:spacing w:after="200" w:line="276" w:lineRule="auto"/>
    </w:pPr>
    <w:rPr>
      <w:rFonts w:ascii="Calibri" w:eastAsia="Calibri" w:hAnsi="Calibri" w:cs="Calibri"/>
      <w:sz w:val="22"/>
      <w:szCs w:val="22"/>
      <w:lang w:val="es-MX" w:eastAsia="zh-CN" w:bidi="hi-IN"/>
    </w:rPr>
  </w:style>
  <w:style w:type="character" w:styleId="Mencinsinresolver">
    <w:name w:val="Unresolved Mention"/>
    <w:basedOn w:val="Fuentedeprrafopredeter"/>
    <w:uiPriority w:val="99"/>
    <w:semiHidden/>
    <w:unhideWhenUsed/>
    <w:rsid w:val="002070E7"/>
    <w:rPr>
      <w:color w:val="605E5C"/>
      <w:shd w:val="clear" w:color="auto" w:fill="E1DFDD"/>
    </w:rPr>
  </w:style>
  <w:style w:type="paragraph" w:styleId="HTMLconformatoprevio">
    <w:name w:val="HTML Preformatted"/>
    <w:basedOn w:val="Normal"/>
    <w:link w:val="HTMLconformatoprevioCar"/>
    <w:uiPriority w:val="99"/>
    <w:semiHidden/>
    <w:unhideWhenUsed/>
    <w:rsid w:val="0036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64703"/>
    <w:rPr>
      <w:rFonts w:ascii="Courier New" w:eastAsia="Times New Roman" w:hAnsi="Courier New" w:cs="Courier New"/>
      <w:sz w:val="20"/>
      <w:szCs w:val="20"/>
      <w:lang w:val="es-MX" w:eastAsia="es-MX"/>
    </w:rPr>
  </w:style>
  <w:style w:type="paragraph" w:styleId="Textodeglobo">
    <w:name w:val="Balloon Text"/>
    <w:basedOn w:val="Normal"/>
    <w:link w:val="TextodegloboCar"/>
    <w:uiPriority w:val="99"/>
    <w:semiHidden/>
    <w:unhideWhenUsed/>
    <w:rsid w:val="00EF1F2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F1F2B"/>
    <w:rPr>
      <w:rFonts w:ascii="Times New Roman" w:hAnsi="Times New Roman" w:cs="Times New Roman"/>
      <w:sz w:val="18"/>
      <w:szCs w:val="18"/>
      <w:lang w:val="es-ES"/>
    </w:rPr>
  </w:style>
  <w:style w:type="character" w:customStyle="1" w:styleId="Ttulo1Car">
    <w:name w:val="Título 1 Car"/>
    <w:basedOn w:val="Fuentedeprrafopredeter"/>
    <w:link w:val="Ttulo1"/>
    <w:uiPriority w:val="9"/>
    <w:rsid w:val="00F561CC"/>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F561CC"/>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1734">
      <w:bodyDiv w:val="1"/>
      <w:marLeft w:val="0"/>
      <w:marRight w:val="0"/>
      <w:marTop w:val="0"/>
      <w:marBottom w:val="0"/>
      <w:divBdr>
        <w:top w:val="none" w:sz="0" w:space="0" w:color="auto"/>
        <w:left w:val="none" w:sz="0" w:space="0" w:color="auto"/>
        <w:bottom w:val="none" w:sz="0" w:space="0" w:color="auto"/>
        <w:right w:val="none" w:sz="0" w:space="0" w:color="auto"/>
      </w:divBdr>
    </w:div>
    <w:div w:id="851648341">
      <w:bodyDiv w:val="1"/>
      <w:marLeft w:val="0"/>
      <w:marRight w:val="0"/>
      <w:marTop w:val="0"/>
      <w:marBottom w:val="0"/>
      <w:divBdr>
        <w:top w:val="none" w:sz="0" w:space="0" w:color="auto"/>
        <w:left w:val="none" w:sz="0" w:space="0" w:color="auto"/>
        <w:bottom w:val="none" w:sz="0" w:space="0" w:color="auto"/>
        <w:right w:val="none" w:sz="0" w:space="0" w:color="auto"/>
      </w:divBdr>
      <w:divsChild>
        <w:div w:id="1699043485">
          <w:marLeft w:val="0"/>
          <w:marRight w:val="0"/>
          <w:marTop w:val="0"/>
          <w:marBottom w:val="0"/>
          <w:divBdr>
            <w:top w:val="none" w:sz="0" w:space="0" w:color="auto"/>
            <w:left w:val="none" w:sz="0" w:space="0" w:color="auto"/>
            <w:bottom w:val="none" w:sz="0" w:space="0" w:color="auto"/>
            <w:right w:val="none" w:sz="0" w:space="0" w:color="auto"/>
          </w:divBdr>
          <w:divsChild>
            <w:div w:id="901524639">
              <w:marLeft w:val="0"/>
              <w:marRight w:val="0"/>
              <w:marTop w:val="0"/>
              <w:marBottom w:val="0"/>
              <w:divBdr>
                <w:top w:val="none" w:sz="0" w:space="0" w:color="auto"/>
                <w:left w:val="none" w:sz="0" w:space="0" w:color="auto"/>
                <w:bottom w:val="none" w:sz="0" w:space="0" w:color="auto"/>
                <w:right w:val="none" w:sz="0" w:space="0" w:color="auto"/>
              </w:divBdr>
              <w:divsChild>
                <w:div w:id="2102867593">
                  <w:marLeft w:val="0"/>
                  <w:marRight w:val="0"/>
                  <w:marTop w:val="0"/>
                  <w:marBottom w:val="0"/>
                  <w:divBdr>
                    <w:top w:val="none" w:sz="0" w:space="0" w:color="auto"/>
                    <w:left w:val="none" w:sz="0" w:space="0" w:color="auto"/>
                    <w:bottom w:val="none" w:sz="0" w:space="0" w:color="auto"/>
                    <w:right w:val="none" w:sz="0" w:space="0" w:color="auto"/>
                  </w:divBdr>
                  <w:divsChild>
                    <w:div w:id="12431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18016">
      <w:bodyDiv w:val="1"/>
      <w:marLeft w:val="0"/>
      <w:marRight w:val="0"/>
      <w:marTop w:val="0"/>
      <w:marBottom w:val="0"/>
      <w:divBdr>
        <w:top w:val="none" w:sz="0" w:space="0" w:color="auto"/>
        <w:left w:val="none" w:sz="0" w:space="0" w:color="auto"/>
        <w:bottom w:val="none" w:sz="0" w:space="0" w:color="auto"/>
        <w:right w:val="none" w:sz="0" w:space="0" w:color="auto"/>
      </w:divBdr>
    </w:div>
    <w:div w:id="1018855064">
      <w:bodyDiv w:val="1"/>
      <w:marLeft w:val="0"/>
      <w:marRight w:val="0"/>
      <w:marTop w:val="0"/>
      <w:marBottom w:val="0"/>
      <w:divBdr>
        <w:top w:val="none" w:sz="0" w:space="0" w:color="auto"/>
        <w:left w:val="none" w:sz="0" w:space="0" w:color="auto"/>
        <w:bottom w:val="none" w:sz="0" w:space="0" w:color="auto"/>
        <w:right w:val="none" w:sz="0" w:space="0" w:color="auto"/>
      </w:divBdr>
    </w:div>
    <w:div w:id="1153761884">
      <w:bodyDiv w:val="1"/>
      <w:marLeft w:val="0"/>
      <w:marRight w:val="0"/>
      <w:marTop w:val="0"/>
      <w:marBottom w:val="0"/>
      <w:divBdr>
        <w:top w:val="none" w:sz="0" w:space="0" w:color="auto"/>
        <w:left w:val="none" w:sz="0" w:space="0" w:color="auto"/>
        <w:bottom w:val="none" w:sz="0" w:space="0" w:color="auto"/>
        <w:right w:val="none" w:sz="0" w:space="0" w:color="auto"/>
      </w:divBdr>
      <w:divsChild>
        <w:div w:id="2101176803">
          <w:marLeft w:val="0"/>
          <w:marRight w:val="0"/>
          <w:marTop w:val="0"/>
          <w:marBottom w:val="0"/>
          <w:divBdr>
            <w:top w:val="none" w:sz="0" w:space="0" w:color="auto"/>
            <w:left w:val="none" w:sz="0" w:space="0" w:color="auto"/>
            <w:bottom w:val="none" w:sz="0" w:space="0" w:color="auto"/>
            <w:right w:val="none" w:sz="0" w:space="0" w:color="auto"/>
          </w:divBdr>
          <w:divsChild>
            <w:div w:id="1515416013">
              <w:marLeft w:val="0"/>
              <w:marRight w:val="0"/>
              <w:marTop w:val="0"/>
              <w:marBottom w:val="0"/>
              <w:divBdr>
                <w:top w:val="none" w:sz="0" w:space="0" w:color="auto"/>
                <w:left w:val="none" w:sz="0" w:space="0" w:color="auto"/>
                <w:bottom w:val="none" w:sz="0" w:space="0" w:color="auto"/>
                <w:right w:val="none" w:sz="0" w:space="0" w:color="auto"/>
              </w:divBdr>
              <w:divsChild>
                <w:div w:id="21438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45958">
      <w:bodyDiv w:val="1"/>
      <w:marLeft w:val="0"/>
      <w:marRight w:val="0"/>
      <w:marTop w:val="0"/>
      <w:marBottom w:val="0"/>
      <w:divBdr>
        <w:top w:val="none" w:sz="0" w:space="0" w:color="auto"/>
        <w:left w:val="none" w:sz="0" w:space="0" w:color="auto"/>
        <w:bottom w:val="none" w:sz="0" w:space="0" w:color="auto"/>
        <w:right w:val="none" w:sz="0" w:space="0" w:color="auto"/>
      </w:divBdr>
    </w:div>
    <w:div w:id="1484195429">
      <w:bodyDiv w:val="1"/>
      <w:marLeft w:val="0"/>
      <w:marRight w:val="0"/>
      <w:marTop w:val="0"/>
      <w:marBottom w:val="0"/>
      <w:divBdr>
        <w:top w:val="none" w:sz="0" w:space="0" w:color="auto"/>
        <w:left w:val="none" w:sz="0" w:space="0" w:color="auto"/>
        <w:bottom w:val="none" w:sz="0" w:space="0" w:color="auto"/>
        <w:right w:val="none" w:sz="0" w:space="0" w:color="auto"/>
      </w:divBdr>
      <w:divsChild>
        <w:div w:id="1036153119">
          <w:marLeft w:val="0"/>
          <w:marRight w:val="0"/>
          <w:marTop w:val="0"/>
          <w:marBottom w:val="0"/>
          <w:divBdr>
            <w:top w:val="none" w:sz="0" w:space="0" w:color="auto"/>
            <w:left w:val="none" w:sz="0" w:space="0" w:color="auto"/>
            <w:bottom w:val="none" w:sz="0" w:space="0" w:color="auto"/>
            <w:right w:val="none" w:sz="0" w:space="0" w:color="auto"/>
          </w:divBdr>
          <w:divsChild>
            <w:div w:id="749354247">
              <w:marLeft w:val="0"/>
              <w:marRight w:val="0"/>
              <w:marTop w:val="0"/>
              <w:marBottom w:val="0"/>
              <w:divBdr>
                <w:top w:val="none" w:sz="0" w:space="0" w:color="auto"/>
                <w:left w:val="none" w:sz="0" w:space="0" w:color="auto"/>
                <w:bottom w:val="none" w:sz="0" w:space="0" w:color="auto"/>
                <w:right w:val="none" w:sz="0" w:space="0" w:color="auto"/>
              </w:divBdr>
              <w:divsChild>
                <w:div w:id="9664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8389">
      <w:bodyDiv w:val="1"/>
      <w:marLeft w:val="0"/>
      <w:marRight w:val="0"/>
      <w:marTop w:val="0"/>
      <w:marBottom w:val="0"/>
      <w:divBdr>
        <w:top w:val="none" w:sz="0" w:space="0" w:color="auto"/>
        <w:left w:val="none" w:sz="0" w:space="0" w:color="auto"/>
        <w:bottom w:val="none" w:sz="0" w:space="0" w:color="auto"/>
        <w:right w:val="none" w:sz="0" w:space="0" w:color="auto"/>
      </w:divBdr>
    </w:div>
    <w:div w:id="1860974021">
      <w:bodyDiv w:val="1"/>
      <w:marLeft w:val="0"/>
      <w:marRight w:val="0"/>
      <w:marTop w:val="0"/>
      <w:marBottom w:val="0"/>
      <w:divBdr>
        <w:top w:val="none" w:sz="0" w:space="0" w:color="auto"/>
        <w:left w:val="none" w:sz="0" w:space="0" w:color="auto"/>
        <w:bottom w:val="none" w:sz="0" w:space="0" w:color="auto"/>
        <w:right w:val="none" w:sz="0" w:space="0" w:color="auto"/>
      </w:divBdr>
      <w:divsChild>
        <w:div w:id="649867287">
          <w:marLeft w:val="0"/>
          <w:marRight w:val="0"/>
          <w:marTop w:val="0"/>
          <w:marBottom w:val="0"/>
          <w:divBdr>
            <w:top w:val="none" w:sz="0" w:space="0" w:color="auto"/>
            <w:left w:val="none" w:sz="0" w:space="0" w:color="auto"/>
            <w:bottom w:val="none" w:sz="0" w:space="0" w:color="auto"/>
            <w:right w:val="none" w:sz="0" w:space="0" w:color="auto"/>
          </w:divBdr>
          <w:divsChild>
            <w:div w:id="593124046">
              <w:marLeft w:val="0"/>
              <w:marRight w:val="0"/>
              <w:marTop w:val="0"/>
              <w:marBottom w:val="0"/>
              <w:divBdr>
                <w:top w:val="none" w:sz="0" w:space="0" w:color="auto"/>
                <w:left w:val="none" w:sz="0" w:space="0" w:color="auto"/>
                <w:bottom w:val="none" w:sz="0" w:space="0" w:color="auto"/>
                <w:right w:val="none" w:sz="0" w:space="0" w:color="auto"/>
              </w:divBdr>
              <w:divsChild>
                <w:div w:id="1439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pglobal2030.org/wp-content/uploads/2020/11/MSProadmap_Presentation_Mexico_20201013.pdf" TargetMode="External"/><Relationship Id="rId18" Type="http://schemas.openxmlformats.org/officeDocument/2006/relationships/hyperlink" Target="https://www.ipbes.net/sites/default/files/2018_americas_full_report_book_v5_pages_0.pdf" TargetMode="External"/><Relationship Id="rId26" Type="http://schemas.openxmlformats.org/officeDocument/2006/relationships/hyperlink" Target="https://www.researchgate.net/profile/Antonio_Diaz-De-Leon/publication/282913567_Experiencias_globales_de_clasificacion_y_ejercicios_de_zonificacion_marina/links/562548ab08ae4d9e5c4bb1c6/Experiencias-globales-de-clasificacion-y-ejercicios-de-zonificacion-marina.pdf" TargetMode="External"/><Relationship Id="rId39" Type="http://schemas.openxmlformats.org/officeDocument/2006/relationships/hyperlink" Target="https://www.journals.uchicago.edu/doi/abs/10.1086/mre.7.2.42628948" TargetMode="External"/><Relationship Id="rId21" Type="http://schemas.openxmlformats.org/officeDocument/2006/relationships/hyperlink" Target="https://www.routledge.com/Routledge-Handbook-of-National-and-Regional-Ocean-Policies/Cicin-Sain-Vanderzwaag-Balgos/p/book/9780815395461" TargetMode="External"/><Relationship Id="rId34" Type="http://schemas.openxmlformats.org/officeDocument/2006/relationships/hyperlink" Target="https://www.researchgate.net/publication/283042712_2003_Suitability_of_the_large_marine_ecosystem_concept_Fisheries_Research_64_197-204" TargetMode="External"/><Relationship Id="rId42" Type="http://schemas.openxmlformats.org/officeDocument/2006/relationships/hyperlink" Target="https://orcid.org/0000-0002-1801-7033" TargetMode="External"/><Relationship Id="rId47" Type="http://schemas.openxmlformats.org/officeDocument/2006/relationships/customXml" Target="../customXml/item1.xml"/><Relationship Id="rId7" Type="http://schemas.openxmlformats.org/officeDocument/2006/relationships/hyperlink" Target="mailto:ajdlc54@gmail.com" TargetMode="External"/><Relationship Id="rId2" Type="http://schemas.openxmlformats.org/officeDocument/2006/relationships/styles" Target="styles.xml"/><Relationship Id="rId16" Type="http://schemas.openxmlformats.org/officeDocument/2006/relationships/hyperlink" Target="https://ceiba.org.mx/ajdlc-planeacion-espacial-marina-golfo-de-mexico/" TargetMode="External"/><Relationship Id="rId29" Type="http://schemas.openxmlformats.org/officeDocument/2006/relationships/hyperlink" Target="https://www.researchgate.net/publication/282879502_Valoracion_uso_y_perspectivas_de_la_biodiversidad_marina_compartiendo_experiencias_entre_Mexico_y_Latinoamer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uiWn_7eZkc&amp;ab_channel=MaresMexicanos&amp;fbclid=IwAR2GYtqMYHXBh-ZkRJytPITbQoO5v9irGMi1d5DYsS4j_khjUSe6rlj9ZUY" TargetMode="External"/><Relationship Id="rId24" Type="http://schemas.openxmlformats.org/officeDocument/2006/relationships/hyperlink" Target="https://www.biodiversidad.gob.mx/pais/cien_casos/cien_casos.php" TargetMode="External"/><Relationship Id="rId32" Type="http://schemas.openxmlformats.org/officeDocument/2006/relationships/hyperlink" Target="http://bibliotecasibe.ecosur.mx/sibe/book/000036178" TargetMode="External"/><Relationship Id="rId37" Type="http://schemas.openxmlformats.org/officeDocument/2006/relationships/hyperlink" Target="https://www.researchgate.net/publication/282879539_Population_abundance_of_giant_squid_in_the_Sonoran_Coast" TargetMode="External"/><Relationship Id="rId40" Type="http://schemas.openxmlformats.org/officeDocument/2006/relationships/hyperlink" Target="https://www.jstor.org/stable/42628948?seq=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ontiersin.org/articles/10.3389/fmars.2021.643347/full?&amp;utm_source=Email_to_authors_&amp;utm_medium=Email&amp;utm_content=T1_11.5e1_author&amp;utm_campaign=Email_publication&amp;field=&amp;journalName=Frontiers_in_Marine_Science&amp;id=643347" TargetMode="External"/><Relationship Id="rId23" Type="http://schemas.openxmlformats.org/officeDocument/2006/relationships/hyperlink" Target="http://www.fao.org/3/a-i1926e.pdf" TargetMode="External"/><Relationship Id="rId28" Type="http://schemas.openxmlformats.org/officeDocument/2006/relationships/hyperlink" Target="https://www.researchgate.net/publication/303748620_Consecuencias_de_las_politicas_publicas_en_el_uso_de_los_ecosistemas_y_la_biodiversidad" TargetMode="External"/><Relationship Id="rId36" Type="http://schemas.openxmlformats.org/officeDocument/2006/relationships/hyperlink" Target="https://www.researchgate.net/publication/282879715_Searching_for_fisheries_sustainability_in_a_developing_country_The_case_of_Mexico" TargetMode="External"/><Relationship Id="rId10" Type="http://schemas.openxmlformats.org/officeDocument/2006/relationships/hyperlink" Target="https://www.ipbes.net/multidisciplinary-expert-panel)" TargetMode="External"/><Relationship Id="rId19" Type="http://schemas.openxmlformats.org/officeDocument/2006/relationships/hyperlink" Target="https://www.ipbes.net/sites/default/files/2018_americas_full_report_book_v5_pages_0.pdf" TargetMode="External"/><Relationship Id="rId31" Type="http://schemas.openxmlformats.org/officeDocument/2006/relationships/hyperlink" Target="https://www.academia.edu/10718421/Diagnostico_ambiental_delk_golfo_de_mexico"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lnal.mx/news/sintesis-informativa-3er-encuentro-libertad-por-el-saber-dia-1-1" TargetMode="External"/><Relationship Id="rId14" Type="http://schemas.openxmlformats.org/officeDocument/2006/relationships/hyperlink" Target="https://hum117.uca.es/wp-content/uploads/2021/06/Revista-Costas-2021-E_PEM.pdf" TargetMode="External"/><Relationship Id="rId22" Type="http://schemas.openxmlformats.org/officeDocument/2006/relationships/hyperlink" Target="http://lme.edc.uri.edu/images/Content/Downloads/book_StressSustainabilityDevelopment.pdf" TargetMode="External"/><Relationship Id="rId27" Type="http://schemas.openxmlformats.org/officeDocument/2006/relationships/hyperlink" Target="https://books.google.com.mx/books/about/Del_saqueo_a_la_conservaci&#243;n.html?id=xPy1PxIUrRMC&amp;redir_esc=y" TargetMode="External"/><Relationship Id="rId30" Type="http://schemas.openxmlformats.org/officeDocument/2006/relationships/hyperlink" Target="http://etzna.uacam.mx/epomex/pdf/Manejo_Costero.pdf" TargetMode="External"/><Relationship Id="rId35" Type="http://schemas.openxmlformats.org/officeDocument/2006/relationships/hyperlink" Target="https://link.springer.com/article/10.1023/A:1025079900993" TargetMode="External"/><Relationship Id="rId43" Type="http://schemas.openxmlformats.org/officeDocument/2006/relationships/footer" Target="footer1.xml"/><Relationship Id="rId48"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mspglobal2030.org/es/events/formacion-en-linea-sobre-la-economia-azul-sostenible-en-mexico-es/" TargetMode="External"/><Relationship Id="rId17" Type="http://schemas.openxmlformats.org/officeDocument/2006/relationships/hyperlink" Target="https://www.ipbes.net/sites/default/files/spm_americas_2018_digital.pdf" TargetMode="External"/><Relationship Id="rId25" Type="http://schemas.openxmlformats.org/officeDocument/2006/relationships/hyperlink" Target="https://www.biodiversidad.gob.mx/pais/cien_casos/cien_casos.php" TargetMode="External"/><Relationship Id="rId33" Type="http://schemas.openxmlformats.org/officeDocument/2006/relationships/hyperlink" Target="https://www.academia.edu/10718421/Diagnostico_ambiental_delk_golfo_de_mexico" TargetMode="External"/><Relationship Id="rId38" Type="http://schemas.openxmlformats.org/officeDocument/2006/relationships/hyperlink" Target="https://www.researchgate.net/publication/46535578_A_Multi-Criteria_Non-Linear_Optimization_Model_for_the_Control_and_Management_of_a_Tropical_Fishery" TargetMode="External"/><Relationship Id="rId46" Type="http://schemas.openxmlformats.org/officeDocument/2006/relationships/theme" Target="theme/theme1.xml"/><Relationship Id="rId20" Type="http://schemas.openxmlformats.org/officeDocument/2006/relationships/hyperlink" Target="https://link.springer.com/article/10.1007/s11625-016-0405-1?shared-article-renderer" TargetMode="External"/><Relationship Id="rId41" Type="http://schemas.openxmlformats.org/officeDocument/2006/relationships/hyperlink" Target="https://www.researchgate.net/profile/Antonio_Diaz-De-Le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3BF56-9306-44FB-8213-9401C25022E6}"/>
</file>

<file path=customXml/itemProps2.xml><?xml version="1.0" encoding="utf-8"?>
<ds:datastoreItem xmlns:ds="http://schemas.openxmlformats.org/officeDocument/2006/customXml" ds:itemID="{CB96F444-6086-4E18-88F2-369D2755D0A4}"/>
</file>

<file path=docProps/app.xml><?xml version="1.0" encoding="utf-8"?>
<Properties xmlns="http://schemas.openxmlformats.org/officeDocument/2006/extended-properties" xmlns:vt="http://schemas.openxmlformats.org/officeDocument/2006/docPropsVTypes">
  <Template>Normal.dotm</Template>
  <TotalTime>0</TotalTime>
  <Pages>12</Pages>
  <Words>5816</Words>
  <Characters>31993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SEMARNAT</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CONABIO</cp:lastModifiedBy>
  <cp:revision>2</cp:revision>
  <dcterms:created xsi:type="dcterms:W3CDTF">2022-03-07T21:28:00Z</dcterms:created>
  <dcterms:modified xsi:type="dcterms:W3CDTF">2022-03-07T21:28:00Z</dcterms:modified>
</cp:coreProperties>
</file>