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27" w:type="pct"/>
        <w:tblInd w:w="108" w:type="dxa"/>
        <w:tblLayout w:type="fixed"/>
        <w:tblLook w:val="0000"/>
      </w:tblPr>
      <w:tblGrid>
        <w:gridCol w:w="1650"/>
        <w:gridCol w:w="4950"/>
        <w:gridCol w:w="1649"/>
        <w:gridCol w:w="1321"/>
      </w:tblGrid>
      <w:tr w:rsidR="003C748F" w:rsidTr="002B71C3">
        <w:trPr>
          <w:trHeight w:val="910"/>
        </w:trPr>
        <w:tc>
          <w:tcPr>
            <w:tcW w:w="8249" w:type="dxa"/>
            <w:gridSpan w:val="3"/>
          </w:tcPr>
          <w:p w:rsidR="003C748F" w:rsidRPr="003508D2" w:rsidRDefault="003C748F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3508D2">
              <w:rPr>
                <w:rFonts w:ascii="Arial" w:hAnsi="Arial" w:cs="Arial"/>
                <w:b/>
                <w:sz w:val="27"/>
                <w:szCs w:val="27"/>
                <w:lang w:val="ru-RU"/>
              </w:rPr>
              <w:t>ОРГАНИЗАЦИЯ</w:t>
            </w:r>
            <w:r w:rsidRPr="003508D2">
              <w:rPr>
                <w:rFonts w:ascii="Arial" w:hAnsi="Arial" w:cs="Arial"/>
                <w:b/>
                <w:sz w:val="27"/>
                <w:szCs w:val="27"/>
                <w:lang w:val="en-US"/>
              </w:rPr>
              <w:br/>
            </w:r>
            <w:r w:rsidRPr="003508D2">
              <w:rPr>
                <w:rFonts w:ascii="Arial" w:hAnsi="Arial" w:cs="Arial"/>
                <w:b/>
                <w:sz w:val="27"/>
                <w:szCs w:val="27"/>
                <w:lang w:val="ru-RU"/>
              </w:rPr>
              <w:t>ОБЪЕДИНЕННЫХ</w:t>
            </w:r>
            <w:r w:rsidRPr="003508D2">
              <w:rPr>
                <w:rFonts w:ascii="Arial" w:hAnsi="Arial" w:cs="Arial"/>
                <w:b/>
                <w:sz w:val="27"/>
                <w:szCs w:val="27"/>
                <w:lang w:val="en-US"/>
              </w:rPr>
              <w:t xml:space="preserve"> </w:t>
            </w:r>
            <w:r w:rsidRPr="003508D2">
              <w:rPr>
                <w:rFonts w:ascii="Arial" w:hAnsi="Arial" w:cs="Arial"/>
                <w:b/>
                <w:sz w:val="27"/>
                <w:szCs w:val="27"/>
                <w:lang w:val="ru-RU"/>
              </w:rPr>
              <w:br/>
              <w:t>НАЦИЙ</w:t>
            </w:r>
            <w:r w:rsidRPr="003508D2">
              <w:rPr>
                <w:rFonts w:ascii="Arial" w:hAnsi="Arial" w:cs="Arial"/>
                <w:b/>
                <w:sz w:val="27"/>
                <w:szCs w:val="27"/>
                <w:lang w:val="en-US"/>
              </w:rPr>
              <w:t xml:space="preserve"> </w:t>
            </w:r>
          </w:p>
        </w:tc>
        <w:tc>
          <w:tcPr>
            <w:tcW w:w="1321" w:type="dxa"/>
          </w:tcPr>
          <w:p w:rsidR="003C748F" w:rsidRPr="003508D2" w:rsidRDefault="00554DE5" w:rsidP="003508D2">
            <w:pPr>
              <w:pStyle w:val="Heading2"/>
            </w:pPr>
            <w:r>
              <w:t>EP</w:t>
            </w:r>
          </w:p>
        </w:tc>
      </w:tr>
      <w:tr w:rsidR="003C748F" w:rsidTr="002B71C3">
        <w:trPr>
          <w:trHeight w:val="303"/>
        </w:trPr>
        <w:tc>
          <w:tcPr>
            <w:tcW w:w="1650" w:type="dxa"/>
            <w:tcBorders>
              <w:bottom w:val="single" w:sz="4" w:space="0" w:color="auto"/>
            </w:tcBorders>
          </w:tcPr>
          <w:p w:rsidR="003C748F" w:rsidRDefault="003C748F">
            <w:pPr>
              <w:rPr>
                <w:noProof/>
                <w:sz w:val="22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3C748F" w:rsidRDefault="003C748F">
            <w:pPr>
              <w:rPr>
                <w:b/>
                <w:sz w:val="22"/>
              </w:rPr>
            </w:pP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</w:tcPr>
          <w:p w:rsidR="003C748F" w:rsidRPr="00607FC5" w:rsidRDefault="0002592C" w:rsidP="00607FC5">
            <w:pPr>
              <w:rPr>
                <w:sz w:val="22"/>
                <w:lang w:val="ru-RU"/>
              </w:rPr>
            </w:pPr>
            <w:r w:rsidRPr="0011549E">
              <w:rPr>
                <w:b/>
                <w:szCs w:val="24"/>
                <w:lang w:val="en-US"/>
              </w:rPr>
              <w:t>IPBES</w:t>
            </w:r>
            <w:r w:rsidR="003C748F">
              <w:rPr>
                <w:sz w:val="20"/>
              </w:rPr>
              <w:t>/</w:t>
            </w:r>
            <w:r w:rsidR="00F550EE">
              <w:rPr>
                <w:sz w:val="20"/>
                <w:lang w:val="en-US"/>
              </w:rPr>
              <w:t>2/</w:t>
            </w:r>
            <w:r w:rsidR="00EC015C">
              <w:rPr>
                <w:sz w:val="20"/>
                <w:lang w:val="ru-RU"/>
              </w:rPr>
              <w:t>16</w:t>
            </w:r>
          </w:p>
        </w:tc>
      </w:tr>
      <w:bookmarkStart w:id="0" w:name="_MON_1021710482"/>
      <w:bookmarkStart w:id="1" w:name="_MON_1021710510"/>
      <w:bookmarkStart w:id="2" w:name="_MON_1026544529"/>
      <w:bookmarkEnd w:id="0"/>
      <w:bookmarkEnd w:id="1"/>
      <w:bookmarkEnd w:id="2"/>
      <w:tr w:rsidR="003C748F" w:rsidTr="002B71C3">
        <w:trPr>
          <w:trHeight w:val="2268"/>
        </w:trPr>
        <w:tc>
          <w:tcPr>
            <w:tcW w:w="1650" w:type="dxa"/>
            <w:tcBorders>
              <w:top w:val="single" w:sz="4" w:space="0" w:color="auto"/>
              <w:bottom w:val="single" w:sz="24" w:space="0" w:color="auto"/>
            </w:tcBorders>
          </w:tcPr>
          <w:p w:rsidR="003C748F" w:rsidRDefault="00C44B44">
            <w:pPr>
              <w:rPr>
                <w:sz w:val="22"/>
              </w:rPr>
            </w:pPr>
            <w:r w:rsidRPr="003508D2">
              <w:rPr>
                <w:sz w:val="22"/>
              </w:rPr>
              <w:object w:dxaOrig="1831" w:dyaOrig="17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51.75pt" o:ole="" fillcolor="window">
                  <v:imagedata r:id="rId8" o:title=""/>
                </v:shape>
                <o:OLEObject Type="Embed" ProgID="Word.Picture.8" ShapeID="_x0000_i1025" DrawAspect="Content" ObjectID="_1446387418" r:id="rId9"/>
              </w:object>
            </w:r>
            <w:r w:rsidR="00B7330B">
              <w:rPr>
                <w:noProof/>
                <w:sz w:val="22"/>
                <w:lang w:val="en-US"/>
              </w:rPr>
              <w:drawing>
                <wp:inline distT="0" distB="0" distL="0" distR="0">
                  <wp:extent cx="716280" cy="750570"/>
                  <wp:effectExtent l="19050" t="0" r="7620" b="0"/>
                  <wp:docPr id="2" name="Picture 2" descr="Description: 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0" w:type="dxa"/>
            <w:tcBorders>
              <w:top w:val="single" w:sz="4" w:space="0" w:color="auto"/>
              <w:bottom w:val="single" w:sz="24" w:space="0" w:color="auto"/>
            </w:tcBorders>
          </w:tcPr>
          <w:p w:rsidR="003C748F" w:rsidRDefault="003C748F">
            <w:pPr>
              <w:rPr>
                <w:sz w:val="22"/>
                <w:szCs w:val="22"/>
              </w:rPr>
            </w:pPr>
          </w:p>
          <w:p w:rsidR="003C748F" w:rsidRDefault="003C748F">
            <w:pPr>
              <w:rPr>
                <w:sz w:val="22"/>
                <w:szCs w:val="22"/>
                <w:lang w:val="ru-RU"/>
              </w:rPr>
            </w:pPr>
          </w:p>
          <w:p w:rsidR="00A60904" w:rsidRDefault="00A60904">
            <w:pPr>
              <w:rPr>
                <w:sz w:val="22"/>
                <w:szCs w:val="22"/>
                <w:lang w:val="ru-RU"/>
              </w:rPr>
            </w:pPr>
          </w:p>
          <w:p w:rsidR="003319F8" w:rsidRDefault="003319F8">
            <w:pPr>
              <w:rPr>
                <w:sz w:val="22"/>
                <w:szCs w:val="22"/>
                <w:lang w:val="ru-RU"/>
              </w:rPr>
            </w:pPr>
          </w:p>
          <w:p w:rsidR="003319F8" w:rsidRPr="003319F8" w:rsidRDefault="003319F8">
            <w:pPr>
              <w:rPr>
                <w:sz w:val="22"/>
                <w:szCs w:val="22"/>
                <w:lang w:val="ru-RU"/>
              </w:rPr>
            </w:pPr>
          </w:p>
          <w:p w:rsidR="003C748F" w:rsidRPr="00B76EFD" w:rsidRDefault="003C748F">
            <w:pPr>
              <w:rPr>
                <w:rFonts w:ascii="Arial" w:hAnsi="Arial" w:cs="Arial"/>
                <w:b/>
                <w:sz w:val="27"/>
                <w:szCs w:val="27"/>
                <w:lang w:val="ru-RU"/>
              </w:rPr>
            </w:pPr>
            <w:r w:rsidRPr="00B76EFD">
              <w:rPr>
                <w:rFonts w:ascii="Arial" w:hAnsi="Arial" w:cs="Arial"/>
                <w:b/>
                <w:sz w:val="27"/>
                <w:szCs w:val="27"/>
                <w:lang w:val="ru-RU"/>
              </w:rPr>
              <w:t>Программа Организации Объединенных Наций по окружающей среде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:rsidR="003C748F" w:rsidRPr="00BF0698" w:rsidRDefault="003C748F" w:rsidP="003508D2">
            <w:pPr>
              <w:rPr>
                <w:sz w:val="20"/>
                <w:lang w:val="ru-RU"/>
              </w:rPr>
            </w:pPr>
          </w:p>
          <w:p w:rsidR="003C748F" w:rsidRPr="00BF0698" w:rsidRDefault="003C748F" w:rsidP="003508D2">
            <w:pPr>
              <w:rPr>
                <w:sz w:val="20"/>
              </w:rPr>
            </w:pPr>
            <w:r w:rsidRPr="00BF0698">
              <w:rPr>
                <w:sz w:val="20"/>
              </w:rPr>
              <w:t>Distr.: General</w:t>
            </w:r>
          </w:p>
          <w:p w:rsidR="003C748F" w:rsidRPr="00BF0698" w:rsidRDefault="00607FC5" w:rsidP="003508D2">
            <w:pPr>
              <w:rPr>
                <w:sz w:val="20"/>
              </w:rPr>
            </w:pPr>
            <w:r w:rsidRPr="00DC3ED4">
              <w:rPr>
                <w:sz w:val="20"/>
                <w:lang w:val="en-US"/>
              </w:rPr>
              <w:t>26</w:t>
            </w:r>
            <w:r w:rsidR="00F550EE" w:rsidRPr="00BF0698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September</w:t>
            </w:r>
            <w:r w:rsidR="003C748F" w:rsidRPr="00BF0698">
              <w:rPr>
                <w:sz w:val="20"/>
              </w:rPr>
              <w:t xml:space="preserve"> 20</w:t>
            </w:r>
            <w:r w:rsidR="003636B5" w:rsidRPr="00BF0698">
              <w:rPr>
                <w:sz w:val="20"/>
              </w:rPr>
              <w:t>1</w:t>
            </w:r>
            <w:r w:rsidR="00F550EE" w:rsidRPr="00BF0698">
              <w:rPr>
                <w:sz w:val="20"/>
              </w:rPr>
              <w:t>3</w:t>
            </w:r>
          </w:p>
          <w:p w:rsidR="003C748F" w:rsidRPr="00BF0698" w:rsidRDefault="003C748F" w:rsidP="003508D2">
            <w:pPr>
              <w:rPr>
                <w:sz w:val="20"/>
              </w:rPr>
            </w:pPr>
          </w:p>
          <w:p w:rsidR="003C748F" w:rsidRPr="00BF0698" w:rsidRDefault="003C748F" w:rsidP="003508D2">
            <w:pPr>
              <w:rPr>
                <w:sz w:val="20"/>
                <w:lang w:val="en-US"/>
              </w:rPr>
            </w:pPr>
            <w:r w:rsidRPr="00BF0698">
              <w:rPr>
                <w:sz w:val="20"/>
                <w:lang w:val="en-US"/>
              </w:rPr>
              <w:t>Russian</w:t>
            </w:r>
          </w:p>
          <w:p w:rsidR="003C748F" w:rsidRDefault="003C748F" w:rsidP="003508D2">
            <w:pPr>
              <w:rPr>
                <w:sz w:val="22"/>
              </w:rPr>
            </w:pPr>
            <w:r w:rsidRPr="00BF0698">
              <w:rPr>
                <w:sz w:val="20"/>
              </w:rPr>
              <w:t>Original: English</w:t>
            </w:r>
          </w:p>
        </w:tc>
      </w:tr>
    </w:tbl>
    <w:p w:rsidR="00F550EE" w:rsidRPr="00F550EE" w:rsidRDefault="00F550EE" w:rsidP="00860F76">
      <w:pPr>
        <w:rPr>
          <w:b/>
          <w:sz w:val="20"/>
          <w:lang w:val="ru-RU"/>
        </w:rPr>
      </w:pPr>
      <w:r w:rsidRPr="00F550EE">
        <w:rPr>
          <w:b/>
          <w:sz w:val="20"/>
          <w:lang w:val="ru-RU"/>
        </w:rPr>
        <w:t xml:space="preserve">Пленум </w:t>
      </w:r>
      <w:r w:rsidR="00875095">
        <w:rPr>
          <w:b/>
          <w:sz w:val="20"/>
          <w:lang w:val="ru-RU"/>
        </w:rPr>
        <w:t>М</w:t>
      </w:r>
      <w:r w:rsidRPr="00F550EE">
        <w:rPr>
          <w:b/>
          <w:sz w:val="20"/>
          <w:lang w:val="ru-RU"/>
        </w:rPr>
        <w:t>ежправительственной научно-политической</w:t>
      </w:r>
      <w:r w:rsidRPr="00F550EE">
        <w:rPr>
          <w:b/>
          <w:sz w:val="20"/>
          <w:lang w:val="ru-RU"/>
        </w:rPr>
        <w:br/>
        <w:t>платформы по биоразнообразию и экосистемным услугам</w:t>
      </w:r>
    </w:p>
    <w:p w:rsidR="00F550EE" w:rsidRPr="00F550EE" w:rsidRDefault="00F550EE" w:rsidP="00860F76">
      <w:pPr>
        <w:rPr>
          <w:b/>
          <w:sz w:val="20"/>
          <w:lang w:val="ru-RU"/>
        </w:rPr>
      </w:pPr>
      <w:r w:rsidRPr="00F550EE">
        <w:rPr>
          <w:b/>
          <w:sz w:val="20"/>
          <w:lang w:val="ru-RU"/>
        </w:rPr>
        <w:t>Вторая сессия</w:t>
      </w:r>
    </w:p>
    <w:p w:rsidR="00F550EE" w:rsidRPr="007F430A" w:rsidRDefault="00F550EE" w:rsidP="00F63024">
      <w:pPr>
        <w:rPr>
          <w:sz w:val="20"/>
          <w:lang w:val="ru-RU"/>
        </w:rPr>
      </w:pPr>
      <w:r w:rsidRPr="00F550EE">
        <w:rPr>
          <w:sz w:val="20"/>
          <w:lang w:val="ru-RU"/>
        </w:rPr>
        <w:t>Антал</w:t>
      </w:r>
      <w:r w:rsidR="00CB5B05">
        <w:rPr>
          <w:sz w:val="20"/>
          <w:lang w:val="ru-RU"/>
        </w:rPr>
        <w:t>ь</w:t>
      </w:r>
      <w:r w:rsidRPr="00F550EE">
        <w:rPr>
          <w:sz w:val="20"/>
          <w:lang w:val="ru-RU"/>
        </w:rPr>
        <w:t>я, Турция, 9–14</w:t>
      </w:r>
      <w:r w:rsidRPr="0008664D">
        <w:rPr>
          <w:sz w:val="20"/>
        </w:rPr>
        <w:t> </w:t>
      </w:r>
      <w:r w:rsidRPr="00F550EE">
        <w:rPr>
          <w:sz w:val="20"/>
          <w:lang w:val="ru-RU"/>
        </w:rPr>
        <w:t>декабря 2013</w:t>
      </w:r>
      <w:r w:rsidRPr="0008664D">
        <w:rPr>
          <w:sz w:val="20"/>
        </w:rPr>
        <w:t> </w:t>
      </w:r>
      <w:r w:rsidRPr="00F550EE">
        <w:rPr>
          <w:sz w:val="20"/>
          <w:lang w:val="ru-RU"/>
        </w:rPr>
        <w:t>года</w:t>
      </w:r>
    </w:p>
    <w:p w:rsidR="00EC015C" w:rsidRPr="00FE14E9" w:rsidRDefault="001B4F10" w:rsidP="00607FC5">
      <w:pPr>
        <w:spacing w:after="60"/>
        <w:rPr>
          <w:sz w:val="20"/>
          <w:lang w:val="ru-RU"/>
        </w:rPr>
      </w:pPr>
      <w:r>
        <w:rPr>
          <w:sz w:val="20"/>
          <w:lang w:val="ru-RU"/>
        </w:rPr>
        <w:t xml:space="preserve">Пункт 4 </w:t>
      </w:r>
      <w:r w:rsidR="007A66F0">
        <w:rPr>
          <w:sz w:val="20"/>
          <w:lang w:val="ru-RU"/>
        </w:rPr>
        <w:t>а) предварительной повестки дня</w:t>
      </w:r>
      <w:r w:rsidR="00EC015C" w:rsidRPr="00FE14E9">
        <w:rPr>
          <w:sz w:val="20"/>
          <w:lang w:val="ru-RU"/>
        </w:rPr>
        <w:footnoteReference w:customMarkFollows="1" w:id="2"/>
        <w:sym w:font="Symbol" w:char="F02A"/>
      </w:r>
    </w:p>
    <w:p w:rsidR="00EC015C" w:rsidRPr="001B4F10" w:rsidRDefault="00EC015C" w:rsidP="001B4F10">
      <w:pPr>
        <w:spacing w:after="120"/>
        <w:ind w:right="1701"/>
        <w:rPr>
          <w:b/>
          <w:sz w:val="20"/>
          <w:lang w:val="ru-RU"/>
        </w:rPr>
      </w:pPr>
      <w:r w:rsidRPr="001B4F10">
        <w:rPr>
          <w:b/>
          <w:sz w:val="20"/>
          <w:lang w:val="ru-RU"/>
        </w:rPr>
        <w:t xml:space="preserve">Первоначальная программа работы Платформы: программа работы </w:t>
      </w:r>
      <w:r w:rsidR="001B4F10">
        <w:rPr>
          <w:b/>
          <w:sz w:val="20"/>
          <w:lang w:val="ru-RU"/>
        </w:rPr>
        <w:br/>
      </w:r>
      <w:r w:rsidRPr="001B4F10">
        <w:rPr>
          <w:b/>
          <w:sz w:val="20"/>
          <w:lang w:val="ru-RU"/>
        </w:rPr>
        <w:t>на 2014–2018 годы</w:t>
      </w:r>
    </w:p>
    <w:p w:rsidR="00607FC5" w:rsidRPr="00607FC5" w:rsidRDefault="00607FC5" w:rsidP="00607FC5">
      <w:pPr>
        <w:spacing w:before="320" w:after="120"/>
        <w:ind w:left="1247" w:right="567"/>
        <w:rPr>
          <w:b/>
          <w:sz w:val="28"/>
          <w:lang w:val="ru-RU"/>
        </w:rPr>
      </w:pPr>
      <w:r w:rsidRPr="00607FC5">
        <w:rPr>
          <w:b/>
          <w:sz w:val="28"/>
          <w:lang w:val="ru-RU"/>
        </w:rPr>
        <w:t xml:space="preserve">Процесс проведения первоначальных аналитических исследований </w:t>
      </w:r>
      <w:r w:rsidR="00566A35">
        <w:rPr>
          <w:b/>
          <w:sz w:val="28"/>
          <w:lang w:val="ru-RU"/>
        </w:rPr>
        <w:t>для</w:t>
      </w:r>
      <w:r w:rsidRPr="00607FC5">
        <w:rPr>
          <w:b/>
          <w:sz w:val="28"/>
          <w:lang w:val="ru-RU"/>
        </w:rPr>
        <w:t xml:space="preserve"> тематически</w:t>
      </w:r>
      <w:r w:rsidR="00566A35">
        <w:rPr>
          <w:b/>
          <w:sz w:val="28"/>
          <w:lang w:val="ru-RU"/>
        </w:rPr>
        <w:t>х</w:t>
      </w:r>
      <w:r w:rsidRPr="00607FC5">
        <w:rPr>
          <w:b/>
          <w:sz w:val="28"/>
          <w:lang w:val="ru-RU"/>
        </w:rPr>
        <w:t xml:space="preserve"> и методологически</w:t>
      </w:r>
      <w:r w:rsidR="00566A35">
        <w:rPr>
          <w:b/>
          <w:sz w:val="28"/>
          <w:lang w:val="ru-RU"/>
        </w:rPr>
        <w:t>х</w:t>
      </w:r>
      <w:r w:rsidRPr="00607FC5">
        <w:rPr>
          <w:b/>
          <w:sz w:val="28"/>
          <w:lang w:val="ru-RU"/>
        </w:rPr>
        <w:t xml:space="preserve"> оцен</w:t>
      </w:r>
      <w:r w:rsidR="00566A35">
        <w:rPr>
          <w:b/>
          <w:sz w:val="28"/>
          <w:lang w:val="ru-RU"/>
        </w:rPr>
        <w:t>о</w:t>
      </w:r>
      <w:r w:rsidRPr="00607FC5">
        <w:rPr>
          <w:b/>
          <w:sz w:val="28"/>
          <w:lang w:val="ru-RU"/>
        </w:rPr>
        <w:t>к</w:t>
      </w:r>
    </w:p>
    <w:p w:rsidR="00607FC5" w:rsidRPr="00607FC5" w:rsidRDefault="00607FC5" w:rsidP="00607FC5">
      <w:pPr>
        <w:spacing w:after="120"/>
        <w:ind w:left="1247"/>
        <w:rPr>
          <w:b/>
          <w:lang w:val="ru-RU"/>
        </w:rPr>
      </w:pPr>
      <w:r>
        <w:rPr>
          <w:lang w:val="ru-RU"/>
        </w:rPr>
        <w:tab/>
      </w:r>
      <w:r w:rsidRPr="00607FC5">
        <w:rPr>
          <w:b/>
          <w:lang w:val="ru-RU"/>
        </w:rPr>
        <w:t xml:space="preserve">Записка </w:t>
      </w:r>
      <w:r w:rsidR="007A66F0" w:rsidRPr="00607FC5">
        <w:rPr>
          <w:b/>
          <w:lang w:val="ru-RU"/>
        </w:rPr>
        <w:t>секретариата</w:t>
      </w:r>
    </w:p>
    <w:p w:rsidR="00607FC5" w:rsidRPr="00607FC5" w:rsidRDefault="00607FC5" w:rsidP="00607FC5">
      <w:pPr>
        <w:spacing w:after="120"/>
        <w:ind w:left="1247"/>
        <w:rPr>
          <w:sz w:val="20"/>
          <w:lang w:val="ru-RU"/>
        </w:rPr>
      </w:pPr>
      <w:r>
        <w:rPr>
          <w:sz w:val="20"/>
          <w:lang w:val="ru-RU"/>
        </w:rPr>
        <w:t>1.</w:t>
      </w:r>
      <w:r>
        <w:rPr>
          <w:sz w:val="20"/>
          <w:lang w:val="ru-RU"/>
        </w:rPr>
        <w:tab/>
      </w:r>
      <w:r w:rsidRPr="00607FC5">
        <w:rPr>
          <w:sz w:val="20"/>
          <w:lang w:val="ru-RU"/>
        </w:rPr>
        <w:t>На своих первом и втором совещаниях, состоявшихся в июне 2013</w:t>
      </w:r>
      <w:r w:rsidRPr="00607FC5">
        <w:rPr>
          <w:sz w:val="20"/>
        </w:rPr>
        <w:t> </w:t>
      </w:r>
      <w:r w:rsidRPr="00607FC5">
        <w:rPr>
          <w:sz w:val="20"/>
          <w:lang w:val="ru-RU"/>
        </w:rPr>
        <w:t>года в Бергене, Норвегия, и в августе 2013</w:t>
      </w:r>
      <w:r w:rsidRPr="00607FC5">
        <w:rPr>
          <w:sz w:val="20"/>
        </w:rPr>
        <w:t> </w:t>
      </w:r>
      <w:r w:rsidRPr="00607FC5">
        <w:rPr>
          <w:sz w:val="20"/>
          <w:lang w:val="ru-RU"/>
        </w:rPr>
        <w:t>года в Кейптауне</w:t>
      </w:r>
      <w:r w:rsidRPr="00607FC5">
        <w:rPr>
          <w:rFonts w:eastAsia="MS Mincho"/>
          <w:sz w:val="20"/>
          <w:lang w:val="ru-RU"/>
        </w:rPr>
        <w:t>,</w:t>
      </w:r>
      <w:r w:rsidRPr="00607FC5">
        <w:rPr>
          <w:sz w:val="20"/>
          <w:lang w:val="ru-RU"/>
        </w:rPr>
        <w:t xml:space="preserve"> Южная Африка</w:t>
      </w:r>
      <w:r w:rsidRPr="00607FC5">
        <w:rPr>
          <w:rFonts w:eastAsia="MS Mincho"/>
          <w:sz w:val="20"/>
          <w:lang w:val="ru-RU"/>
        </w:rPr>
        <w:t>,</w:t>
      </w:r>
      <w:r w:rsidRPr="00607FC5">
        <w:rPr>
          <w:sz w:val="20"/>
          <w:lang w:val="ru-RU"/>
        </w:rPr>
        <w:t xml:space="preserve"> соответственно, Бюро Пленума Межправительственной  научно-политической платформы по биоразнообразию и экосистемным услугам и Многодисциплинарная группа экспертов Платформы обсудили вопрос о необходимости </w:t>
      </w:r>
      <w:r w:rsidR="00566A35">
        <w:rPr>
          <w:sz w:val="20"/>
          <w:lang w:val="ru-RU"/>
        </w:rPr>
        <w:t>дальнейшего прогресса</w:t>
      </w:r>
      <w:r w:rsidRPr="00607FC5">
        <w:rPr>
          <w:sz w:val="20"/>
          <w:lang w:val="ru-RU"/>
        </w:rPr>
        <w:t xml:space="preserve"> в осуществлении программы работы на 2014–2018</w:t>
      </w:r>
      <w:r w:rsidRPr="00607FC5">
        <w:rPr>
          <w:sz w:val="20"/>
        </w:rPr>
        <w:t> </w:t>
      </w:r>
      <w:r w:rsidRPr="00607FC5">
        <w:rPr>
          <w:sz w:val="20"/>
          <w:lang w:val="ru-RU"/>
        </w:rPr>
        <w:t xml:space="preserve">годы после ее рассмотрения и </w:t>
      </w:r>
      <w:r w:rsidR="00566A35">
        <w:rPr>
          <w:sz w:val="20"/>
          <w:lang w:val="ru-RU"/>
        </w:rPr>
        <w:t>одобрения</w:t>
      </w:r>
      <w:r w:rsidRPr="00607FC5">
        <w:rPr>
          <w:sz w:val="20"/>
          <w:lang w:val="ru-RU"/>
        </w:rPr>
        <w:t xml:space="preserve"> Пленумом на</w:t>
      </w:r>
      <w:r w:rsidR="00566A35">
        <w:rPr>
          <w:sz w:val="20"/>
          <w:lang w:val="ru-RU"/>
        </w:rPr>
        <w:t xml:space="preserve"> его</w:t>
      </w:r>
      <w:r w:rsidRPr="00607FC5">
        <w:rPr>
          <w:sz w:val="20"/>
          <w:lang w:val="ru-RU"/>
        </w:rPr>
        <w:t xml:space="preserve"> второй сессии. Бюро и Группа </w:t>
      </w:r>
      <w:r w:rsidR="00566A35">
        <w:rPr>
          <w:sz w:val="20"/>
          <w:lang w:val="ru-RU"/>
        </w:rPr>
        <w:t>решили</w:t>
      </w:r>
      <w:r w:rsidRPr="00607FC5">
        <w:rPr>
          <w:sz w:val="20"/>
          <w:lang w:val="ru-RU"/>
        </w:rPr>
        <w:t xml:space="preserve"> подготовить для рассмотрения Пленумом в ходе </w:t>
      </w:r>
      <w:r w:rsidR="00566A35">
        <w:rPr>
          <w:sz w:val="20"/>
          <w:lang w:val="ru-RU"/>
        </w:rPr>
        <w:t xml:space="preserve">его </w:t>
      </w:r>
      <w:r w:rsidRPr="00607FC5">
        <w:rPr>
          <w:sz w:val="20"/>
          <w:lang w:val="ru-RU"/>
        </w:rPr>
        <w:t xml:space="preserve">второй сессии документы первоначальных аналитических исследований </w:t>
      </w:r>
      <w:r w:rsidR="00521CC1">
        <w:rPr>
          <w:sz w:val="20"/>
          <w:lang w:val="ru-RU"/>
        </w:rPr>
        <w:t>для</w:t>
      </w:r>
      <w:r w:rsidRPr="00607FC5">
        <w:rPr>
          <w:sz w:val="20"/>
          <w:lang w:val="ru-RU"/>
        </w:rPr>
        <w:t xml:space="preserve"> ряд</w:t>
      </w:r>
      <w:r w:rsidR="00521CC1">
        <w:rPr>
          <w:sz w:val="20"/>
          <w:lang w:val="ru-RU"/>
        </w:rPr>
        <w:t>а</w:t>
      </w:r>
      <w:r w:rsidRPr="00607FC5">
        <w:rPr>
          <w:sz w:val="20"/>
          <w:lang w:val="ru-RU"/>
        </w:rPr>
        <w:t xml:space="preserve"> ускоренных и стандартных оценок, с учетом приоритетности запросов, предложений и материалов, направляемых Платформе, и итоговых материалов, указанных в проекте программы работы на 2014 – 2018 годы (</w:t>
      </w:r>
      <w:r w:rsidRPr="00607FC5">
        <w:rPr>
          <w:sz w:val="20"/>
        </w:rPr>
        <w:t>IPBES</w:t>
      </w:r>
      <w:r w:rsidRPr="00607FC5">
        <w:rPr>
          <w:sz w:val="20"/>
          <w:lang w:val="ru-RU"/>
        </w:rPr>
        <w:t>/2/2). При подготовке документов по аналитическим исследованиям Бюро и Группа придерживал</w:t>
      </w:r>
      <w:r w:rsidR="008559F3">
        <w:rPr>
          <w:sz w:val="20"/>
          <w:lang w:val="ru-RU"/>
        </w:rPr>
        <w:t>и</w:t>
      </w:r>
      <w:r w:rsidRPr="00607FC5">
        <w:rPr>
          <w:sz w:val="20"/>
          <w:lang w:val="ru-RU"/>
        </w:rPr>
        <w:t xml:space="preserve">сь процесса проведения аналитических исследований, описанного в документе </w:t>
      </w:r>
      <w:r w:rsidRPr="00607FC5">
        <w:rPr>
          <w:sz w:val="20"/>
        </w:rPr>
        <w:t>IPBES</w:t>
      </w:r>
      <w:r w:rsidRPr="00607FC5">
        <w:rPr>
          <w:sz w:val="20"/>
          <w:lang w:val="ru-RU"/>
        </w:rPr>
        <w:t xml:space="preserve">/2/9, в котором изложен проект процедур подготовки итоговых материалов Платформы. </w:t>
      </w:r>
    </w:p>
    <w:p w:rsidR="00607FC5" w:rsidRPr="00607FC5" w:rsidRDefault="00607FC5" w:rsidP="00607FC5">
      <w:pPr>
        <w:spacing w:after="120"/>
        <w:ind w:left="1247"/>
        <w:rPr>
          <w:sz w:val="20"/>
          <w:lang w:val="ru-RU"/>
        </w:rPr>
      </w:pPr>
      <w:r>
        <w:rPr>
          <w:sz w:val="20"/>
          <w:lang w:val="ru-RU"/>
        </w:rPr>
        <w:t>2.</w:t>
      </w:r>
      <w:r>
        <w:rPr>
          <w:sz w:val="20"/>
          <w:lang w:val="ru-RU"/>
        </w:rPr>
        <w:tab/>
      </w:r>
      <w:r w:rsidR="00521CC1">
        <w:rPr>
          <w:sz w:val="20"/>
          <w:lang w:val="ru-RU"/>
        </w:rPr>
        <w:t xml:space="preserve">Подготовленные </w:t>
      </w:r>
      <w:r w:rsidRPr="00607FC5">
        <w:rPr>
          <w:sz w:val="20"/>
          <w:lang w:val="ru-RU"/>
        </w:rPr>
        <w:t>Бюро и Групп</w:t>
      </w:r>
      <w:r w:rsidR="00521CC1">
        <w:rPr>
          <w:sz w:val="20"/>
          <w:lang w:val="ru-RU"/>
        </w:rPr>
        <w:t xml:space="preserve">ой </w:t>
      </w:r>
      <w:r w:rsidR="00521CC1" w:rsidRPr="00607FC5">
        <w:rPr>
          <w:sz w:val="20"/>
          <w:lang w:val="ru-RU"/>
        </w:rPr>
        <w:t>документы первоначальны</w:t>
      </w:r>
      <w:r w:rsidR="00521CC1">
        <w:rPr>
          <w:sz w:val="20"/>
          <w:lang w:val="ru-RU"/>
        </w:rPr>
        <w:t>х</w:t>
      </w:r>
      <w:r w:rsidR="00521CC1" w:rsidRPr="00607FC5">
        <w:rPr>
          <w:sz w:val="20"/>
          <w:lang w:val="ru-RU"/>
        </w:rPr>
        <w:t xml:space="preserve"> аналитически</w:t>
      </w:r>
      <w:r w:rsidR="00521CC1">
        <w:rPr>
          <w:sz w:val="20"/>
          <w:lang w:val="ru-RU"/>
        </w:rPr>
        <w:t>х</w:t>
      </w:r>
      <w:r w:rsidR="00521CC1" w:rsidRPr="00607FC5">
        <w:rPr>
          <w:sz w:val="20"/>
          <w:lang w:val="ru-RU"/>
        </w:rPr>
        <w:t xml:space="preserve"> исследовани</w:t>
      </w:r>
      <w:r w:rsidR="00521CC1">
        <w:rPr>
          <w:sz w:val="20"/>
          <w:lang w:val="ru-RU"/>
        </w:rPr>
        <w:t>й для оценок имеются</w:t>
      </w:r>
      <w:r w:rsidRPr="00607FC5">
        <w:rPr>
          <w:sz w:val="20"/>
          <w:lang w:val="ru-RU"/>
        </w:rPr>
        <w:t xml:space="preserve"> в качестве добавлений к настоящей записке</w:t>
      </w:r>
      <w:r w:rsidR="00521CC1">
        <w:rPr>
          <w:sz w:val="20"/>
          <w:lang w:val="ru-RU"/>
        </w:rPr>
        <w:t>, как указано ниже</w:t>
      </w:r>
      <w:r w:rsidRPr="00607FC5">
        <w:rPr>
          <w:sz w:val="20"/>
          <w:lang w:val="ru-RU"/>
        </w:rPr>
        <w:t>:</w:t>
      </w:r>
    </w:p>
    <w:p w:rsidR="00607FC5" w:rsidRPr="00607FC5" w:rsidRDefault="00607FC5" w:rsidP="00607FC5">
      <w:pPr>
        <w:spacing w:after="120"/>
        <w:ind w:left="1247" w:firstLine="624"/>
        <w:rPr>
          <w:sz w:val="20"/>
          <w:lang w:val="ru-RU"/>
        </w:rPr>
      </w:pPr>
      <w:r w:rsidRPr="00607FC5">
        <w:rPr>
          <w:sz w:val="20"/>
          <w:lang w:val="ru-RU"/>
        </w:rPr>
        <w:t>а)</w:t>
      </w:r>
      <w:r w:rsidRPr="00607FC5">
        <w:rPr>
          <w:sz w:val="20"/>
          <w:lang w:val="ru-RU"/>
        </w:rPr>
        <w:tab/>
      </w:r>
      <w:r w:rsidR="007A66F0" w:rsidRPr="00607FC5">
        <w:rPr>
          <w:sz w:val="20"/>
          <w:lang w:val="ru-RU"/>
        </w:rPr>
        <w:t xml:space="preserve">ускоренная </w:t>
      </w:r>
      <w:r w:rsidRPr="00607FC5">
        <w:rPr>
          <w:sz w:val="20"/>
          <w:lang w:val="ru-RU"/>
        </w:rPr>
        <w:t>тематическая оценка по вопросам опыления и производства продовольствия (</w:t>
      </w:r>
      <w:r w:rsidRPr="00607FC5">
        <w:rPr>
          <w:sz w:val="20"/>
        </w:rPr>
        <w:t>IPBES</w:t>
      </w:r>
      <w:r w:rsidRPr="00607FC5">
        <w:rPr>
          <w:sz w:val="20"/>
          <w:lang w:val="ru-RU"/>
        </w:rPr>
        <w:t>/2/16/</w:t>
      </w:r>
      <w:r w:rsidRPr="00607FC5">
        <w:rPr>
          <w:sz w:val="20"/>
        </w:rPr>
        <w:t>Add</w:t>
      </w:r>
      <w:r w:rsidRPr="00607FC5">
        <w:rPr>
          <w:sz w:val="20"/>
          <w:lang w:val="ru-RU"/>
        </w:rPr>
        <w:t>.1);</w:t>
      </w:r>
    </w:p>
    <w:p w:rsidR="00607FC5" w:rsidRPr="00607FC5" w:rsidRDefault="00607FC5" w:rsidP="00607FC5">
      <w:pPr>
        <w:spacing w:after="120"/>
        <w:ind w:left="1247" w:firstLine="624"/>
        <w:rPr>
          <w:sz w:val="20"/>
          <w:lang w:val="ru-RU"/>
        </w:rPr>
      </w:pPr>
      <w:r w:rsidRPr="00607FC5">
        <w:rPr>
          <w:sz w:val="20"/>
        </w:rPr>
        <w:t>b</w:t>
      </w:r>
      <w:r w:rsidRPr="00607FC5">
        <w:rPr>
          <w:sz w:val="20"/>
          <w:lang w:val="ru-RU"/>
        </w:rPr>
        <w:t>)</w:t>
      </w:r>
      <w:r w:rsidRPr="00607FC5">
        <w:rPr>
          <w:sz w:val="20"/>
          <w:lang w:val="ru-RU"/>
        </w:rPr>
        <w:tab/>
        <w:t xml:space="preserve">тематическая оценка по вопросам деградации и восстановления земель </w:t>
      </w:r>
      <w:r w:rsidR="001D2046">
        <w:rPr>
          <w:sz w:val="20"/>
          <w:lang w:val="ru-RU"/>
        </w:rPr>
        <w:t xml:space="preserve">согласно стандартному подходу </w:t>
      </w:r>
      <w:r w:rsidRPr="00607FC5">
        <w:rPr>
          <w:sz w:val="20"/>
          <w:lang w:val="ru-RU"/>
        </w:rPr>
        <w:t>(</w:t>
      </w:r>
      <w:r w:rsidRPr="00607FC5">
        <w:rPr>
          <w:sz w:val="20"/>
        </w:rPr>
        <w:t>IPBES</w:t>
      </w:r>
      <w:r w:rsidRPr="00607FC5">
        <w:rPr>
          <w:sz w:val="20"/>
          <w:lang w:val="ru-RU"/>
        </w:rPr>
        <w:t>/2/16/</w:t>
      </w:r>
      <w:r w:rsidRPr="00607FC5">
        <w:rPr>
          <w:sz w:val="20"/>
        </w:rPr>
        <w:t>Add</w:t>
      </w:r>
      <w:r w:rsidRPr="00607FC5">
        <w:rPr>
          <w:sz w:val="20"/>
          <w:lang w:val="ru-RU"/>
        </w:rPr>
        <w:t>.2);</w:t>
      </w:r>
    </w:p>
    <w:p w:rsidR="00607FC5" w:rsidRPr="00607FC5" w:rsidRDefault="00607FC5" w:rsidP="00607FC5">
      <w:pPr>
        <w:spacing w:after="120"/>
        <w:ind w:left="1247" w:firstLine="624"/>
        <w:rPr>
          <w:sz w:val="20"/>
          <w:lang w:val="ru-RU"/>
        </w:rPr>
      </w:pPr>
      <w:r w:rsidRPr="00607FC5">
        <w:rPr>
          <w:sz w:val="20"/>
          <w:lang w:val="ru-RU"/>
        </w:rPr>
        <w:t>с)</w:t>
      </w:r>
      <w:r w:rsidRPr="00607FC5">
        <w:rPr>
          <w:sz w:val="20"/>
          <w:lang w:val="ru-RU"/>
        </w:rPr>
        <w:tab/>
        <w:t xml:space="preserve">тематическая оценка по вопросам инвазивных чужеродных видов и контроля над ними </w:t>
      </w:r>
      <w:r w:rsidR="001D2046">
        <w:rPr>
          <w:sz w:val="20"/>
          <w:lang w:val="ru-RU"/>
        </w:rPr>
        <w:t xml:space="preserve">согласно стандартному подходу </w:t>
      </w:r>
      <w:r w:rsidRPr="00607FC5">
        <w:rPr>
          <w:sz w:val="20"/>
          <w:lang w:val="ru-RU"/>
        </w:rPr>
        <w:t>(</w:t>
      </w:r>
      <w:r w:rsidRPr="00607FC5">
        <w:rPr>
          <w:sz w:val="20"/>
        </w:rPr>
        <w:t>IPBES</w:t>
      </w:r>
      <w:r w:rsidRPr="00607FC5">
        <w:rPr>
          <w:sz w:val="20"/>
          <w:lang w:val="ru-RU"/>
        </w:rPr>
        <w:t>/2/16/</w:t>
      </w:r>
      <w:r w:rsidRPr="00607FC5">
        <w:rPr>
          <w:sz w:val="20"/>
        </w:rPr>
        <w:t>Add</w:t>
      </w:r>
      <w:r w:rsidRPr="00607FC5">
        <w:rPr>
          <w:sz w:val="20"/>
          <w:lang w:val="ru-RU"/>
        </w:rPr>
        <w:t>.3);</w:t>
      </w:r>
    </w:p>
    <w:p w:rsidR="00607FC5" w:rsidRPr="00607FC5" w:rsidRDefault="00607FC5" w:rsidP="00607FC5">
      <w:pPr>
        <w:spacing w:after="120"/>
        <w:ind w:left="1247" w:firstLine="624"/>
        <w:rPr>
          <w:sz w:val="20"/>
          <w:lang w:val="ru-RU"/>
        </w:rPr>
      </w:pPr>
      <w:r w:rsidRPr="00607FC5">
        <w:rPr>
          <w:sz w:val="20"/>
        </w:rPr>
        <w:t>d</w:t>
      </w:r>
      <w:r w:rsidRPr="00607FC5">
        <w:rPr>
          <w:sz w:val="20"/>
          <w:lang w:val="ru-RU"/>
        </w:rPr>
        <w:t>)</w:t>
      </w:r>
      <w:r w:rsidRPr="00607FC5">
        <w:rPr>
          <w:sz w:val="20"/>
          <w:lang w:val="ru-RU"/>
        </w:rPr>
        <w:tab/>
      </w:r>
      <w:r w:rsidR="007A66F0" w:rsidRPr="00607FC5">
        <w:rPr>
          <w:sz w:val="20"/>
          <w:lang w:val="ru-RU"/>
        </w:rPr>
        <w:t xml:space="preserve">ускоренная </w:t>
      </w:r>
      <w:r w:rsidRPr="00607FC5">
        <w:rPr>
          <w:sz w:val="20"/>
          <w:lang w:val="ru-RU"/>
        </w:rPr>
        <w:t xml:space="preserve">методологическая оценка по вопросам анализа сценариев и </w:t>
      </w:r>
      <w:r w:rsidR="008559F3">
        <w:rPr>
          <w:sz w:val="20"/>
          <w:lang w:val="ru-RU"/>
        </w:rPr>
        <w:t xml:space="preserve">составления </w:t>
      </w:r>
      <w:r w:rsidRPr="00607FC5">
        <w:rPr>
          <w:sz w:val="20"/>
          <w:lang w:val="ru-RU"/>
        </w:rPr>
        <w:t>модел</w:t>
      </w:r>
      <w:r w:rsidR="008559F3">
        <w:rPr>
          <w:sz w:val="20"/>
          <w:lang w:val="ru-RU"/>
        </w:rPr>
        <w:t>ей</w:t>
      </w:r>
      <w:r w:rsidRPr="00607FC5">
        <w:rPr>
          <w:sz w:val="20"/>
          <w:lang w:val="ru-RU"/>
        </w:rPr>
        <w:t xml:space="preserve"> биоразнообразия и экосистемных услуг (</w:t>
      </w:r>
      <w:r w:rsidRPr="00607FC5">
        <w:rPr>
          <w:sz w:val="20"/>
        </w:rPr>
        <w:t>IPBES</w:t>
      </w:r>
      <w:r w:rsidRPr="00607FC5">
        <w:rPr>
          <w:sz w:val="20"/>
          <w:lang w:val="ru-RU"/>
        </w:rPr>
        <w:t>/2/16/</w:t>
      </w:r>
      <w:r w:rsidRPr="00607FC5">
        <w:rPr>
          <w:sz w:val="20"/>
        </w:rPr>
        <w:t>Add</w:t>
      </w:r>
      <w:r w:rsidRPr="00607FC5">
        <w:rPr>
          <w:sz w:val="20"/>
          <w:lang w:val="ru-RU"/>
        </w:rPr>
        <w:t>.4);</w:t>
      </w:r>
    </w:p>
    <w:p w:rsidR="00607FC5" w:rsidRPr="00607FC5" w:rsidRDefault="00607FC5" w:rsidP="00607FC5">
      <w:pPr>
        <w:spacing w:after="120"/>
        <w:ind w:left="1247" w:firstLine="624"/>
        <w:rPr>
          <w:sz w:val="20"/>
          <w:lang w:val="ru-RU"/>
        </w:rPr>
      </w:pPr>
      <w:r w:rsidRPr="00607FC5">
        <w:rPr>
          <w:sz w:val="20"/>
          <w:lang w:val="ru-RU"/>
        </w:rPr>
        <w:lastRenderedPageBreak/>
        <w:t>е)</w:t>
      </w:r>
      <w:r w:rsidRPr="00607FC5">
        <w:rPr>
          <w:sz w:val="20"/>
          <w:lang w:val="ru-RU"/>
        </w:rPr>
        <w:tab/>
      </w:r>
      <w:r w:rsidR="007A66F0" w:rsidRPr="00607FC5">
        <w:rPr>
          <w:sz w:val="20"/>
          <w:lang w:val="ru-RU"/>
        </w:rPr>
        <w:t xml:space="preserve">ускоренная </w:t>
      </w:r>
      <w:r w:rsidRPr="00607FC5">
        <w:rPr>
          <w:sz w:val="20"/>
          <w:lang w:val="ru-RU"/>
        </w:rPr>
        <w:t xml:space="preserve">методологическая оценка по вопросам концептуализации ценности, </w:t>
      </w:r>
      <w:r w:rsidR="008559F3">
        <w:rPr>
          <w:sz w:val="20"/>
          <w:lang w:val="ru-RU"/>
        </w:rPr>
        <w:t>стоимостного определения</w:t>
      </w:r>
      <w:r w:rsidRPr="00607FC5">
        <w:rPr>
          <w:sz w:val="20"/>
          <w:lang w:val="ru-RU"/>
        </w:rPr>
        <w:t xml:space="preserve"> и учета биоразнообразия и экосистемных услуг (</w:t>
      </w:r>
      <w:r w:rsidRPr="00607FC5">
        <w:rPr>
          <w:sz w:val="20"/>
        </w:rPr>
        <w:t>IPBES</w:t>
      </w:r>
      <w:r w:rsidRPr="00607FC5">
        <w:rPr>
          <w:sz w:val="20"/>
          <w:lang w:val="ru-RU"/>
        </w:rPr>
        <w:t>/2/16/</w:t>
      </w:r>
      <w:r w:rsidRPr="00607FC5">
        <w:rPr>
          <w:sz w:val="20"/>
        </w:rPr>
        <w:t>Add</w:t>
      </w:r>
      <w:r w:rsidRPr="00607FC5">
        <w:rPr>
          <w:sz w:val="20"/>
          <w:lang w:val="ru-RU"/>
        </w:rPr>
        <w:t>.5);</w:t>
      </w:r>
    </w:p>
    <w:p w:rsidR="00607FC5" w:rsidRPr="00607FC5" w:rsidRDefault="00607FC5" w:rsidP="00607FC5">
      <w:pPr>
        <w:spacing w:after="120"/>
        <w:ind w:left="1247" w:firstLine="624"/>
        <w:rPr>
          <w:sz w:val="20"/>
          <w:lang w:val="ru-RU"/>
        </w:rPr>
      </w:pPr>
      <w:r w:rsidRPr="00607FC5">
        <w:rPr>
          <w:sz w:val="20"/>
        </w:rPr>
        <w:t>f</w:t>
      </w:r>
      <w:r w:rsidRPr="00607FC5">
        <w:rPr>
          <w:sz w:val="20"/>
          <w:lang w:val="ru-RU"/>
        </w:rPr>
        <w:t>)</w:t>
      </w:r>
      <w:r w:rsidRPr="00607FC5">
        <w:rPr>
          <w:sz w:val="20"/>
          <w:lang w:val="ru-RU"/>
        </w:rPr>
        <w:tab/>
        <w:t xml:space="preserve">тематическая оценка по вопросам устойчивого использования и сохранения биоразнообразия и укрепления потенциала и инструментов </w:t>
      </w:r>
      <w:r w:rsidR="008559F3">
        <w:rPr>
          <w:sz w:val="20"/>
          <w:lang w:val="ru-RU"/>
        </w:rPr>
        <w:t xml:space="preserve">согласно стандартному подходу </w:t>
      </w:r>
      <w:r w:rsidRPr="00607FC5">
        <w:rPr>
          <w:sz w:val="20"/>
          <w:lang w:val="ru-RU"/>
        </w:rPr>
        <w:t>(</w:t>
      </w:r>
      <w:r w:rsidRPr="00607FC5">
        <w:rPr>
          <w:sz w:val="20"/>
        </w:rPr>
        <w:t>IPBES</w:t>
      </w:r>
      <w:r w:rsidRPr="00607FC5">
        <w:rPr>
          <w:sz w:val="20"/>
          <w:lang w:val="ru-RU"/>
        </w:rPr>
        <w:t>/2/16/</w:t>
      </w:r>
      <w:r w:rsidRPr="00607FC5">
        <w:rPr>
          <w:sz w:val="20"/>
        </w:rPr>
        <w:t>Add</w:t>
      </w:r>
      <w:r w:rsidRPr="00607FC5">
        <w:rPr>
          <w:sz w:val="20"/>
          <w:lang w:val="ru-RU"/>
        </w:rPr>
        <w:t>.6);</w:t>
      </w:r>
    </w:p>
    <w:p w:rsidR="00607FC5" w:rsidRPr="00607FC5" w:rsidRDefault="00607FC5" w:rsidP="00607FC5">
      <w:pPr>
        <w:spacing w:after="120"/>
        <w:ind w:left="1247" w:firstLine="624"/>
        <w:rPr>
          <w:sz w:val="20"/>
          <w:lang w:val="ru-RU"/>
        </w:rPr>
      </w:pPr>
      <w:r w:rsidRPr="00607FC5">
        <w:rPr>
          <w:sz w:val="20"/>
        </w:rPr>
        <w:t>g</w:t>
      </w:r>
      <w:r w:rsidRPr="00607FC5">
        <w:rPr>
          <w:sz w:val="20"/>
          <w:lang w:val="ru-RU"/>
        </w:rPr>
        <w:t>)</w:t>
      </w:r>
      <w:r w:rsidRPr="00607FC5">
        <w:rPr>
          <w:sz w:val="20"/>
          <w:lang w:val="ru-RU"/>
        </w:rPr>
        <w:tab/>
        <w:t xml:space="preserve">тематическая оценка по вопросам сельского хозяйства, продовольственной безопасности, биоразнообразия и экосистемных услуг </w:t>
      </w:r>
      <w:r w:rsidR="008559F3">
        <w:rPr>
          <w:sz w:val="20"/>
          <w:lang w:val="ru-RU"/>
        </w:rPr>
        <w:t xml:space="preserve">согласно стандартному подходу </w:t>
      </w:r>
      <w:r w:rsidRPr="00607FC5">
        <w:rPr>
          <w:sz w:val="20"/>
          <w:lang w:val="ru-RU"/>
        </w:rPr>
        <w:t>(</w:t>
      </w:r>
      <w:r w:rsidRPr="00607FC5">
        <w:rPr>
          <w:sz w:val="20"/>
        </w:rPr>
        <w:t>IPBES</w:t>
      </w:r>
      <w:r w:rsidRPr="00607FC5">
        <w:rPr>
          <w:sz w:val="20"/>
          <w:lang w:val="ru-RU"/>
        </w:rPr>
        <w:t>/2/16/</w:t>
      </w:r>
      <w:r w:rsidRPr="00607FC5">
        <w:rPr>
          <w:sz w:val="20"/>
        </w:rPr>
        <w:t>Add</w:t>
      </w:r>
      <w:r w:rsidRPr="00607FC5">
        <w:rPr>
          <w:sz w:val="20"/>
          <w:lang w:val="ru-RU"/>
        </w:rPr>
        <w:t>.7);</w:t>
      </w:r>
    </w:p>
    <w:p w:rsidR="00607FC5" w:rsidRPr="00607FC5" w:rsidRDefault="00607FC5" w:rsidP="00607FC5">
      <w:pPr>
        <w:spacing w:after="120"/>
        <w:ind w:left="1247" w:firstLine="624"/>
        <w:rPr>
          <w:sz w:val="20"/>
          <w:lang w:val="ru-RU"/>
        </w:rPr>
      </w:pPr>
      <w:r w:rsidRPr="00607FC5">
        <w:rPr>
          <w:sz w:val="20"/>
        </w:rPr>
        <w:t>h</w:t>
      </w:r>
      <w:r w:rsidRPr="00607FC5">
        <w:rPr>
          <w:sz w:val="20"/>
          <w:lang w:val="ru-RU"/>
        </w:rPr>
        <w:t>)</w:t>
      </w:r>
      <w:r w:rsidRPr="00607FC5">
        <w:rPr>
          <w:sz w:val="20"/>
          <w:lang w:val="ru-RU"/>
        </w:rPr>
        <w:tab/>
        <w:t xml:space="preserve">тематическая оценка по вопросам мигрирующих видов </w:t>
      </w:r>
      <w:r w:rsidR="008559F3">
        <w:rPr>
          <w:sz w:val="20"/>
          <w:lang w:val="ru-RU"/>
        </w:rPr>
        <w:t>согласно стан</w:t>
      </w:r>
      <w:r w:rsidR="008374DB">
        <w:rPr>
          <w:sz w:val="20"/>
          <w:lang w:val="ru-RU"/>
        </w:rPr>
        <w:t>д</w:t>
      </w:r>
      <w:r w:rsidR="008559F3">
        <w:rPr>
          <w:sz w:val="20"/>
          <w:lang w:val="ru-RU"/>
        </w:rPr>
        <w:t xml:space="preserve">артному подходу </w:t>
      </w:r>
      <w:r w:rsidRPr="00607FC5">
        <w:rPr>
          <w:sz w:val="20"/>
          <w:lang w:val="ru-RU"/>
        </w:rPr>
        <w:t>(</w:t>
      </w:r>
      <w:r w:rsidRPr="00607FC5">
        <w:rPr>
          <w:sz w:val="20"/>
        </w:rPr>
        <w:t>IPBES</w:t>
      </w:r>
      <w:r w:rsidRPr="00607FC5">
        <w:rPr>
          <w:sz w:val="20"/>
          <w:lang w:val="ru-RU"/>
        </w:rPr>
        <w:t>/2/16/</w:t>
      </w:r>
      <w:r w:rsidRPr="00607FC5">
        <w:rPr>
          <w:sz w:val="20"/>
        </w:rPr>
        <w:t>Add</w:t>
      </w:r>
      <w:r w:rsidRPr="00607FC5">
        <w:rPr>
          <w:sz w:val="20"/>
          <w:lang w:val="ru-RU"/>
        </w:rPr>
        <w:t>.8).</w:t>
      </w:r>
    </w:p>
    <w:p w:rsidR="00607FC5" w:rsidRPr="00607FC5" w:rsidRDefault="00607FC5" w:rsidP="00607FC5">
      <w:pPr>
        <w:spacing w:after="120"/>
        <w:ind w:left="1247"/>
        <w:rPr>
          <w:rFonts w:eastAsia="MS Mincho"/>
          <w:sz w:val="20"/>
          <w:lang w:val="ru-RU"/>
        </w:rPr>
      </w:pPr>
    </w:p>
    <w:p w:rsidR="00607FC5" w:rsidRPr="00607FC5" w:rsidRDefault="00607FC5" w:rsidP="00607FC5">
      <w:pPr>
        <w:spacing w:after="120"/>
        <w:ind w:left="1247"/>
        <w:rPr>
          <w:sz w:val="20"/>
          <w:lang w:val="ru-RU"/>
        </w:rPr>
      </w:pPr>
      <w:r w:rsidRPr="00607FC5">
        <w:rPr>
          <w:sz w:val="20"/>
          <w:lang w:val="ru-RU"/>
        </w:rPr>
        <w:t xml:space="preserve">В качестве </w:t>
      </w:r>
      <w:r w:rsidR="008559F3">
        <w:rPr>
          <w:sz w:val="20"/>
          <w:lang w:val="ru-RU"/>
        </w:rPr>
        <w:t>результатов</w:t>
      </w:r>
      <w:r w:rsidRPr="00607FC5">
        <w:rPr>
          <w:sz w:val="20"/>
          <w:lang w:val="ru-RU"/>
        </w:rPr>
        <w:t xml:space="preserve"> в проект программы работы на 2014 – 2018</w:t>
      </w:r>
      <w:r w:rsidRPr="00607FC5">
        <w:rPr>
          <w:sz w:val="20"/>
        </w:rPr>
        <w:t> </w:t>
      </w:r>
      <w:r w:rsidR="00DC3ED4">
        <w:rPr>
          <w:sz w:val="20"/>
          <w:lang w:val="ru-RU"/>
        </w:rPr>
        <w:t xml:space="preserve">годы были включены </w:t>
      </w:r>
      <w:r w:rsidRPr="00607FC5">
        <w:rPr>
          <w:sz w:val="20"/>
          <w:lang w:val="ru-RU"/>
        </w:rPr>
        <w:t>оценки, получившие наивысший приоритет.</w:t>
      </w:r>
    </w:p>
    <w:p w:rsidR="007E530F" w:rsidRPr="00607FC5" w:rsidRDefault="00607FC5" w:rsidP="00607FC5">
      <w:pPr>
        <w:spacing w:before="320" w:after="240"/>
        <w:ind w:left="1247"/>
        <w:jc w:val="center"/>
        <w:rPr>
          <w:sz w:val="20"/>
          <w:lang w:val="ru-RU"/>
        </w:rPr>
      </w:pPr>
      <w:r>
        <w:rPr>
          <w:sz w:val="20"/>
          <w:lang w:val="ru-RU"/>
        </w:rPr>
        <w:t>_____________________</w:t>
      </w:r>
    </w:p>
    <w:sectPr w:rsidR="007E530F" w:rsidRPr="00607FC5" w:rsidSect="00097BB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907" w:right="992" w:bottom="1418" w:left="1418" w:header="539" w:footer="975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C85" w:rsidRDefault="001E0C85">
      <w:r>
        <w:separator/>
      </w:r>
    </w:p>
  </w:endnote>
  <w:endnote w:type="continuationSeparator" w:id="0">
    <w:p w:rsidR="001E0C85" w:rsidRDefault="001E0C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80E" w:rsidRPr="0062380B" w:rsidRDefault="004E180E" w:rsidP="0005276C">
    <w:pPr>
      <w:pStyle w:val="Footer"/>
      <w:tabs>
        <w:tab w:val="clear" w:pos="4320"/>
        <w:tab w:val="clear" w:pos="8640"/>
      </w:tabs>
      <w:spacing w:before="60" w:after="120"/>
      <w:rPr>
        <w:rStyle w:val="PageNumber"/>
        <w:sz w:val="18"/>
        <w:szCs w:val="18"/>
      </w:rPr>
    </w:pPr>
    <w:r w:rsidRPr="0062380B">
      <w:rPr>
        <w:rStyle w:val="PageNumber"/>
        <w:sz w:val="18"/>
        <w:szCs w:val="18"/>
      </w:rPr>
      <w:fldChar w:fldCharType="begin"/>
    </w:r>
    <w:r w:rsidRPr="0062380B">
      <w:rPr>
        <w:rStyle w:val="PageNumber"/>
        <w:sz w:val="18"/>
        <w:szCs w:val="18"/>
      </w:rPr>
      <w:instrText xml:space="preserve"> PAGE </w:instrText>
    </w:r>
    <w:r w:rsidRPr="0062380B">
      <w:rPr>
        <w:rStyle w:val="PageNumber"/>
        <w:sz w:val="18"/>
        <w:szCs w:val="18"/>
      </w:rPr>
      <w:fldChar w:fldCharType="separate"/>
    </w:r>
    <w:r w:rsidR="00B7330B">
      <w:rPr>
        <w:rStyle w:val="PageNumber"/>
        <w:noProof/>
        <w:sz w:val="18"/>
        <w:szCs w:val="18"/>
      </w:rPr>
      <w:t>2</w:t>
    </w:r>
    <w:r w:rsidRPr="0062380B">
      <w:rPr>
        <w:rStyle w:val="PageNumber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80E" w:rsidRPr="0062380B" w:rsidRDefault="004E180E" w:rsidP="00072370">
    <w:pPr>
      <w:pStyle w:val="Footer"/>
      <w:tabs>
        <w:tab w:val="clear" w:pos="4320"/>
        <w:tab w:val="clear" w:pos="8640"/>
        <w:tab w:val="right" w:pos="9496"/>
      </w:tabs>
      <w:spacing w:before="60" w:after="120"/>
      <w:jc w:val="right"/>
      <w:rPr>
        <w:sz w:val="18"/>
        <w:szCs w:val="18"/>
      </w:rPr>
    </w:pPr>
    <w:r w:rsidRPr="0062380B">
      <w:rPr>
        <w:rStyle w:val="PageNumber"/>
        <w:sz w:val="18"/>
        <w:szCs w:val="18"/>
      </w:rPr>
      <w:fldChar w:fldCharType="begin"/>
    </w:r>
    <w:r w:rsidRPr="0062380B">
      <w:rPr>
        <w:rStyle w:val="PageNumber"/>
        <w:sz w:val="18"/>
        <w:szCs w:val="18"/>
      </w:rPr>
      <w:instrText xml:space="preserve"> PAGE </w:instrText>
    </w:r>
    <w:r w:rsidRPr="0062380B">
      <w:rPr>
        <w:rStyle w:val="PageNumber"/>
        <w:sz w:val="18"/>
        <w:szCs w:val="18"/>
      </w:rPr>
      <w:fldChar w:fldCharType="separate"/>
    </w:r>
    <w:r w:rsidR="00607FC5">
      <w:rPr>
        <w:rStyle w:val="PageNumber"/>
        <w:noProof/>
        <w:sz w:val="18"/>
        <w:szCs w:val="18"/>
      </w:rPr>
      <w:t>3</w:t>
    </w:r>
    <w:r w:rsidRPr="0062380B">
      <w:rPr>
        <w:rStyle w:val="PageNumber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80E" w:rsidRPr="0062380B" w:rsidRDefault="004E180E" w:rsidP="007A66F0">
    <w:pPr>
      <w:pStyle w:val="Footer"/>
      <w:tabs>
        <w:tab w:val="clear" w:pos="4320"/>
        <w:tab w:val="clear" w:pos="8640"/>
      </w:tabs>
      <w:rPr>
        <w:sz w:val="20"/>
        <w:szCs w:val="20"/>
        <w:lang w:val="ru-RU"/>
      </w:rPr>
    </w:pPr>
    <w:r w:rsidRPr="0062380B">
      <w:rPr>
        <w:sz w:val="20"/>
        <w:szCs w:val="20"/>
      </w:rPr>
      <w:t>K1</w:t>
    </w:r>
    <w:r w:rsidR="00F550EE">
      <w:rPr>
        <w:sz w:val="20"/>
        <w:szCs w:val="20"/>
      </w:rPr>
      <w:t>353</w:t>
    </w:r>
    <w:r w:rsidR="00745CB1">
      <w:rPr>
        <w:sz w:val="20"/>
        <w:szCs w:val="20"/>
      </w:rPr>
      <w:t>287</w:t>
    </w:r>
    <w:r w:rsidRPr="0062380B">
      <w:rPr>
        <w:sz w:val="20"/>
        <w:szCs w:val="20"/>
        <w:lang w:val="en-US"/>
      </w:rPr>
      <w:t xml:space="preserve">      </w:t>
    </w:r>
    <w:r w:rsidR="00DC3ED4">
      <w:rPr>
        <w:sz w:val="20"/>
        <w:szCs w:val="20"/>
        <w:lang w:val="en-US"/>
      </w:rPr>
      <w:t>0111</w:t>
    </w:r>
    <w:r w:rsidR="00F550EE">
      <w:rPr>
        <w:sz w:val="20"/>
        <w:szCs w:val="20"/>
        <w:lang w:val="en-US"/>
      </w:rPr>
      <w:t>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C85" w:rsidRPr="00912164" w:rsidRDefault="001E0C85" w:rsidP="005354D8">
      <w:pPr>
        <w:ind w:left="624"/>
        <w:rPr>
          <w:sz w:val="20"/>
        </w:rPr>
      </w:pPr>
      <w:r w:rsidRPr="00912164">
        <w:rPr>
          <w:sz w:val="20"/>
        </w:rPr>
        <w:separator/>
      </w:r>
    </w:p>
  </w:footnote>
  <w:footnote w:type="continuationSeparator" w:id="0">
    <w:p w:rsidR="001E0C85" w:rsidRDefault="001E0C85">
      <w:pPr>
        <w:spacing w:before="120" w:after="60"/>
        <w:ind w:left="624"/>
      </w:pPr>
      <w:r>
        <w:continuationSeparator/>
      </w:r>
    </w:p>
  </w:footnote>
  <w:footnote w:type="continuationNotice" w:id="1">
    <w:p w:rsidR="001E0C85" w:rsidRDefault="001E0C85">
      <w:pPr>
        <w:spacing w:before="120" w:after="60"/>
        <w:ind w:left="624"/>
      </w:pPr>
    </w:p>
  </w:footnote>
  <w:footnote w:id="2">
    <w:p w:rsidR="00EC015C" w:rsidRPr="00775FC8" w:rsidRDefault="00EC015C" w:rsidP="00072370">
      <w:pPr>
        <w:pStyle w:val="FootnoteText"/>
        <w:tabs>
          <w:tab w:val="left" w:pos="624"/>
        </w:tabs>
        <w:spacing w:after="0"/>
        <w:ind w:firstLine="0"/>
        <w:rPr>
          <w:lang w:val="en-US"/>
        </w:rPr>
      </w:pPr>
      <w:r w:rsidRPr="00775FC8">
        <w:rPr>
          <w:rStyle w:val="FootnoteReference"/>
        </w:rPr>
        <w:sym w:font="Symbol" w:char="F02A"/>
      </w:r>
      <w:r w:rsidRPr="00775FC8">
        <w:t xml:space="preserve"> </w:t>
      </w:r>
      <w:r w:rsidR="00072370" w:rsidRPr="00607FC5">
        <w:rPr>
          <w:lang w:val="en-US"/>
        </w:rPr>
        <w:tab/>
      </w:r>
      <w:r w:rsidRPr="00775FC8">
        <w:t>IPBES/</w:t>
      </w:r>
      <w:r w:rsidRPr="00775FC8">
        <w:rPr>
          <w:lang w:eastAsia="ja-JP"/>
        </w:rPr>
        <w:t>2/1.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80E" w:rsidRPr="0062380B" w:rsidRDefault="004E180E" w:rsidP="0062380B">
    <w:pPr>
      <w:pStyle w:val="Header"/>
      <w:spacing w:after="120"/>
      <w:rPr>
        <w:sz w:val="18"/>
        <w:szCs w:val="18"/>
        <w:lang w:val="en-US"/>
      </w:rPr>
    </w:pPr>
    <w:r w:rsidRPr="0062380B">
      <w:rPr>
        <w:sz w:val="18"/>
        <w:szCs w:val="18"/>
        <w:lang w:val="en-US"/>
      </w:rPr>
      <w:t>IPBES</w:t>
    </w:r>
    <w:r w:rsidRPr="0062380B">
      <w:rPr>
        <w:sz w:val="18"/>
        <w:szCs w:val="18"/>
      </w:rPr>
      <w:t>/</w:t>
    </w:r>
    <w:r w:rsidR="00F550EE">
      <w:rPr>
        <w:sz w:val="18"/>
        <w:szCs w:val="18"/>
        <w:lang w:val="en-US"/>
      </w:rPr>
      <w:t>2/</w:t>
    </w:r>
    <w:r w:rsidR="00607FC5">
      <w:rPr>
        <w:sz w:val="18"/>
        <w:szCs w:val="18"/>
        <w:lang w:val="en-US"/>
      </w:rPr>
      <w:t>16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80E" w:rsidRPr="0062380B" w:rsidRDefault="004E180E" w:rsidP="0005276C">
    <w:pPr>
      <w:pStyle w:val="Header"/>
      <w:spacing w:after="120"/>
      <w:jc w:val="right"/>
      <w:rPr>
        <w:sz w:val="18"/>
        <w:szCs w:val="18"/>
        <w:lang w:val="en-US"/>
      </w:rPr>
    </w:pPr>
    <w:r w:rsidRPr="0062380B">
      <w:rPr>
        <w:sz w:val="18"/>
        <w:szCs w:val="18"/>
        <w:lang w:val="en-US"/>
      </w:rPr>
      <w:t>IPBES</w:t>
    </w:r>
    <w:r w:rsidRPr="0062380B">
      <w:rPr>
        <w:sz w:val="18"/>
        <w:szCs w:val="18"/>
      </w:rPr>
      <w:t>/</w:t>
    </w:r>
    <w:r w:rsidR="00F550EE">
      <w:rPr>
        <w:sz w:val="18"/>
        <w:szCs w:val="18"/>
        <w:lang w:val="en-US"/>
      </w:rPr>
      <w:t>2/</w:t>
    </w:r>
    <w:r w:rsidR="00607FC5">
      <w:rPr>
        <w:sz w:val="18"/>
        <w:szCs w:val="18"/>
        <w:lang w:val="en-US"/>
      </w:rPr>
      <w:t>16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80E" w:rsidRPr="00BF5EDC" w:rsidRDefault="004E180E" w:rsidP="0062380B">
    <w:pPr>
      <w:pStyle w:val="Header"/>
      <w:pBdr>
        <w:bottom w:val="none" w:sz="0" w:space="0" w:color="auto"/>
      </w:pBdr>
      <w:spacing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50658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A2034"/>
    <w:multiLevelType w:val="hybridMultilevel"/>
    <w:tmpl w:val="59744780"/>
    <w:lvl w:ilvl="0" w:tplc="04090001">
      <w:start w:val="1"/>
      <w:numFmt w:val="bullet"/>
      <w:lvlText w:val=""/>
      <w:lvlJc w:val="left"/>
      <w:pPr>
        <w:ind w:left="22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91" w:hanging="360"/>
      </w:pPr>
      <w:rPr>
        <w:rFonts w:ascii="Wingdings" w:hAnsi="Wingdings" w:hint="default"/>
      </w:rPr>
    </w:lvl>
  </w:abstractNum>
  <w:abstractNum w:abstractNumId="2">
    <w:nsid w:val="10084498"/>
    <w:multiLevelType w:val="hybridMultilevel"/>
    <w:tmpl w:val="8E4451EA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>
      <w:start w:val="1"/>
      <w:numFmt w:val="lowerRoman"/>
      <w:lvlText w:val="%3."/>
      <w:lvlJc w:val="right"/>
      <w:pPr>
        <w:ind w:left="2160" w:hanging="180"/>
      </w:pPr>
    </w:lvl>
    <w:lvl w:ilvl="3" w:tplc="180A000F">
      <w:start w:val="1"/>
      <w:numFmt w:val="decimal"/>
      <w:lvlText w:val="%4."/>
      <w:lvlJc w:val="left"/>
      <w:pPr>
        <w:ind w:left="2880" w:hanging="360"/>
      </w:pPr>
    </w:lvl>
    <w:lvl w:ilvl="4" w:tplc="180A0019">
      <w:start w:val="1"/>
      <w:numFmt w:val="lowerLetter"/>
      <w:lvlText w:val="%5."/>
      <w:lvlJc w:val="left"/>
      <w:pPr>
        <w:ind w:left="3600" w:hanging="360"/>
      </w:pPr>
    </w:lvl>
    <w:lvl w:ilvl="5" w:tplc="180A001B">
      <w:start w:val="1"/>
      <w:numFmt w:val="lowerRoman"/>
      <w:lvlText w:val="%6."/>
      <w:lvlJc w:val="right"/>
      <w:pPr>
        <w:ind w:left="4320" w:hanging="180"/>
      </w:pPr>
    </w:lvl>
    <w:lvl w:ilvl="6" w:tplc="180A000F">
      <w:start w:val="1"/>
      <w:numFmt w:val="decimal"/>
      <w:lvlText w:val="%7."/>
      <w:lvlJc w:val="left"/>
      <w:pPr>
        <w:ind w:left="5040" w:hanging="360"/>
      </w:pPr>
    </w:lvl>
    <w:lvl w:ilvl="7" w:tplc="180A0019">
      <w:start w:val="1"/>
      <w:numFmt w:val="lowerLetter"/>
      <w:lvlText w:val="%8."/>
      <w:lvlJc w:val="left"/>
      <w:pPr>
        <w:ind w:left="5760" w:hanging="360"/>
      </w:pPr>
    </w:lvl>
    <w:lvl w:ilvl="8" w:tplc="1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35C12"/>
    <w:multiLevelType w:val="hybridMultilevel"/>
    <w:tmpl w:val="F34EA48C"/>
    <w:lvl w:ilvl="0" w:tplc="C51C79C0">
      <w:start w:val="1"/>
      <w:numFmt w:val="upperRoman"/>
      <w:pStyle w:val="Heading1"/>
      <w:lvlText w:val="%1."/>
      <w:lvlJc w:val="left"/>
      <w:pPr>
        <w:tabs>
          <w:tab w:val="num" w:pos="1871"/>
        </w:tabs>
        <w:ind w:left="1247" w:firstLine="0"/>
      </w:pPr>
      <w:rPr>
        <w:rFonts w:hAnsi="Times New Roman Bold" w:hint="default"/>
        <w:b/>
        <w:i w:val="0"/>
        <w:color w:val="auto"/>
        <w:sz w:val="28"/>
        <w:szCs w:val="28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C15BC2"/>
    <w:multiLevelType w:val="hybridMultilevel"/>
    <w:tmpl w:val="01F21D06"/>
    <w:lvl w:ilvl="0" w:tplc="EDBE470C">
      <w:start w:val="1"/>
      <w:numFmt w:val="decimal"/>
      <w:lvlText w:val="%1."/>
      <w:lvlJc w:val="left"/>
      <w:pPr>
        <w:ind w:left="1065" w:hanging="360"/>
      </w:pPr>
    </w:lvl>
    <w:lvl w:ilvl="1" w:tplc="180A0019">
      <w:start w:val="1"/>
      <w:numFmt w:val="lowerLetter"/>
      <w:lvlText w:val="%2."/>
      <w:lvlJc w:val="left"/>
      <w:pPr>
        <w:ind w:left="1785" w:hanging="360"/>
      </w:pPr>
    </w:lvl>
    <w:lvl w:ilvl="2" w:tplc="180A001B">
      <w:start w:val="1"/>
      <w:numFmt w:val="lowerRoman"/>
      <w:lvlText w:val="%3."/>
      <w:lvlJc w:val="right"/>
      <w:pPr>
        <w:ind w:left="2505" w:hanging="180"/>
      </w:pPr>
    </w:lvl>
    <w:lvl w:ilvl="3" w:tplc="180A000F">
      <w:start w:val="1"/>
      <w:numFmt w:val="decimal"/>
      <w:lvlText w:val="%4."/>
      <w:lvlJc w:val="left"/>
      <w:pPr>
        <w:ind w:left="3225" w:hanging="360"/>
      </w:pPr>
    </w:lvl>
    <w:lvl w:ilvl="4" w:tplc="180A0019">
      <w:start w:val="1"/>
      <w:numFmt w:val="lowerLetter"/>
      <w:lvlText w:val="%5."/>
      <w:lvlJc w:val="left"/>
      <w:pPr>
        <w:ind w:left="3945" w:hanging="360"/>
      </w:pPr>
    </w:lvl>
    <w:lvl w:ilvl="5" w:tplc="180A001B">
      <w:start w:val="1"/>
      <w:numFmt w:val="lowerRoman"/>
      <w:lvlText w:val="%6."/>
      <w:lvlJc w:val="right"/>
      <w:pPr>
        <w:ind w:left="4665" w:hanging="180"/>
      </w:pPr>
    </w:lvl>
    <w:lvl w:ilvl="6" w:tplc="180A000F">
      <w:start w:val="1"/>
      <w:numFmt w:val="decimal"/>
      <w:lvlText w:val="%7."/>
      <w:lvlJc w:val="left"/>
      <w:pPr>
        <w:ind w:left="5385" w:hanging="360"/>
      </w:pPr>
    </w:lvl>
    <w:lvl w:ilvl="7" w:tplc="180A0019">
      <w:start w:val="1"/>
      <w:numFmt w:val="lowerLetter"/>
      <w:lvlText w:val="%8."/>
      <w:lvlJc w:val="left"/>
      <w:pPr>
        <w:ind w:left="6105" w:hanging="360"/>
      </w:pPr>
    </w:lvl>
    <w:lvl w:ilvl="8" w:tplc="180A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61B3A93"/>
    <w:multiLevelType w:val="hybridMultilevel"/>
    <w:tmpl w:val="A0EAADAE"/>
    <w:lvl w:ilvl="0" w:tplc="64A81D24">
      <w:start w:val="1"/>
      <w:numFmt w:val="bullet"/>
      <w:lvlText w:val="•"/>
      <w:lvlJc w:val="left"/>
      <w:pPr>
        <w:tabs>
          <w:tab w:val="num" w:pos="6"/>
        </w:tabs>
        <w:ind w:left="6" w:hanging="360"/>
      </w:pPr>
      <w:rPr>
        <w:rFonts w:ascii="Times New Roman" w:hAnsi="Times New Roman" w:cs="Times New Roman" w:hint="default"/>
      </w:rPr>
    </w:lvl>
    <w:lvl w:ilvl="1" w:tplc="4416588E">
      <w:start w:val="1"/>
      <w:numFmt w:val="bullet"/>
      <w:lvlText w:val="•"/>
      <w:lvlJc w:val="left"/>
      <w:pPr>
        <w:tabs>
          <w:tab w:val="num" w:pos="726"/>
        </w:tabs>
        <w:ind w:left="726" w:hanging="360"/>
      </w:pPr>
      <w:rPr>
        <w:rFonts w:ascii="Times New Roman" w:hAnsi="Times New Roman" w:cs="Times New Roman" w:hint="default"/>
      </w:rPr>
    </w:lvl>
    <w:lvl w:ilvl="2" w:tplc="B8A2BDC8">
      <w:start w:val="1"/>
      <w:numFmt w:val="bullet"/>
      <w:lvlText w:val="•"/>
      <w:lvlJc w:val="left"/>
      <w:pPr>
        <w:tabs>
          <w:tab w:val="num" w:pos="1446"/>
        </w:tabs>
        <w:ind w:left="1446" w:hanging="360"/>
      </w:pPr>
      <w:rPr>
        <w:rFonts w:ascii="Times New Roman" w:hAnsi="Times New Roman" w:cs="Times New Roman" w:hint="default"/>
      </w:rPr>
    </w:lvl>
    <w:lvl w:ilvl="3" w:tplc="20B2CB04">
      <w:start w:val="1"/>
      <w:numFmt w:val="bullet"/>
      <w:lvlText w:val="•"/>
      <w:lvlJc w:val="left"/>
      <w:pPr>
        <w:tabs>
          <w:tab w:val="num" w:pos="2166"/>
        </w:tabs>
        <w:ind w:left="2166" w:hanging="360"/>
      </w:pPr>
      <w:rPr>
        <w:rFonts w:ascii="Times New Roman" w:hAnsi="Times New Roman" w:cs="Times New Roman" w:hint="default"/>
      </w:rPr>
    </w:lvl>
    <w:lvl w:ilvl="4" w:tplc="08EE13C4">
      <w:start w:val="1"/>
      <w:numFmt w:val="bullet"/>
      <w:lvlText w:val="•"/>
      <w:lvlJc w:val="left"/>
      <w:pPr>
        <w:tabs>
          <w:tab w:val="num" w:pos="2886"/>
        </w:tabs>
        <w:ind w:left="2886" w:hanging="360"/>
      </w:pPr>
      <w:rPr>
        <w:rFonts w:ascii="Times New Roman" w:hAnsi="Times New Roman" w:cs="Times New Roman" w:hint="default"/>
      </w:rPr>
    </w:lvl>
    <w:lvl w:ilvl="5" w:tplc="8A264318">
      <w:start w:val="1"/>
      <w:numFmt w:val="bullet"/>
      <w:lvlText w:val="•"/>
      <w:lvlJc w:val="left"/>
      <w:pPr>
        <w:tabs>
          <w:tab w:val="num" w:pos="3606"/>
        </w:tabs>
        <w:ind w:left="3606" w:hanging="360"/>
      </w:pPr>
      <w:rPr>
        <w:rFonts w:ascii="Times New Roman" w:hAnsi="Times New Roman" w:cs="Times New Roman" w:hint="default"/>
      </w:rPr>
    </w:lvl>
    <w:lvl w:ilvl="6" w:tplc="680021A6">
      <w:start w:val="1"/>
      <w:numFmt w:val="bullet"/>
      <w:lvlText w:val="•"/>
      <w:lvlJc w:val="left"/>
      <w:pPr>
        <w:tabs>
          <w:tab w:val="num" w:pos="4326"/>
        </w:tabs>
        <w:ind w:left="4326" w:hanging="360"/>
      </w:pPr>
      <w:rPr>
        <w:rFonts w:ascii="Times New Roman" w:hAnsi="Times New Roman" w:cs="Times New Roman" w:hint="default"/>
      </w:rPr>
    </w:lvl>
    <w:lvl w:ilvl="7" w:tplc="45CC055E">
      <w:start w:val="1"/>
      <w:numFmt w:val="bullet"/>
      <w:lvlText w:val="•"/>
      <w:lvlJc w:val="left"/>
      <w:pPr>
        <w:tabs>
          <w:tab w:val="num" w:pos="5046"/>
        </w:tabs>
        <w:ind w:left="5046" w:hanging="360"/>
      </w:pPr>
      <w:rPr>
        <w:rFonts w:ascii="Times New Roman" w:hAnsi="Times New Roman" w:cs="Times New Roman" w:hint="default"/>
      </w:rPr>
    </w:lvl>
    <w:lvl w:ilvl="8" w:tplc="3FC00FA8">
      <w:start w:val="1"/>
      <w:numFmt w:val="bullet"/>
      <w:lvlText w:val="•"/>
      <w:lvlJc w:val="left"/>
      <w:pPr>
        <w:tabs>
          <w:tab w:val="num" w:pos="5766"/>
        </w:tabs>
        <w:ind w:left="5766" w:hanging="360"/>
      </w:pPr>
      <w:rPr>
        <w:rFonts w:ascii="Times New Roman" w:hAnsi="Times New Roman" w:cs="Times New Roman" w:hint="default"/>
      </w:rPr>
    </w:lvl>
  </w:abstractNum>
  <w:abstractNum w:abstractNumId="6">
    <w:nsid w:val="171113A7"/>
    <w:multiLevelType w:val="multilevel"/>
    <w:tmpl w:val="48241D10"/>
    <w:numStyleLink w:val="Normallist"/>
  </w:abstractNum>
  <w:abstractNum w:abstractNumId="7">
    <w:nsid w:val="1A3B7C8E"/>
    <w:multiLevelType w:val="hybridMultilevel"/>
    <w:tmpl w:val="6B62FB00"/>
    <w:lvl w:ilvl="0" w:tplc="0809000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51" w:hanging="360"/>
      </w:pPr>
      <w:rPr>
        <w:rFonts w:ascii="Wingdings" w:hAnsi="Wingdings" w:hint="default"/>
      </w:rPr>
    </w:lvl>
  </w:abstractNum>
  <w:abstractNum w:abstractNumId="8">
    <w:nsid w:val="1B571867"/>
    <w:multiLevelType w:val="singleLevel"/>
    <w:tmpl w:val="A2E252A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1C051F47"/>
    <w:multiLevelType w:val="hybridMultilevel"/>
    <w:tmpl w:val="0636A5CC"/>
    <w:lvl w:ilvl="0" w:tplc="74DCA6A8">
      <w:start w:val="1"/>
      <w:numFmt w:val="decimal"/>
      <w:lvlText w:val="2.%1."/>
      <w:lvlJc w:val="right"/>
      <w:pPr>
        <w:ind w:left="2496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0">
    <w:nsid w:val="20DE2BFC"/>
    <w:multiLevelType w:val="hybridMultilevel"/>
    <w:tmpl w:val="E1A05F58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>
      <w:start w:val="1"/>
      <w:numFmt w:val="lowerRoman"/>
      <w:lvlText w:val="%3."/>
      <w:lvlJc w:val="right"/>
      <w:pPr>
        <w:ind w:left="2160" w:hanging="180"/>
      </w:pPr>
    </w:lvl>
    <w:lvl w:ilvl="3" w:tplc="180A000F">
      <w:start w:val="1"/>
      <w:numFmt w:val="decimal"/>
      <w:lvlText w:val="%4."/>
      <w:lvlJc w:val="left"/>
      <w:pPr>
        <w:ind w:left="2880" w:hanging="360"/>
      </w:pPr>
    </w:lvl>
    <w:lvl w:ilvl="4" w:tplc="180A0019">
      <w:start w:val="1"/>
      <w:numFmt w:val="lowerLetter"/>
      <w:lvlText w:val="%5."/>
      <w:lvlJc w:val="left"/>
      <w:pPr>
        <w:ind w:left="3600" w:hanging="360"/>
      </w:pPr>
    </w:lvl>
    <w:lvl w:ilvl="5" w:tplc="180A001B">
      <w:start w:val="1"/>
      <w:numFmt w:val="lowerRoman"/>
      <w:lvlText w:val="%6."/>
      <w:lvlJc w:val="right"/>
      <w:pPr>
        <w:ind w:left="4320" w:hanging="180"/>
      </w:pPr>
    </w:lvl>
    <w:lvl w:ilvl="6" w:tplc="180A000F">
      <w:start w:val="1"/>
      <w:numFmt w:val="decimal"/>
      <w:lvlText w:val="%7."/>
      <w:lvlJc w:val="left"/>
      <w:pPr>
        <w:ind w:left="5040" w:hanging="360"/>
      </w:pPr>
    </w:lvl>
    <w:lvl w:ilvl="7" w:tplc="180A0019">
      <w:start w:val="1"/>
      <w:numFmt w:val="lowerLetter"/>
      <w:lvlText w:val="%8."/>
      <w:lvlJc w:val="left"/>
      <w:pPr>
        <w:ind w:left="5760" w:hanging="360"/>
      </w:pPr>
    </w:lvl>
    <w:lvl w:ilvl="8" w:tplc="1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322656"/>
    <w:multiLevelType w:val="hybridMultilevel"/>
    <w:tmpl w:val="C2860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82323D"/>
    <w:multiLevelType w:val="hybridMultilevel"/>
    <w:tmpl w:val="38EE93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5C122AA"/>
    <w:multiLevelType w:val="hybridMultilevel"/>
    <w:tmpl w:val="4AB2E444"/>
    <w:lvl w:ilvl="0" w:tplc="FFFFFFFF">
      <w:start w:val="1"/>
      <w:numFmt w:val="bullet"/>
      <w:pStyle w:val="bullet1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2AF1368"/>
    <w:multiLevelType w:val="hybridMultilevel"/>
    <w:tmpl w:val="DCDCA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44237A"/>
    <w:multiLevelType w:val="hybridMultilevel"/>
    <w:tmpl w:val="608C4ECA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>
      <w:start w:val="1"/>
      <w:numFmt w:val="lowerRoman"/>
      <w:lvlText w:val="%3."/>
      <w:lvlJc w:val="right"/>
      <w:pPr>
        <w:ind w:left="2160" w:hanging="180"/>
      </w:pPr>
    </w:lvl>
    <w:lvl w:ilvl="3" w:tplc="180A000F">
      <w:start w:val="1"/>
      <w:numFmt w:val="decimal"/>
      <w:lvlText w:val="%4."/>
      <w:lvlJc w:val="left"/>
      <w:pPr>
        <w:ind w:left="2880" w:hanging="360"/>
      </w:pPr>
    </w:lvl>
    <w:lvl w:ilvl="4" w:tplc="180A0019">
      <w:start w:val="1"/>
      <w:numFmt w:val="lowerLetter"/>
      <w:lvlText w:val="%5."/>
      <w:lvlJc w:val="left"/>
      <w:pPr>
        <w:ind w:left="3600" w:hanging="360"/>
      </w:pPr>
    </w:lvl>
    <w:lvl w:ilvl="5" w:tplc="180A001B">
      <w:start w:val="1"/>
      <w:numFmt w:val="lowerRoman"/>
      <w:lvlText w:val="%6."/>
      <w:lvlJc w:val="right"/>
      <w:pPr>
        <w:ind w:left="4320" w:hanging="180"/>
      </w:pPr>
    </w:lvl>
    <w:lvl w:ilvl="6" w:tplc="180A000F">
      <w:start w:val="1"/>
      <w:numFmt w:val="decimal"/>
      <w:lvlText w:val="%7."/>
      <w:lvlJc w:val="left"/>
      <w:pPr>
        <w:ind w:left="5040" w:hanging="360"/>
      </w:pPr>
    </w:lvl>
    <w:lvl w:ilvl="7" w:tplc="180A0019">
      <w:start w:val="1"/>
      <w:numFmt w:val="lowerLetter"/>
      <w:lvlText w:val="%8."/>
      <w:lvlJc w:val="left"/>
      <w:pPr>
        <w:ind w:left="5760" w:hanging="360"/>
      </w:pPr>
    </w:lvl>
    <w:lvl w:ilvl="8" w:tplc="18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6505129"/>
    <w:multiLevelType w:val="hybridMultilevel"/>
    <w:tmpl w:val="314A44AC"/>
    <w:lvl w:ilvl="0" w:tplc="C6F406B8">
      <w:start w:val="1"/>
      <w:numFmt w:val="decimal"/>
      <w:lvlText w:val="%1.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AB44838"/>
    <w:multiLevelType w:val="multilevel"/>
    <w:tmpl w:val="73DEA26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upperLetter"/>
      <w:pStyle w:val="Heading8"/>
      <w:lvlText w:val="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9"/>
      <w:numFmt w:val="decimal"/>
      <w:lvlText w:val="%5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CA43124"/>
    <w:multiLevelType w:val="hybridMultilevel"/>
    <w:tmpl w:val="E9B2E424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>
      <w:start w:val="1"/>
      <w:numFmt w:val="lowerRoman"/>
      <w:lvlText w:val="%3."/>
      <w:lvlJc w:val="right"/>
      <w:pPr>
        <w:ind w:left="2160" w:hanging="180"/>
      </w:pPr>
    </w:lvl>
    <w:lvl w:ilvl="3" w:tplc="180A000F">
      <w:start w:val="1"/>
      <w:numFmt w:val="decimal"/>
      <w:lvlText w:val="%4."/>
      <w:lvlJc w:val="left"/>
      <w:pPr>
        <w:ind w:left="2880" w:hanging="360"/>
      </w:pPr>
    </w:lvl>
    <w:lvl w:ilvl="4" w:tplc="180A0019">
      <w:start w:val="1"/>
      <w:numFmt w:val="lowerLetter"/>
      <w:lvlText w:val="%5."/>
      <w:lvlJc w:val="left"/>
      <w:pPr>
        <w:ind w:left="3600" w:hanging="360"/>
      </w:pPr>
    </w:lvl>
    <w:lvl w:ilvl="5" w:tplc="180A001B">
      <w:start w:val="1"/>
      <w:numFmt w:val="lowerRoman"/>
      <w:lvlText w:val="%6."/>
      <w:lvlJc w:val="right"/>
      <w:pPr>
        <w:ind w:left="4320" w:hanging="180"/>
      </w:pPr>
    </w:lvl>
    <w:lvl w:ilvl="6" w:tplc="180A000F">
      <w:start w:val="1"/>
      <w:numFmt w:val="decimal"/>
      <w:lvlText w:val="%7."/>
      <w:lvlJc w:val="left"/>
      <w:pPr>
        <w:ind w:left="5040" w:hanging="360"/>
      </w:pPr>
    </w:lvl>
    <w:lvl w:ilvl="7" w:tplc="180A0019">
      <w:start w:val="1"/>
      <w:numFmt w:val="lowerLetter"/>
      <w:lvlText w:val="%8."/>
      <w:lvlJc w:val="left"/>
      <w:pPr>
        <w:ind w:left="5760" w:hanging="360"/>
      </w:pPr>
    </w:lvl>
    <w:lvl w:ilvl="8" w:tplc="18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CA758B"/>
    <w:multiLevelType w:val="hybridMultilevel"/>
    <w:tmpl w:val="39805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537969"/>
    <w:multiLevelType w:val="multilevel"/>
    <w:tmpl w:val="31469B1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"/>
      <w:lvlJc w:val="left"/>
      <w:pPr>
        <w:ind w:left="652" w:hanging="360"/>
      </w:pPr>
    </w:lvl>
    <w:lvl w:ilvl="2">
      <w:start w:val="1"/>
      <w:numFmt w:val="decimal"/>
      <w:isLgl/>
      <w:lvlText w:val="%1.%2.%3"/>
      <w:lvlJc w:val="left"/>
      <w:pPr>
        <w:ind w:left="1304" w:hanging="720"/>
      </w:pPr>
    </w:lvl>
    <w:lvl w:ilvl="3">
      <w:start w:val="1"/>
      <w:numFmt w:val="decimal"/>
      <w:isLgl/>
      <w:lvlText w:val="%1.%2.%3.%4"/>
      <w:lvlJc w:val="left"/>
      <w:pPr>
        <w:ind w:left="1596" w:hanging="720"/>
      </w:pPr>
    </w:lvl>
    <w:lvl w:ilvl="4">
      <w:start w:val="1"/>
      <w:numFmt w:val="decimal"/>
      <w:isLgl/>
      <w:lvlText w:val="%1.%2.%3.%4.%5"/>
      <w:lvlJc w:val="left"/>
      <w:pPr>
        <w:ind w:left="1888" w:hanging="720"/>
      </w:pPr>
    </w:lvl>
    <w:lvl w:ilvl="5">
      <w:start w:val="1"/>
      <w:numFmt w:val="decimal"/>
      <w:isLgl/>
      <w:lvlText w:val="%1.%2.%3.%4.%5.%6"/>
      <w:lvlJc w:val="left"/>
      <w:pPr>
        <w:ind w:left="2540" w:hanging="1080"/>
      </w:pPr>
    </w:lvl>
    <w:lvl w:ilvl="6">
      <w:start w:val="1"/>
      <w:numFmt w:val="decimal"/>
      <w:isLgl/>
      <w:lvlText w:val="%1.%2.%3.%4.%5.%6.%7"/>
      <w:lvlJc w:val="left"/>
      <w:pPr>
        <w:ind w:left="2832" w:hanging="1080"/>
      </w:pPr>
    </w:lvl>
    <w:lvl w:ilvl="7">
      <w:start w:val="1"/>
      <w:numFmt w:val="decimal"/>
      <w:isLgl/>
      <w:lvlText w:val="%1.%2.%3.%4.%5.%6.%7.%8"/>
      <w:lvlJc w:val="left"/>
      <w:pPr>
        <w:ind w:left="3484" w:hanging="1440"/>
      </w:pPr>
    </w:lvl>
    <w:lvl w:ilvl="8">
      <w:start w:val="1"/>
      <w:numFmt w:val="decimal"/>
      <w:isLgl/>
      <w:lvlText w:val="%1.%2.%3.%4.%5.%6.%7.%8.%9"/>
      <w:lvlJc w:val="left"/>
      <w:pPr>
        <w:ind w:left="3776" w:hanging="1440"/>
      </w:pPr>
    </w:lvl>
  </w:abstractNum>
  <w:abstractNum w:abstractNumId="22">
    <w:nsid w:val="52A66A9D"/>
    <w:multiLevelType w:val="multilevel"/>
    <w:tmpl w:val="48241D10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23">
    <w:nsid w:val="597E6E45"/>
    <w:multiLevelType w:val="hybridMultilevel"/>
    <w:tmpl w:val="AC2CB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CB1371"/>
    <w:multiLevelType w:val="hybridMultilevel"/>
    <w:tmpl w:val="6F00D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291BF8"/>
    <w:multiLevelType w:val="multilevel"/>
    <w:tmpl w:val="F4ACF36E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67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26">
    <w:nsid w:val="6CD14C44"/>
    <w:multiLevelType w:val="hybridMultilevel"/>
    <w:tmpl w:val="4AB2E444"/>
    <w:lvl w:ilvl="0" w:tplc="9CF01E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D368FA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2C3EC0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BC30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72D1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68F01BB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02464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6C01C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094021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062BD6"/>
    <w:multiLevelType w:val="hybridMultilevel"/>
    <w:tmpl w:val="EAB837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8"/>
  </w:num>
  <w:num w:numId="4">
    <w:abstractNumId w:val="16"/>
  </w:num>
  <w:num w:numId="5">
    <w:abstractNumId w:val="22"/>
  </w:num>
  <w:num w:numId="6">
    <w:abstractNumId w:val="6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7">
    <w:abstractNumId w:val="6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8">
    <w:abstractNumId w:val="6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9">
    <w:abstractNumId w:val="6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10">
    <w:abstractNumId w:val="6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11">
    <w:abstractNumId w:val="13"/>
  </w:num>
  <w:num w:numId="12">
    <w:abstractNumId w:val="13"/>
  </w:num>
  <w:num w:numId="13">
    <w:abstractNumId w:val="19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5"/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11"/>
  </w:num>
  <w:num w:numId="31">
    <w:abstractNumId w:val="24"/>
  </w:num>
  <w:num w:numId="32">
    <w:abstractNumId w:val="24"/>
  </w:num>
  <w:num w:numId="33">
    <w:abstractNumId w:val="26"/>
  </w:num>
  <w:num w:numId="34">
    <w:abstractNumId w:val="26"/>
  </w:num>
  <w:num w:numId="35">
    <w:abstractNumId w:val="14"/>
  </w:num>
  <w:num w:numId="36">
    <w:abstractNumId w:val="14"/>
  </w:num>
  <w:num w:numId="37">
    <w:abstractNumId w:val="17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  <w:num w:numId="40">
    <w:abstractNumId w:val="1"/>
  </w:num>
  <w:num w:numId="41">
    <w:abstractNumId w:val="23"/>
  </w:num>
  <w:num w:numId="4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0"/>
  </w:num>
  <w:num w:numId="44">
    <w:abstractNumId w:val="27"/>
  </w:num>
  <w:num w:numId="45">
    <w:abstractNumId w:val="12"/>
  </w:num>
  <w:num w:numId="4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624"/>
  <w:evenAndOddHeaders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</w:endnotePr>
  <w:compat/>
  <w:rsids>
    <w:rsidRoot w:val="00C5192F"/>
    <w:rsid w:val="000050A4"/>
    <w:rsid w:val="00014DD8"/>
    <w:rsid w:val="000246B4"/>
    <w:rsid w:val="0002592C"/>
    <w:rsid w:val="0005276C"/>
    <w:rsid w:val="00061844"/>
    <w:rsid w:val="00071F60"/>
    <w:rsid w:val="00072370"/>
    <w:rsid w:val="00097BB2"/>
    <w:rsid w:val="000A73E9"/>
    <w:rsid w:val="000E7FB8"/>
    <w:rsid w:val="000F7452"/>
    <w:rsid w:val="000F799F"/>
    <w:rsid w:val="0011549E"/>
    <w:rsid w:val="0016746F"/>
    <w:rsid w:val="001818C1"/>
    <w:rsid w:val="00186FAA"/>
    <w:rsid w:val="001957CE"/>
    <w:rsid w:val="001B4F10"/>
    <w:rsid w:val="001D2046"/>
    <w:rsid w:val="001E0C85"/>
    <w:rsid w:val="001F1892"/>
    <w:rsid w:val="0020102D"/>
    <w:rsid w:val="002012E7"/>
    <w:rsid w:val="002058FE"/>
    <w:rsid w:val="00237724"/>
    <w:rsid w:val="00282141"/>
    <w:rsid w:val="002B71C3"/>
    <w:rsid w:val="002D0C2A"/>
    <w:rsid w:val="003023FA"/>
    <w:rsid w:val="003307C8"/>
    <w:rsid w:val="003319F8"/>
    <w:rsid w:val="003508D2"/>
    <w:rsid w:val="003636B5"/>
    <w:rsid w:val="00364904"/>
    <w:rsid w:val="00394362"/>
    <w:rsid w:val="00394917"/>
    <w:rsid w:val="003C748F"/>
    <w:rsid w:val="003E73A2"/>
    <w:rsid w:val="00447224"/>
    <w:rsid w:val="004A5A7D"/>
    <w:rsid w:val="004A7058"/>
    <w:rsid w:val="004D6059"/>
    <w:rsid w:val="004E05D6"/>
    <w:rsid w:val="004E180E"/>
    <w:rsid w:val="004F44B7"/>
    <w:rsid w:val="004F6749"/>
    <w:rsid w:val="005145CB"/>
    <w:rsid w:val="00521CC1"/>
    <w:rsid w:val="005354D8"/>
    <w:rsid w:val="00554DE5"/>
    <w:rsid w:val="00566A35"/>
    <w:rsid w:val="0058735C"/>
    <w:rsid w:val="00592D20"/>
    <w:rsid w:val="005B52D5"/>
    <w:rsid w:val="005C56A7"/>
    <w:rsid w:val="005F63F1"/>
    <w:rsid w:val="00600B96"/>
    <w:rsid w:val="00607FC5"/>
    <w:rsid w:val="006124BF"/>
    <w:rsid w:val="0062201A"/>
    <w:rsid w:val="0062380B"/>
    <w:rsid w:val="00664A5C"/>
    <w:rsid w:val="0069242F"/>
    <w:rsid w:val="006C2E14"/>
    <w:rsid w:val="00727303"/>
    <w:rsid w:val="00745CB1"/>
    <w:rsid w:val="007519BF"/>
    <w:rsid w:val="0079249D"/>
    <w:rsid w:val="007A66F0"/>
    <w:rsid w:val="007B0840"/>
    <w:rsid w:val="007B16F5"/>
    <w:rsid w:val="007D0EAE"/>
    <w:rsid w:val="007E530F"/>
    <w:rsid w:val="007F430A"/>
    <w:rsid w:val="007F7DB1"/>
    <w:rsid w:val="008101AA"/>
    <w:rsid w:val="00821A66"/>
    <w:rsid w:val="008374DB"/>
    <w:rsid w:val="00854B11"/>
    <w:rsid w:val="008559F3"/>
    <w:rsid w:val="00860F76"/>
    <w:rsid w:val="00874050"/>
    <w:rsid w:val="00875095"/>
    <w:rsid w:val="00891C42"/>
    <w:rsid w:val="008A352A"/>
    <w:rsid w:val="008B5641"/>
    <w:rsid w:val="008B5797"/>
    <w:rsid w:val="008C2716"/>
    <w:rsid w:val="008D70AC"/>
    <w:rsid w:val="008E35C8"/>
    <w:rsid w:val="009107EC"/>
    <w:rsid w:val="00912164"/>
    <w:rsid w:val="0091313C"/>
    <w:rsid w:val="00927D96"/>
    <w:rsid w:val="009375E5"/>
    <w:rsid w:val="00940AD5"/>
    <w:rsid w:val="00953DCF"/>
    <w:rsid w:val="00965FA6"/>
    <w:rsid w:val="00994E47"/>
    <w:rsid w:val="009B1BFD"/>
    <w:rsid w:val="00A23F42"/>
    <w:rsid w:val="00A4755A"/>
    <w:rsid w:val="00A53591"/>
    <w:rsid w:val="00A60904"/>
    <w:rsid w:val="00A6391A"/>
    <w:rsid w:val="00A66F84"/>
    <w:rsid w:val="00A6739B"/>
    <w:rsid w:val="00AF5AAB"/>
    <w:rsid w:val="00B347A4"/>
    <w:rsid w:val="00B513F1"/>
    <w:rsid w:val="00B54E4C"/>
    <w:rsid w:val="00B7330B"/>
    <w:rsid w:val="00B73E6C"/>
    <w:rsid w:val="00B76EFD"/>
    <w:rsid w:val="00B84389"/>
    <w:rsid w:val="00BC566C"/>
    <w:rsid w:val="00BC6FEB"/>
    <w:rsid w:val="00BF0698"/>
    <w:rsid w:val="00BF5EDC"/>
    <w:rsid w:val="00C15210"/>
    <w:rsid w:val="00C333E2"/>
    <w:rsid w:val="00C37F1A"/>
    <w:rsid w:val="00C44B44"/>
    <w:rsid w:val="00C5192F"/>
    <w:rsid w:val="00C60ACA"/>
    <w:rsid w:val="00C93C9A"/>
    <w:rsid w:val="00CA3B08"/>
    <w:rsid w:val="00CB2FBA"/>
    <w:rsid w:val="00CB5B05"/>
    <w:rsid w:val="00D14FC3"/>
    <w:rsid w:val="00D30AA2"/>
    <w:rsid w:val="00D71701"/>
    <w:rsid w:val="00D959A6"/>
    <w:rsid w:val="00DB116B"/>
    <w:rsid w:val="00DC3ED4"/>
    <w:rsid w:val="00DF4A2D"/>
    <w:rsid w:val="00E07CCD"/>
    <w:rsid w:val="00E27F80"/>
    <w:rsid w:val="00E44B60"/>
    <w:rsid w:val="00E45435"/>
    <w:rsid w:val="00E524A3"/>
    <w:rsid w:val="00E555F8"/>
    <w:rsid w:val="00E85136"/>
    <w:rsid w:val="00E9094C"/>
    <w:rsid w:val="00EB754E"/>
    <w:rsid w:val="00EC015C"/>
    <w:rsid w:val="00EC746F"/>
    <w:rsid w:val="00ED65C1"/>
    <w:rsid w:val="00EE71A1"/>
    <w:rsid w:val="00EF5623"/>
    <w:rsid w:val="00F1528D"/>
    <w:rsid w:val="00F550EE"/>
    <w:rsid w:val="00F63024"/>
    <w:rsid w:val="00F7367E"/>
    <w:rsid w:val="00FB3135"/>
    <w:rsid w:val="00FB5E07"/>
    <w:rsid w:val="00FC1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next w:val="Normal"/>
    <w:autoRedefine/>
    <w:qFormat/>
    <w:pPr>
      <w:keepNext/>
      <w:numPr>
        <w:numId w:val="2"/>
      </w:numPr>
      <w:spacing w:after="240"/>
      <w:ind w:right="567"/>
      <w:outlineLvl w:val="0"/>
    </w:pPr>
    <w:rPr>
      <w:rFonts w:hAnsi="Times New Roman Bold"/>
      <w:b/>
      <w:sz w:val="28"/>
      <w:szCs w:val="28"/>
      <w:lang w:val="en-GB"/>
    </w:rPr>
  </w:style>
  <w:style w:type="paragraph" w:styleId="Heading2">
    <w:name w:val="heading 2"/>
    <w:aliases w:val="Chpt"/>
    <w:next w:val="Normal"/>
    <w:link w:val="Heading2Char"/>
    <w:autoRedefine/>
    <w:qFormat/>
    <w:rsid w:val="003508D2"/>
    <w:pPr>
      <w:keepNext/>
      <w:jc w:val="right"/>
      <w:outlineLvl w:val="1"/>
    </w:pPr>
    <w:rPr>
      <w:rFonts w:ascii="Arial" w:hAnsi="Arial" w:cs="Arial"/>
      <w:b/>
      <w:sz w:val="64"/>
      <w:szCs w:val="64"/>
      <w:lang w:val="en-GB"/>
    </w:rPr>
  </w:style>
  <w:style w:type="paragraph" w:styleId="Heading3">
    <w:name w:val="heading 3"/>
    <w:aliases w:val="Sec"/>
    <w:next w:val="Normal"/>
    <w:link w:val="Heading3Char"/>
    <w:autoRedefine/>
    <w:uiPriority w:val="9"/>
    <w:qFormat/>
    <w:pPr>
      <w:keepNext/>
      <w:spacing w:after="200"/>
      <w:outlineLvl w:val="2"/>
    </w:pPr>
    <w:rPr>
      <w:b/>
      <w:sz w:val="32"/>
      <w:szCs w:val="32"/>
      <w:lang w:val="ru-RU"/>
    </w:rPr>
  </w:style>
  <w:style w:type="paragraph" w:styleId="Heading4">
    <w:name w:val="heading 4"/>
    <w:aliases w:val="MainPara"/>
    <w:basedOn w:val="Normal"/>
    <w:next w:val="Normal"/>
    <w:qFormat/>
    <w:pPr>
      <w:keepNext/>
      <w:tabs>
        <w:tab w:val="right" w:leader="dot" w:pos="9424"/>
      </w:tabs>
      <w:outlineLvl w:val="3"/>
    </w:pPr>
    <w:rPr>
      <w:rFonts w:ascii="Times New Roman Bold" w:hAnsi="Times New Roman Bold"/>
      <w:b/>
    </w:rPr>
  </w:style>
  <w:style w:type="paragraph" w:styleId="Heading5">
    <w:name w:val="heading 5"/>
    <w:aliases w:val="Subpara 2"/>
    <w:basedOn w:val="Normal"/>
    <w:next w:val="Normal"/>
    <w:qFormat/>
    <w:pPr>
      <w:keepNext/>
      <w:outlineLvl w:val="4"/>
    </w:pPr>
    <w:rPr>
      <w:rFonts w:ascii="Univers" w:hAnsi="Univers"/>
      <w:b/>
      <w:sz w:val="27"/>
    </w:rPr>
  </w:style>
  <w:style w:type="paragraph" w:styleId="Heading6">
    <w:name w:val="heading 6"/>
    <w:aliases w:val="DNV-H6"/>
    <w:basedOn w:val="Normal"/>
    <w:next w:val="Normal"/>
    <w:qFormat/>
    <w:pPr>
      <w:keepNext/>
      <w:jc w:val="center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578"/>
        <w:tab w:val="left" w:pos="1157"/>
        <w:tab w:val="left" w:pos="1735"/>
        <w:tab w:val="left" w:pos="2313"/>
      </w:tabs>
      <w:outlineLvl w:val="6"/>
    </w:pPr>
    <w:rPr>
      <w:b/>
      <w:iCs/>
    </w:rPr>
  </w:style>
  <w:style w:type="paragraph" w:styleId="Heading8">
    <w:name w:val="heading 8"/>
    <w:basedOn w:val="Normal"/>
    <w:next w:val="Normal"/>
    <w:qFormat/>
    <w:pPr>
      <w:keepNext/>
      <w:widowControl w:val="0"/>
      <w:numPr>
        <w:ilvl w:val="3"/>
        <w:numId w:val="1"/>
      </w:numPr>
      <w:outlineLvl w:val="7"/>
    </w:pPr>
    <w:rPr>
      <w:b/>
      <w:snapToGrid w:val="0"/>
      <w:lang w:val="en-US"/>
    </w:rPr>
  </w:style>
  <w:style w:type="paragraph" w:styleId="Heading9">
    <w:name w:val="heading 9"/>
    <w:basedOn w:val="Normal"/>
    <w:next w:val="Normal"/>
    <w:link w:val="Heading9Char"/>
    <w:qFormat/>
    <w:rsid w:val="004A5A7D"/>
    <w:pPr>
      <w:keepNext/>
      <w:widowControl w:val="0"/>
      <w:numPr>
        <w:numId w:val="4"/>
      </w:numPr>
      <w:suppressAutoHyphens/>
      <w:jc w:val="center"/>
      <w:outlineLvl w:val="8"/>
    </w:pPr>
    <w:rPr>
      <w:rFonts w:eastAsia="MS Mincho"/>
      <w:snapToGrid w:val="0"/>
      <w:sz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link w:val="FootnoteTextChar"/>
    <w:uiPriority w:val="99"/>
    <w:semiHidden/>
    <w:pPr>
      <w:spacing w:after="120"/>
      <w:ind w:left="1247" w:firstLine="624"/>
    </w:pPr>
    <w:rPr>
      <w:sz w:val="18"/>
      <w:szCs w:val="18"/>
      <w:lang w:val="en-GB"/>
    </w:rPr>
  </w:style>
  <w:style w:type="paragraph" w:styleId="Header">
    <w:name w:val="header"/>
    <w:uiPriority w:val="99"/>
    <w:pPr>
      <w:pBdr>
        <w:bottom w:val="single" w:sz="4" w:space="1" w:color="auto"/>
      </w:pBdr>
      <w:spacing w:after="240"/>
    </w:pPr>
    <w:rPr>
      <w:rFonts w:hAnsi="Times New Roman Bold"/>
      <w:b/>
      <w:sz w:val="17"/>
      <w:szCs w:val="17"/>
      <w:lang w:val="ru-RU"/>
    </w:rPr>
  </w:style>
  <w:style w:type="character" w:customStyle="1" w:styleId="HeaderChar">
    <w:name w:val="Header Char"/>
    <w:uiPriority w:val="99"/>
    <w:rPr>
      <w:rFonts w:hAnsi="Times New Roman Bold"/>
      <w:b/>
      <w:sz w:val="17"/>
      <w:szCs w:val="17"/>
      <w:lang w:val="ru-RU" w:eastAsia="en-US" w:bidi="ar-SA"/>
    </w:rPr>
  </w:style>
  <w:style w:type="paragraph" w:styleId="Footer">
    <w:name w:val="footer"/>
    <w:link w:val="FooterChar"/>
    <w:uiPriority w:val="99"/>
    <w:pPr>
      <w:tabs>
        <w:tab w:val="center" w:pos="4320"/>
        <w:tab w:val="right" w:pos="8640"/>
      </w:tabs>
      <w:spacing w:before="120"/>
    </w:pPr>
    <w:rPr>
      <w:sz w:val="22"/>
      <w:szCs w:val="22"/>
      <w:lang w:val="en-GB"/>
    </w:rPr>
  </w:style>
  <w:style w:type="character" w:styleId="CommentReference">
    <w:name w:val="annotation reference"/>
    <w:uiPriority w:val="99"/>
    <w:rPr>
      <w:sz w:val="16"/>
    </w:rPr>
  </w:style>
  <w:style w:type="paragraph" w:styleId="EndnoteText">
    <w:name w:val="endnote text"/>
    <w:basedOn w:val="Normal"/>
    <w:link w:val="EndnoteTextChar"/>
    <w:semiHidden/>
    <w:rPr>
      <w:sz w:val="22"/>
      <w:szCs w:val="22"/>
      <w:lang w:val="ru-RU" w:eastAsia="ru-RU"/>
    </w:rPr>
  </w:style>
  <w:style w:type="paragraph" w:styleId="TableofAuthorities">
    <w:name w:val="table of authorities"/>
    <w:basedOn w:val="Normal"/>
    <w:next w:val="EndnoteText"/>
    <w:semiHidden/>
    <w:pPr>
      <w:ind w:left="240" w:hanging="240"/>
    </w:pPr>
    <w:rPr>
      <w:sz w:val="20"/>
    </w:rPr>
  </w:style>
  <w:style w:type="character" w:styleId="FootnoteReference">
    <w:name w:val="footnote reference"/>
    <w:uiPriority w:val="99"/>
    <w:semiHidden/>
    <w:rPr>
      <w:rFonts w:ascii="Times New Roman" w:hAnsi="Times New Roman"/>
      <w:color w:val="auto"/>
      <w:sz w:val="18"/>
      <w:szCs w:val="18"/>
      <w:u w:val="none"/>
      <w:vertAlign w:val="superscript"/>
      <w:lang w:val="ru-RU"/>
    </w:rPr>
  </w:style>
  <w:style w:type="character" w:styleId="PageNumber">
    <w:name w:val="page number"/>
    <w:rPr>
      <w:rFonts w:hAnsi="Times New Roman Bold"/>
      <w:b/>
      <w:color w:val="auto"/>
      <w:sz w:val="17"/>
      <w:szCs w:val="17"/>
      <w:u w:val="none"/>
    </w:rPr>
  </w:style>
  <w:style w:type="paragraph" w:styleId="TOC1">
    <w:name w:val="toc 1"/>
    <w:next w:val="Normal"/>
    <w:autoRedefine/>
    <w:uiPriority w:val="39"/>
    <w:pPr>
      <w:tabs>
        <w:tab w:val="right" w:pos="624"/>
        <w:tab w:val="left" w:pos="1247"/>
      </w:tabs>
      <w:spacing w:after="120"/>
      <w:ind w:left="1247" w:hanging="1247"/>
    </w:pPr>
    <w:rPr>
      <w:lang w:val="ru-RU"/>
    </w:rPr>
  </w:style>
  <w:style w:type="paragraph" w:styleId="TOC2">
    <w:name w:val="toc 2"/>
    <w:next w:val="Normal"/>
    <w:autoRedefine/>
    <w:uiPriority w:val="39"/>
    <w:pPr>
      <w:spacing w:after="120"/>
      <w:ind w:left="1871" w:hanging="624"/>
    </w:pPr>
    <w:rPr>
      <w:lang w:val="ru-RU"/>
    </w:rPr>
  </w:style>
  <w:style w:type="paragraph" w:styleId="TOC3">
    <w:name w:val="toc 3"/>
    <w:basedOn w:val="Normal"/>
    <w:next w:val="Normal"/>
    <w:autoRedefine/>
    <w:uiPriority w:val="39"/>
    <w:pPr>
      <w:tabs>
        <w:tab w:val="right" w:leader="dot" w:pos="9424"/>
      </w:tabs>
    </w:pPr>
    <w:rPr>
      <w:rFonts w:ascii="Times New Roman Bold" w:hAnsi="Times New Roman Bold"/>
      <w:b/>
      <w:caps/>
      <w:noProof/>
    </w:rPr>
  </w:style>
  <w:style w:type="paragraph" w:styleId="TOC4">
    <w:name w:val="toc 4"/>
    <w:basedOn w:val="Normal"/>
    <w:next w:val="Normal"/>
    <w:autoRedefine/>
    <w:pPr>
      <w:tabs>
        <w:tab w:val="left" w:pos="567"/>
        <w:tab w:val="right" w:leader="dot" w:pos="9424"/>
      </w:tabs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right" w:leader="dot" w:pos="9424"/>
      </w:tabs>
    </w:pPr>
    <w:rPr>
      <w:rFonts w:ascii="Times New Roman Bold" w:hAnsi="Times New Roman Bold"/>
      <w:b/>
    </w:rPr>
  </w:style>
  <w:style w:type="paragraph" w:styleId="TOC6">
    <w:name w:val="toc 6"/>
    <w:basedOn w:val="Normal"/>
    <w:next w:val="Normal"/>
    <w:autoRedefine/>
    <w:semiHidden/>
    <w:pPr>
      <w:tabs>
        <w:tab w:val="right" w:leader="dot" w:pos="9424"/>
      </w:tabs>
    </w:pPr>
    <w:rPr>
      <w:rFonts w:ascii="Times New Roman Bold" w:hAnsi="Times New Roman Bold"/>
      <w:b/>
    </w:rPr>
  </w:style>
  <w:style w:type="paragraph" w:styleId="TOC7">
    <w:name w:val="toc 7"/>
    <w:basedOn w:val="Normal"/>
    <w:next w:val="Normal"/>
    <w:autoRedefine/>
    <w:semiHidden/>
    <w:pPr>
      <w:tabs>
        <w:tab w:val="left" w:pos="1134"/>
        <w:tab w:val="right" w:leader="dot" w:pos="9424"/>
      </w:tabs>
    </w:pPr>
  </w:style>
  <w:style w:type="paragraph" w:styleId="TOC8">
    <w:name w:val="toc 8"/>
    <w:basedOn w:val="Normal"/>
    <w:next w:val="Normal"/>
    <w:autoRedefine/>
    <w:semiHidden/>
    <w:pPr>
      <w:tabs>
        <w:tab w:val="right" w:leader="dot" w:pos="9424"/>
      </w:tabs>
      <w:ind w:left="709" w:hanging="709"/>
    </w:pPr>
    <w:rPr>
      <w:rFonts w:ascii="Times New Roman Bold" w:hAnsi="Times New Roman Bold"/>
      <w:b/>
    </w:r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paragraph" w:customStyle="1" w:styleId="MAST-2">
    <w:name w:val="MAST-2"/>
    <w:basedOn w:val="Normal"/>
    <w:pPr>
      <w:jc w:val="right"/>
    </w:pPr>
    <w:rPr>
      <w:b/>
      <w:sz w:val="52"/>
      <w:lang w:val="en-US"/>
    </w:rPr>
  </w:style>
  <w:style w:type="paragraph" w:customStyle="1" w:styleId="MAST-3">
    <w:name w:val="MAST-3"/>
    <w:basedOn w:val="Normal"/>
    <w:pPr>
      <w:ind w:left="2018"/>
    </w:pPr>
    <w:rPr>
      <w:lang w:val="en-US"/>
    </w:rPr>
  </w:style>
  <w:style w:type="paragraph" w:customStyle="1" w:styleId="MAST-4">
    <w:name w:val="MAST-4"/>
    <w:basedOn w:val="Normal"/>
    <w:rPr>
      <w:b/>
      <w:sz w:val="32"/>
    </w:rPr>
  </w:style>
  <w:style w:type="paragraph" w:customStyle="1" w:styleId="MAST-5PTS">
    <w:name w:val="MAST-5PTS"/>
    <w:basedOn w:val="Normal"/>
    <w:rPr>
      <w:sz w:val="10"/>
    </w:rPr>
  </w:style>
  <w:style w:type="paragraph" w:customStyle="1" w:styleId="MAST-8PTS">
    <w:name w:val="MAST-8PTS"/>
    <w:basedOn w:val="Normal"/>
    <w:rPr>
      <w:sz w:val="16"/>
      <w:lang w:val="en-US"/>
    </w:rPr>
  </w:style>
  <w:style w:type="paragraph" w:customStyle="1" w:styleId="MAST-SYMBOL-DOC">
    <w:name w:val="MAST-SYMBOL-DOC"/>
    <w:basedOn w:val="Normal"/>
    <w:pPr>
      <w:spacing w:before="200"/>
      <w:jc w:val="right"/>
    </w:pPr>
    <w:rPr>
      <w:b/>
      <w:bCs/>
      <w:sz w:val="28"/>
      <w:lang w:val="en-US"/>
    </w:rPr>
  </w:style>
  <w:style w:type="paragraph" w:customStyle="1" w:styleId="Chapter-nonumb-12pt">
    <w:name w:val="Chapter-nonumb-12pt"/>
    <w:pPr>
      <w:spacing w:after="120"/>
      <w:ind w:left="1871" w:hanging="624"/>
    </w:pPr>
    <w:rPr>
      <w:rFonts w:hAnsi="Times New Roman Bold"/>
      <w:b/>
      <w:sz w:val="24"/>
      <w:szCs w:val="24"/>
    </w:rPr>
  </w:style>
  <w:style w:type="paragraph" w:styleId="Caption">
    <w:name w:val="caption"/>
    <w:basedOn w:val="Normal"/>
    <w:next w:val="Normal"/>
    <w:qFormat/>
    <w:pPr>
      <w:widowControl w:val="0"/>
    </w:pPr>
    <w:rPr>
      <w:snapToGrid w:val="0"/>
    </w:rPr>
  </w:style>
  <w:style w:type="character" w:styleId="Hyperlink">
    <w:name w:val="Hyperlink"/>
    <w:uiPriority w:val="99"/>
    <w:rsid w:val="00F1528D"/>
    <w:rPr>
      <w:rFonts w:ascii="Times New Roman" w:hAnsi="Times New Roman"/>
      <w:color w:val="auto"/>
      <w:sz w:val="20"/>
      <w:szCs w:val="20"/>
      <w:u w:val="none"/>
      <w:lang w:val="fr-FR"/>
    </w:rPr>
  </w:style>
  <w:style w:type="paragraph" w:customStyle="1" w:styleId="AATitle">
    <w:name w:val="AA_Title"/>
    <w:basedOn w:val="Normal"/>
    <w:rsid w:val="004A5A7D"/>
    <w:pPr>
      <w:keepNext/>
      <w:keepLines/>
      <w:tabs>
        <w:tab w:val="left" w:pos="1247"/>
        <w:tab w:val="left" w:pos="1814"/>
        <w:tab w:val="left" w:pos="2381"/>
        <w:tab w:val="left" w:pos="2948"/>
        <w:tab w:val="left" w:pos="3515"/>
      </w:tabs>
      <w:suppressAutoHyphens/>
      <w:ind w:right="3402"/>
    </w:pPr>
    <w:rPr>
      <w:b/>
      <w:sz w:val="20"/>
    </w:rPr>
  </w:style>
  <w:style w:type="character" w:customStyle="1" w:styleId="Heading9Char">
    <w:name w:val="Heading 9 Char"/>
    <w:link w:val="Heading9"/>
    <w:rsid w:val="004A5A7D"/>
    <w:rPr>
      <w:rFonts w:eastAsia="MS Mincho"/>
      <w:snapToGrid/>
      <w:u w:val="single"/>
    </w:rPr>
  </w:style>
  <w:style w:type="table" w:customStyle="1" w:styleId="Tabledocright">
    <w:name w:val="Table_doc_right"/>
    <w:basedOn w:val="TableNormal"/>
    <w:rsid w:val="004A5A7D"/>
    <w:pPr>
      <w:spacing w:before="40" w:after="40"/>
    </w:pPr>
    <w:rPr>
      <w:sz w:val="18"/>
      <w:szCs w:val="18"/>
    </w:rPr>
    <w:tblPr>
      <w:jc w:val="right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customStyle="1" w:styleId="Titlefigure">
    <w:name w:val="Title_figure"/>
    <w:basedOn w:val="Titletable"/>
    <w:next w:val="NormalNonumber"/>
    <w:rsid w:val="004A5A7D"/>
    <w:rPr>
      <w:bCs w:val="0"/>
    </w:rPr>
  </w:style>
  <w:style w:type="paragraph" w:styleId="TableofFigures">
    <w:name w:val="table of figures"/>
    <w:basedOn w:val="Normal"/>
    <w:next w:val="Normal"/>
    <w:autoRedefine/>
    <w:rsid w:val="004A5A7D"/>
    <w:pPr>
      <w:ind w:left="1814" w:hanging="567"/>
    </w:pPr>
    <w:rPr>
      <w:rFonts w:eastAsia="MS Mincho"/>
      <w:sz w:val="20"/>
    </w:rPr>
  </w:style>
  <w:style w:type="paragraph" w:customStyle="1" w:styleId="CH1">
    <w:name w:val="CH1"/>
    <w:basedOn w:val="Normal-pool"/>
    <w:next w:val="CH2"/>
    <w:rsid w:val="004A5A7D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-pool"/>
    <w:next w:val="Normalnumber"/>
    <w:link w:val="CH2Char"/>
    <w:rsid w:val="004A5A7D"/>
    <w:pPr>
      <w:keepNext/>
      <w:keepLines/>
      <w:tabs>
        <w:tab w:val="right" w:pos="624"/>
        <w:tab w:val="right" w:pos="851"/>
      </w:tabs>
      <w:suppressAutoHyphens/>
      <w:spacing w:before="120" w:after="120"/>
      <w:ind w:left="1871" w:right="284" w:hanging="1247"/>
    </w:pPr>
    <w:rPr>
      <w:b/>
      <w:sz w:val="24"/>
      <w:szCs w:val="24"/>
    </w:rPr>
  </w:style>
  <w:style w:type="paragraph" w:customStyle="1" w:styleId="CH3">
    <w:name w:val="CH3"/>
    <w:basedOn w:val="Normal-pool"/>
    <w:next w:val="Normalnumber"/>
    <w:rsid w:val="004A5A7D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-pool"/>
    <w:next w:val="Normalnumber"/>
    <w:rsid w:val="004A5A7D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4A5A7D"/>
    <w:rPr>
      <w:rFonts w:ascii="Arial" w:hAnsi="Arial"/>
      <w:sz w:val="16"/>
    </w:rPr>
    <w:tblPr>
      <w:jc w:val="right"/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"/>
    <w:next w:val="Normalnumber"/>
    <w:semiHidden/>
    <w:rsid w:val="004A5A7D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rFonts w:eastAsia="MS Mincho"/>
      <w:b/>
      <w:sz w:val="20"/>
    </w:rPr>
  </w:style>
  <w:style w:type="paragraph" w:styleId="NormalIndent">
    <w:name w:val="Normal Indent"/>
    <w:basedOn w:val="Normal"/>
    <w:rsid w:val="004A5A7D"/>
    <w:pPr>
      <w:ind w:left="1247"/>
    </w:pPr>
    <w:rPr>
      <w:rFonts w:eastAsia="MS Mincho"/>
      <w:sz w:val="20"/>
    </w:rPr>
  </w:style>
  <w:style w:type="paragraph" w:customStyle="1" w:styleId="Normal-pool">
    <w:name w:val="Normal-pool"/>
    <w:link w:val="Normal-poolChar"/>
    <w:rsid w:val="004A5A7D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val="en-GB"/>
    </w:rPr>
  </w:style>
  <w:style w:type="character" w:customStyle="1" w:styleId="NormalnumberChar">
    <w:name w:val="Normal_number Char"/>
    <w:link w:val="Normalnumber"/>
    <w:rsid w:val="004A5A7D"/>
  </w:style>
  <w:style w:type="paragraph" w:customStyle="1" w:styleId="a">
    <w:name w:val="바탕글"/>
    <w:basedOn w:val="Normal"/>
    <w:rsid w:val="004A5A7D"/>
    <w:pPr>
      <w:snapToGrid w:val="0"/>
      <w:spacing w:line="384" w:lineRule="auto"/>
      <w:jc w:val="both"/>
    </w:pPr>
    <w:rPr>
      <w:rFonts w:ascii="Batang" w:eastAsia="Batang" w:hAnsi="Batang" w:cs="Gulim"/>
      <w:color w:val="000000"/>
      <w:sz w:val="20"/>
      <w:lang w:val="en-US" w:eastAsia="ko-KR"/>
    </w:rPr>
  </w:style>
  <w:style w:type="table" w:styleId="TableGrid">
    <w:name w:val="Table Grid"/>
    <w:basedOn w:val="TableNormal"/>
    <w:uiPriority w:val="59"/>
    <w:rsid w:val="004A5A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aliases w:val="Chpt Char"/>
    <w:link w:val="Heading2"/>
    <w:locked/>
    <w:rsid w:val="004A5A7D"/>
    <w:rPr>
      <w:rFonts w:ascii="Arial" w:hAnsi="Arial" w:cs="Arial"/>
      <w:b/>
      <w:sz w:val="64"/>
      <w:szCs w:val="64"/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4A5A7D"/>
    <w:pPr>
      <w:tabs>
        <w:tab w:val="left" w:pos="1247"/>
        <w:tab w:val="left" w:pos="1814"/>
        <w:tab w:val="left" w:pos="2381"/>
        <w:tab w:val="left" w:pos="2948"/>
        <w:tab w:val="left" w:pos="3515"/>
      </w:tabs>
      <w:ind w:left="720"/>
    </w:pPr>
    <w:rPr>
      <w:sz w:val="20"/>
    </w:rPr>
  </w:style>
  <w:style w:type="character" w:customStyle="1" w:styleId="EndnoteTextChar">
    <w:name w:val="Endnote Text Char"/>
    <w:link w:val="EndnoteText"/>
    <w:semiHidden/>
    <w:locked/>
    <w:rsid w:val="004A5A7D"/>
    <w:rPr>
      <w:sz w:val="22"/>
      <w:szCs w:val="22"/>
      <w:lang w:val="ru-RU" w:eastAsia="ru-RU"/>
    </w:rPr>
  </w:style>
  <w:style w:type="character" w:customStyle="1" w:styleId="docs-bold">
    <w:name w:val="docs-bold"/>
    <w:rsid w:val="004A5A7D"/>
    <w:rPr>
      <w:rFonts w:cs="Times New Roman"/>
    </w:rPr>
  </w:style>
  <w:style w:type="character" w:customStyle="1" w:styleId="Normal-poolChar">
    <w:name w:val="Normal-pool Char"/>
    <w:link w:val="Normal-pool"/>
    <w:rsid w:val="004A5A7D"/>
    <w:rPr>
      <w:lang w:val="en-GB"/>
    </w:rPr>
  </w:style>
  <w:style w:type="character" w:customStyle="1" w:styleId="CH2Char">
    <w:name w:val="CH2 Char"/>
    <w:link w:val="CH2"/>
    <w:rsid w:val="004A5A7D"/>
    <w:rPr>
      <w:b/>
      <w:sz w:val="24"/>
      <w:szCs w:val="24"/>
      <w:lang w:val="en-GB"/>
    </w:rPr>
  </w:style>
  <w:style w:type="character" w:styleId="FollowedHyperlink">
    <w:name w:val="FollowedHyperlink"/>
    <w:uiPriority w:val="99"/>
    <w:rsid w:val="004A5A7D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rsid w:val="004A5A7D"/>
    <w:rPr>
      <w:rFonts w:ascii="Tahoma" w:eastAsia="MS Mincho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4A5A7D"/>
    <w:rPr>
      <w:rFonts w:ascii="Tahoma" w:eastAsia="MS Mincho" w:hAnsi="Tahoma" w:cs="Tahoma"/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rsid w:val="004A5A7D"/>
    <w:rPr>
      <w:rFonts w:eastAsia="MS Mincho"/>
      <w:sz w:val="20"/>
    </w:rPr>
  </w:style>
  <w:style w:type="character" w:customStyle="1" w:styleId="CommentTextChar">
    <w:name w:val="Comment Text Char"/>
    <w:link w:val="CommentText"/>
    <w:uiPriority w:val="99"/>
    <w:rsid w:val="004A5A7D"/>
    <w:rPr>
      <w:rFonts w:eastAsia="MS Mincho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A5A7D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A5A7D"/>
    <w:rPr>
      <w:rFonts w:eastAsia="MS Mincho"/>
      <w:b/>
      <w:bCs/>
      <w:lang w:val="en-GB"/>
    </w:rPr>
  </w:style>
  <w:style w:type="paragraph" w:customStyle="1" w:styleId="SingleTxt">
    <w:name w:val="__Single Txt"/>
    <w:basedOn w:val="Normal"/>
    <w:rsid w:val="004A5A7D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spacing w:val="4"/>
      <w:w w:val="103"/>
      <w:kern w:val="14"/>
      <w:sz w:val="20"/>
    </w:rPr>
  </w:style>
  <w:style w:type="paragraph" w:customStyle="1" w:styleId="H1">
    <w:name w:val="_ H_1"/>
    <w:basedOn w:val="Normal"/>
    <w:next w:val="SingleTxt"/>
    <w:rsid w:val="004A5A7D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70" w:lineRule="exact"/>
      <w:ind w:left="1267" w:right="1267" w:hanging="1267"/>
      <w:outlineLvl w:val="0"/>
    </w:pPr>
    <w:rPr>
      <w:b/>
      <w:spacing w:val="4"/>
      <w:w w:val="103"/>
      <w:kern w:val="14"/>
    </w:rPr>
  </w:style>
  <w:style w:type="paragraph" w:customStyle="1" w:styleId="HCh">
    <w:name w:val="_ H _Ch"/>
    <w:basedOn w:val="H1"/>
    <w:next w:val="SingleTxt"/>
    <w:rsid w:val="004A5A7D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4A5A7D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rsid w:val="004A5A7D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4A5A7D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 w:hanging="1267"/>
      <w:outlineLvl w:val="3"/>
    </w:pPr>
    <w:rPr>
      <w:i/>
      <w:spacing w:val="3"/>
      <w:w w:val="103"/>
      <w:kern w:val="14"/>
      <w:sz w:val="20"/>
    </w:rPr>
  </w:style>
  <w:style w:type="paragraph" w:customStyle="1" w:styleId="H56">
    <w:name w:val="_ H_5/6"/>
    <w:basedOn w:val="Normal"/>
    <w:next w:val="Normal"/>
    <w:rsid w:val="004A5A7D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 w:hanging="1267"/>
      <w:outlineLvl w:val="4"/>
    </w:pPr>
    <w:rPr>
      <w:spacing w:val="4"/>
      <w:w w:val="103"/>
      <w:kern w:val="14"/>
      <w:sz w:val="20"/>
    </w:rPr>
  </w:style>
  <w:style w:type="paragraph" w:customStyle="1" w:styleId="DualTxt">
    <w:name w:val="__Dual Txt"/>
    <w:basedOn w:val="Normal"/>
    <w:rsid w:val="004A5A7D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uppressAutoHyphens/>
      <w:spacing w:after="120" w:line="240" w:lineRule="exact"/>
      <w:jc w:val="both"/>
    </w:pPr>
    <w:rPr>
      <w:spacing w:val="4"/>
      <w:w w:val="103"/>
      <w:kern w:val="14"/>
      <w:sz w:val="20"/>
    </w:rPr>
  </w:style>
  <w:style w:type="paragraph" w:customStyle="1" w:styleId="SM">
    <w:name w:val="__S_M"/>
    <w:basedOn w:val="Normal"/>
    <w:next w:val="Normal"/>
    <w:rsid w:val="004A5A7D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kern w:val="14"/>
      <w:sz w:val="40"/>
    </w:rPr>
  </w:style>
  <w:style w:type="paragraph" w:customStyle="1" w:styleId="SL">
    <w:name w:val="__S_L"/>
    <w:basedOn w:val="SM"/>
    <w:next w:val="Normal"/>
    <w:rsid w:val="004A5A7D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4A5A7D"/>
    <w:pPr>
      <w:ind w:left="1267" w:right="1267"/>
    </w:pPr>
  </w:style>
  <w:style w:type="character" w:styleId="EndnoteReference">
    <w:name w:val="endnote reference"/>
    <w:rsid w:val="004A5A7D"/>
    <w:rPr>
      <w:spacing w:val="-5"/>
      <w:w w:val="130"/>
      <w:position w:val="-4"/>
      <w:vertAlign w:val="superscript"/>
    </w:rPr>
  </w:style>
  <w:style w:type="character" w:styleId="LineNumber">
    <w:name w:val="line number"/>
    <w:rsid w:val="004A5A7D"/>
    <w:rPr>
      <w:sz w:val="14"/>
    </w:rPr>
  </w:style>
  <w:style w:type="paragraph" w:customStyle="1" w:styleId="Small">
    <w:name w:val="Small"/>
    <w:basedOn w:val="Normal"/>
    <w:next w:val="Normal"/>
    <w:rsid w:val="004A5A7D"/>
    <w:pPr>
      <w:tabs>
        <w:tab w:val="right" w:pos="9965"/>
      </w:tabs>
      <w:suppressAutoHyphens/>
      <w:spacing w:line="210" w:lineRule="exact"/>
    </w:pPr>
    <w:rPr>
      <w:spacing w:val="5"/>
      <w:w w:val="104"/>
      <w:kern w:val="14"/>
      <w:sz w:val="17"/>
    </w:rPr>
  </w:style>
  <w:style w:type="paragraph" w:customStyle="1" w:styleId="SmallX">
    <w:name w:val="SmallX"/>
    <w:basedOn w:val="Small"/>
    <w:next w:val="Normal"/>
    <w:rsid w:val="004A5A7D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4A5A7D"/>
    <w:pPr>
      <w:spacing w:line="390" w:lineRule="exact"/>
    </w:pPr>
    <w:rPr>
      <w:spacing w:val="-4"/>
      <w:w w:val="98"/>
      <w:sz w:val="40"/>
    </w:rPr>
  </w:style>
  <w:style w:type="paragraph" w:customStyle="1" w:styleId="ColorfulShading-Accent11">
    <w:name w:val="Colorful Shading - Accent 11"/>
    <w:hidden/>
    <w:rsid w:val="004A5A7D"/>
    <w:rPr>
      <w:sz w:val="24"/>
      <w:szCs w:val="24"/>
    </w:rPr>
  </w:style>
  <w:style w:type="paragraph" w:customStyle="1" w:styleId="Default">
    <w:name w:val="Default"/>
    <w:uiPriority w:val="99"/>
    <w:rsid w:val="004A5A7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3Char">
    <w:name w:val="Heading 3 Char"/>
    <w:aliases w:val="Sec Char"/>
    <w:link w:val="Heading3"/>
    <w:uiPriority w:val="9"/>
    <w:rsid w:val="004A5A7D"/>
    <w:rPr>
      <w:b/>
      <w:sz w:val="32"/>
      <w:szCs w:val="32"/>
      <w:lang w:val="ru-RU"/>
    </w:rPr>
  </w:style>
  <w:style w:type="character" w:customStyle="1" w:styleId="FooterChar">
    <w:name w:val="Footer Char"/>
    <w:link w:val="Footer"/>
    <w:uiPriority w:val="99"/>
    <w:rsid w:val="004A5A7D"/>
    <w:rPr>
      <w:sz w:val="22"/>
      <w:szCs w:val="22"/>
      <w:lang w:val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A5A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s-PA" w:eastAsia="es-PA"/>
    </w:rPr>
  </w:style>
  <w:style w:type="character" w:customStyle="1" w:styleId="HTMLPreformattedChar">
    <w:name w:val="HTML Preformatted Char"/>
    <w:link w:val="HTMLPreformatted"/>
    <w:uiPriority w:val="99"/>
    <w:rsid w:val="004A5A7D"/>
    <w:rPr>
      <w:rFonts w:ascii="Courier New" w:hAnsi="Courier New" w:cs="Courier New"/>
      <w:lang w:val="es-PA" w:eastAsia="es-PA"/>
    </w:rPr>
  </w:style>
  <w:style w:type="paragraph" w:styleId="NormalWeb">
    <w:name w:val="Normal (Web)"/>
    <w:basedOn w:val="Normal"/>
    <w:uiPriority w:val="99"/>
    <w:unhideWhenUsed/>
    <w:rsid w:val="004A5A7D"/>
    <w:pPr>
      <w:spacing w:before="100" w:beforeAutospacing="1" w:after="100" w:afterAutospacing="1"/>
    </w:pPr>
    <w:rPr>
      <w:szCs w:val="24"/>
      <w:lang w:val="es-PA" w:eastAsia="es-PA"/>
    </w:rPr>
  </w:style>
  <w:style w:type="character" w:customStyle="1" w:styleId="FootnoteTextChar">
    <w:name w:val="Footnote Text Char"/>
    <w:link w:val="FootnoteText"/>
    <w:uiPriority w:val="99"/>
    <w:semiHidden/>
    <w:rsid w:val="004A5A7D"/>
    <w:rPr>
      <w:sz w:val="18"/>
      <w:szCs w:val="18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A5A7D"/>
    <w:rPr>
      <w:rFonts w:ascii="Consolas" w:eastAsia="Calibri" w:hAnsi="Consolas" w:cs="Consolas"/>
      <w:sz w:val="21"/>
      <w:szCs w:val="21"/>
      <w:lang w:val="es-PA"/>
    </w:rPr>
  </w:style>
  <w:style w:type="character" w:customStyle="1" w:styleId="PlainTextChar">
    <w:name w:val="Plain Text Char"/>
    <w:link w:val="PlainText"/>
    <w:uiPriority w:val="99"/>
    <w:rsid w:val="004A5A7D"/>
    <w:rPr>
      <w:rFonts w:ascii="Consolas" w:eastAsia="Calibri" w:hAnsi="Consolas" w:cs="Consolas"/>
      <w:sz w:val="21"/>
      <w:szCs w:val="21"/>
      <w:lang w:val="es-PA"/>
    </w:rPr>
  </w:style>
  <w:style w:type="paragraph" w:customStyle="1" w:styleId="estilo5">
    <w:name w:val="estilo5"/>
    <w:basedOn w:val="Normal"/>
    <w:uiPriority w:val="99"/>
    <w:semiHidden/>
    <w:rsid w:val="004A5A7D"/>
    <w:pPr>
      <w:spacing w:before="100" w:beforeAutospacing="1" w:after="100" w:afterAutospacing="1"/>
    </w:pPr>
    <w:rPr>
      <w:szCs w:val="24"/>
      <w:lang w:val="es-PA" w:eastAsia="es-PA"/>
    </w:rPr>
  </w:style>
  <w:style w:type="paragraph" w:customStyle="1" w:styleId="bullet1">
    <w:name w:val="bullet1"/>
    <w:basedOn w:val="Normal"/>
    <w:uiPriority w:val="99"/>
    <w:semiHidden/>
    <w:rsid w:val="004A5A7D"/>
    <w:pPr>
      <w:numPr>
        <w:numId w:val="11"/>
      </w:numPr>
      <w:jc w:val="both"/>
    </w:pPr>
    <w:rPr>
      <w:b/>
      <w:i/>
      <w:noProof/>
    </w:rPr>
  </w:style>
  <w:style w:type="character" w:customStyle="1" w:styleId="apple-style-span">
    <w:name w:val="apple-style-span"/>
    <w:rsid w:val="004A5A7D"/>
  </w:style>
  <w:style w:type="character" w:customStyle="1" w:styleId="hps">
    <w:name w:val="hps"/>
    <w:rsid w:val="004A5A7D"/>
  </w:style>
  <w:style w:type="character" w:customStyle="1" w:styleId="apple-converted-space">
    <w:name w:val="apple-converted-space"/>
    <w:rsid w:val="004A5A7D"/>
  </w:style>
  <w:style w:type="character" w:customStyle="1" w:styleId="HeaderChar1">
    <w:name w:val="Header Char1"/>
    <w:uiPriority w:val="99"/>
    <w:semiHidden/>
    <w:locked/>
    <w:rsid w:val="004A5A7D"/>
    <w:rPr>
      <w:rFonts w:ascii="Arial" w:eastAsia="Calibri" w:hAnsi="Arial" w:cs="Arial"/>
      <w:sz w:val="22"/>
      <w:szCs w:val="22"/>
      <w:lang w:val="es-MX" w:eastAsia="en-US"/>
    </w:rPr>
  </w:style>
  <w:style w:type="character" w:customStyle="1" w:styleId="mceitemhidden">
    <w:name w:val="mceitemhidden"/>
    <w:rsid w:val="004A5A7D"/>
  </w:style>
  <w:style w:type="character" w:customStyle="1" w:styleId="estilo51">
    <w:name w:val="estilo51"/>
    <w:rsid w:val="004A5A7D"/>
  </w:style>
  <w:style w:type="table" w:customStyle="1" w:styleId="TableGrid1">
    <w:name w:val="Table Grid1"/>
    <w:basedOn w:val="TableNormal"/>
    <w:uiPriority w:val="59"/>
    <w:rsid w:val="004A5A7D"/>
    <w:rPr>
      <w:rFonts w:ascii="Calibri" w:eastAsia="Calibri" w:hAnsi="Calibri"/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4A5A7D"/>
    <w:rPr>
      <w:b/>
      <w:bCs/>
    </w:rPr>
  </w:style>
  <w:style w:type="character" w:styleId="Emphasis">
    <w:name w:val="Emphasis"/>
    <w:uiPriority w:val="20"/>
    <w:qFormat/>
    <w:rsid w:val="004A5A7D"/>
    <w:rPr>
      <w:i/>
      <w:iCs/>
    </w:rPr>
  </w:style>
  <w:style w:type="paragraph" w:customStyle="1" w:styleId="MediumList2-Accent41">
    <w:name w:val="Medium List 2 - Accent 41"/>
    <w:basedOn w:val="Normal"/>
    <w:uiPriority w:val="99"/>
    <w:rsid w:val="004A5A7D"/>
    <w:pPr>
      <w:spacing w:after="200" w:line="276" w:lineRule="auto"/>
      <w:ind w:left="720"/>
      <w:contextualSpacing/>
    </w:pPr>
    <w:rPr>
      <w:rFonts w:ascii="Cambria" w:eastAsia="Calibri" w:hAnsi="Cambria"/>
      <w:sz w:val="22"/>
      <w:szCs w:val="22"/>
    </w:rPr>
  </w:style>
  <w:style w:type="paragraph" w:customStyle="1" w:styleId="ColorfulShading-Accent31">
    <w:name w:val="Colorful Shading - Accent 31"/>
    <w:basedOn w:val="Normal"/>
    <w:uiPriority w:val="99"/>
    <w:rsid w:val="004A5A7D"/>
    <w:pPr>
      <w:ind w:left="720"/>
      <w:contextualSpacing/>
    </w:pPr>
    <w:rPr>
      <w:rFonts w:ascii="Cambria" w:eastAsia="MS Mincho" w:hAnsi="Cambria"/>
      <w:szCs w:val="24"/>
      <w:lang w:val="en-US"/>
    </w:rPr>
  </w:style>
  <w:style w:type="table" w:customStyle="1" w:styleId="AATable">
    <w:name w:val="AA_Table"/>
    <w:basedOn w:val="TableNormal"/>
    <w:rsid w:val="004A5A7D"/>
    <w:tblPr>
      <w:tblStyleRowBandSize w:val="1"/>
      <w:tblStyleColBandSize w:val="1"/>
      <w:jc w:val="right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blStylePr w:type="firstRow">
      <w:pPr>
        <w:wordWrap/>
        <w:spacing w:beforeLines="0" w:beforeAutospacing="0" w:afterLines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beforeLines="0" w:beforeAutospacing="0" w:afterLines="0" w:afterAutospacing="0"/>
        <w:ind w:rightChars="0" w:right="567"/>
        <w:contextualSpacing w:val="0"/>
      </w:pPr>
      <w:rPr>
        <w:rFonts w:ascii="Arial" w:hAnsi="Arial"/>
        <w:b/>
        <w:sz w:val="28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Autospacing="0" w:afterLines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Autospacing="0" w:afterLines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Autospacing="0" w:afterLines="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2">
    <w:name w:val="AA_Title2"/>
    <w:basedOn w:val="AATitle"/>
    <w:rsid w:val="004A5A7D"/>
    <w:pPr>
      <w:spacing w:before="120" w:after="120"/>
      <w:ind w:right="1701"/>
    </w:pPr>
  </w:style>
  <w:style w:type="paragraph" w:customStyle="1" w:styleId="BBTitle">
    <w:name w:val="BB_Title"/>
    <w:basedOn w:val="Normal-pool"/>
    <w:rsid w:val="004A5A7D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numbering" w:customStyle="1" w:styleId="Normallist">
    <w:name w:val="Normal_list"/>
    <w:basedOn w:val="NoList"/>
    <w:rsid w:val="004A5A7D"/>
    <w:pPr>
      <w:numPr>
        <w:numId w:val="5"/>
      </w:numPr>
    </w:pPr>
  </w:style>
  <w:style w:type="paragraph" w:customStyle="1" w:styleId="NormalNonumber">
    <w:name w:val="Normal_No_number"/>
    <w:basedOn w:val="Normal-pool"/>
    <w:rsid w:val="004A5A7D"/>
    <w:pPr>
      <w:spacing w:after="120"/>
      <w:ind w:left="1247"/>
    </w:pPr>
  </w:style>
  <w:style w:type="paragraph" w:customStyle="1" w:styleId="Normalnumber">
    <w:name w:val="Normal_number"/>
    <w:basedOn w:val="Normal-pool"/>
    <w:link w:val="NormalnumberChar"/>
    <w:rsid w:val="004A5A7D"/>
    <w:pPr>
      <w:numPr>
        <w:numId w:val="6"/>
      </w:numPr>
      <w:spacing w:after="120"/>
    </w:pPr>
    <w:rPr>
      <w:lang w:val="en-US"/>
    </w:rPr>
  </w:style>
  <w:style w:type="paragraph" w:customStyle="1" w:styleId="Titletable">
    <w:name w:val="Title_table"/>
    <w:basedOn w:val="Normal-pool"/>
    <w:next w:val="NormalNonumber"/>
    <w:rsid w:val="004A5A7D"/>
    <w:pPr>
      <w:keepNext/>
      <w:keepLines/>
      <w:suppressAutoHyphens/>
      <w:spacing w:after="60"/>
      <w:ind w:left="1247"/>
    </w:pPr>
    <w:rPr>
      <w:b/>
      <w:bCs/>
    </w:rPr>
  </w:style>
  <w:style w:type="paragraph" w:customStyle="1" w:styleId="ZZAnxheader">
    <w:name w:val="ZZ_Anx_header"/>
    <w:basedOn w:val="Normal-pool"/>
    <w:rsid w:val="004A5A7D"/>
    <w:rPr>
      <w:b/>
      <w:bCs/>
      <w:sz w:val="28"/>
      <w:szCs w:val="22"/>
    </w:rPr>
  </w:style>
  <w:style w:type="paragraph" w:customStyle="1" w:styleId="ZZAnxtitle">
    <w:name w:val="ZZ_Anx_title"/>
    <w:basedOn w:val="Normal-pool"/>
    <w:rsid w:val="004A5A7D"/>
    <w:pPr>
      <w:spacing w:before="360" w:after="120"/>
      <w:ind w:left="1247"/>
    </w:pPr>
    <w:rPr>
      <w:b/>
      <w:bCs/>
      <w:sz w:val="28"/>
      <w:szCs w:val="26"/>
    </w:rPr>
  </w:style>
  <w:style w:type="paragraph" w:styleId="ListParagraph">
    <w:name w:val="List Paragraph"/>
    <w:basedOn w:val="Normal"/>
    <w:uiPriority w:val="34"/>
    <w:qFormat/>
    <w:rsid w:val="00097B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19B62-18CB-4EC0-B4C6-B5AFCCB3F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UNEP/IPBES/2/16</vt:lpstr>
    </vt:vector>
  </TitlesOfParts>
  <Manager>RLU</Manager>
  <Company>UNON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UNEP/IPBES/2/16</dc:title>
  <dc:subject>Initial scoping for fast track assesments, thematic and methodological assesments</dc:subject>
  <dc:creator>IPBES</dc:creator>
  <cp:lastModifiedBy>Rohan</cp:lastModifiedBy>
  <cp:revision>2</cp:revision>
  <cp:lastPrinted>2013-10-30T10:43:00Z</cp:lastPrinted>
  <dcterms:created xsi:type="dcterms:W3CDTF">2013-11-19T14:30:00Z</dcterms:created>
  <dcterms:modified xsi:type="dcterms:W3CDTF">2013-11-19T14:30:00Z</dcterms:modified>
</cp:coreProperties>
</file>