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4A0" w:firstRow="1" w:lastRow="0" w:firstColumn="1" w:lastColumn="0" w:noHBand="0" w:noVBand="1"/>
      </w:tblPr>
      <w:tblGrid>
        <w:gridCol w:w="1242"/>
        <w:gridCol w:w="1135"/>
        <w:gridCol w:w="1133"/>
        <w:gridCol w:w="1133"/>
        <w:gridCol w:w="993"/>
        <w:gridCol w:w="1273"/>
        <w:gridCol w:w="712"/>
        <w:gridCol w:w="63"/>
        <w:gridCol w:w="178"/>
        <w:gridCol w:w="1850"/>
      </w:tblGrid>
      <w:tr w:rsidR="00926058" w:rsidRPr="000869F0" w:rsidTr="00AA238E">
        <w:trPr>
          <w:cantSplit/>
          <w:trHeight w:val="1079"/>
          <w:jc w:val="right"/>
        </w:trPr>
        <w:tc>
          <w:tcPr>
            <w:tcW w:w="1213" w:type="dxa"/>
            <w:hideMark/>
          </w:tcPr>
          <w:p w:rsidR="00926058" w:rsidRPr="000869F0" w:rsidRDefault="00926058" w:rsidP="00E00969">
            <w:pPr>
              <w:keepNext/>
              <w:spacing w:before="40" w:after="0" w:line="240" w:lineRule="auto"/>
              <w:outlineLvl w:val="1"/>
              <w:rPr>
                <w:rFonts w:ascii="Times New Roman" w:eastAsia="SimHei" w:hAnsi="Times New Roman"/>
                <w:color w:val="000000"/>
                <w:sz w:val="32"/>
                <w:szCs w:val="32"/>
                <w:lang w:val="en-GB"/>
              </w:rPr>
            </w:pPr>
            <w:bookmarkStart w:id="0" w:name="_GoBack"/>
            <w:bookmarkEnd w:id="0"/>
            <w:r w:rsidRPr="000869F0">
              <w:rPr>
                <w:rFonts w:ascii="Times New Roman" w:eastAsia="SimHei" w:hAnsi="Times New Roman"/>
                <w:b/>
                <w:noProof/>
                <w:sz w:val="32"/>
                <w:szCs w:val="32"/>
                <w:lang w:val="en-GB" w:eastAsia="en-US"/>
              </w:rPr>
              <w:t>联合国</w:t>
            </w:r>
          </w:p>
        </w:tc>
        <w:tc>
          <w:tcPr>
            <w:tcW w:w="1110" w:type="dxa"/>
            <w:hideMark/>
          </w:tcPr>
          <w:p w:rsidR="00926058" w:rsidRPr="000869F0" w:rsidRDefault="008A564A" w:rsidP="00E00969">
            <w:pPr>
              <w:spacing w:after="0" w:line="240" w:lineRule="auto"/>
              <w:jc w:val="center"/>
              <w:rPr>
                <w:rFonts w:ascii="Times New Roman" w:hAnsi="Times New Roman"/>
                <w:color w:val="000000"/>
                <w:sz w:val="20"/>
                <w:szCs w:val="20"/>
                <w:lang w:val="en-GB" w:eastAsia="en-US"/>
              </w:rPr>
            </w:pPr>
            <w:r w:rsidRPr="000869F0">
              <w:rPr>
                <w:rFonts w:ascii="Times New Roman" w:eastAsia="SimSun" w:hAnsi="Times New Roman"/>
                <w:noProof/>
                <w:sz w:val="20"/>
                <w:szCs w:val="20"/>
                <w:lang w:val="en-US"/>
              </w:rPr>
              <w:drawing>
                <wp:inline distT="0" distB="0" distL="0" distR="0">
                  <wp:extent cx="590550" cy="552450"/>
                  <wp:effectExtent l="0" t="0" r="0" b="0"/>
                  <wp:docPr id="1"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1108" w:type="dxa"/>
            <w:hideMark/>
          </w:tcPr>
          <w:p w:rsidR="00926058" w:rsidRPr="000869F0" w:rsidRDefault="008A564A" w:rsidP="00E00969">
            <w:pPr>
              <w:spacing w:after="0" w:line="240" w:lineRule="auto"/>
              <w:jc w:val="center"/>
              <w:rPr>
                <w:rFonts w:ascii="Times New Roman" w:hAnsi="Times New Roman"/>
                <w:color w:val="000000"/>
                <w:sz w:val="20"/>
                <w:szCs w:val="20"/>
                <w:lang w:val="en-GB" w:eastAsia="en-US"/>
              </w:rPr>
            </w:pPr>
            <w:r w:rsidRPr="000869F0">
              <w:rPr>
                <w:rFonts w:ascii="Times New Roman" w:eastAsia="SimSun" w:hAnsi="Times New Roman"/>
                <w:noProof/>
                <w:lang w:val="en-US"/>
              </w:rPr>
              <w:drawing>
                <wp:inline distT="0" distB="0" distL="0" distR="0">
                  <wp:extent cx="561975" cy="628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tc>
        <w:tc>
          <w:tcPr>
            <w:tcW w:w="1108" w:type="dxa"/>
            <w:hideMark/>
          </w:tcPr>
          <w:p w:rsidR="00926058" w:rsidRPr="000869F0" w:rsidRDefault="008A564A" w:rsidP="00E00969">
            <w:pPr>
              <w:spacing w:after="0" w:line="240" w:lineRule="auto"/>
              <w:rPr>
                <w:rFonts w:ascii="Times New Roman" w:hAnsi="Times New Roman"/>
                <w:color w:val="000000"/>
                <w:sz w:val="20"/>
                <w:szCs w:val="20"/>
                <w:lang w:val="en-GB" w:eastAsia="en-US"/>
              </w:rPr>
            </w:pPr>
            <w:r w:rsidRPr="000869F0">
              <w:rPr>
                <w:rFonts w:ascii="Times New Roman" w:eastAsia="SimSun" w:hAnsi="Times New Roman"/>
                <w:noProof/>
                <w:sz w:val="20"/>
                <w:szCs w:val="20"/>
                <w:lang w:val="en-US"/>
              </w:rPr>
              <w:drawing>
                <wp:inline distT="0" distB="0" distL="0" distR="0">
                  <wp:extent cx="638175" cy="495300"/>
                  <wp:effectExtent l="0" t="0" r="0" b="0"/>
                  <wp:docPr id="3"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c>
          <w:tcPr>
            <w:tcW w:w="971" w:type="dxa"/>
            <w:hideMark/>
          </w:tcPr>
          <w:p w:rsidR="00926058" w:rsidRPr="000869F0" w:rsidRDefault="008A564A" w:rsidP="00E00969">
            <w:pPr>
              <w:spacing w:after="0" w:line="240" w:lineRule="auto"/>
              <w:jc w:val="right"/>
              <w:rPr>
                <w:rFonts w:ascii="Times New Roman" w:hAnsi="Times New Roman"/>
                <w:color w:val="000000"/>
                <w:sz w:val="20"/>
                <w:szCs w:val="20"/>
                <w:lang w:val="en-GB" w:eastAsia="en-US"/>
              </w:rPr>
            </w:pPr>
            <w:r w:rsidRPr="000869F0">
              <w:rPr>
                <w:rFonts w:ascii="Times New Roman" w:eastAsia="SimSun" w:hAnsi="Times New Roman"/>
                <w:noProof/>
                <w:sz w:val="20"/>
                <w:szCs w:val="20"/>
                <w:lang w:val="en-US"/>
              </w:rPr>
              <w:drawing>
                <wp:inline distT="0" distB="0" distL="0" distR="0">
                  <wp:extent cx="542925" cy="542925"/>
                  <wp:effectExtent l="0" t="0" r="0" b="0"/>
                  <wp:docPr id="4"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245" w:type="dxa"/>
            <w:hideMark/>
          </w:tcPr>
          <w:p w:rsidR="00926058" w:rsidRPr="000869F0" w:rsidRDefault="00926058" w:rsidP="00E00969">
            <w:pPr>
              <w:tabs>
                <w:tab w:val="left" w:pos="1247"/>
                <w:tab w:val="left" w:pos="1814"/>
                <w:tab w:val="left" w:pos="2381"/>
                <w:tab w:val="left" w:pos="2948"/>
                <w:tab w:val="left" w:pos="3515"/>
              </w:tabs>
              <w:spacing w:before="120" w:after="0" w:line="240" w:lineRule="auto"/>
              <w:rPr>
                <w:rFonts w:ascii="Times New Roman" w:eastAsia="SimHei" w:hAnsi="Times New Roman"/>
                <w:b/>
                <w:sz w:val="24"/>
                <w:szCs w:val="24"/>
                <w:lang w:val="en-GB"/>
              </w:rPr>
            </w:pPr>
            <w:r w:rsidRPr="000869F0">
              <w:rPr>
                <w:rFonts w:ascii="Times New Roman" w:eastAsia="SimHei" w:hAnsi="Times New Roman"/>
                <w:b/>
                <w:sz w:val="24"/>
                <w:szCs w:val="24"/>
                <w:lang w:val="en-GB"/>
              </w:rPr>
              <w:t>联合国</w:t>
            </w:r>
          </w:p>
          <w:p w:rsidR="00926058" w:rsidRPr="000869F0" w:rsidRDefault="00926058" w:rsidP="00E00969">
            <w:pPr>
              <w:tabs>
                <w:tab w:val="left" w:pos="1247"/>
                <w:tab w:val="left" w:pos="1814"/>
                <w:tab w:val="left" w:pos="2381"/>
                <w:tab w:val="left" w:pos="2948"/>
                <w:tab w:val="left" w:pos="3515"/>
              </w:tabs>
              <w:spacing w:after="0" w:line="240" w:lineRule="auto"/>
              <w:rPr>
                <w:rFonts w:ascii="Times New Roman" w:eastAsia="SimHei" w:hAnsi="Times New Roman"/>
                <w:b/>
                <w:sz w:val="24"/>
                <w:szCs w:val="24"/>
                <w:lang w:val="fr-FR"/>
              </w:rPr>
            </w:pPr>
            <w:r w:rsidRPr="000869F0">
              <w:rPr>
                <w:rFonts w:ascii="Times New Roman" w:eastAsia="SimHei" w:hAnsi="Times New Roman"/>
                <w:b/>
                <w:sz w:val="24"/>
                <w:szCs w:val="24"/>
                <w:lang w:val="en-GB"/>
              </w:rPr>
              <w:t>粮食及</w:t>
            </w:r>
          </w:p>
          <w:p w:rsidR="00926058" w:rsidRPr="000869F0" w:rsidRDefault="00926058" w:rsidP="00E00969">
            <w:pPr>
              <w:spacing w:after="0" w:line="240" w:lineRule="auto"/>
              <w:rPr>
                <w:rFonts w:ascii="Times New Roman" w:hAnsi="Times New Roman"/>
                <w:color w:val="000000"/>
                <w:sz w:val="20"/>
                <w:szCs w:val="20"/>
                <w:lang w:val="en-GB"/>
              </w:rPr>
            </w:pPr>
            <w:r w:rsidRPr="000869F0">
              <w:rPr>
                <w:rFonts w:ascii="Times New Roman" w:eastAsia="SimHei" w:hAnsi="Times New Roman"/>
                <w:b/>
                <w:sz w:val="24"/>
                <w:szCs w:val="24"/>
                <w:lang w:val="en-GB"/>
              </w:rPr>
              <w:t>农业组织</w:t>
            </w:r>
          </w:p>
        </w:tc>
        <w:tc>
          <w:tcPr>
            <w:tcW w:w="696" w:type="dxa"/>
            <w:hideMark/>
          </w:tcPr>
          <w:p w:rsidR="00926058" w:rsidRPr="000869F0" w:rsidRDefault="008A564A" w:rsidP="00E00969">
            <w:pPr>
              <w:spacing w:after="0" w:line="240" w:lineRule="auto"/>
              <w:jc w:val="center"/>
              <w:rPr>
                <w:rFonts w:ascii="Times New Roman" w:hAnsi="Times New Roman"/>
                <w:color w:val="000000"/>
                <w:sz w:val="20"/>
                <w:szCs w:val="20"/>
                <w:lang w:val="en-GB" w:eastAsia="en-US"/>
              </w:rPr>
            </w:pPr>
            <w:r w:rsidRPr="000869F0">
              <w:rPr>
                <w:rFonts w:ascii="Times New Roman" w:eastAsia="SimSun" w:hAnsi="Times New Roman"/>
                <w:noProof/>
                <w:sz w:val="20"/>
                <w:szCs w:val="20"/>
                <w:lang w:val="en-US"/>
              </w:rPr>
              <w:drawing>
                <wp:inline distT="0" distB="0" distL="0" distR="0">
                  <wp:extent cx="323850" cy="638175"/>
                  <wp:effectExtent l="0" t="0" r="0" b="0"/>
                  <wp:docPr id="5"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p>
        </w:tc>
        <w:tc>
          <w:tcPr>
            <w:tcW w:w="236" w:type="dxa"/>
            <w:gridSpan w:val="2"/>
          </w:tcPr>
          <w:p w:rsidR="00926058" w:rsidRPr="000869F0" w:rsidRDefault="00926058" w:rsidP="00E00969">
            <w:pPr>
              <w:spacing w:after="0" w:line="240" w:lineRule="auto"/>
              <w:jc w:val="center"/>
              <w:rPr>
                <w:rFonts w:ascii="Times New Roman" w:hAnsi="Times New Roman"/>
                <w:color w:val="000000"/>
                <w:sz w:val="20"/>
                <w:szCs w:val="20"/>
                <w:lang w:val="en-GB" w:eastAsia="en-US"/>
              </w:rPr>
            </w:pPr>
          </w:p>
        </w:tc>
        <w:tc>
          <w:tcPr>
            <w:tcW w:w="1809" w:type="dxa"/>
            <w:hideMark/>
          </w:tcPr>
          <w:p w:rsidR="00926058" w:rsidRPr="000869F0" w:rsidRDefault="00926058" w:rsidP="00E00969">
            <w:pPr>
              <w:keepNext/>
              <w:spacing w:before="40" w:after="0" w:line="240" w:lineRule="auto"/>
              <w:jc w:val="right"/>
              <w:outlineLvl w:val="1"/>
              <w:rPr>
                <w:rFonts w:ascii="Arial" w:hAnsi="Arial" w:cs="Arial"/>
                <w:b/>
                <w:color w:val="000000"/>
                <w:sz w:val="64"/>
                <w:szCs w:val="64"/>
                <w:lang w:val="en-GB" w:eastAsia="en-US"/>
              </w:rPr>
            </w:pPr>
            <w:r w:rsidRPr="000869F0">
              <w:rPr>
                <w:rFonts w:ascii="Arial" w:eastAsia="SimSun" w:hAnsi="Arial" w:cs="Arial"/>
                <w:b/>
                <w:sz w:val="64"/>
                <w:szCs w:val="64"/>
                <w:lang w:val="en-GB" w:eastAsia="en-US"/>
              </w:rPr>
              <w:t>BES</w:t>
            </w:r>
          </w:p>
        </w:tc>
      </w:tr>
      <w:tr w:rsidR="00926058" w:rsidRPr="000869F0" w:rsidTr="00AA238E">
        <w:trPr>
          <w:cantSplit/>
          <w:trHeight w:val="282"/>
          <w:jc w:val="right"/>
        </w:trPr>
        <w:tc>
          <w:tcPr>
            <w:tcW w:w="1213" w:type="dxa"/>
            <w:tcBorders>
              <w:top w:val="nil"/>
              <w:left w:val="nil"/>
              <w:bottom w:val="single" w:sz="2" w:space="0" w:color="auto"/>
              <w:right w:val="nil"/>
            </w:tcBorders>
          </w:tcPr>
          <w:p w:rsidR="00926058" w:rsidRPr="000869F0" w:rsidRDefault="00926058" w:rsidP="00E00969">
            <w:pPr>
              <w:spacing w:after="0" w:line="240" w:lineRule="auto"/>
              <w:rPr>
                <w:rFonts w:ascii="Times New Roman" w:hAnsi="Times New Roman"/>
                <w:noProof/>
                <w:color w:val="000000"/>
                <w:sz w:val="20"/>
                <w:szCs w:val="20"/>
                <w:lang w:val="en-GB" w:eastAsia="en-US"/>
              </w:rPr>
            </w:pPr>
          </w:p>
        </w:tc>
        <w:tc>
          <w:tcPr>
            <w:tcW w:w="6300" w:type="dxa"/>
            <w:gridSpan w:val="7"/>
            <w:tcBorders>
              <w:top w:val="nil"/>
              <w:left w:val="nil"/>
              <w:bottom w:val="single" w:sz="2" w:space="0" w:color="auto"/>
              <w:right w:val="nil"/>
            </w:tcBorders>
          </w:tcPr>
          <w:p w:rsidR="00926058" w:rsidRPr="000869F0" w:rsidRDefault="00926058" w:rsidP="00E00969">
            <w:pPr>
              <w:spacing w:after="0" w:line="240" w:lineRule="auto"/>
              <w:rPr>
                <w:rFonts w:ascii="Times New Roman" w:hAnsi="Times New Roman"/>
                <w:b/>
                <w:color w:val="000000"/>
                <w:sz w:val="24"/>
                <w:szCs w:val="20"/>
                <w:lang w:val="en-GB" w:eastAsia="en-US"/>
              </w:rPr>
            </w:pPr>
          </w:p>
        </w:tc>
        <w:tc>
          <w:tcPr>
            <w:tcW w:w="1983" w:type="dxa"/>
            <w:gridSpan w:val="2"/>
            <w:tcBorders>
              <w:top w:val="nil"/>
              <w:left w:val="nil"/>
              <w:bottom w:val="single" w:sz="2" w:space="0" w:color="auto"/>
              <w:right w:val="nil"/>
            </w:tcBorders>
            <w:hideMark/>
          </w:tcPr>
          <w:p w:rsidR="00926058" w:rsidRPr="000869F0" w:rsidRDefault="00926058" w:rsidP="00E00969">
            <w:pPr>
              <w:spacing w:after="0" w:line="240" w:lineRule="auto"/>
              <w:rPr>
                <w:rFonts w:ascii="Times New Roman" w:eastAsia="SimSun" w:hAnsi="Times New Roman"/>
                <w:b/>
                <w:color w:val="000000"/>
                <w:sz w:val="24"/>
                <w:szCs w:val="24"/>
                <w:lang w:val="en-GB"/>
              </w:rPr>
            </w:pPr>
            <w:r w:rsidRPr="000869F0">
              <w:rPr>
                <w:rFonts w:ascii="Times New Roman" w:hAnsi="Times New Roman"/>
                <w:b/>
                <w:color w:val="000000"/>
                <w:sz w:val="24"/>
                <w:szCs w:val="24"/>
                <w:lang w:val="en-GB" w:eastAsia="en-US"/>
              </w:rPr>
              <w:t>IPBES</w:t>
            </w:r>
            <w:r w:rsidRPr="000869F0">
              <w:rPr>
                <w:rFonts w:ascii="Times New Roman" w:hAnsi="Times New Roman"/>
                <w:color w:val="000000"/>
                <w:sz w:val="20"/>
                <w:szCs w:val="20"/>
                <w:lang w:val="en-GB" w:eastAsia="en-US"/>
              </w:rPr>
              <w:t>/</w:t>
            </w:r>
            <w:r w:rsidRPr="000869F0">
              <w:rPr>
                <w:rFonts w:ascii="Times New Roman" w:eastAsia="SimSun" w:hAnsi="Times New Roman"/>
                <w:color w:val="000000"/>
                <w:sz w:val="20"/>
                <w:szCs w:val="20"/>
                <w:lang w:val="en-GB"/>
              </w:rPr>
              <w:t>7</w:t>
            </w:r>
            <w:r w:rsidRPr="000869F0">
              <w:rPr>
                <w:rFonts w:ascii="Times New Roman" w:hAnsi="Times New Roman"/>
                <w:color w:val="000000"/>
                <w:sz w:val="20"/>
                <w:szCs w:val="20"/>
                <w:lang w:val="en-GB" w:eastAsia="en-US"/>
              </w:rPr>
              <w:t>/</w:t>
            </w:r>
            <w:r w:rsidRPr="000869F0">
              <w:rPr>
                <w:rFonts w:ascii="Times New Roman" w:eastAsia="SimSun" w:hAnsi="Times New Roman"/>
                <w:color w:val="000000"/>
                <w:sz w:val="20"/>
                <w:szCs w:val="20"/>
                <w:lang w:val="en-GB"/>
              </w:rPr>
              <w:t>1/Add.2</w:t>
            </w:r>
          </w:p>
        </w:tc>
      </w:tr>
      <w:tr w:rsidR="00926058" w:rsidRPr="00F849F3" w:rsidTr="00AA238E">
        <w:trPr>
          <w:cantSplit/>
          <w:trHeight w:val="1433"/>
          <w:jc w:val="right"/>
        </w:trPr>
        <w:tc>
          <w:tcPr>
            <w:tcW w:w="2323" w:type="dxa"/>
            <w:gridSpan w:val="2"/>
            <w:tcBorders>
              <w:top w:val="single" w:sz="2" w:space="0" w:color="auto"/>
              <w:left w:val="nil"/>
              <w:bottom w:val="single" w:sz="24" w:space="0" w:color="auto"/>
              <w:right w:val="nil"/>
            </w:tcBorders>
            <w:hideMark/>
          </w:tcPr>
          <w:p w:rsidR="00926058" w:rsidRPr="000869F0" w:rsidRDefault="008A564A" w:rsidP="00E00969">
            <w:pPr>
              <w:spacing w:before="240" w:after="240" w:line="240" w:lineRule="auto"/>
              <w:rPr>
                <w:rFonts w:ascii="Times New Roman" w:hAnsi="Times New Roman"/>
                <w:b/>
                <w:color w:val="000000"/>
                <w:sz w:val="28"/>
                <w:szCs w:val="28"/>
                <w:lang w:val="en-GB" w:eastAsia="en-US"/>
              </w:rPr>
            </w:pPr>
            <w:r w:rsidRPr="000869F0">
              <w:rPr>
                <w:rFonts w:ascii="Times New Roman" w:eastAsia="SimSun" w:hAnsi="Times New Roman"/>
                <w:b/>
                <w:noProof/>
                <w:color w:val="000000"/>
                <w:sz w:val="28"/>
                <w:szCs w:val="28"/>
                <w:lang w:val="en-US"/>
              </w:rPr>
              <w:drawing>
                <wp:inline distT="0" distB="0" distL="0" distR="0">
                  <wp:extent cx="1114425" cy="523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190" w:type="dxa"/>
            <w:gridSpan w:val="6"/>
            <w:tcBorders>
              <w:top w:val="single" w:sz="2" w:space="0" w:color="auto"/>
              <w:left w:val="nil"/>
              <w:bottom w:val="single" w:sz="24" w:space="0" w:color="auto"/>
              <w:right w:val="nil"/>
            </w:tcBorders>
            <w:hideMark/>
          </w:tcPr>
          <w:p w:rsidR="00926058" w:rsidRPr="000869F0" w:rsidRDefault="00926058" w:rsidP="00E00969">
            <w:pPr>
              <w:spacing w:before="120" w:after="120" w:line="240" w:lineRule="auto"/>
              <w:rPr>
                <w:rFonts w:ascii="SimHei" w:eastAsia="SimHei" w:hAnsi="SimHei"/>
                <w:b/>
                <w:color w:val="000000"/>
                <w:sz w:val="28"/>
                <w:szCs w:val="28"/>
                <w:lang w:val="en-GB"/>
              </w:rPr>
            </w:pPr>
            <w:r w:rsidRPr="000869F0">
              <w:rPr>
                <w:rFonts w:ascii="SimHei" w:eastAsia="SimHei" w:hAnsi="SimHei" w:cs="Microsoft YaHei" w:hint="eastAsia"/>
                <w:b/>
                <w:color w:val="000000"/>
                <w:sz w:val="28"/>
                <w:szCs w:val="28"/>
                <w:lang w:val="en-GB"/>
              </w:rPr>
              <w:t>生物多样性和生态系统服务</w:t>
            </w:r>
          </w:p>
          <w:p w:rsidR="00926058" w:rsidRPr="000869F0" w:rsidRDefault="00926058" w:rsidP="00E00969">
            <w:pPr>
              <w:spacing w:before="120" w:after="120" w:line="240" w:lineRule="auto"/>
              <w:rPr>
                <w:rFonts w:ascii="Times New Roman" w:hAnsi="Times New Roman"/>
                <w:b/>
                <w:color w:val="000000"/>
                <w:sz w:val="28"/>
                <w:szCs w:val="28"/>
                <w:lang w:val="en-GB"/>
              </w:rPr>
            </w:pPr>
            <w:r w:rsidRPr="000869F0">
              <w:rPr>
                <w:rFonts w:ascii="SimHei" w:eastAsia="SimHei" w:hAnsi="SimHei" w:cs="Microsoft YaHei" w:hint="eastAsia"/>
                <w:b/>
                <w:color w:val="000000"/>
                <w:sz w:val="28"/>
                <w:szCs w:val="28"/>
                <w:lang w:val="en-GB"/>
              </w:rPr>
              <w:t>政府间科学与政策平台</w:t>
            </w:r>
          </w:p>
        </w:tc>
        <w:tc>
          <w:tcPr>
            <w:tcW w:w="1983" w:type="dxa"/>
            <w:gridSpan w:val="2"/>
            <w:tcBorders>
              <w:top w:val="single" w:sz="2" w:space="0" w:color="auto"/>
              <w:left w:val="nil"/>
              <w:bottom w:val="single" w:sz="24" w:space="0" w:color="auto"/>
              <w:right w:val="nil"/>
            </w:tcBorders>
          </w:tcPr>
          <w:p w:rsidR="00926058" w:rsidRPr="000869F0" w:rsidRDefault="00926058" w:rsidP="00E00969">
            <w:pPr>
              <w:spacing w:beforeLines="50" w:before="120" w:after="0" w:line="240" w:lineRule="auto"/>
              <w:rPr>
                <w:rFonts w:ascii="Times New Roman" w:hAnsi="Times New Roman"/>
                <w:color w:val="000000"/>
                <w:sz w:val="20"/>
                <w:szCs w:val="20"/>
                <w:lang w:val="en-GB" w:eastAsia="en-US"/>
              </w:rPr>
            </w:pPr>
            <w:r w:rsidRPr="000869F0">
              <w:rPr>
                <w:rFonts w:ascii="Times New Roman" w:hAnsi="Times New Roman"/>
                <w:color w:val="000000"/>
                <w:sz w:val="20"/>
                <w:szCs w:val="20"/>
                <w:lang w:val="en-GB" w:eastAsia="en-US"/>
              </w:rPr>
              <w:t>Distr.: General</w:t>
            </w:r>
          </w:p>
          <w:p w:rsidR="00926058" w:rsidRPr="00F849F3" w:rsidRDefault="00EC4DF0" w:rsidP="00E00969">
            <w:pPr>
              <w:spacing w:after="0" w:line="240" w:lineRule="auto"/>
              <w:rPr>
                <w:rFonts w:ascii="Times New Roman" w:eastAsia="SimSun" w:hAnsi="Times New Roman"/>
                <w:color w:val="000000"/>
                <w:sz w:val="20"/>
                <w:szCs w:val="20"/>
                <w:lang w:val="en-GB" w:eastAsia="en-US"/>
              </w:rPr>
            </w:pPr>
            <w:r w:rsidRPr="00E11780">
              <w:rPr>
                <w:rFonts w:ascii="Times New Roman" w:eastAsia="SimSun" w:hAnsi="Times New Roman"/>
                <w:color w:val="000000"/>
                <w:sz w:val="20"/>
                <w:szCs w:val="20"/>
                <w:lang w:val="en-GB"/>
              </w:rPr>
              <w:t>5 March</w:t>
            </w:r>
            <w:r w:rsidR="00027EE5">
              <w:rPr>
                <w:rFonts w:ascii="Times New Roman" w:eastAsia="SimSun" w:hAnsi="Times New Roman"/>
                <w:color w:val="000000"/>
                <w:sz w:val="20"/>
                <w:szCs w:val="20"/>
                <w:lang w:val="en-GB"/>
              </w:rPr>
              <w:t xml:space="preserve"> </w:t>
            </w:r>
            <w:r w:rsidR="00926058" w:rsidRPr="00E11780">
              <w:rPr>
                <w:rFonts w:ascii="Times New Roman" w:eastAsia="SimSun" w:hAnsi="Times New Roman"/>
                <w:color w:val="000000"/>
                <w:sz w:val="20"/>
                <w:szCs w:val="20"/>
                <w:lang w:val="en-GB"/>
              </w:rPr>
              <w:t>2019</w:t>
            </w:r>
          </w:p>
          <w:p w:rsidR="00926058" w:rsidRPr="00F849F3" w:rsidRDefault="00926058" w:rsidP="00E00969">
            <w:pPr>
              <w:spacing w:after="0" w:line="240" w:lineRule="auto"/>
              <w:rPr>
                <w:rFonts w:ascii="Times New Roman" w:eastAsia="SimSun" w:hAnsi="Times New Roman"/>
                <w:color w:val="000000"/>
                <w:sz w:val="20"/>
                <w:szCs w:val="20"/>
                <w:lang w:val="en-GB"/>
              </w:rPr>
            </w:pPr>
          </w:p>
          <w:p w:rsidR="00926058" w:rsidRPr="00F849F3" w:rsidRDefault="00926058" w:rsidP="00E00969">
            <w:pPr>
              <w:spacing w:after="0" w:line="240" w:lineRule="auto"/>
              <w:rPr>
                <w:rFonts w:ascii="Times New Roman" w:eastAsia="SimSun" w:hAnsi="Times New Roman"/>
                <w:color w:val="000000"/>
                <w:sz w:val="20"/>
                <w:szCs w:val="20"/>
                <w:lang w:val="en-GB"/>
              </w:rPr>
            </w:pPr>
            <w:r w:rsidRPr="00F849F3">
              <w:rPr>
                <w:rFonts w:ascii="Times New Roman" w:eastAsia="SimSun" w:hAnsi="Times New Roman"/>
                <w:color w:val="000000"/>
                <w:sz w:val="20"/>
                <w:szCs w:val="20"/>
                <w:lang w:val="en-GB"/>
              </w:rPr>
              <w:t>Chinese</w:t>
            </w:r>
          </w:p>
          <w:p w:rsidR="00926058" w:rsidRPr="00F849F3" w:rsidRDefault="00926058" w:rsidP="00E00969">
            <w:pPr>
              <w:spacing w:after="0" w:line="240" w:lineRule="auto"/>
              <w:rPr>
                <w:rFonts w:ascii="Times New Roman" w:hAnsi="Times New Roman"/>
                <w:color w:val="000000"/>
                <w:sz w:val="20"/>
                <w:szCs w:val="20"/>
                <w:lang w:val="en-GB" w:eastAsia="en-US"/>
              </w:rPr>
            </w:pPr>
            <w:r w:rsidRPr="00F849F3">
              <w:rPr>
                <w:rFonts w:ascii="Times New Roman" w:hAnsi="Times New Roman"/>
                <w:color w:val="000000"/>
                <w:sz w:val="20"/>
                <w:szCs w:val="20"/>
                <w:lang w:val="en-GB" w:eastAsia="en-US"/>
              </w:rPr>
              <w:t>Original: English</w:t>
            </w:r>
          </w:p>
        </w:tc>
      </w:tr>
    </w:tbl>
    <w:p w:rsidR="00AA238E" w:rsidRPr="00F849F3" w:rsidRDefault="00AA238E" w:rsidP="00E11780">
      <w:pPr>
        <w:pStyle w:val="AATitle"/>
        <w:ind w:hanging="142"/>
        <w:rPr>
          <w:rFonts w:eastAsia="SimHei"/>
          <w:sz w:val="24"/>
          <w:szCs w:val="24"/>
        </w:rPr>
      </w:pPr>
      <w:r w:rsidRPr="00E11780">
        <w:rPr>
          <w:rStyle w:val="AATitle"/>
          <w:rFonts w:eastAsia="SimHei"/>
          <w:sz w:val="24"/>
          <w:szCs w:val="24"/>
        </w:rPr>
        <w:t>生物</w:t>
      </w:r>
      <w:r w:rsidRPr="00F849F3">
        <w:rPr>
          <w:rStyle w:val="AATitle"/>
          <w:rFonts w:eastAsia="SimHei"/>
          <w:sz w:val="24"/>
          <w:szCs w:val="24"/>
        </w:rPr>
        <w:t>多样性和生态系统服务政府间</w:t>
      </w:r>
    </w:p>
    <w:p w:rsidR="00AA238E" w:rsidRPr="00F849F3" w:rsidRDefault="00AA238E" w:rsidP="00E11780">
      <w:pPr>
        <w:pStyle w:val="AATitle"/>
        <w:ind w:hanging="142"/>
        <w:rPr>
          <w:rFonts w:eastAsia="SimHei"/>
          <w:sz w:val="24"/>
          <w:szCs w:val="24"/>
        </w:rPr>
      </w:pPr>
      <w:r w:rsidRPr="00F849F3">
        <w:rPr>
          <w:rStyle w:val="AATitle"/>
          <w:rFonts w:eastAsia="SimHei"/>
          <w:sz w:val="24"/>
          <w:szCs w:val="24"/>
        </w:rPr>
        <w:t>科学与政策平台全体会议</w:t>
      </w:r>
    </w:p>
    <w:p w:rsidR="00AA238E" w:rsidRPr="00F849F3" w:rsidRDefault="00AA238E" w:rsidP="00E11780">
      <w:pPr>
        <w:pStyle w:val="AATitle"/>
        <w:ind w:hanging="142"/>
        <w:rPr>
          <w:rFonts w:eastAsia="SimHei"/>
          <w:sz w:val="24"/>
          <w:szCs w:val="24"/>
        </w:rPr>
      </w:pPr>
      <w:r w:rsidRPr="00F849F3">
        <w:rPr>
          <w:rStyle w:val="AATitle"/>
          <w:rFonts w:eastAsia="SimHei"/>
          <w:sz w:val="24"/>
          <w:szCs w:val="24"/>
        </w:rPr>
        <w:t>第七届会议</w:t>
      </w:r>
    </w:p>
    <w:p w:rsidR="00AA238E" w:rsidRPr="00F849F3" w:rsidRDefault="00AA238E" w:rsidP="00E11780">
      <w:pPr>
        <w:pStyle w:val="AATitle"/>
        <w:ind w:hanging="142"/>
        <w:rPr>
          <w:b w:val="0"/>
          <w:sz w:val="24"/>
          <w:szCs w:val="24"/>
        </w:rPr>
      </w:pPr>
      <w:r w:rsidRPr="00F849F3">
        <w:rPr>
          <w:rStyle w:val="AATitle"/>
          <w:b w:val="0"/>
          <w:sz w:val="24"/>
          <w:szCs w:val="24"/>
        </w:rPr>
        <w:t>2019</w:t>
      </w:r>
      <w:r w:rsidRPr="00F849F3">
        <w:rPr>
          <w:rStyle w:val="AATitle"/>
          <w:b w:val="0"/>
          <w:sz w:val="24"/>
          <w:szCs w:val="24"/>
        </w:rPr>
        <w:t>年</w:t>
      </w:r>
      <w:r w:rsidRPr="00F849F3">
        <w:rPr>
          <w:rStyle w:val="AATitle"/>
          <w:b w:val="0"/>
          <w:sz w:val="24"/>
          <w:szCs w:val="24"/>
        </w:rPr>
        <w:t>4</w:t>
      </w:r>
      <w:r w:rsidRPr="00F849F3">
        <w:rPr>
          <w:rStyle w:val="AATitle"/>
          <w:b w:val="0"/>
          <w:sz w:val="24"/>
          <w:szCs w:val="24"/>
        </w:rPr>
        <w:t>月</w:t>
      </w:r>
      <w:r w:rsidRPr="00F849F3">
        <w:rPr>
          <w:rStyle w:val="AATitle"/>
          <w:b w:val="0"/>
          <w:sz w:val="24"/>
          <w:szCs w:val="24"/>
        </w:rPr>
        <w:t>29</w:t>
      </w:r>
      <w:r w:rsidRPr="00F849F3">
        <w:rPr>
          <w:rStyle w:val="AATitle"/>
          <w:b w:val="0"/>
          <w:sz w:val="24"/>
          <w:szCs w:val="24"/>
        </w:rPr>
        <w:t>日至</w:t>
      </w:r>
      <w:r w:rsidRPr="00F849F3">
        <w:rPr>
          <w:rStyle w:val="AATitle"/>
          <w:b w:val="0"/>
          <w:sz w:val="24"/>
          <w:szCs w:val="24"/>
        </w:rPr>
        <w:t>5</w:t>
      </w:r>
      <w:r w:rsidRPr="00F849F3">
        <w:rPr>
          <w:rStyle w:val="AATitle"/>
          <w:b w:val="0"/>
          <w:sz w:val="24"/>
          <w:szCs w:val="24"/>
        </w:rPr>
        <w:t>月</w:t>
      </w:r>
      <w:r w:rsidRPr="00F849F3">
        <w:rPr>
          <w:rStyle w:val="AATitle"/>
          <w:b w:val="0"/>
          <w:sz w:val="24"/>
          <w:szCs w:val="24"/>
        </w:rPr>
        <w:t>4</w:t>
      </w:r>
      <w:r w:rsidRPr="00F849F3">
        <w:rPr>
          <w:rStyle w:val="AATitle"/>
          <w:b w:val="0"/>
          <w:sz w:val="24"/>
          <w:szCs w:val="24"/>
        </w:rPr>
        <w:t>日，巴黎</w:t>
      </w:r>
    </w:p>
    <w:p w:rsidR="00AA238E" w:rsidRPr="00F849F3" w:rsidRDefault="00AA238E" w:rsidP="00E11780">
      <w:pPr>
        <w:keepNext/>
        <w:keepLines/>
        <w:tabs>
          <w:tab w:val="left" w:pos="1247"/>
          <w:tab w:val="left" w:pos="1814"/>
          <w:tab w:val="left" w:pos="2381"/>
          <w:tab w:val="left" w:pos="2948"/>
          <w:tab w:val="left" w:pos="3515"/>
          <w:tab w:val="left" w:pos="4082"/>
        </w:tabs>
        <w:suppressAutoHyphens/>
        <w:spacing w:after="0" w:line="240" w:lineRule="auto"/>
        <w:ind w:right="5103" w:hanging="142"/>
        <w:rPr>
          <w:rFonts w:ascii="Times New Roman" w:eastAsia="SimSun" w:hAnsi="Times New Roman"/>
          <w:sz w:val="24"/>
          <w:szCs w:val="24"/>
        </w:rPr>
      </w:pPr>
      <w:r w:rsidRPr="00F849F3">
        <w:rPr>
          <w:rStyle w:val="Normal"/>
          <w:rFonts w:ascii="Times New Roman" w:eastAsia="SimSun" w:hAnsi="Times New Roman"/>
          <w:sz w:val="24"/>
          <w:szCs w:val="24"/>
        </w:rPr>
        <w:t>临时议程</w:t>
      </w:r>
      <w:r w:rsidRPr="00F849F3">
        <w:rPr>
          <w:rStyle w:val="Normal"/>
          <w:rFonts w:ascii="Times New Roman" w:eastAsia="SimSun" w:hAnsi="Times New Roman"/>
          <w:sz w:val="24"/>
          <w:szCs w:val="24"/>
        </w:rPr>
        <w:footnoteReference w:customMarkFollows="1" w:id="1"/>
        <w:t>*</w:t>
      </w:r>
      <w:r w:rsidR="009F4F19" w:rsidRPr="00F849F3">
        <w:rPr>
          <w:rStyle w:val="Normal"/>
          <w:rFonts w:ascii="Times New Roman" w:eastAsia="SimSun" w:hAnsi="Times New Roman"/>
          <w:sz w:val="24"/>
          <w:szCs w:val="24"/>
        </w:rPr>
        <w:t>项目</w:t>
      </w:r>
      <w:r w:rsidR="009F4F19" w:rsidRPr="00F849F3">
        <w:rPr>
          <w:rStyle w:val="Normal"/>
          <w:rFonts w:ascii="Times New Roman" w:eastAsia="SimSun" w:hAnsi="Times New Roman"/>
          <w:sz w:val="24"/>
          <w:szCs w:val="24"/>
        </w:rPr>
        <w:t>12</w:t>
      </w:r>
    </w:p>
    <w:p w:rsidR="00AA238E" w:rsidRPr="00F849F3" w:rsidRDefault="00AA238E" w:rsidP="00E11780">
      <w:pPr>
        <w:pStyle w:val="AATitle2"/>
        <w:spacing w:before="60"/>
        <w:ind w:hanging="142"/>
        <w:rPr>
          <w:rFonts w:eastAsia="SimHei"/>
          <w:sz w:val="24"/>
          <w:szCs w:val="24"/>
        </w:rPr>
      </w:pPr>
      <w:r w:rsidRPr="00F849F3">
        <w:rPr>
          <w:rStyle w:val="AATitle2"/>
          <w:rFonts w:eastAsia="SimHei"/>
          <w:sz w:val="24"/>
          <w:szCs w:val="24"/>
        </w:rPr>
        <w:t>通过本届会议的各项决定和报告</w:t>
      </w:r>
    </w:p>
    <w:p w:rsidR="00AA238E" w:rsidRPr="00F849F3" w:rsidRDefault="00AA238E" w:rsidP="00D169FC">
      <w:pPr>
        <w:pStyle w:val="BBTitle"/>
        <w:ind w:right="-104"/>
        <w:rPr>
          <w:rFonts w:eastAsia="SimHei"/>
          <w:sz w:val="32"/>
          <w:szCs w:val="32"/>
        </w:rPr>
      </w:pPr>
      <w:r w:rsidRPr="00F849F3">
        <w:rPr>
          <w:rStyle w:val="BBTitle"/>
          <w:rFonts w:eastAsia="SimHei"/>
          <w:sz w:val="32"/>
          <w:szCs w:val="32"/>
        </w:rPr>
        <w:t>生物多样性和生态系统服务政府间科学与政策平台全体会议第七届会议各项决定草案</w:t>
      </w:r>
      <w:r w:rsidRPr="00F849F3">
        <w:rPr>
          <w:rStyle w:val="BBTitle"/>
          <w:rFonts w:eastAsia="SimHei"/>
          <w:sz w:val="32"/>
          <w:szCs w:val="32"/>
        </w:rPr>
        <w:t xml:space="preserve"> </w:t>
      </w:r>
    </w:p>
    <w:p w:rsidR="00AA238E" w:rsidRPr="00F849F3" w:rsidRDefault="00AA238E" w:rsidP="00D169FC">
      <w:pPr>
        <w:pStyle w:val="CH2"/>
        <w:rPr>
          <w:rFonts w:eastAsia="SimHei"/>
        </w:rPr>
      </w:pPr>
      <w:r w:rsidRPr="00F849F3">
        <w:rPr>
          <w:rStyle w:val="CH2"/>
          <w:rFonts w:eastAsia="SimHei"/>
        </w:rPr>
        <w:tab/>
      </w:r>
      <w:r w:rsidRPr="00F849F3">
        <w:rPr>
          <w:rStyle w:val="CH2"/>
          <w:rFonts w:eastAsia="SimHei"/>
        </w:rPr>
        <w:tab/>
      </w:r>
      <w:r w:rsidRPr="00F849F3">
        <w:rPr>
          <w:rStyle w:val="CH2"/>
          <w:rFonts w:eastAsia="SimHei"/>
        </w:rPr>
        <w:t>秘书处的说明</w:t>
      </w:r>
    </w:p>
    <w:p w:rsidR="00AA238E" w:rsidRPr="00F849F3" w:rsidRDefault="00AA238E" w:rsidP="00434F01">
      <w:pPr>
        <w:pStyle w:val="CH1"/>
        <w:jc w:val="both"/>
        <w:rPr>
          <w:rFonts w:ascii="SimHei" w:eastAsia="SimHei" w:hAnsi="SimHei"/>
          <w:sz w:val="32"/>
          <w:szCs w:val="32"/>
          <w:lang w:eastAsia="en-GB"/>
        </w:rPr>
      </w:pPr>
      <w:r w:rsidRPr="00F849F3">
        <w:rPr>
          <w:rFonts w:ascii="SimHei" w:eastAsia="SimHei" w:hAnsi="SimHei"/>
          <w:lang w:eastAsia="en-GB"/>
        </w:rPr>
        <w:tab/>
      </w:r>
      <w:r w:rsidRPr="00F849F3">
        <w:rPr>
          <w:rFonts w:ascii="SimHei" w:eastAsia="SimHei" w:hAnsi="SimHei"/>
          <w:sz w:val="32"/>
          <w:szCs w:val="32"/>
          <w:lang w:eastAsia="en-GB"/>
        </w:rPr>
        <w:tab/>
        <w:t>导言</w:t>
      </w:r>
    </w:p>
    <w:p w:rsidR="00AA238E" w:rsidRPr="00F849F3" w:rsidRDefault="00AA238E" w:rsidP="00434F01">
      <w:pPr>
        <w:pStyle w:val="Normalnumber"/>
        <w:numPr>
          <w:ilvl w:val="0"/>
          <w:numId w:val="9"/>
        </w:numPr>
        <w:tabs>
          <w:tab w:val="clear" w:pos="1247"/>
          <w:tab w:val="clear" w:pos="1814"/>
          <w:tab w:val="clear" w:pos="2381"/>
          <w:tab w:val="clear" w:pos="2948"/>
          <w:tab w:val="clear" w:pos="3515"/>
          <w:tab w:val="clear" w:pos="4082"/>
          <w:tab w:val="left" w:pos="624"/>
        </w:tabs>
        <w:ind w:left="1247" w:firstLine="0"/>
        <w:jc w:val="both"/>
        <w:rPr>
          <w:sz w:val="24"/>
          <w:szCs w:val="24"/>
        </w:rPr>
      </w:pPr>
      <w:r w:rsidRPr="00F849F3">
        <w:rPr>
          <w:rStyle w:val="Normalnumber"/>
          <w:sz w:val="24"/>
          <w:szCs w:val="24"/>
        </w:rPr>
        <w:t>本说明</w:t>
      </w:r>
      <w:r w:rsidR="00D64D38" w:rsidRPr="00F849F3">
        <w:rPr>
          <w:rStyle w:val="Normalnumber"/>
          <w:rFonts w:hint="eastAsia"/>
          <w:sz w:val="24"/>
          <w:szCs w:val="24"/>
        </w:rPr>
        <w:t>中</w:t>
      </w:r>
      <w:r w:rsidRPr="00F849F3">
        <w:rPr>
          <w:rStyle w:val="Normalnumber"/>
          <w:sz w:val="24"/>
          <w:szCs w:val="24"/>
        </w:rPr>
        <w:t>提出各项决定草案，供生物多样性和生态系统服务政府间科学与政策平台（生物多样性平台）全体会议第七届会议审议。本说明由执行秘书编写，以协助全体会议拟定有关本届会议议程项目的</w:t>
      </w:r>
      <w:r w:rsidR="00754D62" w:rsidRPr="00F849F3">
        <w:rPr>
          <w:rStyle w:val="Normalnumber"/>
          <w:sz w:val="24"/>
          <w:szCs w:val="24"/>
        </w:rPr>
        <w:t>决定</w:t>
      </w:r>
      <w:r w:rsidR="00754D62" w:rsidRPr="00F849F3">
        <w:rPr>
          <w:rStyle w:val="Normalnumber"/>
          <w:rFonts w:hint="eastAsia"/>
          <w:sz w:val="24"/>
          <w:szCs w:val="24"/>
        </w:rPr>
        <w:t>以待</w:t>
      </w:r>
      <w:r w:rsidRPr="00F849F3">
        <w:rPr>
          <w:rStyle w:val="Normalnumber"/>
          <w:sz w:val="24"/>
          <w:szCs w:val="24"/>
        </w:rPr>
        <w:t>通过。各项决定草案遵循全体会议往届会议通过的决定的结构。本说明</w:t>
      </w:r>
      <w:r w:rsidR="00B80865" w:rsidRPr="00F849F3">
        <w:rPr>
          <w:rStyle w:val="Normalnumber"/>
          <w:rFonts w:hint="eastAsia"/>
          <w:sz w:val="24"/>
          <w:szCs w:val="24"/>
        </w:rPr>
        <w:t>中</w:t>
      </w:r>
      <w:r w:rsidR="00B876F4" w:rsidRPr="00F849F3">
        <w:rPr>
          <w:rStyle w:val="Normalnumber"/>
          <w:rFonts w:hint="eastAsia"/>
          <w:sz w:val="24"/>
          <w:szCs w:val="24"/>
        </w:rPr>
        <w:t>指明</w:t>
      </w:r>
      <w:r w:rsidR="00B876F4" w:rsidRPr="00F849F3">
        <w:rPr>
          <w:rStyle w:val="Normalnumber"/>
          <w:sz w:val="24"/>
          <w:szCs w:val="24"/>
        </w:rPr>
        <w:t>了</w:t>
      </w:r>
      <w:r w:rsidR="00B876F4" w:rsidRPr="00F849F3">
        <w:rPr>
          <w:rStyle w:val="Normalnumber"/>
          <w:rFonts w:hint="eastAsia"/>
          <w:sz w:val="24"/>
          <w:szCs w:val="24"/>
        </w:rPr>
        <w:t>预计</w:t>
      </w:r>
      <w:r w:rsidR="00B876F4" w:rsidRPr="00F849F3">
        <w:rPr>
          <w:rStyle w:val="Normalnumber"/>
          <w:sz w:val="24"/>
          <w:szCs w:val="24"/>
        </w:rPr>
        <w:t>将在临时议程（</w:t>
      </w:r>
      <w:r w:rsidR="00B876F4" w:rsidRPr="00F849F3">
        <w:rPr>
          <w:rStyle w:val="Normalnumber"/>
          <w:sz w:val="24"/>
          <w:szCs w:val="24"/>
        </w:rPr>
        <w:t>IPBES/7/1</w:t>
      </w:r>
      <w:r w:rsidR="00E909D4" w:rsidRPr="00F849F3">
        <w:rPr>
          <w:rStyle w:val="Normalnumber"/>
          <w:sz w:val="24"/>
          <w:szCs w:val="24"/>
        </w:rPr>
        <w:t>/Rev.1</w:t>
      </w:r>
      <w:r w:rsidR="00B876F4" w:rsidRPr="00F849F3">
        <w:rPr>
          <w:rStyle w:val="Normalnumber"/>
          <w:sz w:val="24"/>
          <w:szCs w:val="24"/>
        </w:rPr>
        <w:t>）</w:t>
      </w:r>
      <w:r w:rsidR="00775760" w:rsidRPr="00F849F3">
        <w:rPr>
          <w:rStyle w:val="Normalnumber"/>
          <w:sz w:val="24"/>
          <w:szCs w:val="24"/>
        </w:rPr>
        <w:t>哪个</w:t>
      </w:r>
      <w:r w:rsidR="00B876F4" w:rsidRPr="00F849F3">
        <w:rPr>
          <w:rStyle w:val="Normalnumber"/>
          <w:sz w:val="24"/>
          <w:szCs w:val="24"/>
        </w:rPr>
        <w:t>项目下审议所涉决定草案</w:t>
      </w:r>
      <w:r w:rsidRPr="00F849F3">
        <w:rPr>
          <w:rStyle w:val="Normalnumber"/>
          <w:sz w:val="24"/>
          <w:szCs w:val="24"/>
        </w:rPr>
        <w:t>。</w:t>
      </w:r>
      <w:r w:rsidRPr="00F849F3">
        <w:rPr>
          <w:rStyle w:val="Normalnumber"/>
          <w:sz w:val="24"/>
          <w:szCs w:val="24"/>
        </w:rPr>
        <w:t xml:space="preserve"> </w:t>
      </w:r>
    </w:p>
    <w:p w:rsidR="00AA238E" w:rsidRPr="00F849F3" w:rsidRDefault="00AA238E" w:rsidP="00D169FC">
      <w:pPr>
        <w:pStyle w:val="CH1"/>
        <w:ind w:right="-104" w:hanging="1127"/>
        <w:rPr>
          <w:rFonts w:eastAsia="SimHei"/>
          <w:sz w:val="32"/>
          <w:szCs w:val="32"/>
        </w:rPr>
      </w:pPr>
      <w:r w:rsidRPr="00F849F3">
        <w:rPr>
          <w:rStyle w:val="CH1"/>
          <w:rFonts w:eastAsia="SimHei"/>
          <w:sz w:val="32"/>
          <w:szCs w:val="32"/>
        </w:rPr>
        <w:tab/>
      </w:r>
      <w:r w:rsidR="00F63FBE" w:rsidRPr="00F849F3">
        <w:rPr>
          <w:rStyle w:val="CH1"/>
          <w:rFonts w:eastAsia="SimHei"/>
          <w:sz w:val="32"/>
          <w:szCs w:val="32"/>
          <w:lang w:val="en-GB"/>
        </w:rPr>
        <w:t xml:space="preserve">  </w:t>
      </w:r>
      <w:r w:rsidRPr="00F849F3">
        <w:rPr>
          <w:rStyle w:val="CH1"/>
          <w:rFonts w:eastAsia="SimHei"/>
          <w:sz w:val="32"/>
          <w:szCs w:val="32"/>
        </w:rPr>
        <w:t>一、</w:t>
      </w:r>
      <w:r w:rsidRPr="00F849F3">
        <w:rPr>
          <w:rStyle w:val="CH1"/>
          <w:rFonts w:eastAsia="SimHei"/>
          <w:sz w:val="32"/>
          <w:szCs w:val="32"/>
        </w:rPr>
        <w:t xml:space="preserve"> </w:t>
      </w:r>
      <w:r w:rsidR="00926058" w:rsidRPr="00F849F3">
        <w:rPr>
          <w:rStyle w:val="CH1"/>
          <w:rFonts w:eastAsia="SimHei"/>
          <w:sz w:val="32"/>
          <w:szCs w:val="32"/>
        </w:rPr>
        <w:tab/>
      </w:r>
      <w:r w:rsidRPr="00F849F3">
        <w:rPr>
          <w:rStyle w:val="CH1"/>
          <w:rFonts w:eastAsia="SimHei"/>
          <w:sz w:val="32"/>
          <w:szCs w:val="32"/>
        </w:rPr>
        <w:t>决定草案：第一份工作方案结束时对生物多样性和生态系统服务政府间科学与政策平台的审查</w:t>
      </w:r>
    </w:p>
    <w:p w:rsidR="00AA238E" w:rsidRPr="00F849F3" w:rsidRDefault="00AA238E" w:rsidP="00434F01">
      <w:pPr>
        <w:pStyle w:val="Normalnumber"/>
        <w:numPr>
          <w:ilvl w:val="0"/>
          <w:numId w:val="9"/>
        </w:numPr>
        <w:tabs>
          <w:tab w:val="clear" w:pos="1247"/>
          <w:tab w:val="clear" w:pos="1814"/>
          <w:tab w:val="clear" w:pos="2381"/>
          <w:tab w:val="clear" w:pos="2948"/>
          <w:tab w:val="clear" w:pos="3515"/>
          <w:tab w:val="clear" w:pos="4082"/>
          <w:tab w:val="left" w:pos="624"/>
        </w:tabs>
        <w:ind w:left="1247" w:firstLine="0"/>
        <w:jc w:val="both"/>
        <w:rPr>
          <w:sz w:val="24"/>
          <w:szCs w:val="24"/>
        </w:rPr>
      </w:pPr>
      <w:r w:rsidRPr="00F849F3">
        <w:rPr>
          <w:rStyle w:val="Normalnumber"/>
          <w:spacing w:val="-4"/>
          <w:sz w:val="24"/>
          <w:szCs w:val="24"/>
        </w:rPr>
        <w:t>全体会议不妨在临时议程项目</w:t>
      </w:r>
      <w:r w:rsidRPr="00F849F3">
        <w:rPr>
          <w:rStyle w:val="Normalnumber"/>
          <w:spacing w:val="-4"/>
          <w:sz w:val="24"/>
          <w:szCs w:val="24"/>
        </w:rPr>
        <w:t>8</w:t>
      </w:r>
      <w:r w:rsidRPr="00F849F3">
        <w:rPr>
          <w:rStyle w:val="Normalnumber"/>
          <w:spacing w:val="-4"/>
          <w:sz w:val="24"/>
          <w:szCs w:val="24"/>
        </w:rPr>
        <w:t>下审议</w:t>
      </w:r>
      <w:r w:rsidR="00111D32" w:rsidRPr="00F849F3">
        <w:rPr>
          <w:rStyle w:val="Normalnumber"/>
          <w:spacing w:val="-4"/>
          <w:sz w:val="24"/>
          <w:szCs w:val="24"/>
        </w:rPr>
        <w:t>关于</w:t>
      </w:r>
      <w:r w:rsidRPr="00F849F3">
        <w:rPr>
          <w:rStyle w:val="Normalnumber"/>
          <w:spacing w:val="-4"/>
          <w:sz w:val="24"/>
          <w:szCs w:val="24"/>
        </w:rPr>
        <w:t>第一份工作方案结束时对生物多样性</w:t>
      </w:r>
      <w:r w:rsidRPr="00F849F3">
        <w:rPr>
          <w:rStyle w:val="Normalnumber"/>
          <w:sz w:val="24"/>
          <w:szCs w:val="24"/>
        </w:rPr>
        <w:t>平台的审查的决定草案，如下：</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ascii="KaiTi" w:eastAsia="KaiTi" w:hAnsi="KaiTi"/>
          <w:sz w:val="24"/>
          <w:szCs w:val="24"/>
        </w:rPr>
      </w:pPr>
      <w:r w:rsidRPr="00F849F3">
        <w:rPr>
          <w:rStyle w:val="Normal-pool"/>
          <w:rFonts w:ascii="KaiTi" w:eastAsia="KaiTi" w:hAnsi="KaiTi"/>
          <w:sz w:val="24"/>
          <w:szCs w:val="24"/>
        </w:rPr>
        <w:t>全体会议，</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欢迎</w:t>
      </w:r>
      <w:r w:rsidRPr="00F849F3">
        <w:rPr>
          <w:rStyle w:val="Normal-pool"/>
          <w:sz w:val="24"/>
          <w:szCs w:val="24"/>
        </w:rPr>
        <w:t>执行秘书关于生物多样性和生态系统服务政府间科学与政策平台第一份工作方案执行情况的报告</w:t>
      </w:r>
      <w:r w:rsidR="003B2D5F" w:rsidRPr="00F849F3">
        <w:rPr>
          <w:rStyle w:val="FootnoteReference"/>
          <w:sz w:val="24"/>
          <w:szCs w:val="24"/>
        </w:rPr>
        <w:footnoteReference w:id="2"/>
      </w:r>
      <w:r w:rsidRPr="00F849F3">
        <w:rPr>
          <w:rStyle w:val="Normal-pool"/>
          <w:sz w:val="24"/>
          <w:szCs w:val="24"/>
        </w:rPr>
        <w:t>，</w:t>
      </w:r>
      <w:r w:rsidR="003B2D5F" w:rsidRPr="00F849F3" w:rsidDel="003B2D5F">
        <w:rPr>
          <w:rStyle w:val="FootnoteReference"/>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i/>
          <w:sz w:val="24"/>
          <w:szCs w:val="24"/>
        </w:rPr>
      </w:pPr>
      <w:r w:rsidRPr="00F849F3">
        <w:rPr>
          <w:rStyle w:val="Normal-pool"/>
          <w:rFonts w:ascii="KaiTi" w:eastAsia="KaiTi" w:hAnsi="KaiTi"/>
          <w:sz w:val="24"/>
          <w:szCs w:val="24"/>
        </w:rPr>
        <w:t>赞赏地</w:t>
      </w:r>
      <w:r w:rsidR="000376DD" w:rsidRPr="00F849F3">
        <w:rPr>
          <w:rStyle w:val="Normal-pool"/>
          <w:rFonts w:ascii="KaiTi" w:eastAsia="KaiTi" w:hAnsi="KaiTi" w:cs="Microsoft YaHei" w:hint="eastAsia"/>
          <w:sz w:val="24"/>
          <w:szCs w:val="24"/>
        </w:rPr>
        <w:t>肯定</w:t>
      </w:r>
      <w:r w:rsidRPr="00F849F3">
        <w:rPr>
          <w:rStyle w:val="Normal-pool"/>
          <w:sz w:val="24"/>
          <w:szCs w:val="24"/>
        </w:rPr>
        <w:t>所有</w:t>
      </w:r>
      <w:r w:rsidR="000E52AF" w:rsidRPr="00F849F3">
        <w:rPr>
          <w:rStyle w:val="Normal-pool"/>
          <w:rFonts w:hint="eastAsia"/>
          <w:sz w:val="24"/>
          <w:szCs w:val="24"/>
        </w:rPr>
        <w:t>参与</w:t>
      </w:r>
      <w:r w:rsidR="000E52AF" w:rsidRPr="00F849F3">
        <w:rPr>
          <w:rStyle w:val="Normal-pool"/>
          <w:sz w:val="24"/>
          <w:szCs w:val="24"/>
        </w:rPr>
        <w:t>执行</w:t>
      </w:r>
      <w:r w:rsidR="000E52AF" w:rsidRPr="00F849F3">
        <w:rPr>
          <w:rStyle w:val="Normal-pool"/>
          <w:rFonts w:hint="eastAsia"/>
          <w:sz w:val="24"/>
          <w:szCs w:val="24"/>
        </w:rPr>
        <w:t>生物</w:t>
      </w:r>
      <w:r w:rsidR="000E52AF" w:rsidRPr="00F849F3">
        <w:rPr>
          <w:rStyle w:val="Normal-pool"/>
          <w:sz w:val="24"/>
          <w:szCs w:val="24"/>
        </w:rPr>
        <w:t>多样性平台</w:t>
      </w:r>
      <w:r w:rsidRPr="00F849F3">
        <w:rPr>
          <w:rStyle w:val="Normal-pool"/>
          <w:sz w:val="24"/>
          <w:szCs w:val="24"/>
        </w:rPr>
        <w:t>第一份工作方案的</w:t>
      </w:r>
      <w:r w:rsidR="000E52AF" w:rsidRPr="00F849F3">
        <w:rPr>
          <w:rStyle w:val="Normal-pool"/>
          <w:rFonts w:hint="eastAsia"/>
          <w:sz w:val="24"/>
          <w:szCs w:val="24"/>
        </w:rPr>
        <w:t>专家</w:t>
      </w:r>
      <w:r w:rsidR="00323A73" w:rsidRPr="00F849F3">
        <w:rPr>
          <w:rStyle w:val="Normal-pool"/>
          <w:rFonts w:hint="eastAsia"/>
          <w:sz w:val="24"/>
          <w:szCs w:val="24"/>
        </w:rPr>
        <w:t>作出的</w:t>
      </w:r>
      <w:r w:rsidRPr="00F849F3">
        <w:rPr>
          <w:rStyle w:val="Normal-pool"/>
          <w:sz w:val="24"/>
          <w:szCs w:val="24"/>
        </w:rPr>
        <w:t>杰出贡献，并感谢他们及其</w:t>
      </w:r>
      <w:r w:rsidR="00323A73" w:rsidRPr="00F849F3">
        <w:rPr>
          <w:rStyle w:val="Normal-pool"/>
          <w:rFonts w:hint="eastAsia"/>
          <w:sz w:val="24"/>
          <w:szCs w:val="24"/>
        </w:rPr>
        <w:t>所在</w:t>
      </w:r>
      <w:r w:rsidRPr="00F849F3">
        <w:rPr>
          <w:rStyle w:val="Normal-pool"/>
          <w:sz w:val="24"/>
          <w:szCs w:val="24"/>
        </w:rPr>
        <w:t>机构为此做出的不懈努力，</w:t>
      </w:r>
      <w:r w:rsidRPr="00F849F3">
        <w:rPr>
          <w:rStyle w:val="Normal-pool"/>
          <w:i/>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回顾</w:t>
      </w:r>
      <w:r w:rsidRPr="00F849F3">
        <w:rPr>
          <w:rStyle w:val="Normal-pool"/>
          <w:sz w:val="24"/>
          <w:szCs w:val="24"/>
        </w:rPr>
        <w:t>IPBES-5/2</w:t>
      </w:r>
      <w:r w:rsidRPr="00F849F3">
        <w:rPr>
          <w:rStyle w:val="Normal-pool"/>
          <w:sz w:val="24"/>
          <w:szCs w:val="24"/>
        </w:rPr>
        <w:t>号决定，其中核准了第一份工作方案结束时对平台进行审查的职权范围，</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i/>
          <w:sz w:val="24"/>
          <w:szCs w:val="24"/>
        </w:rPr>
      </w:pPr>
      <w:r w:rsidRPr="00F849F3">
        <w:rPr>
          <w:rStyle w:val="Normal-pool"/>
          <w:rFonts w:ascii="KaiTi" w:eastAsia="KaiTi" w:hAnsi="KaiTi"/>
          <w:sz w:val="24"/>
          <w:szCs w:val="24"/>
        </w:rPr>
        <w:lastRenderedPageBreak/>
        <w:t>又回顾</w:t>
      </w:r>
      <w:r w:rsidRPr="00F849F3">
        <w:rPr>
          <w:rStyle w:val="Normal-pool"/>
          <w:sz w:val="24"/>
          <w:szCs w:val="24"/>
        </w:rPr>
        <w:t>IPBES-6/1</w:t>
      </w:r>
      <w:r w:rsidRPr="00F849F3">
        <w:rPr>
          <w:rStyle w:val="Normal-pool"/>
          <w:sz w:val="24"/>
          <w:szCs w:val="24"/>
        </w:rPr>
        <w:t>号决定第八节，其中表示注意到内部审查团队编写的报告</w:t>
      </w:r>
      <w:r w:rsidR="002E706D" w:rsidRPr="00F849F3">
        <w:rPr>
          <w:rStyle w:val="FootnoteReference"/>
          <w:sz w:val="24"/>
          <w:szCs w:val="24"/>
        </w:rPr>
        <w:footnoteReference w:id="3"/>
      </w:r>
      <w:r w:rsidRPr="00F849F3">
        <w:rPr>
          <w:rStyle w:val="Normal-pool"/>
          <w:sz w:val="24"/>
          <w:szCs w:val="24"/>
        </w:rPr>
        <w:t>，</w:t>
      </w:r>
      <w:r w:rsidRPr="00F849F3">
        <w:rPr>
          <w:rStyle w:val="Normal-pool"/>
          <w:i/>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1.</w:t>
      </w:r>
      <w:r w:rsidRPr="00F849F3">
        <w:rPr>
          <w:rStyle w:val="Normal-pool"/>
          <w:i/>
          <w:sz w:val="24"/>
          <w:szCs w:val="24"/>
        </w:rPr>
        <w:tab/>
      </w:r>
      <w:r w:rsidR="00A2402A" w:rsidRPr="00F849F3">
        <w:rPr>
          <w:rStyle w:val="Normal-pool"/>
          <w:rFonts w:ascii="KaiTi" w:eastAsia="KaiTi" w:hAnsi="KaiTi" w:hint="eastAsia"/>
          <w:spacing w:val="-8"/>
          <w:sz w:val="24"/>
          <w:szCs w:val="24"/>
        </w:rPr>
        <w:t>表示注意到</w:t>
      </w:r>
      <w:r w:rsidRPr="00F849F3">
        <w:rPr>
          <w:rStyle w:val="Normal-pool"/>
          <w:spacing w:val="-8"/>
          <w:sz w:val="24"/>
          <w:szCs w:val="24"/>
        </w:rPr>
        <w:t>为执行内部审查团队编写的报告所提建议而开展的活动</w:t>
      </w:r>
      <w:r w:rsidR="0087238B" w:rsidRPr="00F849F3">
        <w:rPr>
          <w:rStyle w:val="FootnoteReference"/>
          <w:spacing w:val="-8"/>
          <w:sz w:val="24"/>
          <w:szCs w:val="24"/>
        </w:rPr>
        <w:footnoteReference w:id="4"/>
      </w:r>
      <w:r w:rsidRPr="00F849F3">
        <w:rPr>
          <w:rStyle w:val="Normal-pool"/>
          <w:spacing w:val="-8"/>
          <w:sz w:val="24"/>
          <w:szCs w:val="24"/>
        </w:rPr>
        <w:t>；</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2.</w:t>
      </w:r>
      <w:r w:rsidRPr="00F849F3">
        <w:rPr>
          <w:rStyle w:val="Normal-pool"/>
          <w:i/>
          <w:sz w:val="24"/>
          <w:szCs w:val="24"/>
        </w:rPr>
        <w:tab/>
      </w:r>
      <w:r w:rsidR="00D04737" w:rsidRPr="00F849F3">
        <w:rPr>
          <w:rStyle w:val="Normal-pool"/>
          <w:rFonts w:ascii="KaiTi" w:eastAsia="KaiTi" w:hAnsi="KaiTi" w:hint="eastAsia"/>
          <w:sz w:val="24"/>
          <w:szCs w:val="24"/>
        </w:rPr>
        <w:t>欢迎</w:t>
      </w:r>
      <w:r w:rsidRPr="00F849F3">
        <w:rPr>
          <w:rStyle w:val="Normal-pool"/>
          <w:sz w:val="24"/>
          <w:szCs w:val="24"/>
        </w:rPr>
        <w:t>审查小组</w:t>
      </w:r>
      <w:r w:rsidR="004F3F1A" w:rsidRPr="00F849F3">
        <w:rPr>
          <w:rStyle w:val="Normal-pool"/>
          <w:rFonts w:hint="eastAsia"/>
          <w:sz w:val="24"/>
          <w:szCs w:val="24"/>
        </w:rPr>
        <w:t>就</w:t>
      </w:r>
      <w:r w:rsidRPr="00F849F3">
        <w:rPr>
          <w:rStyle w:val="Normal-pool"/>
          <w:sz w:val="24"/>
          <w:szCs w:val="24"/>
        </w:rPr>
        <w:t>第一份工作方案</w:t>
      </w:r>
      <w:r w:rsidR="004C042C" w:rsidRPr="00F849F3">
        <w:rPr>
          <w:rStyle w:val="Normal-pool"/>
          <w:rFonts w:hint="eastAsia"/>
          <w:sz w:val="24"/>
          <w:szCs w:val="24"/>
        </w:rPr>
        <w:t>结束</w:t>
      </w:r>
      <w:r w:rsidRPr="00F849F3">
        <w:rPr>
          <w:rStyle w:val="Normal-pool"/>
          <w:sz w:val="24"/>
          <w:szCs w:val="24"/>
        </w:rPr>
        <w:t>时对平台的审查</w:t>
      </w:r>
      <w:r w:rsidR="004F3F1A" w:rsidRPr="00F849F3">
        <w:rPr>
          <w:rStyle w:val="Normal-pool"/>
          <w:rFonts w:hint="eastAsia"/>
          <w:sz w:val="24"/>
          <w:szCs w:val="24"/>
        </w:rPr>
        <w:t>编写</w:t>
      </w:r>
      <w:r w:rsidR="004F3F1A" w:rsidRPr="00F849F3">
        <w:rPr>
          <w:rStyle w:val="Normal-pool"/>
          <w:sz w:val="24"/>
          <w:szCs w:val="24"/>
        </w:rPr>
        <w:t>的</w:t>
      </w:r>
      <w:r w:rsidRPr="00F849F3">
        <w:rPr>
          <w:rStyle w:val="Normal-pool"/>
          <w:sz w:val="24"/>
          <w:szCs w:val="24"/>
        </w:rPr>
        <w:t>报告</w:t>
      </w:r>
      <w:r w:rsidR="0087238B" w:rsidRPr="00F849F3">
        <w:rPr>
          <w:rStyle w:val="FootnoteReference"/>
          <w:sz w:val="24"/>
          <w:szCs w:val="24"/>
        </w:rPr>
        <w:footnoteReference w:id="5"/>
      </w:r>
      <w:r w:rsidR="008B732D" w:rsidRPr="00F849F3">
        <w:rPr>
          <w:rStyle w:val="Normal-pool"/>
          <w:rFonts w:hint="eastAsia"/>
          <w:sz w:val="24"/>
          <w:szCs w:val="24"/>
        </w:rPr>
        <w:t>；</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3.</w:t>
      </w:r>
      <w:r w:rsidRPr="00F849F3">
        <w:rPr>
          <w:rStyle w:val="Normal-pool"/>
          <w:sz w:val="24"/>
          <w:szCs w:val="24"/>
        </w:rPr>
        <w:tab/>
      </w:r>
      <w:r w:rsidR="00401CD5" w:rsidRPr="00F849F3">
        <w:rPr>
          <w:rStyle w:val="Normal-pool"/>
          <w:rFonts w:ascii="KaiTi" w:eastAsia="KaiTi" w:hAnsi="KaiTi" w:hint="eastAsia"/>
          <w:sz w:val="24"/>
          <w:szCs w:val="24"/>
        </w:rPr>
        <w:t>又欢迎</w:t>
      </w:r>
      <w:r w:rsidRPr="00F849F3">
        <w:rPr>
          <w:rStyle w:val="Normal-pool"/>
          <w:sz w:val="24"/>
          <w:szCs w:val="24"/>
        </w:rPr>
        <w:t>多学科专家小组和主席团对上文第</w:t>
      </w:r>
      <w:r w:rsidRPr="00F849F3">
        <w:rPr>
          <w:rStyle w:val="Normal-pool"/>
          <w:sz w:val="24"/>
          <w:szCs w:val="24"/>
        </w:rPr>
        <w:t>2</w:t>
      </w:r>
      <w:r w:rsidRPr="00F849F3">
        <w:rPr>
          <w:rStyle w:val="Normal-pool"/>
          <w:sz w:val="24"/>
          <w:szCs w:val="24"/>
        </w:rPr>
        <w:t>段</w:t>
      </w:r>
      <w:r w:rsidR="0075366D" w:rsidRPr="00F849F3">
        <w:rPr>
          <w:rStyle w:val="Normal-pool"/>
          <w:rFonts w:hint="eastAsia"/>
          <w:sz w:val="24"/>
          <w:szCs w:val="24"/>
        </w:rPr>
        <w:t>所</w:t>
      </w:r>
      <w:r w:rsidRPr="00F849F3">
        <w:rPr>
          <w:rStyle w:val="Normal-pool"/>
          <w:sz w:val="24"/>
          <w:szCs w:val="24"/>
        </w:rPr>
        <w:t>提及报告的答复</w:t>
      </w:r>
      <w:r w:rsidRPr="00F849F3">
        <w:rPr>
          <w:rStyle w:val="FootnoteReference"/>
          <w:sz w:val="24"/>
          <w:szCs w:val="24"/>
        </w:rPr>
        <w:footnoteReference w:id="6"/>
      </w:r>
      <w:r w:rsidRPr="00F849F3">
        <w:rPr>
          <w:rStyle w:val="Normal-pool"/>
          <w:sz w:val="24"/>
          <w:szCs w:val="24"/>
        </w:rPr>
        <w:t>以及执行秘书</w:t>
      </w:r>
      <w:r w:rsidR="00772E3B" w:rsidRPr="00F849F3">
        <w:rPr>
          <w:rStyle w:val="Normal-pool"/>
          <w:rFonts w:hint="eastAsia"/>
          <w:sz w:val="24"/>
          <w:szCs w:val="24"/>
        </w:rPr>
        <w:t>对</w:t>
      </w:r>
      <w:r w:rsidR="004E36BC" w:rsidRPr="00F849F3">
        <w:rPr>
          <w:rStyle w:val="Normal-pool"/>
          <w:rFonts w:hint="eastAsia"/>
          <w:sz w:val="24"/>
          <w:szCs w:val="24"/>
        </w:rPr>
        <w:t>该</w:t>
      </w:r>
      <w:r w:rsidRPr="00F849F3">
        <w:rPr>
          <w:rStyle w:val="Normal-pool"/>
          <w:sz w:val="24"/>
          <w:szCs w:val="24"/>
        </w:rPr>
        <w:t>报告的答复</w:t>
      </w:r>
      <w:r w:rsidR="0087238B" w:rsidRPr="00F849F3">
        <w:rPr>
          <w:rStyle w:val="FootnoteReference"/>
          <w:sz w:val="24"/>
          <w:szCs w:val="24"/>
        </w:rPr>
        <w:footnoteReference w:id="7"/>
      </w:r>
      <w:r w:rsidR="00C822EA" w:rsidRPr="00F849F3">
        <w:rPr>
          <w:rStyle w:val="Normal-pool"/>
          <w:sz w:val="24"/>
          <w:szCs w:val="24"/>
        </w:rPr>
        <w:t>；</w:t>
      </w:r>
      <w:r w:rsidRPr="00F849F3">
        <w:rPr>
          <w:rStyle w:val="Normal-pool"/>
          <w:sz w:val="24"/>
          <w:szCs w:val="24"/>
        </w:rPr>
        <w:t xml:space="preserve"> </w:t>
      </w:r>
    </w:p>
    <w:p w:rsidR="00AA238E" w:rsidRPr="00F849F3" w:rsidRDefault="001E1BC1"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4</w:t>
      </w:r>
      <w:r w:rsidR="00AA238E" w:rsidRPr="00F849F3">
        <w:rPr>
          <w:rStyle w:val="Normal-pool"/>
          <w:sz w:val="24"/>
          <w:szCs w:val="24"/>
        </w:rPr>
        <w:t>.</w:t>
      </w:r>
      <w:r w:rsidR="00AA238E" w:rsidRPr="00F849F3">
        <w:rPr>
          <w:rStyle w:val="Normal-pool"/>
          <w:sz w:val="24"/>
          <w:szCs w:val="24"/>
        </w:rPr>
        <w:tab/>
      </w:r>
      <w:r w:rsidR="00AA238E" w:rsidRPr="00F849F3">
        <w:rPr>
          <w:rStyle w:val="Normal-pool"/>
          <w:rFonts w:ascii="KaiTi" w:eastAsia="KaiTi" w:hAnsi="KaiTi"/>
          <w:sz w:val="24"/>
          <w:szCs w:val="24"/>
        </w:rPr>
        <w:t>请</w:t>
      </w:r>
      <w:r w:rsidR="00AA238E" w:rsidRPr="00F849F3">
        <w:rPr>
          <w:rStyle w:val="Normal-pool"/>
          <w:sz w:val="24"/>
          <w:szCs w:val="24"/>
        </w:rPr>
        <w:t>主席团、多学科专家小组和执行秘书在执行</w:t>
      </w:r>
      <w:r w:rsidR="00AA238E" w:rsidRPr="00F849F3">
        <w:rPr>
          <w:rStyle w:val="Normal-pool"/>
          <w:sz w:val="24"/>
          <w:szCs w:val="24"/>
        </w:rPr>
        <w:t>2030</w:t>
      </w:r>
      <w:r w:rsidR="00AA238E" w:rsidRPr="00F849F3">
        <w:rPr>
          <w:rStyle w:val="Normal-pool"/>
          <w:sz w:val="24"/>
          <w:szCs w:val="24"/>
        </w:rPr>
        <w:t>年前平台工作方案时</w:t>
      </w:r>
      <w:r w:rsidR="009E374A" w:rsidRPr="00F849F3">
        <w:rPr>
          <w:rStyle w:val="Normal-pool"/>
          <w:sz w:val="24"/>
          <w:szCs w:val="24"/>
        </w:rPr>
        <w:t>酌情</w:t>
      </w:r>
      <w:r w:rsidR="00AA238E" w:rsidRPr="00F849F3">
        <w:rPr>
          <w:rStyle w:val="Normal-pool"/>
          <w:sz w:val="24"/>
          <w:szCs w:val="24"/>
        </w:rPr>
        <w:t>考虑</w:t>
      </w:r>
      <w:r w:rsidR="00A2402A" w:rsidRPr="00F849F3">
        <w:rPr>
          <w:rStyle w:val="Normal-pool"/>
          <w:sz w:val="24"/>
          <w:szCs w:val="24"/>
        </w:rPr>
        <w:t>审查小组提出的</w:t>
      </w:r>
      <w:r w:rsidR="00AA238E" w:rsidRPr="00F849F3">
        <w:rPr>
          <w:rStyle w:val="Normal-pool"/>
          <w:sz w:val="24"/>
          <w:szCs w:val="24"/>
        </w:rPr>
        <w:t>建议</w:t>
      </w:r>
      <w:r w:rsidRPr="00E11780">
        <w:rPr>
          <w:rStyle w:val="FootnoteReference"/>
          <w:sz w:val="24"/>
          <w:szCs w:val="24"/>
        </w:rPr>
        <w:footnoteReference w:id="8"/>
      </w:r>
      <w:r w:rsidR="00AA238E" w:rsidRPr="00F849F3">
        <w:rPr>
          <w:rStyle w:val="Normal-pool"/>
          <w:sz w:val="24"/>
          <w:szCs w:val="24"/>
        </w:rPr>
        <w:t>，并在全体会议第八届会议上通报所取得的进展。</w:t>
      </w:r>
      <w:r w:rsidR="00AA238E" w:rsidRPr="00F849F3">
        <w:rPr>
          <w:rStyle w:val="Normal-pool"/>
          <w:sz w:val="24"/>
          <w:szCs w:val="24"/>
        </w:rPr>
        <w:t xml:space="preserve"> </w:t>
      </w:r>
    </w:p>
    <w:p w:rsidR="00AA238E" w:rsidRPr="00F849F3" w:rsidRDefault="00AA238E" w:rsidP="00D169FC">
      <w:pPr>
        <w:pStyle w:val="CH1"/>
        <w:ind w:right="256" w:hanging="887"/>
        <w:jc w:val="both"/>
        <w:rPr>
          <w:rFonts w:eastAsia="SimHei"/>
          <w:sz w:val="32"/>
          <w:szCs w:val="32"/>
        </w:rPr>
      </w:pPr>
      <w:r w:rsidRPr="00F849F3">
        <w:rPr>
          <w:rStyle w:val="CH1"/>
          <w:rFonts w:eastAsia="SimHei"/>
        </w:rPr>
        <w:tab/>
      </w:r>
      <w:r w:rsidRPr="00F849F3">
        <w:rPr>
          <w:rStyle w:val="CH1"/>
          <w:rFonts w:eastAsia="SimHei"/>
          <w:sz w:val="32"/>
          <w:szCs w:val="32"/>
        </w:rPr>
        <w:t>二、</w:t>
      </w:r>
      <w:r w:rsidRPr="00F849F3">
        <w:rPr>
          <w:rStyle w:val="CH1"/>
          <w:rFonts w:eastAsia="SimHei"/>
          <w:sz w:val="32"/>
          <w:szCs w:val="32"/>
        </w:rPr>
        <w:tab/>
      </w:r>
      <w:r w:rsidRPr="00F849F3">
        <w:rPr>
          <w:rStyle w:val="CH1"/>
          <w:rFonts w:eastAsia="SimHei"/>
          <w:sz w:val="32"/>
          <w:szCs w:val="32"/>
        </w:rPr>
        <w:t>决定草案：</w:t>
      </w:r>
      <w:r w:rsidRPr="00F849F3">
        <w:rPr>
          <w:rStyle w:val="CH1"/>
          <w:rFonts w:eastAsia="SimHei"/>
          <w:sz w:val="32"/>
          <w:szCs w:val="32"/>
        </w:rPr>
        <w:t>2030</w:t>
      </w:r>
      <w:r w:rsidRPr="00F849F3">
        <w:rPr>
          <w:rStyle w:val="CH1"/>
          <w:rFonts w:eastAsia="SimHei"/>
          <w:sz w:val="32"/>
          <w:szCs w:val="32"/>
        </w:rPr>
        <w:t>年前生物多样性和生态系统服务政府间科学与政策平台工作方案</w:t>
      </w:r>
    </w:p>
    <w:p w:rsidR="00AA238E" w:rsidRPr="00F849F3" w:rsidRDefault="00AA238E" w:rsidP="00434F01">
      <w:pPr>
        <w:pStyle w:val="Normalnumber"/>
        <w:numPr>
          <w:ilvl w:val="0"/>
          <w:numId w:val="9"/>
        </w:numPr>
        <w:tabs>
          <w:tab w:val="clear" w:pos="1247"/>
          <w:tab w:val="clear" w:pos="1814"/>
          <w:tab w:val="clear" w:pos="2381"/>
          <w:tab w:val="clear" w:pos="2948"/>
          <w:tab w:val="clear" w:pos="3515"/>
          <w:tab w:val="clear" w:pos="4082"/>
          <w:tab w:val="left" w:pos="624"/>
        </w:tabs>
        <w:ind w:left="1247" w:firstLine="0"/>
        <w:jc w:val="both"/>
        <w:rPr>
          <w:sz w:val="24"/>
          <w:szCs w:val="24"/>
        </w:rPr>
      </w:pPr>
      <w:r w:rsidRPr="00F849F3">
        <w:rPr>
          <w:rStyle w:val="Normalnumber"/>
          <w:spacing w:val="-6"/>
          <w:sz w:val="24"/>
          <w:szCs w:val="24"/>
        </w:rPr>
        <w:t>全体会议不妨在临时议程项目</w:t>
      </w:r>
      <w:r w:rsidRPr="00F849F3">
        <w:rPr>
          <w:rStyle w:val="Normalnumber"/>
          <w:spacing w:val="-6"/>
          <w:sz w:val="24"/>
          <w:szCs w:val="24"/>
        </w:rPr>
        <w:t>9</w:t>
      </w:r>
      <w:r w:rsidRPr="00F849F3">
        <w:rPr>
          <w:rStyle w:val="Normalnumber"/>
          <w:spacing w:val="-6"/>
          <w:sz w:val="24"/>
          <w:szCs w:val="24"/>
        </w:rPr>
        <w:t>下审议</w:t>
      </w:r>
      <w:r w:rsidR="00906C2A" w:rsidRPr="00F849F3">
        <w:rPr>
          <w:rStyle w:val="Normalnumber"/>
          <w:rFonts w:hint="eastAsia"/>
          <w:spacing w:val="-6"/>
          <w:sz w:val="24"/>
          <w:szCs w:val="24"/>
        </w:rPr>
        <w:t>关于</w:t>
      </w:r>
      <w:r w:rsidRPr="00F849F3">
        <w:rPr>
          <w:rStyle w:val="Normalnumber"/>
          <w:spacing w:val="-6"/>
          <w:sz w:val="24"/>
          <w:szCs w:val="24"/>
        </w:rPr>
        <w:t>2030</w:t>
      </w:r>
      <w:r w:rsidRPr="00F849F3">
        <w:rPr>
          <w:rStyle w:val="Normalnumber"/>
          <w:spacing w:val="-6"/>
          <w:sz w:val="24"/>
          <w:szCs w:val="24"/>
        </w:rPr>
        <w:t>年前平台工作方案的决定</w:t>
      </w:r>
      <w:r w:rsidRPr="00F849F3">
        <w:rPr>
          <w:rStyle w:val="Normalnumber"/>
          <w:sz w:val="24"/>
          <w:szCs w:val="24"/>
        </w:rPr>
        <w:t>草案，如下：</w:t>
      </w:r>
      <w:r w:rsidRPr="00F849F3">
        <w:rPr>
          <w:rStyle w:val="Normalnumber"/>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ascii="KaiTi" w:eastAsia="KaiTi" w:hAnsi="KaiTi"/>
          <w:sz w:val="24"/>
          <w:szCs w:val="24"/>
        </w:rPr>
      </w:pPr>
      <w:r w:rsidRPr="00F849F3">
        <w:rPr>
          <w:rStyle w:val="Normal-pool"/>
          <w:rFonts w:ascii="KaiTi" w:eastAsia="KaiTi" w:hAnsi="KaiTi"/>
          <w:sz w:val="24"/>
          <w:szCs w:val="24"/>
        </w:rPr>
        <w:t xml:space="preserve">全体会议，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i/>
          <w:sz w:val="24"/>
          <w:szCs w:val="24"/>
        </w:rPr>
      </w:pPr>
      <w:r w:rsidRPr="00F849F3">
        <w:rPr>
          <w:rStyle w:val="Normal-pool"/>
          <w:rFonts w:ascii="KaiTi" w:eastAsia="KaiTi" w:hAnsi="KaiTi"/>
          <w:sz w:val="24"/>
          <w:szCs w:val="24"/>
        </w:rPr>
        <w:t>回顾</w:t>
      </w:r>
      <w:r w:rsidRPr="00F849F3">
        <w:rPr>
          <w:rStyle w:val="Normal-pool"/>
          <w:sz w:val="24"/>
          <w:szCs w:val="24"/>
        </w:rPr>
        <w:t>IPBES-5/3</w:t>
      </w:r>
      <w:r w:rsidRPr="00F849F3">
        <w:rPr>
          <w:rStyle w:val="Normal-pool"/>
          <w:sz w:val="24"/>
          <w:szCs w:val="24"/>
        </w:rPr>
        <w:t>号决定和</w:t>
      </w:r>
      <w:r w:rsidRPr="00F849F3">
        <w:rPr>
          <w:rStyle w:val="Normal-pool"/>
          <w:sz w:val="24"/>
          <w:szCs w:val="24"/>
        </w:rPr>
        <w:t>IPBES-6/2</w:t>
      </w:r>
      <w:r w:rsidRPr="00F849F3">
        <w:rPr>
          <w:rStyle w:val="Normal-pool"/>
          <w:sz w:val="24"/>
          <w:szCs w:val="24"/>
        </w:rPr>
        <w:t>号决定，</w:t>
      </w:r>
      <w:r w:rsidRPr="00F849F3">
        <w:rPr>
          <w:rStyle w:val="Normal-pool"/>
          <w:i/>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赞赏地</w:t>
      </w:r>
      <w:r w:rsidR="003F43DF" w:rsidRPr="00F849F3">
        <w:rPr>
          <w:rStyle w:val="Normal-pool"/>
          <w:rFonts w:ascii="KaiTi" w:eastAsia="KaiTi" w:hAnsi="KaiTi" w:cs="Microsoft YaHei" w:hint="eastAsia"/>
          <w:sz w:val="24"/>
          <w:szCs w:val="24"/>
        </w:rPr>
        <w:t>肯定</w:t>
      </w:r>
      <w:r w:rsidRPr="00F849F3">
        <w:rPr>
          <w:rStyle w:val="Normal-pool"/>
          <w:sz w:val="24"/>
          <w:szCs w:val="24"/>
        </w:rPr>
        <w:t>主席团和多学科专家小组为编写</w:t>
      </w:r>
      <w:r w:rsidRPr="00F849F3">
        <w:rPr>
          <w:rStyle w:val="Normal-pool"/>
          <w:sz w:val="24"/>
          <w:szCs w:val="24"/>
        </w:rPr>
        <w:t>2030</w:t>
      </w:r>
      <w:r w:rsidRPr="00F849F3">
        <w:rPr>
          <w:rStyle w:val="Normal-pool"/>
          <w:sz w:val="24"/>
          <w:szCs w:val="24"/>
        </w:rPr>
        <w:t>年前平台工作方案所做的努力，以及生物多样性和生态系统服务政府间科学与政策平台的成员和利益攸关方为此所作的贡献</w:t>
      </w:r>
      <w:r w:rsidR="007B500F" w:rsidRPr="00F849F3">
        <w:rPr>
          <w:rStyle w:val="Normal-pool"/>
          <w:rFonts w:hint="eastAsia"/>
          <w:sz w:val="24"/>
          <w:szCs w:val="24"/>
        </w:rPr>
        <w:t>，</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欢迎</w:t>
      </w:r>
      <w:r w:rsidRPr="00F849F3">
        <w:rPr>
          <w:rStyle w:val="Normal-pool"/>
          <w:sz w:val="24"/>
          <w:szCs w:val="24"/>
        </w:rPr>
        <w:t>包括生物多样性和生态系统服务</w:t>
      </w:r>
      <w:r w:rsidR="00DB0775" w:rsidRPr="00F849F3">
        <w:rPr>
          <w:rStyle w:val="Normal-pool"/>
          <w:rFonts w:hint="eastAsia"/>
          <w:sz w:val="24"/>
          <w:szCs w:val="24"/>
        </w:rPr>
        <w:t>相关</w:t>
      </w:r>
      <w:r w:rsidRPr="00F849F3">
        <w:rPr>
          <w:rStyle w:val="Normal-pool"/>
          <w:sz w:val="24"/>
          <w:szCs w:val="24"/>
        </w:rPr>
        <w:t>多边环境协定</w:t>
      </w:r>
      <w:r w:rsidR="00DB0775" w:rsidRPr="00F849F3">
        <w:rPr>
          <w:rStyle w:val="Normal-pool"/>
          <w:rFonts w:hint="eastAsia"/>
          <w:sz w:val="24"/>
          <w:szCs w:val="24"/>
        </w:rPr>
        <w:t>的有关</w:t>
      </w:r>
      <w:r w:rsidR="00DB0775" w:rsidRPr="00F849F3">
        <w:rPr>
          <w:rStyle w:val="Normal-pool"/>
          <w:sz w:val="24"/>
          <w:szCs w:val="24"/>
        </w:rPr>
        <w:t>机构</w:t>
      </w:r>
      <w:r w:rsidRPr="00F849F3">
        <w:rPr>
          <w:rStyle w:val="Normal-pool"/>
          <w:sz w:val="24"/>
          <w:szCs w:val="24"/>
        </w:rPr>
        <w:t>在内的各方</w:t>
      </w:r>
      <w:r w:rsidR="00DB0775" w:rsidRPr="00F849F3">
        <w:rPr>
          <w:rStyle w:val="Normal-pool"/>
          <w:rFonts w:hint="eastAsia"/>
          <w:sz w:val="24"/>
          <w:szCs w:val="24"/>
        </w:rPr>
        <w:t>就</w:t>
      </w:r>
      <w:r w:rsidRPr="00F849F3">
        <w:rPr>
          <w:rStyle w:val="Normal-pool"/>
          <w:sz w:val="24"/>
          <w:szCs w:val="24"/>
        </w:rPr>
        <w:t>短期优先事项和较长期的战略需要</w:t>
      </w:r>
      <w:r w:rsidR="00DB0775" w:rsidRPr="00F849F3">
        <w:rPr>
          <w:rStyle w:val="Normal-pool"/>
          <w:rFonts w:hint="eastAsia"/>
          <w:sz w:val="24"/>
          <w:szCs w:val="24"/>
        </w:rPr>
        <w:t>提出</w:t>
      </w:r>
      <w:r w:rsidRPr="00F849F3">
        <w:rPr>
          <w:rStyle w:val="Normal-pool"/>
          <w:sz w:val="24"/>
          <w:szCs w:val="24"/>
        </w:rPr>
        <w:t>的请求、意见和建议，</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表示注意到</w:t>
      </w:r>
      <w:r w:rsidRPr="00F849F3">
        <w:rPr>
          <w:rStyle w:val="Normal-pool"/>
          <w:sz w:val="24"/>
          <w:szCs w:val="24"/>
        </w:rPr>
        <w:t>多学科专家小组和主席团编写的报告</w:t>
      </w:r>
      <w:r w:rsidRPr="00F849F3">
        <w:rPr>
          <w:rStyle w:val="FootnoteReference"/>
          <w:sz w:val="24"/>
          <w:szCs w:val="24"/>
        </w:rPr>
        <w:footnoteReference w:id="9"/>
      </w:r>
      <w:r w:rsidRPr="00F849F3">
        <w:rPr>
          <w:rStyle w:val="Normal-pool"/>
          <w:sz w:val="24"/>
          <w:szCs w:val="24"/>
        </w:rPr>
        <w:t xml:space="preserve"> </w:t>
      </w:r>
      <w:r w:rsidRPr="00F849F3">
        <w:rPr>
          <w:rStyle w:val="Normal-pool"/>
          <w:sz w:val="24"/>
          <w:szCs w:val="24"/>
        </w:rPr>
        <w:t>载有</w:t>
      </w:r>
      <w:r w:rsidR="00636A87" w:rsidRPr="00F849F3">
        <w:rPr>
          <w:rStyle w:val="Normal-pool"/>
          <w:rFonts w:hint="eastAsia"/>
          <w:sz w:val="24"/>
          <w:szCs w:val="24"/>
        </w:rPr>
        <w:t>按照</w:t>
      </w:r>
      <w:r w:rsidRPr="00F849F3">
        <w:rPr>
          <w:rStyle w:val="Normal-pool"/>
          <w:sz w:val="24"/>
          <w:szCs w:val="24"/>
        </w:rPr>
        <w:t>IPBES-6/2</w:t>
      </w:r>
      <w:r w:rsidRPr="00F849F3">
        <w:rPr>
          <w:rStyle w:val="Normal-pool"/>
          <w:sz w:val="24"/>
          <w:szCs w:val="24"/>
        </w:rPr>
        <w:t>号决定</w:t>
      </w:r>
      <w:r w:rsidR="002016BF" w:rsidRPr="00F849F3">
        <w:rPr>
          <w:rStyle w:val="Normal-pool"/>
          <w:rFonts w:hint="eastAsia"/>
          <w:sz w:val="24"/>
          <w:szCs w:val="24"/>
        </w:rPr>
        <w:t>编写的、按</w:t>
      </w:r>
      <w:r w:rsidRPr="00F849F3">
        <w:rPr>
          <w:rStyle w:val="Normal-pool"/>
          <w:sz w:val="24"/>
          <w:szCs w:val="24"/>
        </w:rPr>
        <w:t>优先顺序</w:t>
      </w:r>
      <w:r w:rsidR="002016BF" w:rsidRPr="00F849F3">
        <w:rPr>
          <w:rStyle w:val="Normal-pool"/>
          <w:rFonts w:hint="eastAsia"/>
          <w:sz w:val="24"/>
          <w:szCs w:val="24"/>
        </w:rPr>
        <w:t>排列</w:t>
      </w:r>
      <w:r w:rsidRPr="00F849F3">
        <w:rPr>
          <w:rStyle w:val="Normal-pool"/>
          <w:sz w:val="24"/>
          <w:szCs w:val="24"/>
        </w:rPr>
        <w:t>的请求、意见和建议清单，以及</w:t>
      </w:r>
      <w:r w:rsidRPr="00F849F3">
        <w:rPr>
          <w:rStyle w:val="Normal-pool"/>
          <w:sz w:val="24"/>
          <w:szCs w:val="24"/>
        </w:rPr>
        <w:t>IPBES-1/3</w:t>
      </w:r>
      <w:r w:rsidRPr="00F849F3">
        <w:rPr>
          <w:rStyle w:val="Normal-pool"/>
          <w:sz w:val="24"/>
          <w:szCs w:val="24"/>
        </w:rPr>
        <w:t>号决定所载</w:t>
      </w:r>
      <w:r w:rsidR="00CC2E09" w:rsidRPr="00F849F3">
        <w:rPr>
          <w:rStyle w:val="Normal-pool"/>
          <w:rFonts w:hint="eastAsia"/>
          <w:sz w:val="24"/>
          <w:szCs w:val="24"/>
        </w:rPr>
        <w:t>关于</w:t>
      </w:r>
      <w:r w:rsidR="00CC2E09" w:rsidRPr="00F849F3">
        <w:rPr>
          <w:sz w:val="24"/>
          <w:szCs w:val="24"/>
        </w:rPr>
        <w:t>接收提交给平台的请求并排列优先顺序的程序</w:t>
      </w:r>
      <w:r w:rsidRPr="00F849F3">
        <w:rPr>
          <w:rStyle w:val="Normal-pool"/>
          <w:sz w:val="24"/>
          <w:szCs w:val="24"/>
        </w:rPr>
        <w:t>，</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1.</w:t>
      </w:r>
      <w:r w:rsidRPr="00F849F3">
        <w:rPr>
          <w:rStyle w:val="Normal-pool"/>
          <w:i/>
          <w:sz w:val="24"/>
          <w:szCs w:val="24"/>
        </w:rPr>
        <w:tab/>
      </w:r>
      <w:r w:rsidRPr="00F849F3">
        <w:rPr>
          <w:rStyle w:val="Normal-pool"/>
          <w:rFonts w:ascii="KaiTi" w:eastAsia="KaiTi" w:hAnsi="KaiTi"/>
          <w:sz w:val="24"/>
          <w:szCs w:val="24"/>
        </w:rPr>
        <w:t>通过</w:t>
      </w:r>
      <w:r w:rsidRPr="00F849F3">
        <w:rPr>
          <w:rStyle w:val="Normal-pool"/>
          <w:sz w:val="24"/>
          <w:szCs w:val="24"/>
        </w:rPr>
        <w:t>本决定附件</w:t>
      </w:r>
      <w:r w:rsidRPr="00F849F3">
        <w:rPr>
          <w:rStyle w:val="Normal-pool"/>
          <w:sz w:val="24"/>
          <w:szCs w:val="24"/>
        </w:rPr>
        <w:t>[ ]</w:t>
      </w:r>
      <w:r w:rsidRPr="00F849F3">
        <w:rPr>
          <w:rStyle w:val="Normal-pool"/>
          <w:sz w:val="24"/>
          <w:szCs w:val="24"/>
        </w:rPr>
        <w:t>所载</w:t>
      </w:r>
      <w:r w:rsidRPr="00F849F3">
        <w:rPr>
          <w:rStyle w:val="Normal-pool"/>
          <w:sz w:val="24"/>
          <w:szCs w:val="24"/>
        </w:rPr>
        <w:t>2030</w:t>
      </w:r>
      <w:r w:rsidRPr="00F849F3">
        <w:rPr>
          <w:rStyle w:val="Normal-pool"/>
          <w:sz w:val="24"/>
          <w:szCs w:val="24"/>
        </w:rPr>
        <w:t>年前平台工作方案</w:t>
      </w:r>
      <w:r w:rsidR="00282EA5" w:rsidRPr="00F849F3">
        <w:rPr>
          <w:rStyle w:val="FootnoteReference"/>
          <w:sz w:val="24"/>
          <w:szCs w:val="24"/>
        </w:rPr>
        <w:footnoteReference w:id="10"/>
      </w:r>
      <w:r w:rsidRPr="00F849F3">
        <w:rPr>
          <w:rStyle w:val="Normal-pool"/>
          <w:sz w:val="24"/>
          <w:szCs w:val="24"/>
        </w:rPr>
        <w:t>；</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2.</w:t>
      </w:r>
      <w:r w:rsidRPr="00F849F3">
        <w:rPr>
          <w:rStyle w:val="Normal-pool"/>
          <w:i/>
          <w:sz w:val="24"/>
          <w:szCs w:val="24"/>
        </w:rPr>
        <w:tab/>
      </w:r>
      <w:r w:rsidRPr="00F849F3">
        <w:rPr>
          <w:rStyle w:val="Normal-pool"/>
          <w:rFonts w:ascii="KaiTi" w:eastAsia="KaiTi" w:hAnsi="KaiTi"/>
          <w:sz w:val="24"/>
          <w:szCs w:val="24"/>
        </w:rPr>
        <w:t>决定</w:t>
      </w:r>
      <w:r w:rsidR="00D22268" w:rsidRPr="00F849F3">
        <w:rPr>
          <w:rStyle w:val="Normal-pool"/>
          <w:rFonts w:hint="eastAsia"/>
          <w:sz w:val="24"/>
          <w:szCs w:val="24"/>
        </w:rPr>
        <w:t>发起</w:t>
      </w:r>
      <w:r w:rsidR="00C06FB9" w:rsidRPr="00F849F3">
        <w:rPr>
          <w:rStyle w:val="Normal-pool"/>
          <w:rFonts w:hint="eastAsia"/>
          <w:sz w:val="24"/>
          <w:szCs w:val="24"/>
        </w:rPr>
        <w:t>两</w:t>
      </w:r>
      <w:r w:rsidR="007E31CF" w:rsidRPr="00F849F3">
        <w:rPr>
          <w:rStyle w:val="Normal-pool"/>
          <w:rFonts w:hint="eastAsia"/>
          <w:sz w:val="24"/>
          <w:szCs w:val="24"/>
        </w:rPr>
        <w:t>轮</w:t>
      </w:r>
      <w:r w:rsidRPr="00F849F3">
        <w:rPr>
          <w:rStyle w:val="Normal-pool"/>
          <w:sz w:val="24"/>
          <w:szCs w:val="24"/>
        </w:rPr>
        <w:t>就工作方案</w:t>
      </w:r>
      <w:r w:rsidR="00B04E10" w:rsidRPr="00F849F3">
        <w:rPr>
          <w:rStyle w:val="Normal-pool"/>
          <w:rFonts w:hint="eastAsia"/>
          <w:sz w:val="24"/>
          <w:szCs w:val="24"/>
        </w:rPr>
        <w:t>提出更多</w:t>
      </w:r>
      <w:r w:rsidRPr="00F849F3">
        <w:rPr>
          <w:rStyle w:val="Normal-pool"/>
          <w:sz w:val="24"/>
          <w:szCs w:val="24"/>
        </w:rPr>
        <w:t>请求、意见和建议</w:t>
      </w:r>
      <w:r w:rsidR="00376B44" w:rsidRPr="00F849F3">
        <w:rPr>
          <w:rStyle w:val="Normal-pool"/>
          <w:rFonts w:hint="eastAsia"/>
          <w:sz w:val="24"/>
          <w:szCs w:val="24"/>
        </w:rPr>
        <w:t>的</w:t>
      </w:r>
      <w:r w:rsidR="00376B44" w:rsidRPr="00F849F3">
        <w:rPr>
          <w:rStyle w:val="Normal-pool"/>
          <w:sz w:val="24"/>
          <w:szCs w:val="24"/>
        </w:rPr>
        <w:t>呼吁</w:t>
      </w:r>
      <w:r w:rsidRPr="00F849F3">
        <w:rPr>
          <w:rStyle w:val="Normal-pool"/>
          <w:sz w:val="24"/>
          <w:szCs w:val="24"/>
        </w:rPr>
        <w:t>，</w:t>
      </w:r>
      <w:r w:rsidR="002145D5" w:rsidRPr="00F849F3">
        <w:rPr>
          <w:rStyle w:val="Normal-pool"/>
          <w:rFonts w:hint="eastAsia"/>
          <w:sz w:val="24"/>
          <w:szCs w:val="24"/>
        </w:rPr>
        <w:t>其中</w:t>
      </w:r>
      <w:r w:rsidR="007E31CF" w:rsidRPr="00F849F3">
        <w:rPr>
          <w:rStyle w:val="Normal-pool"/>
          <w:rFonts w:hint="eastAsia"/>
          <w:sz w:val="24"/>
          <w:szCs w:val="24"/>
        </w:rPr>
        <w:t>第</w:t>
      </w:r>
      <w:r w:rsidRPr="00F849F3">
        <w:rPr>
          <w:rStyle w:val="Normal-pool"/>
          <w:sz w:val="24"/>
          <w:szCs w:val="24"/>
        </w:rPr>
        <w:t>一</w:t>
      </w:r>
      <w:r w:rsidR="007E31CF" w:rsidRPr="00F849F3">
        <w:rPr>
          <w:rStyle w:val="Normal-pool"/>
          <w:rFonts w:hint="eastAsia"/>
          <w:sz w:val="24"/>
          <w:szCs w:val="24"/>
        </w:rPr>
        <w:t>轮</w:t>
      </w:r>
      <w:r w:rsidR="002145D5" w:rsidRPr="00F849F3">
        <w:rPr>
          <w:rStyle w:val="Normal-pool"/>
          <w:rFonts w:hint="eastAsia"/>
          <w:sz w:val="24"/>
          <w:szCs w:val="24"/>
        </w:rPr>
        <w:t>所征集的</w:t>
      </w:r>
      <w:r w:rsidR="007E31CF" w:rsidRPr="00F849F3">
        <w:rPr>
          <w:rStyle w:val="Normal-pool"/>
          <w:rFonts w:hint="eastAsia"/>
          <w:sz w:val="24"/>
          <w:szCs w:val="24"/>
        </w:rPr>
        <w:t>结果</w:t>
      </w:r>
      <w:r w:rsidR="00273AEB" w:rsidRPr="00F849F3">
        <w:rPr>
          <w:rStyle w:val="Normal-pool"/>
          <w:rFonts w:hint="eastAsia"/>
          <w:sz w:val="24"/>
          <w:szCs w:val="24"/>
        </w:rPr>
        <w:t>供</w:t>
      </w:r>
      <w:r w:rsidR="00B82A1A" w:rsidRPr="00F849F3">
        <w:rPr>
          <w:rStyle w:val="Normal-pool"/>
          <w:sz w:val="24"/>
          <w:szCs w:val="24"/>
        </w:rPr>
        <w:t>全体会议第十届会议</w:t>
      </w:r>
      <w:r w:rsidRPr="00F849F3">
        <w:rPr>
          <w:rStyle w:val="Normal-pool"/>
          <w:sz w:val="24"/>
          <w:szCs w:val="24"/>
        </w:rPr>
        <w:t>审议，另一</w:t>
      </w:r>
      <w:r w:rsidR="007E31CF" w:rsidRPr="00F849F3">
        <w:rPr>
          <w:rStyle w:val="Normal-pool"/>
          <w:rFonts w:hint="eastAsia"/>
          <w:sz w:val="24"/>
          <w:szCs w:val="24"/>
        </w:rPr>
        <w:t>轮所征集的结果</w:t>
      </w:r>
      <w:r w:rsidR="002145D5" w:rsidRPr="00F849F3">
        <w:rPr>
          <w:rStyle w:val="Normal-pool"/>
          <w:rFonts w:hint="eastAsia"/>
          <w:sz w:val="24"/>
          <w:szCs w:val="24"/>
        </w:rPr>
        <w:t>供</w:t>
      </w:r>
      <w:r w:rsidRPr="00F849F3">
        <w:rPr>
          <w:rStyle w:val="Normal-pool"/>
          <w:sz w:val="24"/>
          <w:szCs w:val="24"/>
        </w:rPr>
        <w:t>全体会议在工作方案中期</w:t>
      </w:r>
      <w:r w:rsidR="00B82A1A" w:rsidRPr="00F849F3">
        <w:rPr>
          <w:rStyle w:val="Normal-pool"/>
          <w:rFonts w:hint="eastAsia"/>
          <w:sz w:val="24"/>
          <w:szCs w:val="24"/>
        </w:rPr>
        <w:t>阶段</w:t>
      </w:r>
      <w:r w:rsidRPr="00F849F3">
        <w:rPr>
          <w:rStyle w:val="Normal-pool"/>
          <w:sz w:val="24"/>
          <w:szCs w:val="24"/>
        </w:rPr>
        <w:t>审议；</w:t>
      </w:r>
      <w:r w:rsidRPr="00F849F3">
        <w:rPr>
          <w:rStyle w:val="Normal-pool"/>
          <w:sz w:val="24"/>
          <w:szCs w:val="24"/>
        </w:rPr>
        <w:t xml:space="preserve"> </w:t>
      </w:r>
      <w:r w:rsidRPr="00F849F3">
        <w:rPr>
          <w:rStyle w:val="Normal-pool"/>
          <w:i/>
          <w:sz w:val="24"/>
          <w:szCs w:val="24"/>
        </w:rPr>
        <w:t xml:space="preserve"> </w:t>
      </w:r>
    </w:p>
    <w:p w:rsidR="00AA238E" w:rsidRPr="00F849F3" w:rsidRDefault="00AA238E" w:rsidP="00D169FC">
      <w:pPr>
        <w:pStyle w:val="Normal-pool"/>
        <w:keepNext/>
        <w:keepLines/>
        <w:spacing w:after="120"/>
        <w:ind w:left="1886"/>
        <w:jc w:val="center"/>
        <w:rPr>
          <w:rFonts w:eastAsia="SimHei"/>
          <w:b/>
          <w:sz w:val="24"/>
          <w:szCs w:val="24"/>
        </w:rPr>
      </w:pPr>
      <w:r w:rsidRPr="00F849F3">
        <w:rPr>
          <w:rStyle w:val="Normal-pool"/>
          <w:rFonts w:eastAsia="SimHei"/>
          <w:b/>
          <w:sz w:val="24"/>
          <w:szCs w:val="24"/>
        </w:rPr>
        <w:t>一</w:t>
      </w:r>
    </w:p>
    <w:p w:rsidR="00AA238E" w:rsidRPr="00F849F3" w:rsidRDefault="00AA238E" w:rsidP="00D169FC">
      <w:pPr>
        <w:pStyle w:val="Normal-pool"/>
        <w:keepNext/>
        <w:keepLines/>
        <w:spacing w:after="120"/>
        <w:ind w:left="1890"/>
        <w:jc w:val="center"/>
        <w:rPr>
          <w:rFonts w:eastAsia="SimHei"/>
          <w:b/>
          <w:sz w:val="24"/>
          <w:szCs w:val="24"/>
        </w:rPr>
      </w:pPr>
      <w:r w:rsidRPr="00F849F3">
        <w:rPr>
          <w:rStyle w:val="Normal-pool"/>
          <w:rFonts w:eastAsia="SimHei"/>
          <w:b/>
          <w:sz w:val="24"/>
          <w:szCs w:val="24"/>
        </w:rPr>
        <w:t>2030</w:t>
      </w:r>
      <w:r w:rsidRPr="00F849F3">
        <w:rPr>
          <w:rStyle w:val="Normal-pool"/>
          <w:rFonts w:eastAsia="SimHei"/>
          <w:b/>
          <w:sz w:val="24"/>
          <w:szCs w:val="24"/>
        </w:rPr>
        <w:t>年前平台工作方案的执行情况</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1.</w:t>
      </w:r>
      <w:r w:rsidRPr="00F849F3">
        <w:rPr>
          <w:rStyle w:val="Normal-pool"/>
          <w:i/>
          <w:sz w:val="24"/>
          <w:szCs w:val="24"/>
        </w:rPr>
        <w:tab/>
      </w:r>
      <w:r w:rsidRPr="00F849F3">
        <w:rPr>
          <w:rStyle w:val="Normal-pool"/>
          <w:rFonts w:ascii="KaiTi" w:eastAsia="KaiTi" w:hAnsi="KaiTi"/>
          <w:sz w:val="24"/>
          <w:szCs w:val="24"/>
        </w:rPr>
        <w:t>决定</w:t>
      </w:r>
      <w:r w:rsidRPr="00F849F3">
        <w:rPr>
          <w:rStyle w:val="Normal-pool"/>
          <w:sz w:val="24"/>
          <w:szCs w:val="24"/>
        </w:rPr>
        <w:t>根据载于</w:t>
      </w:r>
      <w:r w:rsidRPr="00F849F3">
        <w:rPr>
          <w:rStyle w:val="Normal-pool"/>
          <w:sz w:val="24"/>
          <w:szCs w:val="24"/>
        </w:rPr>
        <w:t>IPBES</w:t>
      </w:r>
      <w:r w:rsidRPr="00F849F3">
        <w:rPr>
          <w:rStyle w:val="Normal-pool"/>
          <w:sz w:val="24"/>
          <w:szCs w:val="24"/>
        </w:rPr>
        <w:noBreakHyphen/>
        <w:t>7/[ ]</w:t>
      </w:r>
      <w:r w:rsidRPr="00F849F3">
        <w:rPr>
          <w:rStyle w:val="Normal-pool"/>
          <w:sz w:val="24"/>
          <w:szCs w:val="24"/>
        </w:rPr>
        <w:t>号决定的核定预算，继续推进该工作方案的执行</w:t>
      </w:r>
      <w:r w:rsidR="00EF7CC8" w:rsidRPr="00F849F3">
        <w:rPr>
          <w:rStyle w:val="Normal-pool"/>
          <w:rFonts w:hint="eastAsia"/>
          <w:sz w:val="24"/>
          <w:szCs w:val="24"/>
        </w:rPr>
        <w:t>；</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2.</w:t>
      </w:r>
      <w:r w:rsidRPr="00F849F3">
        <w:rPr>
          <w:rStyle w:val="Normal-pool"/>
          <w:sz w:val="24"/>
          <w:szCs w:val="24"/>
        </w:rPr>
        <w:tab/>
      </w:r>
      <w:r w:rsidRPr="00F849F3">
        <w:rPr>
          <w:rStyle w:val="Normal-pool"/>
          <w:rFonts w:ascii="KaiTi" w:eastAsia="KaiTi" w:hAnsi="KaiTi"/>
          <w:sz w:val="24"/>
          <w:szCs w:val="24"/>
        </w:rPr>
        <w:t>请</w:t>
      </w:r>
      <w:r w:rsidRPr="00F849F3">
        <w:rPr>
          <w:rStyle w:val="Normal-pool"/>
          <w:sz w:val="24"/>
          <w:szCs w:val="24"/>
        </w:rPr>
        <w:t>执行秘书向全体会议第八届会议提交一份</w:t>
      </w:r>
      <w:r w:rsidR="005163F6" w:rsidRPr="00F849F3">
        <w:rPr>
          <w:rStyle w:val="Normal-pool"/>
          <w:sz w:val="24"/>
          <w:szCs w:val="24"/>
        </w:rPr>
        <w:t>根据本决定</w:t>
      </w:r>
      <w:r w:rsidR="005163F6" w:rsidRPr="00F849F3">
        <w:rPr>
          <w:rStyle w:val="Normal-pool"/>
          <w:rFonts w:hint="eastAsia"/>
          <w:sz w:val="24"/>
          <w:szCs w:val="24"/>
        </w:rPr>
        <w:t>执行</w:t>
      </w:r>
      <w:r w:rsidRPr="00F849F3">
        <w:rPr>
          <w:rStyle w:val="Normal-pool"/>
          <w:sz w:val="24"/>
          <w:szCs w:val="24"/>
        </w:rPr>
        <w:t>工作方案</w:t>
      </w:r>
      <w:r w:rsidR="00BE12C2" w:rsidRPr="00F849F3">
        <w:rPr>
          <w:rStyle w:val="Normal-pool"/>
          <w:rFonts w:hint="eastAsia"/>
          <w:sz w:val="24"/>
          <w:szCs w:val="24"/>
        </w:rPr>
        <w:t>的</w:t>
      </w:r>
      <w:r w:rsidRPr="00F849F3">
        <w:rPr>
          <w:rStyle w:val="Normal-pool"/>
          <w:sz w:val="24"/>
          <w:szCs w:val="24"/>
        </w:rPr>
        <w:t>进展报告</w:t>
      </w:r>
      <w:r w:rsidR="00E909D4" w:rsidRPr="00F849F3">
        <w:rPr>
          <w:rStyle w:val="Normal-pool"/>
          <w:rFonts w:hint="eastAsia"/>
          <w:sz w:val="24"/>
          <w:szCs w:val="24"/>
        </w:rPr>
        <w:t>；</w:t>
      </w:r>
    </w:p>
    <w:p w:rsidR="00AA238E" w:rsidRPr="00F849F3" w:rsidRDefault="00AA238E" w:rsidP="00E00969">
      <w:pPr>
        <w:pStyle w:val="Normal-pool"/>
        <w:keepNext/>
        <w:keepLines/>
        <w:spacing w:before="240" w:after="120"/>
        <w:ind w:left="1890"/>
        <w:jc w:val="center"/>
        <w:rPr>
          <w:rFonts w:eastAsia="SimHei"/>
          <w:b/>
          <w:sz w:val="24"/>
          <w:szCs w:val="24"/>
        </w:rPr>
      </w:pPr>
      <w:r w:rsidRPr="00F849F3">
        <w:rPr>
          <w:rStyle w:val="Normal-pool"/>
          <w:rFonts w:eastAsia="SimHei"/>
          <w:b/>
          <w:sz w:val="24"/>
          <w:szCs w:val="24"/>
        </w:rPr>
        <w:t>二</w:t>
      </w:r>
    </w:p>
    <w:p w:rsidR="00AA238E" w:rsidRPr="00F849F3" w:rsidRDefault="00AA238E" w:rsidP="00E00969">
      <w:pPr>
        <w:pStyle w:val="Normal-pool"/>
        <w:keepNext/>
        <w:keepLines/>
        <w:tabs>
          <w:tab w:val="clear" w:pos="1247"/>
          <w:tab w:val="left" w:pos="1890"/>
        </w:tabs>
        <w:spacing w:after="120"/>
        <w:ind w:left="1800"/>
        <w:jc w:val="center"/>
        <w:rPr>
          <w:rFonts w:eastAsia="SimHei"/>
          <w:b/>
          <w:sz w:val="24"/>
          <w:szCs w:val="24"/>
        </w:rPr>
      </w:pPr>
      <w:r w:rsidRPr="00F849F3">
        <w:rPr>
          <w:rStyle w:val="Normal-pool"/>
          <w:rFonts w:eastAsia="SimHei"/>
          <w:b/>
          <w:sz w:val="24"/>
          <w:szCs w:val="24"/>
        </w:rPr>
        <w:t>评估知识</w:t>
      </w:r>
    </w:p>
    <w:p w:rsidR="00AA238E" w:rsidRPr="00F849F3" w:rsidRDefault="00AA238E" w:rsidP="00F849F3">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1.</w:t>
      </w:r>
      <w:r w:rsidRPr="00F849F3">
        <w:rPr>
          <w:rStyle w:val="Normal-pool"/>
          <w:i/>
          <w:sz w:val="24"/>
          <w:szCs w:val="24"/>
        </w:rPr>
        <w:tab/>
      </w:r>
      <w:r w:rsidRPr="00F849F3">
        <w:rPr>
          <w:rStyle w:val="Normal-pool"/>
          <w:rFonts w:ascii="KaiTi" w:eastAsia="KaiTi" w:hAnsi="KaiTi"/>
          <w:spacing w:val="-10"/>
          <w:sz w:val="24"/>
          <w:szCs w:val="24"/>
        </w:rPr>
        <w:t>批准</w:t>
      </w:r>
      <w:r w:rsidRPr="00F849F3">
        <w:rPr>
          <w:rStyle w:val="Normal-pool"/>
          <w:spacing w:val="-10"/>
          <w:sz w:val="24"/>
          <w:szCs w:val="24"/>
        </w:rPr>
        <w:t>生物多样性和生态系统服务全球评估</w:t>
      </w:r>
      <w:r w:rsidR="00A72819" w:rsidRPr="00F849F3">
        <w:rPr>
          <w:rStyle w:val="Normal-pool"/>
          <w:rFonts w:hint="eastAsia"/>
          <w:spacing w:val="-10"/>
          <w:sz w:val="24"/>
          <w:szCs w:val="24"/>
        </w:rPr>
        <w:t>报告</w:t>
      </w:r>
      <w:r w:rsidR="00D07CDC" w:rsidRPr="00F849F3">
        <w:rPr>
          <w:rStyle w:val="Normal-pool"/>
          <w:spacing w:val="-10"/>
          <w:sz w:val="24"/>
          <w:szCs w:val="24"/>
        </w:rPr>
        <w:t>的</w:t>
      </w:r>
      <w:r w:rsidRPr="00F849F3">
        <w:rPr>
          <w:rStyle w:val="Normal-pool"/>
          <w:spacing w:val="-10"/>
          <w:sz w:val="24"/>
          <w:szCs w:val="24"/>
        </w:rPr>
        <w:t>决策者摘要</w:t>
      </w:r>
      <w:r w:rsidR="008D7281" w:rsidRPr="00F849F3">
        <w:rPr>
          <w:rStyle w:val="FootnoteReference"/>
          <w:spacing w:val="-10"/>
          <w:sz w:val="24"/>
          <w:szCs w:val="24"/>
        </w:rPr>
        <w:footnoteReference w:id="11"/>
      </w:r>
      <w:r w:rsidRPr="00F849F3">
        <w:rPr>
          <w:rStyle w:val="Normal-pool"/>
          <w:spacing w:val="-10"/>
          <w:sz w:val="24"/>
          <w:szCs w:val="24"/>
        </w:rPr>
        <w:t>，</w:t>
      </w:r>
      <w:r w:rsidRPr="00F849F3">
        <w:rPr>
          <w:rStyle w:val="Normal-pool"/>
          <w:sz w:val="24"/>
          <w:szCs w:val="24"/>
        </w:rPr>
        <w:t>并接受</w:t>
      </w:r>
      <w:r w:rsidR="00E42896" w:rsidRPr="00F849F3">
        <w:rPr>
          <w:rStyle w:val="Normal-pool"/>
          <w:rFonts w:hint="eastAsia"/>
          <w:sz w:val="24"/>
          <w:szCs w:val="24"/>
        </w:rPr>
        <w:t>该</w:t>
      </w:r>
      <w:r w:rsidR="00A72819" w:rsidRPr="00F849F3">
        <w:rPr>
          <w:rStyle w:val="Normal-pool"/>
          <w:rFonts w:hint="eastAsia"/>
          <w:sz w:val="24"/>
          <w:szCs w:val="24"/>
        </w:rPr>
        <w:t>报告的</w:t>
      </w:r>
      <w:r w:rsidRPr="00F849F3">
        <w:rPr>
          <w:rStyle w:val="Normal-pool"/>
          <w:sz w:val="24"/>
          <w:szCs w:val="24"/>
        </w:rPr>
        <w:t>各</w:t>
      </w:r>
      <w:r w:rsidR="00A72819" w:rsidRPr="00F849F3">
        <w:rPr>
          <w:rStyle w:val="Normal-pool"/>
          <w:rFonts w:hint="eastAsia"/>
          <w:sz w:val="24"/>
          <w:szCs w:val="24"/>
        </w:rPr>
        <w:t>个</w:t>
      </w:r>
      <w:r w:rsidRPr="00F849F3">
        <w:rPr>
          <w:rStyle w:val="Normal-pool"/>
          <w:sz w:val="24"/>
          <w:szCs w:val="24"/>
        </w:rPr>
        <w:t>章节，包括</w:t>
      </w:r>
      <w:r w:rsidR="000B14D4" w:rsidRPr="00F849F3">
        <w:rPr>
          <w:rStyle w:val="Normal-pool"/>
          <w:rFonts w:hint="eastAsia"/>
          <w:sz w:val="24"/>
          <w:szCs w:val="24"/>
        </w:rPr>
        <w:t>各章的</w:t>
      </w:r>
      <w:r w:rsidRPr="00F849F3">
        <w:rPr>
          <w:rStyle w:val="Normal-pool"/>
          <w:sz w:val="24"/>
          <w:szCs w:val="24"/>
        </w:rPr>
        <w:t>执行摘要</w:t>
      </w:r>
      <w:r w:rsidR="008D7281" w:rsidRPr="00F849F3">
        <w:rPr>
          <w:sz w:val="24"/>
          <w:szCs w:val="24"/>
          <w:vertAlign w:val="superscript"/>
        </w:rPr>
        <w:footnoteReference w:id="12"/>
      </w:r>
      <w:r w:rsidRPr="00F849F3">
        <w:rPr>
          <w:rStyle w:val="Normal-pool"/>
          <w:sz w:val="24"/>
          <w:szCs w:val="24"/>
        </w:rPr>
        <w:t>；</w:t>
      </w:r>
      <w:r w:rsidR="008D7281" w:rsidRPr="00F849F3" w:rsidDel="008D7281">
        <w:rPr>
          <w:sz w:val="24"/>
          <w:szCs w:val="24"/>
          <w:vertAlign w:val="superscript"/>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2.</w:t>
      </w:r>
      <w:r w:rsidRPr="00F849F3">
        <w:rPr>
          <w:rStyle w:val="Normal-pool"/>
          <w:i/>
          <w:sz w:val="24"/>
          <w:szCs w:val="24"/>
        </w:rPr>
        <w:tab/>
      </w:r>
      <w:bookmarkStart w:id="1" w:name="_Hlk500170660"/>
      <w:r w:rsidRPr="00F849F3">
        <w:rPr>
          <w:rStyle w:val="Normal-pool"/>
          <w:rFonts w:ascii="KaiTi" w:eastAsia="KaiTi" w:hAnsi="KaiTi"/>
          <w:sz w:val="24"/>
          <w:szCs w:val="24"/>
        </w:rPr>
        <w:t>又批准</w:t>
      </w:r>
      <w:r w:rsidRPr="00F849F3">
        <w:rPr>
          <w:rStyle w:val="Normal-pool"/>
          <w:sz w:val="24"/>
          <w:szCs w:val="24"/>
        </w:rPr>
        <w:t>根据平台交付品编写程序</w:t>
      </w:r>
      <w:r w:rsidRPr="00F849F3">
        <w:rPr>
          <w:rStyle w:val="FootnoteReference"/>
          <w:sz w:val="24"/>
          <w:szCs w:val="24"/>
        </w:rPr>
        <w:footnoteReference w:id="13"/>
      </w:r>
      <w:r w:rsidRPr="00F849F3">
        <w:rPr>
          <w:rStyle w:val="Normal-pool"/>
          <w:sz w:val="24"/>
          <w:szCs w:val="24"/>
        </w:rPr>
        <w:t>并</w:t>
      </w:r>
      <w:r w:rsidR="00955D2E" w:rsidRPr="00F849F3">
        <w:rPr>
          <w:rStyle w:val="Normal-pool"/>
          <w:rFonts w:hint="eastAsia"/>
          <w:sz w:val="24"/>
          <w:szCs w:val="24"/>
        </w:rPr>
        <w:t>基于</w:t>
      </w:r>
      <w:r w:rsidRPr="00F849F3">
        <w:rPr>
          <w:rStyle w:val="Normal-pool"/>
          <w:sz w:val="24"/>
          <w:szCs w:val="24"/>
        </w:rPr>
        <w:t>评估范围</w:t>
      </w:r>
      <w:r w:rsidR="00EA2193" w:rsidRPr="00F849F3">
        <w:rPr>
          <w:rStyle w:val="Normal-pool"/>
          <w:rFonts w:hint="eastAsia"/>
          <w:sz w:val="24"/>
          <w:szCs w:val="24"/>
        </w:rPr>
        <w:t>初步界定</w:t>
      </w:r>
      <w:r w:rsidRPr="00F849F3">
        <w:rPr>
          <w:rStyle w:val="Normal-pool"/>
          <w:sz w:val="24"/>
          <w:szCs w:val="24"/>
        </w:rPr>
        <w:t>报告</w:t>
      </w:r>
      <w:r w:rsidRPr="00F849F3">
        <w:rPr>
          <w:rStyle w:val="FootnoteReference"/>
          <w:sz w:val="24"/>
          <w:szCs w:val="24"/>
        </w:rPr>
        <w:footnoteReference w:id="14"/>
      </w:r>
      <w:r w:rsidR="00642591" w:rsidRPr="00F849F3">
        <w:rPr>
          <w:rStyle w:val="Normal-pool"/>
          <w:rFonts w:hint="eastAsia"/>
          <w:sz w:val="24"/>
          <w:szCs w:val="24"/>
        </w:rPr>
        <w:t>而</w:t>
      </w:r>
      <w:r w:rsidR="008F6E24" w:rsidRPr="00F849F3">
        <w:rPr>
          <w:rStyle w:val="Normal-pool"/>
          <w:rFonts w:hint="eastAsia"/>
          <w:sz w:val="24"/>
          <w:szCs w:val="24"/>
        </w:rPr>
        <w:t>确定</w:t>
      </w:r>
      <w:r w:rsidR="00642591" w:rsidRPr="00F849F3">
        <w:rPr>
          <w:rStyle w:val="Normal-pool"/>
          <w:sz w:val="24"/>
          <w:szCs w:val="24"/>
        </w:rPr>
        <w:t>的</w:t>
      </w:r>
      <w:r w:rsidRPr="00F849F3">
        <w:rPr>
          <w:rStyle w:val="Normal-pool"/>
          <w:sz w:val="24"/>
          <w:szCs w:val="24"/>
        </w:rPr>
        <w:t>生物多样性、水、粮食和健康之间相互关系专题评估</w:t>
      </w:r>
      <w:r w:rsidR="00523710" w:rsidRPr="00F849F3">
        <w:rPr>
          <w:rStyle w:val="Normal-pool"/>
          <w:rFonts w:hint="eastAsia"/>
          <w:sz w:val="24"/>
          <w:szCs w:val="24"/>
        </w:rPr>
        <w:t>范围</w:t>
      </w:r>
      <w:r w:rsidR="00523710" w:rsidRPr="00F849F3">
        <w:rPr>
          <w:rStyle w:val="Normal-pool"/>
          <w:sz w:val="24"/>
          <w:szCs w:val="24"/>
        </w:rPr>
        <w:t>界定</w:t>
      </w:r>
      <w:r w:rsidR="00EE231D" w:rsidRPr="00F849F3">
        <w:rPr>
          <w:rStyle w:val="Normal-pool"/>
          <w:rFonts w:hint="eastAsia"/>
          <w:sz w:val="24"/>
          <w:szCs w:val="24"/>
        </w:rPr>
        <w:t>流程</w:t>
      </w:r>
      <w:r w:rsidRPr="00F849F3">
        <w:rPr>
          <w:rStyle w:val="Normal-pool"/>
          <w:sz w:val="24"/>
          <w:szCs w:val="24"/>
        </w:rPr>
        <w:t>，</w:t>
      </w:r>
      <w:r w:rsidR="00C54C3C" w:rsidRPr="00F849F3">
        <w:rPr>
          <w:rStyle w:val="Normal-pool"/>
          <w:rFonts w:hint="eastAsia"/>
          <w:sz w:val="24"/>
          <w:szCs w:val="24"/>
        </w:rPr>
        <w:t>以</w:t>
      </w:r>
      <w:r w:rsidRPr="00F849F3">
        <w:rPr>
          <w:rStyle w:val="Normal-pool"/>
          <w:sz w:val="24"/>
          <w:szCs w:val="24"/>
        </w:rPr>
        <w:t>供全体会议第八届会议审议，并决定考虑在</w:t>
      </w:r>
      <w:r w:rsidR="00066FAC" w:rsidRPr="00F849F3">
        <w:rPr>
          <w:rStyle w:val="Normal-pool"/>
          <w:sz w:val="24"/>
          <w:szCs w:val="24"/>
        </w:rPr>
        <w:t>四年</w:t>
      </w:r>
      <w:r w:rsidR="00066FAC" w:rsidRPr="00F849F3">
        <w:rPr>
          <w:rStyle w:val="Normal-pool"/>
          <w:rFonts w:hint="eastAsia"/>
          <w:sz w:val="24"/>
          <w:szCs w:val="24"/>
        </w:rPr>
        <w:t>期间</w:t>
      </w:r>
      <w:r w:rsidRPr="00F849F3">
        <w:rPr>
          <w:rStyle w:val="Normal-pool"/>
          <w:sz w:val="24"/>
          <w:szCs w:val="24"/>
        </w:rPr>
        <w:t>开展</w:t>
      </w:r>
      <w:r w:rsidR="00066FAC" w:rsidRPr="00F849F3">
        <w:rPr>
          <w:rStyle w:val="Normal-pool"/>
          <w:rFonts w:hint="eastAsia"/>
          <w:sz w:val="24"/>
          <w:szCs w:val="24"/>
        </w:rPr>
        <w:t>该</w:t>
      </w:r>
      <w:r w:rsidRPr="00F849F3">
        <w:rPr>
          <w:rStyle w:val="Normal-pool"/>
          <w:sz w:val="24"/>
          <w:szCs w:val="24"/>
        </w:rPr>
        <w:t>评估，其中包括</w:t>
      </w:r>
      <w:r w:rsidR="002456A1" w:rsidRPr="00F849F3">
        <w:rPr>
          <w:rStyle w:val="Normal-pool"/>
          <w:rFonts w:hint="eastAsia"/>
          <w:sz w:val="24"/>
          <w:szCs w:val="24"/>
        </w:rPr>
        <w:t>在</w:t>
      </w:r>
      <w:r w:rsidR="002456A1" w:rsidRPr="00F849F3">
        <w:rPr>
          <w:rStyle w:val="Normal-pool"/>
          <w:sz w:val="24"/>
          <w:szCs w:val="24"/>
        </w:rPr>
        <w:t>特殊情况下</w:t>
      </w:r>
      <w:r w:rsidR="000E78FD" w:rsidRPr="00F849F3">
        <w:rPr>
          <w:rStyle w:val="Normal-pool"/>
          <w:rFonts w:hint="eastAsia"/>
          <w:sz w:val="24"/>
          <w:szCs w:val="24"/>
        </w:rPr>
        <w:t>，</w:t>
      </w:r>
      <w:r w:rsidR="00E9584C" w:rsidRPr="00F849F3">
        <w:rPr>
          <w:rStyle w:val="Normal-pool"/>
          <w:rFonts w:hint="eastAsia"/>
          <w:sz w:val="24"/>
          <w:szCs w:val="24"/>
        </w:rPr>
        <w:t>在</w:t>
      </w:r>
      <w:r w:rsidR="00E9584C" w:rsidRPr="00F849F3">
        <w:rPr>
          <w:rStyle w:val="Normal-pool"/>
          <w:sz w:val="24"/>
          <w:szCs w:val="24"/>
        </w:rPr>
        <w:t>各国政府最终审查决策者摘要之前，</w:t>
      </w:r>
      <w:r w:rsidR="002456A1" w:rsidRPr="00F849F3">
        <w:rPr>
          <w:rStyle w:val="Normal-pool"/>
          <w:sz w:val="24"/>
          <w:szCs w:val="24"/>
        </w:rPr>
        <w:t>由</w:t>
      </w:r>
      <w:r w:rsidRPr="00F849F3">
        <w:rPr>
          <w:rStyle w:val="Normal-pool"/>
          <w:sz w:val="24"/>
          <w:szCs w:val="24"/>
        </w:rPr>
        <w:t>各国政府和专家对决策者摘要</w:t>
      </w:r>
      <w:r w:rsidR="00272761" w:rsidRPr="00F849F3">
        <w:rPr>
          <w:rStyle w:val="Normal-pool"/>
          <w:rFonts w:hint="eastAsia"/>
          <w:sz w:val="24"/>
          <w:szCs w:val="24"/>
        </w:rPr>
        <w:t>的</w:t>
      </w:r>
      <w:r w:rsidR="00272761" w:rsidRPr="00F849F3">
        <w:rPr>
          <w:rStyle w:val="Normal-pool"/>
          <w:sz w:val="24"/>
          <w:szCs w:val="24"/>
        </w:rPr>
        <w:t>草案</w:t>
      </w:r>
      <w:r w:rsidRPr="00F849F3">
        <w:rPr>
          <w:rStyle w:val="Normal-pool"/>
          <w:sz w:val="24"/>
          <w:szCs w:val="24"/>
        </w:rPr>
        <w:t>进行补充审查</w:t>
      </w:r>
      <w:r w:rsidR="00EF7CC8" w:rsidRPr="00F849F3">
        <w:rPr>
          <w:rStyle w:val="Normal-pool"/>
          <w:rFonts w:hint="eastAsia"/>
          <w:sz w:val="24"/>
          <w:szCs w:val="24"/>
        </w:rPr>
        <w:t>；</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sz w:val="24"/>
          <w:szCs w:val="24"/>
        </w:rPr>
        <w:t>3.</w:t>
      </w:r>
      <w:r w:rsidRPr="00F849F3">
        <w:rPr>
          <w:rStyle w:val="Normal-pool"/>
          <w:i/>
          <w:sz w:val="24"/>
          <w:szCs w:val="24"/>
        </w:rPr>
        <w:tab/>
      </w:r>
      <w:r w:rsidRPr="00F849F3">
        <w:rPr>
          <w:rStyle w:val="Normal-pool"/>
          <w:rFonts w:ascii="KaiTi" w:eastAsia="KaiTi" w:hAnsi="KaiTi"/>
          <w:sz w:val="24"/>
          <w:szCs w:val="24"/>
        </w:rPr>
        <w:t>还批准</w:t>
      </w:r>
      <w:r w:rsidRPr="00F849F3">
        <w:rPr>
          <w:rStyle w:val="Normal-pool"/>
          <w:sz w:val="24"/>
          <w:szCs w:val="24"/>
        </w:rPr>
        <w:t>根据平台交付品编写程序</w:t>
      </w:r>
      <w:r w:rsidRPr="00F849F3">
        <w:rPr>
          <w:rStyle w:val="FootnoteReference"/>
          <w:sz w:val="24"/>
          <w:szCs w:val="24"/>
        </w:rPr>
        <w:footnoteReference w:id="15"/>
      </w:r>
      <w:r w:rsidR="008872FC" w:rsidRPr="00F849F3">
        <w:rPr>
          <w:rStyle w:val="Normal-pool"/>
          <w:rFonts w:hint="eastAsia"/>
          <w:sz w:val="24"/>
          <w:szCs w:val="24"/>
        </w:rPr>
        <w:t>并</w:t>
      </w:r>
      <w:r w:rsidR="008872FC" w:rsidRPr="00F849F3">
        <w:rPr>
          <w:rStyle w:val="Normal-pool"/>
          <w:sz w:val="24"/>
          <w:szCs w:val="24"/>
        </w:rPr>
        <w:t>基于</w:t>
      </w:r>
      <w:r w:rsidRPr="00F849F3">
        <w:rPr>
          <w:rStyle w:val="Normal-pool"/>
          <w:sz w:val="24"/>
          <w:szCs w:val="24"/>
        </w:rPr>
        <w:t>评估范围</w:t>
      </w:r>
      <w:r w:rsidR="009827BD" w:rsidRPr="00F849F3">
        <w:rPr>
          <w:rStyle w:val="Normal-pool"/>
          <w:rFonts w:hint="eastAsia"/>
          <w:sz w:val="24"/>
          <w:szCs w:val="24"/>
        </w:rPr>
        <w:t>初步</w:t>
      </w:r>
      <w:r w:rsidRPr="00F849F3">
        <w:rPr>
          <w:rStyle w:val="Normal-pool"/>
          <w:sz w:val="24"/>
          <w:szCs w:val="24"/>
        </w:rPr>
        <w:t>界定报告</w:t>
      </w:r>
      <w:r w:rsidRPr="00F849F3">
        <w:rPr>
          <w:rStyle w:val="FootnoteReference"/>
          <w:sz w:val="24"/>
          <w:szCs w:val="24"/>
        </w:rPr>
        <w:footnoteReference w:id="16"/>
      </w:r>
      <w:r w:rsidR="008F6E24" w:rsidRPr="00F849F3">
        <w:rPr>
          <w:rStyle w:val="Normal-pool"/>
          <w:rFonts w:hint="eastAsia"/>
          <w:sz w:val="24"/>
          <w:szCs w:val="24"/>
        </w:rPr>
        <w:t>而</w:t>
      </w:r>
      <w:r w:rsidR="008F6E24" w:rsidRPr="00F849F3">
        <w:rPr>
          <w:rStyle w:val="Normal-pool"/>
          <w:sz w:val="24"/>
          <w:szCs w:val="24"/>
        </w:rPr>
        <w:t>确定的</w:t>
      </w:r>
      <w:r w:rsidR="00AE5111" w:rsidRPr="00F849F3">
        <w:rPr>
          <w:rStyle w:val="Normal-pool"/>
          <w:sz w:val="24"/>
          <w:szCs w:val="24"/>
        </w:rPr>
        <w:t>关于</w:t>
      </w:r>
      <w:r w:rsidRPr="00F849F3">
        <w:rPr>
          <w:rStyle w:val="Normal-pool"/>
          <w:sz w:val="24"/>
          <w:szCs w:val="24"/>
        </w:rPr>
        <w:t>企业对生物多样性</w:t>
      </w:r>
      <w:r w:rsidR="006A6DBC" w:rsidRPr="00F849F3">
        <w:rPr>
          <w:rStyle w:val="Normal-pool"/>
          <w:sz w:val="24"/>
          <w:szCs w:val="24"/>
        </w:rPr>
        <w:t>及自然对人类贡献</w:t>
      </w:r>
      <w:r w:rsidRPr="00F849F3">
        <w:rPr>
          <w:rStyle w:val="Normal-pool"/>
          <w:sz w:val="24"/>
          <w:szCs w:val="24"/>
        </w:rPr>
        <w:t>的影响和依赖程度</w:t>
      </w:r>
      <w:r w:rsidR="0040156C" w:rsidRPr="00F849F3">
        <w:rPr>
          <w:rStyle w:val="Normal-pool"/>
          <w:rFonts w:hint="eastAsia"/>
          <w:sz w:val="24"/>
          <w:szCs w:val="24"/>
        </w:rPr>
        <w:t>的</w:t>
      </w:r>
      <w:r w:rsidRPr="00F849F3">
        <w:rPr>
          <w:rStyle w:val="Normal-pool"/>
          <w:sz w:val="24"/>
          <w:szCs w:val="24"/>
        </w:rPr>
        <w:t>方法评估范围界定</w:t>
      </w:r>
      <w:r w:rsidR="00EE231D" w:rsidRPr="00F849F3">
        <w:rPr>
          <w:rStyle w:val="Normal-pool"/>
          <w:rFonts w:hint="eastAsia"/>
          <w:sz w:val="24"/>
          <w:szCs w:val="24"/>
        </w:rPr>
        <w:t>流程</w:t>
      </w:r>
      <w:r w:rsidRPr="00F849F3">
        <w:rPr>
          <w:rStyle w:val="Normal-pool"/>
          <w:sz w:val="24"/>
          <w:szCs w:val="24"/>
        </w:rPr>
        <w:t>，</w:t>
      </w:r>
      <w:r w:rsidR="00AE5111" w:rsidRPr="00F849F3">
        <w:rPr>
          <w:rStyle w:val="Normal-pool"/>
          <w:rFonts w:hint="eastAsia"/>
          <w:sz w:val="24"/>
          <w:szCs w:val="24"/>
        </w:rPr>
        <w:t>以</w:t>
      </w:r>
      <w:r w:rsidRPr="00F849F3">
        <w:rPr>
          <w:rStyle w:val="Normal-pool"/>
          <w:sz w:val="24"/>
          <w:szCs w:val="24"/>
        </w:rPr>
        <w:t>供全体会议第八届会议审议，并决定考虑在</w:t>
      </w:r>
      <w:r w:rsidR="00A43292" w:rsidRPr="00F849F3">
        <w:rPr>
          <w:rStyle w:val="Normal-pool"/>
          <w:sz w:val="24"/>
          <w:szCs w:val="24"/>
        </w:rPr>
        <w:t>两年</w:t>
      </w:r>
      <w:r w:rsidR="00A43292" w:rsidRPr="00F849F3">
        <w:rPr>
          <w:rStyle w:val="Normal-pool"/>
          <w:rFonts w:hint="eastAsia"/>
          <w:sz w:val="24"/>
          <w:szCs w:val="24"/>
        </w:rPr>
        <w:t>期间遵循</w:t>
      </w:r>
      <w:r w:rsidRPr="00F849F3">
        <w:rPr>
          <w:rStyle w:val="Normal-pool"/>
          <w:sz w:val="24"/>
          <w:szCs w:val="24"/>
        </w:rPr>
        <w:t>快速流程</w:t>
      </w:r>
      <w:r w:rsidR="00E21D0E" w:rsidRPr="00F849F3">
        <w:rPr>
          <w:rStyle w:val="FootnoteReference"/>
          <w:sz w:val="24"/>
          <w:szCs w:val="24"/>
        </w:rPr>
        <w:footnoteReference w:id="17"/>
      </w:r>
      <w:r w:rsidRPr="00F849F3">
        <w:rPr>
          <w:rStyle w:val="Normal-pool"/>
          <w:sz w:val="24"/>
          <w:szCs w:val="24"/>
        </w:rPr>
        <w:t>开展</w:t>
      </w:r>
      <w:r w:rsidR="00A43292" w:rsidRPr="00F849F3">
        <w:rPr>
          <w:rStyle w:val="Normal-pool"/>
          <w:rFonts w:hint="eastAsia"/>
          <w:sz w:val="24"/>
          <w:szCs w:val="24"/>
        </w:rPr>
        <w:t>该</w:t>
      </w:r>
      <w:r w:rsidRPr="00F849F3">
        <w:rPr>
          <w:rStyle w:val="Normal-pool"/>
          <w:sz w:val="24"/>
          <w:szCs w:val="24"/>
        </w:rPr>
        <w:t>评估</w:t>
      </w:r>
      <w:r w:rsidR="00EF7CC8" w:rsidRPr="00F849F3">
        <w:rPr>
          <w:rStyle w:val="Normal-pool"/>
          <w:rFonts w:hint="eastAsia"/>
          <w:sz w:val="24"/>
          <w:szCs w:val="24"/>
        </w:rPr>
        <w:t>；</w:t>
      </w:r>
      <w:r w:rsidR="00E21D0E" w:rsidRPr="00F849F3" w:rsidDel="00E21D0E">
        <w:rPr>
          <w:rStyle w:val="FootnoteReference"/>
          <w:sz w:val="24"/>
          <w:szCs w:val="24"/>
        </w:rPr>
        <w:t xml:space="preserve"> </w:t>
      </w:r>
    </w:p>
    <w:bookmarkEnd w:id="1"/>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4.</w:t>
      </w:r>
      <w:r w:rsidRPr="00F849F3">
        <w:rPr>
          <w:rStyle w:val="Normal-pool"/>
          <w:i/>
          <w:sz w:val="24"/>
          <w:szCs w:val="24"/>
        </w:rPr>
        <w:tab/>
      </w:r>
      <w:r w:rsidRPr="00F849F3">
        <w:rPr>
          <w:rStyle w:val="Normal-pool"/>
          <w:rFonts w:ascii="KaiTi" w:eastAsia="KaiTi" w:hAnsi="KaiTi"/>
          <w:sz w:val="24"/>
          <w:szCs w:val="24"/>
        </w:rPr>
        <w:t>同意</w:t>
      </w:r>
      <w:r w:rsidR="00956865" w:rsidRPr="00F849F3">
        <w:rPr>
          <w:rStyle w:val="Normal-pool"/>
          <w:rFonts w:hint="eastAsia"/>
          <w:sz w:val="24"/>
          <w:szCs w:val="24"/>
        </w:rPr>
        <w:t>根据</w:t>
      </w:r>
      <w:r w:rsidR="00956865" w:rsidRPr="00F849F3">
        <w:rPr>
          <w:rStyle w:val="Normal-pool"/>
          <w:sz w:val="24"/>
          <w:szCs w:val="24"/>
        </w:rPr>
        <w:t>平台交付品编写</w:t>
      </w:r>
      <w:r w:rsidR="00956865" w:rsidRPr="00F849F3">
        <w:rPr>
          <w:rStyle w:val="Normal-pool"/>
          <w:rFonts w:hint="eastAsia"/>
          <w:sz w:val="24"/>
          <w:szCs w:val="24"/>
        </w:rPr>
        <w:t>程序</w:t>
      </w:r>
      <w:r w:rsidR="00956865" w:rsidRPr="00F849F3">
        <w:rPr>
          <w:rStyle w:val="Normal-pool"/>
          <w:sz w:val="24"/>
          <w:szCs w:val="24"/>
        </w:rPr>
        <w:t>中规定的技术文件审批</w:t>
      </w:r>
      <w:r w:rsidR="000222FF" w:rsidRPr="00F849F3">
        <w:rPr>
          <w:rStyle w:val="Normal-pool"/>
          <w:rFonts w:hint="eastAsia"/>
          <w:sz w:val="24"/>
          <w:szCs w:val="24"/>
        </w:rPr>
        <w:t>过程</w:t>
      </w:r>
      <w:r w:rsidR="008459CB" w:rsidRPr="00F849F3">
        <w:rPr>
          <w:rStyle w:val="FootnoteReference"/>
          <w:rFonts w:eastAsia="Calibri"/>
          <w:sz w:val="24"/>
          <w:szCs w:val="24"/>
        </w:rPr>
        <w:footnoteReference w:id="18"/>
      </w:r>
      <w:r w:rsidR="0054106F" w:rsidRPr="00F849F3">
        <w:rPr>
          <w:rStyle w:val="Normal-pool"/>
          <w:rFonts w:hint="eastAsia"/>
          <w:sz w:val="24"/>
          <w:szCs w:val="24"/>
        </w:rPr>
        <w:t>并</w:t>
      </w:r>
      <w:r w:rsidR="0054106F" w:rsidRPr="00F849F3">
        <w:rPr>
          <w:rStyle w:val="Normal-pool"/>
          <w:sz w:val="24"/>
          <w:szCs w:val="24"/>
        </w:rPr>
        <w:t>基于</w:t>
      </w:r>
      <w:r w:rsidR="00DE10AE" w:rsidRPr="00F849F3">
        <w:rPr>
          <w:rStyle w:val="Normal-pool"/>
          <w:rFonts w:hint="eastAsia"/>
          <w:sz w:val="24"/>
          <w:szCs w:val="24"/>
        </w:rPr>
        <w:t>关于</w:t>
      </w:r>
      <w:r w:rsidR="0054106F" w:rsidRPr="00F849F3">
        <w:rPr>
          <w:rStyle w:val="Normal-pool"/>
          <w:rFonts w:hint="eastAsia"/>
          <w:sz w:val="24"/>
          <w:szCs w:val="24"/>
        </w:rPr>
        <w:t>技术</w:t>
      </w:r>
      <w:r w:rsidR="0054106F" w:rsidRPr="00F849F3">
        <w:rPr>
          <w:rStyle w:val="Normal-pool"/>
          <w:sz w:val="24"/>
          <w:szCs w:val="24"/>
        </w:rPr>
        <w:t>文件</w:t>
      </w:r>
      <w:r w:rsidR="00DE10AE" w:rsidRPr="00F849F3">
        <w:rPr>
          <w:rStyle w:val="Normal-pool"/>
          <w:rFonts w:hint="eastAsia"/>
          <w:sz w:val="24"/>
          <w:szCs w:val="24"/>
        </w:rPr>
        <w:t>的</w:t>
      </w:r>
      <w:r w:rsidR="0054106F" w:rsidRPr="00F849F3">
        <w:rPr>
          <w:rStyle w:val="Normal-pool"/>
          <w:sz w:val="24"/>
          <w:szCs w:val="24"/>
        </w:rPr>
        <w:t>概念说明</w:t>
      </w:r>
      <w:r w:rsidR="005C51E5" w:rsidRPr="00F849F3">
        <w:rPr>
          <w:rFonts w:eastAsia="MS Mincho"/>
          <w:color w:val="000000"/>
          <w:sz w:val="24"/>
          <w:szCs w:val="24"/>
          <w:vertAlign w:val="superscript"/>
        </w:rPr>
        <w:footnoteReference w:id="19"/>
      </w:r>
      <w:r w:rsidR="0054106F" w:rsidRPr="00F849F3">
        <w:rPr>
          <w:rStyle w:val="Normal-pool"/>
          <w:sz w:val="24"/>
          <w:szCs w:val="24"/>
        </w:rPr>
        <w:t>，</w:t>
      </w:r>
      <w:r w:rsidR="00DE10AE" w:rsidRPr="00F849F3">
        <w:rPr>
          <w:rStyle w:val="Normal-pool"/>
          <w:rFonts w:hint="eastAsia"/>
          <w:sz w:val="24"/>
          <w:szCs w:val="24"/>
        </w:rPr>
        <w:t>以</w:t>
      </w:r>
      <w:r w:rsidR="001C4396" w:rsidRPr="00F849F3">
        <w:rPr>
          <w:rStyle w:val="Normal-pool"/>
          <w:rFonts w:hint="eastAsia"/>
          <w:sz w:val="24"/>
          <w:szCs w:val="24"/>
        </w:rPr>
        <w:t>下述</w:t>
      </w:r>
      <w:r w:rsidR="00DE10AE" w:rsidRPr="00F849F3">
        <w:rPr>
          <w:rStyle w:val="Normal-pool"/>
          <w:rFonts w:hint="eastAsia"/>
          <w:sz w:val="24"/>
          <w:szCs w:val="24"/>
        </w:rPr>
        <w:t>材料为</w:t>
      </w:r>
      <w:r w:rsidR="00DE10AE" w:rsidRPr="00F849F3">
        <w:rPr>
          <w:rStyle w:val="Normal-pool"/>
          <w:sz w:val="24"/>
          <w:szCs w:val="24"/>
        </w:rPr>
        <w:t>基础</w:t>
      </w:r>
      <w:r w:rsidR="00FB1D4D" w:rsidRPr="00F849F3">
        <w:rPr>
          <w:rStyle w:val="Normal-pool"/>
          <w:rFonts w:hint="eastAsia"/>
          <w:sz w:val="24"/>
          <w:szCs w:val="24"/>
        </w:rPr>
        <w:t>，与政府间气候变化专门委员会合作</w:t>
      </w:r>
      <w:r w:rsidR="001C4396" w:rsidRPr="00F849F3">
        <w:rPr>
          <w:rStyle w:val="Normal-pool"/>
          <w:sz w:val="24"/>
          <w:szCs w:val="24"/>
        </w:rPr>
        <w:t>编写</w:t>
      </w:r>
      <w:r w:rsidR="001C4396" w:rsidRPr="00F849F3">
        <w:rPr>
          <w:rStyle w:val="Normal-pool"/>
          <w:rFonts w:hint="eastAsia"/>
          <w:sz w:val="24"/>
          <w:szCs w:val="24"/>
        </w:rPr>
        <w:t>一份</w:t>
      </w:r>
      <w:r w:rsidR="0054106F" w:rsidRPr="00F849F3">
        <w:rPr>
          <w:rStyle w:val="Normal-pool"/>
          <w:rFonts w:hint="eastAsia"/>
          <w:sz w:val="24"/>
          <w:szCs w:val="24"/>
        </w:rPr>
        <w:t>关于</w:t>
      </w:r>
      <w:r w:rsidR="001C4396" w:rsidRPr="00F849F3">
        <w:rPr>
          <w:rStyle w:val="Normal-pool"/>
          <w:rFonts w:hint="eastAsia"/>
          <w:sz w:val="24"/>
          <w:szCs w:val="24"/>
        </w:rPr>
        <w:t>生物</w:t>
      </w:r>
      <w:r w:rsidR="001C4396" w:rsidRPr="00F849F3">
        <w:rPr>
          <w:rStyle w:val="Normal-pool"/>
          <w:sz w:val="24"/>
          <w:szCs w:val="24"/>
        </w:rPr>
        <w:t>多样性和气候变化</w:t>
      </w:r>
      <w:r w:rsidR="0054106F" w:rsidRPr="00F849F3">
        <w:rPr>
          <w:rStyle w:val="Normal-pool"/>
          <w:rFonts w:hint="eastAsia"/>
          <w:sz w:val="24"/>
          <w:szCs w:val="24"/>
        </w:rPr>
        <w:t>的</w:t>
      </w:r>
      <w:r w:rsidR="00FB1D4D" w:rsidRPr="00F849F3">
        <w:rPr>
          <w:rStyle w:val="Normal-pool"/>
          <w:rFonts w:hint="eastAsia"/>
          <w:sz w:val="24"/>
          <w:szCs w:val="24"/>
        </w:rPr>
        <w:t>联合</w:t>
      </w:r>
      <w:r w:rsidR="001C4396" w:rsidRPr="00F849F3">
        <w:rPr>
          <w:rStyle w:val="Normal-pool"/>
          <w:sz w:val="24"/>
          <w:szCs w:val="24"/>
        </w:rPr>
        <w:t>技术报告</w:t>
      </w:r>
      <w:r w:rsidR="001C4396" w:rsidRPr="00F849F3">
        <w:rPr>
          <w:rStyle w:val="Normal-pool"/>
          <w:rFonts w:hint="eastAsia"/>
          <w:sz w:val="24"/>
          <w:szCs w:val="24"/>
        </w:rPr>
        <w:t>：</w:t>
      </w:r>
      <w:r w:rsidR="004A47AE" w:rsidRPr="00F849F3">
        <w:rPr>
          <w:rStyle w:val="Normal-pool"/>
          <w:rFonts w:hint="eastAsia"/>
          <w:sz w:val="24"/>
          <w:szCs w:val="24"/>
        </w:rPr>
        <w:t>关于</w:t>
      </w:r>
      <w:r w:rsidR="004B34F5" w:rsidRPr="00F849F3">
        <w:rPr>
          <w:rStyle w:val="Normal-pool"/>
          <w:sz w:val="24"/>
          <w:szCs w:val="24"/>
        </w:rPr>
        <w:t>生物多样性和生态系统服务</w:t>
      </w:r>
      <w:r w:rsidR="004B34F5" w:rsidRPr="00F849F3">
        <w:rPr>
          <w:rStyle w:val="Normal-pool"/>
          <w:rFonts w:hint="eastAsia"/>
          <w:sz w:val="24"/>
          <w:szCs w:val="24"/>
        </w:rPr>
        <w:t>的</w:t>
      </w:r>
      <w:r w:rsidR="004B34F5" w:rsidRPr="00F849F3">
        <w:rPr>
          <w:rStyle w:val="Normal-pool"/>
          <w:sz w:val="24"/>
          <w:szCs w:val="24"/>
        </w:rPr>
        <w:t>区域</w:t>
      </w:r>
      <w:r w:rsidR="004B34F5" w:rsidRPr="00F849F3">
        <w:rPr>
          <w:rStyle w:val="Normal-pool"/>
          <w:rFonts w:hint="eastAsia"/>
          <w:sz w:val="24"/>
          <w:szCs w:val="24"/>
        </w:rPr>
        <w:t>评估</w:t>
      </w:r>
      <w:r w:rsidR="004B34F5" w:rsidRPr="00F849F3">
        <w:rPr>
          <w:rStyle w:val="Normal-pool"/>
          <w:sz w:val="24"/>
          <w:szCs w:val="24"/>
        </w:rPr>
        <w:t>和全球评估</w:t>
      </w:r>
      <w:r w:rsidR="00F82CE8" w:rsidRPr="00F849F3">
        <w:rPr>
          <w:rStyle w:val="Normal-pool"/>
          <w:rFonts w:hint="eastAsia"/>
          <w:sz w:val="24"/>
          <w:szCs w:val="24"/>
        </w:rPr>
        <w:t>，</w:t>
      </w:r>
      <w:r w:rsidR="00974A93" w:rsidRPr="00F849F3">
        <w:rPr>
          <w:rStyle w:val="Normal-pool"/>
          <w:rFonts w:hint="eastAsia"/>
          <w:sz w:val="24"/>
          <w:szCs w:val="24"/>
        </w:rPr>
        <w:t>关于</w:t>
      </w:r>
      <w:r w:rsidR="00974A93" w:rsidRPr="00F849F3">
        <w:rPr>
          <w:rStyle w:val="Normal-pool"/>
          <w:sz w:val="24"/>
          <w:szCs w:val="24"/>
        </w:rPr>
        <w:t>土地退化</w:t>
      </w:r>
      <w:r w:rsidR="004A47AE" w:rsidRPr="00F849F3">
        <w:rPr>
          <w:rStyle w:val="Normal-pool"/>
          <w:rFonts w:hint="eastAsia"/>
          <w:sz w:val="24"/>
          <w:szCs w:val="24"/>
        </w:rPr>
        <w:t>和</w:t>
      </w:r>
      <w:r w:rsidR="004A47AE" w:rsidRPr="00F849F3">
        <w:rPr>
          <w:rStyle w:val="Normal-pool"/>
          <w:sz w:val="24"/>
          <w:szCs w:val="24"/>
        </w:rPr>
        <w:t>恢复</w:t>
      </w:r>
      <w:r w:rsidR="00974A93" w:rsidRPr="00F849F3">
        <w:rPr>
          <w:rStyle w:val="Normal-pool"/>
          <w:rFonts w:hint="eastAsia"/>
          <w:sz w:val="24"/>
          <w:szCs w:val="24"/>
        </w:rPr>
        <w:t>的</w:t>
      </w:r>
      <w:r w:rsidR="00974A93" w:rsidRPr="00F849F3">
        <w:rPr>
          <w:rStyle w:val="Normal-pool"/>
          <w:sz w:val="24"/>
          <w:szCs w:val="24"/>
        </w:rPr>
        <w:t>评估，以及政府间气候变化专门委员会</w:t>
      </w:r>
      <w:r w:rsidR="00C51C18" w:rsidRPr="00F849F3">
        <w:rPr>
          <w:rStyle w:val="Normal-pool"/>
          <w:rFonts w:hint="eastAsia"/>
          <w:sz w:val="24"/>
          <w:szCs w:val="24"/>
        </w:rPr>
        <w:t>已完成</w:t>
      </w:r>
      <w:r w:rsidR="00C51C18" w:rsidRPr="00F849F3">
        <w:rPr>
          <w:rStyle w:val="Normal-pool"/>
          <w:sz w:val="24"/>
          <w:szCs w:val="24"/>
        </w:rPr>
        <w:t>的</w:t>
      </w:r>
      <w:r w:rsidR="00974A93" w:rsidRPr="00F849F3">
        <w:rPr>
          <w:rStyle w:val="Normal-pool"/>
          <w:sz w:val="24"/>
          <w:szCs w:val="24"/>
        </w:rPr>
        <w:t>相关评估</w:t>
      </w:r>
      <w:r w:rsidR="00C51C18" w:rsidRPr="00F849F3">
        <w:rPr>
          <w:rStyle w:val="Normal-pool"/>
          <w:rFonts w:hint="eastAsia"/>
          <w:sz w:val="24"/>
          <w:szCs w:val="24"/>
        </w:rPr>
        <w:t>，</w:t>
      </w:r>
      <w:r w:rsidR="00C51C18" w:rsidRPr="00F849F3">
        <w:rPr>
          <w:rStyle w:val="Normal-pool"/>
          <w:sz w:val="24"/>
          <w:szCs w:val="24"/>
        </w:rPr>
        <w:t>包括</w:t>
      </w:r>
      <w:r w:rsidR="00C51C18" w:rsidRPr="00F849F3">
        <w:rPr>
          <w:rStyle w:val="Normal-pool"/>
          <w:rFonts w:hint="eastAsia"/>
          <w:sz w:val="24"/>
          <w:szCs w:val="24"/>
        </w:rPr>
        <w:t>其</w:t>
      </w:r>
      <w:r w:rsidR="00C51C18" w:rsidRPr="00F849F3">
        <w:rPr>
          <w:rStyle w:val="Normal-pool"/>
          <w:sz w:val="24"/>
          <w:szCs w:val="24"/>
        </w:rPr>
        <w:t>关于全球变暖超过工业化前水平</w:t>
      </w:r>
      <w:r w:rsidR="00C51C18" w:rsidRPr="00F849F3">
        <w:rPr>
          <w:rStyle w:val="Normal-pool"/>
          <w:sz w:val="24"/>
          <w:szCs w:val="24"/>
        </w:rPr>
        <w:t>1.5</w:t>
      </w:r>
      <w:r w:rsidR="00C51C18" w:rsidRPr="00F849F3">
        <w:rPr>
          <w:rStyle w:val="Normal-pool"/>
          <w:sz w:val="24"/>
          <w:szCs w:val="24"/>
        </w:rPr>
        <w:t>摄氏度的影响</w:t>
      </w:r>
      <w:r w:rsidR="00A86E6A" w:rsidRPr="00F849F3">
        <w:rPr>
          <w:rStyle w:val="Normal-pool"/>
          <w:rFonts w:hint="eastAsia"/>
          <w:sz w:val="24"/>
          <w:szCs w:val="24"/>
        </w:rPr>
        <w:t>和</w:t>
      </w:r>
      <w:r w:rsidR="00C51C18" w:rsidRPr="00F849F3">
        <w:rPr>
          <w:rStyle w:val="Normal-pool"/>
          <w:sz w:val="24"/>
          <w:szCs w:val="24"/>
        </w:rPr>
        <w:t>全球温室气体排放相关途径的特别报告</w:t>
      </w:r>
      <w:r w:rsidR="00A86E6A" w:rsidRPr="00F849F3">
        <w:rPr>
          <w:rStyle w:val="Normal-pool"/>
          <w:rFonts w:hint="eastAsia"/>
          <w:sz w:val="24"/>
          <w:szCs w:val="24"/>
        </w:rPr>
        <w:t>、</w:t>
      </w:r>
      <w:r w:rsidR="0098396D" w:rsidRPr="00F849F3">
        <w:rPr>
          <w:rStyle w:val="Normal-pool"/>
          <w:rFonts w:hint="eastAsia"/>
          <w:sz w:val="24"/>
          <w:szCs w:val="24"/>
        </w:rPr>
        <w:t>其</w:t>
      </w:r>
      <w:r w:rsidR="0098396D" w:rsidRPr="00F849F3">
        <w:rPr>
          <w:rStyle w:val="Normal-pool"/>
          <w:sz w:val="24"/>
          <w:szCs w:val="24"/>
        </w:rPr>
        <w:t>第五次评估报告</w:t>
      </w:r>
      <w:r w:rsidR="00F82CE8" w:rsidRPr="00F849F3">
        <w:rPr>
          <w:rStyle w:val="Normal-pool"/>
          <w:rFonts w:hint="eastAsia"/>
          <w:sz w:val="24"/>
          <w:szCs w:val="24"/>
        </w:rPr>
        <w:t>（其中</w:t>
      </w:r>
      <w:r w:rsidR="00F82CE8" w:rsidRPr="00F849F3">
        <w:rPr>
          <w:rStyle w:val="Normal-pool"/>
          <w:sz w:val="24"/>
          <w:szCs w:val="24"/>
        </w:rPr>
        <w:t>包括</w:t>
      </w:r>
      <w:r w:rsidR="00243F37" w:rsidRPr="00F849F3">
        <w:rPr>
          <w:rStyle w:val="Normal-pool"/>
          <w:rFonts w:hint="eastAsia"/>
          <w:sz w:val="24"/>
          <w:szCs w:val="24"/>
        </w:rPr>
        <w:t>该委员会</w:t>
      </w:r>
      <w:r w:rsidR="00243F37" w:rsidRPr="00F849F3">
        <w:rPr>
          <w:rStyle w:val="Normal-pool"/>
          <w:sz w:val="24"/>
          <w:szCs w:val="24"/>
        </w:rPr>
        <w:t>的三个工作组报告</w:t>
      </w:r>
      <w:r w:rsidR="00F82CE8" w:rsidRPr="00F849F3">
        <w:rPr>
          <w:rStyle w:val="Normal-pool"/>
          <w:rFonts w:hint="eastAsia"/>
          <w:sz w:val="24"/>
          <w:szCs w:val="24"/>
        </w:rPr>
        <w:t>）</w:t>
      </w:r>
      <w:r w:rsidR="00243F37" w:rsidRPr="00F849F3">
        <w:rPr>
          <w:rStyle w:val="Normal-pool"/>
          <w:rFonts w:hint="eastAsia"/>
          <w:sz w:val="24"/>
          <w:szCs w:val="24"/>
        </w:rPr>
        <w:t>、</w:t>
      </w:r>
      <w:r w:rsidR="006E7B8E" w:rsidRPr="00F849F3">
        <w:rPr>
          <w:rStyle w:val="Normal-pool"/>
          <w:rFonts w:hint="eastAsia"/>
          <w:sz w:val="24"/>
          <w:szCs w:val="24"/>
        </w:rPr>
        <w:t>其</w:t>
      </w:r>
      <w:r w:rsidR="006E7B8E" w:rsidRPr="00F849F3">
        <w:rPr>
          <w:rStyle w:val="Normal-pool"/>
          <w:sz w:val="24"/>
          <w:szCs w:val="24"/>
        </w:rPr>
        <w:t>关于</w:t>
      </w:r>
      <w:r w:rsidRPr="00F849F3">
        <w:rPr>
          <w:rStyle w:val="Normal-pool"/>
          <w:sz w:val="24"/>
          <w:szCs w:val="24"/>
        </w:rPr>
        <w:t>气候变化、荒漠化、土地退化、可持续土地管理、粮食安全和</w:t>
      </w:r>
      <w:r w:rsidR="006E7B8E" w:rsidRPr="00F849F3">
        <w:rPr>
          <w:rStyle w:val="Normal-pool"/>
          <w:rFonts w:hint="eastAsia"/>
          <w:sz w:val="24"/>
          <w:szCs w:val="24"/>
        </w:rPr>
        <w:t>陆地</w:t>
      </w:r>
      <w:r w:rsidRPr="00F849F3">
        <w:rPr>
          <w:rStyle w:val="Normal-pool"/>
          <w:sz w:val="24"/>
          <w:szCs w:val="24"/>
        </w:rPr>
        <w:t>生态系统中温室气体通量问题的特别报告</w:t>
      </w:r>
      <w:r w:rsidR="005C51E5" w:rsidRPr="00F849F3">
        <w:rPr>
          <w:rStyle w:val="Normal-pool"/>
          <w:rFonts w:hint="eastAsia"/>
          <w:sz w:val="24"/>
          <w:szCs w:val="24"/>
        </w:rPr>
        <w:t>；</w:t>
      </w:r>
      <w:r w:rsidR="005C51E5" w:rsidRPr="00F849F3" w:rsidDel="005C51E5">
        <w:rPr>
          <w:rStyle w:val="FootnoteReference"/>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5.</w:t>
      </w:r>
      <w:r w:rsidRPr="00F849F3">
        <w:rPr>
          <w:rStyle w:val="Normal-pool"/>
          <w:sz w:val="24"/>
          <w:szCs w:val="24"/>
        </w:rPr>
        <w:tab/>
      </w:r>
      <w:r w:rsidRPr="00F849F3">
        <w:rPr>
          <w:rStyle w:val="Normal-pool"/>
          <w:rFonts w:ascii="KaiTi" w:eastAsia="KaiTi" w:hAnsi="KaiTi"/>
          <w:sz w:val="24"/>
          <w:szCs w:val="24"/>
        </w:rPr>
        <w:t>邀请</w:t>
      </w:r>
      <w:r w:rsidRPr="00F849F3">
        <w:rPr>
          <w:rStyle w:val="Normal-pool"/>
          <w:sz w:val="24"/>
          <w:szCs w:val="24"/>
        </w:rPr>
        <w:t>政府间气候变化专门委员会考虑核可编写</w:t>
      </w:r>
      <w:r w:rsidR="006C0672" w:rsidRPr="00F849F3">
        <w:rPr>
          <w:rStyle w:val="Normal-pool"/>
          <w:rFonts w:hint="eastAsia"/>
          <w:sz w:val="24"/>
          <w:szCs w:val="24"/>
        </w:rPr>
        <w:t>该</w:t>
      </w:r>
      <w:r w:rsidRPr="00F849F3">
        <w:rPr>
          <w:rStyle w:val="Normal-pool"/>
          <w:sz w:val="24"/>
          <w:szCs w:val="24"/>
        </w:rPr>
        <w:t>技术文件</w:t>
      </w:r>
      <w:r w:rsidR="00C76327" w:rsidRPr="00F849F3">
        <w:rPr>
          <w:rStyle w:val="Normal-pool"/>
          <w:rFonts w:hint="eastAsia"/>
          <w:sz w:val="24"/>
          <w:szCs w:val="24"/>
        </w:rPr>
        <w:t>，</w:t>
      </w:r>
      <w:r w:rsidRPr="00F849F3">
        <w:rPr>
          <w:rStyle w:val="Normal-pool"/>
          <w:sz w:val="24"/>
          <w:szCs w:val="24"/>
        </w:rPr>
        <w:t>作为专门委员会和</w:t>
      </w:r>
      <w:r w:rsidR="00203D10" w:rsidRPr="00F849F3">
        <w:rPr>
          <w:rStyle w:val="Normal-pool"/>
          <w:rFonts w:hint="eastAsia"/>
          <w:sz w:val="24"/>
          <w:szCs w:val="24"/>
        </w:rPr>
        <w:t>生物</w:t>
      </w:r>
      <w:r w:rsidR="00203D10" w:rsidRPr="00F849F3">
        <w:rPr>
          <w:rStyle w:val="Normal-pool"/>
          <w:sz w:val="24"/>
          <w:szCs w:val="24"/>
        </w:rPr>
        <w:t>多样性</w:t>
      </w:r>
      <w:r w:rsidRPr="00F849F3">
        <w:rPr>
          <w:rStyle w:val="Normal-pool"/>
          <w:sz w:val="24"/>
          <w:szCs w:val="24"/>
        </w:rPr>
        <w:t>平台的联合技术文件；</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6.</w:t>
      </w:r>
      <w:r w:rsidRPr="00F849F3">
        <w:rPr>
          <w:rStyle w:val="Normal-pool"/>
          <w:sz w:val="24"/>
          <w:szCs w:val="24"/>
        </w:rPr>
        <w:tab/>
      </w:r>
      <w:r w:rsidRPr="00F849F3">
        <w:rPr>
          <w:rStyle w:val="Normal-pool"/>
          <w:rFonts w:ascii="KaiTi" w:eastAsia="KaiTi" w:hAnsi="KaiTi"/>
          <w:sz w:val="24"/>
          <w:szCs w:val="24"/>
        </w:rPr>
        <w:t>请</w:t>
      </w:r>
      <w:r w:rsidR="00203D10" w:rsidRPr="00F849F3">
        <w:rPr>
          <w:rStyle w:val="Normal-pool"/>
          <w:rFonts w:hint="eastAsia"/>
          <w:sz w:val="24"/>
          <w:szCs w:val="24"/>
        </w:rPr>
        <w:t>生物</w:t>
      </w:r>
      <w:r w:rsidR="00203D10" w:rsidRPr="00F849F3">
        <w:rPr>
          <w:rStyle w:val="Normal-pool"/>
          <w:sz w:val="24"/>
          <w:szCs w:val="24"/>
        </w:rPr>
        <w:t>多样性</w:t>
      </w:r>
      <w:r w:rsidR="0014347E" w:rsidRPr="00F849F3">
        <w:rPr>
          <w:rStyle w:val="Normal-pool"/>
          <w:sz w:val="24"/>
          <w:szCs w:val="24"/>
        </w:rPr>
        <w:t>平台主席和执行秘书与政府间气候变化专门委员会</w:t>
      </w:r>
      <w:r w:rsidRPr="00F849F3">
        <w:rPr>
          <w:rStyle w:val="Normal-pool"/>
          <w:sz w:val="24"/>
          <w:szCs w:val="24"/>
        </w:rPr>
        <w:t>主席和秘书</w:t>
      </w:r>
      <w:r w:rsidR="001D10F0" w:rsidRPr="00F849F3">
        <w:rPr>
          <w:rStyle w:val="Normal-pool"/>
          <w:rFonts w:hint="eastAsia"/>
          <w:sz w:val="24"/>
          <w:szCs w:val="24"/>
        </w:rPr>
        <w:t>进行</w:t>
      </w:r>
      <w:r w:rsidRPr="00F849F3">
        <w:rPr>
          <w:rStyle w:val="Normal-pool"/>
          <w:sz w:val="24"/>
          <w:szCs w:val="24"/>
        </w:rPr>
        <w:t>联络，以便根据专门委员会和</w:t>
      </w:r>
      <w:r w:rsidR="001D10F0" w:rsidRPr="00F849F3">
        <w:rPr>
          <w:rStyle w:val="Normal-pool"/>
          <w:rFonts w:hint="eastAsia"/>
          <w:sz w:val="24"/>
          <w:szCs w:val="24"/>
        </w:rPr>
        <w:t>生物</w:t>
      </w:r>
      <w:r w:rsidR="001D10F0" w:rsidRPr="00F849F3">
        <w:rPr>
          <w:rStyle w:val="Normal-pool"/>
          <w:sz w:val="24"/>
          <w:szCs w:val="24"/>
        </w:rPr>
        <w:t>多样性</w:t>
      </w:r>
      <w:r w:rsidRPr="00F849F3">
        <w:rPr>
          <w:rStyle w:val="Normal-pool"/>
          <w:sz w:val="24"/>
          <w:szCs w:val="24"/>
        </w:rPr>
        <w:t>平台的</w:t>
      </w:r>
      <w:r w:rsidR="001D10F0" w:rsidRPr="00F849F3">
        <w:rPr>
          <w:rStyle w:val="Normal-pool"/>
          <w:rFonts w:hint="eastAsia"/>
          <w:sz w:val="24"/>
          <w:szCs w:val="24"/>
        </w:rPr>
        <w:t>可</w:t>
      </w:r>
      <w:r w:rsidRPr="00F849F3">
        <w:rPr>
          <w:rStyle w:val="Normal-pool"/>
          <w:sz w:val="24"/>
          <w:szCs w:val="24"/>
        </w:rPr>
        <w:t>适用规定</w:t>
      </w:r>
      <w:r w:rsidR="005428D5" w:rsidRPr="00F849F3">
        <w:rPr>
          <w:rStyle w:val="FootnoteReference"/>
          <w:sz w:val="24"/>
          <w:szCs w:val="24"/>
        </w:rPr>
        <w:footnoteReference w:id="20"/>
      </w:r>
      <w:r w:rsidRPr="00F849F3">
        <w:rPr>
          <w:rStyle w:val="Normal-pool"/>
          <w:sz w:val="24"/>
          <w:szCs w:val="24"/>
        </w:rPr>
        <w:t>，制定联合编写</w:t>
      </w:r>
      <w:r w:rsidR="008F07DB" w:rsidRPr="00F849F3">
        <w:rPr>
          <w:rStyle w:val="Normal-pool"/>
          <w:rFonts w:hint="eastAsia"/>
          <w:sz w:val="24"/>
          <w:szCs w:val="24"/>
        </w:rPr>
        <w:t>该</w:t>
      </w:r>
      <w:r w:rsidRPr="00F849F3">
        <w:rPr>
          <w:rStyle w:val="Normal-pool"/>
          <w:sz w:val="24"/>
          <w:szCs w:val="24"/>
        </w:rPr>
        <w:t>技术文件的适当</w:t>
      </w:r>
      <w:r w:rsidR="008F07DB" w:rsidRPr="00F849F3">
        <w:rPr>
          <w:rStyle w:val="Normal-pool"/>
          <w:rFonts w:hint="eastAsia"/>
          <w:sz w:val="24"/>
          <w:szCs w:val="24"/>
        </w:rPr>
        <w:t>模式</w:t>
      </w:r>
      <w:r w:rsidRPr="00F849F3">
        <w:rPr>
          <w:rStyle w:val="Normal-pool"/>
          <w:sz w:val="24"/>
          <w:szCs w:val="24"/>
        </w:rPr>
        <w:t>；</w:t>
      </w:r>
      <w:r w:rsidRPr="00F849F3">
        <w:rPr>
          <w:rStyle w:val="Normal-pool"/>
          <w:sz w:val="24"/>
          <w:szCs w:val="24"/>
        </w:rPr>
        <w:t xml:space="preserve"> </w:t>
      </w:r>
    </w:p>
    <w:p w:rsidR="00AA238E" w:rsidRPr="00F849F3" w:rsidRDefault="0014347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hint="eastAsia"/>
          <w:color w:val="000000"/>
          <w:sz w:val="24"/>
          <w:szCs w:val="24"/>
        </w:rPr>
      </w:pPr>
      <w:r w:rsidRPr="00F849F3">
        <w:rPr>
          <w:rStyle w:val="Normal-pool"/>
          <w:sz w:val="24"/>
          <w:szCs w:val="24"/>
        </w:rPr>
        <w:t>7</w:t>
      </w:r>
      <w:r w:rsidR="00AA238E" w:rsidRPr="00F849F3">
        <w:rPr>
          <w:rStyle w:val="Normal-pool"/>
          <w:sz w:val="24"/>
          <w:szCs w:val="24"/>
        </w:rPr>
        <w:t>.</w:t>
      </w:r>
      <w:r w:rsidR="00AA238E" w:rsidRPr="00F849F3">
        <w:rPr>
          <w:rStyle w:val="Normal-pool"/>
          <w:i/>
          <w:sz w:val="24"/>
          <w:szCs w:val="24"/>
        </w:rPr>
        <w:tab/>
      </w:r>
      <w:r w:rsidR="00AA238E" w:rsidRPr="00F849F3">
        <w:rPr>
          <w:rStyle w:val="Normal-pool"/>
          <w:rFonts w:ascii="KaiTi" w:eastAsia="KaiTi" w:hAnsi="KaiTi"/>
          <w:sz w:val="24"/>
          <w:szCs w:val="24"/>
        </w:rPr>
        <w:t>请</w:t>
      </w:r>
      <w:r w:rsidR="00AA238E" w:rsidRPr="00F849F3">
        <w:rPr>
          <w:rStyle w:val="Normal-pool"/>
          <w:sz w:val="24"/>
          <w:szCs w:val="24"/>
        </w:rPr>
        <w:t>执行秘书</w:t>
      </w:r>
      <w:r w:rsidR="008F07DB" w:rsidRPr="00F849F3">
        <w:rPr>
          <w:rStyle w:val="Normal-pool"/>
          <w:rFonts w:hint="eastAsia"/>
          <w:sz w:val="24"/>
          <w:szCs w:val="24"/>
        </w:rPr>
        <w:t>考虑到生物</w:t>
      </w:r>
      <w:r w:rsidR="008F07DB" w:rsidRPr="00F849F3">
        <w:rPr>
          <w:rStyle w:val="Normal-pool"/>
          <w:sz w:val="24"/>
          <w:szCs w:val="24"/>
        </w:rPr>
        <w:t>多样性</w:t>
      </w:r>
      <w:r w:rsidR="00AA238E" w:rsidRPr="00F849F3">
        <w:rPr>
          <w:rStyle w:val="Normal-pool"/>
          <w:sz w:val="24"/>
          <w:szCs w:val="24"/>
        </w:rPr>
        <w:t>平台</w:t>
      </w:r>
      <w:r w:rsidR="008F07DB" w:rsidRPr="00F849F3">
        <w:rPr>
          <w:rStyle w:val="Normal-pool"/>
          <w:rFonts w:hint="eastAsia"/>
          <w:sz w:val="24"/>
          <w:szCs w:val="24"/>
        </w:rPr>
        <w:t>各个</w:t>
      </w:r>
      <w:r w:rsidR="00AA238E" w:rsidRPr="00F849F3">
        <w:rPr>
          <w:rStyle w:val="Normal-pool"/>
          <w:sz w:val="24"/>
          <w:szCs w:val="24"/>
        </w:rPr>
        <w:t>工作队和</w:t>
      </w:r>
      <w:r w:rsidR="007E5FC7" w:rsidRPr="00F849F3">
        <w:rPr>
          <w:rStyle w:val="Normal-pool"/>
          <w:sz w:val="24"/>
          <w:szCs w:val="24"/>
        </w:rPr>
        <w:t>专家小组</w:t>
      </w:r>
      <w:r w:rsidR="00AA238E" w:rsidRPr="00F849F3">
        <w:rPr>
          <w:rStyle w:val="Normal-pool"/>
          <w:sz w:val="24"/>
          <w:szCs w:val="24"/>
        </w:rPr>
        <w:t>的工作，定期更新评估报告编写指南</w:t>
      </w:r>
      <w:r w:rsidR="00702ED1" w:rsidRPr="00F849F3">
        <w:rPr>
          <w:rStyle w:val="FootnoteReference"/>
          <w:sz w:val="24"/>
          <w:szCs w:val="24"/>
        </w:rPr>
        <w:footnoteReference w:id="21"/>
      </w:r>
      <w:r w:rsidR="00E909D4" w:rsidRPr="00F849F3">
        <w:rPr>
          <w:rStyle w:val="Normal-pool"/>
          <w:rFonts w:hint="eastAsia"/>
          <w:sz w:val="24"/>
          <w:szCs w:val="24"/>
        </w:rPr>
        <w:t>；</w:t>
      </w:r>
    </w:p>
    <w:p w:rsidR="00AA238E" w:rsidRPr="00F849F3" w:rsidRDefault="00AA238E" w:rsidP="00E00969">
      <w:pPr>
        <w:pStyle w:val="Normal-pool"/>
        <w:keepNext/>
        <w:keepLines/>
        <w:spacing w:before="240" w:after="120"/>
        <w:ind w:left="1890"/>
        <w:jc w:val="center"/>
        <w:rPr>
          <w:rFonts w:eastAsia="SimHei"/>
          <w:b/>
          <w:sz w:val="24"/>
          <w:szCs w:val="24"/>
        </w:rPr>
      </w:pPr>
      <w:r w:rsidRPr="00F849F3">
        <w:rPr>
          <w:rStyle w:val="Normal-pool"/>
          <w:rFonts w:eastAsia="SimHei"/>
          <w:b/>
          <w:sz w:val="24"/>
          <w:szCs w:val="24"/>
        </w:rPr>
        <w:t>三</w:t>
      </w:r>
    </w:p>
    <w:p w:rsidR="00AA238E" w:rsidRPr="00F849F3" w:rsidRDefault="00AA238E" w:rsidP="00E00969">
      <w:pPr>
        <w:pStyle w:val="Normal-pool"/>
        <w:keepNext/>
        <w:keepLines/>
        <w:spacing w:after="120"/>
        <w:ind w:left="1890"/>
        <w:jc w:val="center"/>
        <w:rPr>
          <w:rFonts w:eastAsia="SimHei"/>
          <w:b/>
          <w:sz w:val="24"/>
          <w:szCs w:val="24"/>
        </w:rPr>
      </w:pPr>
      <w:bookmarkStart w:id="2" w:name="_Hlk2759625"/>
      <w:r w:rsidRPr="00F849F3">
        <w:rPr>
          <w:rStyle w:val="Normal-pool"/>
          <w:rFonts w:eastAsia="SimHei"/>
          <w:b/>
          <w:sz w:val="24"/>
          <w:szCs w:val="24"/>
        </w:rPr>
        <w:t>建设能力</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color w:val="000000"/>
          <w:sz w:val="24"/>
          <w:szCs w:val="24"/>
        </w:rPr>
        <w:tab/>
        <w:t>1.</w:t>
      </w:r>
      <w:r w:rsidRPr="00F849F3">
        <w:rPr>
          <w:rStyle w:val="Normal-pool"/>
          <w:color w:val="000000"/>
          <w:sz w:val="24"/>
          <w:szCs w:val="24"/>
        </w:rPr>
        <w:tab/>
      </w:r>
      <w:r w:rsidR="009661ED" w:rsidRPr="00F849F3">
        <w:rPr>
          <w:rStyle w:val="Normal-pool"/>
          <w:rFonts w:ascii="KaiTi" w:eastAsia="KaiTi" w:hAnsi="KaiTi" w:hint="eastAsia"/>
          <w:sz w:val="24"/>
          <w:szCs w:val="24"/>
        </w:rPr>
        <w:t>回顾</w:t>
      </w:r>
      <w:r w:rsidR="009661ED" w:rsidRPr="00F849F3">
        <w:rPr>
          <w:rStyle w:val="Normal-pool"/>
          <w:rFonts w:eastAsia="KaiTi"/>
          <w:sz w:val="24"/>
          <w:szCs w:val="24"/>
        </w:rPr>
        <w:t>IPBES-2/5</w:t>
      </w:r>
      <w:r w:rsidR="009661ED" w:rsidRPr="00F849F3">
        <w:rPr>
          <w:rStyle w:val="Normal-pool"/>
          <w:rFonts w:ascii="SimSun" w:hAnsi="SimSun" w:hint="eastAsia"/>
          <w:sz w:val="24"/>
          <w:szCs w:val="24"/>
        </w:rPr>
        <w:t>号决定</w:t>
      </w:r>
      <w:r w:rsidR="00D848C5" w:rsidRPr="00F849F3">
        <w:rPr>
          <w:rStyle w:val="Normal-pool"/>
          <w:rFonts w:ascii="SimSun" w:hAnsi="SimSun" w:hint="eastAsia"/>
          <w:sz w:val="24"/>
          <w:szCs w:val="24"/>
        </w:rPr>
        <w:t>第一节第</w:t>
      </w:r>
      <w:r w:rsidR="00D848C5" w:rsidRPr="00E11780">
        <w:rPr>
          <w:rStyle w:val="Normal-pool"/>
          <w:sz w:val="24"/>
          <w:szCs w:val="24"/>
        </w:rPr>
        <w:t>1</w:t>
      </w:r>
      <w:r w:rsidR="00D848C5" w:rsidRPr="00F849F3">
        <w:rPr>
          <w:rStyle w:val="Normal-pool"/>
          <w:rFonts w:ascii="SimSun" w:hAnsi="SimSun" w:hint="eastAsia"/>
          <w:sz w:val="24"/>
          <w:szCs w:val="24"/>
        </w:rPr>
        <w:t>段关于设立能力建设工作队的内容，并</w:t>
      </w:r>
      <w:r w:rsidR="004816F2" w:rsidRPr="00F849F3">
        <w:rPr>
          <w:rStyle w:val="Normal-pool"/>
          <w:rFonts w:hint="eastAsia"/>
          <w:sz w:val="24"/>
          <w:szCs w:val="24"/>
        </w:rPr>
        <w:t>延长这个</w:t>
      </w:r>
      <w:r w:rsidRPr="00F849F3">
        <w:rPr>
          <w:rStyle w:val="Normal-pool"/>
          <w:sz w:val="24"/>
          <w:szCs w:val="24"/>
        </w:rPr>
        <w:t>负责依照本决定附件</w:t>
      </w:r>
      <w:r w:rsidRPr="00F849F3">
        <w:rPr>
          <w:rStyle w:val="Normal-pool"/>
          <w:sz w:val="24"/>
          <w:szCs w:val="24"/>
        </w:rPr>
        <w:t>[ ]</w:t>
      </w:r>
      <w:r w:rsidRPr="00F849F3">
        <w:rPr>
          <w:rStyle w:val="Normal-pool"/>
          <w:sz w:val="24"/>
          <w:szCs w:val="24"/>
        </w:rPr>
        <w:t>规定的</w:t>
      </w:r>
      <w:r w:rsidR="001F43FA" w:rsidRPr="00F849F3">
        <w:rPr>
          <w:rStyle w:val="Normal-pool"/>
          <w:rFonts w:hint="eastAsia"/>
          <w:sz w:val="24"/>
          <w:szCs w:val="24"/>
        </w:rPr>
        <w:t>修订</w:t>
      </w:r>
      <w:r w:rsidRPr="00F849F3">
        <w:rPr>
          <w:rStyle w:val="Normal-pool"/>
          <w:sz w:val="24"/>
          <w:szCs w:val="24"/>
        </w:rPr>
        <w:t>职权范围</w:t>
      </w:r>
      <w:r w:rsidRPr="00F849F3">
        <w:rPr>
          <w:rStyle w:val="FootnoteReference"/>
          <w:sz w:val="24"/>
          <w:szCs w:val="24"/>
        </w:rPr>
        <w:footnoteReference w:id="22"/>
      </w:r>
      <w:r w:rsidRPr="00F849F3">
        <w:rPr>
          <w:rStyle w:val="Normal-pool"/>
          <w:sz w:val="24"/>
          <w:szCs w:val="24"/>
        </w:rPr>
        <w:t>执行</w:t>
      </w:r>
      <w:r w:rsidRPr="00F849F3">
        <w:rPr>
          <w:rStyle w:val="Normal-pool"/>
          <w:sz w:val="24"/>
          <w:szCs w:val="24"/>
        </w:rPr>
        <w:t>2030</w:t>
      </w:r>
      <w:r w:rsidRPr="00F849F3">
        <w:rPr>
          <w:rStyle w:val="Normal-pool"/>
          <w:sz w:val="24"/>
          <w:szCs w:val="24"/>
        </w:rPr>
        <w:t>年前平台工作方案的交付品</w:t>
      </w:r>
      <w:r w:rsidRPr="00F849F3">
        <w:rPr>
          <w:rStyle w:val="Normal-pool"/>
          <w:sz w:val="24"/>
          <w:szCs w:val="24"/>
        </w:rPr>
        <w:t>2</w:t>
      </w:r>
      <w:r w:rsidR="00A57BA3" w:rsidRPr="00F849F3">
        <w:rPr>
          <w:rStyle w:val="Normal-pool"/>
          <w:rFonts w:hint="eastAsia"/>
          <w:sz w:val="24"/>
          <w:szCs w:val="24"/>
        </w:rPr>
        <w:t>(</w:t>
      </w:r>
      <w:r w:rsidRPr="00F849F3">
        <w:rPr>
          <w:rStyle w:val="Normal-pool"/>
          <w:sz w:val="24"/>
          <w:szCs w:val="24"/>
        </w:rPr>
        <w:t>a</w:t>
      </w:r>
      <w:r w:rsidR="00A57BA3" w:rsidRPr="00F849F3">
        <w:rPr>
          <w:rStyle w:val="Normal-pool"/>
          <w:rFonts w:hint="eastAsia"/>
          <w:sz w:val="24"/>
          <w:szCs w:val="24"/>
        </w:rPr>
        <w:t>)</w:t>
      </w:r>
      <w:r w:rsidRPr="00F849F3">
        <w:rPr>
          <w:rStyle w:val="Normal-pool"/>
          <w:sz w:val="24"/>
          <w:szCs w:val="24"/>
        </w:rPr>
        <w:t>、</w:t>
      </w:r>
      <w:r w:rsidRPr="00F849F3">
        <w:rPr>
          <w:rStyle w:val="Normal-pool"/>
          <w:sz w:val="24"/>
          <w:szCs w:val="24"/>
        </w:rPr>
        <w:t>2</w:t>
      </w:r>
      <w:r w:rsidR="00A57BA3" w:rsidRPr="00F849F3">
        <w:rPr>
          <w:rStyle w:val="Normal-pool"/>
          <w:rFonts w:hint="eastAsia"/>
          <w:sz w:val="24"/>
          <w:szCs w:val="24"/>
        </w:rPr>
        <w:t>(</w:t>
      </w:r>
      <w:r w:rsidRPr="00F849F3">
        <w:rPr>
          <w:rStyle w:val="Normal-pool"/>
          <w:sz w:val="24"/>
          <w:szCs w:val="24"/>
        </w:rPr>
        <w:t>b</w:t>
      </w:r>
      <w:r w:rsidR="00A57BA3" w:rsidRPr="00F849F3">
        <w:rPr>
          <w:rStyle w:val="Normal-pool"/>
          <w:rFonts w:hint="eastAsia"/>
          <w:sz w:val="24"/>
          <w:szCs w:val="24"/>
        </w:rPr>
        <w:t>)</w:t>
      </w:r>
      <w:r w:rsidRPr="00F849F3">
        <w:rPr>
          <w:rStyle w:val="Normal-pool"/>
          <w:sz w:val="24"/>
          <w:szCs w:val="24"/>
        </w:rPr>
        <w:t>和</w:t>
      </w:r>
      <w:r w:rsidRPr="00F849F3">
        <w:rPr>
          <w:rStyle w:val="Normal-pool"/>
          <w:sz w:val="24"/>
          <w:szCs w:val="24"/>
        </w:rPr>
        <w:t>2</w:t>
      </w:r>
      <w:r w:rsidR="00A57BA3" w:rsidRPr="00F849F3">
        <w:rPr>
          <w:rStyle w:val="Normal-pool"/>
          <w:rFonts w:hint="eastAsia"/>
          <w:sz w:val="24"/>
          <w:szCs w:val="24"/>
        </w:rPr>
        <w:t>(</w:t>
      </w:r>
      <w:r w:rsidRPr="00F849F3">
        <w:rPr>
          <w:rStyle w:val="Normal-pool"/>
          <w:sz w:val="24"/>
          <w:szCs w:val="24"/>
        </w:rPr>
        <w:t>c</w:t>
      </w:r>
      <w:r w:rsidR="00A57BA3" w:rsidRPr="00F849F3">
        <w:rPr>
          <w:rStyle w:val="Normal-pool"/>
          <w:rFonts w:hint="eastAsia"/>
          <w:sz w:val="24"/>
          <w:szCs w:val="24"/>
        </w:rPr>
        <w:t>)</w:t>
      </w:r>
      <w:r w:rsidRPr="00F849F3">
        <w:rPr>
          <w:rStyle w:val="Normal-pool"/>
          <w:sz w:val="24"/>
          <w:szCs w:val="24"/>
        </w:rPr>
        <w:t>的工作队</w:t>
      </w:r>
      <w:r w:rsidR="004816F2" w:rsidRPr="00F849F3">
        <w:rPr>
          <w:rStyle w:val="Normal-pool"/>
          <w:rFonts w:hint="eastAsia"/>
          <w:sz w:val="24"/>
          <w:szCs w:val="24"/>
        </w:rPr>
        <w:t>的任务期限</w:t>
      </w:r>
      <w:r w:rsidRPr="00F849F3">
        <w:rPr>
          <w:rStyle w:val="Normal-pool"/>
          <w:sz w:val="24"/>
          <w:szCs w:val="24"/>
        </w:rPr>
        <w:t>，</w:t>
      </w:r>
      <w:r w:rsidR="008D60D6" w:rsidRPr="00F849F3">
        <w:rPr>
          <w:rStyle w:val="Normal-pool"/>
          <w:rFonts w:hint="eastAsia"/>
          <w:sz w:val="24"/>
          <w:szCs w:val="24"/>
        </w:rPr>
        <w:t>同时</w:t>
      </w:r>
      <w:r w:rsidRPr="00F849F3">
        <w:rPr>
          <w:rStyle w:val="Normal-pool"/>
          <w:sz w:val="24"/>
          <w:szCs w:val="24"/>
        </w:rPr>
        <w:t>请主席团和</w:t>
      </w:r>
      <w:r w:rsidR="007E5FC7" w:rsidRPr="00F849F3">
        <w:rPr>
          <w:rStyle w:val="Normal-pool"/>
          <w:rFonts w:hint="eastAsia"/>
          <w:sz w:val="24"/>
          <w:szCs w:val="24"/>
        </w:rPr>
        <w:t>专家小组</w:t>
      </w:r>
      <w:r w:rsidRPr="00F849F3">
        <w:rPr>
          <w:rStyle w:val="Normal-pool"/>
          <w:sz w:val="24"/>
          <w:szCs w:val="24"/>
        </w:rPr>
        <w:t>通过平台秘书处</w:t>
      </w:r>
      <w:r w:rsidR="008F50C3" w:rsidRPr="00F849F3">
        <w:rPr>
          <w:rStyle w:val="Normal-pool"/>
          <w:rFonts w:hint="eastAsia"/>
          <w:sz w:val="24"/>
          <w:szCs w:val="24"/>
        </w:rPr>
        <w:t>，</w:t>
      </w:r>
      <w:r w:rsidRPr="00F849F3">
        <w:rPr>
          <w:rStyle w:val="Normal-pool"/>
          <w:sz w:val="24"/>
          <w:szCs w:val="24"/>
        </w:rPr>
        <w:t>依照</w:t>
      </w:r>
      <w:r w:rsidR="004479DE" w:rsidRPr="00F849F3">
        <w:rPr>
          <w:rStyle w:val="Normal-pool"/>
          <w:rFonts w:hint="eastAsia"/>
          <w:sz w:val="24"/>
          <w:szCs w:val="24"/>
        </w:rPr>
        <w:t>上述</w:t>
      </w:r>
      <w:r w:rsidRPr="00F849F3">
        <w:rPr>
          <w:rStyle w:val="Normal-pool"/>
          <w:sz w:val="24"/>
          <w:szCs w:val="24"/>
        </w:rPr>
        <w:t>职权范围组建</w:t>
      </w:r>
      <w:r w:rsidR="00C16BEF" w:rsidRPr="00F849F3">
        <w:rPr>
          <w:rStyle w:val="Normal-pool"/>
          <w:rFonts w:hint="eastAsia"/>
          <w:sz w:val="24"/>
          <w:szCs w:val="24"/>
        </w:rPr>
        <w:t>该</w:t>
      </w:r>
      <w:r w:rsidRPr="00F849F3">
        <w:rPr>
          <w:rStyle w:val="Normal-pool"/>
          <w:sz w:val="24"/>
          <w:szCs w:val="24"/>
        </w:rPr>
        <w:t>工作队；</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2.</w:t>
      </w:r>
      <w:r w:rsidRPr="00F849F3">
        <w:rPr>
          <w:rStyle w:val="Normal-pool"/>
          <w:color w:val="000000"/>
          <w:sz w:val="24"/>
          <w:szCs w:val="24"/>
        </w:rPr>
        <w:tab/>
      </w:r>
      <w:r w:rsidRPr="00F849F3">
        <w:rPr>
          <w:rStyle w:val="Normal-pool"/>
          <w:rFonts w:ascii="KaiTi" w:eastAsia="KaiTi" w:hAnsi="KaiTi"/>
          <w:spacing w:val="-14"/>
          <w:sz w:val="24"/>
          <w:szCs w:val="24"/>
        </w:rPr>
        <w:t>决定</w:t>
      </w:r>
      <w:r w:rsidRPr="00F849F3">
        <w:rPr>
          <w:rStyle w:val="Normal-pool"/>
          <w:spacing w:val="-14"/>
          <w:sz w:val="24"/>
          <w:szCs w:val="24"/>
        </w:rPr>
        <w:t>在全体会议第十届会议上审查该工作队的任务和职权范围</w:t>
      </w:r>
      <w:r w:rsidR="002A31E7" w:rsidRPr="00F849F3">
        <w:rPr>
          <w:rStyle w:val="Normal-pool"/>
          <w:rFonts w:hint="eastAsia"/>
          <w:spacing w:val="-14"/>
          <w:sz w:val="24"/>
          <w:szCs w:val="24"/>
        </w:rPr>
        <w:t>；</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hint="eastAsia"/>
          <w:color w:val="000000"/>
          <w:sz w:val="24"/>
          <w:szCs w:val="24"/>
        </w:rPr>
      </w:pPr>
      <w:r w:rsidRPr="00F849F3">
        <w:rPr>
          <w:rStyle w:val="Normal-pool"/>
          <w:color w:val="000000"/>
          <w:sz w:val="24"/>
          <w:szCs w:val="24"/>
        </w:rPr>
        <w:t>3.</w:t>
      </w:r>
      <w:r w:rsidRPr="00F849F3">
        <w:rPr>
          <w:rStyle w:val="Normal-pool"/>
          <w:color w:val="000000"/>
          <w:sz w:val="24"/>
          <w:szCs w:val="24"/>
        </w:rPr>
        <w:tab/>
      </w:r>
      <w:r w:rsidRPr="00F849F3">
        <w:rPr>
          <w:rStyle w:val="Normal-pool"/>
          <w:rFonts w:ascii="KaiTi" w:eastAsia="KaiTi" w:hAnsi="KaiTi"/>
          <w:spacing w:val="-10"/>
          <w:sz w:val="24"/>
          <w:szCs w:val="24"/>
        </w:rPr>
        <w:t>注意到</w:t>
      </w:r>
      <w:r w:rsidR="000160D4" w:rsidRPr="00F849F3">
        <w:rPr>
          <w:rStyle w:val="Normal-pool"/>
          <w:spacing w:val="-10"/>
          <w:sz w:val="24"/>
          <w:szCs w:val="24"/>
        </w:rPr>
        <w:t>能力建设工作队</w:t>
      </w:r>
      <w:r w:rsidR="00070F4E" w:rsidRPr="00F849F3">
        <w:rPr>
          <w:rStyle w:val="Normal-pool"/>
          <w:rFonts w:hint="eastAsia"/>
          <w:spacing w:val="-10"/>
          <w:sz w:val="24"/>
          <w:szCs w:val="24"/>
        </w:rPr>
        <w:t>关于</w:t>
      </w:r>
      <w:r w:rsidRPr="00F849F3">
        <w:rPr>
          <w:rStyle w:val="Normal-pool"/>
          <w:spacing w:val="-10"/>
          <w:sz w:val="24"/>
          <w:szCs w:val="24"/>
        </w:rPr>
        <w:t>2019</w:t>
      </w:r>
      <w:r w:rsidRPr="00F849F3">
        <w:rPr>
          <w:rStyle w:val="Normal-pool"/>
          <w:spacing w:val="-10"/>
          <w:sz w:val="24"/>
          <w:szCs w:val="24"/>
        </w:rPr>
        <w:t>年和</w:t>
      </w:r>
      <w:r w:rsidRPr="00F849F3">
        <w:rPr>
          <w:rStyle w:val="Normal-pool"/>
          <w:spacing w:val="-10"/>
          <w:sz w:val="24"/>
          <w:szCs w:val="24"/>
        </w:rPr>
        <w:t>2020</w:t>
      </w:r>
      <w:r w:rsidRPr="00F849F3">
        <w:rPr>
          <w:rStyle w:val="Normal-pool"/>
          <w:spacing w:val="-10"/>
          <w:sz w:val="24"/>
          <w:szCs w:val="24"/>
        </w:rPr>
        <w:t>年的下一步行动</w:t>
      </w:r>
      <w:r w:rsidR="000775A8" w:rsidRPr="00F849F3">
        <w:rPr>
          <w:rStyle w:val="FootnoteReference"/>
          <w:spacing w:val="-10"/>
          <w:sz w:val="24"/>
          <w:szCs w:val="24"/>
        </w:rPr>
        <w:footnoteReference w:id="23"/>
      </w:r>
      <w:r w:rsidR="00E909D4" w:rsidRPr="00F849F3">
        <w:rPr>
          <w:rStyle w:val="Normal-pool"/>
          <w:rFonts w:hint="eastAsia"/>
          <w:spacing w:val="-10"/>
          <w:sz w:val="24"/>
          <w:szCs w:val="24"/>
        </w:rPr>
        <w:t>；</w:t>
      </w:r>
    </w:p>
    <w:bookmarkEnd w:id="2"/>
    <w:p w:rsidR="00AA238E" w:rsidRPr="00F849F3" w:rsidRDefault="00AA238E" w:rsidP="00E00969">
      <w:pPr>
        <w:pStyle w:val="Normal-pool"/>
        <w:keepNext/>
        <w:keepLines/>
        <w:spacing w:before="240" w:after="120"/>
        <w:ind w:left="1890"/>
        <w:jc w:val="center"/>
        <w:rPr>
          <w:rFonts w:eastAsia="SimHei"/>
          <w:b/>
          <w:sz w:val="24"/>
          <w:szCs w:val="24"/>
        </w:rPr>
      </w:pPr>
      <w:r w:rsidRPr="00F849F3">
        <w:rPr>
          <w:rStyle w:val="Normal-pool"/>
          <w:rFonts w:eastAsia="SimHei"/>
          <w:b/>
          <w:sz w:val="24"/>
          <w:szCs w:val="24"/>
        </w:rPr>
        <w:t>四</w:t>
      </w:r>
    </w:p>
    <w:p w:rsidR="00AA238E" w:rsidRPr="00F849F3" w:rsidRDefault="00AA238E" w:rsidP="00E00969">
      <w:pPr>
        <w:pStyle w:val="Normal-pool"/>
        <w:keepNext/>
        <w:keepLines/>
        <w:spacing w:after="120"/>
        <w:ind w:left="1800"/>
        <w:jc w:val="center"/>
        <w:rPr>
          <w:rFonts w:eastAsia="SimHei"/>
          <w:b/>
          <w:sz w:val="24"/>
          <w:szCs w:val="24"/>
        </w:rPr>
      </w:pPr>
      <w:r w:rsidRPr="00F849F3">
        <w:rPr>
          <w:rStyle w:val="Normal-pool"/>
          <w:rFonts w:eastAsia="SimHei"/>
          <w:b/>
          <w:sz w:val="24"/>
          <w:szCs w:val="24"/>
        </w:rPr>
        <w:t>加强知识基础</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bookmarkStart w:id="3" w:name="_Hlk500240677"/>
      <w:r w:rsidRPr="00F849F3">
        <w:rPr>
          <w:rStyle w:val="Normal-pool"/>
          <w:color w:val="000000"/>
          <w:sz w:val="24"/>
          <w:szCs w:val="24"/>
        </w:rPr>
        <w:tab/>
        <w:t>1.</w:t>
      </w:r>
      <w:r w:rsidRPr="00F849F3">
        <w:rPr>
          <w:rStyle w:val="Normal-pool"/>
          <w:color w:val="000000"/>
          <w:sz w:val="24"/>
          <w:szCs w:val="24"/>
        </w:rPr>
        <w:tab/>
      </w:r>
      <w:r w:rsidR="0029689B" w:rsidRPr="00F849F3">
        <w:rPr>
          <w:rStyle w:val="Normal-pool"/>
          <w:rFonts w:ascii="KaiTi" w:eastAsia="KaiTi" w:hAnsi="KaiTi" w:hint="eastAsia"/>
          <w:sz w:val="24"/>
          <w:szCs w:val="24"/>
        </w:rPr>
        <w:t>回顾</w:t>
      </w:r>
      <w:r w:rsidR="0029689B" w:rsidRPr="00F849F3">
        <w:rPr>
          <w:rStyle w:val="Normal-pool"/>
          <w:rFonts w:eastAsia="KaiTi"/>
          <w:sz w:val="24"/>
          <w:szCs w:val="24"/>
        </w:rPr>
        <w:t>IPBES-2/5</w:t>
      </w:r>
      <w:r w:rsidR="0029689B" w:rsidRPr="00F849F3">
        <w:rPr>
          <w:rStyle w:val="Normal-pool"/>
          <w:rFonts w:ascii="SimSun" w:hAnsi="SimSun" w:hint="eastAsia"/>
          <w:sz w:val="24"/>
          <w:szCs w:val="24"/>
        </w:rPr>
        <w:t>号决定第二节第</w:t>
      </w:r>
      <w:r w:rsidR="0029689B" w:rsidRPr="00F849F3">
        <w:rPr>
          <w:rStyle w:val="Normal-pool"/>
          <w:sz w:val="24"/>
          <w:szCs w:val="24"/>
        </w:rPr>
        <w:t>2</w:t>
      </w:r>
      <w:r w:rsidR="0029689B" w:rsidRPr="00F849F3">
        <w:rPr>
          <w:rStyle w:val="Normal-pool"/>
          <w:rFonts w:ascii="SimSun" w:hAnsi="SimSun" w:hint="eastAsia"/>
          <w:sz w:val="24"/>
          <w:szCs w:val="24"/>
        </w:rPr>
        <w:t>段关于设立</w:t>
      </w:r>
      <w:r w:rsidR="00EF4F46" w:rsidRPr="00F849F3">
        <w:rPr>
          <w:rStyle w:val="Normal-pool"/>
          <w:rFonts w:ascii="SimSun" w:hAnsi="SimSun" w:hint="eastAsia"/>
          <w:sz w:val="24"/>
          <w:szCs w:val="24"/>
        </w:rPr>
        <w:t>知识和数据</w:t>
      </w:r>
      <w:r w:rsidR="0029689B" w:rsidRPr="00F849F3">
        <w:rPr>
          <w:rStyle w:val="Normal-pool"/>
          <w:rFonts w:ascii="SimSun" w:hAnsi="SimSun" w:hint="eastAsia"/>
          <w:sz w:val="24"/>
          <w:szCs w:val="24"/>
        </w:rPr>
        <w:t>工作队的内容，并</w:t>
      </w:r>
      <w:r w:rsidR="004E5FB0" w:rsidRPr="00F849F3">
        <w:rPr>
          <w:rStyle w:val="Normal-pool"/>
          <w:rFonts w:hint="eastAsia"/>
          <w:sz w:val="24"/>
          <w:szCs w:val="24"/>
        </w:rPr>
        <w:t>延长这个</w:t>
      </w:r>
      <w:r w:rsidRPr="00F849F3">
        <w:rPr>
          <w:rStyle w:val="Normal-pool"/>
          <w:sz w:val="24"/>
          <w:szCs w:val="24"/>
        </w:rPr>
        <w:t>负责依照本决定附件</w:t>
      </w:r>
      <w:r w:rsidRPr="00F849F3">
        <w:rPr>
          <w:rStyle w:val="Normal-pool"/>
          <w:sz w:val="24"/>
          <w:szCs w:val="24"/>
        </w:rPr>
        <w:t>[ ]</w:t>
      </w:r>
      <w:r w:rsidRPr="00F849F3">
        <w:rPr>
          <w:rStyle w:val="Normal-pool"/>
          <w:sz w:val="24"/>
          <w:szCs w:val="24"/>
        </w:rPr>
        <w:t>规定的</w:t>
      </w:r>
      <w:r w:rsidR="004E5FB0" w:rsidRPr="00F849F3">
        <w:rPr>
          <w:rStyle w:val="Normal-pool"/>
          <w:rFonts w:hint="eastAsia"/>
          <w:sz w:val="24"/>
          <w:szCs w:val="24"/>
        </w:rPr>
        <w:t>修订</w:t>
      </w:r>
      <w:r w:rsidRPr="00F849F3">
        <w:rPr>
          <w:rStyle w:val="Normal-pool"/>
          <w:sz w:val="24"/>
          <w:szCs w:val="24"/>
        </w:rPr>
        <w:t>职权范围</w:t>
      </w:r>
      <w:r w:rsidRPr="00F849F3">
        <w:rPr>
          <w:rStyle w:val="FootnoteReference"/>
          <w:sz w:val="24"/>
          <w:szCs w:val="24"/>
        </w:rPr>
        <w:footnoteReference w:id="24"/>
      </w:r>
      <w:r w:rsidRPr="00F849F3">
        <w:rPr>
          <w:rStyle w:val="Normal-pool"/>
          <w:sz w:val="24"/>
          <w:szCs w:val="24"/>
        </w:rPr>
        <w:t>执行</w:t>
      </w:r>
      <w:r w:rsidRPr="00F849F3">
        <w:rPr>
          <w:rStyle w:val="Normal-pool"/>
          <w:sz w:val="24"/>
          <w:szCs w:val="24"/>
        </w:rPr>
        <w:t>2030</w:t>
      </w:r>
      <w:r w:rsidRPr="00F849F3">
        <w:rPr>
          <w:rStyle w:val="Normal-pool"/>
          <w:sz w:val="24"/>
          <w:szCs w:val="24"/>
        </w:rPr>
        <w:t>年前平台工作方案的交付品</w:t>
      </w:r>
      <w:r w:rsidRPr="00F849F3">
        <w:rPr>
          <w:rStyle w:val="Normal-pool"/>
          <w:sz w:val="24"/>
          <w:szCs w:val="24"/>
        </w:rPr>
        <w:t>3</w:t>
      </w:r>
      <w:r w:rsidR="00CD7E33" w:rsidRPr="00F849F3">
        <w:rPr>
          <w:rStyle w:val="Normal-pool"/>
          <w:rFonts w:hint="eastAsia"/>
          <w:sz w:val="24"/>
          <w:szCs w:val="24"/>
        </w:rPr>
        <w:t>(</w:t>
      </w:r>
      <w:r w:rsidRPr="00F849F3">
        <w:rPr>
          <w:rStyle w:val="Normal-pool"/>
          <w:sz w:val="24"/>
          <w:szCs w:val="24"/>
        </w:rPr>
        <w:t>a</w:t>
      </w:r>
      <w:r w:rsidR="00CD7E33" w:rsidRPr="00F849F3">
        <w:rPr>
          <w:rStyle w:val="Normal-pool"/>
          <w:rFonts w:hint="eastAsia"/>
          <w:sz w:val="24"/>
          <w:szCs w:val="24"/>
        </w:rPr>
        <w:t>)</w:t>
      </w:r>
      <w:r w:rsidRPr="00F849F3">
        <w:rPr>
          <w:rStyle w:val="Normal-pool"/>
          <w:sz w:val="24"/>
          <w:szCs w:val="24"/>
        </w:rPr>
        <w:t>的工作队</w:t>
      </w:r>
      <w:r w:rsidR="004E5FB0" w:rsidRPr="00F849F3">
        <w:rPr>
          <w:rStyle w:val="Normal-pool"/>
          <w:rFonts w:hint="eastAsia"/>
          <w:sz w:val="24"/>
          <w:szCs w:val="24"/>
        </w:rPr>
        <w:t>的任务期限</w:t>
      </w:r>
      <w:r w:rsidRPr="00F849F3">
        <w:rPr>
          <w:rStyle w:val="Normal-pool"/>
          <w:sz w:val="24"/>
          <w:szCs w:val="24"/>
        </w:rPr>
        <w:t>，</w:t>
      </w:r>
      <w:r w:rsidR="004E5FB0" w:rsidRPr="00F849F3">
        <w:rPr>
          <w:rStyle w:val="Normal-pool"/>
          <w:rFonts w:hint="eastAsia"/>
          <w:sz w:val="24"/>
          <w:szCs w:val="24"/>
        </w:rPr>
        <w:t>同时</w:t>
      </w:r>
      <w:r w:rsidRPr="00F849F3">
        <w:rPr>
          <w:rStyle w:val="Normal-pool"/>
          <w:sz w:val="24"/>
          <w:szCs w:val="24"/>
        </w:rPr>
        <w:t>请主席团和专家</w:t>
      </w:r>
      <w:r w:rsidR="004479DE" w:rsidRPr="00F849F3">
        <w:rPr>
          <w:rStyle w:val="Normal-pool"/>
          <w:rFonts w:hint="eastAsia"/>
          <w:sz w:val="24"/>
          <w:szCs w:val="24"/>
        </w:rPr>
        <w:t>小</w:t>
      </w:r>
      <w:r w:rsidR="000160D4" w:rsidRPr="00F849F3">
        <w:rPr>
          <w:rStyle w:val="Normal-pool"/>
          <w:rFonts w:hint="eastAsia"/>
          <w:sz w:val="24"/>
          <w:szCs w:val="24"/>
        </w:rPr>
        <w:t>组</w:t>
      </w:r>
      <w:r w:rsidRPr="00F849F3">
        <w:rPr>
          <w:rStyle w:val="Normal-pool"/>
          <w:sz w:val="24"/>
          <w:szCs w:val="24"/>
        </w:rPr>
        <w:t>通过平台秘书处，依照</w:t>
      </w:r>
      <w:r w:rsidR="004479DE" w:rsidRPr="00F849F3">
        <w:rPr>
          <w:rStyle w:val="Normal-pool"/>
          <w:rFonts w:hint="eastAsia"/>
          <w:sz w:val="24"/>
          <w:szCs w:val="24"/>
        </w:rPr>
        <w:t>上述</w:t>
      </w:r>
      <w:r w:rsidRPr="00F849F3">
        <w:rPr>
          <w:rStyle w:val="Normal-pool"/>
          <w:sz w:val="24"/>
          <w:szCs w:val="24"/>
        </w:rPr>
        <w:t>职权范围组建这一工作队；</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color w:val="000000"/>
          <w:sz w:val="24"/>
          <w:szCs w:val="24"/>
        </w:rPr>
        <w:tab/>
        <w:t>2.</w:t>
      </w:r>
      <w:r w:rsidRPr="00F849F3">
        <w:rPr>
          <w:rStyle w:val="Normal-pool"/>
          <w:color w:val="000000"/>
          <w:sz w:val="24"/>
          <w:szCs w:val="24"/>
        </w:rPr>
        <w:tab/>
      </w:r>
      <w:r w:rsidR="00E909D4" w:rsidRPr="00F849F3">
        <w:rPr>
          <w:rStyle w:val="Normal-pool"/>
          <w:rFonts w:ascii="KaiTi" w:eastAsia="KaiTi" w:hAnsi="KaiTi" w:hint="eastAsia"/>
          <w:color w:val="000000"/>
          <w:sz w:val="24"/>
          <w:szCs w:val="24"/>
        </w:rPr>
        <w:t>又</w:t>
      </w:r>
      <w:r w:rsidR="006E6175" w:rsidRPr="00F849F3">
        <w:rPr>
          <w:rStyle w:val="Normal-pool"/>
          <w:rFonts w:ascii="KaiTi" w:eastAsia="KaiTi" w:hAnsi="KaiTi" w:hint="eastAsia"/>
          <w:sz w:val="24"/>
          <w:szCs w:val="24"/>
        </w:rPr>
        <w:t>回顾</w:t>
      </w:r>
      <w:r w:rsidR="006E6175" w:rsidRPr="00F849F3">
        <w:rPr>
          <w:rStyle w:val="Normal-pool"/>
          <w:rFonts w:eastAsia="KaiTi"/>
          <w:sz w:val="24"/>
          <w:szCs w:val="24"/>
        </w:rPr>
        <w:t>IPBES-2/5</w:t>
      </w:r>
      <w:r w:rsidR="006E6175" w:rsidRPr="00F849F3">
        <w:rPr>
          <w:rStyle w:val="Normal-pool"/>
          <w:rFonts w:ascii="SimSun" w:hAnsi="SimSun" w:hint="eastAsia"/>
          <w:sz w:val="24"/>
          <w:szCs w:val="24"/>
        </w:rPr>
        <w:t>号决定第二节第</w:t>
      </w:r>
      <w:r w:rsidR="006E6175" w:rsidRPr="00F849F3">
        <w:rPr>
          <w:rStyle w:val="Normal-pool"/>
          <w:sz w:val="24"/>
          <w:szCs w:val="24"/>
        </w:rPr>
        <w:t>1</w:t>
      </w:r>
      <w:r w:rsidR="006E6175" w:rsidRPr="00F849F3">
        <w:rPr>
          <w:rStyle w:val="Normal-pool"/>
          <w:rFonts w:ascii="SimSun" w:hAnsi="SimSun" w:hint="eastAsia"/>
          <w:sz w:val="24"/>
          <w:szCs w:val="24"/>
        </w:rPr>
        <w:t>段关于设立土著和地方知识工作队的内容，并</w:t>
      </w:r>
      <w:r w:rsidR="006E6175" w:rsidRPr="00F849F3">
        <w:rPr>
          <w:rStyle w:val="Normal-pool"/>
          <w:rFonts w:hint="eastAsia"/>
          <w:sz w:val="24"/>
          <w:szCs w:val="24"/>
        </w:rPr>
        <w:t>延长这个</w:t>
      </w:r>
      <w:r w:rsidRPr="00F849F3">
        <w:rPr>
          <w:rStyle w:val="Normal-pool"/>
          <w:sz w:val="24"/>
          <w:szCs w:val="24"/>
        </w:rPr>
        <w:t>负责依照本决定附件</w:t>
      </w:r>
      <w:r w:rsidRPr="00F849F3">
        <w:rPr>
          <w:rStyle w:val="Normal-pool"/>
          <w:sz w:val="24"/>
          <w:szCs w:val="24"/>
        </w:rPr>
        <w:t>[ ]</w:t>
      </w:r>
      <w:r w:rsidRPr="00F849F3">
        <w:rPr>
          <w:rStyle w:val="Normal-pool"/>
          <w:sz w:val="24"/>
          <w:szCs w:val="24"/>
        </w:rPr>
        <w:t>规定的</w:t>
      </w:r>
      <w:r w:rsidR="006E6175" w:rsidRPr="00F849F3">
        <w:rPr>
          <w:rStyle w:val="Normal-pool"/>
          <w:rFonts w:hint="eastAsia"/>
          <w:sz w:val="24"/>
          <w:szCs w:val="24"/>
        </w:rPr>
        <w:t>修订</w:t>
      </w:r>
      <w:r w:rsidRPr="00F849F3">
        <w:rPr>
          <w:rStyle w:val="Normal-pool"/>
          <w:sz w:val="24"/>
          <w:szCs w:val="24"/>
        </w:rPr>
        <w:t>职权范围</w:t>
      </w:r>
      <w:r w:rsidRPr="00F849F3">
        <w:rPr>
          <w:rStyle w:val="FootnoteReference"/>
          <w:sz w:val="24"/>
          <w:szCs w:val="24"/>
        </w:rPr>
        <w:footnoteReference w:id="25"/>
      </w:r>
      <w:r w:rsidRPr="00F849F3">
        <w:rPr>
          <w:rStyle w:val="Normal-pool"/>
          <w:sz w:val="24"/>
          <w:szCs w:val="24"/>
        </w:rPr>
        <w:t>执行</w:t>
      </w:r>
      <w:r w:rsidRPr="00F849F3">
        <w:rPr>
          <w:rStyle w:val="Normal-pool"/>
          <w:sz w:val="24"/>
          <w:szCs w:val="24"/>
        </w:rPr>
        <w:t>2030</w:t>
      </w:r>
      <w:r w:rsidRPr="00F849F3">
        <w:rPr>
          <w:rStyle w:val="Normal-pool"/>
          <w:sz w:val="24"/>
          <w:szCs w:val="24"/>
        </w:rPr>
        <w:t>年前平台工作方案的交付品</w:t>
      </w:r>
      <w:r w:rsidRPr="00F849F3">
        <w:rPr>
          <w:rStyle w:val="Normal-pool"/>
          <w:sz w:val="24"/>
          <w:szCs w:val="24"/>
        </w:rPr>
        <w:t>3</w:t>
      </w:r>
      <w:r w:rsidR="00CD7E33" w:rsidRPr="00F849F3">
        <w:rPr>
          <w:rStyle w:val="Normal-pool"/>
          <w:rFonts w:hint="eastAsia"/>
          <w:sz w:val="24"/>
          <w:szCs w:val="24"/>
        </w:rPr>
        <w:t>(</w:t>
      </w:r>
      <w:r w:rsidRPr="00F849F3">
        <w:rPr>
          <w:rStyle w:val="Normal-pool"/>
          <w:sz w:val="24"/>
          <w:szCs w:val="24"/>
        </w:rPr>
        <w:t>b</w:t>
      </w:r>
      <w:r w:rsidR="00CD7E33" w:rsidRPr="00F849F3">
        <w:rPr>
          <w:rStyle w:val="Normal-pool"/>
          <w:rFonts w:hint="eastAsia"/>
          <w:sz w:val="24"/>
          <w:szCs w:val="24"/>
        </w:rPr>
        <w:t>)</w:t>
      </w:r>
      <w:r w:rsidRPr="00F849F3">
        <w:rPr>
          <w:rStyle w:val="Normal-pool"/>
          <w:sz w:val="24"/>
          <w:szCs w:val="24"/>
        </w:rPr>
        <w:t>的工作队</w:t>
      </w:r>
      <w:r w:rsidR="006E6175" w:rsidRPr="00F849F3">
        <w:rPr>
          <w:rStyle w:val="Normal-pool"/>
          <w:rFonts w:hint="eastAsia"/>
          <w:sz w:val="24"/>
          <w:szCs w:val="24"/>
        </w:rPr>
        <w:t>的任务期限</w:t>
      </w:r>
      <w:r w:rsidRPr="00F849F3">
        <w:rPr>
          <w:rStyle w:val="Normal-pool"/>
          <w:sz w:val="24"/>
          <w:szCs w:val="24"/>
        </w:rPr>
        <w:t>，并请主席团和专家</w:t>
      </w:r>
      <w:r w:rsidR="00FD1630" w:rsidRPr="00F849F3">
        <w:rPr>
          <w:rStyle w:val="Normal-pool"/>
          <w:rFonts w:hint="eastAsia"/>
          <w:sz w:val="24"/>
          <w:szCs w:val="24"/>
        </w:rPr>
        <w:t>小</w:t>
      </w:r>
      <w:r w:rsidR="008F50C3" w:rsidRPr="00F849F3">
        <w:rPr>
          <w:rStyle w:val="Normal-pool"/>
          <w:rFonts w:hint="eastAsia"/>
          <w:sz w:val="24"/>
          <w:szCs w:val="24"/>
        </w:rPr>
        <w:t>组</w:t>
      </w:r>
      <w:r w:rsidRPr="00F849F3">
        <w:rPr>
          <w:rStyle w:val="Normal-pool"/>
          <w:sz w:val="24"/>
          <w:szCs w:val="24"/>
        </w:rPr>
        <w:t>通过平台秘书处，依照</w:t>
      </w:r>
      <w:r w:rsidR="004479DE" w:rsidRPr="00F849F3">
        <w:rPr>
          <w:rStyle w:val="Normal-pool"/>
          <w:rFonts w:hint="eastAsia"/>
          <w:sz w:val="24"/>
          <w:szCs w:val="24"/>
        </w:rPr>
        <w:t>上述</w:t>
      </w:r>
      <w:r w:rsidRPr="00F849F3">
        <w:rPr>
          <w:rStyle w:val="Normal-pool"/>
          <w:sz w:val="24"/>
          <w:szCs w:val="24"/>
        </w:rPr>
        <w:t>职权范围组建这一工作队；</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3.</w:t>
      </w:r>
      <w:r w:rsidRPr="00F849F3">
        <w:rPr>
          <w:rStyle w:val="Normal-pool"/>
          <w:color w:val="000000"/>
          <w:sz w:val="24"/>
          <w:szCs w:val="24"/>
        </w:rPr>
        <w:tab/>
      </w:r>
      <w:r w:rsidRPr="00F849F3">
        <w:rPr>
          <w:rStyle w:val="Normal-pool"/>
          <w:rFonts w:ascii="KaiTi" w:eastAsia="KaiTi" w:hAnsi="KaiTi"/>
          <w:sz w:val="24"/>
          <w:szCs w:val="24"/>
        </w:rPr>
        <w:t>决定</w:t>
      </w:r>
      <w:r w:rsidRPr="00F849F3">
        <w:rPr>
          <w:rStyle w:val="Normal-pool"/>
          <w:sz w:val="24"/>
          <w:szCs w:val="24"/>
        </w:rPr>
        <w:t>在全体会议第十届会议上审查知识和数据工作队以及土著和地方知识工作队的任务和职权范围</w:t>
      </w:r>
      <w:r w:rsidR="00C65DF2" w:rsidRPr="00F849F3">
        <w:rPr>
          <w:rStyle w:val="Normal-pool"/>
          <w:rFonts w:hint="eastAsia"/>
          <w:color w:val="000000"/>
          <w:sz w:val="24"/>
          <w:szCs w:val="24"/>
        </w:rPr>
        <w:t>；</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hint="eastAsia"/>
          <w:color w:val="000000"/>
          <w:sz w:val="24"/>
          <w:szCs w:val="24"/>
        </w:rPr>
      </w:pPr>
      <w:r w:rsidRPr="00F849F3">
        <w:rPr>
          <w:rStyle w:val="Normal-pool"/>
          <w:color w:val="000000"/>
          <w:sz w:val="24"/>
          <w:szCs w:val="24"/>
        </w:rPr>
        <w:t>4.</w:t>
      </w:r>
      <w:r w:rsidRPr="00F849F3">
        <w:rPr>
          <w:rStyle w:val="Normal-pool"/>
          <w:color w:val="000000"/>
          <w:sz w:val="24"/>
          <w:szCs w:val="24"/>
        </w:rPr>
        <w:tab/>
      </w:r>
      <w:r w:rsidRPr="00F849F3">
        <w:rPr>
          <w:rStyle w:val="Normal-pool"/>
          <w:rFonts w:ascii="KaiTi" w:eastAsia="KaiTi" w:hAnsi="KaiTi"/>
          <w:sz w:val="24"/>
          <w:szCs w:val="24"/>
        </w:rPr>
        <w:t>注意到</w:t>
      </w:r>
      <w:r w:rsidR="00070F4E" w:rsidRPr="00F849F3">
        <w:rPr>
          <w:rStyle w:val="Normal-pool"/>
          <w:sz w:val="24"/>
          <w:szCs w:val="24"/>
        </w:rPr>
        <w:t>知识和数据工作队</w:t>
      </w:r>
      <w:r w:rsidR="00070F4E" w:rsidRPr="00F849F3">
        <w:rPr>
          <w:rStyle w:val="FootnoteReference"/>
          <w:sz w:val="24"/>
          <w:szCs w:val="24"/>
        </w:rPr>
        <w:footnoteReference w:id="26"/>
      </w:r>
      <w:r w:rsidR="00070F4E" w:rsidRPr="00F849F3">
        <w:rPr>
          <w:rStyle w:val="Normal-pool"/>
          <w:sz w:val="24"/>
          <w:szCs w:val="24"/>
        </w:rPr>
        <w:t>以及土著和地方知识工作队</w:t>
      </w:r>
      <w:r w:rsidR="00070F4E" w:rsidRPr="00F849F3">
        <w:rPr>
          <w:rStyle w:val="FootnoteReference"/>
          <w:sz w:val="24"/>
          <w:szCs w:val="24"/>
        </w:rPr>
        <w:footnoteReference w:id="27"/>
      </w:r>
      <w:r w:rsidR="00070F4E" w:rsidRPr="00F849F3">
        <w:rPr>
          <w:rStyle w:val="Normal-pool"/>
          <w:rFonts w:hint="eastAsia"/>
          <w:sz w:val="24"/>
          <w:szCs w:val="24"/>
        </w:rPr>
        <w:t>关于</w:t>
      </w:r>
      <w:r w:rsidRPr="00F849F3">
        <w:rPr>
          <w:rStyle w:val="Normal-pool"/>
          <w:sz w:val="24"/>
          <w:szCs w:val="24"/>
        </w:rPr>
        <w:t>2019</w:t>
      </w:r>
      <w:r w:rsidRPr="00F849F3">
        <w:rPr>
          <w:rStyle w:val="Normal-pool"/>
          <w:sz w:val="24"/>
          <w:szCs w:val="24"/>
        </w:rPr>
        <w:t>年和</w:t>
      </w:r>
      <w:r w:rsidRPr="00F849F3">
        <w:rPr>
          <w:rStyle w:val="Normal-pool"/>
          <w:sz w:val="24"/>
          <w:szCs w:val="24"/>
        </w:rPr>
        <w:t>2020</w:t>
      </w:r>
      <w:r w:rsidRPr="00F849F3">
        <w:rPr>
          <w:rStyle w:val="Normal-pool"/>
          <w:sz w:val="24"/>
          <w:szCs w:val="24"/>
        </w:rPr>
        <w:t>年的下一步行动</w:t>
      </w:r>
      <w:r w:rsidR="00E909D4" w:rsidRPr="00F849F3">
        <w:rPr>
          <w:rStyle w:val="Normal-pool"/>
          <w:rFonts w:hint="eastAsia"/>
          <w:sz w:val="24"/>
          <w:szCs w:val="24"/>
        </w:rPr>
        <w:t>；</w:t>
      </w:r>
    </w:p>
    <w:bookmarkEnd w:id="3"/>
    <w:p w:rsidR="00AA238E" w:rsidRPr="00F849F3" w:rsidRDefault="00AA238E" w:rsidP="00E00969">
      <w:pPr>
        <w:pStyle w:val="Normal-pool"/>
        <w:keepNext/>
        <w:keepLines/>
        <w:spacing w:before="240" w:after="120"/>
        <w:ind w:left="1886"/>
        <w:jc w:val="center"/>
        <w:rPr>
          <w:rFonts w:eastAsia="SimHei"/>
          <w:b/>
          <w:sz w:val="24"/>
          <w:szCs w:val="24"/>
        </w:rPr>
      </w:pPr>
      <w:r w:rsidRPr="00F849F3">
        <w:rPr>
          <w:rStyle w:val="Normal-pool"/>
          <w:rFonts w:eastAsia="SimHei"/>
          <w:b/>
          <w:sz w:val="24"/>
          <w:szCs w:val="24"/>
        </w:rPr>
        <w:t>五</w:t>
      </w:r>
    </w:p>
    <w:p w:rsidR="00AA238E" w:rsidRPr="00F849F3" w:rsidRDefault="00AA238E" w:rsidP="00E00969">
      <w:pPr>
        <w:pStyle w:val="Normal-pool"/>
        <w:keepNext/>
        <w:spacing w:after="120"/>
        <w:ind w:left="1886"/>
        <w:jc w:val="center"/>
        <w:rPr>
          <w:rFonts w:eastAsia="SimHei"/>
          <w:b/>
          <w:sz w:val="24"/>
          <w:szCs w:val="24"/>
        </w:rPr>
      </w:pPr>
      <w:r w:rsidRPr="00F849F3">
        <w:rPr>
          <w:rStyle w:val="Normal-pool"/>
          <w:rFonts w:eastAsia="SimHei"/>
          <w:b/>
          <w:sz w:val="24"/>
          <w:szCs w:val="24"/>
        </w:rPr>
        <w:t>支持政策</w:t>
      </w:r>
      <w:r w:rsidRPr="00F849F3">
        <w:rPr>
          <w:rStyle w:val="Normal-pool"/>
          <w:rFonts w:eastAsia="SimHei"/>
          <w:b/>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color w:val="000000"/>
          <w:sz w:val="24"/>
          <w:szCs w:val="24"/>
        </w:rPr>
        <w:tab/>
        <w:t>1.</w:t>
      </w:r>
      <w:r w:rsidRPr="00F849F3">
        <w:rPr>
          <w:rStyle w:val="Normal-pool"/>
          <w:color w:val="000000"/>
          <w:sz w:val="24"/>
          <w:szCs w:val="24"/>
        </w:rPr>
        <w:tab/>
      </w:r>
      <w:r w:rsidRPr="00F849F3">
        <w:rPr>
          <w:rStyle w:val="Normal-pool"/>
          <w:rFonts w:ascii="KaiTi" w:eastAsia="KaiTi" w:hAnsi="KaiTi"/>
          <w:sz w:val="24"/>
          <w:szCs w:val="24"/>
        </w:rPr>
        <w:t>设立</w:t>
      </w:r>
      <w:r w:rsidRPr="00F849F3">
        <w:rPr>
          <w:rStyle w:val="Normal-pool"/>
          <w:sz w:val="24"/>
          <w:szCs w:val="24"/>
        </w:rPr>
        <w:t>一个负责依照本决定附件</w:t>
      </w:r>
      <w:r w:rsidRPr="00F849F3">
        <w:rPr>
          <w:rStyle w:val="Normal-pool"/>
          <w:sz w:val="24"/>
          <w:szCs w:val="24"/>
        </w:rPr>
        <w:t>[ ]</w:t>
      </w:r>
      <w:r w:rsidRPr="00F849F3">
        <w:rPr>
          <w:rStyle w:val="Normal-pool"/>
          <w:sz w:val="24"/>
          <w:szCs w:val="24"/>
        </w:rPr>
        <w:t>规定的职权范围</w:t>
      </w:r>
      <w:r w:rsidRPr="00F849F3">
        <w:rPr>
          <w:rStyle w:val="FootnoteReference"/>
          <w:sz w:val="24"/>
          <w:szCs w:val="24"/>
        </w:rPr>
        <w:footnoteReference w:id="28"/>
      </w:r>
      <w:r w:rsidRPr="00F849F3">
        <w:rPr>
          <w:rStyle w:val="Normal-pool"/>
          <w:sz w:val="24"/>
          <w:szCs w:val="24"/>
        </w:rPr>
        <w:t>执行</w:t>
      </w:r>
      <w:r w:rsidRPr="00F849F3">
        <w:rPr>
          <w:rStyle w:val="Normal-pool"/>
          <w:sz w:val="24"/>
          <w:szCs w:val="24"/>
        </w:rPr>
        <w:t>2030</w:t>
      </w:r>
      <w:r w:rsidRPr="00F849F3">
        <w:rPr>
          <w:rStyle w:val="Normal-pool"/>
          <w:sz w:val="24"/>
          <w:szCs w:val="24"/>
        </w:rPr>
        <w:t>年前平台工作方案的交付品</w:t>
      </w:r>
      <w:r w:rsidRPr="00F849F3">
        <w:rPr>
          <w:rStyle w:val="Normal-pool"/>
          <w:sz w:val="24"/>
          <w:szCs w:val="24"/>
        </w:rPr>
        <w:t>4</w:t>
      </w:r>
      <w:r w:rsidR="00971CB5" w:rsidRPr="00F849F3">
        <w:rPr>
          <w:rStyle w:val="Normal-pool"/>
          <w:rFonts w:hint="eastAsia"/>
          <w:sz w:val="24"/>
          <w:szCs w:val="24"/>
        </w:rPr>
        <w:t>(</w:t>
      </w:r>
      <w:r w:rsidRPr="00F849F3">
        <w:rPr>
          <w:rStyle w:val="Normal-pool"/>
          <w:sz w:val="24"/>
          <w:szCs w:val="24"/>
        </w:rPr>
        <w:t>a</w:t>
      </w:r>
      <w:r w:rsidR="00971CB5" w:rsidRPr="00F849F3">
        <w:rPr>
          <w:rStyle w:val="Normal-pool"/>
          <w:rFonts w:hint="eastAsia"/>
          <w:sz w:val="24"/>
          <w:szCs w:val="24"/>
        </w:rPr>
        <w:t>)</w:t>
      </w:r>
      <w:r w:rsidRPr="00F849F3">
        <w:rPr>
          <w:rStyle w:val="Normal-pool"/>
          <w:sz w:val="24"/>
          <w:szCs w:val="24"/>
        </w:rPr>
        <w:t>的政策工具和方法工作队，并请主席团和专家</w:t>
      </w:r>
      <w:r w:rsidR="00E86502" w:rsidRPr="00F849F3">
        <w:rPr>
          <w:rStyle w:val="Normal-pool"/>
          <w:rFonts w:hint="eastAsia"/>
          <w:sz w:val="24"/>
          <w:szCs w:val="24"/>
        </w:rPr>
        <w:t>小</w:t>
      </w:r>
      <w:r w:rsidRPr="00F849F3">
        <w:rPr>
          <w:rStyle w:val="Normal-pool"/>
          <w:sz w:val="24"/>
          <w:szCs w:val="24"/>
        </w:rPr>
        <w:t>组通过平台秘书处，依照</w:t>
      </w:r>
      <w:r w:rsidR="00E86502" w:rsidRPr="00F849F3">
        <w:rPr>
          <w:rStyle w:val="Normal-pool"/>
          <w:rFonts w:hint="eastAsia"/>
          <w:sz w:val="24"/>
          <w:szCs w:val="24"/>
        </w:rPr>
        <w:t>上述</w:t>
      </w:r>
      <w:r w:rsidRPr="00F849F3">
        <w:rPr>
          <w:rStyle w:val="Normal-pool"/>
          <w:sz w:val="24"/>
          <w:szCs w:val="24"/>
        </w:rPr>
        <w:t>职权范围组建这一工作队；</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2.</w:t>
      </w:r>
      <w:r w:rsidRPr="00F849F3">
        <w:rPr>
          <w:rStyle w:val="Normal-pool"/>
          <w:color w:val="000000"/>
          <w:sz w:val="24"/>
          <w:szCs w:val="24"/>
        </w:rPr>
        <w:tab/>
      </w:r>
      <w:r w:rsidR="007C0F4D" w:rsidRPr="00F849F3">
        <w:rPr>
          <w:rStyle w:val="Normal-pool"/>
          <w:rFonts w:ascii="KaiTi" w:eastAsia="KaiTi" w:hAnsi="KaiTi" w:hint="eastAsia"/>
          <w:color w:val="000000"/>
          <w:sz w:val="24"/>
          <w:szCs w:val="24"/>
        </w:rPr>
        <w:t>又</w:t>
      </w:r>
      <w:r w:rsidRPr="00F849F3">
        <w:rPr>
          <w:rStyle w:val="Normal-pool"/>
          <w:rFonts w:ascii="KaiTi" w:eastAsia="KaiTi" w:hAnsi="KaiTi"/>
          <w:sz w:val="24"/>
          <w:szCs w:val="24"/>
        </w:rPr>
        <w:t>设立</w:t>
      </w:r>
      <w:r w:rsidRPr="00F849F3">
        <w:rPr>
          <w:rStyle w:val="Normal-pool"/>
          <w:sz w:val="24"/>
          <w:szCs w:val="24"/>
        </w:rPr>
        <w:t>一个负责依照本决定附件</w:t>
      </w:r>
      <w:r w:rsidRPr="00F849F3">
        <w:rPr>
          <w:rStyle w:val="Normal-pool"/>
          <w:sz w:val="24"/>
          <w:szCs w:val="24"/>
        </w:rPr>
        <w:t>[ ]</w:t>
      </w:r>
      <w:r w:rsidRPr="00F849F3">
        <w:rPr>
          <w:rStyle w:val="Normal-pool"/>
          <w:sz w:val="24"/>
          <w:szCs w:val="24"/>
        </w:rPr>
        <w:t>规定的职权范围</w:t>
      </w:r>
      <w:r w:rsidRPr="00F849F3">
        <w:rPr>
          <w:rStyle w:val="FootnoteReference"/>
          <w:sz w:val="24"/>
          <w:szCs w:val="24"/>
        </w:rPr>
        <w:footnoteReference w:id="29"/>
      </w:r>
      <w:r w:rsidRPr="00F849F3">
        <w:rPr>
          <w:rStyle w:val="Normal-pool"/>
          <w:sz w:val="24"/>
          <w:szCs w:val="24"/>
        </w:rPr>
        <w:t>执行</w:t>
      </w:r>
      <w:r w:rsidRPr="00F849F3">
        <w:rPr>
          <w:rStyle w:val="Normal-pool"/>
          <w:sz w:val="24"/>
          <w:szCs w:val="24"/>
        </w:rPr>
        <w:t>2030</w:t>
      </w:r>
      <w:r w:rsidRPr="00F849F3">
        <w:rPr>
          <w:rStyle w:val="Normal-pool"/>
          <w:sz w:val="24"/>
          <w:szCs w:val="24"/>
        </w:rPr>
        <w:t>年前平台工作方案的交付品</w:t>
      </w:r>
      <w:r w:rsidRPr="00F849F3">
        <w:rPr>
          <w:rStyle w:val="Normal-pool"/>
          <w:sz w:val="24"/>
          <w:szCs w:val="24"/>
        </w:rPr>
        <w:t>4</w:t>
      </w:r>
      <w:r w:rsidR="00971CB5" w:rsidRPr="00F849F3">
        <w:rPr>
          <w:rStyle w:val="Normal-pool"/>
          <w:rFonts w:hint="eastAsia"/>
          <w:sz w:val="24"/>
          <w:szCs w:val="24"/>
        </w:rPr>
        <w:t>(</w:t>
      </w:r>
      <w:r w:rsidRPr="00F849F3">
        <w:rPr>
          <w:rStyle w:val="Normal-pool"/>
          <w:sz w:val="24"/>
          <w:szCs w:val="24"/>
        </w:rPr>
        <w:t>b</w:t>
      </w:r>
      <w:r w:rsidR="00971CB5" w:rsidRPr="00F849F3">
        <w:rPr>
          <w:rStyle w:val="Normal-pool"/>
          <w:rFonts w:hint="eastAsia"/>
          <w:sz w:val="24"/>
          <w:szCs w:val="24"/>
        </w:rPr>
        <w:t>)</w:t>
      </w:r>
      <w:r w:rsidRPr="00F849F3">
        <w:rPr>
          <w:rStyle w:val="Normal-pool"/>
          <w:sz w:val="24"/>
          <w:szCs w:val="24"/>
        </w:rPr>
        <w:t>的情景设想和模型工作队，并请主席团和专家</w:t>
      </w:r>
      <w:r w:rsidR="00646371" w:rsidRPr="00F849F3">
        <w:rPr>
          <w:rStyle w:val="Normal-pool"/>
          <w:rFonts w:hint="eastAsia"/>
          <w:sz w:val="24"/>
          <w:szCs w:val="24"/>
        </w:rPr>
        <w:t>小</w:t>
      </w:r>
      <w:r w:rsidRPr="00F849F3">
        <w:rPr>
          <w:rStyle w:val="Normal-pool"/>
          <w:sz w:val="24"/>
          <w:szCs w:val="24"/>
        </w:rPr>
        <w:t>组通过平台秘书处，依照</w:t>
      </w:r>
      <w:r w:rsidR="00646371" w:rsidRPr="00F849F3">
        <w:rPr>
          <w:rStyle w:val="Normal-pool"/>
          <w:rFonts w:hint="eastAsia"/>
          <w:sz w:val="24"/>
          <w:szCs w:val="24"/>
        </w:rPr>
        <w:t>上述</w:t>
      </w:r>
      <w:r w:rsidRPr="00F849F3">
        <w:rPr>
          <w:rStyle w:val="Normal-pool"/>
          <w:sz w:val="24"/>
          <w:szCs w:val="24"/>
        </w:rPr>
        <w:t>职权范围组建这一工作队；</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3.</w:t>
      </w:r>
      <w:r w:rsidRPr="00F849F3">
        <w:rPr>
          <w:rStyle w:val="Normal-pool"/>
          <w:color w:val="000000"/>
          <w:sz w:val="24"/>
          <w:szCs w:val="24"/>
        </w:rPr>
        <w:tab/>
      </w:r>
      <w:r w:rsidRPr="00F849F3">
        <w:rPr>
          <w:rStyle w:val="Normal-pool"/>
          <w:rFonts w:ascii="KaiTi" w:eastAsia="KaiTi" w:hAnsi="KaiTi"/>
          <w:sz w:val="24"/>
          <w:szCs w:val="24"/>
        </w:rPr>
        <w:t>决定</w:t>
      </w:r>
      <w:r w:rsidRPr="00F849F3">
        <w:rPr>
          <w:rStyle w:val="Normal-pool"/>
          <w:sz w:val="24"/>
          <w:szCs w:val="24"/>
        </w:rPr>
        <w:t>在全体会议第十届会议上审查政策工具和方法工作队以及情景设想和模型工作队的任务和职权范围</w:t>
      </w:r>
      <w:r w:rsidR="0014347E" w:rsidRPr="00F849F3">
        <w:rPr>
          <w:rStyle w:val="Normal-pool"/>
          <w:rFonts w:hint="eastAsia"/>
          <w:sz w:val="24"/>
          <w:szCs w:val="24"/>
        </w:rPr>
        <w:t>；</w:t>
      </w:r>
      <w:r w:rsidRPr="00F849F3">
        <w:rPr>
          <w:rStyle w:val="Normal-pool"/>
          <w:color w:val="000000"/>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rFonts w:hint="eastAsia"/>
          <w:color w:val="000000"/>
          <w:sz w:val="24"/>
          <w:szCs w:val="24"/>
        </w:rPr>
      </w:pPr>
      <w:r w:rsidRPr="00F849F3">
        <w:rPr>
          <w:rStyle w:val="Normal-pool"/>
          <w:color w:val="000000"/>
          <w:sz w:val="24"/>
          <w:szCs w:val="24"/>
        </w:rPr>
        <w:t>4.</w:t>
      </w:r>
      <w:r w:rsidRPr="00F849F3">
        <w:rPr>
          <w:rStyle w:val="Normal-pool"/>
          <w:color w:val="000000"/>
          <w:sz w:val="24"/>
          <w:szCs w:val="24"/>
        </w:rPr>
        <w:tab/>
      </w:r>
      <w:r w:rsidRPr="00F849F3">
        <w:rPr>
          <w:rStyle w:val="Normal-pool"/>
          <w:rFonts w:ascii="KaiTi" w:eastAsia="KaiTi" w:hAnsi="KaiTi"/>
          <w:sz w:val="24"/>
          <w:szCs w:val="24"/>
        </w:rPr>
        <w:t>注意到</w:t>
      </w:r>
      <w:r w:rsidR="005904B6" w:rsidRPr="00F849F3">
        <w:rPr>
          <w:rStyle w:val="Normal-pool"/>
          <w:sz w:val="24"/>
          <w:szCs w:val="24"/>
        </w:rPr>
        <w:t>政策</w:t>
      </w:r>
      <w:r w:rsidR="008076EF" w:rsidRPr="00F849F3">
        <w:rPr>
          <w:rStyle w:val="Normal-pool"/>
          <w:rFonts w:hint="eastAsia"/>
          <w:sz w:val="24"/>
          <w:szCs w:val="24"/>
        </w:rPr>
        <w:t>工具</w:t>
      </w:r>
      <w:r w:rsidR="005904B6" w:rsidRPr="00F849F3">
        <w:rPr>
          <w:rStyle w:val="Normal-pool"/>
          <w:sz w:val="24"/>
          <w:szCs w:val="24"/>
        </w:rPr>
        <w:t>和</w:t>
      </w:r>
      <w:r w:rsidR="008076EF" w:rsidRPr="00F849F3">
        <w:rPr>
          <w:rStyle w:val="Normal-pool"/>
          <w:rFonts w:hint="eastAsia"/>
          <w:sz w:val="24"/>
          <w:szCs w:val="24"/>
        </w:rPr>
        <w:t>方法</w:t>
      </w:r>
      <w:r w:rsidR="005904B6" w:rsidRPr="00F849F3">
        <w:rPr>
          <w:rStyle w:val="Normal-pool"/>
          <w:sz w:val="24"/>
          <w:szCs w:val="24"/>
        </w:rPr>
        <w:t>工作队</w:t>
      </w:r>
      <w:r w:rsidR="005904B6" w:rsidRPr="00F849F3">
        <w:rPr>
          <w:rStyle w:val="FootnoteReference"/>
          <w:sz w:val="24"/>
          <w:szCs w:val="24"/>
        </w:rPr>
        <w:footnoteReference w:id="30"/>
      </w:r>
      <w:r w:rsidR="005904B6" w:rsidRPr="00F849F3">
        <w:rPr>
          <w:rStyle w:val="Normal-pool"/>
          <w:sz w:val="24"/>
          <w:szCs w:val="24"/>
        </w:rPr>
        <w:t>以及情景设想和模型工作队</w:t>
      </w:r>
      <w:r w:rsidR="005904B6" w:rsidRPr="00F849F3">
        <w:rPr>
          <w:rStyle w:val="FootnoteReference"/>
          <w:sz w:val="24"/>
          <w:szCs w:val="24"/>
        </w:rPr>
        <w:footnoteReference w:id="31"/>
      </w:r>
      <w:r w:rsidR="005904B6" w:rsidRPr="00F849F3">
        <w:rPr>
          <w:rStyle w:val="Normal-pool"/>
          <w:rFonts w:hint="eastAsia"/>
          <w:sz w:val="24"/>
          <w:szCs w:val="24"/>
        </w:rPr>
        <w:t>关于</w:t>
      </w:r>
      <w:r w:rsidRPr="00F849F3">
        <w:rPr>
          <w:rStyle w:val="Normal-pool"/>
          <w:sz w:val="24"/>
          <w:szCs w:val="24"/>
        </w:rPr>
        <w:t>2019</w:t>
      </w:r>
      <w:r w:rsidRPr="00F849F3">
        <w:rPr>
          <w:rStyle w:val="Normal-pool"/>
          <w:sz w:val="24"/>
          <w:szCs w:val="24"/>
        </w:rPr>
        <w:t>年和</w:t>
      </w:r>
      <w:r w:rsidRPr="00F849F3">
        <w:rPr>
          <w:rStyle w:val="Normal-pool"/>
          <w:sz w:val="24"/>
          <w:szCs w:val="24"/>
        </w:rPr>
        <w:t>2020</w:t>
      </w:r>
      <w:r w:rsidRPr="00F849F3">
        <w:rPr>
          <w:rStyle w:val="Normal-pool"/>
          <w:sz w:val="24"/>
          <w:szCs w:val="24"/>
        </w:rPr>
        <w:t>年</w:t>
      </w:r>
      <w:r w:rsidR="005904B6" w:rsidRPr="00F849F3">
        <w:rPr>
          <w:rStyle w:val="Normal-pool"/>
          <w:rFonts w:hint="eastAsia"/>
          <w:sz w:val="24"/>
          <w:szCs w:val="24"/>
        </w:rPr>
        <w:t>的</w:t>
      </w:r>
      <w:r w:rsidRPr="00F849F3">
        <w:rPr>
          <w:rStyle w:val="Normal-pool"/>
          <w:sz w:val="24"/>
          <w:szCs w:val="24"/>
        </w:rPr>
        <w:t>下一步行动</w:t>
      </w:r>
      <w:r w:rsidR="007C0F4D" w:rsidRPr="00F849F3">
        <w:rPr>
          <w:rStyle w:val="Normal-pool"/>
          <w:rFonts w:hint="eastAsia"/>
          <w:sz w:val="24"/>
          <w:szCs w:val="24"/>
        </w:rPr>
        <w:t>；</w:t>
      </w:r>
    </w:p>
    <w:p w:rsidR="00AA238E" w:rsidRPr="00F849F3" w:rsidRDefault="00AA238E" w:rsidP="00E00969">
      <w:pPr>
        <w:pStyle w:val="Normal-pool"/>
        <w:keepNext/>
        <w:keepLines/>
        <w:spacing w:before="240" w:after="120"/>
        <w:ind w:left="1890"/>
        <w:jc w:val="center"/>
        <w:rPr>
          <w:rFonts w:eastAsia="SimHei"/>
          <w:b/>
          <w:sz w:val="24"/>
          <w:szCs w:val="24"/>
        </w:rPr>
      </w:pPr>
      <w:r w:rsidRPr="00F849F3">
        <w:rPr>
          <w:rStyle w:val="Normal-pool"/>
          <w:rFonts w:eastAsia="SimHei"/>
          <w:b/>
          <w:sz w:val="24"/>
          <w:szCs w:val="24"/>
        </w:rPr>
        <w:t>六</w:t>
      </w:r>
    </w:p>
    <w:p w:rsidR="00AA238E" w:rsidRPr="00F849F3" w:rsidRDefault="00AA238E" w:rsidP="00E00969">
      <w:pPr>
        <w:pStyle w:val="Normal-pool"/>
        <w:keepNext/>
        <w:keepLines/>
        <w:spacing w:after="120"/>
        <w:ind w:left="1800"/>
        <w:jc w:val="center"/>
        <w:rPr>
          <w:rFonts w:eastAsia="SimHei"/>
          <w:b/>
          <w:sz w:val="24"/>
          <w:szCs w:val="24"/>
        </w:rPr>
      </w:pPr>
      <w:r w:rsidRPr="00F849F3">
        <w:rPr>
          <w:rStyle w:val="Normal-pool"/>
          <w:rFonts w:eastAsia="SimHei"/>
          <w:b/>
          <w:sz w:val="24"/>
          <w:szCs w:val="24"/>
        </w:rPr>
        <w:t>审查成效</w:t>
      </w:r>
    </w:p>
    <w:p w:rsidR="00AA238E" w:rsidRPr="00F849F3" w:rsidRDefault="007C0F4D" w:rsidP="00434F01">
      <w:pPr>
        <w:pStyle w:val="Normal-pool"/>
        <w:keepNext/>
        <w:keepLines/>
        <w:spacing w:after="120"/>
        <w:ind w:left="1871" w:firstLine="624"/>
        <w:jc w:val="both"/>
        <w:rPr>
          <w:iCs/>
          <w:color w:val="000000"/>
          <w:sz w:val="24"/>
          <w:szCs w:val="24"/>
        </w:rPr>
      </w:pPr>
      <w:r w:rsidRPr="00F849F3">
        <w:rPr>
          <w:rStyle w:val="Normal-pool"/>
          <w:color w:val="000000"/>
          <w:sz w:val="24"/>
          <w:szCs w:val="24"/>
        </w:rPr>
        <w:t>1.</w:t>
      </w:r>
      <w:r w:rsidRPr="00F849F3">
        <w:rPr>
          <w:rStyle w:val="Normal-pool"/>
          <w:color w:val="000000"/>
          <w:sz w:val="24"/>
          <w:szCs w:val="24"/>
        </w:rPr>
        <w:tab/>
      </w:r>
      <w:r w:rsidR="00AA238E" w:rsidRPr="00F849F3">
        <w:rPr>
          <w:rStyle w:val="Normal-pool"/>
          <w:rFonts w:ascii="KaiTi" w:eastAsia="KaiTi" w:hAnsi="KaiTi"/>
          <w:sz w:val="24"/>
          <w:szCs w:val="24"/>
        </w:rPr>
        <w:t>回顾</w:t>
      </w:r>
      <w:r w:rsidR="00AA238E" w:rsidRPr="00F849F3">
        <w:rPr>
          <w:rStyle w:val="Normal-pool"/>
          <w:sz w:val="24"/>
          <w:szCs w:val="24"/>
        </w:rPr>
        <w:t>平台的一项运行原则指出，将根据全体会议的决定</w:t>
      </w:r>
      <w:r w:rsidR="0014347E" w:rsidRPr="00F849F3">
        <w:rPr>
          <w:rStyle w:val="Normal-pool"/>
          <w:rFonts w:hint="eastAsia"/>
          <w:sz w:val="24"/>
          <w:szCs w:val="24"/>
        </w:rPr>
        <w:t>，</w:t>
      </w:r>
      <w:r w:rsidR="00AA238E" w:rsidRPr="00F849F3">
        <w:rPr>
          <w:rStyle w:val="Normal-pool"/>
          <w:sz w:val="24"/>
          <w:szCs w:val="24"/>
        </w:rPr>
        <w:t>定期对平台的效率和成效进行独立审查和评价，必要时</w:t>
      </w:r>
      <w:r w:rsidR="00A4453F" w:rsidRPr="00F849F3">
        <w:rPr>
          <w:rStyle w:val="Normal-pool"/>
          <w:rFonts w:hint="eastAsia"/>
          <w:sz w:val="24"/>
          <w:szCs w:val="24"/>
        </w:rPr>
        <w:t>可</w:t>
      </w:r>
      <w:r w:rsidR="00AA238E" w:rsidRPr="00F849F3">
        <w:rPr>
          <w:rStyle w:val="Normal-pool"/>
          <w:sz w:val="24"/>
          <w:szCs w:val="24"/>
        </w:rPr>
        <w:t>做出调整</w:t>
      </w:r>
      <w:r w:rsidR="00E11780" w:rsidRPr="00F849F3">
        <w:rPr>
          <w:rStyle w:val="Normal-pool"/>
          <w:sz w:val="24"/>
          <w:szCs w:val="24"/>
        </w:rPr>
        <w:t>；</w:t>
      </w:r>
      <w:r w:rsidR="00AA238E" w:rsidRPr="00F849F3">
        <w:rPr>
          <w:rStyle w:val="FootnoteReference"/>
          <w:sz w:val="24"/>
          <w:szCs w:val="24"/>
        </w:rPr>
        <w:footnoteReference w:id="32"/>
      </w:r>
      <w:r w:rsidR="00AA238E" w:rsidRPr="00F849F3">
        <w:rPr>
          <w:rStyle w:val="Normal-pool"/>
          <w:color w:val="000000"/>
          <w:sz w:val="24"/>
          <w:szCs w:val="24"/>
        </w:rPr>
        <w:t xml:space="preserve"> </w:t>
      </w:r>
    </w:p>
    <w:p w:rsidR="00AA238E" w:rsidRPr="00F849F3" w:rsidRDefault="007C0F4D"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2</w:t>
      </w:r>
      <w:r w:rsidRPr="00F849F3">
        <w:rPr>
          <w:rStyle w:val="Normal-pool"/>
          <w:i/>
          <w:sz w:val="24"/>
          <w:szCs w:val="24"/>
        </w:rPr>
        <w:t>.</w:t>
      </w:r>
      <w:r w:rsidRPr="00F849F3">
        <w:rPr>
          <w:rStyle w:val="Normal-pool"/>
          <w:i/>
          <w:sz w:val="24"/>
          <w:szCs w:val="24"/>
        </w:rPr>
        <w:tab/>
      </w:r>
      <w:r w:rsidR="00AA238E" w:rsidRPr="00F849F3">
        <w:rPr>
          <w:rStyle w:val="Normal-pool"/>
          <w:rFonts w:ascii="KaiTi" w:eastAsia="KaiTi" w:hAnsi="KaiTi"/>
          <w:sz w:val="24"/>
          <w:szCs w:val="24"/>
        </w:rPr>
        <w:t>请</w:t>
      </w:r>
      <w:r w:rsidR="00AA238E" w:rsidRPr="00F849F3">
        <w:rPr>
          <w:rStyle w:val="Normal-pool"/>
          <w:sz w:val="24"/>
          <w:szCs w:val="24"/>
        </w:rPr>
        <w:t>执行秘书就在第一份工作方案</w:t>
      </w:r>
      <w:r w:rsidR="00A4453F" w:rsidRPr="00F849F3">
        <w:rPr>
          <w:rStyle w:val="Normal-pool"/>
          <w:rFonts w:hint="eastAsia"/>
          <w:sz w:val="24"/>
          <w:szCs w:val="24"/>
        </w:rPr>
        <w:t>结束</w:t>
      </w:r>
      <w:r w:rsidR="00AA238E" w:rsidRPr="00F849F3">
        <w:rPr>
          <w:rStyle w:val="Normal-pool"/>
          <w:sz w:val="24"/>
          <w:szCs w:val="24"/>
        </w:rPr>
        <w:t>时对平台的审查</w:t>
      </w:r>
      <w:r w:rsidR="005536D5" w:rsidRPr="00F849F3">
        <w:rPr>
          <w:rStyle w:val="Normal-pool"/>
          <w:rFonts w:hint="eastAsia"/>
          <w:sz w:val="24"/>
          <w:szCs w:val="24"/>
        </w:rPr>
        <w:t>进</w:t>
      </w:r>
      <w:r w:rsidR="00AA238E" w:rsidRPr="00F849F3">
        <w:rPr>
          <w:rStyle w:val="Normal-pool"/>
          <w:sz w:val="24"/>
          <w:szCs w:val="24"/>
        </w:rPr>
        <w:t>程，征求平台成员和利益攸关方的意见；</w:t>
      </w:r>
    </w:p>
    <w:p w:rsidR="00AA238E" w:rsidRPr="00F849F3" w:rsidRDefault="007C0F4D"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3.</w:t>
      </w:r>
      <w:r w:rsidRPr="00F849F3">
        <w:rPr>
          <w:rStyle w:val="Normal-pool"/>
          <w:i/>
          <w:sz w:val="24"/>
          <w:szCs w:val="24"/>
        </w:rPr>
        <w:tab/>
      </w:r>
      <w:r w:rsidR="00AA238E" w:rsidRPr="00F849F3">
        <w:rPr>
          <w:rStyle w:val="Normal-pool"/>
          <w:rFonts w:ascii="KaiTi" w:eastAsia="KaiTi" w:hAnsi="KaiTi"/>
          <w:sz w:val="24"/>
          <w:szCs w:val="24"/>
        </w:rPr>
        <w:t>请</w:t>
      </w:r>
      <w:r w:rsidR="00AA238E" w:rsidRPr="00F849F3">
        <w:rPr>
          <w:rStyle w:val="Normal-pool"/>
          <w:sz w:val="24"/>
          <w:szCs w:val="24"/>
        </w:rPr>
        <w:t>主席团和多学科专家小组参照平台成员和利益攸关方针对本节第</w:t>
      </w:r>
      <w:r w:rsidR="00AA238E" w:rsidRPr="00F849F3">
        <w:rPr>
          <w:rStyle w:val="Normal-pool"/>
          <w:sz w:val="24"/>
          <w:szCs w:val="24"/>
        </w:rPr>
        <w:t>1</w:t>
      </w:r>
      <w:r w:rsidR="00AA238E" w:rsidRPr="00F849F3">
        <w:rPr>
          <w:rStyle w:val="Normal-pool"/>
          <w:sz w:val="24"/>
          <w:szCs w:val="24"/>
        </w:rPr>
        <w:t>段所述</w:t>
      </w:r>
      <w:r w:rsidR="002A6B46" w:rsidRPr="00F849F3">
        <w:rPr>
          <w:rStyle w:val="Normal-pool"/>
          <w:rFonts w:hint="eastAsia"/>
          <w:sz w:val="24"/>
          <w:szCs w:val="24"/>
        </w:rPr>
        <w:t>进</w:t>
      </w:r>
      <w:r w:rsidR="00AA238E" w:rsidRPr="00F849F3">
        <w:rPr>
          <w:rStyle w:val="Normal-pool"/>
          <w:sz w:val="24"/>
          <w:szCs w:val="24"/>
        </w:rPr>
        <w:t>程所表达的意见，审查在第一份工作方案完成时对平台的审查</w:t>
      </w:r>
      <w:r w:rsidR="002A6B46" w:rsidRPr="00F849F3">
        <w:rPr>
          <w:rStyle w:val="Normal-pool"/>
          <w:rFonts w:hint="eastAsia"/>
          <w:sz w:val="24"/>
          <w:szCs w:val="24"/>
        </w:rPr>
        <w:t>进</w:t>
      </w:r>
      <w:r w:rsidR="00AA238E" w:rsidRPr="00F849F3">
        <w:rPr>
          <w:rStyle w:val="Normal-pool"/>
          <w:sz w:val="24"/>
          <w:szCs w:val="24"/>
        </w:rPr>
        <w:t>程；</w:t>
      </w:r>
      <w:r w:rsidR="00AA238E" w:rsidRPr="00F849F3">
        <w:rPr>
          <w:rStyle w:val="Normal-pool"/>
          <w:sz w:val="24"/>
          <w:szCs w:val="24"/>
        </w:rPr>
        <w:t xml:space="preserve"> </w:t>
      </w:r>
    </w:p>
    <w:p w:rsidR="00AA238E" w:rsidRPr="00F849F3" w:rsidRDefault="007C0F4D"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sz w:val="24"/>
          <w:szCs w:val="24"/>
        </w:rPr>
        <w:t xml:space="preserve">4.       </w:t>
      </w:r>
      <w:r w:rsidR="003A0AF9" w:rsidRPr="00F849F3">
        <w:rPr>
          <w:rStyle w:val="Normal-pool"/>
          <w:rFonts w:ascii="KaiTi" w:eastAsia="KaiTi" w:hAnsi="KaiTi" w:hint="eastAsia"/>
          <w:sz w:val="24"/>
          <w:szCs w:val="24"/>
        </w:rPr>
        <w:t>又</w:t>
      </w:r>
      <w:r w:rsidR="00AA238E" w:rsidRPr="00F849F3">
        <w:rPr>
          <w:rStyle w:val="Normal-pool"/>
          <w:rFonts w:ascii="KaiTi" w:eastAsia="KaiTi" w:hAnsi="KaiTi"/>
          <w:sz w:val="24"/>
          <w:szCs w:val="24"/>
        </w:rPr>
        <w:t>请</w:t>
      </w:r>
      <w:r w:rsidR="00AA238E" w:rsidRPr="00F849F3">
        <w:rPr>
          <w:rStyle w:val="Normal-pool"/>
          <w:sz w:val="24"/>
          <w:szCs w:val="24"/>
        </w:rPr>
        <w:t>主席团和多学科专家小组拟定一项平台中期审查职权范围草案，供全体会议第九届会议审议</w:t>
      </w:r>
      <w:r w:rsidR="000869F0" w:rsidRPr="00F849F3">
        <w:rPr>
          <w:rStyle w:val="Normal-pool"/>
          <w:rFonts w:hint="eastAsia"/>
          <w:sz w:val="24"/>
          <w:szCs w:val="24"/>
        </w:rPr>
        <w:t>；</w:t>
      </w:r>
    </w:p>
    <w:p w:rsidR="00AA238E" w:rsidRPr="00F849F3" w:rsidRDefault="00AA238E" w:rsidP="00E00969">
      <w:pPr>
        <w:pStyle w:val="Normal-pool"/>
        <w:keepNext/>
        <w:keepLines/>
        <w:spacing w:before="240" w:after="120"/>
        <w:ind w:left="1886"/>
        <w:jc w:val="center"/>
        <w:rPr>
          <w:rFonts w:eastAsia="SimHei"/>
          <w:b/>
          <w:sz w:val="24"/>
          <w:szCs w:val="24"/>
        </w:rPr>
      </w:pPr>
      <w:r w:rsidRPr="00F849F3">
        <w:rPr>
          <w:rStyle w:val="Normal-pool"/>
          <w:rFonts w:eastAsia="SimHei"/>
          <w:b/>
          <w:sz w:val="24"/>
          <w:szCs w:val="24"/>
        </w:rPr>
        <w:t>七</w:t>
      </w:r>
    </w:p>
    <w:p w:rsidR="00AA238E" w:rsidRPr="00F849F3" w:rsidRDefault="00AA238E" w:rsidP="00E00969">
      <w:pPr>
        <w:pStyle w:val="Normal-pool"/>
        <w:keepNext/>
        <w:keepLines/>
        <w:spacing w:after="120"/>
        <w:ind w:left="1886"/>
        <w:jc w:val="center"/>
        <w:rPr>
          <w:rFonts w:eastAsia="SimHei"/>
          <w:b/>
          <w:sz w:val="24"/>
          <w:szCs w:val="24"/>
        </w:rPr>
      </w:pPr>
      <w:r w:rsidRPr="00F849F3">
        <w:rPr>
          <w:rStyle w:val="Normal-pool"/>
          <w:rFonts w:eastAsia="SimHei"/>
          <w:b/>
          <w:sz w:val="24"/>
          <w:szCs w:val="24"/>
        </w:rPr>
        <w:t>对工作方案的技术支持</w:t>
      </w:r>
    </w:p>
    <w:p w:rsidR="00AA238E" w:rsidRPr="00F849F3" w:rsidRDefault="00AA238E" w:rsidP="00434F01">
      <w:pPr>
        <w:pStyle w:val="Normal-pool"/>
        <w:spacing w:after="120"/>
        <w:ind w:left="1871" w:firstLine="624"/>
        <w:jc w:val="both"/>
        <w:rPr>
          <w:sz w:val="24"/>
          <w:szCs w:val="24"/>
        </w:rPr>
      </w:pPr>
      <w:r w:rsidRPr="00F849F3">
        <w:rPr>
          <w:rStyle w:val="Normal-pool"/>
          <w:rFonts w:ascii="KaiTi" w:eastAsia="KaiTi" w:hAnsi="KaiTi"/>
          <w:sz w:val="24"/>
          <w:szCs w:val="24"/>
        </w:rPr>
        <w:t>请</w:t>
      </w:r>
      <w:r w:rsidRPr="00F849F3">
        <w:rPr>
          <w:rStyle w:val="Normal-pool"/>
          <w:sz w:val="24"/>
          <w:szCs w:val="24"/>
        </w:rPr>
        <w:t>秘书处与主席团磋商，依据</w:t>
      </w:r>
      <w:r w:rsidRPr="00F849F3">
        <w:rPr>
          <w:rStyle w:val="Normal-pool"/>
          <w:sz w:val="24"/>
          <w:szCs w:val="24"/>
        </w:rPr>
        <w:t xml:space="preserve"> IPBES-7/[ ]</w:t>
      </w:r>
      <w:r w:rsidRPr="00F849F3">
        <w:rPr>
          <w:rStyle w:val="Normal-pool"/>
          <w:sz w:val="24"/>
          <w:szCs w:val="24"/>
        </w:rPr>
        <w:t>号决定附件所载的核定预算，为落实工作方案所需的技术支持做出必要的机制安排。</w:t>
      </w:r>
      <w:r w:rsidRPr="00F849F3">
        <w:rPr>
          <w:rStyle w:val="Normal-pool"/>
          <w:sz w:val="24"/>
          <w:szCs w:val="24"/>
        </w:rPr>
        <w:t xml:space="preserve"> </w:t>
      </w:r>
    </w:p>
    <w:p w:rsidR="00AA238E" w:rsidRPr="00F849F3" w:rsidRDefault="00AA238E" w:rsidP="00D169FC">
      <w:pPr>
        <w:pStyle w:val="CH1"/>
        <w:rPr>
          <w:rFonts w:eastAsia="SimHei"/>
          <w:sz w:val="32"/>
          <w:szCs w:val="32"/>
        </w:rPr>
      </w:pPr>
      <w:r w:rsidRPr="00F849F3">
        <w:rPr>
          <w:rStyle w:val="CH1"/>
          <w:rFonts w:eastAsia="SimHei"/>
          <w:color w:val="000000"/>
          <w:sz w:val="32"/>
          <w:szCs w:val="32"/>
        </w:rPr>
        <w:t xml:space="preserve"> </w:t>
      </w:r>
      <w:r w:rsidRPr="00F849F3">
        <w:rPr>
          <w:rStyle w:val="CH1"/>
          <w:rFonts w:eastAsia="SimHei"/>
          <w:sz w:val="32"/>
          <w:szCs w:val="32"/>
        </w:rPr>
        <w:tab/>
      </w:r>
      <w:r w:rsidRPr="00F849F3">
        <w:rPr>
          <w:rStyle w:val="CH1"/>
          <w:rFonts w:eastAsia="SimHei"/>
          <w:sz w:val="32"/>
          <w:szCs w:val="32"/>
        </w:rPr>
        <w:t>三、</w:t>
      </w:r>
      <w:r w:rsidRPr="00F849F3">
        <w:rPr>
          <w:rStyle w:val="CH1"/>
          <w:rFonts w:eastAsia="SimHei"/>
          <w:sz w:val="32"/>
          <w:szCs w:val="32"/>
        </w:rPr>
        <w:tab/>
      </w:r>
      <w:r w:rsidRPr="00F849F3">
        <w:rPr>
          <w:rStyle w:val="CH1"/>
          <w:rFonts w:eastAsia="SimHei"/>
          <w:sz w:val="32"/>
          <w:szCs w:val="32"/>
        </w:rPr>
        <w:t>决定草案：财政和预算安排</w:t>
      </w:r>
    </w:p>
    <w:p w:rsidR="00AA238E" w:rsidRPr="00F849F3" w:rsidRDefault="00AA238E" w:rsidP="00434F01">
      <w:pPr>
        <w:pStyle w:val="Normalnumber"/>
        <w:numPr>
          <w:ilvl w:val="0"/>
          <w:numId w:val="9"/>
        </w:numPr>
        <w:tabs>
          <w:tab w:val="clear" w:pos="1247"/>
          <w:tab w:val="clear" w:pos="1814"/>
          <w:tab w:val="clear" w:pos="2381"/>
          <w:tab w:val="clear" w:pos="2948"/>
          <w:tab w:val="clear" w:pos="3515"/>
          <w:tab w:val="clear" w:pos="4082"/>
          <w:tab w:val="left" w:pos="624"/>
        </w:tabs>
        <w:ind w:left="1247" w:firstLine="0"/>
        <w:jc w:val="both"/>
        <w:rPr>
          <w:sz w:val="24"/>
          <w:szCs w:val="24"/>
        </w:rPr>
      </w:pPr>
      <w:r w:rsidRPr="00F849F3">
        <w:rPr>
          <w:rStyle w:val="Normalnumber"/>
          <w:spacing w:val="-6"/>
          <w:sz w:val="24"/>
          <w:szCs w:val="24"/>
        </w:rPr>
        <w:t>全体会议不妨在临时议程项目</w:t>
      </w:r>
      <w:r w:rsidRPr="00F849F3">
        <w:rPr>
          <w:rStyle w:val="Normalnumber"/>
          <w:spacing w:val="-6"/>
          <w:sz w:val="24"/>
          <w:szCs w:val="24"/>
        </w:rPr>
        <w:t>7</w:t>
      </w:r>
      <w:r w:rsidRPr="00F849F3">
        <w:rPr>
          <w:rStyle w:val="Normalnumber"/>
          <w:spacing w:val="-6"/>
          <w:sz w:val="24"/>
          <w:szCs w:val="24"/>
        </w:rPr>
        <w:t>下审议</w:t>
      </w:r>
      <w:r w:rsidR="00E76AA7" w:rsidRPr="00F849F3">
        <w:rPr>
          <w:rStyle w:val="Normalnumber"/>
          <w:rFonts w:hint="eastAsia"/>
          <w:spacing w:val="-6"/>
          <w:sz w:val="24"/>
          <w:szCs w:val="24"/>
        </w:rPr>
        <w:t>关于</w:t>
      </w:r>
      <w:r w:rsidRPr="00F849F3">
        <w:rPr>
          <w:rStyle w:val="Normalnumber"/>
          <w:spacing w:val="-6"/>
          <w:sz w:val="24"/>
          <w:szCs w:val="24"/>
        </w:rPr>
        <w:t>财政和预算安排的决定草案，</w:t>
      </w:r>
      <w:r w:rsidRPr="00F849F3">
        <w:rPr>
          <w:rStyle w:val="Normalnumber"/>
          <w:sz w:val="24"/>
          <w:szCs w:val="24"/>
        </w:rPr>
        <w:t>如下：</w:t>
      </w:r>
      <w:r w:rsidRPr="00F849F3">
        <w:rPr>
          <w:rStyle w:val="Normalnumber"/>
          <w:sz w:val="24"/>
          <w:szCs w:val="24"/>
        </w:rPr>
        <w:t xml:space="preserve"> </w:t>
      </w:r>
    </w:p>
    <w:p w:rsidR="00AA238E" w:rsidRPr="00F849F3" w:rsidRDefault="00AA238E" w:rsidP="00434F01">
      <w:pPr>
        <w:pStyle w:val="Normal-pool"/>
        <w:keepNext/>
        <w:tabs>
          <w:tab w:val="clear" w:pos="1247"/>
          <w:tab w:val="clear" w:pos="1814"/>
          <w:tab w:val="clear" w:pos="2381"/>
          <w:tab w:val="clear" w:pos="2948"/>
          <w:tab w:val="clear" w:pos="3515"/>
          <w:tab w:val="left" w:pos="624"/>
        </w:tabs>
        <w:spacing w:after="120"/>
        <w:ind w:left="1871" w:firstLine="624"/>
        <w:jc w:val="both"/>
        <w:rPr>
          <w:rFonts w:ascii="KaiTi" w:eastAsia="KaiTi" w:hAnsi="KaiTi"/>
          <w:sz w:val="24"/>
          <w:szCs w:val="24"/>
        </w:rPr>
      </w:pPr>
      <w:r w:rsidRPr="00F849F3">
        <w:rPr>
          <w:rStyle w:val="Normal-pool"/>
          <w:rFonts w:ascii="KaiTi" w:eastAsia="KaiTi" w:hAnsi="KaiTi"/>
          <w:sz w:val="24"/>
          <w:szCs w:val="24"/>
        </w:rPr>
        <w:t>全体会议，</w:t>
      </w:r>
      <w:r w:rsidRPr="00F849F3">
        <w:rPr>
          <w:rStyle w:val="Normal-pool"/>
          <w:rFonts w:ascii="KaiTi" w:eastAsia="KaiTi" w:hAnsi="KaiTi"/>
          <w:i/>
          <w:sz w:val="24"/>
          <w:szCs w:val="24"/>
        </w:rPr>
        <w:t xml:space="preserve"> </w:t>
      </w:r>
    </w:p>
    <w:p w:rsidR="00AA238E" w:rsidRPr="00F849F3" w:rsidRDefault="00AA238E" w:rsidP="00434F01">
      <w:pPr>
        <w:pStyle w:val="Normal-pool"/>
        <w:keepNext/>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bookmarkStart w:id="4" w:name="_Hlk535846233"/>
      <w:r w:rsidRPr="00F849F3">
        <w:rPr>
          <w:rStyle w:val="Normal-pool"/>
          <w:rFonts w:ascii="KaiTi" w:eastAsia="KaiTi" w:hAnsi="KaiTi"/>
          <w:sz w:val="24"/>
          <w:szCs w:val="24"/>
        </w:rPr>
        <w:t>欢迎</w:t>
      </w:r>
      <w:r w:rsidRPr="00F849F3">
        <w:rPr>
          <w:rStyle w:val="Normal-pool"/>
          <w:sz w:val="24"/>
          <w:szCs w:val="24"/>
        </w:rPr>
        <w:t>生物多样性和生态系统服务政府间科学与政策平台全体会议第六届会议以来收到的现金和实物捐助，</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注意到</w:t>
      </w:r>
      <w:r w:rsidRPr="00F849F3">
        <w:rPr>
          <w:rStyle w:val="Normal-pool"/>
          <w:sz w:val="24"/>
          <w:szCs w:val="24"/>
        </w:rPr>
        <w:t>本决定附件</w:t>
      </w:r>
      <w:r w:rsidR="006859A5" w:rsidRPr="00F849F3">
        <w:rPr>
          <w:rStyle w:val="Normal-pool"/>
          <w:rFonts w:hint="eastAsia"/>
          <w:sz w:val="24"/>
          <w:szCs w:val="24"/>
        </w:rPr>
        <w:t>所载</w:t>
      </w:r>
      <w:r w:rsidRPr="00F849F3">
        <w:rPr>
          <w:rStyle w:val="Normal-pool"/>
          <w:sz w:val="24"/>
          <w:szCs w:val="24"/>
        </w:rPr>
        <w:t>表</w:t>
      </w:r>
      <w:r w:rsidRPr="00F849F3">
        <w:rPr>
          <w:rStyle w:val="Normal-pool"/>
          <w:sz w:val="24"/>
          <w:szCs w:val="24"/>
        </w:rPr>
        <w:t>[ ]</w:t>
      </w:r>
      <w:r w:rsidRPr="00F849F3">
        <w:rPr>
          <w:rStyle w:val="Normal-pool"/>
          <w:sz w:val="24"/>
          <w:szCs w:val="24"/>
        </w:rPr>
        <w:t>、表</w:t>
      </w:r>
      <w:r w:rsidRPr="00F849F3">
        <w:rPr>
          <w:rStyle w:val="Normal-pool"/>
          <w:sz w:val="24"/>
          <w:szCs w:val="24"/>
        </w:rPr>
        <w:t>[ ]</w:t>
      </w:r>
      <w:r w:rsidRPr="00F849F3">
        <w:rPr>
          <w:rStyle w:val="Normal-pool"/>
          <w:sz w:val="24"/>
          <w:szCs w:val="24"/>
        </w:rPr>
        <w:t>和表</w:t>
      </w:r>
      <w:r w:rsidRPr="00F849F3">
        <w:rPr>
          <w:rStyle w:val="Normal-pool"/>
          <w:sz w:val="24"/>
          <w:szCs w:val="24"/>
        </w:rPr>
        <w:t>[ ]</w:t>
      </w:r>
      <w:r w:rsidR="00850E8B" w:rsidRPr="00F849F3">
        <w:rPr>
          <w:sz w:val="24"/>
          <w:szCs w:val="24"/>
          <w:vertAlign w:val="superscript"/>
        </w:rPr>
        <w:t xml:space="preserve"> </w:t>
      </w:r>
      <w:r w:rsidR="00850E8B" w:rsidRPr="00F849F3">
        <w:rPr>
          <w:sz w:val="24"/>
          <w:szCs w:val="24"/>
          <w:vertAlign w:val="superscript"/>
        </w:rPr>
        <w:footnoteReference w:id="33"/>
      </w:r>
      <w:r w:rsidRPr="00F849F3">
        <w:rPr>
          <w:rStyle w:val="Normal-pool"/>
          <w:sz w:val="24"/>
          <w:szCs w:val="24"/>
        </w:rPr>
        <w:t>所列的迄今收到的现金和实物捐助的情况，</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又注意到</w:t>
      </w:r>
      <w:r w:rsidRPr="00F849F3">
        <w:rPr>
          <w:rStyle w:val="Normal-pool"/>
          <w:sz w:val="24"/>
          <w:szCs w:val="24"/>
        </w:rPr>
        <w:t>为</w:t>
      </w:r>
      <w:r w:rsidRPr="00F849F3">
        <w:rPr>
          <w:rStyle w:val="Normal-pool"/>
          <w:sz w:val="24"/>
          <w:szCs w:val="24"/>
        </w:rPr>
        <w:t>2018</w:t>
      </w:r>
      <w:r w:rsidRPr="00F849F3">
        <w:rPr>
          <w:rStyle w:val="Normal-pool"/>
          <w:sz w:val="24"/>
          <w:szCs w:val="24"/>
        </w:rPr>
        <w:t>年</w:t>
      </w:r>
      <w:r w:rsidR="009A062B" w:rsidRPr="00F849F3">
        <w:rPr>
          <w:rStyle w:val="Normal-pool"/>
          <w:rFonts w:hint="eastAsia"/>
          <w:sz w:val="24"/>
          <w:szCs w:val="24"/>
        </w:rPr>
        <w:t>之后的期间所作</w:t>
      </w:r>
      <w:r w:rsidRPr="00F849F3">
        <w:rPr>
          <w:rStyle w:val="Normal-pool"/>
          <w:sz w:val="24"/>
          <w:szCs w:val="24"/>
        </w:rPr>
        <w:t>认捐，</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rFonts w:ascii="KaiTi" w:eastAsia="KaiTi" w:hAnsi="KaiTi"/>
          <w:sz w:val="24"/>
          <w:szCs w:val="24"/>
        </w:rPr>
        <w:t>还注意到</w:t>
      </w:r>
      <w:r w:rsidRPr="00F849F3">
        <w:rPr>
          <w:rStyle w:val="Normal-pool"/>
          <w:sz w:val="24"/>
          <w:szCs w:val="24"/>
        </w:rPr>
        <w:t>本决定附件所载表</w:t>
      </w:r>
      <w:r w:rsidRPr="00F849F3">
        <w:rPr>
          <w:rStyle w:val="Normal-pool"/>
          <w:sz w:val="24"/>
          <w:szCs w:val="24"/>
        </w:rPr>
        <w:t>[ ]</w:t>
      </w:r>
      <w:r w:rsidRPr="00F849F3">
        <w:rPr>
          <w:rStyle w:val="Normal-pool"/>
          <w:sz w:val="24"/>
          <w:szCs w:val="24"/>
        </w:rPr>
        <w:t>和表</w:t>
      </w:r>
      <w:r w:rsidRPr="00F849F3">
        <w:rPr>
          <w:rStyle w:val="Normal-pool"/>
          <w:sz w:val="24"/>
          <w:szCs w:val="24"/>
        </w:rPr>
        <w:t>[ ]</w:t>
      </w:r>
      <w:r w:rsidR="008532C3" w:rsidRPr="00F849F3">
        <w:rPr>
          <w:sz w:val="24"/>
          <w:szCs w:val="24"/>
          <w:vertAlign w:val="superscript"/>
        </w:rPr>
        <w:t xml:space="preserve"> </w:t>
      </w:r>
      <w:r w:rsidR="008532C3" w:rsidRPr="00F849F3">
        <w:rPr>
          <w:sz w:val="24"/>
          <w:szCs w:val="24"/>
          <w:vertAlign w:val="superscript"/>
        </w:rPr>
        <w:footnoteReference w:id="34"/>
      </w:r>
      <w:r w:rsidRPr="00F849F3">
        <w:rPr>
          <w:rStyle w:val="Normal-pool"/>
          <w:sz w:val="24"/>
          <w:szCs w:val="24"/>
        </w:rPr>
        <w:t>所列的</w:t>
      </w:r>
      <w:r w:rsidRPr="00F849F3">
        <w:rPr>
          <w:rStyle w:val="Normal-pool"/>
          <w:sz w:val="24"/>
          <w:szCs w:val="24"/>
        </w:rPr>
        <w:t>2017-2018</w:t>
      </w:r>
      <w:r w:rsidRPr="00F849F3">
        <w:rPr>
          <w:rStyle w:val="Normal-pool"/>
          <w:sz w:val="24"/>
          <w:szCs w:val="24"/>
        </w:rPr>
        <w:t>两年期支出情况，以及这两年期实现的费用节省水平，</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sz w:val="24"/>
          <w:szCs w:val="24"/>
        </w:rPr>
        <w:t>1.</w:t>
      </w:r>
      <w:r w:rsidRPr="00F849F3">
        <w:rPr>
          <w:rStyle w:val="Normal-pool"/>
          <w:sz w:val="24"/>
          <w:szCs w:val="24"/>
        </w:rPr>
        <w:tab/>
      </w:r>
      <w:r w:rsidRPr="00F849F3">
        <w:rPr>
          <w:rStyle w:val="Normal-pool"/>
          <w:rFonts w:ascii="KaiTi" w:eastAsia="KaiTi" w:hAnsi="KaiTi"/>
          <w:sz w:val="24"/>
          <w:szCs w:val="24"/>
        </w:rPr>
        <w:t>邀请</w:t>
      </w:r>
      <w:r w:rsidRPr="00F849F3">
        <w:rPr>
          <w:rStyle w:val="Normal-pool"/>
          <w:sz w:val="24"/>
          <w:szCs w:val="24"/>
        </w:rPr>
        <w:t>各国政府、联合国</w:t>
      </w:r>
      <w:r w:rsidR="00711B49" w:rsidRPr="00F849F3">
        <w:rPr>
          <w:rStyle w:val="Normal-pool"/>
          <w:rFonts w:hint="eastAsia"/>
          <w:sz w:val="24"/>
          <w:szCs w:val="24"/>
        </w:rPr>
        <w:t>各</w:t>
      </w:r>
      <w:r w:rsidRPr="00F849F3">
        <w:rPr>
          <w:rStyle w:val="Normal-pool"/>
          <w:sz w:val="24"/>
          <w:szCs w:val="24"/>
        </w:rPr>
        <w:t>机构、全球环境基金、其他政府间组织、利益攸关方和其他有能力提供捐助的各方，包括区域经济一体化组织、私营部门和基金会，向平台信托基金认捐和捐款，并提供实物捐助，以支持平台的工作；</w:t>
      </w:r>
      <w:r w:rsidRPr="00F849F3">
        <w:rPr>
          <w:rStyle w:val="Normal-pool"/>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ab/>
        <w:t>2.</w:t>
      </w:r>
      <w:r w:rsidRPr="00F849F3">
        <w:rPr>
          <w:rStyle w:val="Normal-pool"/>
          <w:color w:val="000000"/>
          <w:sz w:val="24"/>
          <w:szCs w:val="24"/>
        </w:rPr>
        <w:tab/>
      </w:r>
      <w:r w:rsidRPr="00F849F3">
        <w:rPr>
          <w:rStyle w:val="Normal-pool"/>
          <w:rFonts w:ascii="KaiTi" w:eastAsia="KaiTi" w:hAnsi="KaiTi"/>
          <w:sz w:val="24"/>
          <w:szCs w:val="24"/>
        </w:rPr>
        <w:t>请</w:t>
      </w:r>
      <w:r w:rsidRPr="00F849F3">
        <w:rPr>
          <w:rStyle w:val="Normal-pool"/>
          <w:sz w:val="24"/>
          <w:szCs w:val="24"/>
        </w:rPr>
        <w:t>执行秘书在主席团的指导下，向全体会议第八届会议报告</w:t>
      </w:r>
      <w:r w:rsidRPr="00F849F3">
        <w:rPr>
          <w:rStyle w:val="Normal-pool"/>
          <w:sz w:val="24"/>
          <w:szCs w:val="24"/>
        </w:rPr>
        <w:t>2018-2019</w:t>
      </w:r>
      <w:r w:rsidRPr="00F849F3">
        <w:rPr>
          <w:rStyle w:val="Normal-pool"/>
          <w:sz w:val="24"/>
          <w:szCs w:val="24"/>
        </w:rPr>
        <w:t>两年期的支出情况以及筹资相关活动；</w:t>
      </w:r>
      <w:r w:rsidRPr="00F849F3">
        <w:rPr>
          <w:rStyle w:val="Normal-pool"/>
          <w:color w:val="000000"/>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ab/>
        <w:t>3.</w:t>
      </w:r>
      <w:r w:rsidRPr="00F849F3">
        <w:rPr>
          <w:rStyle w:val="Normal-pool"/>
          <w:color w:val="000000"/>
          <w:sz w:val="24"/>
          <w:szCs w:val="24"/>
        </w:rPr>
        <w:tab/>
      </w:r>
      <w:r w:rsidRPr="00F849F3">
        <w:rPr>
          <w:rStyle w:val="Normal-pool"/>
          <w:rFonts w:ascii="KaiTi" w:eastAsia="KaiTi" w:hAnsi="KaiTi"/>
          <w:spacing w:val="-12"/>
          <w:sz w:val="24"/>
          <w:szCs w:val="24"/>
        </w:rPr>
        <w:t>通过</w:t>
      </w:r>
      <w:r w:rsidRPr="00F849F3">
        <w:rPr>
          <w:rStyle w:val="Normal-pool"/>
          <w:spacing w:val="-12"/>
          <w:sz w:val="24"/>
          <w:szCs w:val="24"/>
        </w:rPr>
        <w:t>本决定附件</w:t>
      </w:r>
      <w:r w:rsidR="000E7144" w:rsidRPr="00F849F3">
        <w:rPr>
          <w:rStyle w:val="Normal-pool"/>
          <w:rFonts w:hint="eastAsia"/>
          <w:spacing w:val="-12"/>
          <w:sz w:val="24"/>
          <w:szCs w:val="24"/>
        </w:rPr>
        <w:t>的</w:t>
      </w:r>
      <w:r w:rsidRPr="00F849F3">
        <w:rPr>
          <w:rStyle w:val="Normal-pool"/>
          <w:spacing w:val="-12"/>
          <w:sz w:val="24"/>
          <w:szCs w:val="24"/>
        </w:rPr>
        <w:t>表</w:t>
      </w:r>
      <w:r w:rsidRPr="00F849F3">
        <w:rPr>
          <w:rStyle w:val="Normal-pool"/>
          <w:spacing w:val="-12"/>
          <w:sz w:val="24"/>
          <w:szCs w:val="24"/>
        </w:rPr>
        <w:t>[ ]</w:t>
      </w:r>
      <w:r w:rsidRPr="00F849F3">
        <w:rPr>
          <w:rStyle w:val="Normal-pool"/>
          <w:spacing w:val="-12"/>
          <w:sz w:val="24"/>
          <w:szCs w:val="24"/>
        </w:rPr>
        <w:t>所载</w:t>
      </w:r>
      <w:r w:rsidRPr="00F849F3">
        <w:rPr>
          <w:rStyle w:val="Normal-pool"/>
          <w:spacing w:val="-12"/>
          <w:sz w:val="24"/>
          <w:szCs w:val="24"/>
        </w:rPr>
        <w:t>2019</w:t>
      </w:r>
      <w:r w:rsidRPr="00F849F3">
        <w:rPr>
          <w:rStyle w:val="Normal-pool"/>
          <w:spacing w:val="-12"/>
          <w:sz w:val="24"/>
          <w:szCs w:val="24"/>
        </w:rPr>
        <w:t>年订正预算</w:t>
      </w:r>
      <w:r w:rsidR="009470B9" w:rsidRPr="00F849F3">
        <w:rPr>
          <w:spacing w:val="-12"/>
          <w:sz w:val="24"/>
          <w:szCs w:val="24"/>
          <w:vertAlign w:val="superscript"/>
        </w:rPr>
        <w:footnoteReference w:id="35"/>
      </w:r>
      <w:r w:rsidRPr="00F849F3">
        <w:rPr>
          <w:rStyle w:val="Normal-pool"/>
          <w:spacing w:val="-12"/>
          <w:sz w:val="24"/>
          <w:szCs w:val="24"/>
        </w:rPr>
        <w:t>，金额为</w:t>
      </w:r>
      <w:r w:rsidRPr="00F849F3">
        <w:rPr>
          <w:rStyle w:val="Normal-pool"/>
          <w:spacing w:val="-12"/>
          <w:sz w:val="24"/>
          <w:szCs w:val="24"/>
        </w:rPr>
        <w:t>[ ]</w:t>
      </w:r>
      <w:r w:rsidRPr="00F849F3">
        <w:rPr>
          <w:rStyle w:val="Normal-pool"/>
          <w:spacing w:val="-12"/>
          <w:sz w:val="24"/>
          <w:szCs w:val="24"/>
        </w:rPr>
        <w:t>美元；</w:t>
      </w:r>
      <w:r w:rsidRPr="00F849F3">
        <w:rPr>
          <w:rStyle w:val="Normal-pool"/>
          <w:color w:val="000000"/>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ab/>
        <w:t>4.</w:t>
      </w:r>
      <w:r w:rsidRPr="00F849F3">
        <w:rPr>
          <w:rStyle w:val="Normal-pool"/>
          <w:color w:val="000000"/>
          <w:sz w:val="24"/>
          <w:szCs w:val="24"/>
        </w:rPr>
        <w:tab/>
      </w:r>
      <w:r w:rsidRPr="00F849F3">
        <w:rPr>
          <w:rStyle w:val="Normal-pool"/>
          <w:rFonts w:ascii="KaiTi" w:eastAsia="KaiTi" w:hAnsi="KaiTi"/>
          <w:spacing w:val="-12"/>
          <w:sz w:val="24"/>
          <w:szCs w:val="24"/>
        </w:rPr>
        <w:t>通过</w:t>
      </w:r>
      <w:r w:rsidRPr="00F849F3">
        <w:rPr>
          <w:rStyle w:val="Normal-pool"/>
          <w:spacing w:val="-12"/>
          <w:sz w:val="24"/>
          <w:szCs w:val="24"/>
        </w:rPr>
        <w:t>本决定附件</w:t>
      </w:r>
      <w:r w:rsidR="008C2EE9" w:rsidRPr="00F849F3">
        <w:rPr>
          <w:rStyle w:val="Normal-pool"/>
          <w:rFonts w:hint="eastAsia"/>
          <w:spacing w:val="-12"/>
          <w:sz w:val="24"/>
          <w:szCs w:val="24"/>
        </w:rPr>
        <w:t>的</w:t>
      </w:r>
      <w:r w:rsidRPr="00F849F3">
        <w:rPr>
          <w:rStyle w:val="Normal-pool"/>
          <w:spacing w:val="-12"/>
          <w:sz w:val="24"/>
          <w:szCs w:val="24"/>
        </w:rPr>
        <w:t>表</w:t>
      </w:r>
      <w:r w:rsidRPr="00F849F3">
        <w:rPr>
          <w:rStyle w:val="Normal-pool"/>
          <w:spacing w:val="-12"/>
          <w:sz w:val="24"/>
          <w:szCs w:val="24"/>
        </w:rPr>
        <w:t>[ ]</w:t>
      </w:r>
      <w:r w:rsidRPr="00F849F3">
        <w:rPr>
          <w:rStyle w:val="Normal-pool"/>
          <w:spacing w:val="-12"/>
          <w:sz w:val="24"/>
          <w:szCs w:val="24"/>
        </w:rPr>
        <w:t>所载</w:t>
      </w:r>
      <w:r w:rsidRPr="00F849F3">
        <w:rPr>
          <w:rStyle w:val="Normal-pool"/>
          <w:spacing w:val="-12"/>
          <w:sz w:val="24"/>
          <w:szCs w:val="24"/>
        </w:rPr>
        <w:t>2020</w:t>
      </w:r>
      <w:r w:rsidRPr="00F849F3">
        <w:rPr>
          <w:rStyle w:val="Normal-pool"/>
          <w:spacing w:val="-12"/>
          <w:sz w:val="24"/>
          <w:szCs w:val="24"/>
        </w:rPr>
        <w:t>年</w:t>
      </w:r>
      <w:r w:rsidR="00937F7A" w:rsidRPr="00F849F3">
        <w:rPr>
          <w:rStyle w:val="Normal-pool"/>
          <w:rFonts w:hint="eastAsia"/>
          <w:spacing w:val="-12"/>
          <w:sz w:val="24"/>
          <w:szCs w:val="24"/>
        </w:rPr>
        <w:t>临时</w:t>
      </w:r>
      <w:r w:rsidRPr="00F849F3">
        <w:rPr>
          <w:rStyle w:val="Normal-pool"/>
          <w:spacing w:val="-12"/>
          <w:sz w:val="24"/>
          <w:szCs w:val="24"/>
        </w:rPr>
        <w:t>预算</w:t>
      </w:r>
      <w:r w:rsidR="009470B9" w:rsidRPr="00F849F3">
        <w:rPr>
          <w:spacing w:val="-12"/>
          <w:sz w:val="24"/>
          <w:szCs w:val="24"/>
          <w:vertAlign w:val="superscript"/>
        </w:rPr>
        <w:footnoteReference w:id="36"/>
      </w:r>
      <w:r w:rsidRPr="00F849F3">
        <w:rPr>
          <w:rStyle w:val="Normal-pool"/>
          <w:spacing w:val="-12"/>
          <w:sz w:val="24"/>
          <w:szCs w:val="24"/>
        </w:rPr>
        <w:t>，金额为</w:t>
      </w:r>
      <w:r w:rsidRPr="00F849F3">
        <w:rPr>
          <w:rStyle w:val="Normal-pool"/>
          <w:spacing w:val="-12"/>
          <w:sz w:val="24"/>
          <w:szCs w:val="24"/>
        </w:rPr>
        <w:t>[ ]</w:t>
      </w:r>
      <w:r w:rsidRPr="00F849F3">
        <w:rPr>
          <w:rStyle w:val="Normal-pool"/>
          <w:spacing w:val="-12"/>
          <w:sz w:val="24"/>
          <w:szCs w:val="24"/>
        </w:rPr>
        <w:t>美元；</w:t>
      </w:r>
      <w:r w:rsidRPr="00F849F3">
        <w:rPr>
          <w:rStyle w:val="Normal-pool"/>
          <w:color w:val="000000"/>
          <w:sz w:val="24"/>
          <w:szCs w:val="24"/>
        </w:rPr>
        <w:t xml:space="preserve"> </w:t>
      </w:r>
    </w:p>
    <w:bookmarkEnd w:id="4"/>
    <w:p w:rsidR="00AA238E" w:rsidRPr="00F849F3" w:rsidRDefault="00AA238E" w:rsidP="00D169FC">
      <w:pPr>
        <w:pStyle w:val="CH1"/>
        <w:rPr>
          <w:rFonts w:eastAsia="SimHei"/>
          <w:sz w:val="32"/>
          <w:szCs w:val="32"/>
        </w:rPr>
      </w:pPr>
      <w:r w:rsidRPr="00F849F3">
        <w:rPr>
          <w:rStyle w:val="CH1"/>
          <w:rFonts w:eastAsia="SimHei"/>
          <w:sz w:val="32"/>
          <w:szCs w:val="32"/>
        </w:rPr>
        <w:tab/>
      </w:r>
      <w:r w:rsidRPr="00F849F3">
        <w:rPr>
          <w:rStyle w:val="CH1"/>
          <w:rFonts w:eastAsia="SimHei"/>
          <w:sz w:val="32"/>
          <w:szCs w:val="32"/>
        </w:rPr>
        <w:t>四、</w:t>
      </w:r>
      <w:r w:rsidRPr="00F849F3">
        <w:rPr>
          <w:rStyle w:val="CH1"/>
          <w:rFonts w:eastAsia="SimHei"/>
          <w:sz w:val="32"/>
          <w:szCs w:val="32"/>
        </w:rPr>
        <w:tab/>
      </w:r>
      <w:r w:rsidRPr="00F849F3">
        <w:rPr>
          <w:rStyle w:val="CH1"/>
          <w:rFonts w:eastAsia="SimHei"/>
          <w:sz w:val="32"/>
          <w:szCs w:val="32"/>
        </w:rPr>
        <w:t>决定草案：</w:t>
      </w:r>
      <w:r w:rsidRPr="00F849F3">
        <w:rPr>
          <w:rStyle w:val="CH1"/>
          <w:rFonts w:eastAsia="SimHei"/>
          <w:color w:val="000000"/>
          <w:sz w:val="32"/>
          <w:szCs w:val="32"/>
        </w:rPr>
        <w:t>全体会议的安排以及今后届会的日期和地点</w:t>
      </w:r>
    </w:p>
    <w:p w:rsidR="00AA238E" w:rsidRPr="00F849F3" w:rsidRDefault="00AA238E" w:rsidP="00434F01">
      <w:pPr>
        <w:pStyle w:val="Normalnumber"/>
        <w:numPr>
          <w:ilvl w:val="0"/>
          <w:numId w:val="9"/>
        </w:numPr>
        <w:tabs>
          <w:tab w:val="clear" w:pos="1247"/>
          <w:tab w:val="clear" w:pos="1814"/>
          <w:tab w:val="clear" w:pos="2381"/>
          <w:tab w:val="clear" w:pos="2948"/>
          <w:tab w:val="clear" w:pos="3515"/>
          <w:tab w:val="clear" w:pos="4082"/>
          <w:tab w:val="left" w:pos="624"/>
        </w:tabs>
        <w:ind w:left="1247" w:firstLine="0"/>
        <w:jc w:val="both"/>
        <w:rPr>
          <w:color w:val="000000"/>
          <w:sz w:val="24"/>
          <w:szCs w:val="24"/>
        </w:rPr>
      </w:pPr>
      <w:r w:rsidRPr="00F849F3">
        <w:rPr>
          <w:rStyle w:val="Normalnumber"/>
          <w:sz w:val="24"/>
          <w:szCs w:val="24"/>
        </w:rPr>
        <w:t>全体会议不妨在临时议程项目</w:t>
      </w:r>
      <w:r w:rsidRPr="00F849F3">
        <w:rPr>
          <w:rStyle w:val="Normalnumber"/>
          <w:sz w:val="24"/>
          <w:szCs w:val="24"/>
        </w:rPr>
        <w:t>10</w:t>
      </w:r>
      <w:r w:rsidRPr="00F849F3">
        <w:rPr>
          <w:rStyle w:val="Normalnumber"/>
          <w:sz w:val="24"/>
          <w:szCs w:val="24"/>
        </w:rPr>
        <w:t>下审议</w:t>
      </w:r>
      <w:r w:rsidR="00475783" w:rsidRPr="00F849F3">
        <w:rPr>
          <w:rStyle w:val="Normalnumber"/>
          <w:rFonts w:hint="eastAsia"/>
          <w:sz w:val="24"/>
          <w:szCs w:val="24"/>
        </w:rPr>
        <w:t>关于</w:t>
      </w:r>
      <w:r w:rsidRPr="00F849F3">
        <w:rPr>
          <w:rStyle w:val="Normalnumber"/>
          <w:sz w:val="24"/>
          <w:szCs w:val="24"/>
        </w:rPr>
        <w:t>全体会议的安排以及今后届会的日期和地点的决定草案，如下：</w:t>
      </w:r>
      <w:r w:rsidRPr="00F849F3">
        <w:rPr>
          <w:rStyle w:val="Normalnumber"/>
          <w:color w:val="000000"/>
          <w:sz w:val="24"/>
          <w:szCs w:val="24"/>
        </w:rPr>
        <w:t xml:space="preserve"> </w:t>
      </w:r>
    </w:p>
    <w:p w:rsidR="00AA238E" w:rsidRPr="00F849F3" w:rsidRDefault="00AA238E" w:rsidP="00D169FC">
      <w:pPr>
        <w:pStyle w:val="Normal-pool"/>
        <w:tabs>
          <w:tab w:val="clear" w:pos="1247"/>
          <w:tab w:val="clear" w:pos="1814"/>
          <w:tab w:val="clear" w:pos="2381"/>
          <w:tab w:val="clear" w:pos="2948"/>
          <w:tab w:val="clear" w:pos="3515"/>
          <w:tab w:val="left" w:pos="624"/>
        </w:tabs>
        <w:spacing w:after="120"/>
        <w:ind w:left="1871" w:firstLine="624"/>
        <w:jc w:val="both"/>
        <w:rPr>
          <w:rFonts w:ascii="KaiTi" w:eastAsia="KaiTi" w:hAnsi="KaiTi"/>
          <w:i/>
          <w:sz w:val="24"/>
          <w:szCs w:val="24"/>
        </w:rPr>
      </w:pPr>
      <w:r w:rsidRPr="00E11780">
        <w:rPr>
          <w:rStyle w:val="Normal-pool"/>
          <w:rFonts w:ascii="KaiTi" w:eastAsia="KaiTi" w:hAnsi="KaiTi"/>
          <w:sz w:val="24"/>
          <w:szCs w:val="24"/>
        </w:rPr>
        <w:t>全体会议</w:t>
      </w:r>
    </w:p>
    <w:p w:rsidR="00AA238E" w:rsidRPr="00F849F3" w:rsidRDefault="00AA238E" w:rsidP="00D169FC">
      <w:pPr>
        <w:pStyle w:val="Normal-pool"/>
        <w:numPr>
          <w:ilvl w:val="0"/>
          <w:numId w:val="11"/>
        </w:numPr>
        <w:tabs>
          <w:tab w:val="clear" w:pos="1247"/>
          <w:tab w:val="clear" w:pos="1814"/>
          <w:tab w:val="clear" w:pos="2381"/>
          <w:tab w:val="clear" w:pos="2948"/>
          <w:tab w:val="clear" w:pos="3515"/>
          <w:tab w:val="clear" w:pos="4082"/>
          <w:tab w:val="left" w:pos="624"/>
        </w:tabs>
        <w:spacing w:after="120"/>
        <w:jc w:val="both"/>
        <w:rPr>
          <w:color w:val="000000"/>
          <w:sz w:val="24"/>
          <w:szCs w:val="24"/>
        </w:rPr>
      </w:pPr>
      <w:r w:rsidRPr="00F849F3">
        <w:rPr>
          <w:rStyle w:val="Normal-pool"/>
          <w:rFonts w:ascii="KaiTi" w:eastAsia="KaiTi" w:hAnsi="KaiTi"/>
          <w:sz w:val="24"/>
          <w:szCs w:val="24"/>
        </w:rPr>
        <w:t>决定</w:t>
      </w:r>
      <w:r w:rsidRPr="00F849F3">
        <w:rPr>
          <w:rStyle w:val="Normal-pool"/>
          <w:sz w:val="24"/>
          <w:szCs w:val="24"/>
        </w:rPr>
        <w:t>全体会议第八届会议将于</w:t>
      </w:r>
      <w:r w:rsidRPr="00F849F3">
        <w:rPr>
          <w:rStyle w:val="Normal-pool"/>
          <w:sz w:val="24"/>
          <w:szCs w:val="24"/>
        </w:rPr>
        <w:t>2020</w:t>
      </w:r>
      <w:r w:rsidRPr="00F849F3">
        <w:rPr>
          <w:rStyle w:val="Normal-pool"/>
          <w:sz w:val="24"/>
          <w:szCs w:val="24"/>
        </w:rPr>
        <w:t>年</w:t>
      </w:r>
      <w:r w:rsidRPr="00F849F3">
        <w:rPr>
          <w:rStyle w:val="Normal-pool"/>
          <w:sz w:val="24"/>
          <w:szCs w:val="24"/>
        </w:rPr>
        <w:t>[</w:t>
      </w:r>
      <w:r w:rsidR="00042D22" w:rsidRPr="00F849F3">
        <w:rPr>
          <w:rStyle w:val="Normal-pool"/>
          <w:sz w:val="24"/>
          <w:szCs w:val="24"/>
        </w:rPr>
        <w:t xml:space="preserve">   </w:t>
      </w:r>
      <w:r w:rsidRPr="00F849F3">
        <w:rPr>
          <w:rStyle w:val="Normal-pool"/>
          <w:sz w:val="24"/>
          <w:szCs w:val="24"/>
        </w:rPr>
        <w:t>]</w:t>
      </w:r>
      <w:r w:rsidRPr="00F849F3">
        <w:rPr>
          <w:rStyle w:val="Normal-pool"/>
          <w:sz w:val="24"/>
          <w:szCs w:val="24"/>
        </w:rPr>
        <w:t>至</w:t>
      </w:r>
      <w:r w:rsidRPr="00F849F3">
        <w:rPr>
          <w:rStyle w:val="Normal-pool"/>
          <w:sz w:val="24"/>
          <w:szCs w:val="24"/>
        </w:rPr>
        <w:t>[</w:t>
      </w:r>
      <w:r w:rsidR="00042D22" w:rsidRPr="00F849F3">
        <w:rPr>
          <w:rStyle w:val="Normal-pool"/>
          <w:sz w:val="24"/>
          <w:szCs w:val="24"/>
        </w:rPr>
        <w:t xml:space="preserve">   </w:t>
      </w:r>
      <w:r w:rsidRPr="00F849F3">
        <w:rPr>
          <w:rStyle w:val="Normal-pool"/>
          <w:sz w:val="24"/>
          <w:szCs w:val="24"/>
        </w:rPr>
        <w:t>]</w:t>
      </w:r>
      <w:r w:rsidRPr="00F849F3">
        <w:rPr>
          <w:rStyle w:val="Normal-pool"/>
          <w:sz w:val="24"/>
          <w:szCs w:val="24"/>
        </w:rPr>
        <w:t>召开</w:t>
      </w:r>
      <w:r w:rsidR="00E34E18" w:rsidRPr="00F849F3">
        <w:rPr>
          <w:rStyle w:val="Normal-pool"/>
          <w:rFonts w:hint="eastAsia"/>
          <w:sz w:val="24"/>
          <w:szCs w:val="24"/>
        </w:rPr>
        <w:t>；</w:t>
      </w:r>
      <w:r w:rsidRPr="00F849F3">
        <w:rPr>
          <w:rStyle w:val="FootnoteReference"/>
          <w:sz w:val="24"/>
          <w:szCs w:val="24"/>
        </w:rPr>
        <w:footnoteReference w:id="37"/>
      </w:r>
    </w:p>
    <w:p w:rsidR="00AA238E" w:rsidRPr="00F849F3" w:rsidRDefault="00AA238E" w:rsidP="00D169F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i/>
          <w:color w:val="000000"/>
          <w:sz w:val="24"/>
          <w:szCs w:val="24"/>
        </w:rPr>
        <w:tab/>
      </w:r>
      <w:r w:rsidRPr="00F849F3">
        <w:rPr>
          <w:rStyle w:val="Normal-pool"/>
          <w:sz w:val="24"/>
          <w:szCs w:val="24"/>
        </w:rPr>
        <w:t>2.</w:t>
      </w:r>
      <w:r w:rsidRPr="00F849F3">
        <w:rPr>
          <w:rStyle w:val="Normal-pool"/>
          <w:i/>
          <w:color w:val="000000"/>
          <w:sz w:val="24"/>
          <w:szCs w:val="24"/>
        </w:rPr>
        <w:tab/>
      </w:r>
      <w:r w:rsidRPr="00F849F3">
        <w:rPr>
          <w:rStyle w:val="Normal-pool"/>
          <w:rFonts w:ascii="KaiTi" w:eastAsia="KaiTi" w:hAnsi="KaiTi"/>
          <w:sz w:val="24"/>
          <w:szCs w:val="24"/>
        </w:rPr>
        <w:t>又决定</w:t>
      </w:r>
      <w:r w:rsidRPr="00F849F3">
        <w:rPr>
          <w:rStyle w:val="Normal-pool"/>
          <w:sz w:val="24"/>
          <w:szCs w:val="24"/>
        </w:rPr>
        <w:t>赞赏地接受</w:t>
      </w:r>
      <w:r w:rsidRPr="00F849F3">
        <w:rPr>
          <w:rStyle w:val="Normal-pool"/>
          <w:sz w:val="24"/>
          <w:szCs w:val="24"/>
        </w:rPr>
        <w:t>[</w:t>
      </w:r>
      <w:r w:rsidR="00042D22" w:rsidRPr="00F849F3">
        <w:rPr>
          <w:rStyle w:val="Normal-pool"/>
          <w:sz w:val="24"/>
          <w:szCs w:val="24"/>
        </w:rPr>
        <w:t xml:space="preserve">    </w:t>
      </w:r>
      <w:r w:rsidRPr="00F849F3">
        <w:rPr>
          <w:rStyle w:val="Normal-pool"/>
          <w:sz w:val="24"/>
          <w:szCs w:val="24"/>
        </w:rPr>
        <w:t>]</w:t>
      </w:r>
      <w:r w:rsidRPr="00F849F3">
        <w:rPr>
          <w:rStyle w:val="Normal-pool"/>
          <w:sz w:val="24"/>
          <w:szCs w:val="24"/>
        </w:rPr>
        <w:t>政府提出的在</w:t>
      </w:r>
      <w:r w:rsidRPr="00F849F3">
        <w:rPr>
          <w:rStyle w:val="Normal-pool"/>
          <w:sz w:val="24"/>
          <w:szCs w:val="24"/>
        </w:rPr>
        <w:t>[</w:t>
      </w:r>
      <w:r w:rsidR="00042D22" w:rsidRPr="00F849F3">
        <w:rPr>
          <w:rStyle w:val="Normal-pool"/>
          <w:sz w:val="24"/>
          <w:szCs w:val="24"/>
        </w:rPr>
        <w:t xml:space="preserve">   </w:t>
      </w:r>
      <w:r w:rsidRPr="00F849F3">
        <w:rPr>
          <w:rStyle w:val="Normal-pool"/>
          <w:sz w:val="24"/>
          <w:szCs w:val="24"/>
        </w:rPr>
        <w:t>]</w:t>
      </w:r>
      <w:r w:rsidRPr="00F849F3">
        <w:rPr>
          <w:rStyle w:val="Normal-pool"/>
          <w:sz w:val="24"/>
          <w:szCs w:val="24"/>
        </w:rPr>
        <w:t>主办全体会议第八届会议的意向，但此前需成功缔结东道国协定；</w:t>
      </w:r>
    </w:p>
    <w:p w:rsidR="00AA238E" w:rsidRPr="00F849F3" w:rsidRDefault="00AA238E" w:rsidP="00D169FC">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3.</w:t>
      </w:r>
      <w:r w:rsidRPr="00F849F3">
        <w:rPr>
          <w:rStyle w:val="Normal-pool"/>
          <w:color w:val="000000"/>
          <w:sz w:val="24"/>
          <w:szCs w:val="24"/>
        </w:rPr>
        <w:tab/>
      </w:r>
      <w:r w:rsidRPr="00F849F3">
        <w:rPr>
          <w:rStyle w:val="Normal-pool"/>
          <w:rFonts w:ascii="KaiTi" w:eastAsia="KaiTi" w:hAnsi="KaiTi"/>
          <w:sz w:val="24"/>
          <w:szCs w:val="24"/>
        </w:rPr>
        <w:t>请</w:t>
      </w:r>
      <w:r w:rsidRPr="00F849F3">
        <w:rPr>
          <w:rStyle w:val="Normal-pool"/>
          <w:sz w:val="24"/>
          <w:szCs w:val="24"/>
        </w:rPr>
        <w:t>执行秘书与</w:t>
      </w:r>
      <w:r w:rsidRPr="00F849F3">
        <w:rPr>
          <w:rStyle w:val="Normal-pool"/>
          <w:sz w:val="24"/>
          <w:szCs w:val="24"/>
        </w:rPr>
        <w:t>[</w:t>
      </w:r>
      <w:r w:rsidR="00042D22" w:rsidRPr="00F849F3">
        <w:rPr>
          <w:rStyle w:val="Normal-pool"/>
          <w:sz w:val="24"/>
          <w:szCs w:val="24"/>
        </w:rPr>
        <w:t xml:space="preserve">   </w:t>
      </w:r>
      <w:r w:rsidRPr="00F849F3">
        <w:rPr>
          <w:rStyle w:val="Normal-pool"/>
          <w:sz w:val="24"/>
          <w:szCs w:val="24"/>
        </w:rPr>
        <w:t>]</w:t>
      </w:r>
      <w:r w:rsidRPr="00F849F3">
        <w:rPr>
          <w:rStyle w:val="Normal-pool"/>
          <w:sz w:val="24"/>
          <w:szCs w:val="24"/>
        </w:rPr>
        <w:t>政府磋商，</w:t>
      </w:r>
      <w:r w:rsidR="00AD5D69" w:rsidRPr="00F849F3">
        <w:rPr>
          <w:rStyle w:val="Normal-pool"/>
          <w:rFonts w:hint="eastAsia"/>
          <w:sz w:val="24"/>
          <w:szCs w:val="24"/>
        </w:rPr>
        <w:t>根据联合国</w:t>
      </w:r>
      <w:r w:rsidR="00AD5D69" w:rsidRPr="00F849F3">
        <w:rPr>
          <w:rStyle w:val="Normal-pool"/>
          <w:sz w:val="24"/>
          <w:szCs w:val="24"/>
        </w:rPr>
        <w:t>大会第</w:t>
      </w:r>
      <w:r w:rsidR="00AD5D69" w:rsidRPr="00F849F3">
        <w:rPr>
          <w:rStyle w:val="Normal-pool"/>
          <w:sz w:val="24"/>
          <w:szCs w:val="24"/>
        </w:rPr>
        <w:t>40/243</w:t>
      </w:r>
      <w:r w:rsidR="00AD5D69" w:rsidRPr="00F849F3">
        <w:rPr>
          <w:rStyle w:val="Normal-pool"/>
          <w:sz w:val="24"/>
          <w:szCs w:val="24"/>
        </w:rPr>
        <w:t>号决议</w:t>
      </w:r>
      <w:r w:rsidR="00AD5D69" w:rsidRPr="00F849F3">
        <w:rPr>
          <w:rStyle w:val="Normal-pool"/>
          <w:rFonts w:hint="eastAsia"/>
          <w:sz w:val="24"/>
          <w:szCs w:val="24"/>
        </w:rPr>
        <w:t>并按照</w:t>
      </w:r>
      <w:r w:rsidR="00AD5D69" w:rsidRPr="00F849F3">
        <w:rPr>
          <w:rStyle w:val="Normal-pool"/>
          <w:sz w:val="24"/>
          <w:szCs w:val="24"/>
        </w:rPr>
        <w:t>联合国</w:t>
      </w:r>
      <w:r w:rsidR="00AD5D69" w:rsidRPr="00F849F3">
        <w:rPr>
          <w:rStyle w:val="Normal-pool"/>
          <w:sz w:val="24"/>
          <w:szCs w:val="24"/>
        </w:rPr>
        <w:t>ST/AI/342</w:t>
      </w:r>
      <w:r w:rsidR="00AD5D69" w:rsidRPr="00F849F3">
        <w:rPr>
          <w:rStyle w:val="Normal-pool"/>
          <w:sz w:val="24"/>
          <w:szCs w:val="24"/>
        </w:rPr>
        <w:t>号行政指示</w:t>
      </w:r>
      <w:r w:rsidR="0030346B" w:rsidRPr="00F849F3">
        <w:rPr>
          <w:rStyle w:val="Normal-pool"/>
          <w:rFonts w:hint="eastAsia"/>
          <w:sz w:val="24"/>
          <w:szCs w:val="24"/>
        </w:rPr>
        <w:t>的</w:t>
      </w:r>
      <w:r w:rsidR="00AD5D69" w:rsidRPr="00F849F3">
        <w:rPr>
          <w:rStyle w:val="Normal-pool"/>
          <w:sz w:val="24"/>
          <w:szCs w:val="24"/>
        </w:rPr>
        <w:t>规定</w:t>
      </w:r>
      <w:r w:rsidR="00AD5D69" w:rsidRPr="00F849F3">
        <w:rPr>
          <w:rStyle w:val="Normal-pool"/>
          <w:rFonts w:hint="eastAsia"/>
          <w:sz w:val="24"/>
          <w:szCs w:val="24"/>
        </w:rPr>
        <w:t>，</w:t>
      </w:r>
      <w:r w:rsidRPr="00F849F3">
        <w:rPr>
          <w:rStyle w:val="Normal-pool"/>
          <w:sz w:val="24"/>
          <w:szCs w:val="24"/>
        </w:rPr>
        <w:t>谈判</w:t>
      </w:r>
      <w:r w:rsidR="00CD199F" w:rsidRPr="00F849F3">
        <w:rPr>
          <w:rStyle w:val="Normal-pool"/>
          <w:rFonts w:hint="eastAsia"/>
          <w:sz w:val="24"/>
          <w:szCs w:val="24"/>
        </w:rPr>
        <w:t>订立</w:t>
      </w:r>
      <w:r w:rsidRPr="00F849F3">
        <w:rPr>
          <w:rStyle w:val="Normal-pool"/>
          <w:sz w:val="24"/>
          <w:szCs w:val="24"/>
        </w:rPr>
        <w:t>东道国协定，以期尽快</w:t>
      </w:r>
      <w:r w:rsidR="00CD199F" w:rsidRPr="00F849F3">
        <w:rPr>
          <w:rStyle w:val="Normal-pool"/>
          <w:rFonts w:hint="eastAsia"/>
          <w:sz w:val="24"/>
          <w:szCs w:val="24"/>
        </w:rPr>
        <w:t>达成</w:t>
      </w:r>
      <w:r w:rsidRPr="00F849F3">
        <w:rPr>
          <w:rStyle w:val="Normal-pool"/>
          <w:sz w:val="24"/>
          <w:szCs w:val="24"/>
        </w:rPr>
        <w:t>和签署东道国协定，并与东道国密切合作安排全体会议第八届会议，</w:t>
      </w:r>
      <w:r w:rsidR="001A581C" w:rsidRPr="00F849F3">
        <w:rPr>
          <w:rStyle w:val="Normal-pool"/>
          <w:rFonts w:hint="eastAsia"/>
          <w:sz w:val="24"/>
          <w:szCs w:val="24"/>
        </w:rPr>
        <w:t>以及</w:t>
      </w:r>
      <w:r w:rsidRPr="00F849F3">
        <w:rPr>
          <w:rStyle w:val="Normal-pool"/>
          <w:sz w:val="24"/>
          <w:szCs w:val="24"/>
        </w:rPr>
        <w:t>邀请生物多样性和生态系统服务政府间科学与政策平台成员和观察员参加会议；</w:t>
      </w:r>
    </w:p>
    <w:p w:rsidR="00AA238E" w:rsidRPr="00F849F3" w:rsidRDefault="00AA238E" w:rsidP="00D169FC">
      <w:pPr>
        <w:pStyle w:val="Normal-pool"/>
        <w:tabs>
          <w:tab w:val="clear" w:pos="1247"/>
          <w:tab w:val="clear" w:pos="1814"/>
          <w:tab w:val="clear" w:pos="2381"/>
          <w:tab w:val="clear" w:pos="2948"/>
          <w:tab w:val="clear" w:pos="3515"/>
          <w:tab w:val="clear" w:pos="4082"/>
          <w:tab w:val="left" w:pos="624"/>
        </w:tabs>
        <w:spacing w:after="120"/>
        <w:ind w:left="1871" w:firstLine="624"/>
        <w:jc w:val="both"/>
        <w:rPr>
          <w:sz w:val="24"/>
          <w:szCs w:val="24"/>
        </w:rPr>
      </w:pPr>
      <w:r w:rsidRPr="00F849F3">
        <w:rPr>
          <w:rStyle w:val="Normal-pool"/>
          <w:color w:val="000000"/>
          <w:sz w:val="24"/>
          <w:szCs w:val="24"/>
        </w:rPr>
        <w:t>4.</w:t>
      </w:r>
      <w:r w:rsidRPr="00F849F3">
        <w:rPr>
          <w:rStyle w:val="Normal-pool"/>
          <w:color w:val="000000"/>
          <w:sz w:val="24"/>
          <w:szCs w:val="24"/>
        </w:rPr>
        <w:tab/>
      </w:r>
      <w:r w:rsidRPr="00F849F3">
        <w:rPr>
          <w:rStyle w:val="Normal-pool"/>
          <w:rFonts w:ascii="KaiTi" w:eastAsia="KaiTi" w:hAnsi="KaiTi"/>
          <w:sz w:val="24"/>
          <w:szCs w:val="24"/>
        </w:rPr>
        <w:t>邀请</w:t>
      </w:r>
      <w:r w:rsidRPr="00F849F3">
        <w:rPr>
          <w:rStyle w:val="Normal-pool"/>
          <w:sz w:val="24"/>
          <w:szCs w:val="24"/>
        </w:rPr>
        <w:t>有能力的成员考虑主办</w:t>
      </w:r>
      <w:r w:rsidR="0038308A" w:rsidRPr="00F849F3">
        <w:rPr>
          <w:rStyle w:val="Normal-pool"/>
          <w:rFonts w:hint="eastAsia"/>
          <w:sz w:val="24"/>
          <w:szCs w:val="24"/>
        </w:rPr>
        <w:t>定</w:t>
      </w:r>
      <w:r w:rsidRPr="00F849F3">
        <w:rPr>
          <w:rStyle w:val="Normal-pool"/>
          <w:sz w:val="24"/>
          <w:szCs w:val="24"/>
        </w:rPr>
        <w:t>于</w:t>
      </w:r>
      <w:r w:rsidRPr="00F849F3">
        <w:rPr>
          <w:rStyle w:val="Normal-pool"/>
          <w:sz w:val="24"/>
          <w:szCs w:val="24"/>
        </w:rPr>
        <w:t>2021</w:t>
      </w:r>
      <w:r w:rsidRPr="00F849F3">
        <w:rPr>
          <w:rStyle w:val="Normal-pool"/>
          <w:sz w:val="24"/>
          <w:szCs w:val="24"/>
        </w:rPr>
        <w:t>年举行的全体会议</w:t>
      </w:r>
      <w:r w:rsidR="00042D22" w:rsidRPr="00F849F3">
        <w:rPr>
          <w:rStyle w:val="Normal-pool"/>
          <w:sz w:val="24"/>
          <w:szCs w:val="24"/>
        </w:rPr>
        <w:t>第</w:t>
      </w:r>
      <w:r w:rsidR="00042D22" w:rsidRPr="00F849F3">
        <w:rPr>
          <w:rStyle w:val="Normal-pool"/>
          <w:rFonts w:hint="eastAsia"/>
          <w:sz w:val="24"/>
          <w:szCs w:val="24"/>
        </w:rPr>
        <w:t>九</w:t>
      </w:r>
      <w:r w:rsidRPr="00F849F3">
        <w:rPr>
          <w:rStyle w:val="Normal-pool"/>
          <w:sz w:val="24"/>
          <w:szCs w:val="24"/>
        </w:rPr>
        <w:t>届会议</w:t>
      </w:r>
      <w:r w:rsidR="00E34E18" w:rsidRPr="00F849F3">
        <w:rPr>
          <w:rStyle w:val="Normal-pool"/>
          <w:rFonts w:hint="eastAsia"/>
          <w:sz w:val="24"/>
          <w:szCs w:val="24"/>
        </w:rPr>
        <w:t>；</w:t>
      </w:r>
    </w:p>
    <w:p w:rsidR="00AA238E" w:rsidRPr="00F849F3" w:rsidRDefault="00AA238E" w:rsidP="00D169FC">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5.</w:t>
      </w:r>
      <w:r w:rsidRPr="00F849F3">
        <w:rPr>
          <w:rStyle w:val="Normal-pool"/>
          <w:color w:val="000000"/>
          <w:sz w:val="24"/>
          <w:szCs w:val="24"/>
        </w:rPr>
        <w:tab/>
      </w:r>
      <w:r w:rsidRPr="00F849F3">
        <w:rPr>
          <w:rStyle w:val="Normal-pool"/>
          <w:rFonts w:ascii="KaiTi" w:eastAsia="KaiTi" w:hAnsi="KaiTi"/>
          <w:sz w:val="24"/>
          <w:szCs w:val="24"/>
        </w:rPr>
        <w:t>请</w:t>
      </w:r>
      <w:r w:rsidRPr="00F849F3">
        <w:rPr>
          <w:rStyle w:val="Normal-pool"/>
          <w:sz w:val="24"/>
          <w:szCs w:val="24"/>
        </w:rPr>
        <w:t>执行秘书在主席团指导下，</w:t>
      </w:r>
      <w:r w:rsidR="003E79DF" w:rsidRPr="00F849F3">
        <w:rPr>
          <w:rStyle w:val="Normal-pool"/>
          <w:sz w:val="24"/>
          <w:szCs w:val="24"/>
        </w:rPr>
        <w:t>与</w:t>
      </w:r>
      <w:r w:rsidR="005762ED" w:rsidRPr="00F849F3">
        <w:rPr>
          <w:rStyle w:val="Normal-pool"/>
          <w:rFonts w:hint="eastAsia"/>
          <w:sz w:val="24"/>
          <w:szCs w:val="24"/>
        </w:rPr>
        <w:t>可能</w:t>
      </w:r>
      <w:r w:rsidR="005762ED" w:rsidRPr="00F849F3">
        <w:rPr>
          <w:rStyle w:val="Normal-pool"/>
          <w:sz w:val="24"/>
          <w:szCs w:val="24"/>
        </w:rPr>
        <w:t>在全体会议第八届会议</w:t>
      </w:r>
      <w:r w:rsidR="005762ED" w:rsidRPr="00F849F3">
        <w:rPr>
          <w:rStyle w:val="Normal-pool"/>
          <w:rFonts w:hint="eastAsia"/>
          <w:sz w:val="24"/>
          <w:szCs w:val="24"/>
        </w:rPr>
        <w:t>召开前</w:t>
      </w:r>
      <w:r w:rsidR="005E0A24" w:rsidRPr="00F849F3">
        <w:rPr>
          <w:rStyle w:val="Normal-pool"/>
          <w:rFonts w:hint="eastAsia"/>
          <w:sz w:val="24"/>
          <w:szCs w:val="24"/>
        </w:rPr>
        <w:t>提出</w:t>
      </w:r>
      <w:r w:rsidRPr="00F849F3">
        <w:rPr>
          <w:rStyle w:val="Normal-pool"/>
          <w:sz w:val="24"/>
          <w:szCs w:val="24"/>
        </w:rPr>
        <w:t>申办全体会议第九届会议的平台成员进行磋商；</w:t>
      </w:r>
    </w:p>
    <w:p w:rsidR="00AA238E" w:rsidRPr="00F849F3" w:rsidRDefault="00AA238E" w:rsidP="00D169FC">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6.</w:t>
      </w:r>
      <w:r w:rsidRPr="00F849F3">
        <w:rPr>
          <w:rStyle w:val="Normal-pool"/>
          <w:color w:val="000000"/>
          <w:sz w:val="24"/>
          <w:szCs w:val="24"/>
        </w:rPr>
        <w:tab/>
      </w:r>
      <w:r w:rsidRPr="00F849F3">
        <w:rPr>
          <w:rStyle w:val="Normal-pool"/>
          <w:rFonts w:ascii="KaiTi" w:eastAsia="KaiTi" w:hAnsi="KaiTi"/>
          <w:sz w:val="24"/>
          <w:szCs w:val="24"/>
        </w:rPr>
        <w:t>又请</w:t>
      </w:r>
      <w:r w:rsidRPr="00F849F3">
        <w:rPr>
          <w:rStyle w:val="Normal-pool"/>
          <w:sz w:val="24"/>
          <w:szCs w:val="24"/>
        </w:rPr>
        <w:t>执行秘书向全体会议第八届会议报告上文第</w:t>
      </w:r>
      <w:r w:rsidRPr="00F849F3">
        <w:rPr>
          <w:rStyle w:val="Normal-pool"/>
          <w:sz w:val="24"/>
          <w:szCs w:val="24"/>
        </w:rPr>
        <w:t>5</w:t>
      </w:r>
      <w:r w:rsidRPr="00F849F3">
        <w:rPr>
          <w:rStyle w:val="Normal-pool"/>
          <w:sz w:val="24"/>
          <w:szCs w:val="24"/>
        </w:rPr>
        <w:t>段所述磋商的进展情况，以</w:t>
      </w:r>
      <w:r w:rsidR="00960C96" w:rsidRPr="00F849F3">
        <w:rPr>
          <w:rStyle w:val="Normal-pool"/>
          <w:rFonts w:hint="eastAsia"/>
          <w:sz w:val="24"/>
          <w:szCs w:val="24"/>
        </w:rPr>
        <w:t>便</w:t>
      </w:r>
      <w:r w:rsidRPr="00F849F3">
        <w:rPr>
          <w:rStyle w:val="Normal-pool"/>
          <w:sz w:val="24"/>
          <w:szCs w:val="24"/>
        </w:rPr>
        <w:t>全体会议在该届会议上就其第九届会议</w:t>
      </w:r>
      <w:r w:rsidR="005E7332" w:rsidRPr="00F849F3">
        <w:rPr>
          <w:rStyle w:val="Normal-pool"/>
          <w:rFonts w:hint="eastAsia"/>
          <w:sz w:val="24"/>
          <w:szCs w:val="24"/>
        </w:rPr>
        <w:t>的</w:t>
      </w:r>
      <w:r w:rsidRPr="00F849F3">
        <w:rPr>
          <w:rStyle w:val="Normal-pool"/>
          <w:sz w:val="24"/>
          <w:szCs w:val="24"/>
        </w:rPr>
        <w:t>日期和地点做出决定；</w:t>
      </w:r>
    </w:p>
    <w:p w:rsidR="00AA238E" w:rsidRPr="00F849F3" w:rsidRDefault="00AA238E" w:rsidP="00D169FC">
      <w:pPr>
        <w:pStyle w:val="Normal-pool"/>
        <w:tabs>
          <w:tab w:val="clear" w:pos="1247"/>
          <w:tab w:val="clear" w:pos="1814"/>
          <w:tab w:val="clear" w:pos="2381"/>
          <w:tab w:val="clear" w:pos="2948"/>
          <w:tab w:val="clear" w:pos="3515"/>
          <w:tab w:val="clear" w:pos="4082"/>
          <w:tab w:val="left" w:pos="624"/>
        </w:tabs>
        <w:spacing w:after="120"/>
        <w:ind w:left="1871" w:firstLine="624"/>
        <w:jc w:val="both"/>
        <w:rPr>
          <w:color w:val="000000"/>
          <w:sz w:val="24"/>
          <w:szCs w:val="24"/>
        </w:rPr>
      </w:pPr>
      <w:r w:rsidRPr="00F849F3">
        <w:rPr>
          <w:rStyle w:val="Normal-pool"/>
          <w:color w:val="000000"/>
          <w:sz w:val="24"/>
          <w:szCs w:val="24"/>
        </w:rPr>
        <w:tab/>
        <w:t>7.</w:t>
      </w:r>
      <w:r w:rsidRPr="00F849F3">
        <w:rPr>
          <w:rStyle w:val="Normal-pool"/>
          <w:color w:val="000000"/>
          <w:sz w:val="24"/>
          <w:szCs w:val="24"/>
        </w:rPr>
        <w:tab/>
      </w:r>
      <w:r w:rsidRPr="00F849F3">
        <w:rPr>
          <w:rStyle w:val="Normal-pool"/>
          <w:rFonts w:ascii="KaiTi" w:eastAsia="KaiTi" w:hAnsi="KaiTi"/>
          <w:sz w:val="24"/>
          <w:szCs w:val="24"/>
        </w:rPr>
        <w:t>表示注意到</w:t>
      </w:r>
      <w:r w:rsidRPr="00F849F3">
        <w:rPr>
          <w:rStyle w:val="Normal-pool"/>
          <w:sz w:val="24"/>
          <w:szCs w:val="24"/>
        </w:rPr>
        <w:t>本决定附件所载全体会议第八届会议</w:t>
      </w:r>
      <w:r w:rsidR="005E7332" w:rsidRPr="00F849F3">
        <w:rPr>
          <w:rStyle w:val="Normal-pool"/>
          <w:rFonts w:hint="eastAsia"/>
          <w:sz w:val="24"/>
          <w:szCs w:val="24"/>
        </w:rPr>
        <w:t>的</w:t>
      </w:r>
      <w:r w:rsidRPr="00F849F3">
        <w:rPr>
          <w:rStyle w:val="Normal-pool"/>
          <w:sz w:val="24"/>
          <w:szCs w:val="24"/>
        </w:rPr>
        <w:t>临时议程草案</w:t>
      </w:r>
      <w:r w:rsidR="00ED2DC1" w:rsidRPr="00F849F3">
        <w:rPr>
          <w:color w:val="000000"/>
          <w:sz w:val="24"/>
          <w:szCs w:val="24"/>
          <w:vertAlign w:val="superscript"/>
        </w:rPr>
        <w:footnoteReference w:id="38"/>
      </w:r>
      <w:r w:rsidRPr="00F849F3">
        <w:rPr>
          <w:rStyle w:val="Normal-pool"/>
          <w:sz w:val="24"/>
          <w:szCs w:val="24"/>
        </w:rPr>
        <w:t>；</w:t>
      </w:r>
      <w:r w:rsidRPr="00F849F3">
        <w:rPr>
          <w:rStyle w:val="Normal-pool"/>
          <w:color w:val="000000"/>
          <w:sz w:val="24"/>
          <w:szCs w:val="24"/>
        </w:rPr>
        <w:t xml:space="preserve"> </w:t>
      </w:r>
    </w:p>
    <w:p w:rsidR="00AA238E" w:rsidRPr="00F849F3" w:rsidRDefault="00AA238E" w:rsidP="00434F01">
      <w:pPr>
        <w:pStyle w:val="Normal-pool"/>
        <w:keepNext/>
        <w:keepLines/>
        <w:tabs>
          <w:tab w:val="clear" w:pos="1247"/>
          <w:tab w:val="clear" w:pos="1814"/>
          <w:tab w:val="clear" w:pos="2381"/>
          <w:tab w:val="clear" w:pos="2948"/>
          <w:tab w:val="clear" w:pos="3515"/>
          <w:tab w:val="clear" w:pos="4082"/>
          <w:tab w:val="left" w:pos="624"/>
        </w:tabs>
        <w:spacing w:after="100"/>
        <w:ind w:left="1871" w:firstLine="624"/>
        <w:jc w:val="both"/>
        <w:rPr>
          <w:color w:val="000000"/>
          <w:sz w:val="24"/>
          <w:szCs w:val="24"/>
        </w:rPr>
      </w:pPr>
      <w:r w:rsidRPr="00F849F3">
        <w:rPr>
          <w:rStyle w:val="Normal-pool"/>
          <w:color w:val="000000"/>
          <w:sz w:val="24"/>
          <w:szCs w:val="24"/>
        </w:rPr>
        <w:t>8.</w:t>
      </w:r>
      <w:r w:rsidRPr="00F849F3">
        <w:rPr>
          <w:rStyle w:val="Normal-pool"/>
          <w:color w:val="000000"/>
          <w:sz w:val="24"/>
          <w:szCs w:val="24"/>
        </w:rPr>
        <w:tab/>
      </w:r>
      <w:r w:rsidRPr="00F849F3">
        <w:rPr>
          <w:rStyle w:val="Normal-pool"/>
          <w:rFonts w:ascii="KaiTi" w:eastAsia="KaiTi" w:hAnsi="KaiTi"/>
          <w:sz w:val="24"/>
          <w:szCs w:val="24"/>
        </w:rPr>
        <w:t>请</w:t>
      </w:r>
      <w:r w:rsidRPr="00F849F3">
        <w:rPr>
          <w:rStyle w:val="Normal-pool"/>
          <w:sz w:val="24"/>
          <w:szCs w:val="24"/>
        </w:rPr>
        <w:t>执行秘书邀请各成员和按</w:t>
      </w:r>
      <w:r w:rsidRPr="00F849F3">
        <w:rPr>
          <w:rStyle w:val="Normal-pool"/>
          <w:sz w:val="24"/>
          <w:szCs w:val="24"/>
        </w:rPr>
        <w:t>IPBES-5/4</w:t>
      </w:r>
      <w:r w:rsidRPr="00F849F3">
        <w:rPr>
          <w:rStyle w:val="Normal-pool"/>
          <w:sz w:val="24"/>
          <w:szCs w:val="24"/>
        </w:rPr>
        <w:t>号决定准予</w:t>
      </w:r>
      <w:r w:rsidR="00764906" w:rsidRPr="00F849F3">
        <w:rPr>
          <w:rStyle w:val="Normal-pool"/>
          <w:rFonts w:hint="eastAsia"/>
          <w:sz w:val="24"/>
          <w:szCs w:val="24"/>
        </w:rPr>
        <w:t>强化</w:t>
      </w:r>
      <w:r w:rsidRPr="00F849F3">
        <w:rPr>
          <w:rStyle w:val="Normal-pool"/>
          <w:sz w:val="24"/>
          <w:szCs w:val="24"/>
        </w:rPr>
        <w:t>参与的观察员在</w:t>
      </w:r>
      <w:r w:rsidRPr="00F849F3">
        <w:rPr>
          <w:rStyle w:val="Normal-pool"/>
          <w:sz w:val="24"/>
          <w:szCs w:val="24"/>
        </w:rPr>
        <w:t>2019</w:t>
      </w:r>
      <w:r w:rsidRPr="00F849F3">
        <w:rPr>
          <w:rStyle w:val="Normal-pool"/>
          <w:sz w:val="24"/>
          <w:szCs w:val="24"/>
        </w:rPr>
        <w:t>年</w:t>
      </w:r>
      <w:r w:rsidRPr="00F849F3">
        <w:rPr>
          <w:rStyle w:val="Normal-pool"/>
          <w:sz w:val="24"/>
          <w:szCs w:val="24"/>
        </w:rPr>
        <w:t>7</w:t>
      </w:r>
      <w:r w:rsidRPr="00F849F3">
        <w:rPr>
          <w:rStyle w:val="Normal-pool"/>
          <w:sz w:val="24"/>
          <w:szCs w:val="24"/>
        </w:rPr>
        <w:t>月</w:t>
      </w:r>
      <w:r w:rsidRPr="00F849F3">
        <w:rPr>
          <w:rStyle w:val="Normal-pool"/>
          <w:sz w:val="24"/>
          <w:szCs w:val="24"/>
        </w:rPr>
        <w:t>1</w:t>
      </w:r>
      <w:r w:rsidRPr="00F849F3">
        <w:rPr>
          <w:rStyle w:val="Normal-pool"/>
          <w:sz w:val="24"/>
          <w:szCs w:val="24"/>
        </w:rPr>
        <w:t>日前，就全体会议第八届会议的拟议工作安排提供书面意见；</w:t>
      </w:r>
      <w:r w:rsidRPr="00F849F3">
        <w:rPr>
          <w:rStyle w:val="Normal-pool"/>
          <w:color w:val="000000"/>
          <w:sz w:val="24"/>
          <w:szCs w:val="24"/>
        </w:rPr>
        <w:t xml:space="preserve"> </w:t>
      </w:r>
    </w:p>
    <w:p w:rsidR="00AA238E" w:rsidRPr="00F849F3" w:rsidRDefault="00AA238E" w:rsidP="00434F01">
      <w:pPr>
        <w:pStyle w:val="Normal-pool"/>
        <w:tabs>
          <w:tab w:val="clear" w:pos="1247"/>
          <w:tab w:val="clear" w:pos="1814"/>
          <w:tab w:val="clear" w:pos="2381"/>
          <w:tab w:val="clear" w:pos="2948"/>
          <w:tab w:val="clear" w:pos="3515"/>
          <w:tab w:val="clear" w:pos="4082"/>
          <w:tab w:val="left" w:pos="624"/>
        </w:tabs>
        <w:spacing w:after="100"/>
        <w:ind w:left="1871" w:firstLine="624"/>
        <w:jc w:val="both"/>
        <w:rPr>
          <w:color w:val="000000"/>
          <w:sz w:val="24"/>
          <w:szCs w:val="24"/>
        </w:rPr>
      </w:pPr>
      <w:r w:rsidRPr="00F849F3">
        <w:rPr>
          <w:rStyle w:val="Normal-pool"/>
          <w:color w:val="000000"/>
          <w:sz w:val="24"/>
          <w:szCs w:val="24"/>
        </w:rPr>
        <w:t>9.</w:t>
      </w:r>
      <w:r w:rsidRPr="00F849F3">
        <w:rPr>
          <w:rStyle w:val="Normal-pool"/>
          <w:color w:val="000000"/>
          <w:sz w:val="24"/>
          <w:szCs w:val="24"/>
        </w:rPr>
        <w:tab/>
      </w:r>
      <w:r w:rsidRPr="00F849F3">
        <w:rPr>
          <w:rStyle w:val="Normal-pool"/>
          <w:rFonts w:ascii="KaiTi" w:eastAsia="KaiTi" w:hAnsi="KaiTi"/>
          <w:sz w:val="24"/>
          <w:szCs w:val="24"/>
        </w:rPr>
        <w:t>又请</w:t>
      </w:r>
      <w:r w:rsidRPr="00F849F3">
        <w:rPr>
          <w:rStyle w:val="Normal-pool"/>
          <w:sz w:val="24"/>
          <w:szCs w:val="24"/>
        </w:rPr>
        <w:t>执行秘书根据全体会议第七届会议期间收到的意见以及</w:t>
      </w:r>
      <w:r w:rsidR="00F036C0" w:rsidRPr="00F849F3">
        <w:rPr>
          <w:rStyle w:val="Normal-pool"/>
          <w:rFonts w:hint="eastAsia"/>
          <w:sz w:val="24"/>
          <w:szCs w:val="24"/>
        </w:rPr>
        <w:t>应</w:t>
      </w:r>
      <w:r w:rsidR="00413E0C" w:rsidRPr="00F849F3">
        <w:rPr>
          <w:rStyle w:val="Normal-pool"/>
          <w:sz w:val="24"/>
          <w:szCs w:val="24"/>
        </w:rPr>
        <w:t>本</w:t>
      </w:r>
      <w:r w:rsidRPr="00F849F3">
        <w:rPr>
          <w:rStyle w:val="Normal-pool"/>
          <w:sz w:val="24"/>
          <w:szCs w:val="24"/>
        </w:rPr>
        <w:t>决定第</w:t>
      </w:r>
      <w:r w:rsidRPr="00F849F3">
        <w:rPr>
          <w:rStyle w:val="Normal-pool"/>
          <w:sz w:val="24"/>
          <w:szCs w:val="24"/>
        </w:rPr>
        <w:t>8</w:t>
      </w:r>
      <w:r w:rsidRPr="00F849F3">
        <w:rPr>
          <w:rStyle w:val="Normal-pool"/>
          <w:sz w:val="24"/>
          <w:szCs w:val="24"/>
        </w:rPr>
        <w:t>段所述邀请</w:t>
      </w:r>
      <w:r w:rsidR="00B56E1F" w:rsidRPr="00F849F3">
        <w:rPr>
          <w:rStyle w:val="Normal-pool"/>
          <w:rFonts w:hint="eastAsia"/>
          <w:sz w:val="24"/>
          <w:szCs w:val="24"/>
        </w:rPr>
        <w:t>提交</w:t>
      </w:r>
      <w:r w:rsidR="00413E0C" w:rsidRPr="00F849F3">
        <w:rPr>
          <w:rStyle w:val="Normal-pool"/>
          <w:rFonts w:hint="eastAsia"/>
          <w:sz w:val="24"/>
          <w:szCs w:val="24"/>
        </w:rPr>
        <w:t>的</w:t>
      </w:r>
      <w:r w:rsidRPr="00F849F3">
        <w:rPr>
          <w:rStyle w:val="Normal-pool"/>
          <w:sz w:val="24"/>
          <w:szCs w:val="24"/>
        </w:rPr>
        <w:t>书面意见，确定全体会议第八届会议的拟议工作安排。</w:t>
      </w:r>
    </w:p>
    <w:tbl>
      <w:tblPr>
        <w:tblW w:w="0" w:type="auto"/>
        <w:jc w:val="center"/>
        <w:tblCellMar>
          <w:top w:w="28" w:type="dxa"/>
          <w:left w:w="17" w:type="dxa"/>
          <w:bottom w:w="28" w:type="dxa"/>
          <w:right w:w="17" w:type="dxa"/>
        </w:tblCellMar>
        <w:tblLook w:val="04A0" w:firstRow="1" w:lastRow="0" w:firstColumn="1" w:lastColumn="0" w:noHBand="0" w:noVBand="1"/>
      </w:tblPr>
      <w:tblGrid>
        <w:gridCol w:w="1899"/>
        <w:gridCol w:w="1898"/>
        <w:gridCol w:w="1899"/>
        <w:gridCol w:w="1900"/>
        <w:gridCol w:w="1900"/>
      </w:tblGrid>
      <w:tr w:rsidR="00AA238E" w:rsidRPr="00F849F3" w:rsidTr="00D169FC">
        <w:trPr>
          <w:jc w:val="center"/>
        </w:trPr>
        <w:tc>
          <w:tcPr>
            <w:tcW w:w="1899" w:type="dxa"/>
            <w:shd w:val="clear" w:color="auto" w:fill="auto"/>
            <w:tcMar>
              <w:left w:w="57" w:type="dxa"/>
              <w:right w:w="57" w:type="dxa"/>
            </w:tcMar>
          </w:tcPr>
          <w:p w:rsidR="00D1475C" w:rsidRPr="00F849F3" w:rsidRDefault="00D1475C" w:rsidP="00D169FC">
            <w:pPr>
              <w:pStyle w:val="Normal-pool"/>
              <w:spacing w:before="520"/>
              <w:rPr>
                <w:rFonts w:hint="eastAsia"/>
                <w:sz w:val="24"/>
                <w:szCs w:val="24"/>
              </w:rPr>
            </w:pPr>
          </w:p>
        </w:tc>
        <w:tc>
          <w:tcPr>
            <w:tcW w:w="1898" w:type="dxa"/>
            <w:shd w:val="clear" w:color="auto" w:fill="auto"/>
            <w:tcMar>
              <w:left w:w="57" w:type="dxa"/>
              <w:right w:w="57" w:type="dxa"/>
            </w:tcMar>
          </w:tcPr>
          <w:p w:rsidR="00AA238E" w:rsidRPr="00F849F3" w:rsidRDefault="00AA238E" w:rsidP="00D169FC">
            <w:pPr>
              <w:pStyle w:val="Normal-pool"/>
              <w:spacing w:before="520"/>
              <w:rPr>
                <w:sz w:val="24"/>
                <w:szCs w:val="24"/>
              </w:rPr>
            </w:pPr>
          </w:p>
        </w:tc>
        <w:tc>
          <w:tcPr>
            <w:tcW w:w="1899" w:type="dxa"/>
            <w:tcBorders>
              <w:bottom w:val="single" w:sz="4" w:space="0" w:color="auto"/>
            </w:tcBorders>
            <w:shd w:val="clear" w:color="auto" w:fill="auto"/>
            <w:tcMar>
              <w:left w:w="57" w:type="dxa"/>
              <w:right w:w="57" w:type="dxa"/>
            </w:tcMar>
          </w:tcPr>
          <w:p w:rsidR="00AA238E" w:rsidRPr="00F849F3" w:rsidRDefault="00AA238E" w:rsidP="00D169FC">
            <w:pPr>
              <w:pStyle w:val="Normal-pool"/>
              <w:spacing w:before="520"/>
              <w:rPr>
                <w:sz w:val="24"/>
                <w:szCs w:val="24"/>
              </w:rPr>
            </w:pPr>
          </w:p>
        </w:tc>
        <w:tc>
          <w:tcPr>
            <w:tcW w:w="1900" w:type="dxa"/>
            <w:shd w:val="clear" w:color="auto" w:fill="auto"/>
            <w:tcMar>
              <w:left w:w="57" w:type="dxa"/>
              <w:right w:w="57" w:type="dxa"/>
            </w:tcMar>
          </w:tcPr>
          <w:p w:rsidR="00AA238E" w:rsidRPr="00F849F3" w:rsidRDefault="00AA238E" w:rsidP="00D169FC">
            <w:pPr>
              <w:pStyle w:val="Normal-pool"/>
              <w:spacing w:before="520"/>
              <w:rPr>
                <w:sz w:val="24"/>
                <w:szCs w:val="24"/>
              </w:rPr>
            </w:pPr>
          </w:p>
        </w:tc>
        <w:tc>
          <w:tcPr>
            <w:tcW w:w="1900" w:type="dxa"/>
            <w:shd w:val="clear" w:color="auto" w:fill="auto"/>
            <w:tcMar>
              <w:left w:w="57" w:type="dxa"/>
              <w:right w:w="57" w:type="dxa"/>
            </w:tcMar>
          </w:tcPr>
          <w:p w:rsidR="00AA238E" w:rsidRPr="00F849F3" w:rsidRDefault="00AA238E" w:rsidP="00D169FC">
            <w:pPr>
              <w:pStyle w:val="Normal-pool"/>
              <w:spacing w:before="520"/>
              <w:jc w:val="both"/>
              <w:rPr>
                <w:sz w:val="24"/>
                <w:szCs w:val="24"/>
              </w:rPr>
            </w:pPr>
          </w:p>
        </w:tc>
      </w:tr>
    </w:tbl>
    <w:p w:rsidR="00AA238E" w:rsidRPr="00F849F3" w:rsidRDefault="00AA238E" w:rsidP="00434F01">
      <w:pPr>
        <w:pStyle w:val="Normal-pool"/>
        <w:jc w:val="both"/>
        <w:rPr>
          <w:sz w:val="24"/>
          <w:szCs w:val="24"/>
        </w:rPr>
      </w:pPr>
    </w:p>
    <w:sectPr w:rsidR="00AA238E" w:rsidRPr="00F849F3" w:rsidSect="00AA238E">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D15" w:rsidRDefault="00FC7D15">
      <w:r>
        <w:separator/>
      </w:r>
    </w:p>
  </w:endnote>
  <w:endnote w:type="continuationSeparator" w:id="0">
    <w:p w:rsidR="00FC7D15" w:rsidRDefault="00FC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8E" w:rsidRPr="00F00F6C" w:rsidRDefault="00AA238E" w:rsidP="00F00F6C">
    <w:pPr>
      <w:pStyle w:val="Footer"/>
      <w:spacing w:before="0" w:after="0" w:line="240" w:lineRule="auto"/>
      <w:rPr>
        <w:rFonts w:ascii="Times New Roman" w:hAnsi="Times New Roman"/>
        <w:sz w:val="20"/>
        <w:szCs w:val="20"/>
      </w:rPr>
    </w:pPr>
    <w:r w:rsidRPr="00F00F6C">
      <w:rPr>
        <w:rStyle w:val="PageNumber"/>
        <w:sz w:val="20"/>
        <w:szCs w:val="20"/>
      </w:rPr>
      <w:fldChar w:fldCharType="begin"/>
    </w:r>
    <w:r w:rsidRPr="00F00F6C">
      <w:rPr>
        <w:rStyle w:val="PageNumber"/>
        <w:sz w:val="20"/>
        <w:szCs w:val="20"/>
      </w:rPr>
      <w:instrText xml:space="preserve"> PAGE </w:instrText>
    </w:r>
    <w:r w:rsidRPr="00F00F6C">
      <w:rPr>
        <w:rStyle w:val="PageNumber"/>
        <w:sz w:val="20"/>
        <w:szCs w:val="20"/>
      </w:rPr>
      <w:fldChar w:fldCharType="separate"/>
    </w:r>
    <w:r w:rsidR="008076EF">
      <w:rPr>
        <w:rStyle w:val="PageNumber"/>
        <w:noProof/>
        <w:sz w:val="20"/>
        <w:szCs w:val="20"/>
      </w:rPr>
      <w:t>8</w:t>
    </w:r>
    <w:r w:rsidRPr="00F00F6C">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8E" w:rsidRPr="00F00F6C" w:rsidRDefault="00AA238E" w:rsidP="00F00F6C">
    <w:pPr>
      <w:pStyle w:val="Footer"/>
      <w:spacing w:before="0" w:after="0" w:line="240" w:lineRule="auto"/>
      <w:jc w:val="right"/>
      <w:rPr>
        <w:rFonts w:ascii="Times New Roman" w:hAnsi="Times New Roman"/>
        <w:sz w:val="20"/>
        <w:szCs w:val="20"/>
      </w:rPr>
    </w:pPr>
    <w:r w:rsidRPr="00F00F6C">
      <w:rPr>
        <w:rStyle w:val="PageNumber"/>
        <w:sz w:val="20"/>
        <w:szCs w:val="20"/>
      </w:rPr>
      <w:fldChar w:fldCharType="begin"/>
    </w:r>
    <w:r w:rsidRPr="00F00F6C">
      <w:rPr>
        <w:rStyle w:val="PageNumber"/>
        <w:sz w:val="20"/>
        <w:szCs w:val="20"/>
      </w:rPr>
      <w:instrText xml:space="preserve"> PAGE </w:instrText>
    </w:r>
    <w:r w:rsidRPr="00F00F6C">
      <w:rPr>
        <w:rStyle w:val="PageNumber"/>
        <w:sz w:val="20"/>
        <w:szCs w:val="20"/>
      </w:rPr>
      <w:fldChar w:fldCharType="separate"/>
    </w:r>
    <w:r w:rsidR="008076EF">
      <w:rPr>
        <w:rStyle w:val="PageNumber"/>
        <w:noProof/>
        <w:sz w:val="20"/>
        <w:szCs w:val="20"/>
      </w:rPr>
      <w:t>7</w:t>
    </w:r>
    <w:r w:rsidRPr="00F00F6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8E" w:rsidRPr="00D169FC" w:rsidRDefault="00AA238E" w:rsidP="00A1160B">
    <w:pPr>
      <w:pStyle w:val="Normal-pool"/>
      <w:tabs>
        <w:tab w:val="clear" w:pos="1247"/>
        <w:tab w:val="clear" w:pos="1814"/>
        <w:tab w:val="clear" w:pos="2381"/>
        <w:tab w:val="clear" w:pos="2948"/>
        <w:tab w:val="clear" w:pos="3515"/>
        <w:tab w:val="clear" w:pos="4082"/>
        <w:tab w:val="left" w:pos="624"/>
      </w:tabs>
      <w:spacing w:before="80" w:after="120"/>
      <w:rPr>
        <w:b/>
        <w:lang w:val="en-GB"/>
      </w:rPr>
    </w:pPr>
    <w:r w:rsidRPr="00A1160B">
      <w:rPr>
        <w:rStyle w:val="Normal-pool"/>
        <w:b/>
      </w:rPr>
      <w:t>K1900331</w:t>
    </w:r>
    <w:r w:rsidR="005836ED">
      <w:rPr>
        <w:rStyle w:val="Normal-pool"/>
        <w:b/>
        <w:lang w:val="en-GB"/>
      </w:rPr>
      <w:t xml:space="preserve">        </w:t>
    </w:r>
    <w:r w:rsidR="00D23385">
      <w:rPr>
        <w:rStyle w:val="Normal-pool"/>
        <w:b/>
        <w:lang w:val="en-GB"/>
      </w:rPr>
      <w:t>2</w:t>
    </w:r>
    <w:r w:rsidR="00E909D4">
      <w:rPr>
        <w:rStyle w:val="Normal-pool"/>
        <w:b/>
        <w:lang w:val="en-GB"/>
      </w:rPr>
      <w:t>8</w:t>
    </w:r>
    <w:r w:rsidR="005836ED">
      <w:rPr>
        <w:rStyle w:val="Normal-pool"/>
        <w:b/>
        <w:lang w:val="en-GB"/>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D15" w:rsidRDefault="00FC7D15" w:rsidP="00D169FC">
      <w:pPr>
        <w:pStyle w:val="Normal-pool"/>
        <w:ind w:left="624"/>
      </w:pPr>
      <w:r>
        <w:separator/>
      </w:r>
    </w:p>
  </w:footnote>
  <w:footnote w:type="continuationSeparator" w:id="0">
    <w:p w:rsidR="00FC7D15" w:rsidRDefault="00FC7D15">
      <w:r>
        <w:continuationSeparator/>
      </w:r>
    </w:p>
  </w:footnote>
  <w:footnote w:id="1">
    <w:p w:rsidR="00AA238E" w:rsidRPr="00D169FC" w:rsidRDefault="00AA238E" w:rsidP="00D169FC">
      <w:pPr>
        <w:pStyle w:val="NormalNonumber"/>
        <w:tabs>
          <w:tab w:val="left" w:pos="624"/>
        </w:tabs>
        <w:spacing w:before="20" w:after="40"/>
        <w:rPr>
          <w:lang w:val="en-US"/>
        </w:rPr>
      </w:pPr>
      <w:r w:rsidRPr="00E75F11">
        <w:rPr>
          <w:rStyle w:val="FootnoteReference"/>
          <w:szCs w:val="20"/>
          <w:lang w:val="en-US"/>
        </w:rPr>
        <w:t>*</w:t>
      </w:r>
      <w:r w:rsidRPr="00D169FC">
        <w:rPr>
          <w:rStyle w:val="NormalNonumber"/>
          <w:lang w:val="en-US"/>
        </w:rPr>
        <w:t xml:space="preserve"> IPBES/7/1</w:t>
      </w:r>
      <w:r w:rsidR="00D23385">
        <w:rPr>
          <w:rStyle w:val="NormalNonumber"/>
          <w:lang w:val="en-US"/>
        </w:rPr>
        <w:t>/Rev.1</w:t>
      </w:r>
      <w:r w:rsidR="00926058" w:rsidRPr="00D169FC">
        <w:rPr>
          <w:rStyle w:val="NormalNonumber"/>
          <w:lang w:val="en-US"/>
        </w:rPr>
        <w:t>。</w:t>
      </w:r>
    </w:p>
  </w:footnote>
  <w:footnote w:id="2">
    <w:p w:rsidR="003B2D5F" w:rsidRPr="00337AE5" w:rsidRDefault="003B2D5F" w:rsidP="00D169FC">
      <w:pPr>
        <w:pStyle w:val="FootnoteText"/>
        <w:rPr>
          <w:sz w:val="20"/>
          <w:lang w:val="en-US"/>
        </w:rPr>
      </w:pPr>
      <w:r w:rsidRPr="00D169FC">
        <w:rPr>
          <w:rStyle w:val="FootnoteReference"/>
          <w:szCs w:val="20"/>
        </w:rPr>
        <w:footnoteRef/>
      </w:r>
      <w:r w:rsidRPr="00D169FC">
        <w:rPr>
          <w:rStyle w:val="FootnoteText"/>
          <w:sz w:val="20"/>
          <w:lang w:val="en-US"/>
        </w:rPr>
        <w:t xml:space="preserve"> IPBES/7/2</w:t>
      </w:r>
      <w:r w:rsidRPr="00D169FC">
        <w:rPr>
          <w:rStyle w:val="FootnoteText"/>
          <w:sz w:val="20"/>
        </w:rPr>
        <w:t>。</w:t>
      </w:r>
    </w:p>
  </w:footnote>
  <w:footnote w:id="3">
    <w:p w:rsidR="002E706D" w:rsidRPr="00D169FC" w:rsidRDefault="002E706D" w:rsidP="00D169FC">
      <w:pPr>
        <w:pStyle w:val="FootnoteText"/>
        <w:tabs>
          <w:tab w:val="clear" w:pos="1247"/>
          <w:tab w:val="clear" w:pos="1814"/>
          <w:tab w:val="clear" w:pos="2381"/>
          <w:tab w:val="clear" w:pos="2948"/>
          <w:tab w:val="clear" w:pos="3515"/>
          <w:tab w:val="clear" w:pos="4082"/>
        </w:tabs>
        <w:rPr>
          <w:sz w:val="20"/>
          <w:lang w:val="en-US"/>
        </w:rPr>
      </w:pPr>
      <w:r w:rsidRPr="00D169FC">
        <w:rPr>
          <w:rStyle w:val="FootnoteReference"/>
          <w:szCs w:val="20"/>
        </w:rPr>
        <w:footnoteRef/>
      </w:r>
      <w:r w:rsidRPr="00D169FC">
        <w:rPr>
          <w:rStyle w:val="FootnoteText"/>
          <w:sz w:val="20"/>
          <w:lang w:val="en-US"/>
        </w:rPr>
        <w:t xml:space="preserve"> IPBES/6/INF/32</w:t>
      </w:r>
      <w:r w:rsidRPr="00D169FC">
        <w:rPr>
          <w:rStyle w:val="FootnoteText"/>
          <w:sz w:val="20"/>
        </w:rPr>
        <w:t>。</w:t>
      </w:r>
    </w:p>
  </w:footnote>
  <w:footnote w:id="4">
    <w:p w:rsidR="0087238B" w:rsidRPr="00D169FC" w:rsidRDefault="0087238B" w:rsidP="00D169FC">
      <w:pPr>
        <w:pStyle w:val="FootnoteText"/>
        <w:tabs>
          <w:tab w:val="clear" w:pos="1247"/>
          <w:tab w:val="clear" w:pos="1814"/>
          <w:tab w:val="clear" w:pos="2381"/>
          <w:tab w:val="clear" w:pos="2948"/>
          <w:tab w:val="clear" w:pos="3515"/>
          <w:tab w:val="clear" w:pos="4082"/>
        </w:tabs>
        <w:rPr>
          <w:sz w:val="20"/>
          <w:lang w:val="en-US"/>
        </w:rPr>
      </w:pPr>
      <w:r w:rsidRPr="00D169FC">
        <w:rPr>
          <w:rStyle w:val="FootnoteReference"/>
          <w:szCs w:val="20"/>
        </w:rPr>
        <w:footnoteRef/>
      </w:r>
      <w:r w:rsidRPr="00D169FC">
        <w:rPr>
          <w:rStyle w:val="FootnoteText"/>
          <w:sz w:val="20"/>
          <w:lang w:val="en-US"/>
        </w:rPr>
        <w:t xml:space="preserve"> IPBES/7/INF/17</w:t>
      </w:r>
      <w:r w:rsidRPr="00D169FC">
        <w:rPr>
          <w:rStyle w:val="FootnoteText"/>
          <w:sz w:val="20"/>
        </w:rPr>
        <w:t>。</w:t>
      </w:r>
    </w:p>
  </w:footnote>
  <w:footnote w:id="5">
    <w:p w:rsidR="0087238B" w:rsidRPr="00D169FC" w:rsidRDefault="0087238B" w:rsidP="00D169FC">
      <w:pPr>
        <w:pStyle w:val="FootnoteText"/>
        <w:tabs>
          <w:tab w:val="clear" w:pos="1247"/>
          <w:tab w:val="clear" w:pos="1814"/>
          <w:tab w:val="clear" w:pos="2381"/>
          <w:tab w:val="clear" w:pos="2948"/>
          <w:tab w:val="clear" w:pos="3515"/>
          <w:tab w:val="clear" w:pos="4082"/>
        </w:tabs>
        <w:rPr>
          <w:sz w:val="20"/>
          <w:lang w:val="en-US"/>
        </w:rPr>
      </w:pPr>
      <w:r w:rsidRPr="00D169FC">
        <w:rPr>
          <w:rStyle w:val="FootnoteReference"/>
          <w:szCs w:val="20"/>
        </w:rPr>
        <w:footnoteRef/>
      </w:r>
      <w:r w:rsidRPr="00D169FC">
        <w:rPr>
          <w:rStyle w:val="FootnoteText"/>
          <w:sz w:val="20"/>
          <w:lang w:val="en-US"/>
        </w:rPr>
        <w:t xml:space="preserve"> IPBES/7/INF/18</w:t>
      </w:r>
      <w:r w:rsidRPr="00D169FC">
        <w:rPr>
          <w:rStyle w:val="FootnoteText"/>
          <w:sz w:val="20"/>
        </w:rPr>
        <w:t>。</w:t>
      </w:r>
    </w:p>
  </w:footnote>
  <w:footnote w:id="6">
    <w:p w:rsidR="00AA238E" w:rsidRPr="00D169FC" w:rsidRDefault="00AA238E" w:rsidP="00D169FC">
      <w:pPr>
        <w:pStyle w:val="FootnoteText"/>
        <w:tabs>
          <w:tab w:val="clear" w:pos="1247"/>
          <w:tab w:val="clear" w:pos="1814"/>
          <w:tab w:val="clear" w:pos="2381"/>
          <w:tab w:val="clear" w:pos="2948"/>
          <w:tab w:val="clear" w:pos="3515"/>
          <w:tab w:val="clear" w:pos="4082"/>
        </w:tabs>
        <w:rPr>
          <w:sz w:val="20"/>
          <w:lang w:val="en-US"/>
        </w:rPr>
      </w:pPr>
      <w:r w:rsidRPr="00D169FC">
        <w:rPr>
          <w:rStyle w:val="FootnoteReference"/>
          <w:szCs w:val="20"/>
        </w:rPr>
        <w:footnoteRef/>
      </w:r>
      <w:r w:rsidR="00E7725E" w:rsidRPr="00D169FC">
        <w:rPr>
          <w:rStyle w:val="FootnoteText"/>
          <w:sz w:val="20"/>
          <w:lang w:val="en-US"/>
        </w:rPr>
        <w:t xml:space="preserve"> </w:t>
      </w:r>
      <w:r w:rsidRPr="00D169FC">
        <w:rPr>
          <w:rStyle w:val="FootnoteText"/>
          <w:sz w:val="20"/>
          <w:lang w:val="en-US"/>
        </w:rPr>
        <w:t>IPBES/7/INF/19</w:t>
      </w:r>
      <w:r w:rsidRPr="00D169FC">
        <w:rPr>
          <w:rStyle w:val="FootnoteText"/>
          <w:sz w:val="20"/>
        </w:rPr>
        <w:t>。</w:t>
      </w:r>
    </w:p>
  </w:footnote>
  <w:footnote w:id="7">
    <w:p w:rsidR="0087238B" w:rsidRPr="00D169FC" w:rsidRDefault="0087238B" w:rsidP="00D169FC">
      <w:pPr>
        <w:pStyle w:val="FootnoteText"/>
        <w:tabs>
          <w:tab w:val="clear" w:pos="1247"/>
          <w:tab w:val="clear" w:pos="1814"/>
          <w:tab w:val="clear" w:pos="2381"/>
          <w:tab w:val="clear" w:pos="2948"/>
          <w:tab w:val="clear" w:pos="3515"/>
          <w:tab w:val="clear" w:pos="4082"/>
        </w:tabs>
        <w:rPr>
          <w:sz w:val="20"/>
          <w:lang w:val="en-US"/>
        </w:rPr>
      </w:pPr>
      <w:r w:rsidRPr="00D169FC">
        <w:rPr>
          <w:rStyle w:val="FootnoteReference"/>
          <w:szCs w:val="20"/>
        </w:rPr>
        <w:footnoteRef/>
      </w:r>
      <w:r w:rsidRPr="00D169FC">
        <w:rPr>
          <w:rStyle w:val="FootnoteText"/>
          <w:sz w:val="20"/>
          <w:lang w:val="en-US"/>
        </w:rPr>
        <w:t xml:space="preserve"> IPBES/7/INF/20</w:t>
      </w:r>
      <w:r w:rsidRPr="00D169FC">
        <w:rPr>
          <w:rStyle w:val="FootnoteText"/>
          <w:sz w:val="20"/>
        </w:rPr>
        <w:t>。</w:t>
      </w:r>
    </w:p>
  </w:footnote>
  <w:footnote w:id="8">
    <w:p w:rsidR="001E1BC1" w:rsidRPr="00F849F3" w:rsidRDefault="001E1BC1">
      <w:pPr>
        <w:pStyle w:val="FootnoteText"/>
        <w:rPr>
          <w:rFonts w:hint="eastAsia"/>
          <w:lang w:val="en-US"/>
        </w:rPr>
      </w:pPr>
      <w:r w:rsidRPr="00F849F3">
        <w:rPr>
          <w:rStyle w:val="FootnoteReference"/>
        </w:rPr>
        <w:footnoteRef/>
      </w:r>
      <w:r w:rsidRPr="00F849F3">
        <w:rPr>
          <w:lang w:val="en-US"/>
        </w:rPr>
        <w:t xml:space="preserve"> </w:t>
      </w:r>
      <w:r w:rsidR="00F76188" w:rsidRPr="00F849F3">
        <w:rPr>
          <w:rFonts w:hint="eastAsia"/>
          <w:lang w:val="en-US"/>
        </w:rPr>
        <w:t>见</w:t>
      </w:r>
      <w:r w:rsidRPr="00F849F3">
        <w:rPr>
          <w:rStyle w:val="FootnoteText"/>
          <w:sz w:val="20"/>
          <w:lang w:val="en-US"/>
        </w:rPr>
        <w:t>IPBES/7/5</w:t>
      </w:r>
      <w:r w:rsidRPr="00F849F3">
        <w:rPr>
          <w:rStyle w:val="FootnoteText"/>
          <w:rFonts w:hint="eastAsia"/>
          <w:sz w:val="20"/>
          <w:lang w:val="en-US"/>
        </w:rPr>
        <w:t>。</w:t>
      </w:r>
    </w:p>
  </w:footnote>
  <w:footnote w:id="9">
    <w:p w:rsidR="00AA238E" w:rsidRPr="00D169FC" w:rsidRDefault="00AA238E" w:rsidP="00D169FC">
      <w:pPr>
        <w:pStyle w:val="FootnoteText"/>
        <w:tabs>
          <w:tab w:val="clear" w:pos="1247"/>
          <w:tab w:val="clear" w:pos="1814"/>
          <w:tab w:val="clear" w:pos="2381"/>
          <w:tab w:val="clear" w:pos="2948"/>
          <w:tab w:val="clear" w:pos="3515"/>
          <w:tab w:val="clear" w:pos="4082"/>
        </w:tabs>
        <w:rPr>
          <w:sz w:val="20"/>
          <w:lang w:val="en-US"/>
        </w:rPr>
      </w:pPr>
      <w:r w:rsidRPr="00D169FC">
        <w:rPr>
          <w:rStyle w:val="FootnoteReference"/>
          <w:szCs w:val="20"/>
        </w:rPr>
        <w:footnoteRef/>
      </w:r>
      <w:r w:rsidRPr="00D169FC">
        <w:rPr>
          <w:rStyle w:val="FootnoteText"/>
          <w:sz w:val="20"/>
          <w:lang w:val="en-US"/>
        </w:rPr>
        <w:t xml:space="preserve"> IPBES/7/6/Add.1</w:t>
      </w:r>
      <w:r w:rsidRPr="00D169FC">
        <w:rPr>
          <w:rStyle w:val="FootnoteText"/>
          <w:sz w:val="20"/>
        </w:rPr>
        <w:t>。</w:t>
      </w:r>
    </w:p>
  </w:footnote>
  <w:footnote w:id="10">
    <w:p w:rsidR="00282EA5" w:rsidRPr="00337AE5" w:rsidRDefault="00282EA5" w:rsidP="00D169FC">
      <w:pPr>
        <w:pStyle w:val="FootnoteText"/>
        <w:tabs>
          <w:tab w:val="clear" w:pos="1247"/>
          <w:tab w:val="clear" w:pos="1814"/>
          <w:tab w:val="clear" w:pos="2381"/>
          <w:tab w:val="clear" w:pos="2948"/>
          <w:tab w:val="clear" w:pos="3515"/>
          <w:tab w:val="clear" w:pos="4082"/>
        </w:tabs>
        <w:rPr>
          <w:sz w:val="20"/>
          <w:lang w:val="en-US"/>
        </w:rPr>
      </w:pPr>
      <w:r w:rsidRPr="00D169FC">
        <w:rPr>
          <w:rStyle w:val="FootnoteReference"/>
          <w:szCs w:val="20"/>
        </w:rPr>
        <w:footnoteRef/>
      </w:r>
      <w:r w:rsidRPr="00D169FC">
        <w:rPr>
          <w:rStyle w:val="FootnoteText"/>
          <w:sz w:val="20"/>
          <w:lang w:val="en-US"/>
        </w:rPr>
        <w:t xml:space="preserve"> </w:t>
      </w:r>
      <w:r w:rsidRPr="00D169FC">
        <w:rPr>
          <w:rStyle w:val="FootnoteText"/>
          <w:sz w:val="20"/>
        </w:rPr>
        <w:t>工作方案的案文草案载于</w:t>
      </w:r>
      <w:r w:rsidRPr="00D169FC">
        <w:rPr>
          <w:rStyle w:val="FootnoteText"/>
          <w:sz w:val="20"/>
          <w:lang w:val="en-US"/>
        </w:rPr>
        <w:t>IPBES/7/6</w:t>
      </w:r>
      <w:r w:rsidRPr="00D169FC">
        <w:rPr>
          <w:rStyle w:val="FootnoteText"/>
          <w:sz w:val="20"/>
        </w:rPr>
        <w:t>号文件附件。</w:t>
      </w:r>
    </w:p>
  </w:footnote>
  <w:footnote w:id="11">
    <w:p w:rsidR="008D7281" w:rsidRPr="00D169FC" w:rsidRDefault="008D7281" w:rsidP="00D169FC">
      <w:pPr>
        <w:pStyle w:val="FootnoteText"/>
        <w:rPr>
          <w:sz w:val="20"/>
        </w:rPr>
      </w:pPr>
      <w:r w:rsidRPr="00D169FC">
        <w:rPr>
          <w:rStyle w:val="FootnoteReference"/>
          <w:szCs w:val="20"/>
        </w:rPr>
        <w:footnoteRef/>
      </w:r>
      <w:r w:rsidRPr="00D169FC">
        <w:rPr>
          <w:rStyle w:val="FootnoteText"/>
          <w:sz w:val="20"/>
          <w:lang w:val="en-US"/>
        </w:rPr>
        <w:t xml:space="preserve"> IPBES/7/10/Add.1</w:t>
      </w:r>
      <w:r w:rsidRPr="00D169FC">
        <w:rPr>
          <w:rStyle w:val="FootnoteText"/>
          <w:sz w:val="20"/>
        </w:rPr>
        <w:t>。决策者摘要的案文草案载于</w:t>
      </w:r>
      <w:r w:rsidRPr="00D169FC">
        <w:rPr>
          <w:rStyle w:val="FootnoteText"/>
          <w:sz w:val="20"/>
        </w:rPr>
        <w:t>IPBES/7/3</w:t>
      </w:r>
      <w:r w:rsidRPr="00D169FC">
        <w:rPr>
          <w:rStyle w:val="FootnoteText"/>
          <w:sz w:val="20"/>
        </w:rPr>
        <w:t>号文件附件。</w:t>
      </w:r>
    </w:p>
  </w:footnote>
  <w:footnote w:id="12">
    <w:p w:rsidR="008D7281" w:rsidRPr="00D169FC" w:rsidRDefault="008D7281" w:rsidP="00D169FC">
      <w:pPr>
        <w:pStyle w:val="FootnoteText"/>
        <w:tabs>
          <w:tab w:val="left" w:pos="624"/>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见</w:t>
      </w:r>
      <w:r w:rsidRPr="00D169FC">
        <w:rPr>
          <w:rStyle w:val="FootnoteText"/>
          <w:sz w:val="20"/>
        </w:rPr>
        <w:t xml:space="preserve"> IPBES/7/INF/1/Rev.1</w:t>
      </w:r>
      <w:r w:rsidRPr="00D169FC">
        <w:rPr>
          <w:rStyle w:val="FootnoteText"/>
          <w:sz w:val="20"/>
        </w:rPr>
        <w:t>，其中将载有各个章节及其执行摘要，体现了已批准的决策者摘要。</w:t>
      </w:r>
    </w:p>
  </w:footnote>
  <w:footnote w:id="13">
    <w:p w:rsidR="00AA238E" w:rsidRPr="00D169FC" w:rsidRDefault="00AA238E" w:rsidP="00D169FC">
      <w:pPr>
        <w:pStyle w:val="FootnoteText"/>
        <w:rPr>
          <w:sz w:val="20"/>
        </w:rPr>
      </w:pPr>
      <w:r w:rsidRPr="00D169FC">
        <w:rPr>
          <w:rStyle w:val="FootnoteReference"/>
          <w:szCs w:val="20"/>
        </w:rPr>
        <w:footnoteRef/>
      </w:r>
      <w:r w:rsidRPr="00D169FC">
        <w:rPr>
          <w:rStyle w:val="FootnoteText"/>
          <w:sz w:val="20"/>
        </w:rPr>
        <w:t xml:space="preserve"> </w:t>
      </w:r>
      <w:r w:rsidRPr="00D169FC">
        <w:rPr>
          <w:rStyle w:val="FootnoteText"/>
          <w:sz w:val="20"/>
        </w:rPr>
        <w:t>见</w:t>
      </w:r>
      <w:r w:rsidRPr="00D169FC">
        <w:rPr>
          <w:rStyle w:val="FootnoteText"/>
          <w:sz w:val="20"/>
        </w:rPr>
        <w:t>IPBES-3/3</w:t>
      </w:r>
      <w:r w:rsidRPr="00D169FC">
        <w:rPr>
          <w:rStyle w:val="FootnoteText"/>
          <w:sz w:val="20"/>
        </w:rPr>
        <w:t>号决定，附件一，第</w:t>
      </w:r>
      <w:r w:rsidR="00EF7CC8" w:rsidRPr="00D169FC">
        <w:rPr>
          <w:rStyle w:val="FootnoteText"/>
          <w:sz w:val="20"/>
        </w:rPr>
        <w:t>3.4</w:t>
      </w:r>
      <w:r w:rsidRPr="00D169FC">
        <w:rPr>
          <w:rStyle w:val="FootnoteText"/>
          <w:sz w:val="20"/>
        </w:rPr>
        <w:t>节。</w:t>
      </w:r>
    </w:p>
  </w:footnote>
  <w:footnote w:id="14">
    <w:p w:rsidR="00AA238E" w:rsidRPr="00D169FC" w:rsidRDefault="00AA238E" w:rsidP="00D169FC">
      <w:pPr>
        <w:pStyle w:val="FootnoteText"/>
        <w:rPr>
          <w:sz w:val="20"/>
        </w:rPr>
      </w:pPr>
      <w:r w:rsidRPr="00D169FC">
        <w:rPr>
          <w:rStyle w:val="FootnoteReference"/>
          <w:szCs w:val="20"/>
        </w:rPr>
        <w:footnoteRef/>
      </w:r>
      <w:r w:rsidRPr="00D169FC">
        <w:rPr>
          <w:rStyle w:val="FootnoteText"/>
          <w:sz w:val="20"/>
        </w:rPr>
        <w:t xml:space="preserve"> IPBES/7/6</w:t>
      </w:r>
      <w:r w:rsidRPr="00D169FC">
        <w:rPr>
          <w:rStyle w:val="FootnoteText"/>
          <w:sz w:val="20"/>
        </w:rPr>
        <w:t>，附录二，第一节。</w:t>
      </w:r>
      <w:r w:rsidRPr="00D169FC">
        <w:rPr>
          <w:rStyle w:val="FootnoteText"/>
          <w:sz w:val="20"/>
        </w:rPr>
        <w:t xml:space="preserve"> </w:t>
      </w:r>
    </w:p>
  </w:footnote>
  <w:footnote w:id="15">
    <w:p w:rsidR="00AA238E" w:rsidRPr="00D169FC" w:rsidRDefault="00AA238E" w:rsidP="00D169FC">
      <w:pPr>
        <w:pStyle w:val="FootnoteText"/>
        <w:rPr>
          <w:sz w:val="20"/>
        </w:rPr>
      </w:pPr>
      <w:r w:rsidRPr="00D169FC">
        <w:rPr>
          <w:rStyle w:val="FootnoteReference"/>
          <w:szCs w:val="20"/>
        </w:rPr>
        <w:footnoteRef/>
      </w:r>
      <w:r w:rsidRPr="00D169FC">
        <w:rPr>
          <w:rStyle w:val="FootnoteText"/>
          <w:sz w:val="20"/>
        </w:rPr>
        <w:t xml:space="preserve"> </w:t>
      </w:r>
      <w:r w:rsidRPr="00D169FC">
        <w:rPr>
          <w:rStyle w:val="FootnoteText"/>
          <w:sz w:val="20"/>
        </w:rPr>
        <w:t>见</w:t>
      </w:r>
      <w:r w:rsidRPr="00D169FC">
        <w:rPr>
          <w:rStyle w:val="FootnoteText"/>
          <w:sz w:val="20"/>
        </w:rPr>
        <w:t>IPBES-3/3</w:t>
      </w:r>
      <w:r w:rsidRPr="00D169FC">
        <w:rPr>
          <w:rStyle w:val="FootnoteText"/>
          <w:sz w:val="20"/>
        </w:rPr>
        <w:t>号决定，附件一，第</w:t>
      </w:r>
      <w:r w:rsidR="00EF7CC8" w:rsidRPr="00D169FC">
        <w:rPr>
          <w:rStyle w:val="FootnoteText"/>
          <w:sz w:val="20"/>
        </w:rPr>
        <w:t>3.4</w:t>
      </w:r>
      <w:r w:rsidRPr="00D169FC">
        <w:rPr>
          <w:rStyle w:val="FootnoteText"/>
          <w:sz w:val="20"/>
        </w:rPr>
        <w:t>节。</w:t>
      </w:r>
    </w:p>
  </w:footnote>
  <w:footnote w:id="16">
    <w:p w:rsidR="00AA238E" w:rsidRPr="00D169FC" w:rsidRDefault="00AA238E" w:rsidP="00D169FC">
      <w:pPr>
        <w:pStyle w:val="FootnoteText"/>
        <w:rPr>
          <w:sz w:val="20"/>
        </w:rPr>
      </w:pPr>
      <w:r w:rsidRPr="00D169FC">
        <w:rPr>
          <w:rStyle w:val="FootnoteReference"/>
          <w:szCs w:val="20"/>
        </w:rPr>
        <w:footnoteRef/>
      </w:r>
      <w:r w:rsidRPr="00D169FC">
        <w:rPr>
          <w:rStyle w:val="FootnoteText"/>
          <w:sz w:val="20"/>
        </w:rPr>
        <w:t xml:space="preserve"> IPBES/7/6</w:t>
      </w:r>
      <w:r w:rsidRPr="00D169FC">
        <w:rPr>
          <w:rStyle w:val="FootnoteText"/>
          <w:sz w:val="20"/>
        </w:rPr>
        <w:t>，附录二，第四节。</w:t>
      </w:r>
      <w:r w:rsidRPr="00D169FC">
        <w:rPr>
          <w:rStyle w:val="FootnoteText"/>
          <w:sz w:val="20"/>
        </w:rPr>
        <w:t xml:space="preserve"> </w:t>
      </w:r>
    </w:p>
  </w:footnote>
  <w:footnote w:id="17">
    <w:p w:rsidR="00E21D0E" w:rsidRPr="00D169FC" w:rsidRDefault="00E21D0E" w:rsidP="00D169FC">
      <w:pPr>
        <w:pStyle w:val="FootnoteText"/>
        <w:rPr>
          <w:sz w:val="20"/>
        </w:rPr>
      </w:pPr>
      <w:r w:rsidRPr="00D169FC">
        <w:rPr>
          <w:rStyle w:val="FootnoteReference"/>
          <w:szCs w:val="20"/>
        </w:rPr>
        <w:footnoteRef/>
      </w:r>
      <w:r w:rsidRPr="00D169FC">
        <w:rPr>
          <w:rStyle w:val="FootnoteText"/>
          <w:sz w:val="20"/>
        </w:rPr>
        <w:t xml:space="preserve"> </w:t>
      </w:r>
      <w:r w:rsidRPr="00D169FC">
        <w:rPr>
          <w:rStyle w:val="FootnoteText"/>
          <w:sz w:val="20"/>
        </w:rPr>
        <w:t>见</w:t>
      </w:r>
      <w:r w:rsidRPr="00D169FC">
        <w:rPr>
          <w:rStyle w:val="FootnoteText"/>
          <w:sz w:val="20"/>
        </w:rPr>
        <w:t>IPBES-3/3</w:t>
      </w:r>
      <w:r w:rsidRPr="00D169FC">
        <w:rPr>
          <w:rStyle w:val="FootnoteText"/>
          <w:sz w:val="20"/>
        </w:rPr>
        <w:t>号决定，附件一，第</w:t>
      </w:r>
      <w:r w:rsidRPr="00D169FC">
        <w:rPr>
          <w:rStyle w:val="FootnoteText"/>
          <w:sz w:val="20"/>
        </w:rPr>
        <w:t>3.2</w:t>
      </w:r>
      <w:r w:rsidRPr="00D169FC">
        <w:rPr>
          <w:rStyle w:val="FootnoteText"/>
          <w:sz w:val="20"/>
        </w:rPr>
        <w:t>节。</w:t>
      </w:r>
    </w:p>
  </w:footnote>
  <w:footnote w:id="18">
    <w:p w:rsidR="008459CB" w:rsidRPr="00D169FC" w:rsidRDefault="008459CB" w:rsidP="00D169FC">
      <w:pPr>
        <w:pStyle w:val="FootnoteText"/>
        <w:rPr>
          <w:sz w:val="20"/>
          <w:lang w:val="en-GB"/>
        </w:rPr>
      </w:pPr>
      <w:r w:rsidRPr="00D169FC">
        <w:rPr>
          <w:rStyle w:val="FootnoteReference"/>
          <w:szCs w:val="20"/>
          <w:lang w:val="en-GB"/>
        </w:rPr>
        <w:footnoteRef/>
      </w:r>
      <w:r w:rsidRPr="00D169FC">
        <w:rPr>
          <w:sz w:val="20"/>
          <w:lang w:val="en-GB"/>
        </w:rPr>
        <w:t xml:space="preserve"> IPBES-3/3</w:t>
      </w:r>
      <w:r w:rsidRPr="00D169FC">
        <w:rPr>
          <w:sz w:val="20"/>
          <w:lang w:val="en-GB"/>
        </w:rPr>
        <w:t>号决定，</w:t>
      </w:r>
      <w:r w:rsidR="00DD0701">
        <w:rPr>
          <w:rFonts w:hint="eastAsia"/>
          <w:sz w:val="20"/>
          <w:lang w:val="en-GB"/>
        </w:rPr>
        <w:t>附件一，</w:t>
      </w:r>
      <w:r w:rsidRPr="00D169FC">
        <w:rPr>
          <w:sz w:val="20"/>
          <w:lang w:val="en-GB"/>
        </w:rPr>
        <w:t>第</w:t>
      </w:r>
      <w:r w:rsidRPr="00D169FC">
        <w:rPr>
          <w:sz w:val="20"/>
          <w:lang w:val="en-GB"/>
        </w:rPr>
        <w:t>4</w:t>
      </w:r>
      <w:r w:rsidR="001D349A" w:rsidRPr="00D169FC">
        <w:rPr>
          <w:sz w:val="20"/>
          <w:lang w:val="en-GB"/>
        </w:rPr>
        <w:t>节。</w:t>
      </w:r>
      <w:r w:rsidRPr="00D169FC">
        <w:rPr>
          <w:sz w:val="20"/>
          <w:lang w:val="en-GB"/>
        </w:rPr>
        <w:t xml:space="preserve"> </w:t>
      </w:r>
    </w:p>
  </w:footnote>
  <w:footnote w:id="19">
    <w:p w:rsidR="005C51E5" w:rsidRPr="00337AE5" w:rsidRDefault="005C51E5" w:rsidP="00D169FC">
      <w:pPr>
        <w:pStyle w:val="FootnoteText"/>
        <w:rPr>
          <w:sz w:val="20"/>
        </w:rPr>
      </w:pPr>
      <w:r w:rsidRPr="00D169FC">
        <w:rPr>
          <w:rStyle w:val="FootnoteReference"/>
          <w:szCs w:val="20"/>
        </w:rPr>
        <w:footnoteRef/>
      </w:r>
      <w:r w:rsidRPr="00D169FC">
        <w:rPr>
          <w:rStyle w:val="FootnoteText"/>
          <w:sz w:val="20"/>
        </w:rPr>
        <w:t xml:space="preserve"> IPBES/7/6</w:t>
      </w:r>
      <w:r w:rsidRPr="00D169FC">
        <w:rPr>
          <w:rStyle w:val="FootnoteText"/>
          <w:sz w:val="20"/>
        </w:rPr>
        <w:t>，附录二，第二节。</w:t>
      </w:r>
      <w:r w:rsidRPr="00337AE5">
        <w:rPr>
          <w:rStyle w:val="FootnoteText"/>
          <w:sz w:val="20"/>
        </w:rPr>
        <w:t xml:space="preserve"> </w:t>
      </w:r>
    </w:p>
  </w:footnote>
  <w:footnote w:id="20">
    <w:p w:rsidR="005428D5" w:rsidRPr="00D169FC" w:rsidRDefault="005428D5"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IPBES-3/3</w:t>
      </w:r>
      <w:r w:rsidRPr="00D169FC">
        <w:rPr>
          <w:rStyle w:val="FootnoteText"/>
          <w:sz w:val="20"/>
        </w:rPr>
        <w:t>号决定，附件一，第</w:t>
      </w:r>
      <w:r w:rsidRPr="00D169FC">
        <w:rPr>
          <w:rStyle w:val="FootnoteText"/>
          <w:sz w:val="20"/>
        </w:rPr>
        <w:t>4</w:t>
      </w:r>
      <w:r w:rsidRPr="00D169FC">
        <w:rPr>
          <w:rStyle w:val="FootnoteText"/>
          <w:sz w:val="20"/>
        </w:rPr>
        <w:t>节。</w:t>
      </w:r>
      <w:r w:rsidRPr="00D169FC">
        <w:rPr>
          <w:rStyle w:val="FootnoteText"/>
          <w:sz w:val="20"/>
        </w:rPr>
        <w:t xml:space="preserve"> </w:t>
      </w:r>
    </w:p>
  </w:footnote>
  <w:footnote w:id="21">
    <w:p w:rsidR="00702ED1" w:rsidRPr="00D169FC" w:rsidRDefault="00702ED1"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可查阅：</w:t>
      </w:r>
      <w:hyperlink r:id="rId1" w:history="1">
        <w:r w:rsidRPr="00D169FC">
          <w:rPr>
            <w:rStyle w:val="Hyperlink"/>
          </w:rPr>
          <w:t>https://www.ipbes.net/guide-production-assessments</w:t>
        </w:r>
      </w:hyperlink>
      <w:r w:rsidRPr="00D169FC">
        <w:rPr>
          <w:rStyle w:val="FootnoteText"/>
          <w:sz w:val="20"/>
        </w:rPr>
        <w:t>。</w:t>
      </w:r>
      <w:r w:rsidRPr="00D169FC">
        <w:rPr>
          <w:rStyle w:val="FootnoteText"/>
          <w:sz w:val="20"/>
        </w:rPr>
        <w:t xml:space="preserve">  </w:t>
      </w:r>
    </w:p>
  </w:footnote>
  <w:footnote w:id="22">
    <w:p w:rsidR="00AA238E" w:rsidRPr="00D169FC" w:rsidRDefault="00AA238E"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职权范围的案文</w:t>
      </w:r>
      <w:r w:rsidR="00824DC2" w:rsidRPr="00D169FC">
        <w:rPr>
          <w:rStyle w:val="FootnoteText"/>
          <w:sz w:val="20"/>
        </w:rPr>
        <w:t>草案</w:t>
      </w:r>
      <w:r w:rsidRPr="00D169FC">
        <w:rPr>
          <w:rStyle w:val="FootnoteText"/>
          <w:sz w:val="20"/>
        </w:rPr>
        <w:t>载于</w:t>
      </w:r>
      <w:r w:rsidRPr="00D169FC">
        <w:rPr>
          <w:rStyle w:val="FootnoteText"/>
          <w:sz w:val="20"/>
        </w:rPr>
        <w:t>IPBES/7/6</w:t>
      </w:r>
      <w:r w:rsidRPr="00D169FC">
        <w:rPr>
          <w:rStyle w:val="FootnoteText"/>
          <w:sz w:val="20"/>
        </w:rPr>
        <w:t>号文件</w:t>
      </w:r>
      <w:r w:rsidR="006D3E09" w:rsidRPr="00D169FC">
        <w:rPr>
          <w:rStyle w:val="FootnoteText"/>
          <w:sz w:val="20"/>
        </w:rPr>
        <w:t>，</w:t>
      </w:r>
      <w:r w:rsidRPr="00D169FC">
        <w:rPr>
          <w:rStyle w:val="FootnoteText"/>
          <w:sz w:val="20"/>
        </w:rPr>
        <w:t>附录一，第二节。</w:t>
      </w:r>
      <w:r w:rsidRPr="00D169FC">
        <w:rPr>
          <w:rStyle w:val="FootnoteText"/>
          <w:sz w:val="20"/>
        </w:rPr>
        <w:t xml:space="preserve"> </w:t>
      </w:r>
    </w:p>
  </w:footnote>
  <w:footnote w:id="23">
    <w:p w:rsidR="000775A8" w:rsidRPr="00D169FC" w:rsidRDefault="000775A8"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IPBES/7/INF/7</w:t>
      </w:r>
      <w:r w:rsidRPr="00D169FC">
        <w:rPr>
          <w:rStyle w:val="FootnoteText"/>
          <w:sz w:val="20"/>
        </w:rPr>
        <w:t>，第</w:t>
      </w:r>
      <w:r w:rsidRPr="00D169FC">
        <w:rPr>
          <w:rStyle w:val="FootnoteText"/>
          <w:sz w:val="20"/>
        </w:rPr>
        <w:t>[ ]</w:t>
      </w:r>
      <w:r w:rsidRPr="00D169FC">
        <w:rPr>
          <w:rStyle w:val="FootnoteText"/>
          <w:sz w:val="20"/>
        </w:rPr>
        <w:t>节。</w:t>
      </w:r>
    </w:p>
  </w:footnote>
  <w:footnote w:id="24">
    <w:p w:rsidR="00AA238E" w:rsidRPr="00D169FC" w:rsidRDefault="00AA238E"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职权范围的案文</w:t>
      </w:r>
      <w:r w:rsidR="009B411B" w:rsidRPr="00D169FC">
        <w:rPr>
          <w:rStyle w:val="FootnoteText"/>
          <w:sz w:val="20"/>
        </w:rPr>
        <w:t>草案</w:t>
      </w:r>
      <w:r w:rsidRPr="00D169FC">
        <w:rPr>
          <w:rStyle w:val="FootnoteText"/>
          <w:sz w:val="20"/>
        </w:rPr>
        <w:t>载于</w:t>
      </w:r>
      <w:r w:rsidRPr="00D169FC">
        <w:rPr>
          <w:rStyle w:val="FootnoteText"/>
          <w:sz w:val="20"/>
        </w:rPr>
        <w:t>IPBES/7/6</w:t>
      </w:r>
      <w:r w:rsidRPr="00D169FC">
        <w:rPr>
          <w:rStyle w:val="FootnoteText"/>
          <w:sz w:val="20"/>
        </w:rPr>
        <w:t>号文件</w:t>
      </w:r>
      <w:r w:rsidR="006D3E09" w:rsidRPr="00D169FC">
        <w:rPr>
          <w:rStyle w:val="FootnoteText"/>
          <w:sz w:val="20"/>
        </w:rPr>
        <w:t>，</w:t>
      </w:r>
      <w:r w:rsidRPr="00D169FC">
        <w:rPr>
          <w:rStyle w:val="FootnoteText"/>
          <w:sz w:val="20"/>
        </w:rPr>
        <w:t>附录一，第三节。</w:t>
      </w:r>
      <w:r w:rsidRPr="00D169FC">
        <w:rPr>
          <w:rStyle w:val="FootnoteText"/>
          <w:sz w:val="20"/>
        </w:rPr>
        <w:t xml:space="preserve"> </w:t>
      </w:r>
    </w:p>
  </w:footnote>
  <w:footnote w:id="25">
    <w:p w:rsidR="00AA238E" w:rsidRPr="00D169FC" w:rsidRDefault="00AA238E"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职权范围的案文</w:t>
      </w:r>
      <w:r w:rsidR="009B411B" w:rsidRPr="00D169FC">
        <w:rPr>
          <w:rStyle w:val="FootnoteText"/>
          <w:sz w:val="20"/>
        </w:rPr>
        <w:t>草案</w:t>
      </w:r>
      <w:r w:rsidRPr="00D169FC">
        <w:rPr>
          <w:rStyle w:val="FootnoteText"/>
          <w:sz w:val="20"/>
        </w:rPr>
        <w:t>载于</w:t>
      </w:r>
      <w:r w:rsidRPr="00D169FC">
        <w:rPr>
          <w:rStyle w:val="FootnoteText"/>
          <w:sz w:val="20"/>
        </w:rPr>
        <w:t>IPBES/7/6</w:t>
      </w:r>
      <w:r w:rsidRPr="00D169FC">
        <w:rPr>
          <w:rStyle w:val="FootnoteText"/>
          <w:sz w:val="20"/>
        </w:rPr>
        <w:t>号文件</w:t>
      </w:r>
      <w:r w:rsidR="006D3E09" w:rsidRPr="00D169FC">
        <w:rPr>
          <w:rStyle w:val="FootnoteText"/>
          <w:sz w:val="20"/>
        </w:rPr>
        <w:t>，</w:t>
      </w:r>
      <w:r w:rsidRPr="00D169FC">
        <w:rPr>
          <w:rStyle w:val="FootnoteText"/>
          <w:sz w:val="20"/>
        </w:rPr>
        <w:t>附录一，第四节。</w:t>
      </w:r>
      <w:r w:rsidRPr="00D169FC">
        <w:rPr>
          <w:rStyle w:val="FootnoteText"/>
          <w:sz w:val="20"/>
        </w:rPr>
        <w:t xml:space="preserve"> </w:t>
      </w:r>
    </w:p>
  </w:footnote>
  <w:footnote w:id="26">
    <w:p w:rsidR="00070F4E" w:rsidRPr="00D169FC" w:rsidRDefault="00070F4E"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IPBES/7/INF/9</w:t>
      </w:r>
      <w:r w:rsidR="006D3E09" w:rsidRPr="00D169FC">
        <w:rPr>
          <w:rStyle w:val="FootnoteText"/>
          <w:sz w:val="20"/>
        </w:rPr>
        <w:t>，</w:t>
      </w:r>
      <w:r w:rsidRPr="00D169FC">
        <w:rPr>
          <w:rStyle w:val="FootnoteText"/>
          <w:sz w:val="20"/>
        </w:rPr>
        <w:t>第</w:t>
      </w:r>
      <w:r w:rsidRPr="00D169FC">
        <w:rPr>
          <w:rStyle w:val="FootnoteText"/>
          <w:sz w:val="20"/>
        </w:rPr>
        <w:t>[ ]</w:t>
      </w:r>
      <w:r w:rsidRPr="00D169FC">
        <w:rPr>
          <w:rStyle w:val="FootnoteText"/>
          <w:sz w:val="20"/>
        </w:rPr>
        <w:t>节。</w:t>
      </w:r>
    </w:p>
  </w:footnote>
  <w:footnote w:id="27">
    <w:p w:rsidR="00070F4E" w:rsidRPr="00D169FC" w:rsidRDefault="00070F4E" w:rsidP="009B70CE">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IPBES/7/INF/8</w:t>
      </w:r>
      <w:r w:rsidR="006D3E09" w:rsidRPr="00D169FC">
        <w:rPr>
          <w:rStyle w:val="FootnoteText"/>
          <w:sz w:val="20"/>
        </w:rPr>
        <w:t>，</w:t>
      </w:r>
      <w:r w:rsidRPr="00D169FC">
        <w:rPr>
          <w:rStyle w:val="FootnoteText"/>
          <w:sz w:val="20"/>
        </w:rPr>
        <w:t>第</w:t>
      </w:r>
      <w:r w:rsidRPr="00D169FC">
        <w:rPr>
          <w:rStyle w:val="FootnoteText"/>
          <w:sz w:val="20"/>
        </w:rPr>
        <w:t>[ ]</w:t>
      </w:r>
      <w:r w:rsidRPr="00D169FC">
        <w:rPr>
          <w:rStyle w:val="FootnoteText"/>
          <w:sz w:val="20"/>
        </w:rPr>
        <w:t>节。</w:t>
      </w:r>
    </w:p>
  </w:footnote>
  <w:footnote w:id="28">
    <w:p w:rsidR="00AA238E" w:rsidRPr="00337AE5" w:rsidRDefault="00AA238E" w:rsidP="00D169FC">
      <w:pPr>
        <w:pStyle w:val="FootnoteText"/>
        <w:tabs>
          <w:tab w:val="clear" w:pos="1247"/>
          <w:tab w:val="clear" w:pos="1814"/>
          <w:tab w:val="clear" w:pos="2381"/>
          <w:tab w:val="clear" w:pos="2948"/>
          <w:tab w:val="clear" w:pos="3515"/>
          <w:tab w:val="clear" w:pos="4082"/>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职权范围的案文</w:t>
      </w:r>
      <w:r w:rsidR="009B411B" w:rsidRPr="00D169FC">
        <w:rPr>
          <w:rStyle w:val="FootnoteText"/>
          <w:sz w:val="20"/>
        </w:rPr>
        <w:t>草案</w:t>
      </w:r>
      <w:r w:rsidRPr="00D169FC">
        <w:rPr>
          <w:rStyle w:val="FootnoteText"/>
          <w:sz w:val="20"/>
        </w:rPr>
        <w:t>载于</w:t>
      </w:r>
      <w:r w:rsidRPr="00D169FC">
        <w:rPr>
          <w:rStyle w:val="FootnoteText"/>
          <w:sz w:val="20"/>
        </w:rPr>
        <w:t>IPBES/7/6</w:t>
      </w:r>
      <w:r w:rsidRPr="00D169FC">
        <w:rPr>
          <w:rStyle w:val="FootnoteText"/>
          <w:sz w:val="20"/>
        </w:rPr>
        <w:t>号文件</w:t>
      </w:r>
      <w:r w:rsidR="006D3E09" w:rsidRPr="00D169FC">
        <w:rPr>
          <w:rStyle w:val="FootnoteText"/>
          <w:sz w:val="20"/>
        </w:rPr>
        <w:t>，</w:t>
      </w:r>
      <w:r w:rsidRPr="00D169FC">
        <w:rPr>
          <w:rStyle w:val="FootnoteText"/>
          <w:sz w:val="20"/>
        </w:rPr>
        <w:t>附录一，第六节。</w:t>
      </w:r>
      <w:r w:rsidRPr="00337AE5">
        <w:rPr>
          <w:rStyle w:val="FootnoteText"/>
          <w:sz w:val="20"/>
        </w:rPr>
        <w:t xml:space="preserve"> </w:t>
      </w:r>
    </w:p>
  </w:footnote>
  <w:footnote w:id="29">
    <w:p w:rsidR="00AA238E" w:rsidRPr="00D169FC" w:rsidRDefault="00AA238E" w:rsidP="00D169FC">
      <w:pPr>
        <w:pStyle w:val="FootnoteText"/>
        <w:rPr>
          <w:sz w:val="20"/>
        </w:rPr>
      </w:pPr>
      <w:r w:rsidRPr="00D169FC">
        <w:rPr>
          <w:rStyle w:val="FootnoteReference"/>
          <w:szCs w:val="20"/>
        </w:rPr>
        <w:footnoteRef/>
      </w:r>
      <w:r w:rsidRPr="00D169FC">
        <w:rPr>
          <w:rStyle w:val="FootnoteText"/>
          <w:sz w:val="20"/>
        </w:rPr>
        <w:t xml:space="preserve"> </w:t>
      </w:r>
      <w:r w:rsidRPr="00D169FC">
        <w:rPr>
          <w:rStyle w:val="FootnoteText"/>
          <w:sz w:val="20"/>
        </w:rPr>
        <w:t>职权范围的</w:t>
      </w:r>
      <w:r w:rsidR="009B411B" w:rsidRPr="00D169FC">
        <w:rPr>
          <w:rStyle w:val="FootnoteText"/>
          <w:sz w:val="20"/>
        </w:rPr>
        <w:t>案文</w:t>
      </w:r>
      <w:r w:rsidRPr="00D169FC">
        <w:rPr>
          <w:rStyle w:val="FootnoteText"/>
          <w:sz w:val="20"/>
        </w:rPr>
        <w:t>草案载于</w:t>
      </w:r>
      <w:r w:rsidRPr="00D169FC">
        <w:rPr>
          <w:rStyle w:val="FootnoteText"/>
          <w:sz w:val="20"/>
        </w:rPr>
        <w:t>IPBES/7/6</w:t>
      </w:r>
      <w:r w:rsidRPr="00D169FC">
        <w:rPr>
          <w:rStyle w:val="FootnoteText"/>
          <w:sz w:val="20"/>
        </w:rPr>
        <w:t>号文件</w:t>
      </w:r>
      <w:r w:rsidR="006D3E09" w:rsidRPr="00D169FC">
        <w:rPr>
          <w:rStyle w:val="FootnoteText"/>
          <w:sz w:val="20"/>
        </w:rPr>
        <w:t>，</w:t>
      </w:r>
      <w:r w:rsidRPr="00D169FC">
        <w:rPr>
          <w:rStyle w:val="FootnoteText"/>
          <w:sz w:val="20"/>
        </w:rPr>
        <w:t>附录一，第五节。</w:t>
      </w:r>
      <w:r w:rsidRPr="00D169FC">
        <w:rPr>
          <w:rStyle w:val="FootnoteText"/>
          <w:sz w:val="20"/>
        </w:rPr>
        <w:t xml:space="preserve"> </w:t>
      </w:r>
    </w:p>
  </w:footnote>
  <w:footnote w:id="30">
    <w:p w:rsidR="005904B6" w:rsidRPr="00D169FC" w:rsidRDefault="005904B6" w:rsidP="00D169FC">
      <w:pPr>
        <w:pStyle w:val="FootnoteText"/>
        <w:rPr>
          <w:sz w:val="20"/>
        </w:rPr>
      </w:pPr>
      <w:r w:rsidRPr="00D169FC">
        <w:rPr>
          <w:rStyle w:val="FootnoteReference"/>
          <w:szCs w:val="20"/>
        </w:rPr>
        <w:footnoteRef/>
      </w:r>
      <w:r w:rsidRPr="00D169FC">
        <w:rPr>
          <w:rStyle w:val="FootnoteText"/>
          <w:sz w:val="20"/>
        </w:rPr>
        <w:t xml:space="preserve"> IPBES/7/INF/13</w:t>
      </w:r>
      <w:r w:rsidR="006D3E09" w:rsidRPr="00D169FC">
        <w:rPr>
          <w:rStyle w:val="FootnoteText"/>
          <w:sz w:val="20"/>
        </w:rPr>
        <w:t>，</w:t>
      </w:r>
      <w:r w:rsidRPr="00D169FC">
        <w:rPr>
          <w:rStyle w:val="FootnoteText"/>
          <w:sz w:val="20"/>
        </w:rPr>
        <w:t>第</w:t>
      </w:r>
      <w:r w:rsidRPr="00D169FC">
        <w:rPr>
          <w:rStyle w:val="FootnoteText"/>
          <w:sz w:val="20"/>
        </w:rPr>
        <w:t>[ ]</w:t>
      </w:r>
      <w:r w:rsidRPr="00D169FC">
        <w:rPr>
          <w:rStyle w:val="FootnoteText"/>
          <w:sz w:val="20"/>
        </w:rPr>
        <w:t>节。</w:t>
      </w:r>
    </w:p>
  </w:footnote>
  <w:footnote w:id="31">
    <w:p w:rsidR="005904B6" w:rsidRPr="00D169FC" w:rsidRDefault="005904B6" w:rsidP="00D169FC">
      <w:pPr>
        <w:pStyle w:val="FootnoteText"/>
        <w:rPr>
          <w:sz w:val="20"/>
        </w:rPr>
      </w:pPr>
      <w:r w:rsidRPr="00D169FC">
        <w:rPr>
          <w:rStyle w:val="FootnoteReference"/>
          <w:szCs w:val="20"/>
        </w:rPr>
        <w:footnoteRef/>
      </w:r>
      <w:r w:rsidRPr="00D169FC">
        <w:rPr>
          <w:rStyle w:val="FootnoteText"/>
          <w:sz w:val="20"/>
        </w:rPr>
        <w:t xml:space="preserve"> IPBES/7/INF/11</w:t>
      </w:r>
      <w:r w:rsidR="006D3E09" w:rsidRPr="00D169FC">
        <w:rPr>
          <w:rStyle w:val="FootnoteText"/>
          <w:sz w:val="20"/>
        </w:rPr>
        <w:t>，</w:t>
      </w:r>
      <w:r w:rsidRPr="00D169FC">
        <w:rPr>
          <w:rStyle w:val="FootnoteText"/>
          <w:sz w:val="20"/>
        </w:rPr>
        <w:t>第</w:t>
      </w:r>
      <w:r w:rsidRPr="00D169FC">
        <w:rPr>
          <w:rStyle w:val="FootnoteText"/>
          <w:sz w:val="20"/>
        </w:rPr>
        <w:t>[ ]</w:t>
      </w:r>
      <w:r w:rsidRPr="00D169FC">
        <w:rPr>
          <w:rStyle w:val="FootnoteText"/>
          <w:sz w:val="20"/>
        </w:rPr>
        <w:t>节。</w:t>
      </w:r>
    </w:p>
  </w:footnote>
  <w:footnote w:id="32">
    <w:p w:rsidR="00AA238E" w:rsidRPr="00D169FC" w:rsidRDefault="00AA238E" w:rsidP="00D169FC">
      <w:pPr>
        <w:pStyle w:val="FootnoteText"/>
        <w:rPr>
          <w:sz w:val="20"/>
        </w:rPr>
      </w:pPr>
      <w:r w:rsidRPr="00D169FC">
        <w:rPr>
          <w:rStyle w:val="FootnoteReference"/>
          <w:szCs w:val="20"/>
        </w:rPr>
        <w:footnoteRef/>
      </w:r>
      <w:r w:rsidRPr="00D169FC">
        <w:rPr>
          <w:rStyle w:val="FootnoteText"/>
          <w:sz w:val="20"/>
        </w:rPr>
        <w:t xml:space="preserve"> </w:t>
      </w:r>
      <w:r w:rsidRPr="00D169FC">
        <w:rPr>
          <w:rStyle w:val="FootnoteText"/>
          <w:sz w:val="20"/>
        </w:rPr>
        <w:t>见</w:t>
      </w:r>
      <w:r w:rsidRPr="00D169FC">
        <w:rPr>
          <w:rStyle w:val="FootnoteText"/>
          <w:sz w:val="20"/>
        </w:rPr>
        <w:t>UNEP/IPBES.MI/2/9</w:t>
      </w:r>
      <w:r w:rsidRPr="00D169FC">
        <w:rPr>
          <w:rStyle w:val="FootnoteText"/>
          <w:sz w:val="20"/>
        </w:rPr>
        <w:t>，附件一，附录一，第二节。</w:t>
      </w:r>
    </w:p>
  </w:footnote>
  <w:footnote w:id="33">
    <w:p w:rsidR="00850E8B" w:rsidRPr="00337AE5" w:rsidRDefault="00850E8B" w:rsidP="00D169FC">
      <w:pPr>
        <w:pStyle w:val="FootnoteText"/>
        <w:tabs>
          <w:tab w:val="left" w:pos="624"/>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表</w:t>
      </w:r>
      <w:r w:rsidRPr="00D169FC">
        <w:rPr>
          <w:rStyle w:val="FootnoteText"/>
          <w:sz w:val="20"/>
        </w:rPr>
        <w:t>1</w:t>
      </w:r>
      <w:r w:rsidRPr="00D169FC">
        <w:rPr>
          <w:rStyle w:val="FootnoteText"/>
          <w:sz w:val="20"/>
        </w:rPr>
        <w:t>、表</w:t>
      </w:r>
      <w:r w:rsidRPr="00D169FC">
        <w:rPr>
          <w:rStyle w:val="FootnoteText"/>
          <w:sz w:val="20"/>
        </w:rPr>
        <w:t>2</w:t>
      </w:r>
      <w:r w:rsidRPr="00D169FC">
        <w:rPr>
          <w:rStyle w:val="FootnoteText"/>
          <w:sz w:val="20"/>
        </w:rPr>
        <w:t>和表</w:t>
      </w:r>
      <w:r w:rsidRPr="00D169FC">
        <w:rPr>
          <w:rStyle w:val="FootnoteText"/>
          <w:sz w:val="20"/>
        </w:rPr>
        <w:t>3</w:t>
      </w:r>
      <w:r w:rsidRPr="00D169FC">
        <w:rPr>
          <w:rStyle w:val="FootnoteText"/>
          <w:sz w:val="20"/>
        </w:rPr>
        <w:t>的草案载于</w:t>
      </w:r>
      <w:r w:rsidRPr="00D169FC">
        <w:rPr>
          <w:rStyle w:val="FootnoteText"/>
          <w:sz w:val="20"/>
        </w:rPr>
        <w:t>IPBES/7/4</w:t>
      </w:r>
      <w:r w:rsidRPr="00D169FC">
        <w:rPr>
          <w:rStyle w:val="FootnoteText"/>
          <w:sz w:val="20"/>
        </w:rPr>
        <w:t>号文件。</w:t>
      </w:r>
      <w:r w:rsidRPr="00337AE5">
        <w:rPr>
          <w:rStyle w:val="FootnoteText"/>
          <w:sz w:val="20"/>
        </w:rPr>
        <w:t xml:space="preserve"> </w:t>
      </w:r>
    </w:p>
  </w:footnote>
  <w:footnote w:id="34">
    <w:p w:rsidR="008532C3" w:rsidRPr="00D169FC" w:rsidRDefault="008532C3" w:rsidP="00D169FC">
      <w:pPr>
        <w:pStyle w:val="FootnoteText"/>
        <w:tabs>
          <w:tab w:val="left" w:pos="624"/>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表</w:t>
      </w:r>
      <w:r w:rsidRPr="00D169FC">
        <w:rPr>
          <w:rStyle w:val="FootnoteText"/>
          <w:sz w:val="20"/>
        </w:rPr>
        <w:t>5</w:t>
      </w:r>
      <w:r w:rsidRPr="00D169FC">
        <w:rPr>
          <w:rStyle w:val="FootnoteText"/>
          <w:sz w:val="20"/>
        </w:rPr>
        <w:t>和表</w:t>
      </w:r>
      <w:r w:rsidRPr="00D169FC">
        <w:rPr>
          <w:rStyle w:val="FootnoteText"/>
          <w:sz w:val="20"/>
        </w:rPr>
        <w:t>6</w:t>
      </w:r>
      <w:r w:rsidRPr="00D169FC">
        <w:rPr>
          <w:rStyle w:val="FootnoteText"/>
          <w:sz w:val="20"/>
        </w:rPr>
        <w:t>的草案载于</w:t>
      </w:r>
      <w:r w:rsidRPr="00D169FC">
        <w:rPr>
          <w:rStyle w:val="FootnoteText"/>
          <w:sz w:val="20"/>
        </w:rPr>
        <w:t>IPBES/7/4</w:t>
      </w:r>
      <w:r w:rsidRPr="00D169FC">
        <w:rPr>
          <w:rStyle w:val="FootnoteText"/>
          <w:sz w:val="20"/>
        </w:rPr>
        <w:t>号文件。</w:t>
      </w:r>
    </w:p>
  </w:footnote>
  <w:footnote w:id="35">
    <w:p w:rsidR="009470B9" w:rsidRPr="00D169FC" w:rsidRDefault="009470B9" w:rsidP="00D169FC">
      <w:pPr>
        <w:pStyle w:val="FootnoteText"/>
        <w:tabs>
          <w:tab w:val="left" w:pos="624"/>
        </w:tabs>
        <w:rPr>
          <w:sz w:val="20"/>
        </w:rPr>
      </w:pPr>
      <w:r w:rsidRPr="00D169FC">
        <w:rPr>
          <w:rStyle w:val="FootnoteReference"/>
          <w:szCs w:val="20"/>
        </w:rPr>
        <w:footnoteRef/>
      </w:r>
      <w:r w:rsidRPr="00D169FC">
        <w:rPr>
          <w:rStyle w:val="FootnoteText"/>
          <w:sz w:val="20"/>
        </w:rPr>
        <w:t xml:space="preserve"> 2019</w:t>
      </w:r>
      <w:r w:rsidRPr="00D169FC">
        <w:rPr>
          <w:rStyle w:val="FootnoteText"/>
          <w:sz w:val="20"/>
        </w:rPr>
        <w:t>年订正预算草案载于</w:t>
      </w:r>
      <w:r w:rsidRPr="00D169FC">
        <w:rPr>
          <w:rStyle w:val="FootnoteText"/>
          <w:sz w:val="20"/>
        </w:rPr>
        <w:t>IPBES/7/4</w:t>
      </w:r>
      <w:r w:rsidRPr="00D169FC">
        <w:rPr>
          <w:rStyle w:val="FootnoteText"/>
          <w:sz w:val="20"/>
        </w:rPr>
        <w:t>号文件的表</w:t>
      </w:r>
      <w:r w:rsidRPr="00D169FC">
        <w:rPr>
          <w:rStyle w:val="FootnoteText"/>
          <w:sz w:val="20"/>
        </w:rPr>
        <w:t>7</w:t>
      </w:r>
      <w:r w:rsidRPr="00D169FC">
        <w:rPr>
          <w:rStyle w:val="FootnoteText"/>
          <w:sz w:val="20"/>
        </w:rPr>
        <w:t>。</w:t>
      </w:r>
    </w:p>
  </w:footnote>
  <w:footnote w:id="36">
    <w:p w:rsidR="009470B9" w:rsidRPr="00D169FC" w:rsidRDefault="009470B9" w:rsidP="00D169FC">
      <w:pPr>
        <w:pStyle w:val="FootnoteText"/>
        <w:tabs>
          <w:tab w:val="left" w:pos="624"/>
        </w:tabs>
        <w:rPr>
          <w:sz w:val="20"/>
        </w:rPr>
      </w:pPr>
      <w:r w:rsidRPr="00D169FC">
        <w:rPr>
          <w:rStyle w:val="FootnoteReference"/>
          <w:szCs w:val="20"/>
        </w:rPr>
        <w:footnoteRef/>
      </w:r>
      <w:r w:rsidRPr="00D169FC">
        <w:rPr>
          <w:rStyle w:val="FootnoteText"/>
          <w:sz w:val="20"/>
        </w:rPr>
        <w:t xml:space="preserve"> 2020</w:t>
      </w:r>
      <w:r w:rsidRPr="00D169FC">
        <w:rPr>
          <w:rStyle w:val="FootnoteText"/>
          <w:sz w:val="20"/>
        </w:rPr>
        <w:t>年</w:t>
      </w:r>
      <w:r w:rsidR="008932EB" w:rsidRPr="00D169FC">
        <w:rPr>
          <w:rStyle w:val="FootnoteText"/>
          <w:sz w:val="20"/>
        </w:rPr>
        <w:t>临时</w:t>
      </w:r>
      <w:r w:rsidRPr="00D169FC">
        <w:rPr>
          <w:rStyle w:val="FootnoteText"/>
          <w:sz w:val="20"/>
        </w:rPr>
        <w:t>预算草案载于</w:t>
      </w:r>
      <w:r w:rsidRPr="00D169FC">
        <w:rPr>
          <w:rStyle w:val="FootnoteText"/>
          <w:sz w:val="20"/>
        </w:rPr>
        <w:t>IPBES/7/4</w:t>
      </w:r>
      <w:r w:rsidRPr="00D169FC">
        <w:rPr>
          <w:rStyle w:val="FootnoteText"/>
          <w:sz w:val="20"/>
        </w:rPr>
        <w:t>号文件的表</w:t>
      </w:r>
      <w:r w:rsidRPr="00D169FC">
        <w:rPr>
          <w:rStyle w:val="FootnoteText"/>
          <w:sz w:val="20"/>
        </w:rPr>
        <w:t>9</w:t>
      </w:r>
      <w:r w:rsidRPr="00D169FC">
        <w:rPr>
          <w:rStyle w:val="FootnoteText"/>
          <w:sz w:val="20"/>
        </w:rPr>
        <w:t>。</w:t>
      </w:r>
    </w:p>
  </w:footnote>
  <w:footnote w:id="37">
    <w:p w:rsidR="00AA238E" w:rsidRPr="00D169FC" w:rsidRDefault="00AA238E" w:rsidP="00D169FC">
      <w:pPr>
        <w:pStyle w:val="FootnoteText"/>
        <w:rPr>
          <w:sz w:val="20"/>
        </w:rPr>
      </w:pPr>
      <w:r w:rsidRPr="00D169FC">
        <w:rPr>
          <w:rStyle w:val="FootnoteReference"/>
          <w:szCs w:val="20"/>
        </w:rPr>
        <w:footnoteRef/>
      </w:r>
      <w:r w:rsidRPr="00D169FC">
        <w:rPr>
          <w:rStyle w:val="FootnoteText"/>
          <w:sz w:val="20"/>
        </w:rPr>
        <w:t xml:space="preserve"> </w:t>
      </w:r>
      <w:r w:rsidRPr="00D169FC">
        <w:rPr>
          <w:rStyle w:val="FootnoteText"/>
          <w:sz w:val="20"/>
        </w:rPr>
        <w:t>如由生物多样性平台的成员主办，第八届会议将于</w:t>
      </w:r>
      <w:r w:rsidRPr="00D169FC">
        <w:rPr>
          <w:rStyle w:val="FootnoteText"/>
          <w:sz w:val="20"/>
        </w:rPr>
        <w:t>2020</w:t>
      </w:r>
      <w:r w:rsidRPr="00D169FC">
        <w:rPr>
          <w:rStyle w:val="FootnoteText"/>
          <w:sz w:val="20"/>
        </w:rPr>
        <w:t>年</w:t>
      </w:r>
      <w:r w:rsidRPr="00D169FC">
        <w:rPr>
          <w:rStyle w:val="FootnoteText"/>
          <w:sz w:val="20"/>
        </w:rPr>
        <w:t>6</w:t>
      </w:r>
      <w:r w:rsidRPr="00D169FC">
        <w:rPr>
          <w:rStyle w:val="FootnoteText"/>
          <w:sz w:val="20"/>
        </w:rPr>
        <w:t>月或</w:t>
      </w:r>
      <w:r w:rsidRPr="00D169FC">
        <w:rPr>
          <w:rStyle w:val="FootnoteText"/>
          <w:sz w:val="20"/>
        </w:rPr>
        <w:t>7</w:t>
      </w:r>
      <w:r w:rsidRPr="00D169FC">
        <w:rPr>
          <w:rStyle w:val="FootnoteText"/>
          <w:sz w:val="20"/>
        </w:rPr>
        <w:t>月举行；如由秘书处在波恩举行，第八届会议将于</w:t>
      </w:r>
      <w:r w:rsidRPr="00D169FC">
        <w:rPr>
          <w:rStyle w:val="FootnoteText"/>
          <w:sz w:val="20"/>
        </w:rPr>
        <w:t>2020</w:t>
      </w:r>
      <w:r w:rsidRPr="00D169FC">
        <w:rPr>
          <w:rStyle w:val="FootnoteText"/>
          <w:sz w:val="20"/>
        </w:rPr>
        <w:t>年</w:t>
      </w:r>
      <w:r w:rsidRPr="00D169FC">
        <w:rPr>
          <w:rStyle w:val="FootnoteText"/>
          <w:sz w:val="20"/>
        </w:rPr>
        <w:t>8</w:t>
      </w:r>
      <w:r w:rsidRPr="00D169FC">
        <w:rPr>
          <w:rStyle w:val="FootnoteText"/>
          <w:sz w:val="20"/>
        </w:rPr>
        <w:t>月或</w:t>
      </w:r>
      <w:r w:rsidRPr="00D169FC">
        <w:rPr>
          <w:rStyle w:val="FootnoteText"/>
          <w:sz w:val="20"/>
        </w:rPr>
        <w:t>9</w:t>
      </w:r>
      <w:r w:rsidRPr="00D169FC">
        <w:rPr>
          <w:rStyle w:val="FootnoteText"/>
          <w:sz w:val="20"/>
        </w:rPr>
        <w:t>月举行。</w:t>
      </w:r>
      <w:r w:rsidRPr="00D169FC">
        <w:rPr>
          <w:rStyle w:val="FootnoteText"/>
          <w:sz w:val="20"/>
        </w:rPr>
        <w:t xml:space="preserve"> </w:t>
      </w:r>
    </w:p>
  </w:footnote>
  <w:footnote w:id="38">
    <w:p w:rsidR="00ED2DC1" w:rsidRPr="00337AE5" w:rsidRDefault="00ED2DC1" w:rsidP="00D169FC">
      <w:pPr>
        <w:pStyle w:val="FootnoteText"/>
        <w:tabs>
          <w:tab w:val="left" w:pos="624"/>
        </w:tabs>
        <w:rPr>
          <w:sz w:val="20"/>
        </w:rPr>
      </w:pPr>
      <w:r w:rsidRPr="00D169FC">
        <w:rPr>
          <w:rStyle w:val="FootnoteReference"/>
          <w:szCs w:val="20"/>
        </w:rPr>
        <w:footnoteRef/>
      </w:r>
      <w:r w:rsidRPr="00D169FC">
        <w:rPr>
          <w:rStyle w:val="FootnoteText"/>
          <w:sz w:val="20"/>
        </w:rPr>
        <w:t xml:space="preserve"> </w:t>
      </w:r>
      <w:r w:rsidRPr="00D169FC">
        <w:rPr>
          <w:rStyle w:val="FootnoteText"/>
          <w:sz w:val="20"/>
        </w:rPr>
        <w:t>临时议程草案载于</w:t>
      </w:r>
      <w:r w:rsidRPr="00D169FC">
        <w:rPr>
          <w:rStyle w:val="FootnoteText"/>
          <w:sz w:val="20"/>
        </w:rPr>
        <w:t>IPBES/7/7</w:t>
      </w:r>
      <w:r w:rsidRPr="00D169FC">
        <w:rPr>
          <w:rStyle w:val="FootnoteText"/>
          <w:sz w:val="20"/>
        </w:rPr>
        <w:t>号文件附件一。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8E" w:rsidRPr="00A1160B" w:rsidRDefault="00AA238E" w:rsidP="00D169FC">
    <w:pPr>
      <w:pStyle w:val="Header"/>
      <w:spacing w:line="240" w:lineRule="auto"/>
      <w:rPr>
        <w:rFonts w:ascii="Times New Roman" w:hAnsi="Times New Roman"/>
        <w:sz w:val="20"/>
        <w:szCs w:val="20"/>
      </w:rPr>
    </w:pPr>
    <w:r w:rsidRPr="00A1160B">
      <w:rPr>
        <w:rStyle w:val="Header"/>
        <w:rFonts w:ascii="Times New Roman" w:eastAsia="SimSun" w:hAnsi="Times New Roman"/>
        <w:sz w:val="20"/>
        <w:szCs w:val="20"/>
      </w:rPr>
      <w:t>IPBES/7/1/Add.2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8E" w:rsidRPr="00A1160B" w:rsidRDefault="00AA238E" w:rsidP="00A1160B">
    <w:pPr>
      <w:pStyle w:val="Header"/>
      <w:spacing w:line="240" w:lineRule="auto"/>
      <w:jc w:val="right"/>
      <w:rPr>
        <w:rFonts w:ascii="Times New Roman" w:hAnsi="Times New Roman"/>
        <w:sz w:val="20"/>
        <w:szCs w:val="20"/>
      </w:rPr>
    </w:pPr>
    <w:r>
      <w:rPr>
        <w:rStyle w:val="Header"/>
        <w:rFonts w:ascii="SimSun" w:hAnsi="SimSun" w:cs="SimSun"/>
      </w:rPr>
      <w:tab/>
    </w:r>
    <w:r w:rsidRPr="00A1160B">
      <w:rPr>
        <w:rStyle w:val="Header"/>
        <w:rFonts w:ascii="Times New Roman" w:eastAsia="SimSun" w:hAnsi="Times New Roman"/>
        <w:sz w:val="20"/>
        <w:szCs w:val="20"/>
      </w:rPr>
      <w:t>IPBES/7/1/Add.2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8E" w:rsidRPr="00916333" w:rsidRDefault="00AA238E" w:rsidP="00AA238E">
    <w:pPr>
      <w:pStyle w:val="Normal-pool"/>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43E"/>
    <w:multiLevelType w:val="hybridMultilevel"/>
    <w:tmpl w:val="C268C8A6"/>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F742D7"/>
    <w:multiLevelType w:val="hybridMultilevel"/>
    <w:tmpl w:val="EB4A1D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175D6E67"/>
    <w:multiLevelType w:val="hybridMultilevel"/>
    <w:tmpl w:val="712649BE"/>
    <w:lvl w:ilvl="0">
      <w:start w:val="1"/>
      <w:numFmt w:val="decimal"/>
      <w:lvlText w:val="%1."/>
      <w:lvlJc w:val="left"/>
      <w:pPr>
        <w:ind w:left="1967" w:hanging="360"/>
      </w:p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09E1715"/>
    <w:multiLevelType w:val="hybridMultilevel"/>
    <w:tmpl w:val="528A09DC"/>
    <w:lvl w:ilvl="0">
      <w:start w:val="1"/>
      <w:numFmt w:val="decimal"/>
      <w:lvlText w:val="%1."/>
      <w:lvlJc w:val="left"/>
      <w:pPr>
        <w:ind w:left="1967" w:hanging="360"/>
      </w:p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15:restartNumberingAfterBreak="0">
    <w:nsid w:val="260E19E4"/>
    <w:multiLevelType w:val="hybridMultilevel"/>
    <w:tmpl w:val="0F881770"/>
    <w:lvl w:ilvl="0">
      <w:start w:val="1"/>
      <w:numFmt w:val="upperRoman"/>
      <w:lvlText w:val="%1."/>
      <w:lvlJc w:val="left"/>
      <w:pPr>
        <w:ind w:left="1215" w:hanging="855"/>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52A66A9D"/>
    <w:multiLevelType w:val="multilevel"/>
    <w:tmpl w:val="D07A6E4C"/>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330997"/>
    <w:multiLevelType w:val="hybridMultilevel"/>
    <w:tmpl w:val="61603D16"/>
    <w:lvl w:ilvl="0">
      <w:start w:val="1"/>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A840FB"/>
    <w:multiLevelType w:val="hybridMultilevel"/>
    <w:tmpl w:val="1CE6F5C2"/>
    <w:lvl w:ilvl="0">
      <w:start w:val="1"/>
      <w:numFmt w:val="decimal"/>
      <w:lvlText w:val="%1."/>
      <w:lvlJc w:val="left"/>
      <w:pPr>
        <w:ind w:left="3125" w:hanging="630"/>
      </w:pPr>
      <w:rPr>
        <w:rFonts w:hint="default"/>
        <w:i w:val="0"/>
      </w:rPr>
    </w:lvl>
    <w:lvl w:ilvl="1" w:tentative="1">
      <w:start w:val="1"/>
      <w:numFmt w:val="lowerLetter"/>
      <w:lvlText w:val="%2."/>
      <w:lvlJc w:val="left"/>
      <w:pPr>
        <w:ind w:left="3575" w:hanging="360"/>
      </w:pPr>
    </w:lvl>
    <w:lvl w:ilvl="2" w:tentative="1">
      <w:start w:val="1"/>
      <w:numFmt w:val="lowerRoman"/>
      <w:lvlText w:val="%3."/>
      <w:lvlJc w:val="right"/>
      <w:pPr>
        <w:ind w:left="4295" w:hanging="180"/>
      </w:pPr>
    </w:lvl>
    <w:lvl w:ilvl="3" w:tentative="1">
      <w:start w:val="1"/>
      <w:numFmt w:val="decimal"/>
      <w:lvlText w:val="%4."/>
      <w:lvlJc w:val="left"/>
      <w:pPr>
        <w:ind w:left="5015" w:hanging="360"/>
      </w:pPr>
    </w:lvl>
    <w:lvl w:ilvl="4" w:tentative="1">
      <w:start w:val="1"/>
      <w:numFmt w:val="lowerLetter"/>
      <w:lvlText w:val="%5."/>
      <w:lvlJc w:val="left"/>
      <w:pPr>
        <w:ind w:left="5735" w:hanging="360"/>
      </w:pPr>
    </w:lvl>
    <w:lvl w:ilvl="5" w:tentative="1">
      <w:start w:val="1"/>
      <w:numFmt w:val="lowerRoman"/>
      <w:lvlText w:val="%6."/>
      <w:lvlJc w:val="right"/>
      <w:pPr>
        <w:ind w:left="6455" w:hanging="180"/>
      </w:pPr>
    </w:lvl>
    <w:lvl w:ilvl="6" w:tentative="1">
      <w:start w:val="1"/>
      <w:numFmt w:val="decimal"/>
      <w:lvlText w:val="%7."/>
      <w:lvlJc w:val="left"/>
      <w:pPr>
        <w:ind w:left="7175" w:hanging="360"/>
      </w:pPr>
    </w:lvl>
    <w:lvl w:ilvl="7" w:tentative="1">
      <w:start w:val="1"/>
      <w:numFmt w:val="lowerLetter"/>
      <w:lvlText w:val="%8."/>
      <w:lvlJc w:val="left"/>
      <w:pPr>
        <w:ind w:left="7895" w:hanging="360"/>
      </w:pPr>
    </w:lvl>
    <w:lvl w:ilvl="8" w:tentative="1">
      <w:start w:val="1"/>
      <w:numFmt w:val="lowerRoman"/>
      <w:lvlText w:val="%9."/>
      <w:lvlJc w:val="right"/>
      <w:pPr>
        <w:ind w:left="8615" w:hanging="180"/>
      </w:pPr>
    </w:lvl>
  </w:abstractNum>
  <w:abstractNum w:abstractNumId="11" w15:restartNumberingAfterBreak="0">
    <w:nsid w:val="7432711C"/>
    <w:multiLevelType w:val="hybridMultilevel"/>
    <w:tmpl w:val="71B80DD8"/>
    <w:lvl w:ilvl="0">
      <w:start w:val="1"/>
      <w:numFmt w:val="decimal"/>
      <w:lvlText w:val="%1."/>
      <w:lvlJc w:val="left"/>
      <w:pPr>
        <w:ind w:left="3125" w:hanging="630"/>
      </w:pPr>
      <w:rPr>
        <w:rFonts w:hint="default"/>
        <w:color w:val="000000"/>
      </w:rPr>
    </w:lvl>
    <w:lvl w:ilvl="1" w:tentative="1">
      <w:start w:val="1"/>
      <w:numFmt w:val="lowerLetter"/>
      <w:lvlText w:val="%2."/>
      <w:lvlJc w:val="left"/>
      <w:pPr>
        <w:ind w:left="3575" w:hanging="360"/>
      </w:pPr>
    </w:lvl>
    <w:lvl w:ilvl="2" w:tentative="1">
      <w:start w:val="1"/>
      <w:numFmt w:val="lowerRoman"/>
      <w:lvlText w:val="%3."/>
      <w:lvlJc w:val="right"/>
      <w:pPr>
        <w:ind w:left="4295" w:hanging="180"/>
      </w:pPr>
    </w:lvl>
    <w:lvl w:ilvl="3" w:tentative="1">
      <w:start w:val="1"/>
      <w:numFmt w:val="decimal"/>
      <w:lvlText w:val="%4."/>
      <w:lvlJc w:val="left"/>
      <w:pPr>
        <w:ind w:left="5015" w:hanging="360"/>
      </w:pPr>
    </w:lvl>
    <w:lvl w:ilvl="4" w:tentative="1">
      <w:start w:val="1"/>
      <w:numFmt w:val="lowerLetter"/>
      <w:lvlText w:val="%5."/>
      <w:lvlJc w:val="left"/>
      <w:pPr>
        <w:ind w:left="5735" w:hanging="360"/>
      </w:pPr>
    </w:lvl>
    <w:lvl w:ilvl="5" w:tentative="1">
      <w:start w:val="1"/>
      <w:numFmt w:val="lowerRoman"/>
      <w:lvlText w:val="%6."/>
      <w:lvlJc w:val="right"/>
      <w:pPr>
        <w:ind w:left="6455" w:hanging="180"/>
      </w:pPr>
    </w:lvl>
    <w:lvl w:ilvl="6" w:tentative="1">
      <w:start w:val="1"/>
      <w:numFmt w:val="decimal"/>
      <w:lvlText w:val="%7."/>
      <w:lvlJc w:val="left"/>
      <w:pPr>
        <w:ind w:left="7175" w:hanging="360"/>
      </w:pPr>
    </w:lvl>
    <w:lvl w:ilvl="7" w:tentative="1">
      <w:start w:val="1"/>
      <w:numFmt w:val="lowerLetter"/>
      <w:lvlText w:val="%8."/>
      <w:lvlJc w:val="left"/>
      <w:pPr>
        <w:ind w:left="7895" w:hanging="360"/>
      </w:pPr>
    </w:lvl>
    <w:lvl w:ilvl="8" w:tentative="1">
      <w:start w:val="1"/>
      <w:numFmt w:val="lowerRoman"/>
      <w:lvlText w:val="%9."/>
      <w:lvlJc w:val="right"/>
      <w:pPr>
        <w:ind w:left="8615" w:hanging="180"/>
      </w:pPr>
    </w:lvl>
  </w:abstractNum>
  <w:num w:numId="1">
    <w:abstractNumId w:val="8"/>
  </w:num>
  <w:num w:numId="2">
    <w:abstractNumId w:val="4"/>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0"/>
  </w:num>
  <w:num w:numId="12">
    <w:abstractNumId w:val="0"/>
    <w:lvlOverride w:ilvl="0">
      <w:startOverride w:val="1"/>
    </w:lvlOverride>
  </w:num>
  <w:num w:numId="13">
    <w:abstractNumId w:val="1"/>
  </w:num>
  <w:num w:numId="14">
    <w:abstractNumId w:val="6"/>
  </w:num>
  <w:num w:numId="15">
    <w:abstractNumId w:val="8"/>
  </w:num>
  <w:num w:numId="16">
    <w:abstractNumId w:val="8"/>
  </w:num>
  <w:num w:numId="17">
    <w:abstractNumId w:val="0"/>
    <w:lvlOverride w:ilvl="0">
      <w:startOverride w:val="1"/>
    </w:lvlOverride>
  </w:num>
  <w:num w:numId="18">
    <w:abstractNumId w:val="8"/>
  </w:num>
  <w:num w:numId="19">
    <w:abstractNumId w:val="8"/>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9"/>
    <w:rsid w:val="00001250"/>
    <w:rsid w:val="00010F91"/>
    <w:rsid w:val="00012F07"/>
    <w:rsid w:val="000160D4"/>
    <w:rsid w:val="000222FF"/>
    <w:rsid w:val="00027EE5"/>
    <w:rsid w:val="000376DD"/>
    <w:rsid w:val="00042D22"/>
    <w:rsid w:val="00066FAC"/>
    <w:rsid w:val="00070F4E"/>
    <w:rsid w:val="000719EB"/>
    <w:rsid w:val="000775A8"/>
    <w:rsid w:val="00080F0A"/>
    <w:rsid w:val="0008561C"/>
    <w:rsid w:val="000869F0"/>
    <w:rsid w:val="000B14D4"/>
    <w:rsid w:val="000D4A98"/>
    <w:rsid w:val="000E52AF"/>
    <w:rsid w:val="000E7144"/>
    <w:rsid w:val="000E78FD"/>
    <w:rsid w:val="000F3145"/>
    <w:rsid w:val="001028C4"/>
    <w:rsid w:val="00102B94"/>
    <w:rsid w:val="00105FDB"/>
    <w:rsid w:val="00110B45"/>
    <w:rsid w:val="00111D32"/>
    <w:rsid w:val="00122008"/>
    <w:rsid w:val="00125563"/>
    <w:rsid w:val="0014347E"/>
    <w:rsid w:val="00153FAC"/>
    <w:rsid w:val="001667E6"/>
    <w:rsid w:val="00184FE6"/>
    <w:rsid w:val="0018530B"/>
    <w:rsid w:val="001A0FA8"/>
    <w:rsid w:val="001A581C"/>
    <w:rsid w:val="001B7DB1"/>
    <w:rsid w:val="001C1CDC"/>
    <w:rsid w:val="001C4396"/>
    <w:rsid w:val="001D10F0"/>
    <w:rsid w:val="001D292D"/>
    <w:rsid w:val="001D349A"/>
    <w:rsid w:val="001E1BC1"/>
    <w:rsid w:val="001E2274"/>
    <w:rsid w:val="001F435A"/>
    <w:rsid w:val="001F43FA"/>
    <w:rsid w:val="0020059B"/>
    <w:rsid w:val="00200EA6"/>
    <w:rsid w:val="002016BF"/>
    <w:rsid w:val="00203D10"/>
    <w:rsid w:val="00206C07"/>
    <w:rsid w:val="0021387C"/>
    <w:rsid w:val="002145D5"/>
    <w:rsid w:val="002151D9"/>
    <w:rsid w:val="0022594E"/>
    <w:rsid w:val="00234B3B"/>
    <w:rsid w:val="00236A61"/>
    <w:rsid w:val="00243F37"/>
    <w:rsid w:val="002456A1"/>
    <w:rsid w:val="0025559E"/>
    <w:rsid w:val="0025657A"/>
    <w:rsid w:val="00257D7B"/>
    <w:rsid w:val="00260F1C"/>
    <w:rsid w:val="00265C12"/>
    <w:rsid w:val="00272761"/>
    <w:rsid w:val="00273AEB"/>
    <w:rsid w:val="002771E0"/>
    <w:rsid w:val="00282EA5"/>
    <w:rsid w:val="00283E49"/>
    <w:rsid w:val="002952CA"/>
    <w:rsid w:val="0029689B"/>
    <w:rsid w:val="00296B51"/>
    <w:rsid w:val="002A01A9"/>
    <w:rsid w:val="002A31E7"/>
    <w:rsid w:val="002A5ED1"/>
    <w:rsid w:val="002A6B46"/>
    <w:rsid w:val="002C232B"/>
    <w:rsid w:val="002E52A1"/>
    <w:rsid w:val="002E706D"/>
    <w:rsid w:val="002E7711"/>
    <w:rsid w:val="002F3D9F"/>
    <w:rsid w:val="00300AFC"/>
    <w:rsid w:val="0030346B"/>
    <w:rsid w:val="00323A73"/>
    <w:rsid w:val="0033129B"/>
    <w:rsid w:val="00337AE5"/>
    <w:rsid w:val="00347DFF"/>
    <w:rsid w:val="00354A76"/>
    <w:rsid w:val="003724BD"/>
    <w:rsid w:val="00376B44"/>
    <w:rsid w:val="00382C24"/>
    <w:rsid w:val="0038308A"/>
    <w:rsid w:val="003912E0"/>
    <w:rsid w:val="003A0AF9"/>
    <w:rsid w:val="003A255D"/>
    <w:rsid w:val="003A2EBD"/>
    <w:rsid w:val="003A4935"/>
    <w:rsid w:val="003B2D5F"/>
    <w:rsid w:val="003E79DF"/>
    <w:rsid w:val="003F43DF"/>
    <w:rsid w:val="003F53BB"/>
    <w:rsid w:val="0040156C"/>
    <w:rsid w:val="00401CD5"/>
    <w:rsid w:val="00404AC3"/>
    <w:rsid w:val="00413E0C"/>
    <w:rsid w:val="004307A5"/>
    <w:rsid w:val="00434F01"/>
    <w:rsid w:val="0044317F"/>
    <w:rsid w:val="004479DE"/>
    <w:rsid w:val="00452F3B"/>
    <w:rsid w:val="00455C7D"/>
    <w:rsid w:val="0047369E"/>
    <w:rsid w:val="00475783"/>
    <w:rsid w:val="004816F2"/>
    <w:rsid w:val="00481D8A"/>
    <w:rsid w:val="00482ADE"/>
    <w:rsid w:val="004952C4"/>
    <w:rsid w:val="00495E1D"/>
    <w:rsid w:val="00496474"/>
    <w:rsid w:val="004A47AE"/>
    <w:rsid w:val="004B0D33"/>
    <w:rsid w:val="004B34F5"/>
    <w:rsid w:val="004B58FB"/>
    <w:rsid w:val="004C042C"/>
    <w:rsid w:val="004C44DA"/>
    <w:rsid w:val="004D0436"/>
    <w:rsid w:val="004D160F"/>
    <w:rsid w:val="004E04D7"/>
    <w:rsid w:val="004E36BC"/>
    <w:rsid w:val="004E4E23"/>
    <w:rsid w:val="004E5E1A"/>
    <w:rsid w:val="004E5FB0"/>
    <w:rsid w:val="004F3F1A"/>
    <w:rsid w:val="005163F6"/>
    <w:rsid w:val="00523710"/>
    <w:rsid w:val="00525C39"/>
    <w:rsid w:val="005364FB"/>
    <w:rsid w:val="0054106F"/>
    <w:rsid w:val="005428D5"/>
    <w:rsid w:val="00550E67"/>
    <w:rsid w:val="005536D5"/>
    <w:rsid w:val="0055400B"/>
    <w:rsid w:val="005762ED"/>
    <w:rsid w:val="005836ED"/>
    <w:rsid w:val="00586D44"/>
    <w:rsid w:val="005904B6"/>
    <w:rsid w:val="00595CB1"/>
    <w:rsid w:val="005976A1"/>
    <w:rsid w:val="005A3ACC"/>
    <w:rsid w:val="005B22A2"/>
    <w:rsid w:val="005B491F"/>
    <w:rsid w:val="005C2463"/>
    <w:rsid w:val="005C51E5"/>
    <w:rsid w:val="005E0A24"/>
    <w:rsid w:val="005E4A5F"/>
    <w:rsid w:val="005E7332"/>
    <w:rsid w:val="005F0248"/>
    <w:rsid w:val="006062B5"/>
    <w:rsid w:val="006204BA"/>
    <w:rsid w:val="006228AE"/>
    <w:rsid w:val="00630FEB"/>
    <w:rsid w:val="00636A87"/>
    <w:rsid w:val="00642591"/>
    <w:rsid w:val="0064599B"/>
    <w:rsid w:val="00646371"/>
    <w:rsid w:val="00646779"/>
    <w:rsid w:val="00647F40"/>
    <w:rsid w:val="00662EE7"/>
    <w:rsid w:val="006753F1"/>
    <w:rsid w:val="00675D22"/>
    <w:rsid w:val="0068569C"/>
    <w:rsid w:val="006859A5"/>
    <w:rsid w:val="006862F7"/>
    <w:rsid w:val="0069554C"/>
    <w:rsid w:val="006A6DBC"/>
    <w:rsid w:val="006B3D62"/>
    <w:rsid w:val="006C0672"/>
    <w:rsid w:val="006C480E"/>
    <w:rsid w:val="006C7666"/>
    <w:rsid w:val="006D3E09"/>
    <w:rsid w:val="006E50C4"/>
    <w:rsid w:val="006E6175"/>
    <w:rsid w:val="006E7B8E"/>
    <w:rsid w:val="00702ED1"/>
    <w:rsid w:val="0070611F"/>
    <w:rsid w:val="00706A17"/>
    <w:rsid w:val="00711B49"/>
    <w:rsid w:val="00711CF3"/>
    <w:rsid w:val="00715B85"/>
    <w:rsid w:val="0073040B"/>
    <w:rsid w:val="00733481"/>
    <w:rsid w:val="00747F36"/>
    <w:rsid w:val="0075366D"/>
    <w:rsid w:val="00754D62"/>
    <w:rsid w:val="00764906"/>
    <w:rsid w:val="00765EA7"/>
    <w:rsid w:val="00772E3B"/>
    <w:rsid w:val="00775760"/>
    <w:rsid w:val="00791907"/>
    <w:rsid w:val="007B500F"/>
    <w:rsid w:val="007C0F4D"/>
    <w:rsid w:val="007D000D"/>
    <w:rsid w:val="007D130A"/>
    <w:rsid w:val="007E15A7"/>
    <w:rsid w:val="007E22A0"/>
    <w:rsid w:val="007E31CF"/>
    <w:rsid w:val="007E5FC7"/>
    <w:rsid w:val="008000BB"/>
    <w:rsid w:val="00802D14"/>
    <w:rsid w:val="008076EF"/>
    <w:rsid w:val="008223E8"/>
    <w:rsid w:val="00824DC2"/>
    <w:rsid w:val="008252EF"/>
    <w:rsid w:val="00831615"/>
    <w:rsid w:val="008319FE"/>
    <w:rsid w:val="00833575"/>
    <w:rsid w:val="00842DE2"/>
    <w:rsid w:val="008436BB"/>
    <w:rsid w:val="008459CB"/>
    <w:rsid w:val="00847A08"/>
    <w:rsid w:val="00847C4D"/>
    <w:rsid w:val="00850E8B"/>
    <w:rsid w:val="008532C3"/>
    <w:rsid w:val="00862966"/>
    <w:rsid w:val="008659C6"/>
    <w:rsid w:val="0087238B"/>
    <w:rsid w:val="008824CE"/>
    <w:rsid w:val="008872FC"/>
    <w:rsid w:val="008932EB"/>
    <w:rsid w:val="008A2B06"/>
    <w:rsid w:val="008A564A"/>
    <w:rsid w:val="008B493D"/>
    <w:rsid w:val="008B732D"/>
    <w:rsid w:val="008C26B3"/>
    <w:rsid w:val="008C2EE9"/>
    <w:rsid w:val="008D60D6"/>
    <w:rsid w:val="008D722D"/>
    <w:rsid w:val="008D7281"/>
    <w:rsid w:val="008E6E78"/>
    <w:rsid w:val="008F07DB"/>
    <w:rsid w:val="008F2C6B"/>
    <w:rsid w:val="008F50C3"/>
    <w:rsid w:val="008F69F5"/>
    <w:rsid w:val="008F6E24"/>
    <w:rsid w:val="009039B9"/>
    <w:rsid w:val="00906BFF"/>
    <w:rsid w:val="00906C2A"/>
    <w:rsid w:val="00926058"/>
    <w:rsid w:val="00937F7A"/>
    <w:rsid w:val="00943D0D"/>
    <w:rsid w:val="009470B9"/>
    <w:rsid w:val="00955D2E"/>
    <w:rsid w:val="00956865"/>
    <w:rsid w:val="00956A1E"/>
    <w:rsid w:val="00960C96"/>
    <w:rsid w:val="009661ED"/>
    <w:rsid w:val="00967BC4"/>
    <w:rsid w:val="00967D1A"/>
    <w:rsid w:val="009702D4"/>
    <w:rsid w:val="00971CB5"/>
    <w:rsid w:val="00973239"/>
    <w:rsid w:val="00974A93"/>
    <w:rsid w:val="009827BD"/>
    <w:rsid w:val="0098396D"/>
    <w:rsid w:val="00991A66"/>
    <w:rsid w:val="009A062B"/>
    <w:rsid w:val="009B20EF"/>
    <w:rsid w:val="009B29E4"/>
    <w:rsid w:val="009B3DF5"/>
    <w:rsid w:val="009B411B"/>
    <w:rsid w:val="009B6E2E"/>
    <w:rsid w:val="009B70CE"/>
    <w:rsid w:val="009C4581"/>
    <w:rsid w:val="009E131F"/>
    <w:rsid w:val="009E1450"/>
    <w:rsid w:val="009E1D07"/>
    <w:rsid w:val="009E374A"/>
    <w:rsid w:val="009E661A"/>
    <w:rsid w:val="009F4F19"/>
    <w:rsid w:val="00A1160B"/>
    <w:rsid w:val="00A11747"/>
    <w:rsid w:val="00A12571"/>
    <w:rsid w:val="00A14306"/>
    <w:rsid w:val="00A1641F"/>
    <w:rsid w:val="00A20647"/>
    <w:rsid w:val="00A2402A"/>
    <w:rsid w:val="00A243F8"/>
    <w:rsid w:val="00A43292"/>
    <w:rsid w:val="00A4453F"/>
    <w:rsid w:val="00A4470F"/>
    <w:rsid w:val="00A57BA3"/>
    <w:rsid w:val="00A72819"/>
    <w:rsid w:val="00A86E6A"/>
    <w:rsid w:val="00A96E93"/>
    <w:rsid w:val="00A977AC"/>
    <w:rsid w:val="00AA238E"/>
    <w:rsid w:val="00AA6A85"/>
    <w:rsid w:val="00AB2E83"/>
    <w:rsid w:val="00AC6179"/>
    <w:rsid w:val="00AD5D69"/>
    <w:rsid w:val="00AE5111"/>
    <w:rsid w:val="00B0045C"/>
    <w:rsid w:val="00B04E10"/>
    <w:rsid w:val="00B20A69"/>
    <w:rsid w:val="00B40D7A"/>
    <w:rsid w:val="00B54450"/>
    <w:rsid w:val="00B56E1F"/>
    <w:rsid w:val="00B71EAC"/>
    <w:rsid w:val="00B80865"/>
    <w:rsid w:val="00B82A1A"/>
    <w:rsid w:val="00B872C4"/>
    <w:rsid w:val="00B876F4"/>
    <w:rsid w:val="00B962C9"/>
    <w:rsid w:val="00BC173F"/>
    <w:rsid w:val="00BC4AD7"/>
    <w:rsid w:val="00BE12C2"/>
    <w:rsid w:val="00C06FB9"/>
    <w:rsid w:val="00C079D3"/>
    <w:rsid w:val="00C16BEF"/>
    <w:rsid w:val="00C4352B"/>
    <w:rsid w:val="00C51C18"/>
    <w:rsid w:val="00C54C3C"/>
    <w:rsid w:val="00C65DF2"/>
    <w:rsid w:val="00C76327"/>
    <w:rsid w:val="00C822EA"/>
    <w:rsid w:val="00C846D3"/>
    <w:rsid w:val="00C90529"/>
    <w:rsid w:val="00C94176"/>
    <w:rsid w:val="00C957A5"/>
    <w:rsid w:val="00C96679"/>
    <w:rsid w:val="00CA1EF1"/>
    <w:rsid w:val="00CB3273"/>
    <w:rsid w:val="00CC16DB"/>
    <w:rsid w:val="00CC2E09"/>
    <w:rsid w:val="00CC496B"/>
    <w:rsid w:val="00CC5E08"/>
    <w:rsid w:val="00CD199F"/>
    <w:rsid w:val="00CD7E33"/>
    <w:rsid w:val="00CE11D1"/>
    <w:rsid w:val="00CE64BC"/>
    <w:rsid w:val="00D04737"/>
    <w:rsid w:val="00D05739"/>
    <w:rsid w:val="00D061B8"/>
    <w:rsid w:val="00D07CDC"/>
    <w:rsid w:val="00D1049F"/>
    <w:rsid w:val="00D1475C"/>
    <w:rsid w:val="00D169FC"/>
    <w:rsid w:val="00D22268"/>
    <w:rsid w:val="00D23385"/>
    <w:rsid w:val="00D30936"/>
    <w:rsid w:val="00D42192"/>
    <w:rsid w:val="00D46D9D"/>
    <w:rsid w:val="00D5452C"/>
    <w:rsid w:val="00D64D38"/>
    <w:rsid w:val="00D72B71"/>
    <w:rsid w:val="00D773BE"/>
    <w:rsid w:val="00D8112D"/>
    <w:rsid w:val="00D82280"/>
    <w:rsid w:val="00D848C5"/>
    <w:rsid w:val="00D9164E"/>
    <w:rsid w:val="00D946BB"/>
    <w:rsid w:val="00D96BFC"/>
    <w:rsid w:val="00DB0775"/>
    <w:rsid w:val="00DB579C"/>
    <w:rsid w:val="00DB7EB8"/>
    <w:rsid w:val="00DC2842"/>
    <w:rsid w:val="00DC2FC0"/>
    <w:rsid w:val="00DD0701"/>
    <w:rsid w:val="00DD1D92"/>
    <w:rsid w:val="00DD7859"/>
    <w:rsid w:val="00DE10AE"/>
    <w:rsid w:val="00DE17E3"/>
    <w:rsid w:val="00E00969"/>
    <w:rsid w:val="00E05064"/>
    <w:rsid w:val="00E111A9"/>
    <w:rsid w:val="00E11780"/>
    <w:rsid w:val="00E11F3D"/>
    <w:rsid w:val="00E14253"/>
    <w:rsid w:val="00E17305"/>
    <w:rsid w:val="00E21D0E"/>
    <w:rsid w:val="00E23EDE"/>
    <w:rsid w:val="00E257FA"/>
    <w:rsid w:val="00E27D60"/>
    <w:rsid w:val="00E34E18"/>
    <w:rsid w:val="00E37E46"/>
    <w:rsid w:val="00E42896"/>
    <w:rsid w:val="00E52B59"/>
    <w:rsid w:val="00E653EC"/>
    <w:rsid w:val="00E75F11"/>
    <w:rsid w:val="00E76AA7"/>
    <w:rsid w:val="00E7725E"/>
    <w:rsid w:val="00E81833"/>
    <w:rsid w:val="00E86502"/>
    <w:rsid w:val="00E909D4"/>
    <w:rsid w:val="00E9584C"/>
    <w:rsid w:val="00EA2193"/>
    <w:rsid w:val="00EB0692"/>
    <w:rsid w:val="00EC0832"/>
    <w:rsid w:val="00EC13A7"/>
    <w:rsid w:val="00EC4DF0"/>
    <w:rsid w:val="00ED2DC1"/>
    <w:rsid w:val="00ED79D7"/>
    <w:rsid w:val="00EE231D"/>
    <w:rsid w:val="00EE5A60"/>
    <w:rsid w:val="00EE6B3F"/>
    <w:rsid w:val="00EF1C33"/>
    <w:rsid w:val="00EF2FEB"/>
    <w:rsid w:val="00EF4F46"/>
    <w:rsid w:val="00EF7CC8"/>
    <w:rsid w:val="00F00F6C"/>
    <w:rsid w:val="00F0227A"/>
    <w:rsid w:val="00F036C0"/>
    <w:rsid w:val="00F04C5B"/>
    <w:rsid w:val="00F074AD"/>
    <w:rsid w:val="00F10721"/>
    <w:rsid w:val="00F25991"/>
    <w:rsid w:val="00F31A41"/>
    <w:rsid w:val="00F45041"/>
    <w:rsid w:val="00F55071"/>
    <w:rsid w:val="00F57324"/>
    <w:rsid w:val="00F630A5"/>
    <w:rsid w:val="00F63FBE"/>
    <w:rsid w:val="00F70FAB"/>
    <w:rsid w:val="00F75E57"/>
    <w:rsid w:val="00F76188"/>
    <w:rsid w:val="00F77301"/>
    <w:rsid w:val="00F82CE8"/>
    <w:rsid w:val="00F849F3"/>
    <w:rsid w:val="00F93BD0"/>
    <w:rsid w:val="00F95F2D"/>
    <w:rsid w:val="00F96C06"/>
    <w:rsid w:val="00F97B4C"/>
    <w:rsid w:val="00FA687F"/>
    <w:rsid w:val="00FB0FF0"/>
    <w:rsid w:val="00FB1D4D"/>
    <w:rsid w:val="00FC351D"/>
    <w:rsid w:val="00FC7D15"/>
    <w:rsid w:val="00FD1630"/>
    <w:rsid w:val="00FF626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6B09F5-A1BE-4E08-81ED-BED0818F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DE" w:eastAsia="en-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zh-CN" w:eastAsia="zh-CN"/>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lang w:val="zh-CN" w:eastAsia="zh-CN"/>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zh-CN" w:eastAsia="zh-CN"/>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zh-CN" w:eastAsia="zh-CN"/>
    </w:rPr>
  </w:style>
  <w:style w:type="character" w:styleId="FootnoteReference">
    <w:name w:val="footnote reference"/>
    <w:aliases w:val="16 Point,Superscript 6 Point,number,SUPERS,Footnote Reference Superscript"/>
    <w:rsid w:val="000D6941"/>
    <w:rPr>
      <w:rFonts w:ascii="Times New Roman" w:hAnsi="Times New Roman"/>
      <w:color w:val="000000"/>
      <w:sz w:val="20"/>
      <w:szCs w:val="18"/>
      <w:vertAlign w:val="superscript"/>
      <w:lang w:val="zh-CN" w:eastAsia="zh-CN"/>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val="zh-CN" w:eastAsia="zh-CN"/>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000000"/>
      <w:sz w:val="20"/>
      <w:szCs w:val="20"/>
      <w:u w:val="none"/>
      <w:lang w:val="zh-CN" w:eastAsia="zh-CN"/>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link w:val="NormalnumberChar"/>
    <w:qFormat/>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rPr>
  </w:style>
  <w:style w:type="paragraph" w:customStyle="1" w:styleId="ZZAnxtitle">
    <w:name w:val="ZZ_Anx_title"/>
    <w:basedOn w:val="Normalpool"/>
    <w:rsid w:val="00160D74"/>
    <w:pPr>
      <w:spacing w:before="360" w:after="120"/>
      <w:ind w:left="1247"/>
    </w:pPr>
    <w:rPr>
      <w:b/>
      <w:bCs/>
      <w:sz w:val="28"/>
      <w:szCs w:val="26"/>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link w:val="BalloonText"/>
    <w:semiHidden/>
    <w:rsid w:val="00DA3EA9"/>
    <w:rPr>
      <w:rFonts w:ascii="Segoe UI" w:eastAsia="MS Mincho" w:hAnsi="Segoe UI" w:cs="Segoe UI"/>
      <w:sz w:val="18"/>
      <w:szCs w:val="18"/>
      <w:lang w:val="zh-CN" w:eastAsia="zh-CN"/>
    </w:rPr>
  </w:style>
  <w:style w:type="character" w:styleId="CommentReference">
    <w:name w:val="annotation reference"/>
    <w:rsid w:val="00676210"/>
    <w:rPr>
      <w:sz w:val="16"/>
      <w:szCs w:val="16"/>
      <w:lang w:val="zh-CN" w:eastAsia="zh-CN"/>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link w:val="CommentText"/>
    <w:rsid w:val="00676210"/>
    <w:rPr>
      <w:rFonts w:ascii="Calibri" w:eastAsia="MS Mincho" w:hAnsi="Calibri"/>
      <w:lang w:val="zh-CN" w:eastAsia="zh-CN"/>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link w:val="CommentSubject"/>
    <w:rsid w:val="00676210"/>
    <w:rPr>
      <w:rFonts w:ascii="Calibri" w:eastAsia="MS Mincho" w:hAnsi="Calibri"/>
      <w:b/>
      <w:bCs/>
      <w:lang w:val="zh-CN" w:eastAsia="zh-CN"/>
    </w:rPr>
  </w:style>
  <w:style w:type="character" w:customStyle="1" w:styleId="NormalnumberChar">
    <w:name w:val="Normal_number Char"/>
    <w:link w:val="Normalnumber"/>
    <w:locked/>
    <w:rsid w:val="00B61D82"/>
    <w:rPr>
      <w:lang w:val="zh-CN" w:eastAsia="zh-CN"/>
    </w:rPr>
  </w:style>
  <w:style w:type="character" w:customStyle="1" w:styleId="FootnoteTextChar">
    <w:name w:val="Footnote Text Char"/>
    <w:link w:val="FootnoteText"/>
    <w:semiHidden/>
    <w:rsid w:val="00B61D82"/>
    <w:rPr>
      <w:sz w:val="18"/>
      <w:lang w:val="zh-CN" w:eastAsia="zh-CN"/>
    </w:rPr>
  </w:style>
  <w:style w:type="character" w:customStyle="1" w:styleId="CH2Char">
    <w:name w:val="CH2 Char"/>
    <w:link w:val="CH2"/>
    <w:locked/>
    <w:rsid w:val="00B61D82"/>
    <w:rPr>
      <w:b/>
      <w:sz w:val="24"/>
      <w:szCs w:val="24"/>
      <w:lang w:val="zh-CN" w:eastAsia="zh-CN"/>
    </w:rPr>
  </w:style>
  <w:style w:type="table" w:styleId="TableGrid">
    <w:name w:val="Table Grid"/>
    <w:basedOn w:val="TableNormal"/>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link w:val="Title"/>
    <w:rsid w:val="002C1316"/>
    <w:rPr>
      <w:b/>
      <w:sz w:val="28"/>
      <w:szCs w:val="28"/>
      <w:lang w:val="zh-CN" w:eastAsia="zh-CN"/>
    </w:rPr>
  </w:style>
  <w:style w:type="character" w:customStyle="1" w:styleId="UnresolvedMention1">
    <w:name w:val="Unresolved Mention1"/>
    <w:uiPriority w:val="99"/>
    <w:semiHidden/>
    <w:unhideWhenUsed/>
    <w:rsid w:val="00D93BFF"/>
    <w:rPr>
      <w:color w:val="808080"/>
      <w:lang w:val="zh-CN" w:eastAsia="zh-CN"/>
    </w:rPr>
  </w:style>
  <w:style w:type="paragraph" w:styleId="Revision">
    <w:name w:val="Revision"/>
    <w:hidden/>
    <w:uiPriority w:val="99"/>
    <w:semiHidden/>
    <w:rsid w:val="009D2233"/>
    <w:rPr>
      <w:rFonts w:ascii="Calibri" w:eastAsia="MS Mincho" w:hAnsi="Calibri"/>
      <w:sz w:val="22"/>
      <w:szCs w:val="22"/>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file:///C:\Users\simone.schiele\AppData\Local\Microsoft\Window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FF728-A390-4E11-A654-332EED8E571F}">
  <ds:schemaRefs>
    <ds:schemaRef ds:uri="http://schemas.openxmlformats.org/officeDocument/2006/bibliography"/>
  </ds:schemaRefs>
</ds:datastoreItem>
</file>

<file path=customXml/itemProps2.xml><?xml version="1.0" encoding="utf-8"?>
<ds:datastoreItem xmlns:ds="http://schemas.openxmlformats.org/officeDocument/2006/customXml" ds:itemID="{4F714350-326F-42A6-BF7B-8E5DCD9463DB}"/>
</file>

<file path=customXml/itemProps3.xml><?xml version="1.0" encoding="utf-8"?>
<ds:datastoreItem xmlns:ds="http://schemas.openxmlformats.org/officeDocument/2006/customXml" ds:itemID="{6B568803-2111-4AB3-8106-CD9099C41BA9}"/>
</file>

<file path=customXml/itemProps4.xml><?xml version="1.0" encoding="utf-8"?>
<ds:datastoreItem xmlns:ds="http://schemas.openxmlformats.org/officeDocument/2006/customXml" ds:itemID="{F42E504C-41F2-4DCA-A069-88DCABE9FD55}"/>
</file>

<file path=docProps/app.xml><?xml version="1.0" encoding="utf-8"?>
<Properties xmlns="http://schemas.openxmlformats.org/officeDocument/2006/extended-properties" xmlns:vt="http://schemas.openxmlformats.org/officeDocument/2006/docPropsVTypes">
  <Template>Normal</Template>
  <TotalTime>1</TotalTime>
  <Pages>7</Pages>
  <Words>695</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4648</CharactersWithSpaces>
  <SharedDoc>false</SharedDoc>
  <HLinks>
    <vt:vector size="6" baseType="variant">
      <vt:variant>
        <vt:i4>2621564</vt:i4>
      </vt:variant>
      <vt:variant>
        <vt:i4>0</vt:i4>
      </vt:variant>
      <vt:variant>
        <vt:i4>0</vt:i4>
      </vt:variant>
      <vt:variant>
        <vt:i4>5</vt:i4>
      </vt:variant>
      <vt:variant>
        <vt:lpwstr>../../../english/DRAFTS 2019/UNEP/IPBES/www.ipbes.net/guide-production-assessments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2019-02-08T15:25:00Z</cp:lastPrinted>
  <dcterms:created xsi:type="dcterms:W3CDTF">2019-04-01T13:05:00Z</dcterms:created>
  <dcterms:modified xsi:type="dcterms:W3CDTF">2019-04-01T13:05:00Z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