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3400" w14:textId="77777777" w:rsidR="00B27589" w:rsidRPr="00FB27F1" w:rsidRDefault="00B27589" w:rsidP="00EE635B">
      <w:pPr>
        <w:rPr>
          <w:color w:val="000000" w:themeColor="text1"/>
        </w:rPr>
      </w:pPr>
      <w:bookmarkStart w:id="0" w:name="_GoBack"/>
      <w:bookmarkEnd w:id="0"/>
    </w:p>
    <w:tbl>
      <w:tblPr>
        <w:tblW w:w="5000" w:type="pct"/>
        <w:jc w:val="right"/>
        <w:tblLayout w:type="fixed"/>
        <w:tblLook w:val="04A0" w:firstRow="1" w:lastRow="0" w:firstColumn="1" w:lastColumn="0" w:noHBand="0" w:noVBand="1"/>
      </w:tblPr>
      <w:tblGrid>
        <w:gridCol w:w="1213"/>
        <w:gridCol w:w="1110"/>
        <w:gridCol w:w="1108"/>
        <w:gridCol w:w="1108"/>
        <w:gridCol w:w="971"/>
        <w:gridCol w:w="1245"/>
        <w:gridCol w:w="696"/>
        <w:gridCol w:w="62"/>
        <w:gridCol w:w="174"/>
        <w:gridCol w:w="1809"/>
      </w:tblGrid>
      <w:tr w:rsidR="008036A8" w:rsidRPr="00FB27F1" w14:paraId="05847CBB" w14:textId="77777777" w:rsidTr="00122611">
        <w:trPr>
          <w:cantSplit/>
          <w:trHeight w:val="1079"/>
          <w:jc w:val="right"/>
        </w:trPr>
        <w:tc>
          <w:tcPr>
            <w:tcW w:w="1213" w:type="dxa"/>
            <w:hideMark/>
          </w:tcPr>
          <w:p w14:paraId="17CDB27E" w14:textId="313409C3" w:rsidR="008036A8" w:rsidRPr="00FB27F1" w:rsidRDefault="008036A8" w:rsidP="008036A8">
            <w:pPr>
              <w:keepNext/>
              <w:tabs>
                <w:tab w:val="clear" w:pos="1247"/>
                <w:tab w:val="clear" w:pos="1814"/>
                <w:tab w:val="clear" w:pos="2381"/>
                <w:tab w:val="clear" w:pos="2948"/>
                <w:tab w:val="clear" w:pos="3515"/>
              </w:tabs>
              <w:spacing w:before="40"/>
              <w:outlineLvl w:val="1"/>
              <w:rPr>
                <w:rFonts w:eastAsia="SimHei"/>
                <w:color w:val="000000" w:themeColor="text1"/>
                <w:sz w:val="32"/>
                <w:szCs w:val="32"/>
                <w:lang w:val="en-GB" w:eastAsia="zh-CN"/>
              </w:rPr>
            </w:pPr>
            <w:r w:rsidRPr="00E32B4F">
              <w:rPr>
                <w:rFonts w:eastAsia="SimHei"/>
                <w:b/>
                <w:noProof/>
                <w:sz w:val="32"/>
                <w:szCs w:val="32"/>
                <w:lang w:val="en-GB"/>
              </w:rPr>
              <w:t>联合国</w:t>
            </w:r>
          </w:p>
        </w:tc>
        <w:tc>
          <w:tcPr>
            <w:tcW w:w="1110" w:type="dxa"/>
            <w:hideMark/>
          </w:tcPr>
          <w:p w14:paraId="4945549A" w14:textId="780F28BF" w:rsidR="008036A8" w:rsidRPr="00FB27F1" w:rsidRDefault="008036A8" w:rsidP="008036A8">
            <w:pPr>
              <w:tabs>
                <w:tab w:val="clear" w:pos="1247"/>
                <w:tab w:val="clear" w:pos="1814"/>
                <w:tab w:val="clear" w:pos="2381"/>
                <w:tab w:val="clear" w:pos="2948"/>
                <w:tab w:val="clear" w:pos="3515"/>
              </w:tabs>
              <w:jc w:val="center"/>
              <w:rPr>
                <w:rFonts w:eastAsia="MS Mincho"/>
                <w:color w:val="000000" w:themeColor="text1"/>
                <w:lang w:val="en-GB"/>
              </w:rPr>
            </w:pPr>
            <w:r w:rsidRPr="00E32B4F">
              <w:rPr>
                <w:noProof/>
                <w:lang w:val="en-GB" w:eastAsia="zh-CN"/>
              </w:rPr>
              <w:drawing>
                <wp:inline distT="0" distB="0" distL="0" distR="0" wp14:anchorId="789B250A" wp14:editId="72E8E1FF">
                  <wp:extent cx="586740" cy="551815"/>
                  <wp:effectExtent l="0" t="0" r="3810" b="635"/>
                  <wp:docPr id="7"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551815"/>
                          </a:xfrm>
                          <a:prstGeom prst="rect">
                            <a:avLst/>
                          </a:prstGeom>
                          <a:noFill/>
                          <a:ln>
                            <a:noFill/>
                          </a:ln>
                        </pic:spPr>
                      </pic:pic>
                    </a:graphicData>
                  </a:graphic>
                </wp:inline>
              </w:drawing>
            </w:r>
          </w:p>
        </w:tc>
        <w:tc>
          <w:tcPr>
            <w:tcW w:w="1108" w:type="dxa"/>
            <w:hideMark/>
          </w:tcPr>
          <w:p w14:paraId="03CB8711" w14:textId="1BBE9C7E" w:rsidR="008036A8" w:rsidRPr="00FB27F1" w:rsidRDefault="008036A8" w:rsidP="008036A8">
            <w:pPr>
              <w:tabs>
                <w:tab w:val="clear" w:pos="1247"/>
                <w:tab w:val="clear" w:pos="1814"/>
                <w:tab w:val="clear" w:pos="2381"/>
                <w:tab w:val="clear" w:pos="2948"/>
                <w:tab w:val="clear" w:pos="3515"/>
              </w:tabs>
              <w:jc w:val="center"/>
              <w:rPr>
                <w:rFonts w:eastAsia="MS Mincho"/>
                <w:color w:val="000000" w:themeColor="text1"/>
                <w:lang w:val="en-GB"/>
              </w:rPr>
            </w:pPr>
            <w:r w:rsidRPr="00E32B4F">
              <w:rPr>
                <w:noProof/>
                <w:sz w:val="22"/>
                <w:szCs w:val="22"/>
                <w:lang w:val="en-GB" w:eastAsia="zh-CN"/>
              </w:rPr>
              <w:drawing>
                <wp:inline distT="0" distB="0" distL="0" distR="0" wp14:anchorId="7A866177" wp14:editId="10560E51">
                  <wp:extent cx="560705" cy="62992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08" w:type="dxa"/>
            <w:hideMark/>
          </w:tcPr>
          <w:p w14:paraId="320958F7" w14:textId="6FB5390A" w:rsidR="008036A8" w:rsidRPr="00FB27F1" w:rsidRDefault="008036A8" w:rsidP="008036A8">
            <w:pPr>
              <w:tabs>
                <w:tab w:val="clear" w:pos="1247"/>
                <w:tab w:val="clear" w:pos="1814"/>
                <w:tab w:val="clear" w:pos="2381"/>
                <w:tab w:val="clear" w:pos="2948"/>
                <w:tab w:val="clear" w:pos="3515"/>
              </w:tabs>
              <w:rPr>
                <w:rFonts w:eastAsia="MS Mincho"/>
                <w:color w:val="000000" w:themeColor="text1"/>
                <w:lang w:val="en-GB"/>
              </w:rPr>
            </w:pPr>
            <w:r w:rsidRPr="00E32B4F">
              <w:rPr>
                <w:noProof/>
                <w:lang w:val="en-GB" w:eastAsia="zh-CN"/>
              </w:rPr>
              <w:drawing>
                <wp:inline distT="0" distB="0" distL="0" distR="0" wp14:anchorId="165A149E" wp14:editId="18D5BF1A">
                  <wp:extent cx="638175" cy="491490"/>
                  <wp:effectExtent l="0" t="0" r="9525" b="3810"/>
                  <wp:docPr id="9"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1490"/>
                          </a:xfrm>
                          <a:prstGeom prst="rect">
                            <a:avLst/>
                          </a:prstGeom>
                          <a:noFill/>
                          <a:ln>
                            <a:noFill/>
                          </a:ln>
                        </pic:spPr>
                      </pic:pic>
                    </a:graphicData>
                  </a:graphic>
                </wp:inline>
              </w:drawing>
            </w:r>
          </w:p>
        </w:tc>
        <w:tc>
          <w:tcPr>
            <w:tcW w:w="971" w:type="dxa"/>
            <w:hideMark/>
          </w:tcPr>
          <w:p w14:paraId="2BA6C1A4" w14:textId="37B1267B" w:rsidR="008036A8" w:rsidRPr="00FB27F1" w:rsidRDefault="008036A8" w:rsidP="008036A8">
            <w:pPr>
              <w:tabs>
                <w:tab w:val="clear" w:pos="1247"/>
                <w:tab w:val="clear" w:pos="1814"/>
                <w:tab w:val="clear" w:pos="2381"/>
                <w:tab w:val="clear" w:pos="2948"/>
                <w:tab w:val="clear" w:pos="3515"/>
              </w:tabs>
              <w:jc w:val="right"/>
              <w:rPr>
                <w:rFonts w:eastAsia="MS Mincho"/>
                <w:color w:val="000000" w:themeColor="text1"/>
                <w:lang w:val="en-GB"/>
              </w:rPr>
            </w:pPr>
            <w:r w:rsidRPr="00E32B4F">
              <w:rPr>
                <w:noProof/>
                <w:lang w:val="en-GB" w:eastAsia="zh-CN"/>
              </w:rPr>
              <w:drawing>
                <wp:inline distT="0" distB="0" distL="0" distR="0" wp14:anchorId="221E1AF2" wp14:editId="77FC7CB8">
                  <wp:extent cx="543560" cy="543560"/>
                  <wp:effectExtent l="0" t="0" r="8890" b="8890"/>
                  <wp:docPr id="10"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1245" w:type="dxa"/>
            <w:hideMark/>
          </w:tcPr>
          <w:p w14:paraId="1D64D82F" w14:textId="77777777" w:rsidR="008036A8" w:rsidRPr="00E32B4F" w:rsidRDefault="008036A8" w:rsidP="008036A8">
            <w:pPr>
              <w:spacing w:before="120"/>
              <w:rPr>
                <w:rFonts w:eastAsia="SimHei"/>
                <w:b/>
                <w:sz w:val="24"/>
                <w:szCs w:val="24"/>
                <w:lang w:val="en-GB" w:eastAsia="zh-CN"/>
              </w:rPr>
            </w:pPr>
            <w:r w:rsidRPr="00E32B4F">
              <w:rPr>
                <w:rFonts w:eastAsia="SimHei"/>
                <w:b/>
                <w:sz w:val="24"/>
                <w:szCs w:val="24"/>
                <w:lang w:val="en-GB" w:eastAsia="zh-CN"/>
              </w:rPr>
              <w:t>联合国</w:t>
            </w:r>
          </w:p>
          <w:p w14:paraId="40C63EDE" w14:textId="77777777" w:rsidR="008036A8" w:rsidRPr="00E32B4F" w:rsidRDefault="008036A8" w:rsidP="008036A8">
            <w:pPr>
              <w:rPr>
                <w:rFonts w:eastAsia="SimHei"/>
                <w:b/>
                <w:sz w:val="24"/>
                <w:szCs w:val="24"/>
                <w:lang w:eastAsia="zh-CN"/>
              </w:rPr>
            </w:pPr>
            <w:r w:rsidRPr="00E32B4F">
              <w:rPr>
                <w:rFonts w:eastAsia="SimHei"/>
                <w:b/>
                <w:sz w:val="24"/>
                <w:szCs w:val="24"/>
                <w:lang w:val="en-GB" w:eastAsia="zh-CN"/>
              </w:rPr>
              <w:t>粮食及</w:t>
            </w:r>
          </w:p>
          <w:p w14:paraId="79542183" w14:textId="1066A28B" w:rsidR="008036A8" w:rsidRPr="00FB27F1" w:rsidRDefault="008036A8" w:rsidP="008036A8">
            <w:pPr>
              <w:tabs>
                <w:tab w:val="clear" w:pos="1247"/>
                <w:tab w:val="clear" w:pos="1814"/>
                <w:tab w:val="clear" w:pos="2381"/>
                <w:tab w:val="clear" w:pos="2948"/>
                <w:tab w:val="clear" w:pos="3515"/>
              </w:tabs>
              <w:rPr>
                <w:rFonts w:eastAsia="MS Mincho"/>
                <w:color w:val="000000" w:themeColor="text1"/>
                <w:lang w:val="en-GB" w:eastAsia="zh-CN"/>
              </w:rPr>
            </w:pPr>
            <w:r w:rsidRPr="00E32B4F">
              <w:rPr>
                <w:rFonts w:eastAsia="SimHei"/>
                <w:b/>
                <w:sz w:val="24"/>
                <w:szCs w:val="24"/>
                <w:lang w:val="en-GB" w:eastAsia="zh-CN"/>
              </w:rPr>
              <w:t>农业组织</w:t>
            </w:r>
          </w:p>
        </w:tc>
        <w:tc>
          <w:tcPr>
            <w:tcW w:w="696" w:type="dxa"/>
            <w:hideMark/>
          </w:tcPr>
          <w:p w14:paraId="2B96A0BE" w14:textId="74F83ADC" w:rsidR="008036A8" w:rsidRPr="00FB27F1" w:rsidRDefault="008036A8" w:rsidP="008036A8">
            <w:pPr>
              <w:tabs>
                <w:tab w:val="clear" w:pos="1247"/>
                <w:tab w:val="clear" w:pos="1814"/>
                <w:tab w:val="clear" w:pos="2381"/>
                <w:tab w:val="clear" w:pos="2948"/>
                <w:tab w:val="clear" w:pos="3515"/>
              </w:tabs>
              <w:jc w:val="center"/>
              <w:rPr>
                <w:rFonts w:eastAsia="MS Mincho"/>
                <w:color w:val="000000" w:themeColor="text1"/>
                <w:lang w:val="en-GB"/>
              </w:rPr>
            </w:pPr>
            <w:r w:rsidRPr="00E32B4F">
              <w:rPr>
                <w:noProof/>
                <w:lang w:val="en-GB" w:eastAsia="zh-CN"/>
              </w:rPr>
              <w:drawing>
                <wp:inline distT="0" distB="0" distL="0" distR="0" wp14:anchorId="71F6F4C4" wp14:editId="2A19044E">
                  <wp:extent cx="327660" cy="638175"/>
                  <wp:effectExtent l="0" t="0" r="0" b="9525"/>
                  <wp:docPr id="11"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638175"/>
                          </a:xfrm>
                          <a:prstGeom prst="rect">
                            <a:avLst/>
                          </a:prstGeom>
                          <a:noFill/>
                          <a:ln>
                            <a:noFill/>
                          </a:ln>
                        </pic:spPr>
                      </pic:pic>
                    </a:graphicData>
                  </a:graphic>
                </wp:inline>
              </w:drawing>
            </w:r>
          </w:p>
        </w:tc>
        <w:tc>
          <w:tcPr>
            <w:tcW w:w="236" w:type="dxa"/>
            <w:gridSpan w:val="2"/>
          </w:tcPr>
          <w:p w14:paraId="4CA16021" w14:textId="77777777" w:rsidR="008036A8" w:rsidRPr="00FB27F1" w:rsidRDefault="008036A8" w:rsidP="008036A8">
            <w:pPr>
              <w:tabs>
                <w:tab w:val="clear" w:pos="1247"/>
                <w:tab w:val="clear" w:pos="1814"/>
                <w:tab w:val="clear" w:pos="2381"/>
                <w:tab w:val="clear" w:pos="2948"/>
                <w:tab w:val="clear" w:pos="3515"/>
              </w:tabs>
              <w:jc w:val="center"/>
              <w:rPr>
                <w:rFonts w:eastAsia="MS Mincho"/>
                <w:color w:val="000000" w:themeColor="text1"/>
                <w:lang w:val="en-GB"/>
              </w:rPr>
            </w:pPr>
          </w:p>
        </w:tc>
        <w:tc>
          <w:tcPr>
            <w:tcW w:w="1809" w:type="dxa"/>
            <w:hideMark/>
          </w:tcPr>
          <w:p w14:paraId="65F1BA49" w14:textId="18E3D817" w:rsidR="008036A8" w:rsidRPr="00FB27F1" w:rsidRDefault="008036A8" w:rsidP="008036A8">
            <w:pPr>
              <w:keepNext/>
              <w:tabs>
                <w:tab w:val="clear" w:pos="1247"/>
                <w:tab w:val="clear" w:pos="1814"/>
                <w:tab w:val="clear" w:pos="2381"/>
                <w:tab w:val="clear" w:pos="2948"/>
                <w:tab w:val="clear" w:pos="3515"/>
              </w:tabs>
              <w:spacing w:before="40"/>
              <w:jc w:val="right"/>
              <w:outlineLvl w:val="1"/>
              <w:rPr>
                <w:rFonts w:ascii="Arial" w:eastAsia="MS Mincho" w:hAnsi="Arial" w:cs="Arial"/>
                <w:b/>
                <w:color w:val="000000" w:themeColor="text1"/>
                <w:sz w:val="64"/>
                <w:szCs w:val="64"/>
                <w:lang w:val="en-GB"/>
              </w:rPr>
            </w:pPr>
            <w:r w:rsidRPr="00E32B4F">
              <w:rPr>
                <w:rFonts w:ascii="Arial" w:hAnsi="Arial" w:cs="Arial"/>
                <w:b/>
                <w:sz w:val="64"/>
                <w:szCs w:val="64"/>
                <w:lang w:val="en-GB"/>
              </w:rPr>
              <w:t>BES</w:t>
            </w:r>
          </w:p>
        </w:tc>
      </w:tr>
      <w:tr w:rsidR="004D0928" w:rsidRPr="00FB27F1" w14:paraId="6B782936" w14:textId="77777777" w:rsidTr="00122611">
        <w:trPr>
          <w:cantSplit/>
          <w:trHeight w:val="282"/>
          <w:jc w:val="right"/>
        </w:trPr>
        <w:tc>
          <w:tcPr>
            <w:tcW w:w="1213" w:type="dxa"/>
            <w:tcBorders>
              <w:top w:val="nil"/>
              <w:left w:val="nil"/>
              <w:bottom w:val="single" w:sz="2" w:space="0" w:color="auto"/>
              <w:right w:val="nil"/>
            </w:tcBorders>
          </w:tcPr>
          <w:p w14:paraId="46B1CF3A" w14:textId="77777777" w:rsidR="001B5276" w:rsidRPr="00FB27F1" w:rsidRDefault="001B5276" w:rsidP="00EE635B">
            <w:pPr>
              <w:tabs>
                <w:tab w:val="clear" w:pos="1247"/>
                <w:tab w:val="clear" w:pos="1814"/>
                <w:tab w:val="clear" w:pos="2381"/>
                <w:tab w:val="clear" w:pos="2948"/>
                <w:tab w:val="clear" w:pos="3515"/>
              </w:tabs>
              <w:rPr>
                <w:rFonts w:eastAsia="MS Mincho"/>
                <w:noProof/>
                <w:color w:val="000000" w:themeColor="text1"/>
                <w:lang w:val="en-GB"/>
              </w:rPr>
            </w:pPr>
          </w:p>
        </w:tc>
        <w:tc>
          <w:tcPr>
            <w:tcW w:w="6300" w:type="dxa"/>
            <w:gridSpan w:val="7"/>
            <w:tcBorders>
              <w:top w:val="nil"/>
              <w:left w:val="nil"/>
              <w:bottom w:val="single" w:sz="2" w:space="0" w:color="auto"/>
              <w:right w:val="nil"/>
            </w:tcBorders>
          </w:tcPr>
          <w:p w14:paraId="2E67ADE0" w14:textId="77777777" w:rsidR="001B5276" w:rsidRPr="00FB27F1" w:rsidRDefault="001B5276" w:rsidP="00EE635B">
            <w:pPr>
              <w:tabs>
                <w:tab w:val="clear" w:pos="1247"/>
                <w:tab w:val="clear" w:pos="1814"/>
                <w:tab w:val="clear" w:pos="2381"/>
                <w:tab w:val="clear" w:pos="2948"/>
                <w:tab w:val="clear" w:pos="3515"/>
              </w:tabs>
              <w:rPr>
                <w:rFonts w:eastAsia="MS Mincho"/>
                <w:b/>
                <w:color w:val="000000" w:themeColor="text1"/>
                <w:sz w:val="24"/>
                <w:lang w:val="en-GB"/>
              </w:rPr>
            </w:pPr>
          </w:p>
        </w:tc>
        <w:tc>
          <w:tcPr>
            <w:tcW w:w="1983" w:type="dxa"/>
            <w:gridSpan w:val="2"/>
            <w:tcBorders>
              <w:top w:val="nil"/>
              <w:left w:val="nil"/>
              <w:bottom w:val="single" w:sz="2" w:space="0" w:color="auto"/>
              <w:right w:val="nil"/>
            </w:tcBorders>
            <w:hideMark/>
          </w:tcPr>
          <w:p w14:paraId="5A8640FE" w14:textId="232B3456" w:rsidR="001B5276" w:rsidRPr="00FB27F1" w:rsidRDefault="001B5276" w:rsidP="00EE635B">
            <w:pPr>
              <w:tabs>
                <w:tab w:val="clear" w:pos="1247"/>
                <w:tab w:val="clear" w:pos="1814"/>
                <w:tab w:val="clear" w:pos="2381"/>
                <w:tab w:val="clear" w:pos="2948"/>
                <w:tab w:val="clear" w:pos="3515"/>
              </w:tabs>
              <w:rPr>
                <w:b/>
                <w:color w:val="000000" w:themeColor="text1"/>
                <w:sz w:val="24"/>
                <w:szCs w:val="24"/>
                <w:lang w:val="en-GB" w:eastAsia="zh-CN"/>
              </w:rPr>
            </w:pPr>
            <w:r w:rsidRPr="00FB27F1">
              <w:rPr>
                <w:rFonts w:eastAsia="MS Mincho"/>
                <w:b/>
                <w:color w:val="000000" w:themeColor="text1"/>
                <w:sz w:val="28"/>
                <w:szCs w:val="28"/>
                <w:lang w:val="en-GB"/>
              </w:rPr>
              <w:t>IPBES</w:t>
            </w:r>
            <w:r w:rsidRPr="00FB27F1">
              <w:rPr>
                <w:rFonts w:eastAsia="MS Mincho"/>
                <w:color w:val="000000" w:themeColor="text1"/>
                <w:lang w:val="en-GB"/>
              </w:rPr>
              <w:t>/</w:t>
            </w:r>
            <w:r w:rsidR="00026E68" w:rsidRPr="00FB27F1">
              <w:rPr>
                <w:color w:val="000000" w:themeColor="text1"/>
                <w:lang w:val="en-GB" w:eastAsia="zh-CN"/>
              </w:rPr>
              <w:t>6</w:t>
            </w:r>
            <w:r w:rsidRPr="00FB27F1">
              <w:rPr>
                <w:rFonts w:eastAsia="MS Mincho"/>
                <w:color w:val="000000" w:themeColor="text1"/>
                <w:lang w:val="en-GB"/>
              </w:rPr>
              <w:t>/</w:t>
            </w:r>
            <w:r w:rsidR="00926DE7" w:rsidRPr="00FB27F1">
              <w:rPr>
                <w:color w:val="000000" w:themeColor="text1"/>
                <w:lang w:val="en-GB" w:eastAsia="zh-CN"/>
              </w:rPr>
              <w:t>1/Add.2</w:t>
            </w:r>
          </w:p>
        </w:tc>
      </w:tr>
      <w:tr w:rsidR="004D0928" w:rsidRPr="008036A8" w14:paraId="2ADE9791" w14:textId="77777777" w:rsidTr="00122611">
        <w:trPr>
          <w:cantSplit/>
          <w:trHeight w:val="1433"/>
          <w:jc w:val="right"/>
        </w:trPr>
        <w:tc>
          <w:tcPr>
            <w:tcW w:w="2323" w:type="dxa"/>
            <w:gridSpan w:val="2"/>
            <w:tcBorders>
              <w:top w:val="single" w:sz="2" w:space="0" w:color="auto"/>
              <w:left w:val="nil"/>
              <w:bottom w:val="single" w:sz="24" w:space="0" w:color="auto"/>
              <w:right w:val="nil"/>
            </w:tcBorders>
            <w:hideMark/>
          </w:tcPr>
          <w:p w14:paraId="7BD1EDC1" w14:textId="1DE5F0BC" w:rsidR="001B5276" w:rsidRPr="00FB27F1" w:rsidRDefault="00AE01FA" w:rsidP="00EE635B">
            <w:pPr>
              <w:tabs>
                <w:tab w:val="clear" w:pos="1247"/>
                <w:tab w:val="clear" w:pos="1814"/>
                <w:tab w:val="clear" w:pos="2381"/>
                <w:tab w:val="clear" w:pos="2948"/>
                <w:tab w:val="clear" w:pos="3515"/>
              </w:tabs>
              <w:spacing w:before="240" w:after="240"/>
              <w:rPr>
                <w:rFonts w:eastAsia="MS Mincho"/>
                <w:b/>
                <w:color w:val="000000" w:themeColor="text1"/>
                <w:sz w:val="28"/>
                <w:szCs w:val="28"/>
                <w:lang w:val="en-GB"/>
              </w:rPr>
            </w:pPr>
            <w:r w:rsidRPr="00FB27F1">
              <w:rPr>
                <w:b/>
                <w:noProof/>
                <w:color w:val="000000" w:themeColor="text1"/>
                <w:sz w:val="28"/>
                <w:szCs w:val="28"/>
                <w:lang w:val="en-GB" w:eastAsia="zh-CN"/>
              </w:rPr>
              <w:drawing>
                <wp:inline distT="0" distB="0" distL="0" distR="0" wp14:anchorId="19512222" wp14:editId="589730EA">
                  <wp:extent cx="1111406" cy="51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90" w:type="dxa"/>
            <w:gridSpan w:val="6"/>
            <w:tcBorders>
              <w:top w:val="single" w:sz="2" w:space="0" w:color="auto"/>
              <w:left w:val="nil"/>
              <w:bottom w:val="single" w:sz="24" w:space="0" w:color="auto"/>
              <w:right w:val="nil"/>
            </w:tcBorders>
            <w:hideMark/>
          </w:tcPr>
          <w:p w14:paraId="3F9B0FF5" w14:textId="77777777" w:rsidR="001B5276" w:rsidRPr="002D5D91" w:rsidRDefault="001B5276" w:rsidP="00EE635B">
            <w:pPr>
              <w:tabs>
                <w:tab w:val="clear" w:pos="1247"/>
                <w:tab w:val="clear" w:pos="1814"/>
                <w:tab w:val="clear" w:pos="2381"/>
                <w:tab w:val="clear" w:pos="2948"/>
                <w:tab w:val="clear" w:pos="3515"/>
              </w:tabs>
              <w:spacing w:before="120" w:after="120"/>
              <w:rPr>
                <w:rFonts w:ascii="SimHei" w:eastAsia="SimHei" w:hAnsi="SimHei"/>
                <w:b/>
                <w:color w:val="000000" w:themeColor="text1"/>
                <w:sz w:val="28"/>
                <w:szCs w:val="28"/>
                <w:lang w:val="en-GB" w:eastAsia="zh-CN"/>
              </w:rPr>
            </w:pPr>
            <w:r w:rsidRPr="002D5D91">
              <w:rPr>
                <w:rFonts w:ascii="SimHei" w:eastAsia="SimHei" w:hAnsi="SimHei" w:cs="Microsoft YaHei" w:hint="eastAsia"/>
                <w:b/>
                <w:color w:val="000000" w:themeColor="text1"/>
                <w:sz w:val="28"/>
                <w:szCs w:val="28"/>
                <w:lang w:val="en-GB" w:eastAsia="zh-CN"/>
              </w:rPr>
              <w:t>生物多样性和生态系统服务</w:t>
            </w:r>
          </w:p>
          <w:p w14:paraId="3ABFF3CF" w14:textId="77777777" w:rsidR="001B5276" w:rsidRPr="00FB27F1" w:rsidRDefault="001B5276" w:rsidP="00EE635B">
            <w:pPr>
              <w:tabs>
                <w:tab w:val="clear" w:pos="1247"/>
                <w:tab w:val="clear" w:pos="1814"/>
                <w:tab w:val="clear" w:pos="2381"/>
                <w:tab w:val="clear" w:pos="2948"/>
                <w:tab w:val="clear" w:pos="3515"/>
              </w:tabs>
              <w:spacing w:before="120" w:after="120"/>
              <w:rPr>
                <w:rFonts w:eastAsia="MS Mincho"/>
                <w:b/>
                <w:color w:val="000000" w:themeColor="text1"/>
                <w:sz w:val="28"/>
                <w:szCs w:val="28"/>
                <w:lang w:val="en-GB" w:eastAsia="zh-CN"/>
              </w:rPr>
            </w:pPr>
            <w:r w:rsidRPr="002D5D91">
              <w:rPr>
                <w:rFonts w:ascii="SimHei" w:eastAsia="SimHei" w:hAnsi="SimHei" w:cs="Microsoft YaHei" w:hint="eastAsia"/>
                <w:b/>
                <w:color w:val="000000" w:themeColor="text1"/>
                <w:sz w:val="28"/>
                <w:szCs w:val="28"/>
                <w:lang w:val="en-GB" w:eastAsia="zh-CN"/>
              </w:rPr>
              <w:t>政府间科学政策平台</w:t>
            </w:r>
          </w:p>
        </w:tc>
        <w:tc>
          <w:tcPr>
            <w:tcW w:w="1983" w:type="dxa"/>
            <w:gridSpan w:val="2"/>
            <w:tcBorders>
              <w:top w:val="single" w:sz="2" w:space="0" w:color="auto"/>
              <w:left w:val="nil"/>
              <w:bottom w:val="single" w:sz="24" w:space="0" w:color="auto"/>
              <w:right w:val="nil"/>
            </w:tcBorders>
          </w:tcPr>
          <w:p w14:paraId="70F922D0" w14:textId="77777777" w:rsidR="001B5276" w:rsidRPr="00FB27F1" w:rsidRDefault="001B5276" w:rsidP="00EE635B">
            <w:pPr>
              <w:tabs>
                <w:tab w:val="clear" w:pos="1247"/>
                <w:tab w:val="clear" w:pos="1814"/>
                <w:tab w:val="clear" w:pos="2381"/>
                <w:tab w:val="clear" w:pos="2948"/>
                <w:tab w:val="clear" w:pos="3515"/>
              </w:tabs>
              <w:spacing w:beforeLines="50" w:before="120"/>
              <w:rPr>
                <w:rFonts w:eastAsia="MS Mincho"/>
                <w:color w:val="000000" w:themeColor="text1"/>
                <w:lang w:val="en-GB"/>
              </w:rPr>
            </w:pPr>
            <w:r w:rsidRPr="00FB27F1">
              <w:rPr>
                <w:rFonts w:eastAsia="MS Mincho"/>
                <w:color w:val="000000" w:themeColor="text1"/>
                <w:lang w:val="en-GB"/>
              </w:rPr>
              <w:t>Distr.: General</w:t>
            </w:r>
          </w:p>
          <w:p w14:paraId="20B984DE" w14:textId="4615645B" w:rsidR="001B5276" w:rsidRPr="00FB27F1" w:rsidRDefault="005811DC" w:rsidP="00EE635B">
            <w:pPr>
              <w:tabs>
                <w:tab w:val="clear" w:pos="1247"/>
                <w:tab w:val="clear" w:pos="1814"/>
                <w:tab w:val="clear" w:pos="2381"/>
                <w:tab w:val="clear" w:pos="2948"/>
                <w:tab w:val="clear" w:pos="3515"/>
              </w:tabs>
              <w:rPr>
                <w:color w:val="000000" w:themeColor="text1"/>
                <w:lang w:val="en-GB"/>
              </w:rPr>
            </w:pPr>
            <w:r w:rsidRPr="00FB27F1">
              <w:rPr>
                <w:color w:val="000000" w:themeColor="text1"/>
                <w:lang w:val="en-GB" w:eastAsia="zh-CN"/>
              </w:rPr>
              <w:t>11</w:t>
            </w:r>
            <w:r w:rsidR="001B5276" w:rsidRPr="00FB27F1">
              <w:rPr>
                <w:color w:val="000000" w:themeColor="text1"/>
                <w:lang w:val="en-GB"/>
              </w:rPr>
              <w:t xml:space="preserve"> </w:t>
            </w:r>
            <w:r w:rsidRPr="00FB27F1">
              <w:rPr>
                <w:color w:val="000000" w:themeColor="text1"/>
                <w:lang w:val="en-GB"/>
              </w:rPr>
              <w:t>Dec</w:t>
            </w:r>
            <w:r w:rsidR="00026E68" w:rsidRPr="00FB27F1">
              <w:rPr>
                <w:color w:val="000000" w:themeColor="text1"/>
                <w:lang w:val="en-GB"/>
              </w:rPr>
              <w:t>ember</w:t>
            </w:r>
            <w:r w:rsidR="001B5276" w:rsidRPr="00FB27F1">
              <w:rPr>
                <w:color w:val="000000" w:themeColor="text1"/>
                <w:lang w:val="en-GB"/>
              </w:rPr>
              <w:t xml:space="preserve"> 201</w:t>
            </w:r>
            <w:r w:rsidR="00026E68" w:rsidRPr="00FB27F1">
              <w:rPr>
                <w:color w:val="000000" w:themeColor="text1"/>
                <w:lang w:val="en-GB"/>
              </w:rPr>
              <w:t>7</w:t>
            </w:r>
          </w:p>
          <w:p w14:paraId="082B0381" w14:textId="77777777" w:rsidR="001B5276" w:rsidRPr="00FB27F1" w:rsidRDefault="001B5276" w:rsidP="00EE635B">
            <w:pPr>
              <w:tabs>
                <w:tab w:val="clear" w:pos="1247"/>
                <w:tab w:val="clear" w:pos="1814"/>
                <w:tab w:val="clear" w:pos="2381"/>
                <w:tab w:val="clear" w:pos="2948"/>
                <w:tab w:val="clear" w:pos="3515"/>
              </w:tabs>
              <w:rPr>
                <w:color w:val="000000" w:themeColor="text1"/>
                <w:lang w:val="en-GB" w:eastAsia="zh-CN"/>
              </w:rPr>
            </w:pPr>
          </w:p>
          <w:p w14:paraId="753230F2" w14:textId="77777777" w:rsidR="001B5276" w:rsidRPr="00FB27F1" w:rsidRDefault="001B5276" w:rsidP="00EE635B">
            <w:pPr>
              <w:tabs>
                <w:tab w:val="clear" w:pos="1247"/>
                <w:tab w:val="clear" w:pos="1814"/>
                <w:tab w:val="clear" w:pos="2381"/>
                <w:tab w:val="clear" w:pos="2948"/>
                <w:tab w:val="clear" w:pos="3515"/>
              </w:tabs>
              <w:rPr>
                <w:color w:val="000000" w:themeColor="text1"/>
                <w:lang w:val="en-GB" w:eastAsia="zh-CN"/>
              </w:rPr>
            </w:pPr>
            <w:r w:rsidRPr="00FB27F1">
              <w:rPr>
                <w:color w:val="000000" w:themeColor="text1"/>
                <w:lang w:val="en-GB" w:eastAsia="zh-CN"/>
              </w:rPr>
              <w:t>Chinese</w:t>
            </w:r>
          </w:p>
          <w:p w14:paraId="218C9FE3" w14:textId="77777777" w:rsidR="001B5276" w:rsidRPr="00FB27F1" w:rsidRDefault="001B5276" w:rsidP="00EE635B">
            <w:pPr>
              <w:tabs>
                <w:tab w:val="clear" w:pos="1247"/>
                <w:tab w:val="clear" w:pos="1814"/>
                <w:tab w:val="clear" w:pos="2381"/>
                <w:tab w:val="clear" w:pos="2948"/>
                <w:tab w:val="clear" w:pos="3515"/>
              </w:tabs>
              <w:rPr>
                <w:rFonts w:eastAsia="MS Mincho"/>
                <w:color w:val="000000" w:themeColor="text1"/>
                <w:lang w:val="en-GB"/>
              </w:rPr>
            </w:pPr>
            <w:r w:rsidRPr="00FB27F1">
              <w:rPr>
                <w:rFonts w:eastAsia="MS Mincho"/>
                <w:color w:val="000000" w:themeColor="text1"/>
                <w:lang w:val="en-GB"/>
              </w:rPr>
              <w:t>Original: English</w:t>
            </w:r>
          </w:p>
        </w:tc>
      </w:tr>
    </w:tbl>
    <w:p w14:paraId="38694FD2" w14:textId="77777777" w:rsidR="001B5276" w:rsidRPr="002D5D91" w:rsidRDefault="001B5276" w:rsidP="00EE635B">
      <w:pPr>
        <w:suppressAutoHyphens/>
        <w:spacing w:before="60"/>
        <w:ind w:right="3402"/>
        <w:rPr>
          <w:rFonts w:ascii="SimHei" w:eastAsia="SimHei" w:hAnsi="SimHei"/>
          <w:b/>
          <w:color w:val="000000" w:themeColor="text1"/>
          <w:sz w:val="24"/>
          <w:szCs w:val="24"/>
          <w:lang w:val="en-GB" w:eastAsia="zh-CN"/>
        </w:rPr>
      </w:pPr>
      <w:r w:rsidRPr="002D5D91">
        <w:rPr>
          <w:rFonts w:ascii="SimHei" w:eastAsia="SimHei" w:hAnsi="SimHei" w:cs="Microsoft YaHei" w:hint="eastAsia"/>
          <w:b/>
          <w:color w:val="000000" w:themeColor="text1"/>
          <w:sz w:val="24"/>
          <w:szCs w:val="24"/>
          <w:lang w:val="en-GB" w:eastAsia="zh-CN"/>
        </w:rPr>
        <w:t>生物多样性和生态系统服务政府间</w:t>
      </w:r>
    </w:p>
    <w:p w14:paraId="3B280355" w14:textId="77777777" w:rsidR="001B5276" w:rsidRPr="002D5D91" w:rsidRDefault="001B5276" w:rsidP="00EE635B">
      <w:pPr>
        <w:suppressAutoHyphens/>
        <w:ind w:right="3402"/>
        <w:rPr>
          <w:rFonts w:ascii="SimHei" w:eastAsia="SimHei" w:hAnsi="SimHei"/>
          <w:b/>
          <w:color w:val="000000" w:themeColor="text1"/>
          <w:sz w:val="24"/>
          <w:szCs w:val="24"/>
          <w:lang w:val="en-GB" w:eastAsia="zh-CN"/>
        </w:rPr>
      </w:pPr>
      <w:r w:rsidRPr="002D5D91">
        <w:rPr>
          <w:rFonts w:ascii="SimHei" w:eastAsia="SimHei" w:hAnsi="SimHei" w:cs="Microsoft YaHei" w:hint="eastAsia"/>
          <w:b/>
          <w:color w:val="000000" w:themeColor="text1"/>
          <w:sz w:val="24"/>
          <w:szCs w:val="24"/>
          <w:lang w:val="en-GB" w:eastAsia="zh-CN"/>
        </w:rPr>
        <w:t>科学政策平台全体会议</w:t>
      </w:r>
    </w:p>
    <w:p w14:paraId="091497C5" w14:textId="38D6FE47" w:rsidR="001B5276" w:rsidRPr="00FB27F1" w:rsidRDefault="001B5276" w:rsidP="00EE635B">
      <w:pPr>
        <w:suppressAutoHyphens/>
        <w:ind w:right="3402"/>
        <w:rPr>
          <w:rFonts w:ascii="SimHei" w:eastAsia="SimHei" w:hAnsi="SimHei"/>
          <w:b/>
          <w:color w:val="000000" w:themeColor="text1"/>
          <w:sz w:val="24"/>
          <w:szCs w:val="24"/>
          <w:lang w:val="en-GB" w:eastAsia="zh-CN"/>
        </w:rPr>
      </w:pPr>
      <w:r w:rsidRPr="002D5D91">
        <w:rPr>
          <w:rFonts w:ascii="SimHei" w:eastAsia="SimHei" w:hAnsi="SimHei" w:cs="Microsoft YaHei" w:hint="eastAsia"/>
          <w:b/>
          <w:color w:val="000000" w:themeColor="text1"/>
          <w:sz w:val="24"/>
          <w:szCs w:val="24"/>
          <w:lang w:val="en-GB" w:eastAsia="zh-CN"/>
        </w:rPr>
        <w:t>第</w:t>
      </w:r>
      <w:r w:rsidR="00507616" w:rsidRPr="002D5D91">
        <w:rPr>
          <w:rFonts w:ascii="SimHei" w:eastAsia="SimHei" w:hAnsi="SimHei" w:cs="Microsoft YaHei" w:hint="eastAsia"/>
          <w:b/>
          <w:color w:val="000000" w:themeColor="text1"/>
          <w:sz w:val="24"/>
          <w:szCs w:val="24"/>
          <w:lang w:val="en-GB" w:eastAsia="zh-CN"/>
        </w:rPr>
        <w:t>六</w:t>
      </w:r>
      <w:r w:rsidRPr="002D5D91">
        <w:rPr>
          <w:rFonts w:ascii="SimHei" w:eastAsia="SimHei" w:hAnsi="SimHei" w:cs="Microsoft YaHei" w:hint="eastAsia"/>
          <w:b/>
          <w:color w:val="000000" w:themeColor="text1"/>
          <w:sz w:val="24"/>
          <w:szCs w:val="24"/>
          <w:lang w:val="en-GB" w:eastAsia="zh-CN"/>
        </w:rPr>
        <w:t>届会议</w:t>
      </w:r>
    </w:p>
    <w:p w14:paraId="760F0368" w14:textId="07C9DCF0" w:rsidR="001B5276" w:rsidRPr="00FB27F1" w:rsidRDefault="001B5276" w:rsidP="00EE635B">
      <w:pPr>
        <w:tabs>
          <w:tab w:val="clear" w:pos="1247"/>
          <w:tab w:val="clear" w:pos="1814"/>
          <w:tab w:val="clear" w:pos="2381"/>
          <w:tab w:val="clear" w:pos="2948"/>
          <w:tab w:val="clear" w:pos="3515"/>
        </w:tabs>
        <w:rPr>
          <w:color w:val="000000" w:themeColor="text1"/>
          <w:sz w:val="24"/>
          <w:szCs w:val="24"/>
          <w:lang w:val="en-US" w:eastAsia="zh-CN"/>
        </w:rPr>
      </w:pPr>
      <w:r w:rsidRPr="00FB27F1">
        <w:rPr>
          <w:color w:val="000000" w:themeColor="text1"/>
          <w:sz w:val="24"/>
          <w:szCs w:val="24"/>
          <w:lang w:val="en-GB" w:eastAsia="zh-CN"/>
        </w:rPr>
        <w:t>201</w:t>
      </w:r>
      <w:r w:rsidR="00507616" w:rsidRPr="00FB27F1">
        <w:rPr>
          <w:color w:val="000000" w:themeColor="text1"/>
          <w:sz w:val="24"/>
          <w:szCs w:val="24"/>
          <w:lang w:val="en-GB" w:eastAsia="zh-CN"/>
        </w:rPr>
        <w:t>8</w:t>
      </w:r>
      <w:r w:rsidRPr="00FB27F1">
        <w:rPr>
          <w:color w:val="000000" w:themeColor="text1"/>
          <w:sz w:val="24"/>
          <w:szCs w:val="24"/>
          <w:lang w:val="en-GB" w:eastAsia="zh-CN"/>
        </w:rPr>
        <w:t>年</w:t>
      </w:r>
      <w:r w:rsidR="00507616" w:rsidRPr="00FB27F1">
        <w:rPr>
          <w:bCs/>
          <w:color w:val="000000" w:themeColor="text1"/>
          <w:sz w:val="24"/>
          <w:szCs w:val="24"/>
          <w:lang w:val="en-GB" w:eastAsia="zh-CN"/>
        </w:rPr>
        <w:t>3</w:t>
      </w:r>
      <w:r w:rsidR="00507616" w:rsidRPr="00FB27F1">
        <w:rPr>
          <w:bCs/>
          <w:color w:val="000000" w:themeColor="text1"/>
          <w:sz w:val="24"/>
          <w:szCs w:val="24"/>
          <w:lang w:val="en-GB" w:eastAsia="zh-CN"/>
        </w:rPr>
        <w:t>月</w:t>
      </w:r>
      <w:r w:rsidR="00507616" w:rsidRPr="00FB27F1">
        <w:rPr>
          <w:bCs/>
          <w:color w:val="000000" w:themeColor="text1"/>
          <w:sz w:val="24"/>
          <w:szCs w:val="24"/>
          <w:lang w:val="en-GB" w:eastAsia="zh-CN"/>
        </w:rPr>
        <w:t>18</w:t>
      </w:r>
      <w:r w:rsidR="00507616" w:rsidRPr="00FB27F1">
        <w:rPr>
          <w:bCs/>
          <w:color w:val="000000" w:themeColor="text1"/>
          <w:sz w:val="24"/>
          <w:szCs w:val="24"/>
          <w:lang w:val="en-GB" w:eastAsia="zh-CN"/>
        </w:rPr>
        <w:t>日至</w:t>
      </w:r>
      <w:r w:rsidR="00507616" w:rsidRPr="00FB27F1">
        <w:rPr>
          <w:bCs/>
          <w:color w:val="000000" w:themeColor="text1"/>
          <w:sz w:val="24"/>
          <w:szCs w:val="24"/>
          <w:lang w:val="en-GB" w:eastAsia="zh-CN"/>
        </w:rPr>
        <w:t>24</w:t>
      </w:r>
      <w:r w:rsidR="00507616" w:rsidRPr="00FB27F1">
        <w:rPr>
          <w:bCs/>
          <w:color w:val="000000" w:themeColor="text1"/>
          <w:sz w:val="24"/>
          <w:szCs w:val="24"/>
          <w:lang w:val="en-GB" w:eastAsia="zh-CN"/>
        </w:rPr>
        <w:t>日，哥伦比亚麦德林</w:t>
      </w:r>
    </w:p>
    <w:p w14:paraId="1E6B07D3" w14:textId="7E85C6F9" w:rsidR="00DD2887" w:rsidRPr="00FB27F1" w:rsidRDefault="00DD2887" w:rsidP="00EE635B">
      <w:pPr>
        <w:pStyle w:val="AATitle"/>
        <w:rPr>
          <w:b w:val="0"/>
          <w:color w:val="000000" w:themeColor="text1"/>
          <w:lang w:eastAsia="zh-CN"/>
        </w:rPr>
      </w:pPr>
      <w:r w:rsidRPr="00FB27F1">
        <w:rPr>
          <w:b w:val="0"/>
          <w:bCs/>
          <w:color w:val="000000" w:themeColor="text1"/>
          <w:sz w:val="24"/>
          <w:szCs w:val="24"/>
          <w:lang w:eastAsia="zh-CN"/>
        </w:rPr>
        <w:t>临时议程</w:t>
      </w:r>
      <w:r w:rsidR="009B7AE6" w:rsidRPr="00FB27F1">
        <w:rPr>
          <w:b w:val="0"/>
          <w:color w:val="000000" w:themeColor="text1"/>
          <w:lang w:val="zh-CN" w:eastAsia="zh-CN"/>
        </w:rPr>
        <w:footnoteReference w:customMarkFollows="1" w:id="1"/>
        <w:t>*</w:t>
      </w:r>
      <w:r w:rsidRPr="00FB27F1">
        <w:rPr>
          <w:b w:val="0"/>
          <w:bCs/>
          <w:color w:val="000000" w:themeColor="text1"/>
          <w:sz w:val="24"/>
          <w:szCs w:val="24"/>
          <w:lang w:eastAsia="zh-CN"/>
        </w:rPr>
        <w:t>项目</w:t>
      </w:r>
      <w:r w:rsidRPr="00FB27F1">
        <w:rPr>
          <w:b w:val="0"/>
          <w:bCs/>
          <w:color w:val="000000" w:themeColor="text1"/>
          <w:sz w:val="24"/>
          <w:szCs w:val="24"/>
          <w:lang w:eastAsia="zh-CN"/>
        </w:rPr>
        <w:t>14</w:t>
      </w:r>
    </w:p>
    <w:p w14:paraId="0B17FBED" w14:textId="77777777" w:rsidR="00DD2887" w:rsidRPr="002D5D91" w:rsidRDefault="00DD2887" w:rsidP="00EE635B">
      <w:pPr>
        <w:pStyle w:val="AATitle2"/>
        <w:rPr>
          <w:rFonts w:ascii="SimHei" w:eastAsia="SimHei" w:hAnsi="SimHei"/>
          <w:color w:val="000000" w:themeColor="text1"/>
          <w:sz w:val="24"/>
          <w:szCs w:val="24"/>
          <w:lang w:eastAsia="zh-CN"/>
        </w:rPr>
      </w:pPr>
      <w:r w:rsidRPr="002D5D91">
        <w:rPr>
          <w:rFonts w:ascii="SimHei" w:eastAsia="SimHei" w:hAnsi="SimHei" w:cs="Microsoft YaHei" w:hint="eastAsia"/>
          <w:color w:val="000000" w:themeColor="text1"/>
          <w:sz w:val="24"/>
          <w:szCs w:val="24"/>
          <w:lang w:val="zh-CN" w:eastAsia="zh-CN"/>
        </w:rPr>
        <w:t>通过本届会议的各项决定和报告</w:t>
      </w:r>
    </w:p>
    <w:p w14:paraId="32287782" w14:textId="77777777" w:rsidR="00DD2887" w:rsidRPr="00DD2B47" w:rsidRDefault="00DD2887" w:rsidP="008036A8">
      <w:pPr>
        <w:pStyle w:val="BBTitle"/>
        <w:ind w:right="140"/>
        <w:rPr>
          <w:rFonts w:ascii="SimHei" w:eastAsia="SimHei" w:hAnsi="SimHei"/>
          <w:color w:val="000000" w:themeColor="text1"/>
          <w:sz w:val="32"/>
          <w:szCs w:val="32"/>
          <w:lang w:eastAsia="zh-CN"/>
        </w:rPr>
      </w:pPr>
      <w:r w:rsidRPr="00DD2B47">
        <w:rPr>
          <w:rFonts w:ascii="SimHei" w:eastAsia="SimHei" w:hAnsi="SimHei" w:cs="Microsoft YaHei" w:hint="eastAsia"/>
          <w:color w:val="000000" w:themeColor="text1"/>
          <w:sz w:val="32"/>
          <w:szCs w:val="32"/>
          <w:lang w:val="zh-CN" w:eastAsia="zh-CN"/>
        </w:rPr>
        <w:t>生物多样性和生态系统服务政府间科学政策平台全体会议第六届会议各项决定草案</w:t>
      </w:r>
    </w:p>
    <w:p w14:paraId="557D89D8" w14:textId="77777777" w:rsidR="00DD2887" w:rsidRPr="002D5D91" w:rsidRDefault="00DD2887" w:rsidP="00EE635B">
      <w:pPr>
        <w:pStyle w:val="CH2"/>
        <w:rPr>
          <w:rFonts w:ascii="SimHei" w:eastAsia="SimHei" w:hAnsi="SimHei"/>
          <w:color w:val="000000" w:themeColor="text1"/>
        </w:rPr>
      </w:pPr>
      <w:r w:rsidRPr="00FB27F1">
        <w:rPr>
          <w:color w:val="000000" w:themeColor="text1"/>
          <w:lang w:val="zh-CN" w:eastAsia="zh-CN"/>
        </w:rPr>
        <w:tab/>
      </w:r>
      <w:r w:rsidRPr="00FB27F1">
        <w:rPr>
          <w:color w:val="000000" w:themeColor="text1"/>
          <w:lang w:val="zh-CN" w:eastAsia="zh-CN"/>
        </w:rPr>
        <w:tab/>
      </w:r>
      <w:r w:rsidRPr="002D5D91">
        <w:rPr>
          <w:rFonts w:ascii="SimHei" w:eastAsia="SimHei" w:hAnsi="SimHei" w:cs="Microsoft YaHei" w:hint="eastAsia"/>
          <w:color w:val="000000" w:themeColor="text1"/>
          <w:lang w:val="zh-CN"/>
        </w:rPr>
        <w:t>秘书处的说明</w:t>
      </w:r>
    </w:p>
    <w:p w14:paraId="4C1E1895" w14:textId="77777777" w:rsidR="00DD2887" w:rsidRPr="002D5D91" w:rsidRDefault="00DD2887" w:rsidP="00EE635B">
      <w:pPr>
        <w:pStyle w:val="CH1"/>
        <w:rPr>
          <w:rFonts w:ascii="SimHei" w:eastAsia="SimHei" w:hAnsi="SimHei"/>
          <w:color w:val="000000" w:themeColor="text1"/>
        </w:rPr>
      </w:pPr>
      <w:r w:rsidRPr="002D5D91">
        <w:rPr>
          <w:rFonts w:ascii="SimHei" w:eastAsia="SimHei" w:hAnsi="SimHei"/>
          <w:color w:val="000000" w:themeColor="text1"/>
          <w:lang w:val="zh-CN"/>
        </w:rPr>
        <w:tab/>
      </w:r>
      <w:r w:rsidRPr="002D5D91">
        <w:rPr>
          <w:rFonts w:ascii="SimHei" w:eastAsia="SimHei" w:hAnsi="SimHei"/>
          <w:color w:val="000000" w:themeColor="text1"/>
          <w:lang w:val="zh-CN"/>
        </w:rPr>
        <w:tab/>
      </w:r>
      <w:r w:rsidRPr="002D5D91">
        <w:rPr>
          <w:rFonts w:ascii="SimHei" w:eastAsia="SimHei" w:hAnsi="SimHei" w:cs="Microsoft YaHei" w:hint="eastAsia"/>
          <w:color w:val="000000" w:themeColor="text1"/>
          <w:lang w:val="zh-CN"/>
        </w:rPr>
        <w:t>导言</w:t>
      </w:r>
    </w:p>
    <w:p w14:paraId="39A1E24C" w14:textId="702CA3D0" w:rsidR="00DD2887" w:rsidRPr="00FB27F1" w:rsidRDefault="00DD2887" w:rsidP="00EE635B">
      <w:pPr>
        <w:pStyle w:val="Normalnumber"/>
        <w:numPr>
          <w:ilvl w:val="0"/>
          <w:numId w:val="27"/>
        </w:numPr>
        <w:ind w:left="1247" w:firstLine="0"/>
        <w:jc w:val="both"/>
        <w:rPr>
          <w:color w:val="000000" w:themeColor="text1"/>
          <w:sz w:val="24"/>
          <w:szCs w:val="24"/>
          <w:lang w:eastAsia="zh-CN"/>
        </w:rPr>
      </w:pPr>
      <w:r w:rsidRPr="00CF1708">
        <w:rPr>
          <w:rFonts w:ascii="KaiTi" w:hAnsi="KaiTi"/>
          <w:color w:val="000000" w:themeColor="text1"/>
          <w:sz w:val="24"/>
          <w:szCs w:val="24"/>
          <w:lang w:val="zh-CN" w:eastAsia="zh-CN"/>
        </w:rPr>
        <w:t>本说明提出各项决定草案，供生物多样性和生态系统服务政府间科学政策平台（生物多样性平台）全体会议第六届会议审议</w:t>
      </w:r>
      <w:r w:rsidRPr="00FB27F1">
        <w:rPr>
          <w:color w:val="000000" w:themeColor="text1"/>
          <w:sz w:val="24"/>
          <w:szCs w:val="24"/>
          <w:lang w:val="zh-CN" w:eastAsia="zh-CN"/>
        </w:rPr>
        <w:t>。说明由执行秘书编写，以协助全体会议拟定有关本届会议议程项目的各项待通过的决定。决定草案</w:t>
      </w:r>
      <w:r w:rsidR="00022207" w:rsidRPr="00FB27F1">
        <w:rPr>
          <w:color w:val="000000" w:themeColor="text1"/>
          <w:sz w:val="24"/>
          <w:szCs w:val="24"/>
          <w:lang w:val="zh-CN" w:eastAsia="zh-CN"/>
        </w:rPr>
        <w:t>采用</w:t>
      </w:r>
      <w:r w:rsidRPr="00FB27F1">
        <w:rPr>
          <w:color w:val="000000" w:themeColor="text1"/>
          <w:sz w:val="24"/>
          <w:szCs w:val="24"/>
          <w:lang w:val="zh-CN" w:eastAsia="zh-CN"/>
        </w:rPr>
        <w:t>全体会议前几届会议通过的决定的结构。说明</w:t>
      </w:r>
      <w:r w:rsidR="00710CC9">
        <w:rPr>
          <w:rFonts w:hint="eastAsia"/>
          <w:color w:val="000000" w:themeColor="text1"/>
          <w:sz w:val="24"/>
          <w:szCs w:val="24"/>
          <w:lang w:val="zh-CN" w:eastAsia="zh-CN"/>
        </w:rPr>
        <w:t>中</w:t>
      </w:r>
      <w:r w:rsidR="00710CC9">
        <w:rPr>
          <w:color w:val="000000" w:themeColor="text1"/>
          <w:sz w:val="24"/>
          <w:szCs w:val="24"/>
          <w:lang w:val="zh-CN" w:eastAsia="zh-CN"/>
        </w:rPr>
        <w:t>指出了</w:t>
      </w:r>
      <w:r w:rsidRPr="00FB27F1">
        <w:rPr>
          <w:color w:val="000000" w:themeColor="text1"/>
          <w:sz w:val="24"/>
          <w:szCs w:val="24"/>
          <w:lang w:val="zh-CN" w:eastAsia="zh-CN"/>
        </w:rPr>
        <w:t>每</w:t>
      </w:r>
      <w:r w:rsidR="00022207" w:rsidRPr="00FB27F1">
        <w:rPr>
          <w:color w:val="000000" w:themeColor="text1"/>
          <w:sz w:val="24"/>
          <w:szCs w:val="24"/>
          <w:lang w:val="zh-CN" w:eastAsia="zh-CN"/>
        </w:rPr>
        <w:t>一</w:t>
      </w:r>
      <w:r w:rsidRPr="00FB27F1">
        <w:rPr>
          <w:color w:val="000000" w:themeColor="text1"/>
          <w:sz w:val="24"/>
          <w:szCs w:val="24"/>
          <w:lang w:val="zh-CN" w:eastAsia="zh-CN"/>
        </w:rPr>
        <w:t>项决定草案预计</w:t>
      </w:r>
      <w:r w:rsidR="002E6083" w:rsidRPr="00FB27F1">
        <w:rPr>
          <w:color w:val="000000" w:themeColor="text1"/>
          <w:sz w:val="24"/>
          <w:szCs w:val="24"/>
          <w:lang w:val="zh-CN" w:eastAsia="zh-CN"/>
        </w:rPr>
        <w:t>会</w:t>
      </w:r>
      <w:r w:rsidRPr="00FB27F1">
        <w:rPr>
          <w:color w:val="000000" w:themeColor="text1"/>
          <w:sz w:val="24"/>
          <w:szCs w:val="24"/>
          <w:lang w:val="zh-CN" w:eastAsia="zh-CN"/>
        </w:rPr>
        <w:t>在临时议程（</w:t>
      </w:r>
      <w:r w:rsidRPr="00FB27F1">
        <w:rPr>
          <w:color w:val="000000" w:themeColor="text1"/>
          <w:sz w:val="24"/>
          <w:szCs w:val="24"/>
          <w:lang w:val="zh-CN" w:eastAsia="zh-CN"/>
        </w:rPr>
        <w:t>IPBES/6/1</w:t>
      </w:r>
      <w:r w:rsidRPr="00FB27F1">
        <w:rPr>
          <w:color w:val="000000" w:themeColor="text1"/>
          <w:sz w:val="24"/>
          <w:szCs w:val="24"/>
          <w:lang w:val="zh-CN" w:eastAsia="zh-CN"/>
        </w:rPr>
        <w:t>）</w:t>
      </w:r>
      <w:r w:rsidR="002E6083" w:rsidRPr="00FB27F1">
        <w:rPr>
          <w:color w:val="000000" w:themeColor="text1"/>
          <w:sz w:val="24"/>
          <w:szCs w:val="24"/>
          <w:lang w:val="zh-CN" w:eastAsia="zh-CN"/>
        </w:rPr>
        <w:t>的</w:t>
      </w:r>
      <w:r w:rsidRPr="00FB27F1">
        <w:rPr>
          <w:color w:val="000000" w:themeColor="text1"/>
          <w:sz w:val="24"/>
          <w:szCs w:val="24"/>
          <w:lang w:val="zh-CN" w:eastAsia="zh-CN"/>
        </w:rPr>
        <w:t>哪个项目下审议。</w:t>
      </w:r>
    </w:p>
    <w:p w14:paraId="1273531B" w14:textId="320CCCF7" w:rsidR="00DD2887" w:rsidRPr="002D5D91" w:rsidRDefault="00926DE7" w:rsidP="00EE635B">
      <w:pPr>
        <w:pStyle w:val="CH1"/>
        <w:ind w:hanging="822"/>
        <w:rPr>
          <w:rFonts w:ascii="SimHei" w:eastAsia="SimHei" w:hAnsi="SimHei"/>
          <w:color w:val="000000" w:themeColor="text1"/>
          <w:lang w:eastAsia="zh-CN"/>
        </w:rPr>
      </w:pPr>
      <w:r w:rsidRPr="00FB27F1">
        <w:rPr>
          <w:color w:val="000000" w:themeColor="text1"/>
          <w:lang w:val="zh-CN" w:eastAsia="zh-CN"/>
        </w:rPr>
        <w:tab/>
      </w:r>
      <w:r w:rsidR="00DD2887" w:rsidRPr="002D5D91">
        <w:rPr>
          <w:rFonts w:ascii="SimHei" w:eastAsia="SimHei" w:hAnsi="SimHei" w:cs="Microsoft YaHei" w:hint="eastAsia"/>
          <w:color w:val="000000" w:themeColor="text1"/>
          <w:lang w:val="zh-CN" w:eastAsia="zh-CN"/>
        </w:rPr>
        <w:t>一</w:t>
      </w:r>
      <w:r w:rsidR="00FF6F0C" w:rsidRPr="002D5D91">
        <w:rPr>
          <w:rFonts w:ascii="SimHei" w:eastAsia="SimHei" w:hAnsi="SimHei" w:cs="Microsoft YaHei" w:hint="eastAsia"/>
          <w:color w:val="000000" w:themeColor="text1"/>
          <w:lang w:val="zh-CN" w:eastAsia="zh-CN"/>
        </w:rPr>
        <w:t>、</w:t>
      </w:r>
      <w:r w:rsidR="00DD2887" w:rsidRPr="002D5D91">
        <w:rPr>
          <w:rFonts w:ascii="SimHei" w:eastAsia="SimHei" w:hAnsi="SimHei"/>
          <w:color w:val="000000" w:themeColor="text1"/>
          <w:lang w:val="zh-CN" w:eastAsia="zh-CN"/>
        </w:rPr>
        <w:tab/>
      </w:r>
      <w:r w:rsidR="00DD2887" w:rsidRPr="002D5D91">
        <w:rPr>
          <w:rFonts w:ascii="SimHei" w:eastAsia="SimHei" w:hAnsi="SimHei" w:cs="Microsoft YaHei" w:hint="eastAsia"/>
          <w:color w:val="000000" w:themeColor="text1"/>
          <w:lang w:val="zh-CN" w:eastAsia="zh-CN"/>
        </w:rPr>
        <w:t>决定草案</w:t>
      </w:r>
      <w:r w:rsidR="00DD2887" w:rsidRPr="002D5D91">
        <w:rPr>
          <w:rFonts w:ascii="SimHei" w:eastAsia="SimHei" w:hAnsi="SimHei" w:cs="Malgun Gothic Semilight" w:hint="eastAsia"/>
          <w:color w:val="000000" w:themeColor="text1"/>
          <w:lang w:val="zh-CN" w:eastAsia="zh-CN"/>
        </w:rPr>
        <w:t>：</w:t>
      </w:r>
      <w:r w:rsidR="00DD2887" w:rsidRPr="002D5D91">
        <w:rPr>
          <w:rFonts w:ascii="SimHei" w:eastAsia="SimHei" w:hAnsi="SimHei" w:cs="Microsoft YaHei" w:hint="eastAsia"/>
          <w:color w:val="000000" w:themeColor="text1"/>
          <w:lang w:val="zh-CN" w:eastAsia="zh-CN"/>
        </w:rPr>
        <w:t>平台第一份工作方案的执行情况</w:t>
      </w:r>
    </w:p>
    <w:p w14:paraId="6D47EFF3" w14:textId="7FDF5F09" w:rsidR="00DD2887" w:rsidRPr="00EE635B" w:rsidRDefault="007A4175" w:rsidP="00EE635B">
      <w:pPr>
        <w:pStyle w:val="Normalnumber"/>
        <w:keepNext/>
        <w:keepLines/>
        <w:numPr>
          <w:ilvl w:val="0"/>
          <w:numId w:val="0"/>
        </w:numPr>
        <w:ind w:left="1247"/>
        <w:jc w:val="both"/>
        <w:rPr>
          <w:color w:val="000000" w:themeColor="text1"/>
          <w:sz w:val="24"/>
          <w:szCs w:val="24"/>
          <w:lang w:val="zh-CN" w:eastAsia="zh-CN"/>
        </w:rPr>
      </w:pPr>
      <w:r>
        <w:rPr>
          <w:rFonts w:hint="eastAsia"/>
          <w:color w:val="000000" w:themeColor="text1"/>
          <w:sz w:val="24"/>
          <w:szCs w:val="24"/>
          <w:lang w:val="zh-CN" w:eastAsia="zh-CN"/>
        </w:rPr>
        <w:t>2.</w:t>
      </w:r>
      <w:r>
        <w:rPr>
          <w:color w:val="000000" w:themeColor="text1"/>
          <w:sz w:val="24"/>
          <w:szCs w:val="24"/>
          <w:lang w:eastAsia="zh-CN"/>
        </w:rPr>
        <w:t xml:space="preserve">     </w:t>
      </w:r>
      <w:r w:rsidR="00DD2887" w:rsidRPr="00EE635B">
        <w:rPr>
          <w:color w:val="000000" w:themeColor="text1"/>
          <w:sz w:val="24"/>
          <w:szCs w:val="24"/>
          <w:lang w:val="zh-CN" w:eastAsia="zh-CN"/>
        </w:rPr>
        <w:t>全体会议不妨在临时议程项目</w:t>
      </w:r>
      <w:r w:rsidR="00DD2887" w:rsidRPr="00EE635B">
        <w:rPr>
          <w:color w:val="000000" w:themeColor="text1"/>
          <w:sz w:val="24"/>
          <w:szCs w:val="24"/>
          <w:lang w:val="zh-CN" w:eastAsia="zh-CN"/>
        </w:rPr>
        <w:t xml:space="preserve"> 5</w:t>
      </w:r>
      <w:r w:rsidR="00DD2887" w:rsidRPr="00EE635B">
        <w:rPr>
          <w:color w:val="000000" w:themeColor="text1"/>
          <w:sz w:val="24"/>
          <w:szCs w:val="24"/>
          <w:lang w:val="zh-CN" w:eastAsia="zh-CN"/>
        </w:rPr>
        <w:t>（执行秘书关于</w:t>
      </w:r>
      <w:r w:rsidR="00DD2887" w:rsidRPr="00EE635B">
        <w:rPr>
          <w:color w:val="000000" w:themeColor="text1"/>
          <w:sz w:val="24"/>
          <w:szCs w:val="24"/>
          <w:lang w:val="zh-CN" w:eastAsia="zh-CN"/>
        </w:rPr>
        <w:t xml:space="preserve"> 2014–2018 </w:t>
      </w:r>
      <w:r w:rsidR="00DD2887" w:rsidRPr="00EE635B">
        <w:rPr>
          <w:color w:val="000000" w:themeColor="text1"/>
          <w:sz w:val="24"/>
          <w:szCs w:val="24"/>
          <w:lang w:val="zh-CN" w:eastAsia="zh-CN"/>
        </w:rPr>
        <w:t>年期间第一份工作方案执行情况的报告）下审议有关生物多样性平台第一份工作方案执行情况的决定草案开头部分</w:t>
      </w:r>
      <w:r w:rsidR="00022207" w:rsidRPr="00EE635B">
        <w:rPr>
          <w:color w:val="000000" w:themeColor="text1"/>
          <w:sz w:val="24"/>
          <w:szCs w:val="24"/>
          <w:lang w:val="zh-CN" w:eastAsia="zh-CN"/>
        </w:rPr>
        <w:t>的以下</w:t>
      </w:r>
      <w:r w:rsidR="00DD2887" w:rsidRPr="00EE635B">
        <w:rPr>
          <w:color w:val="000000" w:themeColor="text1"/>
          <w:sz w:val="24"/>
          <w:szCs w:val="24"/>
          <w:lang w:val="zh-CN" w:eastAsia="zh-CN"/>
        </w:rPr>
        <w:t>案文：</w:t>
      </w:r>
    </w:p>
    <w:p w14:paraId="7BCD1F81" w14:textId="77777777" w:rsidR="00DD2887" w:rsidRPr="00DD2B47"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ascii="KaiTi" w:eastAsia="KaiTi" w:hAnsi="KaiTi"/>
          <w:i/>
          <w:color w:val="000000" w:themeColor="text1"/>
          <w:sz w:val="24"/>
          <w:szCs w:val="24"/>
          <w:lang w:eastAsia="zh-CN"/>
        </w:rPr>
      </w:pPr>
      <w:r w:rsidRPr="00DD2B47">
        <w:rPr>
          <w:rFonts w:ascii="KaiTi" w:eastAsia="KaiTi" w:hAnsi="KaiTi" w:cs="Microsoft YaHei"/>
          <w:color w:val="000000" w:themeColor="text1"/>
          <w:sz w:val="24"/>
          <w:szCs w:val="24"/>
          <w:lang w:val="zh-CN" w:eastAsia="zh-CN"/>
        </w:rPr>
        <w:t>全体会议</w:t>
      </w:r>
      <w:r w:rsidRPr="00DD2B47">
        <w:rPr>
          <w:rFonts w:ascii="KaiTi" w:eastAsia="KaiTi" w:hAnsi="KaiTi"/>
          <w:color w:val="000000" w:themeColor="text1"/>
          <w:sz w:val="24"/>
          <w:szCs w:val="24"/>
          <w:lang w:val="zh-CN" w:eastAsia="zh-CN"/>
        </w:rPr>
        <w:t>，</w:t>
      </w:r>
    </w:p>
    <w:p w14:paraId="073E9D2A" w14:textId="02B1273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2D5D91">
        <w:rPr>
          <w:rFonts w:ascii="KaiTi" w:eastAsia="KaiTi" w:hAnsi="KaiTi" w:cs="Microsoft YaHei"/>
          <w:color w:val="000000" w:themeColor="text1"/>
          <w:sz w:val="24"/>
          <w:szCs w:val="24"/>
          <w:lang w:val="zh-CN" w:eastAsia="zh-CN"/>
        </w:rPr>
        <w:t>欢迎</w:t>
      </w:r>
      <w:r w:rsidRPr="00FB27F1">
        <w:rPr>
          <w:color w:val="000000" w:themeColor="text1"/>
          <w:sz w:val="24"/>
          <w:szCs w:val="24"/>
          <w:lang w:val="zh-CN" w:eastAsia="zh-CN"/>
        </w:rPr>
        <w:t>执行秘书关于生物多样性和生态系统服务政府间科学政策平台第一份工作方案执行情况的报告，</w:t>
      </w:r>
      <w:r w:rsidRPr="00FB27F1">
        <w:rPr>
          <w:color w:val="000000" w:themeColor="text1"/>
          <w:sz w:val="24"/>
          <w:szCs w:val="24"/>
          <w:vertAlign w:val="superscript"/>
          <w:lang w:val="zh-CN"/>
        </w:rPr>
        <w:footnoteReference w:id="2"/>
      </w:r>
    </w:p>
    <w:p w14:paraId="08200D22"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DD2B47">
        <w:rPr>
          <w:rFonts w:ascii="KaiTi" w:eastAsia="KaiTi" w:hAnsi="KaiTi" w:cs="Microsoft YaHei"/>
          <w:color w:val="000000" w:themeColor="text1"/>
          <w:sz w:val="24"/>
          <w:szCs w:val="24"/>
          <w:lang w:val="zh-CN" w:eastAsia="zh-CN"/>
        </w:rPr>
        <w:t>承认</w:t>
      </w:r>
      <w:r w:rsidRPr="00FB27F1">
        <w:rPr>
          <w:color w:val="000000" w:themeColor="text1"/>
          <w:sz w:val="24"/>
          <w:szCs w:val="24"/>
          <w:lang w:val="zh-CN" w:eastAsia="zh-CN"/>
        </w:rPr>
        <w:t>所有有关专家迄今为止对工作方案执行工作做出的杰出贡献，感谢他们为此做出的不懈努力，</w:t>
      </w:r>
    </w:p>
    <w:p w14:paraId="50A47FA8" w14:textId="1A929981"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lang w:eastAsia="zh-CN"/>
        </w:rPr>
      </w:pPr>
      <w:r w:rsidRPr="00DD2B47">
        <w:rPr>
          <w:rFonts w:ascii="KaiTi" w:eastAsia="KaiTi" w:hAnsi="KaiTi" w:cs="Microsoft YaHei"/>
          <w:color w:val="000000" w:themeColor="text1"/>
          <w:sz w:val="24"/>
          <w:szCs w:val="24"/>
          <w:lang w:val="zh-CN" w:eastAsia="zh-CN"/>
        </w:rPr>
        <w:t>鼓励</w:t>
      </w:r>
      <w:r w:rsidRPr="00FB27F1">
        <w:rPr>
          <w:color w:val="000000" w:themeColor="text1"/>
          <w:sz w:val="24"/>
          <w:szCs w:val="24"/>
          <w:lang w:val="zh-CN" w:eastAsia="zh-CN"/>
        </w:rPr>
        <w:t>各国政府和组织积极参与工作方案执行工作，特别是审查交付品草案</w:t>
      </w:r>
      <w:r w:rsidR="00926DE7" w:rsidRPr="00FB27F1">
        <w:rPr>
          <w:color w:val="000000" w:themeColor="text1"/>
          <w:sz w:val="24"/>
          <w:szCs w:val="24"/>
          <w:lang w:val="zh-CN" w:eastAsia="zh-CN"/>
        </w:rPr>
        <w:t>。</w:t>
      </w:r>
    </w:p>
    <w:p w14:paraId="51C2339C" w14:textId="5CB71B0F" w:rsidR="00DD2887" w:rsidRPr="00FB27F1" w:rsidRDefault="00DD2887" w:rsidP="007A4175">
      <w:pPr>
        <w:pStyle w:val="Normalnumber"/>
        <w:keepNext/>
        <w:keepLines/>
        <w:numPr>
          <w:ilvl w:val="0"/>
          <w:numId w:val="44"/>
        </w:numPr>
        <w:ind w:left="1247" w:firstLine="0"/>
        <w:jc w:val="both"/>
        <w:rPr>
          <w:color w:val="000000" w:themeColor="text1"/>
          <w:sz w:val="24"/>
          <w:szCs w:val="24"/>
          <w:lang w:eastAsia="zh-CN"/>
        </w:rPr>
      </w:pPr>
      <w:r w:rsidRPr="00FB27F1">
        <w:rPr>
          <w:color w:val="000000" w:themeColor="text1"/>
          <w:sz w:val="24"/>
          <w:szCs w:val="24"/>
          <w:lang w:val="zh-CN" w:eastAsia="zh-CN"/>
        </w:rPr>
        <w:lastRenderedPageBreak/>
        <w:t>全体会议不妨在临时议程项目</w:t>
      </w:r>
      <w:r w:rsidRPr="00FB27F1">
        <w:rPr>
          <w:color w:val="000000" w:themeColor="text1"/>
          <w:sz w:val="24"/>
          <w:szCs w:val="24"/>
          <w:lang w:val="zh-CN" w:eastAsia="zh-CN"/>
        </w:rPr>
        <w:t xml:space="preserve"> 5</w:t>
      </w:r>
      <w:r w:rsidRPr="00FB27F1">
        <w:rPr>
          <w:color w:val="000000" w:themeColor="text1"/>
          <w:sz w:val="24"/>
          <w:szCs w:val="24"/>
          <w:lang w:val="zh-CN" w:eastAsia="zh-CN"/>
        </w:rPr>
        <w:t>（执行秘书关于</w:t>
      </w:r>
      <w:r w:rsidRPr="00FB27F1">
        <w:rPr>
          <w:color w:val="000000" w:themeColor="text1"/>
          <w:sz w:val="24"/>
          <w:szCs w:val="24"/>
          <w:lang w:val="zh-CN" w:eastAsia="zh-CN"/>
        </w:rPr>
        <w:t xml:space="preserve"> 2014–2018 </w:t>
      </w:r>
      <w:r w:rsidRPr="00FB27F1">
        <w:rPr>
          <w:color w:val="000000" w:themeColor="text1"/>
          <w:sz w:val="24"/>
          <w:szCs w:val="24"/>
          <w:lang w:val="zh-CN" w:eastAsia="zh-CN"/>
        </w:rPr>
        <w:t>年期间第一份工作方案执行情况的报告）下审议有关生物多样性平台第一份工作方案执行情况的决定草案的以下章节：</w:t>
      </w:r>
      <w:bookmarkStart w:id="1" w:name="_Hlk500238778"/>
      <w:bookmarkEnd w:id="1"/>
    </w:p>
    <w:p w14:paraId="2242D0E0"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eastAsia="zh-CN"/>
        </w:rPr>
      </w:pPr>
      <w:r w:rsidRPr="002D5D91">
        <w:rPr>
          <w:rFonts w:ascii="SimHei" w:eastAsia="SimHei" w:hAnsi="SimHei" w:cs="Microsoft YaHei" w:hint="eastAsia"/>
          <w:b/>
          <w:color w:val="000000" w:themeColor="text1"/>
          <w:sz w:val="24"/>
          <w:szCs w:val="24"/>
          <w:lang w:val="zh-CN" w:eastAsia="zh-CN"/>
        </w:rPr>
        <w:t>一</w:t>
      </w:r>
    </w:p>
    <w:p w14:paraId="7853D5BF"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eastAsia="zh-CN"/>
        </w:rPr>
      </w:pPr>
      <w:r w:rsidRPr="002D5D91">
        <w:rPr>
          <w:rFonts w:ascii="SimHei" w:eastAsia="SimHei" w:hAnsi="SimHei" w:cs="Microsoft YaHei" w:hint="eastAsia"/>
          <w:b/>
          <w:color w:val="000000" w:themeColor="text1"/>
          <w:sz w:val="24"/>
          <w:szCs w:val="24"/>
          <w:lang w:val="zh-CN" w:eastAsia="zh-CN"/>
        </w:rPr>
        <w:t>平台第一份工作方案的执行情况</w:t>
      </w:r>
    </w:p>
    <w:p w14:paraId="433BFF51"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lang w:eastAsia="zh-CN"/>
        </w:rPr>
      </w:pPr>
      <w:r w:rsidRPr="00FB27F1">
        <w:rPr>
          <w:color w:val="000000" w:themeColor="text1"/>
          <w:sz w:val="24"/>
          <w:szCs w:val="24"/>
          <w:lang w:val="zh-CN" w:eastAsia="zh-CN"/>
        </w:rPr>
        <w:t>1.</w:t>
      </w:r>
      <w:r w:rsidRPr="00FB27F1">
        <w:rPr>
          <w:color w:val="000000" w:themeColor="text1"/>
          <w:lang w:val="zh-CN" w:eastAsia="zh-CN"/>
        </w:rPr>
        <w:tab/>
      </w:r>
      <w:r w:rsidRPr="002D5D91">
        <w:rPr>
          <w:rFonts w:ascii="KaiTi" w:eastAsia="KaiTi" w:hAnsi="KaiTi" w:cs="Microsoft YaHei" w:hint="eastAsia"/>
          <w:color w:val="000000" w:themeColor="text1"/>
          <w:sz w:val="24"/>
          <w:szCs w:val="24"/>
          <w:lang w:val="zh-CN" w:eastAsia="zh-CN"/>
        </w:rPr>
        <w:t>决定</w:t>
      </w:r>
      <w:r w:rsidRPr="00FB27F1">
        <w:rPr>
          <w:color w:val="000000" w:themeColor="text1"/>
          <w:sz w:val="24"/>
          <w:szCs w:val="24"/>
          <w:lang w:val="zh-CN" w:eastAsia="zh-CN"/>
        </w:rPr>
        <w:t>根据以往各届会议通过的相关决定、本决定和</w:t>
      </w:r>
      <w:r w:rsidRPr="00FB27F1">
        <w:rPr>
          <w:color w:val="000000" w:themeColor="text1"/>
          <w:sz w:val="24"/>
          <w:szCs w:val="24"/>
          <w:lang w:val="zh-CN" w:eastAsia="zh-CN"/>
        </w:rPr>
        <w:t>IPBES</w:t>
      </w:r>
      <w:r w:rsidRPr="00FB27F1">
        <w:rPr>
          <w:color w:val="000000" w:themeColor="text1"/>
          <w:sz w:val="24"/>
          <w:szCs w:val="24"/>
          <w:lang w:val="zh-CN" w:eastAsia="zh-CN"/>
        </w:rPr>
        <w:noBreakHyphen/>
        <w:t>6/[ ]</w:t>
      </w:r>
      <w:r w:rsidRPr="00FB27F1">
        <w:rPr>
          <w:color w:val="000000" w:themeColor="text1"/>
          <w:sz w:val="24"/>
          <w:szCs w:val="24"/>
          <w:lang w:val="zh-CN" w:eastAsia="zh-CN"/>
        </w:rPr>
        <w:t>号决定中的核定预算，继续执行平台第一份工作方案。</w:t>
      </w:r>
    </w:p>
    <w:p w14:paraId="6FBE94E0" w14:textId="77777777" w:rsidR="00DD2887" w:rsidRPr="00FB27F1" w:rsidRDefault="00DD2887" w:rsidP="007A4175">
      <w:pPr>
        <w:pStyle w:val="Normalnumber"/>
        <w:keepNext/>
        <w:keepLines/>
        <w:numPr>
          <w:ilvl w:val="0"/>
          <w:numId w:val="44"/>
        </w:numPr>
        <w:ind w:left="1247" w:firstLine="0"/>
        <w:jc w:val="both"/>
        <w:rPr>
          <w:color w:val="000000" w:themeColor="text1"/>
          <w:sz w:val="24"/>
          <w:szCs w:val="24"/>
          <w:lang w:val="zh-CN" w:eastAsia="zh-CN"/>
        </w:rPr>
      </w:pPr>
      <w:bookmarkStart w:id="2" w:name="_Hlk500240561"/>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 xml:space="preserve"> 5</w:t>
      </w:r>
      <w:r w:rsidRPr="00FB27F1">
        <w:rPr>
          <w:color w:val="000000" w:themeColor="text1"/>
          <w:sz w:val="24"/>
          <w:szCs w:val="24"/>
          <w:lang w:val="zh-CN" w:eastAsia="zh-CN"/>
        </w:rPr>
        <w:t>（执行秘书关于</w:t>
      </w:r>
      <w:r w:rsidRPr="00FB27F1">
        <w:rPr>
          <w:color w:val="000000" w:themeColor="text1"/>
          <w:sz w:val="24"/>
          <w:szCs w:val="24"/>
          <w:lang w:val="zh-CN" w:eastAsia="zh-CN"/>
        </w:rPr>
        <w:t xml:space="preserve"> 2014–2018 </w:t>
      </w:r>
      <w:r w:rsidRPr="00FB27F1">
        <w:rPr>
          <w:color w:val="000000" w:themeColor="text1"/>
          <w:sz w:val="24"/>
          <w:szCs w:val="24"/>
          <w:lang w:val="zh-CN" w:eastAsia="zh-CN"/>
        </w:rPr>
        <w:t>年期间第一份工作方案执行情况的报告）下审议有关生物多样性平台第一份工作方案执行情况的决定草案的以下段落：</w:t>
      </w:r>
    </w:p>
    <w:bookmarkEnd w:id="2"/>
    <w:p w14:paraId="7D623607"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二</w:t>
      </w:r>
    </w:p>
    <w:p w14:paraId="3BBFB709"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能力建设</w:t>
      </w:r>
    </w:p>
    <w:p w14:paraId="44DD9DED" w14:textId="160BDB9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FB27F1">
        <w:rPr>
          <w:color w:val="000000" w:themeColor="text1"/>
          <w:sz w:val="24"/>
          <w:szCs w:val="24"/>
          <w:lang w:val="zh-CN" w:eastAsia="zh-CN"/>
        </w:rPr>
        <w:t>1.</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欢迎</w:t>
      </w:r>
      <w:r w:rsidRPr="00FB27F1">
        <w:rPr>
          <w:color w:val="000000" w:themeColor="text1"/>
          <w:sz w:val="24"/>
          <w:szCs w:val="24"/>
          <w:lang w:val="zh-CN" w:eastAsia="zh-CN"/>
        </w:rPr>
        <w:t>在执行平台能力建设滚动计划</w:t>
      </w:r>
      <w:r w:rsidR="00022207" w:rsidRPr="00FB27F1">
        <w:rPr>
          <w:color w:val="000000" w:themeColor="text1"/>
          <w:sz w:val="24"/>
          <w:szCs w:val="24"/>
          <w:vertAlign w:val="superscript"/>
          <w:lang w:val="zh-CN"/>
        </w:rPr>
        <w:footnoteReference w:id="3"/>
      </w:r>
      <w:r w:rsidRPr="00FB27F1">
        <w:rPr>
          <w:color w:val="000000" w:themeColor="text1"/>
          <w:sz w:val="24"/>
          <w:szCs w:val="24"/>
          <w:lang w:val="zh-CN" w:eastAsia="zh-CN"/>
        </w:rPr>
        <w:t>方面取得进展，请能力建设工作队继续执行能力建设滚动计划，并向全体会议第七届会议报告进展情况；</w:t>
      </w:r>
    </w:p>
    <w:p w14:paraId="050055C8"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FB27F1">
        <w:rPr>
          <w:color w:val="000000" w:themeColor="text1"/>
          <w:sz w:val="24"/>
          <w:szCs w:val="24"/>
          <w:lang w:val="zh-CN" w:eastAsia="zh-CN"/>
        </w:rPr>
        <w:t>2.</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又欢迎</w:t>
      </w:r>
      <w:r w:rsidRPr="00FB27F1">
        <w:rPr>
          <w:color w:val="000000" w:themeColor="text1"/>
          <w:sz w:val="24"/>
          <w:szCs w:val="24"/>
          <w:lang w:val="zh-CN" w:eastAsia="zh-CN"/>
        </w:rPr>
        <w:t>伙伴组织努力支持滚动计划下的能力建设举措，邀请其他组织加入这些努力，提供技术和资金捐助以进一步满足已查明的能力建设需求；</w:t>
      </w:r>
    </w:p>
    <w:p w14:paraId="78E79479" w14:textId="0A8EEB73"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lang w:eastAsia="zh-CN"/>
        </w:rPr>
      </w:pPr>
      <w:r w:rsidRPr="00FB27F1">
        <w:rPr>
          <w:color w:val="000000" w:themeColor="text1"/>
          <w:sz w:val="24"/>
          <w:szCs w:val="24"/>
          <w:lang w:val="zh-CN" w:eastAsia="zh-CN"/>
        </w:rPr>
        <w:t>3.</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请</w:t>
      </w:r>
      <w:r w:rsidRPr="00FB27F1">
        <w:rPr>
          <w:color w:val="000000" w:themeColor="text1"/>
          <w:sz w:val="24"/>
          <w:szCs w:val="24"/>
          <w:lang w:val="zh-CN" w:eastAsia="zh-CN"/>
        </w:rPr>
        <w:t>能力建设工作队</w:t>
      </w:r>
      <w:r w:rsidRPr="00FB27F1">
        <w:rPr>
          <w:color w:val="000000" w:themeColor="text1"/>
          <w:sz w:val="24"/>
          <w:szCs w:val="24"/>
          <w:lang w:val="zh-CN" w:eastAsia="zh-CN"/>
        </w:rPr>
        <w:t>2018</w:t>
      </w:r>
      <w:r w:rsidRPr="00FB27F1">
        <w:rPr>
          <w:color w:val="000000" w:themeColor="text1"/>
          <w:sz w:val="24"/>
          <w:szCs w:val="24"/>
          <w:lang w:val="zh-CN" w:eastAsia="zh-CN"/>
        </w:rPr>
        <w:t>年底在能力建设工作队开会后衔接</w:t>
      </w:r>
      <w:r w:rsidR="00022207" w:rsidRPr="00FB27F1">
        <w:rPr>
          <w:color w:val="000000" w:themeColor="text1"/>
          <w:sz w:val="24"/>
          <w:szCs w:val="24"/>
          <w:lang w:val="zh-CN" w:eastAsia="zh-CN"/>
        </w:rPr>
        <w:t>召开</w:t>
      </w:r>
      <w:r w:rsidRPr="00FB27F1">
        <w:rPr>
          <w:color w:val="000000" w:themeColor="text1"/>
          <w:sz w:val="24"/>
          <w:szCs w:val="24"/>
          <w:lang w:val="zh-CN" w:eastAsia="zh-CN"/>
        </w:rPr>
        <w:t>能力建设论坛的第三次会议，以便在执行滚动计划方面进一步加强与其他组织的合作。</w:t>
      </w:r>
    </w:p>
    <w:p w14:paraId="6737D659" w14:textId="77777777" w:rsidR="00DD2887" w:rsidRPr="00FB27F1" w:rsidRDefault="00DD2887" w:rsidP="007A4175">
      <w:pPr>
        <w:pStyle w:val="Normalnumber"/>
        <w:keepNext/>
        <w:keepLines/>
        <w:numPr>
          <w:ilvl w:val="0"/>
          <w:numId w:val="44"/>
        </w:numPr>
        <w:ind w:left="1247" w:firstLine="0"/>
        <w:jc w:val="both"/>
        <w:rPr>
          <w:color w:val="000000" w:themeColor="text1"/>
          <w:lang w:eastAsia="zh-CN"/>
        </w:rPr>
      </w:pPr>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 xml:space="preserve"> 5</w:t>
      </w:r>
      <w:r w:rsidRPr="00FB27F1">
        <w:rPr>
          <w:color w:val="000000" w:themeColor="text1"/>
          <w:sz w:val="24"/>
          <w:szCs w:val="24"/>
          <w:lang w:val="zh-CN" w:eastAsia="zh-CN"/>
        </w:rPr>
        <w:t>（执行秘书关于</w:t>
      </w:r>
      <w:r w:rsidRPr="00FB27F1">
        <w:rPr>
          <w:color w:val="000000" w:themeColor="text1"/>
          <w:sz w:val="24"/>
          <w:szCs w:val="24"/>
          <w:lang w:val="zh-CN" w:eastAsia="zh-CN"/>
        </w:rPr>
        <w:t xml:space="preserve"> 2014–2018 </w:t>
      </w:r>
      <w:r w:rsidRPr="00FB27F1">
        <w:rPr>
          <w:color w:val="000000" w:themeColor="text1"/>
          <w:sz w:val="24"/>
          <w:szCs w:val="24"/>
          <w:lang w:val="zh-CN" w:eastAsia="zh-CN"/>
        </w:rPr>
        <w:t>年期间第一份工作方案执行情况的报告）下审议有关生物多样性平台第一份工作方案执行情况的决定草案的以下段落：</w:t>
      </w:r>
    </w:p>
    <w:p w14:paraId="6426FFDA"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三</w:t>
      </w:r>
    </w:p>
    <w:p w14:paraId="47324123"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知识基础</w:t>
      </w:r>
    </w:p>
    <w:p w14:paraId="6DF9A79D" w14:textId="1173878E"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2D5D91">
        <w:rPr>
          <w:rFonts w:ascii="KaiTi" w:eastAsia="KaiTi" w:hAnsi="KaiTi" w:cs="Microsoft YaHei"/>
          <w:color w:val="000000" w:themeColor="text1"/>
          <w:sz w:val="24"/>
          <w:szCs w:val="24"/>
          <w:lang w:val="zh-CN" w:eastAsia="zh-CN"/>
        </w:rPr>
        <w:t>回顾</w:t>
      </w:r>
      <w:r w:rsidRPr="00FB27F1">
        <w:rPr>
          <w:color w:val="000000" w:themeColor="text1"/>
          <w:sz w:val="24"/>
          <w:szCs w:val="24"/>
          <w:lang w:val="zh-CN" w:eastAsia="zh-CN"/>
        </w:rPr>
        <w:t>IPBES-5/1</w:t>
      </w:r>
      <w:r w:rsidRPr="00FB27F1">
        <w:rPr>
          <w:color w:val="000000" w:themeColor="text1"/>
          <w:sz w:val="24"/>
          <w:szCs w:val="24"/>
          <w:lang w:val="zh-CN" w:eastAsia="zh-CN"/>
        </w:rPr>
        <w:t>号决定第三节第</w:t>
      </w:r>
      <w:r w:rsidRPr="00FB27F1">
        <w:rPr>
          <w:color w:val="000000" w:themeColor="text1"/>
          <w:sz w:val="24"/>
          <w:szCs w:val="24"/>
          <w:lang w:val="zh-CN" w:eastAsia="zh-CN"/>
        </w:rPr>
        <w:t>1-7</w:t>
      </w:r>
      <w:r w:rsidRPr="00FB27F1">
        <w:rPr>
          <w:color w:val="000000" w:themeColor="text1"/>
          <w:sz w:val="24"/>
          <w:szCs w:val="24"/>
          <w:lang w:val="zh-CN" w:eastAsia="zh-CN"/>
        </w:rPr>
        <w:t>段，</w:t>
      </w:r>
    </w:p>
    <w:p w14:paraId="1DA03251" w14:textId="2761921B"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1.</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欢迎</w:t>
      </w:r>
      <w:r w:rsidRPr="00FB27F1">
        <w:rPr>
          <w:color w:val="000000" w:themeColor="text1"/>
          <w:sz w:val="24"/>
          <w:szCs w:val="24"/>
          <w:lang w:val="zh-CN" w:eastAsia="zh-CN"/>
        </w:rPr>
        <w:t>多学科专家小组在土著和地方知识工作队的支持下，在采用</w:t>
      </w:r>
      <w:r w:rsidRPr="00FB27F1">
        <w:rPr>
          <w:color w:val="000000" w:themeColor="text1"/>
          <w:sz w:val="24"/>
          <w:szCs w:val="24"/>
          <w:lang w:val="zh-CN" w:eastAsia="zh-CN"/>
        </w:rPr>
        <w:t>IPBES-5/1</w:t>
      </w:r>
      <w:r w:rsidRPr="00FB27F1">
        <w:rPr>
          <w:color w:val="000000" w:themeColor="text1"/>
          <w:sz w:val="24"/>
          <w:szCs w:val="24"/>
          <w:lang w:val="zh-CN" w:eastAsia="zh-CN"/>
        </w:rPr>
        <w:t>号决定附件二中</w:t>
      </w:r>
      <w:r w:rsidR="00F14BC5" w:rsidRPr="00FB27F1">
        <w:rPr>
          <w:color w:val="000000" w:themeColor="text1"/>
          <w:sz w:val="24"/>
          <w:szCs w:val="24"/>
          <w:lang w:val="zh-CN" w:eastAsia="zh-CN"/>
        </w:rPr>
        <w:t>有关</w:t>
      </w:r>
      <w:r w:rsidRPr="00FB27F1">
        <w:rPr>
          <w:color w:val="000000" w:themeColor="text1"/>
          <w:sz w:val="24"/>
          <w:szCs w:val="24"/>
          <w:lang w:val="zh-CN" w:eastAsia="zh-CN"/>
        </w:rPr>
        <w:t>承认土著和地方知识并与之合作的做法</w:t>
      </w:r>
      <w:r w:rsidR="00C92D2D" w:rsidRPr="00FB27F1">
        <w:rPr>
          <w:color w:val="000000" w:themeColor="text1"/>
          <w:sz w:val="24"/>
          <w:szCs w:val="24"/>
          <w:vertAlign w:val="superscript"/>
          <w:lang w:val="zh-CN"/>
        </w:rPr>
        <w:footnoteReference w:id="4"/>
      </w:r>
      <w:r w:rsidR="00C92D2D" w:rsidRPr="00FB27F1">
        <w:rPr>
          <w:color w:val="000000" w:themeColor="text1"/>
          <w:sz w:val="24"/>
          <w:szCs w:val="24"/>
          <w:lang w:val="zh-CN" w:eastAsia="zh-CN"/>
        </w:rPr>
        <w:t>方面，</w:t>
      </w:r>
      <w:r w:rsidRPr="00FB27F1">
        <w:rPr>
          <w:color w:val="000000" w:themeColor="text1"/>
          <w:sz w:val="24"/>
          <w:szCs w:val="24"/>
          <w:lang w:val="zh-CN" w:eastAsia="zh-CN"/>
        </w:rPr>
        <w:t>包括</w:t>
      </w:r>
      <w:r w:rsidR="00F14BC5" w:rsidRPr="00FB27F1">
        <w:rPr>
          <w:color w:val="000000" w:themeColor="text1"/>
          <w:sz w:val="24"/>
          <w:szCs w:val="24"/>
          <w:lang w:val="zh-CN" w:eastAsia="zh-CN"/>
        </w:rPr>
        <w:t>在</w:t>
      </w:r>
      <w:r w:rsidRPr="00FB27F1">
        <w:rPr>
          <w:color w:val="000000" w:themeColor="text1"/>
          <w:sz w:val="24"/>
          <w:szCs w:val="24"/>
          <w:lang w:val="zh-CN" w:eastAsia="zh-CN"/>
        </w:rPr>
        <w:t>建立参与机制方面，取得了进展；</w:t>
      </w:r>
    </w:p>
    <w:p w14:paraId="25B6FFB4" w14:textId="28A81CD1"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2.</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又欢迎</w:t>
      </w:r>
      <w:r w:rsidRPr="00FB27F1">
        <w:rPr>
          <w:color w:val="000000" w:themeColor="text1"/>
          <w:sz w:val="24"/>
          <w:szCs w:val="24"/>
          <w:lang w:val="zh-CN" w:eastAsia="zh-CN"/>
        </w:rPr>
        <w:t>土著人民和地方社区</w:t>
      </w:r>
      <w:r w:rsidR="000E407E">
        <w:rPr>
          <w:rFonts w:hint="eastAsia"/>
          <w:color w:val="000000" w:themeColor="text1"/>
          <w:sz w:val="24"/>
          <w:szCs w:val="24"/>
          <w:lang w:val="zh-CN" w:eastAsia="zh-CN"/>
        </w:rPr>
        <w:t>及</w:t>
      </w:r>
      <w:r w:rsidRPr="00FB27F1">
        <w:rPr>
          <w:color w:val="000000" w:themeColor="text1"/>
          <w:sz w:val="24"/>
          <w:szCs w:val="24"/>
          <w:lang w:val="zh-CN" w:eastAsia="zh-CN"/>
        </w:rPr>
        <w:t>伙伴组织做出努力，支持承认土著和地方知识并与之合作的做法，并邀请其他土著人民和地方社区</w:t>
      </w:r>
      <w:r w:rsidR="00C84E69">
        <w:rPr>
          <w:rFonts w:hint="eastAsia"/>
          <w:color w:val="000000" w:themeColor="text1"/>
          <w:sz w:val="24"/>
          <w:szCs w:val="24"/>
          <w:lang w:val="zh-CN" w:eastAsia="zh-CN"/>
        </w:rPr>
        <w:t>及</w:t>
      </w:r>
      <w:r w:rsidRPr="00FB27F1">
        <w:rPr>
          <w:color w:val="000000" w:themeColor="text1"/>
          <w:sz w:val="24"/>
          <w:szCs w:val="24"/>
          <w:lang w:val="zh-CN" w:eastAsia="zh-CN"/>
        </w:rPr>
        <w:t>伙伴组织加入这些努力；</w:t>
      </w:r>
    </w:p>
    <w:p w14:paraId="787C71A8" w14:textId="2E64AEC6"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3.</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请</w:t>
      </w:r>
      <w:r w:rsidRPr="00FB27F1">
        <w:rPr>
          <w:color w:val="000000" w:themeColor="text1"/>
          <w:sz w:val="24"/>
          <w:szCs w:val="24"/>
          <w:lang w:val="zh-CN" w:eastAsia="zh-CN"/>
        </w:rPr>
        <w:t>多学科专家小组在土著和地方知识工作队的支持下，继续采用这一做法，</w:t>
      </w:r>
      <w:r w:rsidR="00F14BC5" w:rsidRPr="00FB27F1">
        <w:rPr>
          <w:color w:val="000000" w:themeColor="text1"/>
          <w:sz w:val="24"/>
          <w:szCs w:val="24"/>
          <w:lang w:val="zh-CN" w:eastAsia="zh-CN"/>
        </w:rPr>
        <w:t>并</w:t>
      </w:r>
      <w:r w:rsidRPr="00FB27F1">
        <w:rPr>
          <w:color w:val="000000" w:themeColor="text1"/>
          <w:sz w:val="24"/>
          <w:szCs w:val="24"/>
          <w:lang w:val="zh-CN" w:eastAsia="zh-CN"/>
        </w:rPr>
        <w:t>向全体会议第七届会议报告采用这一做法的进一步进展；</w:t>
      </w:r>
    </w:p>
    <w:p w14:paraId="59212EFE"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lang w:eastAsia="zh-CN"/>
        </w:rPr>
      </w:pPr>
      <w:r w:rsidRPr="00FB27F1">
        <w:rPr>
          <w:color w:val="000000" w:themeColor="text1"/>
          <w:sz w:val="24"/>
          <w:szCs w:val="24"/>
          <w:lang w:val="zh-CN" w:eastAsia="zh-CN"/>
        </w:rPr>
        <w:lastRenderedPageBreak/>
        <w:t>4.</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欢迎</w:t>
      </w:r>
      <w:r w:rsidRPr="00FB27F1">
        <w:rPr>
          <w:color w:val="000000" w:themeColor="text1"/>
          <w:sz w:val="24"/>
          <w:szCs w:val="24"/>
          <w:lang w:val="zh-CN" w:eastAsia="zh-CN"/>
        </w:rPr>
        <w:t>知识和数据工作队在执行</w:t>
      </w:r>
      <w:r w:rsidRPr="00FB27F1">
        <w:rPr>
          <w:color w:val="000000" w:themeColor="text1"/>
          <w:sz w:val="24"/>
          <w:szCs w:val="24"/>
          <w:lang w:val="zh-CN" w:eastAsia="zh-CN"/>
        </w:rPr>
        <w:t>2017</w:t>
      </w:r>
      <w:r w:rsidRPr="00FB27F1">
        <w:rPr>
          <w:color w:val="000000" w:themeColor="text1"/>
          <w:sz w:val="24"/>
          <w:szCs w:val="24"/>
          <w:lang w:val="zh-CN" w:eastAsia="zh-CN"/>
        </w:rPr>
        <w:t>和</w:t>
      </w:r>
      <w:r w:rsidRPr="00FB27F1">
        <w:rPr>
          <w:color w:val="000000" w:themeColor="text1"/>
          <w:sz w:val="24"/>
          <w:szCs w:val="24"/>
          <w:lang w:val="zh-CN" w:eastAsia="zh-CN"/>
        </w:rPr>
        <w:t>2018</w:t>
      </w:r>
      <w:r w:rsidRPr="00FB27F1">
        <w:rPr>
          <w:color w:val="000000" w:themeColor="text1"/>
          <w:sz w:val="24"/>
          <w:szCs w:val="24"/>
          <w:lang w:val="zh-CN" w:eastAsia="zh-CN"/>
        </w:rPr>
        <w:t>年工作计划方面取得的进展。</w:t>
      </w:r>
      <w:r w:rsidRPr="008036A8">
        <w:rPr>
          <w:color w:val="000000" w:themeColor="text1"/>
          <w:sz w:val="24"/>
          <w:szCs w:val="24"/>
          <w:vertAlign w:val="superscript"/>
          <w:lang w:val="zh-CN"/>
        </w:rPr>
        <w:footnoteReference w:id="5"/>
      </w:r>
    </w:p>
    <w:p w14:paraId="6914B4F1" w14:textId="77777777" w:rsidR="00DD2887" w:rsidRPr="00FB27F1" w:rsidRDefault="00DD2887" w:rsidP="007A4175">
      <w:pPr>
        <w:pStyle w:val="Normalnumber"/>
        <w:keepNext/>
        <w:keepLines/>
        <w:numPr>
          <w:ilvl w:val="0"/>
          <w:numId w:val="44"/>
        </w:numPr>
        <w:ind w:left="1247" w:firstLine="0"/>
        <w:jc w:val="both"/>
        <w:rPr>
          <w:color w:val="000000" w:themeColor="text1"/>
          <w:lang w:eastAsia="zh-CN"/>
        </w:rPr>
      </w:pPr>
      <w:bookmarkStart w:id="3" w:name="_Hlk500239550"/>
      <w:bookmarkStart w:id="4" w:name="_Hlk500240677"/>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 xml:space="preserve"> 5</w:t>
      </w:r>
      <w:r w:rsidRPr="00FB27F1">
        <w:rPr>
          <w:color w:val="000000" w:themeColor="text1"/>
          <w:sz w:val="24"/>
          <w:szCs w:val="24"/>
          <w:lang w:val="zh-CN" w:eastAsia="zh-CN"/>
        </w:rPr>
        <w:t>（执行秘书关于</w:t>
      </w:r>
      <w:r w:rsidRPr="00FB27F1">
        <w:rPr>
          <w:color w:val="000000" w:themeColor="text1"/>
          <w:sz w:val="24"/>
          <w:szCs w:val="24"/>
          <w:lang w:val="zh-CN" w:eastAsia="zh-CN"/>
        </w:rPr>
        <w:t xml:space="preserve"> 2014–2018 </w:t>
      </w:r>
      <w:r w:rsidRPr="00FB27F1">
        <w:rPr>
          <w:color w:val="000000" w:themeColor="text1"/>
          <w:sz w:val="24"/>
          <w:szCs w:val="24"/>
          <w:lang w:val="zh-CN" w:eastAsia="zh-CN"/>
        </w:rPr>
        <w:t>年期间第一份工作方案执行情况的报告）下审议有关生物多样性平台第一份工作方案执行情况的决定草案的以下段落：</w:t>
      </w:r>
      <w:bookmarkEnd w:id="3"/>
    </w:p>
    <w:p w14:paraId="5A6E6641"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四</w:t>
      </w:r>
    </w:p>
    <w:p w14:paraId="5855AA3F"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全球</w:t>
      </w:r>
      <w:r w:rsidRPr="002D5D91">
        <w:rPr>
          <w:rFonts w:ascii="SimHei" w:eastAsia="SimHei" w:hAnsi="SimHei" w:cs="Malgun Gothic Semilight" w:hint="eastAsia"/>
          <w:b/>
          <w:color w:val="000000" w:themeColor="text1"/>
          <w:sz w:val="24"/>
          <w:szCs w:val="24"/>
          <w:lang w:val="zh-CN" w:eastAsia="zh-CN"/>
        </w:rPr>
        <w:t>、</w:t>
      </w:r>
      <w:r w:rsidRPr="002D5D91">
        <w:rPr>
          <w:rFonts w:ascii="SimHei" w:eastAsia="SimHei" w:hAnsi="SimHei" w:cs="Microsoft YaHei" w:hint="eastAsia"/>
          <w:b/>
          <w:color w:val="000000" w:themeColor="text1"/>
          <w:sz w:val="24"/>
          <w:szCs w:val="24"/>
          <w:lang w:val="zh-CN" w:eastAsia="zh-CN"/>
        </w:rPr>
        <w:t>区域和次区域评估</w:t>
      </w:r>
    </w:p>
    <w:bookmarkEnd w:id="4"/>
    <w:p w14:paraId="69711C89" w14:textId="02C25AFB"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lang w:eastAsia="zh-CN"/>
        </w:rPr>
      </w:pP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欢迎</w:t>
      </w:r>
      <w:r w:rsidRPr="00FB27F1">
        <w:rPr>
          <w:color w:val="000000" w:themeColor="text1"/>
          <w:sz w:val="24"/>
          <w:szCs w:val="24"/>
          <w:lang w:val="zh-CN" w:eastAsia="zh-CN"/>
        </w:rPr>
        <w:t>开展全球生物多样性和生态系统服务评估的进展</w:t>
      </w:r>
      <w:r w:rsidR="00C069C5" w:rsidRPr="00FB27F1">
        <w:rPr>
          <w:color w:val="000000" w:themeColor="text1"/>
          <w:sz w:val="24"/>
          <w:szCs w:val="24"/>
          <w:lang w:val="zh-CN" w:eastAsia="zh-CN"/>
        </w:rPr>
        <w:t>。</w:t>
      </w:r>
      <w:r w:rsidRPr="008036A8">
        <w:rPr>
          <w:color w:val="000000" w:themeColor="text1"/>
          <w:sz w:val="24"/>
          <w:szCs w:val="24"/>
          <w:vertAlign w:val="superscript"/>
          <w:lang w:val="zh-CN"/>
        </w:rPr>
        <w:footnoteReference w:id="6"/>
      </w:r>
    </w:p>
    <w:p w14:paraId="336091F5" w14:textId="77777777" w:rsidR="00DD2887" w:rsidRPr="00FB27F1" w:rsidRDefault="00DD2887" w:rsidP="007A4175">
      <w:pPr>
        <w:pStyle w:val="Normalnumber"/>
        <w:keepNext/>
        <w:keepLines/>
        <w:numPr>
          <w:ilvl w:val="0"/>
          <w:numId w:val="44"/>
        </w:numPr>
        <w:ind w:left="1247" w:firstLine="0"/>
        <w:jc w:val="both"/>
        <w:rPr>
          <w:color w:val="000000" w:themeColor="text1"/>
          <w:sz w:val="24"/>
          <w:szCs w:val="24"/>
          <w:lang w:val="zh-CN" w:eastAsia="zh-CN"/>
        </w:rPr>
      </w:pPr>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6</w:t>
      </w:r>
      <w:r w:rsidRPr="00FB27F1">
        <w:rPr>
          <w:color w:val="000000" w:themeColor="text1"/>
          <w:sz w:val="24"/>
          <w:szCs w:val="24"/>
          <w:lang w:val="zh-CN" w:eastAsia="zh-CN"/>
        </w:rPr>
        <w:t>（生物多样性和生态系统服务的区域和次区域评估）下审议有关生物多样性平台第一份工作方案执行情况的决定草案的以下段落：</w:t>
      </w:r>
    </w:p>
    <w:p w14:paraId="1ACC23D8"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 xml:space="preserve">1. </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批准</w:t>
      </w:r>
      <w:r w:rsidRPr="00FB27F1">
        <w:rPr>
          <w:color w:val="000000" w:themeColor="text1"/>
          <w:sz w:val="24"/>
          <w:szCs w:val="24"/>
          <w:lang w:val="zh-CN" w:eastAsia="zh-CN"/>
        </w:rPr>
        <w:t>本决定附件</w:t>
      </w:r>
      <w:r w:rsidRPr="00FB27F1">
        <w:rPr>
          <w:color w:val="000000" w:themeColor="text1"/>
          <w:sz w:val="24"/>
          <w:szCs w:val="24"/>
          <w:lang w:val="zh-CN" w:eastAsia="zh-CN"/>
        </w:rPr>
        <w:t>[ ]</w:t>
      </w:r>
      <w:r w:rsidRPr="00FB27F1">
        <w:rPr>
          <w:color w:val="000000" w:themeColor="text1"/>
          <w:sz w:val="24"/>
          <w:szCs w:val="24"/>
          <w:lang w:val="zh-CN" w:eastAsia="zh-CN"/>
        </w:rPr>
        <w:t>中的非洲生物多样性和生态系统服务区域评估报告的决策者摘要，并接受评估报告的各个章节及其执行摘要；</w:t>
      </w:r>
      <w:r w:rsidRPr="008036A8">
        <w:rPr>
          <w:color w:val="000000" w:themeColor="text1"/>
          <w:sz w:val="24"/>
          <w:szCs w:val="24"/>
          <w:vertAlign w:val="superscript"/>
          <w:lang w:val="zh-CN"/>
        </w:rPr>
        <w:footnoteReference w:id="7"/>
      </w:r>
    </w:p>
    <w:p w14:paraId="2487E605"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2.</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又批准</w:t>
      </w:r>
      <w:r w:rsidRPr="00FB27F1">
        <w:rPr>
          <w:color w:val="000000" w:themeColor="text1"/>
          <w:sz w:val="24"/>
          <w:szCs w:val="24"/>
          <w:lang w:val="zh-CN" w:eastAsia="zh-CN"/>
        </w:rPr>
        <w:t>本决定附件</w:t>
      </w:r>
      <w:r w:rsidRPr="00FB27F1">
        <w:rPr>
          <w:color w:val="000000" w:themeColor="text1"/>
          <w:sz w:val="24"/>
          <w:szCs w:val="24"/>
          <w:lang w:val="zh-CN" w:eastAsia="zh-CN"/>
        </w:rPr>
        <w:t>[ ]</w:t>
      </w:r>
      <w:r w:rsidRPr="00FB27F1">
        <w:rPr>
          <w:color w:val="000000" w:themeColor="text1"/>
          <w:sz w:val="24"/>
          <w:szCs w:val="24"/>
          <w:lang w:val="zh-CN" w:eastAsia="zh-CN"/>
        </w:rPr>
        <w:t>中的美洲生物多样性和生态系统服务区域评估报告的决策者摘要，并接受评估报告的各个章节及其执行摘要；</w:t>
      </w:r>
      <w:r w:rsidRPr="008036A8">
        <w:rPr>
          <w:color w:val="000000" w:themeColor="text1"/>
          <w:sz w:val="24"/>
          <w:szCs w:val="24"/>
          <w:vertAlign w:val="superscript"/>
          <w:lang w:val="zh-CN"/>
        </w:rPr>
        <w:footnoteReference w:id="8"/>
      </w:r>
      <w:bookmarkStart w:id="5" w:name="_Hlk500170660"/>
    </w:p>
    <w:bookmarkEnd w:id="5"/>
    <w:p w14:paraId="0C900B69" w14:textId="7354260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3.</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还批准</w:t>
      </w:r>
      <w:r w:rsidRPr="00FB27F1">
        <w:rPr>
          <w:color w:val="000000" w:themeColor="text1"/>
          <w:sz w:val="24"/>
          <w:szCs w:val="24"/>
          <w:lang w:val="zh-CN" w:eastAsia="zh-CN"/>
        </w:rPr>
        <w:t>本决定附件</w:t>
      </w:r>
      <w:r w:rsidRPr="00FB27F1">
        <w:rPr>
          <w:color w:val="000000" w:themeColor="text1"/>
          <w:sz w:val="24"/>
          <w:szCs w:val="24"/>
          <w:lang w:val="zh-CN" w:eastAsia="zh-CN"/>
        </w:rPr>
        <w:t>[ ]</w:t>
      </w:r>
      <w:r w:rsidRPr="00FB27F1">
        <w:rPr>
          <w:color w:val="000000" w:themeColor="text1"/>
          <w:sz w:val="24"/>
          <w:szCs w:val="24"/>
          <w:lang w:val="zh-CN" w:eastAsia="zh-CN"/>
        </w:rPr>
        <w:t>中的亚洲</w:t>
      </w:r>
      <w:r w:rsidR="00F14BC5" w:rsidRPr="00FB27F1">
        <w:rPr>
          <w:color w:val="000000" w:themeColor="text1"/>
          <w:sz w:val="24"/>
          <w:szCs w:val="24"/>
          <w:lang w:val="zh-CN" w:eastAsia="zh-CN"/>
        </w:rPr>
        <w:t>和</w:t>
      </w:r>
      <w:r w:rsidRPr="00FB27F1">
        <w:rPr>
          <w:color w:val="000000" w:themeColor="text1"/>
          <w:sz w:val="24"/>
          <w:szCs w:val="24"/>
          <w:lang w:val="zh-CN" w:eastAsia="zh-CN"/>
        </w:rPr>
        <w:t>太平洋生物多样性和生态系统服务区域评估报告的决策者摘要，并接受评估报告的各个章节及其执行摘要；</w:t>
      </w:r>
      <w:r w:rsidRPr="008036A8">
        <w:rPr>
          <w:color w:val="000000" w:themeColor="text1"/>
          <w:sz w:val="24"/>
          <w:szCs w:val="24"/>
          <w:vertAlign w:val="superscript"/>
          <w:lang w:val="zh-CN"/>
        </w:rPr>
        <w:footnoteReference w:id="9"/>
      </w:r>
    </w:p>
    <w:p w14:paraId="0D127A76"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Cs w:val="18"/>
          <w:vertAlign w:val="superscript"/>
          <w:lang w:val="zh-CN"/>
        </w:rPr>
      </w:pPr>
      <w:r w:rsidRPr="00FB27F1">
        <w:rPr>
          <w:color w:val="000000" w:themeColor="text1"/>
          <w:sz w:val="24"/>
          <w:szCs w:val="24"/>
          <w:lang w:val="zh-CN" w:eastAsia="zh-CN"/>
        </w:rPr>
        <w:t>4.</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批准</w:t>
      </w:r>
      <w:r w:rsidRPr="00FB27F1">
        <w:rPr>
          <w:color w:val="000000" w:themeColor="text1"/>
          <w:sz w:val="24"/>
          <w:szCs w:val="24"/>
          <w:lang w:val="zh-CN" w:eastAsia="zh-CN"/>
        </w:rPr>
        <w:t>本决定附件</w:t>
      </w:r>
      <w:r w:rsidRPr="00FB27F1">
        <w:rPr>
          <w:color w:val="000000" w:themeColor="text1"/>
          <w:sz w:val="24"/>
          <w:szCs w:val="24"/>
          <w:lang w:val="zh-CN" w:eastAsia="zh-CN"/>
        </w:rPr>
        <w:t>[ ]</w:t>
      </w:r>
      <w:r w:rsidRPr="00FB27F1">
        <w:rPr>
          <w:color w:val="000000" w:themeColor="text1"/>
          <w:spacing w:val="8"/>
          <w:sz w:val="24"/>
          <w:szCs w:val="24"/>
          <w:lang w:val="zh-CN" w:eastAsia="zh-CN"/>
        </w:rPr>
        <w:t>中的欧洲和中亚生物多样性和生态系统服务区域评估报告的决策者摘要，并接受评估报告的各个章节及其执行摘要；</w:t>
      </w:r>
      <w:r w:rsidRPr="008036A8">
        <w:rPr>
          <w:color w:val="000000" w:themeColor="text1"/>
          <w:spacing w:val="8"/>
          <w:sz w:val="24"/>
          <w:szCs w:val="24"/>
          <w:vertAlign w:val="superscript"/>
          <w:lang w:val="zh-CN"/>
        </w:rPr>
        <w:footnoteReference w:id="10"/>
      </w:r>
    </w:p>
    <w:p w14:paraId="18F0C701"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五</w:t>
      </w:r>
    </w:p>
    <w:p w14:paraId="680F2570"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专题评估</w:t>
      </w:r>
    </w:p>
    <w:p w14:paraId="281C1CBF" w14:textId="77777777" w:rsidR="00DD2887" w:rsidRPr="00FB27F1" w:rsidRDefault="00DD2887" w:rsidP="007A4175">
      <w:pPr>
        <w:pStyle w:val="Normalnumber"/>
        <w:keepNext/>
        <w:keepLines/>
        <w:numPr>
          <w:ilvl w:val="0"/>
          <w:numId w:val="44"/>
        </w:numPr>
        <w:ind w:left="1247" w:firstLine="0"/>
        <w:jc w:val="both"/>
        <w:rPr>
          <w:color w:val="000000" w:themeColor="text1"/>
          <w:lang w:eastAsia="zh-CN"/>
        </w:rPr>
      </w:pPr>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 xml:space="preserve"> 7</w:t>
      </w:r>
      <w:r w:rsidRPr="00FB27F1">
        <w:rPr>
          <w:color w:val="000000" w:themeColor="text1"/>
          <w:sz w:val="24"/>
          <w:szCs w:val="24"/>
          <w:lang w:val="zh-CN" w:eastAsia="zh-CN"/>
        </w:rPr>
        <w:t>（土地退化和恢复专题评估）下审议有关生物多样性平台第一份工作方案执行情况的决定草案的以下段落：</w:t>
      </w:r>
    </w:p>
    <w:p w14:paraId="598783CE"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lang w:eastAsia="zh-CN"/>
        </w:rPr>
      </w:pP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批准</w:t>
      </w:r>
      <w:r w:rsidRPr="00FB27F1">
        <w:rPr>
          <w:color w:val="000000" w:themeColor="text1"/>
          <w:sz w:val="24"/>
          <w:szCs w:val="24"/>
          <w:lang w:val="zh-CN" w:eastAsia="zh-CN"/>
        </w:rPr>
        <w:t>本决定附件</w:t>
      </w:r>
      <w:r w:rsidRPr="00FB27F1">
        <w:rPr>
          <w:color w:val="000000" w:themeColor="text1"/>
          <w:sz w:val="24"/>
          <w:szCs w:val="24"/>
          <w:lang w:val="zh-CN" w:eastAsia="zh-CN"/>
        </w:rPr>
        <w:t>[ ]</w:t>
      </w:r>
      <w:r w:rsidRPr="00FB27F1">
        <w:rPr>
          <w:color w:val="000000" w:themeColor="text1"/>
          <w:sz w:val="24"/>
          <w:szCs w:val="24"/>
          <w:lang w:val="zh-CN" w:eastAsia="zh-CN"/>
        </w:rPr>
        <w:t>中的土地退化和恢复专题评估报告的决策者摘要，并接受评估报告的各个章节及其执行摘要；</w:t>
      </w:r>
      <w:r w:rsidRPr="008036A8">
        <w:rPr>
          <w:color w:val="000000" w:themeColor="text1"/>
          <w:sz w:val="24"/>
          <w:szCs w:val="24"/>
          <w:vertAlign w:val="superscript"/>
          <w:lang w:val="zh-CN"/>
        </w:rPr>
        <w:footnoteReference w:id="11"/>
      </w:r>
    </w:p>
    <w:p w14:paraId="3ED86D6C" w14:textId="77777777" w:rsidR="00DD2887" w:rsidRPr="00FB27F1" w:rsidRDefault="00DD2887" w:rsidP="007A4175">
      <w:pPr>
        <w:pStyle w:val="Normalnumber"/>
        <w:keepNext/>
        <w:keepLines/>
        <w:numPr>
          <w:ilvl w:val="0"/>
          <w:numId w:val="44"/>
        </w:numPr>
        <w:ind w:left="1247" w:firstLine="0"/>
        <w:jc w:val="both"/>
        <w:rPr>
          <w:color w:val="000000" w:themeColor="text1"/>
          <w:sz w:val="24"/>
          <w:szCs w:val="24"/>
          <w:lang w:val="zh-CN" w:eastAsia="zh-CN"/>
        </w:rPr>
      </w:pPr>
      <w:bookmarkStart w:id="6" w:name="_Hlk500240013"/>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 xml:space="preserve"> 8</w:t>
      </w:r>
      <w:r w:rsidRPr="00FB27F1">
        <w:rPr>
          <w:color w:val="000000" w:themeColor="text1"/>
          <w:sz w:val="24"/>
          <w:szCs w:val="24"/>
          <w:lang w:val="zh-CN" w:eastAsia="zh-CN"/>
        </w:rPr>
        <w:t>（待开展的评估）下审议有关生物多样性平台第一份工作方案执行情况的决定草案的以下段落：</w:t>
      </w:r>
    </w:p>
    <w:p w14:paraId="0FEA9E2E" w14:textId="73985F03"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1.</w:t>
      </w:r>
      <w:r w:rsidRPr="00FB27F1">
        <w:rPr>
          <w:color w:val="000000" w:themeColor="text1"/>
          <w:sz w:val="24"/>
          <w:szCs w:val="24"/>
          <w:lang w:val="zh-CN" w:eastAsia="zh-CN"/>
        </w:rPr>
        <w:tab/>
        <w:t>[</w:t>
      </w:r>
      <w:r w:rsidRPr="002D5D91">
        <w:rPr>
          <w:rFonts w:ascii="KaiTi" w:eastAsia="KaiTi" w:hAnsi="KaiTi" w:cs="Microsoft YaHei" w:hint="eastAsia"/>
          <w:color w:val="000000" w:themeColor="text1"/>
          <w:sz w:val="24"/>
          <w:szCs w:val="24"/>
          <w:lang w:val="zh-CN" w:eastAsia="zh-CN"/>
        </w:rPr>
        <w:t>批准</w:t>
      </w:r>
      <w:r w:rsidRPr="00FB27F1">
        <w:rPr>
          <w:color w:val="000000" w:themeColor="text1"/>
          <w:sz w:val="24"/>
          <w:szCs w:val="24"/>
          <w:lang w:val="zh-CN" w:eastAsia="zh-CN"/>
        </w:rPr>
        <w:t>在全体会议</w:t>
      </w:r>
      <w:r w:rsidRPr="00FB27F1">
        <w:rPr>
          <w:color w:val="000000" w:themeColor="text1"/>
          <w:sz w:val="24"/>
          <w:szCs w:val="24"/>
          <w:lang w:val="zh-CN" w:eastAsia="zh-CN"/>
        </w:rPr>
        <w:t>[</w:t>
      </w:r>
      <w:r w:rsidRPr="00FB27F1">
        <w:rPr>
          <w:color w:val="000000" w:themeColor="text1"/>
          <w:sz w:val="24"/>
          <w:szCs w:val="24"/>
          <w:lang w:val="zh-CN" w:eastAsia="zh-CN"/>
        </w:rPr>
        <w:t>第六</w:t>
      </w:r>
      <w:r w:rsidRPr="00FB27F1">
        <w:rPr>
          <w:color w:val="000000" w:themeColor="text1"/>
          <w:sz w:val="24"/>
          <w:szCs w:val="24"/>
          <w:lang w:val="zh-CN" w:eastAsia="zh-CN"/>
        </w:rPr>
        <w:t>][</w:t>
      </w:r>
      <w:r w:rsidRPr="00FB27F1">
        <w:rPr>
          <w:color w:val="000000" w:themeColor="text1"/>
          <w:sz w:val="24"/>
          <w:szCs w:val="24"/>
          <w:lang w:val="zh-CN" w:eastAsia="zh-CN"/>
        </w:rPr>
        <w:t>第七</w:t>
      </w:r>
      <w:r w:rsidRPr="00FB27F1">
        <w:rPr>
          <w:color w:val="000000" w:themeColor="text1"/>
          <w:sz w:val="24"/>
          <w:szCs w:val="24"/>
          <w:lang w:val="zh-CN" w:eastAsia="zh-CN"/>
        </w:rPr>
        <w:t>]</w:t>
      </w:r>
      <w:r w:rsidRPr="00FB27F1">
        <w:rPr>
          <w:color w:val="000000" w:themeColor="text1"/>
          <w:sz w:val="24"/>
          <w:szCs w:val="24"/>
          <w:lang w:val="zh-CN" w:eastAsia="zh-CN"/>
        </w:rPr>
        <w:t>届会议后，根据平台交付品的编写程序以及</w:t>
      </w:r>
      <w:r w:rsidRPr="00FB27F1">
        <w:rPr>
          <w:color w:val="000000" w:themeColor="text1"/>
          <w:sz w:val="24"/>
          <w:szCs w:val="24"/>
          <w:lang w:val="zh-CN" w:eastAsia="zh-CN"/>
        </w:rPr>
        <w:t>IPBES-5/1</w:t>
      </w:r>
      <w:r w:rsidRPr="00FB27F1">
        <w:rPr>
          <w:color w:val="000000" w:themeColor="text1"/>
          <w:sz w:val="24"/>
          <w:szCs w:val="24"/>
          <w:lang w:val="zh-CN" w:eastAsia="zh-CN"/>
        </w:rPr>
        <w:t>号决定附件四中的范围界定报告</w:t>
      </w:r>
      <w:r w:rsidR="009234F3">
        <w:rPr>
          <w:rFonts w:hint="eastAsia"/>
          <w:color w:val="000000" w:themeColor="text1"/>
          <w:sz w:val="24"/>
          <w:szCs w:val="24"/>
          <w:lang w:val="zh-CN" w:eastAsia="zh-CN"/>
        </w:rPr>
        <w:t>所述</w:t>
      </w:r>
      <w:r w:rsidRPr="00FB27F1">
        <w:rPr>
          <w:color w:val="000000" w:themeColor="text1"/>
          <w:sz w:val="24"/>
          <w:szCs w:val="24"/>
          <w:lang w:val="zh-CN" w:eastAsia="zh-CN"/>
        </w:rPr>
        <w:t>的</w:t>
      </w:r>
      <w:r w:rsidR="009234F3">
        <w:rPr>
          <w:rFonts w:hint="eastAsia"/>
          <w:color w:val="000000" w:themeColor="text1"/>
          <w:sz w:val="24"/>
          <w:szCs w:val="24"/>
          <w:lang w:val="zh-CN" w:eastAsia="zh-CN"/>
        </w:rPr>
        <w:t>纲领</w:t>
      </w:r>
      <w:r w:rsidRPr="00FB27F1">
        <w:rPr>
          <w:color w:val="000000" w:themeColor="text1"/>
          <w:sz w:val="24"/>
          <w:szCs w:val="24"/>
          <w:lang w:val="zh-CN" w:eastAsia="zh-CN"/>
        </w:rPr>
        <w:t>，开展可持续利用野生物种的专题评估，供全体会议</w:t>
      </w:r>
      <w:r w:rsidRPr="00FB27F1">
        <w:rPr>
          <w:color w:val="000000" w:themeColor="text1"/>
          <w:sz w:val="24"/>
          <w:szCs w:val="24"/>
          <w:lang w:val="zh-CN" w:eastAsia="zh-CN"/>
        </w:rPr>
        <w:t>[</w:t>
      </w:r>
      <w:r w:rsidRPr="00FB27F1">
        <w:rPr>
          <w:color w:val="000000" w:themeColor="text1"/>
          <w:sz w:val="24"/>
          <w:szCs w:val="24"/>
          <w:lang w:val="zh-CN" w:eastAsia="zh-CN"/>
        </w:rPr>
        <w:t>第</w:t>
      </w:r>
      <w:r w:rsidR="00F14BC5" w:rsidRPr="00FB27F1">
        <w:rPr>
          <w:color w:val="000000" w:themeColor="text1"/>
          <w:sz w:val="24"/>
          <w:szCs w:val="24"/>
          <w:lang w:val="zh-CN" w:eastAsia="zh-CN"/>
        </w:rPr>
        <w:t>九</w:t>
      </w:r>
      <w:r w:rsidRPr="00FB27F1">
        <w:rPr>
          <w:color w:val="000000" w:themeColor="text1"/>
          <w:sz w:val="24"/>
          <w:szCs w:val="24"/>
          <w:lang w:val="zh-CN" w:eastAsia="zh-CN"/>
        </w:rPr>
        <w:t>][</w:t>
      </w:r>
      <w:r w:rsidRPr="00FB27F1">
        <w:rPr>
          <w:color w:val="000000" w:themeColor="text1"/>
          <w:sz w:val="24"/>
          <w:szCs w:val="24"/>
          <w:lang w:val="zh-CN" w:eastAsia="zh-CN"/>
        </w:rPr>
        <w:t>第</w:t>
      </w:r>
      <w:r w:rsidR="00F14BC5" w:rsidRPr="00FB27F1">
        <w:rPr>
          <w:color w:val="000000" w:themeColor="text1"/>
          <w:sz w:val="24"/>
          <w:szCs w:val="24"/>
          <w:lang w:val="zh-CN" w:eastAsia="zh-CN"/>
        </w:rPr>
        <w:t>十</w:t>
      </w:r>
      <w:r w:rsidRPr="00FB27F1">
        <w:rPr>
          <w:color w:val="000000" w:themeColor="text1"/>
          <w:sz w:val="24"/>
          <w:szCs w:val="24"/>
          <w:lang w:val="zh-CN" w:eastAsia="zh-CN"/>
        </w:rPr>
        <w:t>]</w:t>
      </w:r>
      <w:r w:rsidRPr="00FB27F1">
        <w:rPr>
          <w:color w:val="000000" w:themeColor="text1"/>
          <w:sz w:val="24"/>
          <w:szCs w:val="24"/>
          <w:lang w:val="zh-CN" w:eastAsia="zh-CN"/>
        </w:rPr>
        <w:t>届会议审议</w:t>
      </w:r>
      <w:r w:rsidRPr="00FB27F1">
        <w:rPr>
          <w:color w:val="000000" w:themeColor="text1"/>
          <w:sz w:val="24"/>
          <w:szCs w:val="24"/>
          <w:lang w:val="zh-CN" w:eastAsia="zh-CN"/>
        </w:rPr>
        <w:t>]</w:t>
      </w:r>
      <w:r w:rsidRPr="00FB27F1">
        <w:rPr>
          <w:color w:val="000000" w:themeColor="text1"/>
          <w:sz w:val="24"/>
          <w:szCs w:val="24"/>
          <w:lang w:val="zh-CN" w:eastAsia="zh-CN"/>
        </w:rPr>
        <w:t>；</w:t>
      </w:r>
    </w:p>
    <w:p w14:paraId="36C30B4D" w14:textId="0F2BB47F"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lastRenderedPageBreak/>
        <w:t>2.</w:t>
      </w:r>
      <w:r w:rsidRPr="00FB27F1">
        <w:rPr>
          <w:color w:val="000000" w:themeColor="text1"/>
          <w:sz w:val="24"/>
          <w:szCs w:val="24"/>
          <w:lang w:val="zh-CN" w:eastAsia="zh-CN"/>
        </w:rPr>
        <w:tab/>
        <w:t>[</w:t>
      </w:r>
      <w:r w:rsidRPr="002D5D91">
        <w:rPr>
          <w:rFonts w:ascii="KaiTi" w:eastAsia="KaiTi" w:hAnsi="KaiTi" w:cs="Microsoft YaHei" w:hint="eastAsia"/>
          <w:color w:val="000000" w:themeColor="text1"/>
          <w:sz w:val="24"/>
          <w:szCs w:val="24"/>
          <w:lang w:val="zh-CN" w:eastAsia="zh-CN"/>
        </w:rPr>
        <w:t>又批准</w:t>
      </w:r>
      <w:r w:rsidRPr="00FB27F1">
        <w:rPr>
          <w:color w:val="000000" w:themeColor="text1"/>
          <w:sz w:val="24"/>
          <w:szCs w:val="24"/>
          <w:lang w:val="zh-CN" w:eastAsia="zh-CN"/>
        </w:rPr>
        <w:t>在全体会议</w:t>
      </w:r>
      <w:r w:rsidRPr="00FB27F1">
        <w:rPr>
          <w:color w:val="000000" w:themeColor="text1"/>
          <w:sz w:val="24"/>
          <w:szCs w:val="24"/>
          <w:lang w:val="zh-CN" w:eastAsia="zh-CN"/>
        </w:rPr>
        <w:t>[</w:t>
      </w:r>
      <w:r w:rsidRPr="00FB27F1">
        <w:rPr>
          <w:color w:val="000000" w:themeColor="text1"/>
          <w:sz w:val="24"/>
          <w:szCs w:val="24"/>
          <w:lang w:val="zh-CN" w:eastAsia="zh-CN"/>
        </w:rPr>
        <w:t>第六</w:t>
      </w:r>
      <w:r w:rsidRPr="00FB27F1">
        <w:rPr>
          <w:color w:val="000000" w:themeColor="text1"/>
          <w:sz w:val="24"/>
          <w:szCs w:val="24"/>
          <w:lang w:val="zh-CN" w:eastAsia="zh-CN"/>
        </w:rPr>
        <w:t>][</w:t>
      </w:r>
      <w:r w:rsidRPr="00FB27F1">
        <w:rPr>
          <w:color w:val="000000" w:themeColor="text1"/>
          <w:sz w:val="24"/>
          <w:szCs w:val="24"/>
          <w:lang w:val="zh-CN" w:eastAsia="zh-CN"/>
        </w:rPr>
        <w:t>第七</w:t>
      </w:r>
      <w:r w:rsidRPr="00FB27F1">
        <w:rPr>
          <w:color w:val="000000" w:themeColor="text1"/>
          <w:sz w:val="24"/>
          <w:szCs w:val="24"/>
          <w:lang w:val="zh-CN" w:eastAsia="zh-CN"/>
        </w:rPr>
        <w:t>]</w:t>
      </w:r>
      <w:r w:rsidRPr="00FB27F1">
        <w:rPr>
          <w:color w:val="000000" w:themeColor="text1"/>
          <w:sz w:val="24"/>
          <w:szCs w:val="24"/>
          <w:lang w:val="zh-CN" w:eastAsia="zh-CN"/>
        </w:rPr>
        <w:t>届会议后，根据平台交付品的编写程序和</w:t>
      </w:r>
      <w:r w:rsidRPr="00FB27F1">
        <w:rPr>
          <w:color w:val="000000" w:themeColor="text1"/>
          <w:sz w:val="24"/>
          <w:szCs w:val="24"/>
          <w:lang w:val="zh-CN" w:eastAsia="zh-CN"/>
        </w:rPr>
        <w:t>IPBES-4/1</w:t>
      </w:r>
      <w:r w:rsidRPr="00FB27F1">
        <w:rPr>
          <w:color w:val="000000" w:themeColor="text1"/>
          <w:sz w:val="24"/>
          <w:szCs w:val="24"/>
          <w:lang w:val="zh-CN" w:eastAsia="zh-CN"/>
        </w:rPr>
        <w:t>号决定附件三中的范围界定报告</w:t>
      </w:r>
      <w:r w:rsidR="0019108C">
        <w:rPr>
          <w:rFonts w:hint="eastAsia"/>
          <w:color w:val="000000" w:themeColor="text1"/>
          <w:sz w:val="24"/>
          <w:szCs w:val="24"/>
          <w:lang w:val="zh-CN" w:eastAsia="zh-CN"/>
        </w:rPr>
        <w:t>所述</w:t>
      </w:r>
      <w:r w:rsidRPr="00FB27F1">
        <w:rPr>
          <w:color w:val="000000" w:themeColor="text1"/>
          <w:sz w:val="24"/>
          <w:szCs w:val="24"/>
          <w:lang w:val="zh-CN" w:eastAsia="zh-CN"/>
        </w:rPr>
        <w:t>的</w:t>
      </w:r>
      <w:r w:rsidR="0019108C">
        <w:rPr>
          <w:rFonts w:hint="eastAsia"/>
          <w:color w:val="000000" w:themeColor="text1"/>
          <w:sz w:val="24"/>
          <w:szCs w:val="24"/>
          <w:lang w:val="zh-CN" w:eastAsia="zh-CN"/>
        </w:rPr>
        <w:t>纲领</w:t>
      </w:r>
      <w:r w:rsidRPr="00FB27F1">
        <w:rPr>
          <w:color w:val="000000" w:themeColor="text1"/>
          <w:sz w:val="24"/>
          <w:szCs w:val="24"/>
          <w:lang w:val="zh-CN" w:eastAsia="zh-CN"/>
        </w:rPr>
        <w:t>，开展外来</w:t>
      </w:r>
      <w:r w:rsidR="009B7AE6" w:rsidRPr="00FB27F1">
        <w:rPr>
          <w:color w:val="000000" w:themeColor="text1"/>
          <w:sz w:val="24"/>
          <w:szCs w:val="24"/>
          <w:lang w:val="zh-CN" w:eastAsia="zh-CN"/>
        </w:rPr>
        <w:t>入</w:t>
      </w:r>
      <w:r w:rsidRPr="00FB27F1">
        <w:rPr>
          <w:color w:val="000000" w:themeColor="text1"/>
          <w:sz w:val="24"/>
          <w:szCs w:val="24"/>
          <w:lang w:val="zh-CN" w:eastAsia="zh-CN"/>
        </w:rPr>
        <w:t>侵物种专题评估，供全体会议</w:t>
      </w:r>
      <w:r w:rsidRPr="00FB27F1">
        <w:rPr>
          <w:color w:val="000000" w:themeColor="text1"/>
          <w:sz w:val="24"/>
          <w:szCs w:val="24"/>
          <w:lang w:val="zh-CN" w:eastAsia="zh-CN"/>
        </w:rPr>
        <w:t>[</w:t>
      </w:r>
      <w:r w:rsidRPr="00FB27F1">
        <w:rPr>
          <w:color w:val="000000" w:themeColor="text1"/>
          <w:sz w:val="24"/>
          <w:szCs w:val="24"/>
          <w:lang w:val="zh-CN" w:eastAsia="zh-CN"/>
        </w:rPr>
        <w:t>第</w:t>
      </w:r>
      <w:r w:rsidR="00F14BC5" w:rsidRPr="00FB27F1">
        <w:rPr>
          <w:color w:val="000000" w:themeColor="text1"/>
          <w:sz w:val="24"/>
          <w:szCs w:val="24"/>
          <w:lang w:val="zh-CN" w:eastAsia="zh-CN"/>
        </w:rPr>
        <w:t>九</w:t>
      </w:r>
      <w:r w:rsidRPr="00FB27F1">
        <w:rPr>
          <w:color w:val="000000" w:themeColor="text1"/>
          <w:sz w:val="24"/>
          <w:szCs w:val="24"/>
          <w:lang w:val="zh-CN" w:eastAsia="zh-CN"/>
        </w:rPr>
        <w:t>][</w:t>
      </w:r>
      <w:r w:rsidRPr="00FB27F1">
        <w:rPr>
          <w:color w:val="000000" w:themeColor="text1"/>
          <w:sz w:val="24"/>
          <w:szCs w:val="24"/>
          <w:lang w:val="zh-CN" w:eastAsia="zh-CN"/>
        </w:rPr>
        <w:t>第</w:t>
      </w:r>
      <w:r w:rsidR="00F14BC5" w:rsidRPr="00FB27F1">
        <w:rPr>
          <w:color w:val="000000" w:themeColor="text1"/>
          <w:sz w:val="24"/>
          <w:szCs w:val="24"/>
          <w:lang w:val="zh-CN" w:eastAsia="zh-CN"/>
        </w:rPr>
        <w:t>十</w:t>
      </w:r>
      <w:r w:rsidRPr="00FB27F1">
        <w:rPr>
          <w:color w:val="000000" w:themeColor="text1"/>
          <w:sz w:val="24"/>
          <w:szCs w:val="24"/>
          <w:lang w:val="zh-CN" w:eastAsia="zh-CN"/>
        </w:rPr>
        <w:t>]</w:t>
      </w:r>
      <w:r w:rsidRPr="00FB27F1">
        <w:rPr>
          <w:color w:val="000000" w:themeColor="text1"/>
          <w:sz w:val="24"/>
          <w:szCs w:val="24"/>
          <w:lang w:val="zh-CN" w:eastAsia="zh-CN"/>
        </w:rPr>
        <w:t>届会议审议</w:t>
      </w:r>
      <w:r w:rsidRPr="00FB27F1">
        <w:rPr>
          <w:color w:val="000000" w:themeColor="text1"/>
          <w:sz w:val="24"/>
          <w:szCs w:val="24"/>
          <w:lang w:val="zh-CN" w:eastAsia="zh-CN"/>
        </w:rPr>
        <w:t>]</w:t>
      </w:r>
      <w:r w:rsidRPr="00FB27F1">
        <w:rPr>
          <w:color w:val="000000" w:themeColor="text1"/>
          <w:sz w:val="24"/>
          <w:szCs w:val="24"/>
          <w:lang w:val="zh-CN" w:eastAsia="zh-CN"/>
        </w:rPr>
        <w:t>；</w:t>
      </w:r>
    </w:p>
    <w:bookmarkEnd w:id="6"/>
    <w:p w14:paraId="73955279"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六</w:t>
      </w:r>
    </w:p>
    <w:p w14:paraId="4289F36D"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方法评估</w:t>
      </w:r>
    </w:p>
    <w:p w14:paraId="414C8606" w14:textId="77777777" w:rsidR="00DD2887" w:rsidRPr="00FB27F1" w:rsidRDefault="00DD2887" w:rsidP="007A4175">
      <w:pPr>
        <w:pStyle w:val="Normalnumber"/>
        <w:keepNext/>
        <w:keepLines/>
        <w:numPr>
          <w:ilvl w:val="0"/>
          <w:numId w:val="44"/>
        </w:numPr>
        <w:ind w:left="1247" w:firstLine="0"/>
        <w:jc w:val="both"/>
        <w:rPr>
          <w:color w:val="000000" w:themeColor="text1"/>
          <w:sz w:val="24"/>
          <w:szCs w:val="24"/>
          <w:lang w:val="zh-CN" w:eastAsia="zh-CN"/>
        </w:rPr>
      </w:pPr>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 xml:space="preserve"> 5</w:t>
      </w:r>
      <w:r w:rsidRPr="00FB27F1">
        <w:rPr>
          <w:color w:val="000000" w:themeColor="text1"/>
          <w:sz w:val="24"/>
          <w:szCs w:val="24"/>
          <w:lang w:val="zh-CN" w:eastAsia="zh-CN"/>
        </w:rPr>
        <w:t>（执行秘书关于</w:t>
      </w:r>
      <w:r w:rsidRPr="00FB27F1">
        <w:rPr>
          <w:color w:val="000000" w:themeColor="text1"/>
          <w:sz w:val="24"/>
          <w:szCs w:val="24"/>
          <w:lang w:val="zh-CN" w:eastAsia="zh-CN"/>
        </w:rPr>
        <w:t xml:space="preserve"> 2014–2018 </w:t>
      </w:r>
      <w:r w:rsidRPr="00FB27F1">
        <w:rPr>
          <w:color w:val="000000" w:themeColor="text1"/>
          <w:sz w:val="24"/>
          <w:szCs w:val="24"/>
          <w:lang w:val="zh-CN" w:eastAsia="zh-CN"/>
        </w:rPr>
        <w:t>年期间第一份工作方案执行情况的报告）下审议有关生物多样性平台第一份工作方案执行情况的决定草案的以下段落：</w:t>
      </w:r>
    </w:p>
    <w:p w14:paraId="2FBE5D76" w14:textId="53035B7C"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2D5D91">
        <w:rPr>
          <w:rFonts w:ascii="KaiTi" w:eastAsia="KaiTi" w:hAnsi="KaiTi" w:cs="Microsoft YaHei" w:hint="eastAsia"/>
          <w:color w:val="000000" w:themeColor="text1"/>
          <w:sz w:val="24"/>
          <w:szCs w:val="24"/>
          <w:lang w:val="zh-CN" w:eastAsia="zh-CN"/>
        </w:rPr>
        <w:t>回顾</w:t>
      </w:r>
      <w:r w:rsidRPr="00FB27F1">
        <w:rPr>
          <w:color w:val="000000" w:themeColor="text1"/>
          <w:sz w:val="24"/>
          <w:szCs w:val="24"/>
          <w:lang w:val="zh-CN" w:eastAsia="zh-CN"/>
        </w:rPr>
        <w:t xml:space="preserve"> IPBES-5/1</w:t>
      </w:r>
      <w:r w:rsidRPr="00FB27F1">
        <w:rPr>
          <w:color w:val="000000" w:themeColor="text1"/>
          <w:sz w:val="24"/>
          <w:szCs w:val="24"/>
          <w:lang w:val="zh-CN" w:eastAsia="zh-CN"/>
        </w:rPr>
        <w:t>号决定第</w:t>
      </w:r>
      <w:r w:rsidR="00355180" w:rsidRPr="00FB27F1">
        <w:rPr>
          <w:color w:val="000000" w:themeColor="text1"/>
          <w:sz w:val="24"/>
          <w:szCs w:val="24"/>
          <w:lang w:val="zh-CN" w:eastAsia="zh-CN"/>
        </w:rPr>
        <w:t>六</w:t>
      </w:r>
      <w:r w:rsidRPr="00FB27F1">
        <w:rPr>
          <w:color w:val="000000" w:themeColor="text1"/>
          <w:sz w:val="24"/>
          <w:szCs w:val="24"/>
          <w:lang w:val="zh-CN" w:eastAsia="zh-CN"/>
        </w:rPr>
        <w:t>节第</w:t>
      </w:r>
      <w:r w:rsidRPr="00FB27F1">
        <w:rPr>
          <w:color w:val="000000" w:themeColor="text1"/>
          <w:sz w:val="24"/>
          <w:szCs w:val="24"/>
          <w:lang w:val="zh-CN" w:eastAsia="zh-CN"/>
        </w:rPr>
        <w:t>3</w:t>
      </w:r>
      <w:r w:rsidRPr="00FB27F1">
        <w:rPr>
          <w:color w:val="000000" w:themeColor="text1"/>
          <w:sz w:val="24"/>
          <w:szCs w:val="24"/>
          <w:lang w:val="zh-CN" w:eastAsia="zh-CN"/>
        </w:rPr>
        <w:t>和</w:t>
      </w:r>
      <w:r w:rsidRPr="00FB27F1">
        <w:rPr>
          <w:color w:val="000000" w:themeColor="text1"/>
          <w:sz w:val="24"/>
          <w:szCs w:val="24"/>
          <w:lang w:val="zh-CN" w:eastAsia="zh-CN"/>
        </w:rPr>
        <w:t>5</w:t>
      </w:r>
      <w:r w:rsidRPr="00FB27F1">
        <w:rPr>
          <w:color w:val="000000" w:themeColor="text1"/>
          <w:sz w:val="24"/>
          <w:szCs w:val="24"/>
          <w:lang w:val="zh-CN" w:eastAsia="zh-CN"/>
        </w:rPr>
        <w:t>段，</w:t>
      </w:r>
    </w:p>
    <w:p w14:paraId="35144412" w14:textId="77777777" w:rsidR="00DD2887" w:rsidRPr="00FB27F1" w:rsidRDefault="00DD2887" w:rsidP="0054378F">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Cs w:val="18"/>
          <w:vertAlign w:val="superscript"/>
          <w:lang w:val="zh-CN"/>
        </w:rPr>
      </w:pPr>
      <w:r w:rsidRPr="00FB27F1">
        <w:rPr>
          <w:color w:val="000000" w:themeColor="text1"/>
          <w:sz w:val="24"/>
          <w:szCs w:val="24"/>
          <w:lang w:val="zh-CN" w:eastAsia="zh-CN"/>
        </w:rPr>
        <w:t>1.</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欢迎</w:t>
      </w:r>
      <w:r w:rsidRPr="00FB27F1">
        <w:rPr>
          <w:color w:val="000000" w:themeColor="text1"/>
          <w:sz w:val="24"/>
          <w:szCs w:val="24"/>
          <w:lang w:val="zh-CN" w:eastAsia="zh-CN"/>
        </w:rPr>
        <w:t>情况设想和模型专家组取得的进展和计划采取的下一步行动；</w:t>
      </w:r>
      <w:r w:rsidRPr="008036A8">
        <w:rPr>
          <w:color w:val="000000" w:themeColor="text1"/>
          <w:sz w:val="24"/>
          <w:szCs w:val="24"/>
          <w:vertAlign w:val="superscript"/>
          <w:lang w:val="zh-CN"/>
        </w:rPr>
        <w:footnoteReference w:id="12"/>
      </w:r>
    </w:p>
    <w:p w14:paraId="658435F6" w14:textId="77777777" w:rsidR="00DD2887" w:rsidRPr="00FB27F1" w:rsidRDefault="00DD2887" w:rsidP="0054378F">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2.</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又欢迎</w:t>
      </w:r>
      <w:r w:rsidRPr="00FB27F1">
        <w:rPr>
          <w:color w:val="000000" w:themeColor="text1"/>
          <w:sz w:val="24"/>
          <w:szCs w:val="24"/>
          <w:lang w:val="zh-CN" w:eastAsia="zh-CN"/>
        </w:rPr>
        <w:t>价值专家组取得的进展和计划采取的下一步行动。</w:t>
      </w:r>
      <w:r w:rsidRPr="008036A8">
        <w:rPr>
          <w:color w:val="000000" w:themeColor="text1"/>
          <w:sz w:val="24"/>
          <w:szCs w:val="24"/>
          <w:vertAlign w:val="superscript"/>
          <w:lang w:val="zh-CN"/>
        </w:rPr>
        <w:footnoteReference w:id="13"/>
      </w:r>
    </w:p>
    <w:p w14:paraId="1C170CE4" w14:textId="77777777" w:rsidR="00DD2887" w:rsidRPr="00FB27F1" w:rsidRDefault="00DD2887" w:rsidP="0054378F">
      <w:pPr>
        <w:pStyle w:val="Normalnumber"/>
        <w:keepNext/>
        <w:keepLines/>
        <w:numPr>
          <w:ilvl w:val="0"/>
          <w:numId w:val="44"/>
        </w:numPr>
        <w:ind w:left="1247" w:firstLine="0"/>
        <w:jc w:val="both"/>
        <w:rPr>
          <w:color w:val="000000" w:themeColor="text1"/>
          <w:sz w:val="24"/>
          <w:szCs w:val="24"/>
          <w:lang w:val="zh-CN" w:eastAsia="zh-CN"/>
        </w:rPr>
      </w:pPr>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 xml:space="preserve"> 8</w:t>
      </w:r>
      <w:r w:rsidRPr="00FB27F1">
        <w:rPr>
          <w:color w:val="000000" w:themeColor="text1"/>
          <w:sz w:val="24"/>
          <w:szCs w:val="24"/>
          <w:lang w:val="zh-CN" w:eastAsia="zh-CN"/>
        </w:rPr>
        <w:t>（待开展的评估）下审议有关生物多样性平台第一份工作方案执行情况的决定草案的以下段落：</w:t>
      </w:r>
    </w:p>
    <w:p w14:paraId="3B56373B" w14:textId="0A7FD207" w:rsidR="00DD2887" w:rsidRPr="00FB27F1" w:rsidRDefault="00DD2887" w:rsidP="0054378F">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3.</w:t>
      </w:r>
      <w:r w:rsidRPr="00FB27F1">
        <w:rPr>
          <w:color w:val="000000" w:themeColor="text1"/>
          <w:sz w:val="24"/>
          <w:szCs w:val="24"/>
          <w:lang w:val="zh-CN" w:eastAsia="zh-CN"/>
        </w:rPr>
        <w:tab/>
        <w:t>[</w:t>
      </w:r>
      <w:r w:rsidRPr="002D5D91">
        <w:rPr>
          <w:rFonts w:ascii="KaiTi" w:eastAsia="KaiTi" w:hAnsi="KaiTi" w:cs="Microsoft YaHei" w:hint="eastAsia"/>
          <w:color w:val="000000" w:themeColor="text1"/>
          <w:sz w:val="24"/>
          <w:szCs w:val="24"/>
          <w:lang w:val="zh-CN" w:eastAsia="zh-CN"/>
        </w:rPr>
        <w:t>批准</w:t>
      </w:r>
      <w:r w:rsidRPr="00FB27F1">
        <w:rPr>
          <w:color w:val="000000" w:themeColor="text1"/>
          <w:sz w:val="24"/>
          <w:szCs w:val="24"/>
          <w:lang w:val="zh-CN" w:eastAsia="zh-CN"/>
        </w:rPr>
        <w:t>在全体会议</w:t>
      </w:r>
      <w:r w:rsidRPr="00FB27F1">
        <w:rPr>
          <w:color w:val="000000" w:themeColor="text1"/>
          <w:sz w:val="24"/>
          <w:szCs w:val="24"/>
          <w:lang w:val="zh-CN" w:eastAsia="zh-CN"/>
        </w:rPr>
        <w:t>[</w:t>
      </w:r>
      <w:r w:rsidRPr="00FB27F1">
        <w:rPr>
          <w:color w:val="000000" w:themeColor="text1"/>
          <w:sz w:val="24"/>
          <w:szCs w:val="24"/>
          <w:lang w:val="zh-CN" w:eastAsia="zh-CN"/>
        </w:rPr>
        <w:t>第六</w:t>
      </w:r>
      <w:r w:rsidRPr="00FB27F1">
        <w:rPr>
          <w:color w:val="000000" w:themeColor="text1"/>
          <w:sz w:val="24"/>
          <w:szCs w:val="24"/>
          <w:lang w:val="zh-CN" w:eastAsia="zh-CN"/>
        </w:rPr>
        <w:t>][</w:t>
      </w:r>
      <w:r w:rsidRPr="00FB27F1">
        <w:rPr>
          <w:color w:val="000000" w:themeColor="text1"/>
          <w:sz w:val="24"/>
          <w:szCs w:val="24"/>
          <w:lang w:val="zh-CN" w:eastAsia="zh-CN"/>
        </w:rPr>
        <w:t>第七</w:t>
      </w:r>
      <w:r w:rsidRPr="00FB27F1">
        <w:rPr>
          <w:color w:val="000000" w:themeColor="text1"/>
          <w:sz w:val="24"/>
          <w:szCs w:val="24"/>
          <w:lang w:val="zh-CN" w:eastAsia="zh-CN"/>
        </w:rPr>
        <w:t>]</w:t>
      </w:r>
      <w:r w:rsidRPr="00FB27F1">
        <w:rPr>
          <w:color w:val="000000" w:themeColor="text1"/>
          <w:sz w:val="24"/>
          <w:szCs w:val="24"/>
          <w:lang w:val="zh-CN" w:eastAsia="zh-CN"/>
        </w:rPr>
        <w:t>届会议后，根据平台交付品的编写程序和</w:t>
      </w:r>
      <w:r w:rsidRPr="00FB27F1">
        <w:rPr>
          <w:color w:val="000000" w:themeColor="text1"/>
          <w:sz w:val="24"/>
          <w:szCs w:val="24"/>
          <w:lang w:val="zh-CN" w:eastAsia="zh-CN"/>
        </w:rPr>
        <w:t>IPBES-4/1</w:t>
      </w:r>
      <w:r w:rsidRPr="00FB27F1">
        <w:rPr>
          <w:color w:val="000000" w:themeColor="text1"/>
          <w:sz w:val="24"/>
          <w:szCs w:val="24"/>
          <w:lang w:val="zh-CN" w:eastAsia="zh-CN"/>
        </w:rPr>
        <w:t>号决定附件六中的范围界定报告</w:t>
      </w:r>
      <w:r w:rsidR="0019108C">
        <w:rPr>
          <w:rFonts w:hint="eastAsia"/>
          <w:color w:val="000000" w:themeColor="text1"/>
          <w:sz w:val="24"/>
          <w:szCs w:val="24"/>
          <w:lang w:val="zh-CN" w:eastAsia="zh-CN"/>
        </w:rPr>
        <w:t>所述</w:t>
      </w:r>
      <w:r w:rsidRPr="00FB27F1">
        <w:rPr>
          <w:color w:val="000000" w:themeColor="text1"/>
          <w:sz w:val="24"/>
          <w:szCs w:val="24"/>
          <w:lang w:val="zh-CN" w:eastAsia="zh-CN"/>
        </w:rPr>
        <w:t>的</w:t>
      </w:r>
      <w:r w:rsidR="0019108C">
        <w:rPr>
          <w:rFonts w:hint="eastAsia"/>
          <w:color w:val="000000" w:themeColor="text1"/>
          <w:sz w:val="24"/>
          <w:szCs w:val="24"/>
          <w:lang w:val="zh-CN" w:eastAsia="zh-CN"/>
        </w:rPr>
        <w:t>纲领</w:t>
      </w:r>
      <w:r w:rsidRPr="00FB27F1">
        <w:rPr>
          <w:color w:val="000000" w:themeColor="text1"/>
          <w:sz w:val="24"/>
          <w:szCs w:val="24"/>
          <w:lang w:val="zh-CN" w:eastAsia="zh-CN"/>
        </w:rPr>
        <w:t>，就</w:t>
      </w:r>
      <w:r w:rsidR="00F07D6C" w:rsidRPr="00FB27F1">
        <w:rPr>
          <w:color w:val="000000" w:themeColor="text1"/>
          <w:sz w:val="24"/>
          <w:szCs w:val="24"/>
          <w:lang w:val="zh-CN" w:eastAsia="zh-CN"/>
        </w:rPr>
        <w:t>针对</w:t>
      </w:r>
      <w:r w:rsidRPr="00FB27F1">
        <w:rPr>
          <w:color w:val="000000" w:themeColor="text1"/>
          <w:sz w:val="24"/>
          <w:szCs w:val="24"/>
          <w:lang w:val="zh-CN" w:eastAsia="zh-CN"/>
        </w:rPr>
        <w:t>自然界及其惠益（包括生物多样性和生态系统功能和服务）的多重价值</w:t>
      </w:r>
      <w:r w:rsidR="00F07D6C" w:rsidRPr="00FB27F1">
        <w:rPr>
          <w:color w:val="000000" w:themeColor="text1"/>
          <w:sz w:val="24"/>
          <w:szCs w:val="24"/>
          <w:lang w:val="zh-CN" w:eastAsia="zh-CN"/>
        </w:rPr>
        <w:t>提出各种</w:t>
      </w:r>
      <w:r w:rsidRPr="00FB27F1">
        <w:rPr>
          <w:color w:val="000000" w:themeColor="text1"/>
          <w:sz w:val="24"/>
          <w:szCs w:val="24"/>
          <w:lang w:val="zh-CN" w:eastAsia="zh-CN"/>
        </w:rPr>
        <w:t>概念一事开展方法评估，供全体会议</w:t>
      </w:r>
      <w:r w:rsidRPr="00FB27F1">
        <w:rPr>
          <w:color w:val="000000" w:themeColor="text1"/>
          <w:sz w:val="24"/>
          <w:szCs w:val="24"/>
          <w:lang w:val="zh-CN" w:eastAsia="zh-CN"/>
        </w:rPr>
        <w:t>[</w:t>
      </w:r>
      <w:r w:rsidRPr="00FB27F1">
        <w:rPr>
          <w:color w:val="000000" w:themeColor="text1"/>
          <w:sz w:val="24"/>
          <w:szCs w:val="24"/>
          <w:lang w:val="zh-CN" w:eastAsia="zh-CN"/>
        </w:rPr>
        <w:t>第九</w:t>
      </w:r>
      <w:r w:rsidRPr="00FB27F1">
        <w:rPr>
          <w:color w:val="000000" w:themeColor="text1"/>
          <w:sz w:val="24"/>
          <w:szCs w:val="24"/>
          <w:lang w:val="zh-CN" w:eastAsia="zh-CN"/>
        </w:rPr>
        <w:t>][</w:t>
      </w:r>
      <w:r w:rsidRPr="00FB27F1">
        <w:rPr>
          <w:color w:val="000000" w:themeColor="text1"/>
          <w:sz w:val="24"/>
          <w:szCs w:val="24"/>
          <w:lang w:val="zh-CN" w:eastAsia="zh-CN"/>
        </w:rPr>
        <w:t>第十</w:t>
      </w:r>
      <w:r w:rsidRPr="00FB27F1">
        <w:rPr>
          <w:color w:val="000000" w:themeColor="text1"/>
          <w:sz w:val="24"/>
          <w:szCs w:val="24"/>
          <w:lang w:val="zh-CN" w:eastAsia="zh-CN"/>
        </w:rPr>
        <w:t>]</w:t>
      </w:r>
      <w:r w:rsidRPr="00FB27F1">
        <w:rPr>
          <w:color w:val="000000" w:themeColor="text1"/>
          <w:sz w:val="24"/>
          <w:szCs w:val="24"/>
          <w:lang w:val="zh-CN" w:eastAsia="zh-CN"/>
        </w:rPr>
        <w:t>届会议审议</w:t>
      </w:r>
      <w:r w:rsidRPr="00FB27F1">
        <w:rPr>
          <w:color w:val="000000" w:themeColor="text1"/>
          <w:sz w:val="24"/>
          <w:szCs w:val="24"/>
          <w:lang w:val="zh-CN" w:eastAsia="zh-CN"/>
        </w:rPr>
        <w:t>]</w:t>
      </w:r>
      <w:r w:rsidRPr="00FB27F1">
        <w:rPr>
          <w:color w:val="000000" w:themeColor="text1"/>
          <w:sz w:val="24"/>
          <w:szCs w:val="24"/>
          <w:lang w:val="zh-CN" w:eastAsia="zh-CN"/>
        </w:rPr>
        <w:t>；</w:t>
      </w:r>
    </w:p>
    <w:p w14:paraId="7591B94F" w14:textId="77777777" w:rsidR="00DD2887" w:rsidRPr="00FB27F1" w:rsidRDefault="00DD2887" w:rsidP="0054378F">
      <w:pPr>
        <w:pStyle w:val="Normalnumber"/>
        <w:keepNext/>
        <w:keepLines/>
        <w:numPr>
          <w:ilvl w:val="0"/>
          <w:numId w:val="44"/>
        </w:numPr>
        <w:ind w:left="1247" w:firstLine="0"/>
        <w:jc w:val="both"/>
        <w:rPr>
          <w:color w:val="000000" w:themeColor="text1"/>
          <w:sz w:val="24"/>
          <w:szCs w:val="24"/>
          <w:lang w:val="zh-CN" w:eastAsia="zh-CN"/>
        </w:rPr>
      </w:pPr>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 xml:space="preserve"> 5</w:t>
      </w:r>
      <w:r w:rsidRPr="00FB27F1">
        <w:rPr>
          <w:color w:val="000000" w:themeColor="text1"/>
          <w:sz w:val="24"/>
          <w:szCs w:val="24"/>
          <w:lang w:val="zh-CN" w:eastAsia="zh-CN"/>
        </w:rPr>
        <w:t>（执行秘书关于</w:t>
      </w:r>
      <w:r w:rsidRPr="00FB27F1">
        <w:rPr>
          <w:color w:val="000000" w:themeColor="text1"/>
          <w:sz w:val="24"/>
          <w:szCs w:val="24"/>
          <w:lang w:val="zh-CN" w:eastAsia="zh-CN"/>
        </w:rPr>
        <w:t xml:space="preserve"> 2014–2018 </w:t>
      </w:r>
      <w:r w:rsidRPr="00FB27F1">
        <w:rPr>
          <w:color w:val="000000" w:themeColor="text1"/>
          <w:sz w:val="24"/>
          <w:szCs w:val="24"/>
          <w:lang w:val="zh-CN" w:eastAsia="zh-CN"/>
        </w:rPr>
        <w:t>年期间第一份工作方案执行情况的报告）下审议有关生物多样性平台第一份工作方案执行情况的决定草案的以下章节：</w:t>
      </w:r>
    </w:p>
    <w:p w14:paraId="727EF499" w14:textId="77777777" w:rsidR="00DD2887" w:rsidRPr="002D5D91" w:rsidRDefault="00DD2887" w:rsidP="0054378F">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七</w:t>
      </w:r>
    </w:p>
    <w:p w14:paraId="0B7A76D0"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政策工具和方法目录</w:t>
      </w:r>
    </w:p>
    <w:p w14:paraId="742CCC52" w14:textId="64A909A4"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1.</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欢迎</w:t>
      </w:r>
      <w:r w:rsidRPr="00FB27F1">
        <w:rPr>
          <w:color w:val="000000" w:themeColor="text1"/>
          <w:sz w:val="24"/>
          <w:szCs w:val="24"/>
          <w:lang w:val="zh-CN" w:eastAsia="zh-CN"/>
        </w:rPr>
        <w:t>在制定在线政策支持工具和方法目录</w:t>
      </w:r>
      <w:r w:rsidR="001A7BBC">
        <w:rPr>
          <w:rFonts w:hint="eastAsia"/>
          <w:color w:val="000000" w:themeColor="text1"/>
          <w:sz w:val="24"/>
          <w:szCs w:val="24"/>
          <w:lang w:val="zh-CN" w:eastAsia="zh-CN"/>
        </w:rPr>
        <w:t>以及</w:t>
      </w:r>
      <w:r w:rsidRPr="00FB27F1">
        <w:rPr>
          <w:color w:val="000000" w:themeColor="text1"/>
          <w:sz w:val="24"/>
          <w:szCs w:val="24"/>
          <w:lang w:val="zh-CN" w:eastAsia="zh-CN"/>
        </w:rPr>
        <w:t>为正在进行的平台评估提供</w:t>
      </w:r>
      <w:r w:rsidR="00417FAF" w:rsidRPr="00FB27F1">
        <w:rPr>
          <w:color w:val="000000" w:themeColor="text1"/>
          <w:sz w:val="24"/>
          <w:szCs w:val="24"/>
          <w:lang w:val="zh-CN" w:eastAsia="zh-CN"/>
        </w:rPr>
        <w:t>指导</w:t>
      </w:r>
      <w:r w:rsidRPr="00FB27F1">
        <w:rPr>
          <w:color w:val="000000" w:themeColor="text1"/>
          <w:sz w:val="24"/>
          <w:szCs w:val="24"/>
          <w:lang w:val="zh-CN" w:eastAsia="zh-CN"/>
        </w:rPr>
        <w:t>方面取得的进展和计划采取的下一步行动</w:t>
      </w:r>
      <w:r w:rsidR="00C92D2D" w:rsidRPr="008036A8">
        <w:rPr>
          <w:color w:val="000000" w:themeColor="text1"/>
          <w:sz w:val="24"/>
          <w:szCs w:val="24"/>
          <w:vertAlign w:val="superscript"/>
          <w:lang w:val="zh-CN"/>
        </w:rPr>
        <w:footnoteReference w:id="14"/>
      </w:r>
      <w:r w:rsidRPr="00FB27F1">
        <w:rPr>
          <w:color w:val="000000" w:themeColor="text1"/>
          <w:sz w:val="24"/>
          <w:szCs w:val="24"/>
          <w:lang w:val="zh-CN" w:eastAsia="zh-CN"/>
        </w:rPr>
        <w:t>；请政策支持工具和方法专家组进一步制订在线目录，为平台评估提供指导，并向全体会议第七届会议报告进展情况；</w:t>
      </w:r>
    </w:p>
    <w:p w14:paraId="75A75FEB"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FB27F1">
        <w:rPr>
          <w:color w:val="000000" w:themeColor="text1"/>
          <w:sz w:val="24"/>
          <w:szCs w:val="24"/>
          <w:lang w:val="zh-CN" w:eastAsia="zh-CN"/>
        </w:rPr>
        <w:t>2.</w:t>
      </w:r>
      <w:r w:rsidRPr="00FB27F1">
        <w:rPr>
          <w:color w:val="000000" w:themeColor="text1"/>
          <w:sz w:val="24"/>
          <w:szCs w:val="24"/>
          <w:lang w:val="zh-CN" w:eastAsia="zh-CN"/>
        </w:rPr>
        <w:tab/>
      </w:r>
      <w:r w:rsidRPr="002D5D91">
        <w:rPr>
          <w:rFonts w:ascii="KaiTi" w:eastAsia="KaiTi" w:hAnsi="KaiTi" w:cs="Microsoft YaHei" w:hint="eastAsia"/>
          <w:color w:val="000000" w:themeColor="text1"/>
          <w:sz w:val="24"/>
          <w:szCs w:val="24"/>
          <w:lang w:val="zh-CN" w:eastAsia="zh-CN"/>
        </w:rPr>
        <w:t>欢迎</w:t>
      </w:r>
      <w:r w:rsidRPr="00FB27F1">
        <w:rPr>
          <w:color w:val="000000" w:themeColor="text1"/>
          <w:sz w:val="24"/>
          <w:szCs w:val="24"/>
          <w:lang w:val="zh-CN" w:eastAsia="zh-CN"/>
        </w:rPr>
        <w:t>伙伴组织、各国政府和利益攸关方努力提供信息，以列入在线政策支持工具和方法目录，邀请其他组织、各国政府和利益攸关方加入这些努力，提交相关信息，以便列入在线目录。</w:t>
      </w:r>
    </w:p>
    <w:p w14:paraId="3117BD92" w14:textId="1C272C5E" w:rsidR="00DD2887" w:rsidRPr="00FB27F1" w:rsidRDefault="00DD2887" w:rsidP="007A4175">
      <w:pPr>
        <w:pStyle w:val="Normalnumber"/>
        <w:keepNext/>
        <w:keepLines/>
        <w:numPr>
          <w:ilvl w:val="0"/>
          <w:numId w:val="44"/>
        </w:numPr>
        <w:ind w:left="1247" w:firstLine="0"/>
        <w:jc w:val="both"/>
        <w:rPr>
          <w:color w:val="000000" w:themeColor="text1"/>
          <w:sz w:val="24"/>
          <w:szCs w:val="24"/>
          <w:lang w:val="zh-CN" w:eastAsia="zh-CN"/>
        </w:rPr>
      </w:pPr>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10</w:t>
      </w:r>
      <w:r w:rsidR="00A871E3">
        <w:rPr>
          <w:rFonts w:hint="eastAsia"/>
          <w:color w:val="000000" w:themeColor="text1"/>
          <w:sz w:val="24"/>
          <w:szCs w:val="24"/>
          <w:lang w:val="zh-CN" w:eastAsia="zh-CN"/>
        </w:rPr>
        <w:t>（</w:t>
      </w:r>
      <w:r w:rsidR="00A871E3" w:rsidRPr="001134EA">
        <w:rPr>
          <w:color w:val="000000" w:themeColor="text1"/>
          <w:sz w:val="24"/>
          <w:szCs w:val="24"/>
          <w:lang w:val="zh-CN" w:eastAsia="zh-CN"/>
        </w:rPr>
        <w:t>对平台的审查</w:t>
      </w:r>
      <w:r w:rsidR="00A871E3">
        <w:rPr>
          <w:rFonts w:hint="eastAsia"/>
          <w:color w:val="000000" w:themeColor="text1"/>
          <w:sz w:val="24"/>
          <w:szCs w:val="24"/>
          <w:lang w:val="zh-CN" w:eastAsia="zh-CN"/>
        </w:rPr>
        <w:t>）</w:t>
      </w:r>
      <w:r w:rsidRPr="00FB27F1">
        <w:rPr>
          <w:color w:val="000000" w:themeColor="text1"/>
          <w:sz w:val="24"/>
          <w:szCs w:val="24"/>
          <w:lang w:val="zh-CN" w:eastAsia="zh-CN"/>
        </w:rPr>
        <w:t>下审议有关生物多样性平台第一份工作方案执行情况的决定草案的以下章节：</w:t>
      </w:r>
    </w:p>
    <w:p w14:paraId="76D065F9"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八</w:t>
      </w:r>
    </w:p>
    <w:p w14:paraId="33E4FCCA" w14:textId="77777777" w:rsidR="00DD2887" w:rsidRPr="002D5D91" w:rsidRDefault="00DD2887" w:rsidP="00EE635B">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对生物多样性和生态系统服务政府间科学政策平台的审查</w:t>
      </w:r>
    </w:p>
    <w:p w14:paraId="72C2AA9F"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2D5D91">
        <w:rPr>
          <w:rFonts w:ascii="KaiTi" w:eastAsia="KaiTi" w:hAnsi="KaiTi" w:cs="Microsoft YaHei" w:hint="eastAsia"/>
          <w:color w:val="000000" w:themeColor="text1"/>
          <w:sz w:val="24"/>
          <w:szCs w:val="24"/>
          <w:lang w:val="zh-CN" w:eastAsia="zh-CN"/>
        </w:rPr>
        <w:t>回顾</w:t>
      </w:r>
      <w:r w:rsidRPr="00FB27F1">
        <w:rPr>
          <w:color w:val="000000" w:themeColor="text1"/>
          <w:sz w:val="24"/>
          <w:szCs w:val="24"/>
          <w:lang w:val="zh-CN" w:eastAsia="zh-CN"/>
        </w:rPr>
        <w:t xml:space="preserve"> IPBES-5/2</w:t>
      </w:r>
      <w:r w:rsidRPr="00FB27F1">
        <w:rPr>
          <w:color w:val="000000" w:themeColor="text1"/>
          <w:sz w:val="24"/>
          <w:szCs w:val="24"/>
          <w:lang w:val="zh-CN" w:eastAsia="zh-CN"/>
        </w:rPr>
        <w:t>号决定，</w:t>
      </w:r>
    </w:p>
    <w:p w14:paraId="31187C6A" w14:textId="68013678"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lang w:eastAsia="zh-CN"/>
        </w:rPr>
      </w:pPr>
      <w:r w:rsidRPr="002D5D91">
        <w:rPr>
          <w:rFonts w:ascii="KaiTi" w:eastAsia="KaiTi" w:hAnsi="KaiTi" w:cs="Microsoft YaHei" w:hint="eastAsia"/>
          <w:color w:val="000000" w:themeColor="text1"/>
          <w:sz w:val="24"/>
          <w:szCs w:val="24"/>
          <w:lang w:val="zh-CN" w:eastAsia="zh-CN"/>
        </w:rPr>
        <w:lastRenderedPageBreak/>
        <w:t>赞赏地注意到</w:t>
      </w:r>
      <w:r w:rsidRPr="00FB27F1">
        <w:rPr>
          <w:color w:val="000000" w:themeColor="text1"/>
          <w:sz w:val="24"/>
          <w:szCs w:val="24"/>
          <w:lang w:val="zh-CN" w:eastAsia="zh-CN"/>
        </w:rPr>
        <w:t>内部审查团队编写</w:t>
      </w:r>
      <w:r w:rsidR="00F7368F">
        <w:rPr>
          <w:rFonts w:hint="eastAsia"/>
          <w:color w:val="000000" w:themeColor="text1"/>
          <w:sz w:val="24"/>
          <w:szCs w:val="24"/>
          <w:lang w:val="zh-CN" w:eastAsia="zh-CN"/>
        </w:rPr>
        <w:t>了</w:t>
      </w:r>
      <w:r w:rsidRPr="00FB27F1">
        <w:rPr>
          <w:color w:val="000000" w:themeColor="text1"/>
          <w:sz w:val="24"/>
          <w:szCs w:val="24"/>
          <w:lang w:val="zh-CN" w:eastAsia="zh-CN"/>
        </w:rPr>
        <w:t>报告</w:t>
      </w:r>
      <w:r w:rsidR="00C92D2D" w:rsidRPr="008036A8">
        <w:rPr>
          <w:color w:val="000000" w:themeColor="text1"/>
          <w:sz w:val="28"/>
          <w:szCs w:val="28"/>
          <w:vertAlign w:val="superscript"/>
          <w:lang w:val="zh-CN"/>
        </w:rPr>
        <w:footnoteReference w:id="15"/>
      </w:r>
      <w:r w:rsidR="00193CF9">
        <w:rPr>
          <w:rFonts w:hint="eastAsia"/>
          <w:color w:val="000000" w:themeColor="text1"/>
          <w:sz w:val="24"/>
          <w:szCs w:val="24"/>
          <w:lang w:val="zh-CN" w:eastAsia="zh-CN"/>
        </w:rPr>
        <w:t>，</w:t>
      </w:r>
      <w:r w:rsidR="00417FAF" w:rsidRPr="00FB27F1">
        <w:rPr>
          <w:color w:val="000000" w:themeColor="text1"/>
          <w:sz w:val="24"/>
          <w:szCs w:val="24"/>
          <w:lang w:val="zh-CN" w:eastAsia="zh-CN"/>
        </w:rPr>
        <w:t>负责</w:t>
      </w:r>
      <w:r w:rsidR="00624E65" w:rsidRPr="00FB27F1">
        <w:rPr>
          <w:color w:val="000000" w:themeColor="text1"/>
          <w:sz w:val="24"/>
          <w:szCs w:val="24"/>
          <w:lang w:val="zh-CN" w:eastAsia="zh-CN"/>
        </w:rPr>
        <w:t>进行审查的审查小</w:t>
      </w:r>
      <w:r w:rsidR="00624E65" w:rsidRPr="002A696F">
        <w:rPr>
          <w:color w:val="000000" w:themeColor="text1"/>
          <w:spacing w:val="6"/>
          <w:sz w:val="24"/>
          <w:szCs w:val="24"/>
          <w:lang w:val="zh-CN" w:eastAsia="zh-CN"/>
        </w:rPr>
        <w:t>组</w:t>
      </w:r>
      <w:r w:rsidR="00C873E3" w:rsidRPr="002A696F">
        <w:rPr>
          <w:rFonts w:hint="eastAsia"/>
          <w:color w:val="000000" w:themeColor="text1"/>
          <w:spacing w:val="6"/>
          <w:sz w:val="24"/>
          <w:szCs w:val="24"/>
          <w:lang w:val="zh-CN" w:eastAsia="zh-CN"/>
        </w:rPr>
        <w:t>已经</w:t>
      </w:r>
      <w:r w:rsidR="00624E65" w:rsidRPr="002A696F">
        <w:rPr>
          <w:color w:val="000000" w:themeColor="text1"/>
          <w:spacing w:val="6"/>
          <w:sz w:val="24"/>
          <w:szCs w:val="24"/>
          <w:lang w:val="zh-CN" w:eastAsia="zh-CN"/>
        </w:rPr>
        <w:t>选定</w:t>
      </w:r>
      <w:r w:rsidR="00C873E3" w:rsidRPr="002A696F">
        <w:rPr>
          <w:rFonts w:hint="eastAsia"/>
          <w:color w:val="000000" w:themeColor="text1"/>
          <w:spacing w:val="6"/>
          <w:sz w:val="24"/>
          <w:szCs w:val="24"/>
          <w:lang w:val="zh-CN" w:eastAsia="zh-CN"/>
        </w:rPr>
        <w:t>，</w:t>
      </w:r>
      <w:r w:rsidRPr="002A696F">
        <w:rPr>
          <w:color w:val="000000" w:themeColor="text1"/>
          <w:spacing w:val="6"/>
          <w:sz w:val="24"/>
          <w:szCs w:val="24"/>
          <w:lang w:val="zh-CN" w:eastAsia="zh-CN"/>
        </w:rPr>
        <w:t>挑选一个</w:t>
      </w:r>
      <w:r w:rsidR="00193CF9" w:rsidRPr="002A696F">
        <w:rPr>
          <w:color w:val="000000" w:themeColor="text1"/>
          <w:spacing w:val="6"/>
          <w:sz w:val="24"/>
          <w:szCs w:val="24"/>
          <w:lang w:val="zh-CN" w:eastAsia="zh-CN"/>
        </w:rPr>
        <w:t>外部专业组织</w:t>
      </w:r>
      <w:r w:rsidR="00624E65" w:rsidRPr="002A696F">
        <w:rPr>
          <w:color w:val="000000" w:themeColor="text1"/>
          <w:spacing w:val="6"/>
          <w:sz w:val="24"/>
          <w:szCs w:val="24"/>
          <w:lang w:val="zh-CN" w:eastAsia="zh-CN"/>
        </w:rPr>
        <w:t>协调审查工作</w:t>
      </w:r>
      <w:r w:rsidR="00193CF9" w:rsidRPr="002A696F">
        <w:rPr>
          <w:rFonts w:hint="eastAsia"/>
          <w:color w:val="000000" w:themeColor="text1"/>
          <w:spacing w:val="6"/>
          <w:sz w:val="24"/>
          <w:szCs w:val="24"/>
          <w:lang w:val="zh-CN" w:eastAsia="zh-CN"/>
        </w:rPr>
        <w:t>方面</w:t>
      </w:r>
      <w:r w:rsidR="00C873E3" w:rsidRPr="002A696F">
        <w:rPr>
          <w:rFonts w:hint="eastAsia"/>
          <w:color w:val="000000" w:themeColor="text1"/>
          <w:spacing w:val="6"/>
          <w:sz w:val="24"/>
          <w:szCs w:val="24"/>
          <w:lang w:val="zh-CN" w:eastAsia="zh-CN"/>
        </w:rPr>
        <w:t>也已</w:t>
      </w:r>
      <w:r w:rsidR="00193CF9" w:rsidRPr="002A696F">
        <w:rPr>
          <w:color w:val="000000" w:themeColor="text1"/>
          <w:spacing w:val="6"/>
          <w:sz w:val="24"/>
          <w:szCs w:val="24"/>
          <w:lang w:val="zh-CN" w:eastAsia="zh-CN"/>
        </w:rPr>
        <w:t>取得了</w:t>
      </w:r>
      <w:r w:rsidRPr="002A696F">
        <w:rPr>
          <w:color w:val="000000" w:themeColor="text1"/>
          <w:spacing w:val="6"/>
          <w:sz w:val="24"/>
          <w:szCs w:val="24"/>
          <w:lang w:val="zh-CN" w:eastAsia="zh-CN"/>
        </w:rPr>
        <w:t>进展</w:t>
      </w:r>
      <w:r w:rsidRPr="002A696F">
        <w:rPr>
          <w:color w:val="000000" w:themeColor="text1"/>
          <w:spacing w:val="6"/>
          <w:lang w:val="zh-CN" w:eastAsia="zh-CN"/>
        </w:rPr>
        <w:t>。</w:t>
      </w:r>
      <w:r w:rsidRPr="008036A8">
        <w:rPr>
          <w:color w:val="000000" w:themeColor="text1"/>
          <w:spacing w:val="6"/>
          <w:sz w:val="24"/>
          <w:szCs w:val="24"/>
          <w:vertAlign w:val="superscript"/>
          <w:lang w:val="zh-CN"/>
        </w:rPr>
        <w:footnoteReference w:id="16"/>
      </w:r>
    </w:p>
    <w:p w14:paraId="1369C2A8" w14:textId="77777777" w:rsidR="00DD2887" w:rsidRPr="00FB27F1" w:rsidRDefault="00DD2887" w:rsidP="007A4175">
      <w:pPr>
        <w:pStyle w:val="Normalnumber"/>
        <w:keepNext/>
        <w:keepLines/>
        <w:numPr>
          <w:ilvl w:val="0"/>
          <w:numId w:val="44"/>
        </w:numPr>
        <w:ind w:left="1247" w:firstLine="0"/>
        <w:jc w:val="both"/>
        <w:rPr>
          <w:color w:val="000000" w:themeColor="text1"/>
          <w:sz w:val="24"/>
          <w:szCs w:val="24"/>
          <w:lang w:val="zh-CN" w:eastAsia="zh-CN"/>
        </w:rPr>
      </w:pPr>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9</w:t>
      </w:r>
      <w:r w:rsidRPr="00FB27F1">
        <w:rPr>
          <w:color w:val="000000" w:themeColor="text1"/>
          <w:sz w:val="24"/>
          <w:szCs w:val="24"/>
          <w:lang w:val="zh-CN" w:eastAsia="zh-CN"/>
        </w:rPr>
        <w:t>（平台的财政和预算安排）下审议有关生物多样性平台第一份工作方案执行情况的决定草案的以下章节：</w:t>
      </w:r>
    </w:p>
    <w:p w14:paraId="5B5D59D5" w14:textId="77777777" w:rsidR="00DD2887" w:rsidRPr="002D5D91" w:rsidRDefault="00DD2887" w:rsidP="002A696F">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九</w:t>
      </w:r>
    </w:p>
    <w:p w14:paraId="274C2010" w14:textId="77777777" w:rsidR="00DD2887" w:rsidRPr="002D5D91" w:rsidRDefault="00DD2887" w:rsidP="002A696F">
      <w:pPr>
        <w:pStyle w:val="Normal-pool"/>
        <w:keepNext/>
        <w:keepLines/>
        <w:spacing w:after="120"/>
        <w:jc w:val="center"/>
        <w:rPr>
          <w:rFonts w:ascii="SimHei" w:eastAsia="SimHei" w:hAnsi="SimHei"/>
          <w:b/>
          <w:color w:val="000000" w:themeColor="text1"/>
          <w:sz w:val="24"/>
          <w:szCs w:val="24"/>
          <w:lang w:val="zh-CN" w:eastAsia="zh-CN"/>
        </w:rPr>
      </w:pPr>
      <w:r w:rsidRPr="002D5D91">
        <w:rPr>
          <w:rFonts w:ascii="SimHei" w:eastAsia="SimHei" w:hAnsi="SimHei" w:cs="Microsoft YaHei" w:hint="eastAsia"/>
          <w:b/>
          <w:color w:val="000000" w:themeColor="text1"/>
          <w:sz w:val="24"/>
          <w:szCs w:val="24"/>
          <w:lang w:val="zh-CN" w:eastAsia="zh-CN"/>
        </w:rPr>
        <w:t>对工作方案的技术支持</w:t>
      </w:r>
    </w:p>
    <w:p w14:paraId="2E76DDEE" w14:textId="6DB54104"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val="zh-CN" w:eastAsia="zh-CN"/>
        </w:rPr>
      </w:pPr>
      <w:r w:rsidRPr="002D5D91">
        <w:rPr>
          <w:rFonts w:ascii="KaiTi" w:eastAsia="KaiTi" w:hAnsi="KaiTi" w:cs="Microsoft YaHei" w:hint="eastAsia"/>
          <w:color w:val="000000" w:themeColor="text1"/>
          <w:sz w:val="24"/>
          <w:szCs w:val="24"/>
          <w:lang w:val="zh-CN" w:eastAsia="zh-CN"/>
        </w:rPr>
        <w:t>请</w:t>
      </w:r>
      <w:r w:rsidRPr="00FB27F1">
        <w:rPr>
          <w:color w:val="000000" w:themeColor="text1"/>
          <w:sz w:val="24"/>
          <w:szCs w:val="24"/>
          <w:lang w:val="zh-CN" w:eastAsia="zh-CN"/>
        </w:rPr>
        <w:t>秘书处与主席团协商，根据</w:t>
      </w:r>
      <w:r w:rsidRPr="00FB27F1">
        <w:rPr>
          <w:color w:val="000000" w:themeColor="text1"/>
          <w:sz w:val="24"/>
          <w:szCs w:val="24"/>
          <w:lang w:val="zh-CN" w:eastAsia="zh-CN"/>
        </w:rPr>
        <w:t>IPBES-6/[ ]</w:t>
      </w:r>
      <w:r w:rsidRPr="00FB27F1">
        <w:rPr>
          <w:color w:val="000000" w:themeColor="text1"/>
          <w:sz w:val="24"/>
          <w:szCs w:val="24"/>
          <w:lang w:val="zh-CN" w:eastAsia="zh-CN"/>
        </w:rPr>
        <w:t>号决定附件中的核定预算做出必要的体制安排</w:t>
      </w:r>
      <w:r w:rsidR="00417FAF" w:rsidRPr="00FB27F1">
        <w:rPr>
          <w:color w:val="000000" w:themeColor="text1"/>
          <w:sz w:val="24"/>
          <w:szCs w:val="24"/>
          <w:lang w:val="zh-CN" w:eastAsia="zh-CN"/>
        </w:rPr>
        <w:t>，</w:t>
      </w:r>
      <w:r w:rsidRPr="00FB27F1">
        <w:rPr>
          <w:color w:val="000000" w:themeColor="text1"/>
          <w:sz w:val="24"/>
          <w:szCs w:val="24"/>
          <w:lang w:val="zh-CN" w:eastAsia="zh-CN"/>
        </w:rPr>
        <w:t>以落实工作方案所需的技术支持。</w:t>
      </w:r>
    </w:p>
    <w:p w14:paraId="212CBE51" w14:textId="4306BA3E" w:rsidR="00DD2887" w:rsidRPr="002D5D91" w:rsidRDefault="00926DE7" w:rsidP="00680264">
      <w:pPr>
        <w:pStyle w:val="CH1"/>
        <w:ind w:hanging="821"/>
        <w:rPr>
          <w:rFonts w:ascii="SimHei" w:eastAsia="SimHei" w:hAnsi="SimHei"/>
          <w:color w:val="000000" w:themeColor="text1"/>
          <w:lang w:eastAsia="zh-CN"/>
        </w:rPr>
      </w:pPr>
      <w:r w:rsidRPr="00FB27F1">
        <w:rPr>
          <w:color w:val="000000" w:themeColor="text1"/>
          <w:lang w:val="zh-CN" w:eastAsia="zh-CN"/>
        </w:rPr>
        <w:tab/>
      </w:r>
      <w:r w:rsidR="00DD2887" w:rsidRPr="002D5D91">
        <w:rPr>
          <w:rFonts w:ascii="SimHei" w:eastAsia="SimHei" w:hAnsi="SimHei" w:cs="Microsoft YaHei" w:hint="eastAsia"/>
          <w:color w:val="000000" w:themeColor="text1"/>
          <w:lang w:val="zh-CN" w:eastAsia="zh-CN"/>
        </w:rPr>
        <w:t>二</w:t>
      </w:r>
      <w:r w:rsidR="00705C94" w:rsidRPr="002D5D91">
        <w:rPr>
          <w:rFonts w:ascii="SimHei" w:eastAsia="SimHei" w:hAnsi="SimHei" w:cs="Microsoft YaHei" w:hint="eastAsia"/>
          <w:color w:val="000000" w:themeColor="text1"/>
          <w:lang w:val="zh-CN" w:eastAsia="zh-CN"/>
        </w:rPr>
        <w:t>、</w:t>
      </w:r>
      <w:r w:rsidR="00491045" w:rsidRPr="002D5D91">
        <w:rPr>
          <w:rFonts w:ascii="SimHei" w:eastAsia="SimHei" w:hAnsi="SimHei" w:cs="Microsoft YaHei" w:hint="eastAsia"/>
          <w:color w:val="000000" w:themeColor="text1"/>
          <w:lang w:val="zh-CN" w:eastAsia="zh-CN"/>
        </w:rPr>
        <w:t xml:space="preserve"> </w:t>
      </w:r>
      <w:r w:rsidR="00680264">
        <w:rPr>
          <w:rFonts w:ascii="SimHei" w:eastAsia="SimHei" w:hAnsi="SimHei" w:cs="Microsoft YaHei"/>
          <w:color w:val="000000" w:themeColor="text1"/>
          <w:lang w:val="en-US" w:eastAsia="zh-CN"/>
        </w:rPr>
        <w:t xml:space="preserve"> </w:t>
      </w:r>
      <w:r w:rsidR="00DD2887" w:rsidRPr="002D5D91">
        <w:rPr>
          <w:rFonts w:ascii="SimHei" w:eastAsia="SimHei" w:hAnsi="SimHei" w:cs="Microsoft YaHei" w:hint="eastAsia"/>
          <w:color w:val="000000" w:themeColor="text1"/>
          <w:lang w:val="zh-CN" w:eastAsia="zh-CN"/>
        </w:rPr>
        <w:t>决定草案：第二份工作方案的制定工作</w:t>
      </w:r>
    </w:p>
    <w:p w14:paraId="4C8DEE82" w14:textId="0D92390B" w:rsidR="00DD2887" w:rsidRPr="00FB27F1" w:rsidRDefault="00DD2887" w:rsidP="007A4175">
      <w:pPr>
        <w:pStyle w:val="Normalnumber"/>
        <w:keepNext/>
        <w:keepLines/>
        <w:numPr>
          <w:ilvl w:val="0"/>
          <w:numId w:val="44"/>
        </w:numPr>
        <w:ind w:left="1247" w:firstLine="0"/>
        <w:jc w:val="both"/>
        <w:rPr>
          <w:color w:val="000000" w:themeColor="text1"/>
          <w:sz w:val="24"/>
          <w:szCs w:val="24"/>
          <w:lang w:val="zh-CN" w:eastAsia="zh-CN"/>
        </w:rPr>
      </w:pPr>
      <w:r w:rsidRPr="00FB27F1">
        <w:rPr>
          <w:color w:val="000000" w:themeColor="text1"/>
          <w:sz w:val="24"/>
          <w:szCs w:val="24"/>
          <w:lang w:val="zh-CN" w:eastAsia="zh-CN"/>
        </w:rPr>
        <w:t>全体会议不妨在临时议程项目</w:t>
      </w:r>
      <w:r w:rsidR="002A696F">
        <w:rPr>
          <w:color w:val="000000" w:themeColor="text1"/>
          <w:sz w:val="24"/>
          <w:szCs w:val="24"/>
          <w:lang w:val="zh-CN" w:eastAsia="zh-CN"/>
        </w:rPr>
        <w:t>11</w:t>
      </w:r>
      <w:r w:rsidR="002A696F">
        <w:rPr>
          <w:rFonts w:hint="eastAsia"/>
          <w:color w:val="000000" w:themeColor="text1"/>
          <w:sz w:val="24"/>
          <w:szCs w:val="24"/>
          <w:lang w:val="zh-CN" w:eastAsia="zh-CN"/>
        </w:rPr>
        <w:t>（</w:t>
      </w:r>
      <w:r w:rsidRPr="00FB27F1">
        <w:rPr>
          <w:color w:val="000000" w:themeColor="text1"/>
          <w:sz w:val="24"/>
          <w:szCs w:val="24"/>
          <w:lang w:val="zh-CN" w:eastAsia="zh-CN"/>
        </w:rPr>
        <w:t>第二份工作方案的制定工作</w:t>
      </w:r>
      <w:r w:rsidR="002A696F">
        <w:rPr>
          <w:rFonts w:hint="eastAsia"/>
          <w:color w:val="000000" w:themeColor="text1"/>
          <w:sz w:val="24"/>
          <w:szCs w:val="24"/>
          <w:lang w:val="zh-CN" w:eastAsia="zh-CN"/>
        </w:rPr>
        <w:t>）</w:t>
      </w:r>
      <w:r w:rsidRPr="00FB27F1">
        <w:rPr>
          <w:color w:val="000000" w:themeColor="text1"/>
          <w:spacing w:val="6"/>
          <w:sz w:val="24"/>
          <w:szCs w:val="24"/>
          <w:lang w:val="zh-CN" w:eastAsia="zh-CN"/>
        </w:rPr>
        <w:t>下审议有关</w:t>
      </w:r>
      <w:r w:rsidR="00417FAF" w:rsidRPr="00FB27F1">
        <w:rPr>
          <w:color w:val="000000" w:themeColor="text1"/>
          <w:spacing w:val="6"/>
          <w:sz w:val="24"/>
          <w:szCs w:val="24"/>
          <w:lang w:val="zh-CN" w:eastAsia="zh-CN"/>
        </w:rPr>
        <w:t>对</w:t>
      </w:r>
      <w:r w:rsidRPr="00FB27F1">
        <w:rPr>
          <w:color w:val="000000" w:themeColor="text1"/>
          <w:spacing w:val="6"/>
          <w:sz w:val="24"/>
          <w:szCs w:val="24"/>
          <w:lang w:val="zh-CN" w:eastAsia="zh-CN"/>
        </w:rPr>
        <w:t>生物多样性平台的审查和第二份工作方案的制定工作的决定草案的以下章节：</w:t>
      </w:r>
    </w:p>
    <w:p w14:paraId="7C03DD32" w14:textId="77777777" w:rsidR="00DD2887" w:rsidRPr="00FB27F1" w:rsidRDefault="00DD2887" w:rsidP="00EE635B">
      <w:pPr>
        <w:pStyle w:val="Normal-pool"/>
        <w:spacing w:after="120"/>
        <w:ind w:left="1871" w:firstLine="624"/>
        <w:jc w:val="both"/>
        <w:rPr>
          <w:color w:val="000000" w:themeColor="text1"/>
          <w:sz w:val="24"/>
          <w:szCs w:val="24"/>
          <w:lang w:eastAsia="zh-CN"/>
        </w:rPr>
      </w:pPr>
      <w:bookmarkStart w:id="7" w:name="_Hlk501124073"/>
      <w:r w:rsidRPr="002D5D91">
        <w:rPr>
          <w:rFonts w:ascii="KaiTi" w:eastAsia="KaiTi" w:hAnsi="KaiTi" w:cs="Microsoft YaHei" w:hint="eastAsia"/>
          <w:color w:val="000000" w:themeColor="text1"/>
          <w:sz w:val="24"/>
          <w:szCs w:val="24"/>
          <w:lang w:val="zh-CN" w:eastAsia="zh-CN"/>
        </w:rPr>
        <w:t>请</w:t>
      </w:r>
      <w:r w:rsidRPr="00FB27F1">
        <w:rPr>
          <w:color w:val="000000" w:themeColor="text1"/>
          <w:sz w:val="24"/>
          <w:szCs w:val="24"/>
          <w:lang w:val="zh-CN" w:eastAsia="zh-CN"/>
        </w:rPr>
        <w:t>多学科专家小组和主席团在秘书处的支持下：</w:t>
      </w:r>
    </w:p>
    <w:p w14:paraId="3B49BD8D" w14:textId="63134039" w:rsidR="00DD2887" w:rsidRPr="00FB27F1" w:rsidRDefault="00F05C35" w:rsidP="007A4175">
      <w:pPr>
        <w:pStyle w:val="Normalnumber"/>
        <w:numPr>
          <w:ilvl w:val="1"/>
          <w:numId w:val="44"/>
        </w:numPr>
        <w:ind w:left="1247" w:firstLine="624"/>
        <w:jc w:val="both"/>
        <w:rPr>
          <w:color w:val="000000" w:themeColor="text1"/>
          <w:lang w:eastAsia="zh-CN"/>
        </w:rPr>
      </w:pPr>
      <w:r>
        <w:rPr>
          <w:rFonts w:hint="eastAsia"/>
          <w:color w:val="000000" w:themeColor="text1"/>
          <w:sz w:val="24"/>
          <w:szCs w:val="24"/>
          <w:lang w:val="zh-CN" w:eastAsia="zh-CN"/>
        </w:rPr>
        <w:t>结合</w:t>
      </w:r>
      <w:r w:rsidR="00DD2887" w:rsidRPr="00FB27F1">
        <w:rPr>
          <w:color w:val="000000" w:themeColor="text1"/>
          <w:sz w:val="24"/>
          <w:szCs w:val="24"/>
          <w:lang w:val="zh-CN" w:eastAsia="zh-CN"/>
        </w:rPr>
        <w:t>全体会议在第六届会议上表达的意见，修订第二份工作方案框架的初步要点草案</w:t>
      </w:r>
      <w:r w:rsidR="00C92D2D" w:rsidRPr="008036A8">
        <w:rPr>
          <w:color w:val="000000" w:themeColor="text1"/>
          <w:sz w:val="24"/>
          <w:szCs w:val="24"/>
          <w:vertAlign w:val="superscript"/>
          <w:lang w:val="zh-CN"/>
        </w:rPr>
        <w:footnoteReference w:id="17"/>
      </w:r>
      <w:r w:rsidR="00DD2887" w:rsidRPr="00FB27F1">
        <w:rPr>
          <w:color w:val="000000" w:themeColor="text1"/>
          <w:lang w:val="zh-CN" w:eastAsia="zh-CN"/>
        </w:rPr>
        <w:t>；</w:t>
      </w:r>
    </w:p>
    <w:p w14:paraId="16F9A3C4" w14:textId="7493C164" w:rsidR="00DD2887" w:rsidRPr="00FB27F1" w:rsidRDefault="00DD2887" w:rsidP="007A4175">
      <w:pPr>
        <w:pStyle w:val="Normalnumber"/>
        <w:numPr>
          <w:ilvl w:val="1"/>
          <w:numId w:val="44"/>
        </w:numPr>
        <w:ind w:left="1247" w:firstLine="624"/>
        <w:jc w:val="both"/>
        <w:rPr>
          <w:color w:val="000000" w:themeColor="text1"/>
          <w:sz w:val="24"/>
          <w:szCs w:val="24"/>
          <w:lang w:val="zh-CN" w:eastAsia="zh-CN"/>
        </w:rPr>
      </w:pPr>
      <w:r w:rsidRPr="00FB27F1">
        <w:rPr>
          <w:color w:val="000000" w:themeColor="text1"/>
          <w:sz w:val="24"/>
          <w:szCs w:val="24"/>
          <w:lang w:val="zh-CN" w:eastAsia="zh-CN"/>
        </w:rPr>
        <w:t>进行一系列区域协商，征求各国政府和利益攸关方对第二份工作方案框架修订草案的</w:t>
      </w:r>
      <w:r w:rsidR="002D43A6">
        <w:rPr>
          <w:rFonts w:hint="eastAsia"/>
          <w:color w:val="000000" w:themeColor="text1"/>
          <w:sz w:val="24"/>
          <w:szCs w:val="24"/>
          <w:lang w:val="zh-CN" w:eastAsia="zh-CN"/>
        </w:rPr>
        <w:t>补充</w:t>
      </w:r>
      <w:r w:rsidRPr="00FB27F1">
        <w:rPr>
          <w:color w:val="000000" w:themeColor="text1"/>
          <w:sz w:val="24"/>
          <w:szCs w:val="24"/>
          <w:lang w:val="zh-CN" w:eastAsia="zh-CN"/>
        </w:rPr>
        <w:t>意见；</w:t>
      </w:r>
    </w:p>
    <w:p w14:paraId="020C4C01" w14:textId="6A1D77D3" w:rsidR="00DD2887" w:rsidRPr="00FB27F1" w:rsidRDefault="00DD2887" w:rsidP="007A4175">
      <w:pPr>
        <w:pStyle w:val="Normalnumber"/>
        <w:numPr>
          <w:ilvl w:val="1"/>
          <w:numId w:val="44"/>
        </w:numPr>
        <w:ind w:left="1247" w:firstLine="624"/>
        <w:jc w:val="both"/>
        <w:rPr>
          <w:color w:val="000000" w:themeColor="text1"/>
          <w:lang w:eastAsia="zh-CN"/>
        </w:rPr>
      </w:pPr>
      <w:r w:rsidRPr="00FB27F1">
        <w:rPr>
          <w:color w:val="000000" w:themeColor="text1"/>
          <w:sz w:val="24"/>
          <w:szCs w:val="24"/>
          <w:lang w:val="zh-CN" w:eastAsia="zh-CN"/>
        </w:rPr>
        <w:t>呼吁在</w:t>
      </w:r>
      <w:r w:rsidRPr="00FB27F1">
        <w:rPr>
          <w:color w:val="000000" w:themeColor="text1"/>
          <w:sz w:val="24"/>
          <w:szCs w:val="24"/>
          <w:lang w:val="zh-CN" w:eastAsia="zh-CN"/>
        </w:rPr>
        <w:t>2018</w:t>
      </w:r>
      <w:r w:rsidRPr="00FB27F1">
        <w:rPr>
          <w:color w:val="000000" w:themeColor="text1"/>
          <w:sz w:val="24"/>
          <w:szCs w:val="24"/>
          <w:lang w:val="zh-CN" w:eastAsia="zh-CN"/>
        </w:rPr>
        <w:t>年</w:t>
      </w:r>
      <w:r w:rsidRPr="00FB27F1">
        <w:rPr>
          <w:color w:val="000000" w:themeColor="text1"/>
          <w:sz w:val="24"/>
          <w:szCs w:val="24"/>
          <w:lang w:val="zh-CN" w:eastAsia="zh-CN"/>
        </w:rPr>
        <w:t>9</w:t>
      </w:r>
      <w:r w:rsidRPr="00FB27F1">
        <w:rPr>
          <w:color w:val="000000" w:themeColor="text1"/>
          <w:sz w:val="24"/>
          <w:szCs w:val="24"/>
          <w:lang w:val="zh-CN" w:eastAsia="zh-CN"/>
        </w:rPr>
        <w:t>月</w:t>
      </w:r>
      <w:r w:rsidRPr="00FB27F1">
        <w:rPr>
          <w:color w:val="000000" w:themeColor="text1"/>
          <w:sz w:val="24"/>
          <w:szCs w:val="24"/>
          <w:lang w:val="zh-CN" w:eastAsia="zh-CN"/>
        </w:rPr>
        <w:t>30</w:t>
      </w:r>
      <w:r w:rsidRPr="00FB27F1">
        <w:rPr>
          <w:color w:val="000000" w:themeColor="text1"/>
          <w:sz w:val="24"/>
          <w:szCs w:val="24"/>
          <w:lang w:val="zh-CN" w:eastAsia="zh-CN"/>
        </w:rPr>
        <w:t>日前，按关于接收提交给平台的请求并排列优先顺序</w:t>
      </w:r>
      <w:r w:rsidR="00F07D6C" w:rsidRPr="00FB27F1">
        <w:rPr>
          <w:color w:val="000000" w:themeColor="text1"/>
          <w:sz w:val="24"/>
          <w:szCs w:val="24"/>
          <w:lang w:val="zh-CN" w:eastAsia="zh-CN"/>
        </w:rPr>
        <w:t>的程序</w:t>
      </w:r>
      <w:r w:rsidRPr="00FB27F1">
        <w:rPr>
          <w:color w:val="000000" w:themeColor="text1"/>
          <w:sz w:val="24"/>
          <w:szCs w:val="24"/>
          <w:lang w:val="zh-CN" w:eastAsia="zh-CN"/>
        </w:rPr>
        <w:t>的</w:t>
      </w:r>
      <w:r w:rsidRPr="00FB27F1">
        <w:rPr>
          <w:color w:val="000000" w:themeColor="text1"/>
          <w:sz w:val="24"/>
          <w:szCs w:val="24"/>
          <w:lang w:val="zh-CN" w:eastAsia="zh-CN"/>
        </w:rPr>
        <w:t>IPBES-1/3</w:t>
      </w:r>
      <w:r w:rsidRPr="00FB27F1">
        <w:rPr>
          <w:color w:val="000000" w:themeColor="text1"/>
          <w:sz w:val="24"/>
          <w:szCs w:val="24"/>
          <w:lang w:val="zh-CN" w:eastAsia="zh-CN"/>
        </w:rPr>
        <w:t>号决定附件中的商定程序和指导意见，提交请求、意见和建议，并</w:t>
      </w:r>
      <w:r w:rsidRPr="00FB27F1">
        <w:rPr>
          <w:color w:val="000000" w:themeColor="text1"/>
          <w:lang w:val="zh-CN" w:eastAsia="zh-CN"/>
        </w:rPr>
        <w:t>：</w:t>
      </w:r>
    </w:p>
    <w:p w14:paraId="2CCC85E0" w14:textId="5962F6EA" w:rsidR="00DD2887" w:rsidRPr="002A696F" w:rsidRDefault="00DD2887" w:rsidP="005738A5">
      <w:pPr>
        <w:pStyle w:val="Normalnumber"/>
        <w:numPr>
          <w:ilvl w:val="3"/>
          <w:numId w:val="44"/>
        </w:numPr>
        <w:adjustRightInd w:val="0"/>
        <w:spacing w:after="0"/>
        <w:ind w:left="3240" w:hanging="720"/>
        <w:jc w:val="both"/>
        <w:rPr>
          <w:color w:val="000000" w:themeColor="text1"/>
          <w:sz w:val="24"/>
          <w:szCs w:val="24"/>
          <w:lang w:val="zh-CN" w:eastAsia="zh-CN"/>
        </w:rPr>
      </w:pPr>
      <w:r w:rsidRPr="001261FF">
        <w:rPr>
          <w:color w:val="000000" w:themeColor="text1"/>
          <w:sz w:val="24"/>
          <w:szCs w:val="24"/>
          <w:lang w:val="zh-CN" w:eastAsia="zh-CN"/>
        </w:rPr>
        <w:t>邀请各位成员提出请求，包括与生物多样性和生态系统服务</w:t>
      </w:r>
      <w:r w:rsidRPr="002A696F">
        <w:rPr>
          <w:color w:val="000000" w:themeColor="text1"/>
          <w:sz w:val="24"/>
          <w:szCs w:val="24"/>
          <w:lang w:val="zh-CN" w:eastAsia="zh-CN"/>
        </w:rPr>
        <w:t>有关的多边环境协定根据其理事机构的决定转达的请求；</w:t>
      </w:r>
    </w:p>
    <w:p w14:paraId="1F520E60" w14:textId="77777777" w:rsidR="001261FF" w:rsidRPr="00FB27F1" w:rsidRDefault="00DD2887" w:rsidP="005738A5">
      <w:pPr>
        <w:pStyle w:val="Normalnumber"/>
        <w:numPr>
          <w:ilvl w:val="3"/>
          <w:numId w:val="44"/>
        </w:numPr>
        <w:adjustRightInd w:val="0"/>
        <w:spacing w:before="120"/>
        <w:ind w:left="3240" w:hanging="720"/>
        <w:jc w:val="both"/>
        <w:rPr>
          <w:color w:val="000000" w:themeColor="text1"/>
          <w:sz w:val="24"/>
          <w:szCs w:val="24"/>
          <w:lang w:eastAsia="zh-CN"/>
        </w:rPr>
      </w:pPr>
      <w:r w:rsidRPr="00FB27F1">
        <w:rPr>
          <w:color w:val="000000" w:themeColor="text1"/>
          <w:sz w:val="24"/>
          <w:szCs w:val="24"/>
          <w:lang w:val="zh-CN" w:eastAsia="zh-CN"/>
        </w:rPr>
        <w:t>邀请与生物多样性和生态系统服务有关的联合国机构和相关</w:t>
      </w:r>
      <w:r w:rsidR="001261FF" w:rsidRPr="00FB27F1">
        <w:rPr>
          <w:color w:val="000000" w:themeColor="text1"/>
          <w:sz w:val="24"/>
          <w:szCs w:val="24"/>
          <w:lang w:val="zh-CN" w:eastAsia="zh-CN"/>
        </w:rPr>
        <w:t>利益攸关方，例如其他政府间组织、国际和区域科学组织，环境相关信托基金、非政府组织、土著人民和地方社区以及私营部门，提交意见和建议；</w:t>
      </w:r>
    </w:p>
    <w:p w14:paraId="4EFC32EB" w14:textId="69E89828" w:rsidR="001261FF" w:rsidRDefault="002A696F" w:rsidP="005738A5">
      <w:pPr>
        <w:pStyle w:val="Normalnumber"/>
        <w:numPr>
          <w:ilvl w:val="3"/>
          <w:numId w:val="44"/>
        </w:numPr>
        <w:adjustRightInd w:val="0"/>
        <w:spacing w:before="120"/>
        <w:ind w:left="3240" w:hanging="720"/>
        <w:jc w:val="both"/>
        <w:rPr>
          <w:color w:val="000000" w:themeColor="text1"/>
          <w:sz w:val="24"/>
          <w:szCs w:val="24"/>
          <w:lang w:val="zh-CN" w:eastAsia="zh-CN"/>
        </w:rPr>
      </w:pPr>
      <w:r>
        <w:rPr>
          <w:color w:val="000000" w:themeColor="text1"/>
          <w:sz w:val="24"/>
          <w:szCs w:val="24"/>
          <w:lang w:val="zh-CN" w:eastAsia="zh-CN"/>
        </w:rPr>
        <w:t>邀请土著和地方知识专家和知识持有者通过平台的参与机制</w:t>
      </w:r>
      <w:r>
        <w:rPr>
          <w:rFonts w:hint="eastAsia"/>
          <w:color w:val="000000" w:themeColor="text1"/>
          <w:sz w:val="24"/>
          <w:szCs w:val="24"/>
          <w:lang w:val="zh-CN" w:eastAsia="zh-CN"/>
        </w:rPr>
        <w:t>，</w:t>
      </w:r>
      <w:r w:rsidR="001261FF">
        <w:rPr>
          <w:color w:val="000000" w:themeColor="text1"/>
          <w:sz w:val="24"/>
          <w:szCs w:val="24"/>
          <w:lang w:eastAsia="zh-CN"/>
        </w:rPr>
        <w:t xml:space="preserve"> </w:t>
      </w:r>
      <w:r w:rsidR="001261FF" w:rsidRPr="000C79E6">
        <w:rPr>
          <w:color w:val="000000" w:themeColor="text1"/>
          <w:sz w:val="24"/>
          <w:szCs w:val="24"/>
          <w:lang w:val="zh-CN" w:eastAsia="zh-CN"/>
        </w:rPr>
        <w:t>提交他们的意见和建议；</w:t>
      </w:r>
    </w:p>
    <w:p w14:paraId="6BAE047C" w14:textId="77777777" w:rsidR="00DD2887" w:rsidRPr="00FB27F1" w:rsidRDefault="00DD2887" w:rsidP="007A4175">
      <w:pPr>
        <w:pStyle w:val="Normalnumber"/>
        <w:numPr>
          <w:ilvl w:val="1"/>
          <w:numId w:val="44"/>
        </w:numPr>
        <w:ind w:left="1247" w:firstLine="624"/>
        <w:jc w:val="both"/>
        <w:rPr>
          <w:color w:val="000000" w:themeColor="text1"/>
          <w:sz w:val="24"/>
          <w:szCs w:val="24"/>
          <w:lang w:eastAsia="zh-CN"/>
        </w:rPr>
      </w:pPr>
      <w:r w:rsidRPr="00FB27F1">
        <w:rPr>
          <w:color w:val="000000" w:themeColor="text1"/>
          <w:sz w:val="24"/>
          <w:szCs w:val="24"/>
          <w:lang w:val="zh-CN" w:eastAsia="zh-CN"/>
        </w:rPr>
        <w:t>汇编提交的请求、意见和建议，并编写一份内有排定优先顺序的请求、意见和建议清单的报告，供全体会议第七届会议审议；</w:t>
      </w:r>
    </w:p>
    <w:bookmarkEnd w:id="7"/>
    <w:p w14:paraId="0DEF09A1" w14:textId="5A2910AD" w:rsidR="00DD2887" w:rsidRPr="00FB27F1" w:rsidRDefault="000161B3" w:rsidP="007A4175">
      <w:pPr>
        <w:pStyle w:val="Normalnumber"/>
        <w:numPr>
          <w:ilvl w:val="1"/>
          <w:numId w:val="44"/>
        </w:numPr>
        <w:ind w:left="1247" w:firstLine="624"/>
        <w:jc w:val="both"/>
        <w:rPr>
          <w:color w:val="000000" w:themeColor="text1"/>
          <w:sz w:val="24"/>
          <w:szCs w:val="24"/>
          <w:lang w:eastAsia="zh-CN"/>
        </w:rPr>
      </w:pPr>
      <w:r>
        <w:rPr>
          <w:rFonts w:hint="eastAsia"/>
          <w:color w:val="000000" w:themeColor="text1"/>
          <w:sz w:val="24"/>
          <w:szCs w:val="24"/>
          <w:lang w:val="zh-CN" w:eastAsia="zh-CN"/>
        </w:rPr>
        <w:t>结合</w:t>
      </w:r>
      <w:r w:rsidR="00DD2887" w:rsidRPr="00FB27F1">
        <w:rPr>
          <w:color w:val="000000" w:themeColor="text1"/>
          <w:sz w:val="24"/>
          <w:szCs w:val="24"/>
          <w:lang w:val="zh-CN" w:eastAsia="zh-CN"/>
        </w:rPr>
        <w:t>在区域协商过程中收到的意见以及上文第</w:t>
      </w:r>
      <w:r w:rsidR="00DD2887" w:rsidRPr="00FB27F1">
        <w:rPr>
          <w:color w:val="000000" w:themeColor="text1"/>
          <w:sz w:val="24"/>
          <w:szCs w:val="24"/>
          <w:lang w:val="zh-CN" w:eastAsia="zh-CN"/>
        </w:rPr>
        <w:t>1(d)</w:t>
      </w:r>
      <w:r w:rsidR="00DD2887" w:rsidRPr="00FB27F1">
        <w:rPr>
          <w:color w:val="000000" w:themeColor="text1"/>
          <w:sz w:val="24"/>
          <w:szCs w:val="24"/>
          <w:lang w:val="zh-CN" w:eastAsia="zh-CN"/>
        </w:rPr>
        <w:t>段提及的内有排定优先顺序的清单的报告</w:t>
      </w:r>
      <w:r>
        <w:rPr>
          <w:rFonts w:hint="eastAsia"/>
          <w:color w:val="000000" w:themeColor="text1"/>
          <w:sz w:val="24"/>
          <w:szCs w:val="24"/>
          <w:lang w:val="zh-CN" w:eastAsia="zh-CN"/>
        </w:rPr>
        <w:t>，</w:t>
      </w:r>
      <w:r w:rsidRPr="00FB27F1">
        <w:rPr>
          <w:color w:val="000000" w:themeColor="text1"/>
          <w:sz w:val="24"/>
          <w:szCs w:val="24"/>
          <w:lang w:val="zh-CN" w:eastAsia="zh-CN"/>
        </w:rPr>
        <w:t>进一步修订第二份工作方案框架草案</w:t>
      </w:r>
      <w:r w:rsidR="00DD2887" w:rsidRPr="00FB27F1">
        <w:rPr>
          <w:color w:val="000000" w:themeColor="text1"/>
          <w:sz w:val="24"/>
          <w:szCs w:val="24"/>
          <w:lang w:val="zh-CN" w:eastAsia="zh-CN"/>
        </w:rPr>
        <w:t>；</w:t>
      </w:r>
    </w:p>
    <w:p w14:paraId="26510D47" w14:textId="77777777" w:rsidR="00DD2887" w:rsidRPr="00FB27F1" w:rsidRDefault="00DD2887" w:rsidP="007A4175">
      <w:pPr>
        <w:pStyle w:val="Normalnumber"/>
        <w:numPr>
          <w:ilvl w:val="1"/>
          <w:numId w:val="44"/>
        </w:numPr>
        <w:ind w:left="1247" w:firstLine="624"/>
        <w:jc w:val="both"/>
        <w:rPr>
          <w:color w:val="000000" w:themeColor="text1"/>
          <w:sz w:val="24"/>
          <w:szCs w:val="24"/>
          <w:lang w:eastAsia="zh-CN"/>
        </w:rPr>
      </w:pPr>
      <w:r w:rsidRPr="00FB27F1">
        <w:rPr>
          <w:color w:val="000000" w:themeColor="text1"/>
          <w:sz w:val="24"/>
          <w:szCs w:val="24"/>
          <w:lang w:val="zh-CN" w:eastAsia="zh-CN"/>
        </w:rPr>
        <w:t>把经再次修订的第二份工作方案框架草案发送给各国政府和利益攸关方，进一步征求它们的意见；</w:t>
      </w:r>
    </w:p>
    <w:p w14:paraId="0E772195" w14:textId="48FE7DF3" w:rsidR="00DD2887" w:rsidRPr="00FB27F1" w:rsidRDefault="000161B3" w:rsidP="007A4175">
      <w:pPr>
        <w:pStyle w:val="Normalnumber"/>
        <w:numPr>
          <w:ilvl w:val="1"/>
          <w:numId w:val="44"/>
        </w:numPr>
        <w:ind w:left="1247" w:firstLine="624"/>
        <w:jc w:val="both"/>
        <w:rPr>
          <w:color w:val="000000" w:themeColor="text1"/>
          <w:sz w:val="24"/>
          <w:szCs w:val="24"/>
          <w:lang w:eastAsia="zh-CN"/>
        </w:rPr>
      </w:pPr>
      <w:r>
        <w:rPr>
          <w:rFonts w:hint="eastAsia"/>
          <w:color w:val="000000" w:themeColor="text1"/>
          <w:sz w:val="24"/>
          <w:szCs w:val="24"/>
          <w:lang w:val="zh-CN" w:eastAsia="zh-CN"/>
        </w:rPr>
        <w:lastRenderedPageBreak/>
        <w:t>结合</w:t>
      </w:r>
      <w:r w:rsidR="00DD2887" w:rsidRPr="00FB27F1">
        <w:rPr>
          <w:color w:val="000000" w:themeColor="text1"/>
          <w:sz w:val="24"/>
          <w:szCs w:val="24"/>
          <w:lang w:val="zh-CN" w:eastAsia="zh-CN"/>
        </w:rPr>
        <w:t>在第</w:t>
      </w:r>
      <w:r w:rsidR="00DD2887" w:rsidRPr="00FB27F1">
        <w:rPr>
          <w:color w:val="000000" w:themeColor="text1"/>
          <w:sz w:val="24"/>
          <w:szCs w:val="24"/>
          <w:lang w:val="zh-CN" w:eastAsia="zh-CN"/>
        </w:rPr>
        <w:t>1(f)</w:t>
      </w:r>
      <w:r w:rsidR="00DD2887" w:rsidRPr="00FB27F1">
        <w:rPr>
          <w:color w:val="000000" w:themeColor="text1"/>
          <w:sz w:val="24"/>
          <w:szCs w:val="24"/>
          <w:lang w:val="zh-CN" w:eastAsia="zh-CN"/>
        </w:rPr>
        <w:t>段所述审查过程中收到的意见，完成第二份工作方案草案的定稿，供全体会议第七届会议审议，并一并提交第</w:t>
      </w:r>
      <w:r w:rsidR="00DD2887" w:rsidRPr="00FB27F1">
        <w:rPr>
          <w:color w:val="000000" w:themeColor="text1"/>
          <w:sz w:val="24"/>
          <w:szCs w:val="24"/>
          <w:lang w:val="zh-CN" w:eastAsia="zh-CN"/>
        </w:rPr>
        <w:t>1(d)</w:t>
      </w:r>
      <w:r w:rsidR="00DD2887" w:rsidRPr="00FB27F1">
        <w:rPr>
          <w:color w:val="000000" w:themeColor="text1"/>
          <w:sz w:val="24"/>
          <w:szCs w:val="24"/>
          <w:lang w:val="zh-CN" w:eastAsia="zh-CN"/>
        </w:rPr>
        <w:t>段所述内有排定优先顺序的清单的报告，以便在该届会议上批准平台的第二份工作方案。</w:t>
      </w:r>
    </w:p>
    <w:p w14:paraId="0B4FFADE" w14:textId="743E9E00" w:rsidR="00DD2887" w:rsidRPr="00321A9F" w:rsidRDefault="00926DE7" w:rsidP="00EE635B">
      <w:pPr>
        <w:pStyle w:val="CH1"/>
        <w:rPr>
          <w:rFonts w:ascii="SimHei" w:eastAsia="SimHei" w:hAnsi="SimHei"/>
          <w:color w:val="000000" w:themeColor="text1"/>
          <w:sz w:val="20"/>
          <w:szCs w:val="20"/>
          <w:lang w:eastAsia="zh-CN"/>
        </w:rPr>
      </w:pPr>
      <w:r w:rsidRPr="00FB27F1">
        <w:rPr>
          <w:color w:val="000000" w:themeColor="text1"/>
          <w:lang w:val="zh-CN" w:eastAsia="zh-CN"/>
        </w:rPr>
        <w:tab/>
      </w:r>
      <w:r w:rsidR="00DD2887" w:rsidRPr="00321A9F">
        <w:rPr>
          <w:rFonts w:ascii="SimHei" w:eastAsia="SimHei" w:hAnsi="SimHei" w:cs="Microsoft YaHei" w:hint="eastAsia"/>
          <w:color w:val="000000" w:themeColor="text1"/>
          <w:lang w:val="zh-CN" w:eastAsia="zh-CN"/>
        </w:rPr>
        <w:t>三</w:t>
      </w:r>
      <w:r w:rsidR="00705C94" w:rsidRPr="00321A9F">
        <w:rPr>
          <w:rFonts w:ascii="SimHei" w:eastAsia="SimHei" w:hAnsi="SimHei" w:cs="Microsoft YaHei" w:hint="eastAsia"/>
          <w:color w:val="000000" w:themeColor="text1"/>
          <w:lang w:val="zh-CN" w:eastAsia="zh-CN"/>
        </w:rPr>
        <w:t>、</w:t>
      </w:r>
      <w:r w:rsidR="00DD2887" w:rsidRPr="00321A9F">
        <w:rPr>
          <w:rFonts w:ascii="SimHei" w:eastAsia="SimHei" w:hAnsi="SimHei" w:cs="Microsoft YaHei"/>
          <w:color w:val="000000" w:themeColor="text1"/>
          <w:lang w:val="zh-CN" w:eastAsia="zh-CN"/>
        </w:rPr>
        <w:tab/>
      </w:r>
      <w:r w:rsidR="00DD2887" w:rsidRPr="00321A9F">
        <w:rPr>
          <w:rFonts w:ascii="SimHei" w:eastAsia="SimHei" w:hAnsi="SimHei" w:cs="Microsoft YaHei" w:hint="eastAsia"/>
          <w:color w:val="000000" w:themeColor="text1"/>
          <w:lang w:val="zh-CN" w:eastAsia="zh-CN"/>
        </w:rPr>
        <w:t>决定草案：财政和预算安排</w:t>
      </w:r>
    </w:p>
    <w:p w14:paraId="1657D0CC" w14:textId="59A330B0" w:rsidR="00DD2887" w:rsidRPr="00FB27F1" w:rsidRDefault="00DD2887" w:rsidP="007A4175">
      <w:pPr>
        <w:pStyle w:val="Normalnumber"/>
        <w:numPr>
          <w:ilvl w:val="0"/>
          <w:numId w:val="44"/>
        </w:numPr>
        <w:ind w:left="1247" w:firstLine="0"/>
        <w:jc w:val="both"/>
        <w:rPr>
          <w:color w:val="000000" w:themeColor="text1"/>
          <w:sz w:val="24"/>
          <w:szCs w:val="24"/>
          <w:lang w:eastAsia="zh-CN"/>
        </w:rPr>
      </w:pPr>
      <w:r w:rsidRPr="00FB27F1">
        <w:rPr>
          <w:color w:val="000000" w:themeColor="text1"/>
          <w:sz w:val="24"/>
          <w:szCs w:val="24"/>
          <w:lang w:val="zh-CN" w:eastAsia="zh-CN"/>
        </w:rPr>
        <w:t>全体会议不妨在临时议程项目</w:t>
      </w:r>
      <w:r w:rsidRPr="00FB27F1">
        <w:rPr>
          <w:color w:val="000000" w:themeColor="text1"/>
          <w:sz w:val="24"/>
          <w:szCs w:val="24"/>
          <w:lang w:val="zh-CN" w:eastAsia="zh-CN"/>
        </w:rPr>
        <w:t>9</w:t>
      </w:r>
      <w:r w:rsidR="00FB27F1">
        <w:rPr>
          <w:rFonts w:hint="eastAsia"/>
          <w:color w:val="000000" w:themeColor="text1"/>
          <w:sz w:val="24"/>
          <w:szCs w:val="24"/>
          <w:lang w:val="zh-CN" w:eastAsia="zh-CN"/>
        </w:rPr>
        <w:t>（</w:t>
      </w:r>
      <w:r w:rsidRPr="00FB27F1">
        <w:rPr>
          <w:color w:val="000000" w:themeColor="text1"/>
          <w:sz w:val="24"/>
          <w:szCs w:val="24"/>
          <w:lang w:val="zh-CN" w:eastAsia="zh-CN"/>
        </w:rPr>
        <w:t>平台的财政和预算安排</w:t>
      </w:r>
      <w:r w:rsidR="00FB27F1">
        <w:rPr>
          <w:rFonts w:hint="eastAsia"/>
          <w:color w:val="000000" w:themeColor="text1"/>
          <w:sz w:val="24"/>
          <w:szCs w:val="24"/>
          <w:lang w:val="zh-CN" w:eastAsia="zh-CN"/>
        </w:rPr>
        <w:t>）</w:t>
      </w:r>
      <w:r w:rsidRPr="00FB27F1">
        <w:rPr>
          <w:color w:val="000000" w:themeColor="text1"/>
          <w:sz w:val="24"/>
          <w:szCs w:val="24"/>
          <w:lang w:val="zh-CN" w:eastAsia="zh-CN"/>
        </w:rPr>
        <w:t>下审议有关财政和预算安排的以下决定草案：</w:t>
      </w:r>
    </w:p>
    <w:p w14:paraId="41F1D3C9" w14:textId="77777777" w:rsidR="00DD2887" w:rsidRPr="00321A9F" w:rsidRDefault="00DD2887" w:rsidP="00EE635B">
      <w:pPr>
        <w:pStyle w:val="Normal-pool"/>
        <w:keepNext/>
        <w:tabs>
          <w:tab w:val="clear" w:pos="1247"/>
          <w:tab w:val="clear" w:pos="1814"/>
          <w:tab w:val="clear" w:pos="2381"/>
          <w:tab w:val="clear" w:pos="2948"/>
          <w:tab w:val="clear" w:pos="3515"/>
          <w:tab w:val="left" w:pos="624"/>
        </w:tabs>
        <w:spacing w:after="120"/>
        <w:ind w:left="1871" w:firstLine="624"/>
        <w:jc w:val="both"/>
        <w:rPr>
          <w:rFonts w:ascii="KaiTi" w:eastAsia="KaiTi" w:hAnsi="KaiTi"/>
          <w:i/>
          <w:color w:val="000000" w:themeColor="text1"/>
          <w:sz w:val="24"/>
          <w:szCs w:val="24"/>
          <w:lang w:eastAsia="zh-CN"/>
        </w:rPr>
      </w:pPr>
      <w:r w:rsidRPr="00321A9F">
        <w:rPr>
          <w:rFonts w:ascii="KaiTi" w:eastAsia="KaiTi" w:hAnsi="KaiTi" w:cs="Microsoft YaHei" w:hint="eastAsia"/>
          <w:color w:val="000000" w:themeColor="text1"/>
          <w:sz w:val="24"/>
          <w:szCs w:val="24"/>
          <w:lang w:val="zh-CN" w:eastAsia="zh-CN"/>
        </w:rPr>
        <w:t>全体会议</w:t>
      </w:r>
      <w:r w:rsidRPr="00321A9F">
        <w:rPr>
          <w:rFonts w:ascii="KaiTi" w:eastAsia="KaiTi" w:hAnsi="KaiTi"/>
          <w:color w:val="000000" w:themeColor="text1"/>
          <w:sz w:val="24"/>
          <w:szCs w:val="24"/>
          <w:lang w:val="zh-CN" w:eastAsia="zh-CN"/>
        </w:rPr>
        <w:t>，</w:t>
      </w:r>
    </w:p>
    <w:p w14:paraId="7556B044" w14:textId="77777777" w:rsidR="00DD2887" w:rsidRPr="00FB27F1" w:rsidRDefault="00DD2887" w:rsidP="00EE635B">
      <w:pPr>
        <w:pStyle w:val="Normal-pool"/>
        <w:keepNext/>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321A9F">
        <w:rPr>
          <w:rFonts w:ascii="KaiTi" w:eastAsia="KaiTi" w:hAnsi="KaiTi" w:cs="Microsoft YaHei" w:hint="eastAsia"/>
          <w:color w:val="000000" w:themeColor="text1"/>
          <w:sz w:val="24"/>
          <w:szCs w:val="24"/>
          <w:lang w:val="zh-CN" w:eastAsia="zh-CN"/>
        </w:rPr>
        <w:t>欢迎</w:t>
      </w:r>
      <w:r w:rsidRPr="00FB27F1">
        <w:rPr>
          <w:color w:val="000000" w:themeColor="text1"/>
          <w:sz w:val="24"/>
          <w:szCs w:val="24"/>
          <w:lang w:val="zh-CN" w:eastAsia="zh-CN"/>
        </w:rPr>
        <w:t>生物多样性和生态系统服务政府间科学政策平台全体会议第五届会议以来收到的现金和实物捐助，</w:t>
      </w:r>
    </w:p>
    <w:p w14:paraId="19B51046" w14:textId="308B123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321A9F">
        <w:rPr>
          <w:rFonts w:ascii="KaiTi" w:eastAsia="KaiTi" w:hAnsi="KaiTi" w:cs="Microsoft YaHei" w:hint="eastAsia"/>
          <w:color w:val="000000" w:themeColor="text1"/>
          <w:sz w:val="24"/>
          <w:szCs w:val="24"/>
          <w:lang w:val="zh-CN" w:eastAsia="zh-CN"/>
        </w:rPr>
        <w:t>注意到</w:t>
      </w:r>
      <w:r w:rsidRPr="00FB27F1">
        <w:rPr>
          <w:color w:val="000000" w:themeColor="text1"/>
          <w:sz w:val="24"/>
          <w:szCs w:val="24"/>
          <w:lang w:val="zh-CN" w:eastAsia="zh-CN"/>
        </w:rPr>
        <w:t>本决定附件表</w:t>
      </w:r>
      <w:r w:rsidRPr="00FB27F1">
        <w:rPr>
          <w:color w:val="000000" w:themeColor="text1"/>
          <w:sz w:val="24"/>
          <w:szCs w:val="24"/>
          <w:lang w:val="zh-CN" w:eastAsia="zh-CN"/>
        </w:rPr>
        <w:t>1</w:t>
      </w:r>
      <w:r w:rsidRPr="00FB27F1">
        <w:rPr>
          <w:color w:val="000000" w:themeColor="text1"/>
          <w:sz w:val="24"/>
          <w:szCs w:val="24"/>
          <w:lang w:val="zh-CN" w:eastAsia="zh-CN"/>
        </w:rPr>
        <w:t>、表</w:t>
      </w:r>
      <w:r w:rsidRPr="00FB27F1">
        <w:rPr>
          <w:color w:val="000000" w:themeColor="text1"/>
          <w:sz w:val="24"/>
          <w:szCs w:val="24"/>
          <w:lang w:val="zh-CN" w:eastAsia="zh-CN"/>
        </w:rPr>
        <w:t>2</w:t>
      </w:r>
      <w:r w:rsidRPr="00FB27F1">
        <w:rPr>
          <w:color w:val="000000" w:themeColor="text1"/>
          <w:sz w:val="24"/>
          <w:szCs w:val="24"/>
          <w:lang w:val="zh-CN" w:eastAsia="zh-CN"/>
        </w:rPr>
        <w:t>和表</w:t>
      </w:r>
      <w:r w:rsidRPr="00FB27F1">
        <w:rPr>
          <w:color w:val="000000" w:themeColor="text1"/>
          <w:sz w:val="24"/>
          <w:szCs w:val="24"/>
          <w:lang w:val="zh-CN" w:eastAsia="zh-CN"/>
        </w:rPr>
        <w:t>3</w:t>
      </w:r>
      <w:r w:rsidRPr="00FB27F1">
        <w:rPr>
          <w:color w:val="000000" w:themeColor="text1"/>
          <w:sz w:val="24"/>
          <w:szCs w:val="24"/>
          <w:lang w:val="zh-CN" w:eastAsia="zh-CN"/>
        </w:rPr>
        <w:t>开列的迄今所收现金和实物捐助情况</w:t>
      </w:r>
      <w:r w:rsidR="00C92D2D" w:rsidRPr="00FB27F1">
        <w:rPr>
          <w:color w:val="000000" w:themeColor="text1"/>
          <w:sz w:val="24"/>
          <w:szCs w:val="24"/>
          <w:vertAlign w:val="superscript"/>
          <w:lang w:val="zh-CN"/>
        </w:rPr>
        <w:footnoteReference w:id="18"/>
      </w:r>
      <w:r w:rsidRPr="00FB27F1">
        <w:rPr>
          <w:color w:val="000000" w:themeColor="text1"/>
          <w:sz w:val="24"/>
          <w:szCs w:val="24"/>
          <w:lang w:val="zh-CN" w:eastAsia="zh-CN"/>
        </w:rPr>
        <w:t>；</w:t>
      </w:r>
    </w:p>
    <w:p w14:paraId="523E12BD" w14:textId="6632A339"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321A9F">
        <w:rPr>
          <w:rFonts w:ascii="KaiTi" w:eastAsia="KaiTi" w:hAnsi="KaiTi" w:cs="Microsoft YaHei" w:hint="eastAsia"/>
          <w:color w:val="000000" w:themeColor="text1"/>
          <w:sz w:val="24"/>
          <w:szCs w:val="24"/>
          <w:lang w:val="zh-CN" w:eastAsia="zh-CN"/>
        </w:rPr>
        <w:t>又注意到</w:t>
      </w:r>
      <w:r w:rsidRPr="00FB27F1">
        <w:rPr>
          <w:color w:val="000000" w:themeColor="text1"/>
          <w:sz w:val="24"/>
          <w:szCs w:val="24"/>
          <w:lang w:val="zh-CN" w:eastAsia="zh-CN"/>
        </w:rPr>
        <w:t>对</w:t>
      </w:r>
      <w:r w:rsidRPr="00FB27F1">
        <w:rPr>
          <w:color w:val="000000" w:themeColor="text1"/>
          <w:sz w:val="24"/>
          <w:szCs w:val="24"/>
          <w:lang w:val="zh-CN" w:eastAsia="zh-CN"/>
        </w:rPr>
        <w:t>2017</w:t>
      </w:r>
      <w:r w:rsidRPr="00FB27F1">
        <w:rPr>
          <w:color w:val="000000" w:themeColor="text1"/>
          <w:sz w:val="24"/>
          <w:szCs w:val="24"/>
          <w:lang w:val="zh-CN" w:eastAsia="zh-CN"/>
        </w:rPr>
        <w:t>年之后时</w:t>
      </w:r>
      <w:r w:rsidR="009143EB">
        <w:rPr>
          <w:rFonts w:hint="eastAsia"/>
          <w:color w:val="000000" w:themeColor="text1"/>
          <w:sz w:val="24"/>
          <w:szCs w:val="24"/>
          <w:lang w:val="zh-CN" w:eastAsia="zh-CN"/>
        </w:rPr>
        <w:t>期</w:t>
      </w:r>
      <w:r w:rsidRPr="00FB27F1">
        <w:rPr>
          <w:color w:val="000000" w:themeColor="text1"/>
          <w:sz w:val="24"/>
          <w:szCs w:val="24"/>
          <w:lang w:val="zh-CN" w:eastAsia="zh-CN"/>
        </w:rPr>
        <w:t>的认捐，</w:t>
      </w:r>
    </w:p>
    <w:p w14:paraId="3261B72D" w14:textId="31DA4856"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lang w:eastAsia="zh-CN"/>
        </w:rPr>
      </w:pPr>
      <w:r w:rsidRPr="00321A9F">
        <w:rPr>
          <w:rFonts w:ascii="KaiTi" w:eastAsia="KaiTi" w:hAnsi="KaiTi" w:cs="Microsoft YaHei" w:hint="eastAsia"/>
          <w:color w:val="000000" w:themeColor="text1"/>
          <w:spacing w:val="8"/>
          <w:sz w:val="24"/>
          <w:szCs w:val="24"/>
          <w:lang w:val="zh-CN" w:eastAsia="zh-CN"/>
        </w:rPr>
        <w:t>还注意到</w:t>
      </w:r>
      <w:r w:rsidRPr="00FB27F1">
        <w:rPr>
          <w:color w:val="000000" w:themeColor="text1"/>
          <w:spacing w:val="8"/>
          <w:sz w:val="24"/>
          <w:szCs w:val="24"/>
          <w:lang w:val="zh-CN" w:eastAsia="zh-CN"/>
        </w:rPr>
        <w:t>本决定附件表</w:t>
      </w:r>
      <w:r w:rsidRPr="00FB27F1">
        <w:rPr>
          <w:color w:val="000000" w:themeColor="text1"/>
          <w:spacing w:val="8"/>
          <w:sz w:val="24"/>
          <w:szCs w:val="24"/>
          <w:lang w:val="zh-CN" w:eastAsia="zh-CN"/>
        </w:rPr>
        <w:t>5</w:t>
      </w:r>
      <w:r w:rsidRPr="00FB27F1">
        <w:rPr>
          <w:color w:val="000000" w:themeColor="text1"/>
          <w:spacing w:val="8"/>
          <w:sz w:val="24"/>
          <w:szCs w:val="24"/>
          <w:lang w:val="zh-CN" w:eastAsia="zh-CN"/>
        </w:rPr>
        <w:t>和表</w:t>
      </w:r>
      <w:r w:rsidRPr="00FB27F1">
        <w:rPr>
          <w:color w:val="000000" w:themeColor="text1"/>
          <w:spacing w:val="8"/>
          <w:sz w:val="24"/>
          <w:szCs w:val="24"/>
          <w:lang w:val="zh-CN" w:eastAsia="zh-CN"/>
        </w:rPr>
        <w:t>6</w:t>
      </w:r>
      <w:r w:rsidRPr="00FB27F1">
        <w:rPr>
          <w:color w:val="000000" w:themeColor="text1"/>
          <w:spacing w:val="8"/>
          <w:sz w:val="24"/>
          <w:szCs w:val="24"/>
          <w:lang w:val="zh-CN" w:eastAsia="zh-CN"/>
        </w:rPr>
        <w:t>所列的</w:t>
      </w:r>
      <w:r w:rsidRPr="00FB27F1">
        <w:rPr>
          <w:color w:val="000000" w:themeColor="text1"/>
          <w:spacing w:val="8"/>
          <w:sz w:val="24"/>
          <w:szCs w:val="24"/>
          <w:lang w:val="zh-CN" w:eastAsia="zh-CN"/>
        </w:rPr>
        <w:t>2016-2017</w:t>
      </w:r>
      <w:r w:rsidRPr="00FB27F1">
        <w:rPr>
          <w:color w:val="000000" w:themeColor="text1"/>
          <w:spacing w:val="8"/>
          <w:sz w:val="24"/>
          <w:szCs w:val="24"/>
          <w:lang w:val="zh-CN" w:eastAsia="zh-CN"/>
        </w:rPr>
        <w:t>两年期支出情况</w:t>
      </w:r>
      <w:r w:rsidR="00C92D2D" w:rsidRPr="003E26B9">
        <w:rPr>
          <w:color w:val="000000" w:themeColor="text1"/>
          <w:spacing w:val="8"/>
          <w:sz w:val="24"/>
          <w:szCs w:val="24"/>
          <w:vertAlign w:val="superscript"/>
          <w:lang w:val="zh-CN"/>
        </w:rPr>
        <w:footnoteReference w:id="19"/>
      </w:r>
      <w:r w:rsidRPr="00FB27F1">
        <w:rPr>
          <w:color w:val="000000" w:themeColor="text1"/>
          <w:spacing w:val="8"/>
          <w:sz w:val="24"/>
          <w:szCs w:val="24"/>
          <w:lang w:val="zh-CN" w:eastAsia="zh-CN"/>
        </w:rPr>
        <w:t>，</w:t>
      </w:r>
      <w:r w:rsidRPr="00FB27F1">
        <w:rPr>
          <w:color w:val="000000" w:themeColor="text1"/>
          <w:sz w:val="24"/>
          <w:szCs w:val="24"/>
          <w:lang w:val="zh-CN" w:eastAsia="zh-CN"/>
        </w:rPr>
        <w:t>以及</w:t>
      </w:r>
      <w:r w:rsidR="00E74034" w:rsidRPr="00FB27F1">
        <w:rPr>
          <w:color w:val="000000" w:themeColor="text1"/>
          <w:sz w:val="24"/>
          <w:szCs w:val="24"/>
          <w:lang w:val="zh-CN" w:eastAsia="zh-CN"/>
        </w:rPr>
        <w:t>本</w:t>
      </w:r>
      <w:r w:rsidRPr="00FB27F1">
        <w:rPr>
          <w:color w:val="000000" w:themeColor="text1"/>
          <w:sz w:val="24"/>
          <w:szCs w:val="24"/>
          <w:lang w:val="zh-CN" w:eastAsia="zh-CN"/>
        </w:rPr>
        <w:t>两年期节省的数额，</w:t>
      </w:r>
    </w:p>
    <w:p w14:paraId="69BCFD01"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FB27F1">
        <w:rPr>
          <w:color w:val="000000" w:themeColor="text1"/>
          <w:sz w:val="24"/>
          <w:szCs w:val="24"/>
          <w:lang w:val="zh-CN" w:eastAsia="zh-CN"/>
        </w:rPr>
        <w:t>1.</w:t>
      </w:r>
      <w:r w:rsidRPr="00FB27F1">
        <w:rPr>
          <w:color w:val="000000" w:themeColor="text1"/>
          <w:sz w:val="24"/>
          <w:szCs w:val="24"/>
          <w:lang w:val="zh-CN" w:eastAsia="zh-CN"/>
        </w:rPr>
        <w:tab/>
      </w:r>
      <w:r w:rsidRPr="00321A9F">
        <w:rPr>
          <w:rFonts w:ascii="KaiTi" w:eastAsia="KaiTi" w:hAnsi="KaiTi" w:cs="Microsoft YaHei" w:hint="eastAsia"/>
          <w:color w:val="000000" w:themeColor="text1"/>
          <w:sz w:val="24"/>
          <w:szCs w:val="24"/>
          <w:lang w:val="zh-CN" w:eastAsia="zh-CN"/>
        </w:rPr>
        <w:t>邀请</w:t>
      </w:r>
      <w:r w:rsidRPr="00FB27F1">
        <w:rPr>
          <w:color w:val="000000" w:themeColor="text1"/>
          <w:sz w:val="24"/>
          <w:szCs w:val="24"/>
          <w:lang w:val="zh-CN" w:eastAsia="zh-CN"/>
        </w:rPr>
        <w:t>各国政府、联合国机构、全球环境基金、其他政府间组织、利益攸关方和其他有能力者，包括区域经济一体化组织、私营部门和基金会，向平台信托基金认捐和捐款，并提供实物捐助，以支持平台的工作；</w:t>
      </w:r>
    </w:p>
    <w:p w14:paraId="12431065"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FB27F1">
        <w:rPr>
          <w:color w:val="000000" w:themeColor="text1"/>
          <w:sz w:val="24"/>
          <w:szCs w:val="24"/>
          <w:lang w:val="zh-CN" w:eastAsia="zh-CN"/>
        </w:rPr>
        <w:t>2.</w:t>
      </w:r>
      <w:r w:rsidRPr="00FB27F1">
        <w:rPr>
          <w:color w:val="000000" w:themeColor="text1"/>
          <w:sz w:val="24"/>
          <w:szCs w:val="24"/>
          <w:lang w:val="zh-CN" w:eastAsia="zh-CN"/>
        </w:rPr>
        <w:tab/>
      </w:r>
      <w:r w:rsidRPr="00321A9F">
        <w:rPr>
          <w:rFonts w:ascii="KaiTi" w:eastAsia="KaiTi" w:hAnsi="KaiTi" w:cs="Microsoft YaHei" w:hint="eastAsia"/>
          <w:color w:val="000000" w:themeColor="text1"/>
          <w:sz w:val="24"/>
          <w:szCs w:val="24"/>
          <w:lang w:val="zh-CN" w:eastAsia="zh-CN"/>
        </w:rPr>
        <w:t>请</w:t>
      </w:r>
      <w:r w:rsidRPr="00FB27F1">
        <w:rPr>
          <w:color w:val="000000" w:themeColor="text1"/>
          <w:sz w:val="24"/>
          <w:szCs w:val="24"/>
          <w:lang w:val="zh-CN" w:eastAsia="zh-CN"/>
        </w:rPr>
        <w:t>执行秘书在主席团的指导下，向全体会议第七届会议报告</w:t>
      </w:r>
      <w:r w:rsidRPr="00FB27F1">
        <w:rPr>
          <w:color w:val="000000" w:themeColor="text1"/>
          <w:sz w:val="24"/>
          <w:szCs w:val="24"/>
          <w:lang w:val="zh-CN" w:eastAsia="zh-CN"/>
        </w:rPr>
        <w:t>2017-2018</w:t>
      </w:r>
      <w:r w:rsidRPr="00FB27F1">
        <w:rPr>
          <w:color w:val="000000" w:themeColor="text1"/>
          <w:sz w:val="24"/>
          <w:szCs w:val="24"/>
          <w:lang w:val="zh-CN" w:eastAsia="zh-CN"/>
        </w:rPr>
        <w:t>两年期的支出情况；</w:t>
      </w:r>
    </w:p>
    <w:p w14:paraId="31D89DED" w14:textId="077A1E31"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sz w:val="24"/>
          <w:szCs w:val="24"/>
          <w:lang w:eastAsia="zh-CN"/>
        </w:rPr>
      </w:pPr>
      <w:r w:rsidRPr="00FB27F1">
        <w:rPr>
          <w:color w:val="000000" w:themeColor="text1"/>
          <w:sz w:val="24"/>
          <w:szCs w:val="24"/>
          <w:lang w:val="zh-CN" w:eastAsia="zh-CN"/>
        </w:rPr>
        <w:t>3.</w:t>
      </w:r>
      <w:r w:rsidRPr="00FB27F1">
        <w:rPr>
          <w:color w:val="000000" w:themeColor="text1"/>
          <w:sz w:val="24"/>
          <w:szCs w:val="24"/>
          <w:lang w:val="zh-CN" w:eastAsia="zh-CN"/>
        </w:rPr>
        <w:tab/>
      </w:r>
      <w:r w:rsidRPr="00321A9F">
        <w:rPr>
          <w:rFonts w:ascii="KaiTi" w:eastAsia="KaiTi" w:hAnsi="KaiTi" w:cs="Microsoft YaHei" w:hint="eastAsia"/>
          <w:color w:val="000000" w:themeColor="text1"/>
          <w:sz w:val="24"/>
          <w:szCs w:val="24"/>
          <w:lang w:val="zh-CN" w:eastAsia="zh-CN"/>
        </w:rPr>
        <w:t>通过</w:t>
      </w:r>
      <w:r w:rsidRPr="00FB27F1">
        <w:rPr>
          <w:color w:val="000000" w:themeColor="text1"/>
          <w:sz w:val="24"/>
          <w:szCs w:val="24"/>
          <w:lang w:val="zh-CN" w:eastAsia="zh-CN"/>
        </w:rPr>
        <w:t>本决定附件表</w:t>
      </w:r>
      <w:r w:rsidRPr="00FB27F1">
        <w:rPr>
          <w:color w:val="000000" w:themeColor="text1"/>
          <w:sz w:val="24"/>
          <w:szCs w:val="24"/>
          <w:lang w:val="zh-CN" w:eastAsia="zh-CN"/>
        </w:rPr>
        <w:t>7</w:t>
      </w:r>
      <w:r w:rsidRPr="00FB27F1">
        <w:rPr>
          <w:color w:val="000000" w:themeColor="text1"/>
          <w:sz w:val="24"/>
          <w:szCs w:val="24"/>
          <w:lang w:val="zh-CN" w:eastAsia="zh-CN"/>
        </w:rPr>
        <w:t>所列</w:t>
      </w:r>
      <w:r w:rsidRPr="00FB27F1">
        <w:rPr>
          <w:color w:val="000000" w:themeColor="text1"/>
          <w:sz w:val="24"/>
          <w:szCs w:val="24"/>
          <w:lang w:val="zh-CN" w:eastAsia="zh-CN"/>
        </w:rPr>
        <w:t>2018</w:t>
      </w:r>
      <w:r w:rsidRPr="00FB27F1">
        <w:rPr>
          <w:color w:val="000000" w:themeColor="text1"/>
          <w:sz w:val="24"/>
          <w:szCs w:val="24"/>
          <w:lang w:val="zh-CN" w:eastAsia="zh-CN"/>
        </w:rPr>
        <w:t>年订正预算</w:t>
      </w:r>
      <w:r w:rsidR="00E74034" w:rsidRPr="00FB27F1">
        <w:rPr>
          <w:color w:val="000000" w:themeColor="text1"/>
          <w:sz w:val="24"/>
          <w:szCs w:val="24"/>
          <w:vertAlign w:val="superscript"/>
          <w:lang w:val="zh-CN"/>
        </w:rPr>
        <w:footnoteReference w:id="20"/>
      </w:r>
      <w:r w:rsidRPr="00FB27F1">
        <w:rPr>
          <w:color w:val="000000" w:themeColor="text1"/>
          <w:sz w:val="24"/>
          <w:szCs w:val="24"/>
          <w:lang w:val="zh-CN" w:eastAsia="zh-CN"/>
        </w:rPr>
        <w:t>，金额为</w:t>
      </w:r>
      <w:r w:rsidRPr="00FB27F1">
        <w:rPr>
          <w:color w:val="000000" w:themeColor="text1"/>
          <w:sz w:val="24"/>
          <w:szCs w:val="24"/>
          <w:lang w:val="zh-CN" w:eastAsia="zh-CN"/>
        </w:rPr>
        <w:t xml:space="preserve">[ ] </w:t>
      </w:r>
      <w:r w:rsidRPr="00FB27F1">
        <w:rPr>
          <w:color w:val="000000" w:themeColor="text1"/>
          <w:sz w:val="24"/>
          <w:szCs w:val="24"/>
          <w:lang w:val="zh-CN" w:eastAsia="zh-CN"/>
        </w:rPr>
        <w:t>美元；</w:t>
      </w:r>
    </w:p>
    <w:p w14:paraId="5E2F5F84" w14:textId="64C2268B" w:rsidR="00DD2887" w:rsidRPr="00FB27F1" w:rsidRDefault="00321A9F" w:rsidP="00EE635B">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themeColor="text1"/>
          <w:lang w:eastAsia="zh-CN"/>
        </w:rPr>
      </w:pPr>
      <w:r>
        <w:rPr>
          <w:color w:val="000000" w:themeColor="text1"/>
          <w:sz w:val="24"/>
          <w:szCs w:val="24"/>
          <w:lang w:val="zh-CN" w:eastAsia="zh-CN"/>
        </w:rPr>
        <w:t>4.</w:t>
      </w:r>
      <w:r>
        <w:rPr>
          <w:color w:val="000000" w:themeColor="text1"/>
          <w:sz w:val="24"/>
          <w:szCs w:val="24"/>
          <w:lang w:eastAsia="zh-CN"/>
        </w:rPr>
        <w:t xml:space="preserve">   </w:t>
      </w:r>
      <w:r w:rsidR="00DD2887" w:rsidRPr="00321A9F">
        <w:rPr>
          <w:rFonts w:ascii="KaiTi" w:eastAsia="KaiTi" w:hAnsi="KaiTi" w:cs="Microsoft YaHei" w:hint="eastAsia"/>
          <w:color w:val="000000" w:themeColor="text1"/>
          <w:sz w:val="24"/>
          <w:szCs w:val="24"/>
          <w:lang w:val="zh-CN" w:eastAsia="zh-CN"/>
        </w:rPr>
        <w:t>又通过</w:t>
      </w:r>
      <w:r w:rsidR="00DD2887" w:rsidRPr="00FB27F1">
        <w:rPr>
          <w:color w:val="000000" w:themeColor="text1"/>
          <w:sz w:val="24"/>
          <w:szCs w:val="24"/>
          <w:lang w:val="zh-CN" w:eastAsia="zh-CN"/>
        </w:rPr>
        <w:t>本决定附件表</w:t>
      </w:r>
      <w:r w:rsidR="00DD2887" w:rsidRPr="00FB27F1">
        <w:rPr>
          <w:color w:val="000000" w:themeColor="text1"/>
          <w:sz w:val="24"/>
          <w:szCs w:val="24"/>
          <w:lang w:val="zh-CN" w:eastAsia="zh-CN"/>
        </w:rPr>
        <w:t>8</w:t>
      </w:r>
      <w:r w:rsidR="00DD2887" w:rsidRPr="00FB27F1">
        <w:rPr>
          <w:color w:val="000000" w:themeColor="text1"/>
          <w:sz w:val="24"/>
          <w:szCs w:val="24"/>
          <w:lang w:val="zh-CN" w:eastAsia="zh-CN"/>
        </w:rPr>
        <w:t>所列经再次修订的</w:t>
      </w:r>
      <w:r w:rsidR="00DD2887" w:rsidRPr="00FB27F1">
        <w:rPr>
          <w:color w:val="000000" w:themeColor="text1"/>
          <w:sz w:val="24"/>
          <w:szCs w:val="24"/>
          <w:lang w:val="zh-CN" w:eastAsia="zh-CN"/>
        </w:rPr>
        <w:t>2019</w:t>
      </w:r>
      <w:r w:rsidR="00DD2887" w:rsidRPr="00FB27F1">
        <w:rPr>
          <w:color w:val="000000" w:themeColor="text1"/>
          <w:sz w:val="24"/>
          <w:szCs w:val="24"/>
          <w:lang w:val="zh-CN" w:eastAsia="zh-CN"/>
        </w:rPr>
        <w:t>年</w:t>
      </w:r>
      <w:r w:rsidR="00C92D2D" w:rsidRPr="00FB27F1">
        <w:rPr>
          <w:color w:val="000000" w:themeColor="text1"/>
          <w:sz w:val="24"/>
          <w:szCs w:val="24"/>
          <w:lang w:val="zh-CN" w:eastAsia="zh-CN"/>
        </w:rPr>
        <w:t>临时</w:t>
      </w:r>
      <w:r w:rsidR="00DD2887" w:rsidRPr="00FB27F1">
        <w:rPr>
          <w:color w:val="000000" w:themeColor="text1"/>
          <w:sz w:val="24"/>
          <w:szCs w:val="24"/>
          <w:lang w:val="zh-CN" w:eastAsia="zh-CN"/>
        </w:rPr>
        <w:t>预算</w:t>
      </w:r>
      <w:r w:rsidR="00E74034" w:rsidRPr="008036A8">
        <w:rPr>
          <w:color w:val="000000" w:themeColor="text1"/>
          <w:sz w:val="24"/>
          <w:szCs w:val="24"/>
          <w:vertAlign w:val="superscript"/>
          <w:lang w:val="zh-CN"/>
        </w:rPr>
        <w:footnoteReference w:id="21"/>
      </w:r>
      <w:r w:rsidR="00DD2887" w:rsidRPr="00FB27F1">
        <w:rPr>
          <w:color w:val="000000" w:themeColor="text1"/>
          <w:sz w:val="24"/>
          <w:szCs w:val="24"/>
          <w:lang w:val="zh-CN" w:eastAsia="zh-CN"/>
        </w:rPr>
        <w:t>，金额为</w:t>
      </w:r>
      <w:r w:rsidR="00DD2887" w:rsidRPr="00FB27F1">
        <w:rPr>
          <w:color w:val="000000" w:themeColor="text1"/>
          <w:sz w:val="24"/>
          <w:szCs w:val="24"/>
          <w:lang w:val="zh-CN" w:eastAsia="zh-CN"/>
        </w:rPr>
        <w:t>[ ]</w:t>
      </w:r>
      <w:r w:rsidR="00DD2887" w:rsidRPr="00FB27F1">
        <w:rPr>
          <w:color w:val="000000" w:themeColor="text1"/>
          <w:sz w:val="24"/>
          <w:szCs w:val="24"/>
          <w:lang w:val="zh-CN" w:eastAsia="zh-CN"/>
        </w:rPr>
        <w:t>美元，同时注意到在全体会议第七届会议</w:t>
      </w:r>
      <w:r w:rsidR="00C92D2D" w:rsidRPr="00FB27F1">
        <w:rPr>
          <w:color w:val="000000" w:themeColor="text1"/>
          <w:sz w:val="24"/>
          <w:szCs w:val="24"/>
          <w:lang w:val="zh-CN" w:eastAsia="zh-CN"/>
        </w:rPr>
        <w:t>可能</w:t>
      </w:r>
      <w:r w:rsidR="00DD2887" w:rsidRPr="00FB27F1">
        <w:rPr>
          <w:color w:val="000000" w:themeColor="text1"/>
          <w:sz w:val="24"/>
          <w:szCs w:val="24"/>
          <w:lang w:val="zh-CN" w:eastAsia="zh-CN"/>
        </w:rPr>
        <w:t>予以通过前，将需要根据通过第二份工作方案</w:t>
      </w:r>
      <w:r w:rsidR="00E74034" w:rsidRPr="00FB27F1">
        <w:rPr>
          <w:color w:val="000000" w:themeColor="text1"/>
          <w:sz w:val="24"/>
          <w:szCs w:val="24"/>
          <w:lang w:val="zh-CN" w:eastAsia="zh-CN"/>
        </w:rPr>
        <w:t>的情况</w:t>
      </w:r>
      <w:r w:rsidR="00DD2887" w:rsidRPr="00FB27F1">
        <w:rPr>
          <w:color w:val="000000" w:themeColor="text1"/>
          <w:sz w:val="24"/>
          <w:szCs w:val="24"/>
          <w:lang w:val="zh-CN" w:eastAsia="zh-CN"/>
        </w:rPr>
        <w:t>，对其作进一步的修订。</w:t>
      </w:r>
    </w:p>
    <w:p w14:paraId="5A7043A9" w14:textId="214051AD" w:rsidR="00DD2887" w:rsidRPr="00321A9F" w:rsidRDefault="00926DE7" w:rsidP="00CC6943">
      <w:pPr>
        <w:pStyle w:val="CH1"/>
        <w:rPr>
          <w:rFonts w:ascii="SimHei" w:eastAsia="SimHei" w:hAnsi="SimHei"/>
          <w:color w:val="000000" w:themeColor="text1"/>
          <w:lang w:eastAsia="zh-CN"/>
        </w:rPr>
      </w:pPr>
      <w:r w:rsidRPr="00FB27F1">
        <w:rPr>
          <w:color w:val="000000" w:themeColor="text1"/>
          <w:lang w:val="zh-CN" w:eastAsia="zh-CN"/>
        </w:rPr>
        <w:tab/>
      </w:r>
      <w:r w:rsidR="00DD2887" w:rsidRPr="00321A9F">
        <w:rPr>
          <w:rFonts w:ascii="SimHei" w:eastAsia="SimHei" w:hAnsi="SimHei" w:cs="Microsoft YaHei" w:hint="eastAsia"/>
          <w:color w:val="000000" w:themeColor="text1"/>
          <w:lang w:val="zh-CN" w:eastAsia="zh-CN"/>
        </w:rPr>
        <w:t>四</w:t>
      </w:r>
      <w:r w:rsidR="00705C94" w:rsidRPr="00321A9F">
        <w:rPr>
          <w:rFonts w:ascii="SimHei" w:eastAsia="SimHei" w:hAnsi="SimHei" w:cs="Microsoft YaHei" w:hint="eastAsia"/>
          <w:color w:val="000000" w:themeColor="text1"/>
          <w:lang w:val="zh-CN" w:eastAsia="zh-CN"/>
        </w:rPr>
        <w:t>、</w:t>
      </w:r>
      <w:r w:rsidR="00DD2887" w:rsidRPr="00321A9F">
        <w:rPr>
          <w:rFonts w:ascii="SimHei" w:eastAsia="SimHei" w:hAnsi="SimHei" w:cs="Microsoft YaHei"/>
          <w:color w:val="000000" w:themeColor="text1"/>
          <w:lang w:val="zh-CN" w:eastAsia="zh-CN"/>
        </w:rPr>
        <w:tab/>
      </w:r>
      <w:r w:rsidR="00DD2887" w:rsidRPr="00321A9F">
        <w:rPr>
          <w:rFonts w:ascii="SimHei" w:eastAsia="SimHei" w:hAnsi="SimHei" w:cs="Microsoft YaHei" w:hint="eastAsia"/>
          <w:color w:val="000000" w:themeColor="text1"/>
          <w:lang w:val="zh-CN" w:eastAsia="zh-CN"/>
        </w:rPr>
        <w:t>决定草案：全体会议第七届会议的临时议程、日期和地点</w:t>
      </w:r>
    </w:p>
    <w:p w14:paraId="1FE09C23" w14:textId="77777777" w:rsidR="00DD2887" w:rsidRPr="00FB27F1" w:rsidRDefault="00DD2887" w:rsidP="007A4175">
      <w:pPr>
        <w:pStyle w:val="Normalnumber"/>
        <w:keepNext/>
        <w:keepLines/>
        <w:numPr>
          <w:ilvl w:val="0"/>
          <w:numId w:val="44"/>
        </w:numPr>
        <w:ind w:left="1247" w:firstLine="0"/>
        <w:jc w:val="both"/>
        <w:rPr>
          <w:color w:val="000000" w:themeColor="text1"/>
          <w:sz w:val="24"/>
          <w:szCs w:val="24"/>
          <w:lang w:val="zh-CN" w:eastAsia="zh-CN"/>
        </w:rPr>
      </w:pPr>
      <w:r w:rsidRPr="00FB27F1">
        <w:rPr>
          <w:color w:val="000000" w:themeColor="text1"/>
          <w:sz w:val="24"/>
          <w:szCs w:val="24"/>
          <w:lang w:val="zh-CN" w:eastAsia="zh-CN"/>
        </w:rPr>
        <w:t>全体会议不妨在项目</w:t>
      </w:r>
      <w:r w:rsidRPr="00FB27F1">
        <w:rPr>
          <w:color w:val="000000" w:themeColor="text1"/>
          <w:sz w:val="24"/>
          <w:szCs w:val="24"/>
          <w:lang w:val="zh-CN" w:eastAsia="zh-CN"/>
        </w:rPr>
        <w:t>12</w:t>
      </w:r>
      <w:r w:rsidRPr="00FB27F1">
        <w:rPr>
          <w:color w:val="000000" w:themeColor="text1"/>
          <w:sz w:val="24"/>
          <w:szCs w:val="24"/>
          <w:lang w:val="zh-CN" w:eastAsia="zh-CN"/>
        </w:rPr>
        <w:t>（全体会议今后届会的日期和地点）下审议以下决定草案：</w:t>
      </w:r>
    </w:p>
    <w:p w14:paraId="06D2BA38" w14:textId="77777777" w:rsidR="00DD2887" w:rsidRPr="00321A9F" w:rsidRDefault="00DD2887" w:rsidP="00EE635B">
      <w:pPr>
        <w:pStyle w:val="Normal-pool"/>
        <w:tabs>
          <w:tab w:val="clear" w:pos="1247"/>
          <w:tab w:val="clear" w:pos="1814"/>
          <w:tab w:val="clear" w:pos="2381"/>
          <w:tab w:val="clear" w:pos="2948"/>
          <w:tab w:val="clear" w:pos="3515"/>
          <w:tab w:val="left" w:pos="624"/>
        </w:tabs>
        <w:spacing w:after="100"/>
        <w:ind w:left="1871" w:firstLine="624"/>
        <w:jc w:val="both"/>
        <w:rPr>
          <w:rFonts w:ascii="KaiTi" w:eastAsia="KaiTi" w:hAnsi="KaiTi"/>
          <w:i/>
          <w:color w:val="000000" w:themeColor="text1"/>
          <w:sz w:val="24"/>
          <w:szCs w:val="24"/>
          <w:lang w:eastAsia="zh-CN"/>
        </w:rPr>
      </w:pPr>
      <w:r w:rsidRPr="00321A9F">
        <w:rPr>
          <w:rFonts w:ascii="KaiTi" w:eastAsia="KaiTi" w:hAnsi="KaiTi" w:cs="Microsoft YaHei" w:hint="eastAsia"/>
          <w:color w:val="000000" w:themeColor="text1"/>
          <w:sz w:val="24"/>
          <w:szCs w:val="24"/>
          <w:lang w:val="zh-CN" w:eastAsia="zh-CN"/>
        </w:rPr>
        <w:t>全体会议</w:t>
      </w:r>
      <w:r w:rsidRPr="00321A9F">
        <w:rPr>
          <w:rFonts w:ascii="KaiTi" w:eastAsia="KaiTi" w:hAnsi="KaiTi"/>
          <w:color w:val="000000" w:themeColor="text1"/>
          <w:sz w:val="24"/>
          <w:szCs w:val="24"/>
          <w:lang w:val="zh-CN" w:eastAsia="zh-CN"/>
        </w:rPr>
        <w:t>，</w:t>
      </w:r>
    </w:p>
    <w:p w14:paraId="5D3E9F1A" w14:textId="3B4B0CA1"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00"/>
        <w:ind w:left="1871" w:firstLine="624"/>
        <w:jc w:val="both"/>
        <w:rPr>
          <w:color w:val="000000" w:themeColor="text1"/>
          <w:sz w:val="24"/>
          <w:szCs w:val="24"/>
          <w:lang w:eastAsia="zh-CN"/>
        </w:rPr>
      </w:pPr>
      <w:r w:rsidRPr="00FB27F1">
        <w:rPr>
          <w:color w:val="000000" w:themeColor="text1"/>
          <w:sz w:val="24"/>
          <w:szCs w:val="24"/>
          <w:lang w:val="zh-CN" w:eastAsia="zh-CN"/>
        </w:rPr>
        <w:t>1.</w:t>
      </w:r>
      <w:r w:rsidRPr="00FB27F1">
        <w:rPr>
          <w:color w:val="000000" w:themeColor="text1"/>
          <w:sz w:val="24"/>
          <w:szCs w:val="24"/>
          <w:lang w:val="zh-CN" w:eastAsia="zh-CN"/>
        </w:rPr>
        <w:tab/>
      </w:r>
      <w:r w:rsidRPr="00321A9F">
        <w:rPr>
          <w:rFonts w:ascii="KaiTi" w:eastAsia="KaiTi" w:hAnsi="KaiTi" w:cs="Microsoft YaHei" w:hint="eastAsia"/>
          <w:color w:val="000000" w:themeColor="text1"/>
          <w:sz w:val="24"/>
          <w:szCs w:val="24"/>
          <w:lang w:val="zh-CN" w:eastAsia="zh-CN"/>
        </w:rPr>
        <w:t>决定</w:t>
      </w:r>
      <w:r w:rsidRPr="00FB27F1">
        <w:rPr>
          <w:color w:val="000000" w:themeColor="text1"/>
          <w:sz w:val="24"/>
          <w:szCs w:val="24"/>
          <w:lang w:val="zh-CN" w:eastAsia="zh-CN"/>
        </w:rPr>
        <w:t>接受并感谢</w:t>
      </w:r>
      <w:r w:rsidRPr="00FB27F1">
        <w:rPr>
          <w:color w:val="000000" w:themeColor="text1"/>
          <w:sz w:val="24"/>
          <w:szCs w:val="24"/>
          <w:lang w:val="zh-CN" w:eastAsia="zh-CN"/>
        </w:rPr>
        <w:t>[</w:t>
      </w:r>
      <w:r w:rsidR="00A1010D" w:rsidRPr="00FB27F1">
        <w:rPr>
          <w:color w:val="000000" w:themeColor="text1"/>
          <w:sz w:val="24"/>
          <w:szCs w:val="24"/>
          <w:lang w:val="zh-CN" w:eastAsia="zh-CN"/>
        </w:rPr>
        <w:t>x</w:t>
      </w:r>
      <w:r w:rsidRPr="00FB27F1">
        <w:rPr>
          <w:color w:val="000000" w:themeColor="text1"/>
          <w:sz w:val="24"/>
          <w:szCs w:val="24"/>
          <w:lang w:val="zh-CN" w:eastAsia="zh-CN"/>
        </w:rPr>
        <w:t>]</w:t>
      </w:r>
      <w:r w:rsidRPr="00FB27F1">
        <w:rPr>
          <w:color w:val="000000" w:themeColor="text1"/>
          <w:sz w:val="24"/>
          <w:szCs w:val="24"/>
          <w:lang w:val="zh-CN" w:eastAsia="zh-CN"/>
        </w:rPr>
        <w:t>政府</w:t>
      </w:r>
      <w:r w:rsidR="00C92D2D" w:rsidRPr="00FB27F1">
        <w:rPr>
          <w:color w:val="000000" w:themeColor="text1"/>
          <w:sz w:val="24"/>
          <w:szCs w:val="24"/>
          <w:vertAlign w:val="superscript"/>
          <w:lang w:val="zh-CN"/>
        </w:rPr>
        <w:footnoteReference w:id="22"/>
      </w:r>
      <w:r w:rsidRPr="00FB27F1">
        <w:rPr>
          <w:color w:val="000000" w:themeColor="text1"/>
          <w:sz w:val="24"/>
          <w:szCs w:val="24"/>
          <w:lang w:val="zh-CN" w:eastAsia="zh-CN"/>
        </w:rPr>
        <w:t>提</w:t>
      </w:r>
      <w:r w:rsidR="00C92D2D" w:rsidRPr="00FB27F1">
        <w:rPr>
          <w:color w:val="000000" w:themeColor="text1"/>
          <w:sz w:val="24"/>
          <w:szCs w:val="24"/>
          <w:lang w:val="zh-CN" w:eastAsia="zh-CN"/>
        </w:rPr>
        <w:t>出</w:t>
      </w:r>
      <w:r w:rsidRPr="00FB27F1">
        <w:rPr>
          <w:color w:val="000000" w:themeColor="text1"/>
          <w:sz w:val="24"/>
          <w:szCs w:val="24"/>
          <w:lang w:val="zh-CN" w:eastAsia="zh-CN"/>
        </w:rPr>
        <w:t>在缔结东道国协定后，在</w:t>
      </w:r>
      <w:r w:rsidRPr="00FB27F1">
        <w:rPr>
          <w:color w:val="000000" w:themeColor="text1"/>
          <w:sz w:val="24"/>
          <w:szCs w:val="24"/>
          <w:lang w:val="zh-CN" w:eastAsia="zh-CN"/>
        </w:rPr>
        <w:t>[</w:t>
      </w:r>
      <w:r w:rsidR="00A1010D" w:rsidRPr="00FB27F1">
        <w:rPr>
          <w:color w:val="000000" w:themeColor="text1"/>
          <w:sz w:val="24"/>
          <w:szCs w:val="24"/>
          <w:lang w:val="zh-CN" w:eastAsia="zh-CN"/>
        </w:rPr>
        <w:t>y</w:t>
      </w:r>
      <w:r w:rsidRPr="00FB27F1">
        <w:rPr>
          <w:color w:val="000000" w:themeColor="text1"/>
          <w:sz w:val="24"/>
          <w:szCs w:val="24"/>
          <w:lang w:val="zh-CN" w:eastAsia="zh-CN"/>
        </w:rPr>
        <w:t>]</w:t>
      </w:r>
      <w:r w:rsidRPr="00FB27F1">
        <w:rPr>
          <w:color w:val="000000" w:themeColor="text1"/>
          <w:sz w:val="24"/>
          <w:szCs w:val="24"/>
          <w:lang w:val="zh-CN" w:eastAsia="zh-CN"/>
        </w:rPr>
        <w:t>主办全体会议第七届会议；</w:t>
      </w:r>
    </w:p>
    <w:p w14:paraId="466AA174" w14:textId="492ED5B0"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00"/>
        <w:ind w:left="1871" w:firstLine="624"/>
        <w:jc w:val="both"/>
        <w:rPr>
          <w:color w:val="000000" w:themeColor="text1"/>
          <w:sz w:val="24"/>
          <w:szCs w:val="24"/>
          <w:lang w:eastAsia="zh-CN"/>
        </w:rPr>
      </w:pPr>
      <w:r w:rsidRPr="00FB27F1">
        <w:rPr>
          <w:color w:val="000000" w:themeColor="text1"/>
          <w:sz w:val="24"/>
          <w:szCs w:val="24"/>
          <w:lang w:val="zh-CN" w:eastAsia="zh-CN"/>
        </w:rPr>
        <w:t>2.</w:t>
      </w:r>
      <w:r w:rsidRPr="00FB27F1">
        <w:rPr>
          <w:color w:val="000000" w:themeColor="text1"/>
          <w:sz w:val="24"/>
          <w:szCs w:val="24"/>
          <w:lang w:val="zh-CN" w:eastAsia="zh-CN"/>
        </w:rPr>
        <w:tab/>
      </w:r>
      <w:r w:rsidRPr="00321A9F">
        <w:rPr>
          <w:rFonts w:ascii="KaiTi" w:eastAsia="KaiTi" w:hAnsi="KaiTi" w:cs="Microsoft YaHei" w:hint="eastAsia"/>
          <w:color w:val="000000" w:themeColor="text1"/>
          <w:sz w:val="24"/>
          <w:szCs w:val="24"/>
          <w:lang w:val="zh-CN" w:eastAsia="zh-CN"/>
        </w:rPr>
        <w:t>请</w:t>
      </w:r>
      <w:r w:rsidRPr="00FB27F1">
        <w:rPr>
          <w:color w:val="000000" w:themeColor="text1"/>
          <w:sz w:val="24"/>
          <w:szCs w:val="24"/>
          <w:lang w:val="zh-CN" w:eastAsia="zh-CN"/>
        </w:rPr>
        <w:t>执行秘书与</w:t>
      </w:r>
      <w:r w:rsidRPr="00FB27F1">
        <w:rPr>
          <w:color w:val="000000" w:themeColor="text1"/>
          <w:sz w:val="24"/>
          <w:szCs w:val="24"/>
          <w:lang w:val="zh-CN" w:eastAsia="zh-CN"/>
        </w:rPr>
        <w:t>[x]</w:t>
      </w:r>
      <w:r w:rsidRPr="00FB27F1">
        <w:rPr>
          <w:color w:val="000000" w:themeColor="text1"/>
          <w:sz w:val="24"/>
          <w:szCs w:val="24"/>
          <w:lang w:val="zh-CN" w:eastAsia="zh-CN"/>
        </w:rPr>
        <w:t>政府协商，根据联大第</w:t>
      </w:r>
      <w:r w:rsidRPr="00FB27F1">
        <w:rPr>
          <w:color w:val="000000" w:themeColor="text1"/>
          <w:sz w:val="24"/>
          <w:szCs w:val="24"/>
          <w:lang w:val="zh-CN" w:eastAsia="zh-CN"/>
        </w:rPr>
        <w:t>40/243</w:t>
      </w:r>
      <w:r w:rsidRPr="00FB27F1">
        <w:rPr>
          <w:color w:val="000000" w:themeColor="text1"/>
          <w:sz w:val="24"/>
          <w:szCs w:val="24"/>
          <w:lang w:val="zh-CN" w:eastAsia="zh-CN"/>
        </w:rPr>
        <w:t>号决议，按联合国</w:t>
      </w:r>
      <w:r w:rsidRPr="00FB27F1">
        <w:rPr>
          <w:color w:val="000000" w:themeColor="text1"/>
          <w:sz w:val="24"/>
          <w:szCs w:val="24"/>
          <w:lang w:val="zh-CN" w:eastAsia="zh-CN"/>
        </w:rPr>
        <w:t>ST/AI/342</w:t>
      </w:r>
      <w:r w:rsidRPr="00FB27F1">
        <w:rPr>
          <w:color w:val="000000" w:themeColor="text1"/>
          <w:sz w:val="24"/>
          <w:szCs w:val="24"/>
          <w:lang w:val="zh-CN" w:eastAsia="zh-CN"/>
        </w:rPr>
        <w:t>号行政指示的规定，谈判一项东道国协定，并尽快缔结</w:t>
      </w:r>
      <w:r w:rsidR="00E74034" w:rsidRPr="00FB27F1">
        <w:rPr>
          <w:color w:val="000000" w:themeColor="text1"/>
          <w:sz w:val="24"/>
          <w:szCs w:val="24"/>
          <w:lang w:val="zh-CN" w:eastAsia="zh-CN"/>
        </w:rPr>
        <w:t>和</w:t>
      </w:r>
      <w:r w:rsidRPr="00FB27F1">
        <w:rPr>
          <w:color w:val="000000" w:themeColor="text1"/>
          <w:sz w:val="24"/>
          <w:szCs w:val="24"/>
          <w:lang w:val="zh-CN" w:eastAsia="zh-CN"/>
        </w:rPr>
        <w:lastRenderedPageBreak/>
        <w:t>签署东道国协定，以便与东道国密切合作，安排全体会议第七届会议，并邀请平台成员和观察员参加会议；</w:t>
      </w:r>
    </w:p>
    <w:p w14:paraId="03C0C665" w14:textId="7217CDB9"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00"/>
        <w:ind w:left="1871" w:firstLine="624"/>
        <w:jc w:val="both"/>
        <w:rPr>
          <w:color w:val="000000" w:themeColor="text1"/>
          <w:sz w:val="24"/>
          <w:szCs w:val="24"/>
          <w:lang w:eastAsia="zh-CN"/>
        </w:rPr>
      </w:pPr>
      <w:r w:rsidRPr="00FB27F1">
        <w:rPr>
          <w:color w:val="000000" w:themeColor="text1"/>
          <w:sz w:val="24"/>
          <w:szCs w:val="24"/>
          <w:lang w:val="zh-CN" w:eastAsia="zh-CN"/>
        </w:rPr>
        <w:t>3.</w:t>
      </w:r>
      <w:r w:rsidRPr="00FB27F1">
        <w:rPr>
          <w:color w:val="000000" w:themeColor="text1"/>
          <w:sz w:val="24"/>
          <w:szCs w:val="24"/>
          <w:lang w:val="zh-CN" w:eastAsia="zh-CN"/>
        </w:rPr>
        <w:tab/>
      </w:r>
      <w:r w:rsidRPr="00321A9F">
        <w:rPr>
          <w:rFonts w:ascii="KaiTi" w:eastAsia="KaiTi" w:hAnsi="KaiTi" w:cs="Microsoft YaHei" w:hint="eastAsia"/>
          <w:color w:val="000000" w:themeColor="text1"/>
          <w:sz w:val="24"/>
          <w:szCs w:val="24"/>
          <w:lang w:val="zh-CN" w:eastAsia="zh-CN"/>
        </w:rPr>
        <w:t>请</w:t>
      </w:r>
      <w:r w:rsidRPr="00FB27F1">
        <w:rPr>
          <w:color w:val="000000" w:themeColor="text1"/>
          <w:sz w:val="24"/>
          <w:szCs w:val="24"/>
          <w:lang w:val="zh-CN" w:eastAsia="zh-CN"/>
        </w:rPr>
        <w:t>有能力</w:t>
      </w:r>
      <w:r w:rsidR="000634A4" w:rsidRPr="00FB27F1">
        <w:rPr>
          <w:color w:val="000000" w:themeColor="text1"/>
          <w:sz w:val="24"/>
          <w:szCs w:val="24"/>
          <w:lang w:val="zh-CN" w:eastAsia="zh-CN"/>
        </w:rPr>
        <w:t>的成员国考虑</w:t>
      </w:r>
      <w:r w:rsidRPr="00FB27F1">
        <w:rPr>
          <w:color w:val="000000" w:themeColor="text1"/>
          <w:sz w:val="24"/>
          <w:szCs w:val="24"/>
          <w:lang w:val="zh-CN" w:eastAsia="zh-CN"/>
        </w:rPr>
        <w:t>主办预定</w:t>
      </w:r>
      <w:r w:rsidRPr="00FB27F1">
        <w:rPr>
          <w:color w:val="000000" w:themeColor="text1"/>
          <w:sz w:val="24"/>
          <w:szCs w:val="24"/>
          <w:lang w:val="zh-CN" w:eastAsia="zh-CN"/>
        </w:rPr>
        <w:t>2020</w:t>
      </w:r>
      <w:r w:rsidRPr="00FB27F1">
        <w:rPr>
          <w:color w:val="000000" w:themeColor="text1"/>
          <w:sz w:val="24"/>
          <w:szCs w:val="24"/>
          <w:lang w:val="zh-CN" w:eastAsia="zh-CN"/>
        </w:rPr>
        <w:t>年举行的全体会议第八届</w:t>
      </w:r>
      <w:r w:rsidR="006830B6">
        <w:rPr>
          <w:rFonts w:hint="eastAsia"/>
          <w:color w:val="000000" w:themeColor="text1"/>
          <w:sz w:val="24"/>
          <w:szCs w:val="24"/>
          <w:lang w:val="zh-CN" w:eastAsia="zh-CN"/>
        </w:rPr>
        <w:t>会议</w:t>
      </w:r>
      <w:r w:rsidRPr="00FB27F1">
        <w:rPr>
          <w:color w:val="000000" w:themeColor="text1"/>
          <w:sz w:val="24"/>
          <w:szCs w:val="24"/>
          <w:lang w:val="zh-CN" w:eastAsia="zh-CN"/>
        </w:rPr>
        <w:t>；</w:t>
      </w:r>
    </w:p>
    <w:p w14:paraId="1587CFB6"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00"/>
        <w:ind w:left="1871" w:firstLine="624"/>
        <w:jc w:val="both"/>
        <w:rPr>
          <w:color w:val="000000" w:themeColor="text1"/>
          <w:sz w:val="24"/>
          <w:szCs w:val="24"/>
          <w:lang w:eastAsia="zh-CN"/>
        </w:rPr>
      </w:pPr>
      <w:r w:rsidRPr="00FB27F1">
        <w:rPr>
          <w:color w:val="000000" w:themeColor="text1"/>
          <w:sz w:val="24"/>
          <w:szCs w:val="24"/>
          <w:lang w:val="zh-CN" w:eastAsia="zh-CN"/>
        </w:rPr>
        <w:t>4.</w:t>
      </w:r>
      <w:r w:rsidRPr="00FB27F1">
        <w:rPr>
          <w:color w:val="000000" w:themeColor="text1"/>
          <w:sz w:val="24"/>
          <w:szCs w:val="24"/>
          <w:lang w:val="zh-CN" w:eastAsia="zh-CN"/>
        </w:rPr>
        <w:tab/>
      </w:r>
      <w:r w:rsidRPr="00321A9F">
        <w:rPr>
          <w:rFonts w:ascii="KaiTi" w:eastAsia="KaiTi" w:hAnsi="KaiTi" w:cs="Microsoft YaHei" w:hint="eastAsia"/>
          <w:color w:val="000000" w:themeColor="text1"/>
          <w:sz w:val="24"/>
          <w:szCs w:val="24"/>
          <w:lang w:val="zh-CN" w:eastAsia="zh-CN"/>
        </w:rPr>
        <w:t>又请</w:t>
      </w:r>
      <w:r w:rsidRPr="00FB27F1">
        <w:rPr>
          <w:color w:val="000000" w:themeColor="text1"/>
          <w:sz w:val="24"/>
          <w:szCs w:val="24"/>
          <w:lang w:val="zh-CN" w:eastAsia="zh-CN"/>
        </w:rPr>
        <w:t>执行秘书在主席团指导下，与可能在全体会议第七届会议召开前申办全体会议第八届会议的平台成员进行协商；</w:t>
      </w:r>
    </w:p>
    <w:p w14:paraId="16382361" w14:textId="77777777"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00"/>
        <w:ind w:left="1871" w:firstLine="624"/>
        <w:jc w:val="both"/>
        <w:rPr>
          <w:color w:val="000000" w:themeColor="text1"/>
          <w:sz w:val="24"/>
          <w:szCs w:val="24"/>
          <w:lang w:eastAsia="zh-CN"/>
        </w:rPr>
      </w:pPr>
      <w:r w:rsidRPr="00FB27F1">
        <w:rPr>
          <w:color w:val="000000" w:themeColor="text1"/>
          <w:sz w:val="24"/>
          <w:szCs w:val="24"/>
          <w:lang w:val="zh-CN" w:eastAsia="zh-CN"/>
        </w:rPr>
        <w:t>5.</w:t>
      </w:r>
      <w:r w:rsidRPr="00FB27F1">
        <w:rPr>
          <w:color w:val="000000" w:themeColor="text1"/>
          <w:sz w:val="24"/>
          <w:szCs w:val="24"/>
          <w:lang w:val="zh-CN" w:eastAsia="zh-CN"/>
        </w:rPr>
        <w:tab/>
      </w:r>
      <w:r w:rsidRPr="00321A9F">
        <w:rPr>
          <w:rFonts w:ascii="KaiTi" w:eastAsia="KaiTi" w:hAnsi="KaiTi" w:cs="Microsoft YaHei" w:hint="eastAsia"/>
          <w:color w:val="000000" w:themeColor="text1"/>
          <w:sz w:val="24"/>
          <w:szCs w:val="24"/>
          <w:lang w:val="zh-CN" w:eastAsia="zh-CN"/>
        </w:rPr>
        <w:t>还请</w:t>
      </w:r>
      <w:r w:rsidRPr="00FB27F1">
        <w:rPr>
          <w:color w:val="000000" w:themeColor="text1"/>
          <w:sz w:val="24"/>
          <w:szCs w:val="24"/>
          <w:lang w:val="zh-CN" w:eastAsia="zh-CN"/>
        </w:rPr>
        <w:t>执行秘书向全体会议第七届会议报告上文第</w:t>
      </w:r>
      <w:r w:rsidRPr="00FB27F1">
        <w:rPr>
          <w:color w:val="000000" w:themeColor="text1"/>
          <w:sz w:val="24"/>
          <w:szCs w:val="24"/>
          <w:lang w:val="zh-CN" w:eastAsia="zh-CN"/>
        </w:rPr>
        <w:t>4</w:t>
      </w:r>
      <w:r w:rsidRPr="00FB27F1">
        <w:rPr>
          <w:color w:val="000000" w:themeColor="text1"/>
          <w:sz w:val="24"/>
          <w:szCs w:val="24"/>
          <w:lang w:val="zh-CN" w:eastAsia="zh-CN"/>
        </w:rPr>
        <w:t>段所述协商的进展情况，以便全体会议在该届会议上就第八届会议的会议地点和日期做出决定；</w:t>
      </w:r>
    </w:p>
    <w:p w14:paraId="02B204CD" w14:textId="41ACC153" w:rsidR="00DD2887" w:rsidRPr="00FB27F1" w:rsidRDefault="00DD2887" w:rsidP="00EE635B">
      <w:pPr>
        <w:pStyle w:val="Normal-pool"/>
        <w:tabs>
          <w:tab w:val="clear" w:pos="1247"/>
          <w:tab w:val="clear" w:pos="1814"/>
          <w:tab w:val="clear" w:pos="2381"/>
          <w:tab w:val="clear" w:pos="2948"/>
          <w:tab w:val="clear" w:pos="3515"/>
          <w:tab w:val="clear" w:pos="4082"/>
          <w:tab w:val="left" w:pos="624"/>
        </w:tabs>
        <w:spacing w:after="100"/>
        <w:ind w:left="1871" w:firstLine="624"/>
        <w:jc w:val="both"/>
        <w:rPr>
          <w:color w:val="000000" w:themeColor="text1"/>
          <w:sz w:val="24"/>
          <w:szCs w:val="24"/>
          <w:lang w:eastAsia="zh-CN"/>
        </w:rPr>
      </w:pPr>
      <w:r w:rsidRPr="00FB27F1">
        <w:rPr>
          <w:color w:val="000000" w:themeColor="text1"/>
          <w:sz w:val="24"/>
          <w:szCs w:val="24"/>
          <w:lang w:val="zh-CN" w:eastAsia="zh-CN"/>
        </w:rPr>
        <w:t>6.</w:t>
      </w:r>
      <w:r w:rsidRPr="00FB27F1">
        <w:rPr>
          <w:color w:val="000000" w:themeColor="text1"/>
          <w:sz w:val="24"/>
          <w:szCs w:val="24"/>
          <w:lang w:val="zh-CN" w:eastAsia="zh-CN"/>
        </w:rPr>
        <w:tab/>
      </w:r>
      <w:r w:rsidRPr="00321A9F">
        <w:rPr>
          <w:rFonts w:ascii="KaiTi" w:eastAsia="KaiTi" w:hAnsi="KaiTi" w:cs="Microsoft YaHei" w:hint="eastAsia"/>
          <w:color w:val="000000" w:themeColor="text1"/>
          <w:sz w:val="24"/>
          <w:szCs w:val="24"/>
          <w:lang w:val="zh-CN" w:eastAsia="zh-CN"/>
        </w:rPr>
        <w:t>注意到</w:t>
      </w:r>
      <w:r w:rsidRPr="00FB27F1">
        <w:rPr>
          <w:color w:val="000000" w:themeColor="text1"/>
          <w:sz w:val="24"/>
          <w:szCs w:val="24"/>
          <w:lang w:val="zh-CN" w:eastAsia="zh-CN"/>
        </w:rPr>
        <w:t>本决定附件所列全体会议第七届会议初步议程草案</w:t>
      </w:r>
      <w:r w:rsidR="00E74034" w:rsidRPr="00FB27F1">
        <w:rPr>
          <w:color w:val="000000" w:themeColor="text1"/>
          <w:sz w:val="24"/>
          <w:szCs w:val="24"/>
          <w:vertAlign w:val="superscript"/>
          <w:lang w:val="zh-CN"/>
        </w:rPr>
        <w:footnoteReference w:id="23"/>
      </w:r>
      <w:r w:rsidRPr="00FB27F1">
        <w:rPr>
          <w:color w:val="000000" w:themeColor="text1"/>
          <w:sz w:val="24"/>
          <w:szCs w:val="24"/>
          <w:lang w:val="zh-CN" w:eastAsia="zh-CN"/>
        </w:rPr>
        <w:t>，请执行秘书根据全体会议第六届会议期间收到的意见，确定</w:t>
      </w:r>
      <w:r w:rsidR="00E74034" w:rsidRPr="00FB27F1">
        <w:rPr>
          <w:color w:val="000000" w:themeColor="text1"/>
          <w:sz w:val="24"/>
          <w:szCs w:val="24"/>
          <w:lang w:val="zh-CN" w:eastAsia="zh-CN"/>
        </w:rPr>
        <w:t>该</w:t>
      </w:r>
      <w:r w:rsidRPr="00FB27F1">
        <w:rPr>
          <w:color w:val="000000" w:themeColor="text1"/>
          <w:sz w:val="24"/>
          <w:szCs w:val="24"/>
          <w:lang w:val="zh-CN" w:eastAsia="zh-CN"/>
        </w:rPr>
        <w:t>届会议的拟议工作安排。</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F725D5" w:rsidRPr="00F725D5" w14:paraId="64ABAF41" w14:textId="77777777" w:rsidTr="00F725D5">
        <w:trPr>
          <w:jc w:val="center"/>
        </w:trPr>
        <w:tc>
          <w:tcPr>
            <w:tcW w:w="2009" w:type="dxa"/>
          </w:tcPr>
          <w:p w14:paraId="68669F28" w14:textId="77777777" w:rsidR="00F725D5" w:rsidRPr="00F725D5" w:rsidRDefault="00F725D5" w:rsidP="00F725D5">
            <w:pPr>
              <w:tabs>
                <w:tab w:val="left" w:pos="720"/>
              </w:tabs>
              <w:spacing w:before="520"/>
              <w:rPr>
                <w:lang w:val="en-GB"/>
              </w:rPr>
            </w:pPr>
          </w:p>
        </w:tc>
        <w:tc>
          <w:tcPr>
            <w:tcW w:w="2009" w:type="dxa"/>
          </w:tcPr>
          <w:p w14:paraId="43F4BDB0" w14:textId="77777777" w:rsidR="00F725D5" w:rsidRPr="00F725D5" w:rsidRDefault="00F725D5" w:rsidP="00F725D5">
            <w:pPr>
              <w:tabs>
                <w:tab w:val="left" w:pos="720"/>
              </w:tabs>
              <w:spacing w:before="520"/>
              <w:rPr>
                <w:lang w:val="en-GB"/>
              </w:rPr>
            </w:pPr>
          </w:p>
        </w:tc>
        <w:tc>
          <w:tcPr>
            <w:tcW w:w="2009" w:type="dxa"/>
            <w:tcBorders>
              <w:top w:val="nil"/>
              <w:left w:val="nil"/>
              <w:bottom w:val="single" w:sz="4" w:space="0" w:color="auto"/>
              <w:right w:val="nil"/>
            </w:tcBorders>
          </w:tcPr>
          <w:p w14:paraId="1F1DE1F4" w14:textId="77777777" w:rsidR="00F725D5" w:rsidRPr="00F725D5" w:rsidRDefault="00F725D5" w:rsidP="00F725D5">
            <w:pPr>
              <w:tabs>
                <w:tab w:val="left" w:pos="720"/>
              </w:tabs>
              <w:spacing w:before="520"/>
              <w:rPr>
                <w:lang w:val="en-GB"/>
              </w:rPr>
            </w:pPr>
          </w:p>
        </w:tc>
        <w:tc>
          <w:tcPr>
            <w:tcW w:w="2009" w:type="dxa"/>
          </w:tcPr>
          <w:p w14:paraId="58721F63" w14:textId="77777777" w:rsidR="00F725D5" w:rsidRPr="00F725D5" w:rsidRDefault="00F725D5" w:rsidP="00F725D5">
            <w:pPr>
              <w:tabs>
                <w:tab w:val="left" w:pos="720"/>
              </w:tabs>
              <w:spacing w:before="520"/>
              <w:rPr>
                <w:lang w:val="en-GB"/>
              </w:rPr>
            </w:pPr>
          </w:p>
        </w:tc>
        <w:tc>
          <w:tcPr>
            <w:tcW w:w="2010" w:type="dxa"/>
          </w:tcPr>
          <w:p w14:paraId="2D2AF953" w14:textId="77777777" w:rsidR="00F725D5" w:rsidRPr="00F725D5" w:rsidRDefault="00F725D5" w:rsidP="00F725D5">
            <w:pPr>
              <w:tabs>
                <w:tab w:val="left" w:pos="720"/>
              </w:tabs>
              <w:spacing w:before="520"/>
              <w:rPr>
                <w:lang w:val="en-GB"/>
              </w:rPr>
            </w:pPr>
          </w:p>
        </w:tc>
      </w:tr>
    </w:tbl>
    <w:p w14:paraId="22F2ACB4" w14:textId="77777777" w:rsidR="00BD34F4" w:rsidRPr="00FB27F1" w:rsidRDefault="00BD34F4" w:rsidP="00EE635B">
      <w:pPr>
        <w:pStyle w:val="AATitle2"/>
        <w:rPr>
          <w:color w:val="000000" w:themeColor="text1"/>
          <w:lang w:val="fr-FR" w:eastAsia="zh-CN"/>
        </w:rPr>
      </w:pPr>
    </w:p>
    <w:sectPr w:rsidR="00BD34F4" w:rsidRPr="00FB27F1" w:rsidSect="006E67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5EEF" w14:textId="77777777" w:rsidR="007B6F47" w:rsidRDefault="007B6F47">
      <w:r>
        <w:separator/>
      </w:r>
    </w:p>
  </w:endnote>
  <w:endnote w:type="continuationSeparator" w:id="0">
    <w:p w14:paraId="657D6219" w14:textId="77777777" w:rsidR="007B6F47" w:rsidRDefault="007B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52C1" w14:textId="70C3B389" w:rsidR="00882DB0" w:rsidRPr="00FB27F1" w:rsidRDefault="00882DB0">
    <w:pPr>
      <w:pStyle w:val="Footer"/>
      <w:rPr>
        <w:b/>
        <w:sz w:val="20"/>
      </w:rPr>
    </w:pPr>
    <w:r w:rsidRPr="00FB27F1">
      <w:rPr>
        <w:rStyle w:val="PageNumber"/>
        <w:sz w:val="20"/>
      </w:rPr>
      <w:fldChar w:fldCharType="begin"/>
    </w:r>
    <w:r w:rsidRPr="00FB27F1">
      <w:rPr>
        <w:rStyle w:val="PageNumber"/>
        <w:sz w:val="20"/>
      </w:rPr>
      <w:instrText xml:space="preserve"> PAGE </w:instrText>
    </w:r>
    <w:r w:rsidRPr="00FB27F1">
      <w:rPr>
        <w:rStyle w:val="PageNumber"/>
        <w:sz w:val="20"/>
      </w:rPr>
      <w:fldChar w:fldCharType="separate"/>
    </w:r>
    <w:r w:rsidR="009D66E5">
      <w:rPr>
        <w:rStyle w:val="PageNumber"/>
        <w:noProof/>
        <w:sz w:val="20"/>
      </w:rPr>
      <w:t>2</w:t>
    </w:r>
    <w:r w:rsidRPr="00FB27F1">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9ABE" w14:textId="3247D7FD" w:rsidR="00882DB0" w:rsidRPr="00FB27F1" w:rsidRDefault="00882DB0" w:rsidP="00035EDE">
    <w:pPr>
      <w:pStyle w:val="Footer"/>
      <w:jc w:val="right"/>
      <w:rPr>
        <w:sz w:val="20"/>
      </w:rPr>
    </w:pPr>
    <w:r w:rsidRPr="00FB27F1">
      <w:rPr>
        <w:rStyle w:val="PageNumber"/>
        <w:sz w:val="20"/>
      </w:rPr>
      <w:fldChar w:fldCharType="begin"/>
    </w:r>
    <w:r w:rsidRPr="00FB27F1">
      <w:rPr>
        <w:rStyle w:val="PageNumber"/>
        <w:sz w:val="20"/>
      </w:rPr>
      <w:instrText xml:space="preserve"> PAGE </w:instrText>
    </w:r>
    <w:r w:rsidRPr="00FB27F1">
      <w:rPr>
        <w:rStyle w:val="PageNumber"/>
        <w:sz w:val="20"/>
      </w:rPr>
      <w:fldChar w:fldCharType="separate"/>
    </w:r>
    <w:r w:rsidR="009D66E5">
      <w:rPr>
        <w:rStyle w:val="PageNumber"/>
        <w:noProof/>
        <w:sz w:val="20"/>
      </w:rPr>
      <w:t>7</w:t>
    </w:r>
    <w:r w:rsidRPr="00FB27F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82DA" w14:textId="57C52AC7" w:rsidR="00882DB0" w:rsidRPr="00FB27F1" w:rsidRDefault="00882DB0">
    <w:pPr>
      <w:pStyle w:val="Footer"/>
      <w:rPr>
        <w:b/>
        <w:sz w:val="20"/>
      </w:rPr>
    </w:pPr>
    <w:r w:rsidRPr="00FB27F1">
      <w:rPr>
        <w:b/>
        <w:sz w:val="20"/>
      </w:rPr>
      <w:t>K1709</w:t>
    </w:r>
    <w:r w:rsidR="006139E2" w:rsidRPr="00FB27F1">
      <w:rPr>
        <w:rFonts w:hint="eastAsia"/>
        <w:b/>
        <w:sz w:val="20"/>
        <w:lang w:eastAsia="zh-CN"/>
      </w:rPr>
      <w:t>279</w:t>
    </w:r>
    <w:r w:rsidRPr="00FB27F1">
      <w:rPr>
        <w:b/>
        <w:sz w:val="20"/>
      </w:rPr>
      <w:tab/>
    </w:r>
    <w:r w:rsidR="00C57656">
      <w:rPr>
        <w:b/>
        <w:sz w:val="20"/>
      </w:rPr>
      <w:t>0102</w:t>
    </w:r>
    <w:r w:rsidR="00705C94">
      <w:rPr>
        <w:b/>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3986" w14:textId="77777777" w:rsidR="007B6F47" w:rsidRPr="004F6989" w:rsidRDefault="007B6F47" w:rsidP="004F6989">
      <w:pPr>
        <w:tabs>
          <w:tab w:val="clear" w:pos="1247"/>
          <w:tab w:val="clear" w:pos="1814"/>
          <w:tab w:val="clear" w:pos="2381"/>
          <w:tab w:val="clear" w:pos="2948"/>
          <w:tab w:val="clear" w:pos="3515"/>
          <w:tab w:val="left" w:pos="624"/>
        </w:tabs>
        <w:spacing w:before="60"/>
        <w:ind w:left="624"/>
        <w:rPr>
          <w:sz w:val="18"/>
          <w:szCs w:val="18"/>
        </w:rPr>
      </w:pPr>
      <w:r w:rsidRPr="004F6989">
        <w:rPr>
          <w:sz w:val="18"/>
          <w:szCs w:val="18"/>
        </w:rPr>
        <w:separator/>
      </w:r>
    </w:p>
  </w:footnote>
  <w:footnote w:type="continuationSeparator" w:id="0">
    <w:p w14:paraId="718199A5" w14:textId="77777777" w:rsidR="007B6F47" w:rsidRDefault="007B6F47">
      <w:r>
        <w:continuationSeparator/>
      </w:r>
    </w:p>
  </w:footnote>
  <w:footnote w:id="1">
    <w:p w14:paraId="6D2F2BDA" w14:textId="77777777" w:rsidR="009B7AE6" w:rsidRPr="00FB27F1" w:rsidRDefault="009B7AE6" w:rsidP="009B7AE6">
      <w:pPr>
        <w:pStyle w:val="Normal-pool"/>
        <w:tabs>
          <w:tab w:val="clear" w:pos="1247"/>
          <w:tab w:val="clear" w:pos="1814"/>
          <w:tab w:val="clear" w:pos="2381"/>
          <w:tab w:val="clear" w:pos="2948"/>
          <w:tab w:val="clear" w:pos="3515"/>
          <w:tab w:val="left" w:pos="624"/>
        </w:tabs>
        <w:spacing w:before="20" w:after="40"/>
        <w:ind w:left="1247"/>
      </w:pPr>
      <w:r w:rsidRPr="00705C94">
        <w:rPr>
          <w:lang w:val="en-US"/>
        </w:rPr>
        <w:t>* IPBES/6/1</w:t>
      </w:r>
      <w:r w:rsidRPr="00705C94">
        <w:rPr>
          <w:rFonts w:hint="eastAsia"/>
          <w:lang w:val="en-US" w:eastAsia="zh-CN"/>
        </w:rPr>
        <w:t>。</w:t>
      </w:r>
    </w:p>
  </w:footnote>
  <w:footnote w:id="2">
    <w:p w14:paraId="79034FC9" w14:textId="67FC7B3F" w:rsidR="00DD2887" w:rsidRPr="00834CCA" w:rsidRDefault="00DD2887" w:rsidP="00DD2887">
      <w:pPr>
        <w:pStyle w:val="FootnoteText"/>
        <w:tabs>
          <w:tab w:val="left" w:pos="624"/>
        </w:tabs>
        <w:rPr>
          <w:szCs w:val="18"/>
        </w:rPr>
      </w:pPr>
      <w:r w:rsidRPr="00FB27F1">
        <w:rPr>
          <w:rStyle w:val="FootnoteReference"/>
          <w:szCs w:val="20"/>
          <w:lang w:val="zh-CN"/>
        </w:rPr>
        <w:footnoteRef/>
      </w:r>
      <w:r w:rsidRPr="00FB27F1">
        <w:rPr>
          <w:sz w:val="20"/>
          <w:lang w:val="en-US"/>
        </w:rPr>
        <w:t xml:space="preserve"> IPBES/6/2</w:t>
      </w:r>
      <w:r w:rsidR="006139E2" w:rsidRPr="00FB27F1">
        <w:rPr>
          <w:rFonts w:hint="eastAsia"/>
          <w:sz w:val="20"/>
          <w:lang w:val="en-US" w:eastAsia="zh-CN"/>
        </w:rPr>
        <w:t>。</w:t>
      </w:r>
    </w:p>
  </w:footnote>
  <w:footnote w:id="3">
    <w:p w14:paraId="2177D0F8" w14:textId="738ADB59" w:rsidR="00022207" w:rsidRPr="00FB27F1" w:rsidRDefault="00022207" w:rsidP="00022207">
      <w:pPr>
        <w:pStyle w:val="FootnoteText"/>
        <w:tabs>
          <w:tab w:val="left" w:pos="624"/>
        </w:tabs>
        <w:rPr>
          <w:sz w:val="20"/>
        </w:rPr>
      </w:pPr>
      <w:r w:rsidRPr="00FB27F1">
        <w:rPr>
          <w:rStyle w:val="FootnoteReference"/>
          <w:szCs w:val="20"/>
          <w:lang w:val="zh-CN"/>
        </w:rPr>
        <w:footnoteRef/>
      </w:r>
      <w:r w:rsidRPr="00FB27F1">
        <w:rPr>
          <w:sz w:val="20"/>
          <w:lang w:val="en-US"/>
        </w:rPr>
        <w:t xml:space="preserve"> IPBES/6/INF/12</w:t>
      </w:r>
      <w:r w:rsidR="006139E2" w:rsidRPr="00FB27F1">
        <w:rPr>
          <w:rFonts w:hint="eastAsia"/>
          <w:sz w:val="20"/>
          <w:lang w:val="en-US" w:eastAsia="zh-CN"/>
        </w:rPr>
        <w:t>。</w:t>
      </w:r>
    </w:p>
  </w:footnote>
  <w:footnote w:id="4">
    <w:p w14:paraId="551541DA" w14:textId="102CC97F" w:rsidR="00C92D2D" w:rsidRPr="00FB27F1" w:rsidRDefault="00C92D2D" w:rsidP="00C92D2D">
      <w:pPr>
        <w:pStyle w:val="FootnoteText"/>
        <w:tabs>
          <w:tab w:val="left" w:pos="624"/>
        </w:tabs>
        <w:rPr>
          <w:sz w:val="20"/>
        </w:rPr>
      </w:pPr>
      <w:r w:rsidRPr="00FB27F1">
        <w:rPr>
          <w:rStyle w:val="FootnoteReference"/>
          <w:szCs w:val="20"/>
          <w:lang w:val="zh-CN"/>
        </w:rPr>
        <w:footnoteRef/>
      </w:r>
      <w:r w:rsidRPr="00DD2B47">
        <w:rPr>
          <w:sz w:val="20"/>
        </w:rPr>
        <w:t xml:space="preserve"> IPBES/6/INF/13</w:t>
      </w:r>
      <w:r w:rsidR="006139E2" w:rsidRPr="00FB27F1">
        <w:rPr>
          <w:rFonts w:hint="eastAsia"/>
          <w:sz w:val="20"/>
          <w:lang w:val="en-US" w:eastAsia="zh-CN"/>
        </w:rPr>
        <w:t>。</w:t>
      </w:r>
    </w:p>
  </w:footnote>
  <w:footnote w:id="5">
    <w:p w14:paraId="3E697C53" w14:textId="18899B13" w:rsidR="00DD2887" w:rsidRPr="00FB27F1" w:rsidRDefault="00DD2887" w:rsidP="00DD2887">
      <w:pPr>
        <w:pStyle w:val="FootnoteText"/>
        <w:tabs>
          <w:tab w:val="left" w:pos="624"/>
        </w:tabs>
        <w:rPr>
          <w:sz w:val="20"/>
        </w:rPr>
      </w:pPr>
      <w:r w:rsidRPr="00FB27F1">
        <w:rPr>
          <w:rStyle w:val="FootnoteReference"/>
          <w:szCs w:val="20"/>
          <w:lang w:val="zh-CN"/>
        </w:rPr>
        <w:footnoteRef/>
      </w:r>
      <w:r w:rsidRPr="00FB27F1">
        <w:rPr>
          <w:sz w:val="20"/>
        </w:rPr>
        <w:t xml:space="preserve"> IPBES/6/INF/14</w:t>
      </w:r>
      <w:r w:rsidR="00C92D2D" w:rsidRPr="00FB27F1">
        <w:rPr>
          <w:rFonts w:hint="eastAsia"/>
          <w:sz w:val="20"/>
          <w:lang w:eastAsia="zh-CN"/>
        </w:rPr>
        <w:t>。</w:t>
      </w:r>
    </w:p>
  </w:footnote>
  <w:footnote w:id="6">
    <w:p w14:paraId="6FD33F10" w14:textId="024CD0D8" w:rsidR="00DD2887" w:rsidRPr="00FB27F1" w:rsidRDefault="00DD2887" w:rsidP="00DD2887">
      <w:pPr>
        <w:pStyle w:val="FootnoteText"/>
        <w:tabs>
          <w:tab w:val="left" w:pos="624"/>
        </w:tabs>
        <w:rPr>
          <w:b/>
          <w:sz w:val="20"/>
        </w:rPr>
      </w:pPr>
      <w:r w:rsidRPr="00FB27F1">
        <w:rPr>
          <w:rStyle w:val="FootnoteReference"/>
          <w:szCs w:val="20"/>
          <w:lang w:val="zh-CN"/>
        </w:rPr>
        <w:footnoteRef/>
      </w:r>
      <w:r w:rsidRPr="00FB27F1">
        <w:rPr>
          <w:sz w:val="20"/>
        </w:rPr>
        <w:t xml:space="preserve"> IPBES/6/INF/11</w:t>
      </w:r>
      <w:r w:rsidR="00C92D2D" w:rsidRPr="00FB27F1">
        <w:rPr>
          <w:rFonts w:hint="eastAsia"/>
          <w:sz w:val="20"/>
          <w:lang w:eastAsia="zh-CN"/>
        </w:rPr>
        <w:t>。</w:t>
      </w:r>
    </w:p>
  </w:footnote>
  <w:footnote w:id="7">
    <w:p w14:paraId="16272A86" w14:textId="77777777" w:rsidR="00DD2887" w:rsidRPr="00FB27F1" w:rsidRDefault="00DD2887" w:rsidP="00DD2887">
      <w:pPr>
        <w:pStyle w:val="FootnoteText"/>
        <w:tabs>
          <w:tab w:val="left" w:pos="624"/>
        </w:tabs>
        <w:rPr>
          <w:sz w:val="20"/>
        </w:rPr>
      </w:pPr>
      <w:r w:rsidRPr="00FB27F1">
        <w:rPr>
          <w:rStyle w:val="FootnoteReference"/>
          <w:szCs w:val="20"/>
          <w:lang w:val="zh-CN"/>
        </w:rPr>
        <w:footnoteRef/>
      </w:r>
      <w:r w:rsidRPr="00FB27F1">
        <w:rPr>
          <w:sz w:val="20"/>
        </w:rPr>
        <w:t xml:space="preserve"> IPBES/6/INF/3/Rev.1</w:t>
      </w:r>
      <w:r w:rsidRPr="00FB27F1">
        <w:rPr>
          <w:sz w:val="20"/>
        </w:rPr>
        <w:t>，</w:t>
      </w:r>
      <w:r w:rsidRPr="00FB27F1">
        <w:rPr>
          <w:sz w:val="20"/>
          <w:lang w:val="zh-CN"/>
        </w:rPr>
        <w:t>内有体现经批准的决策者摘要的各个章节及其执行摘要。</w:t>
      </w:r>
    </w:p>
  </w:footnote>
  <w:footnote w:id="8">
    <w:p w14:paraId="779704C2" w14:textId="77777777" w:rsidR="00DD2887" w:rsidRPr="00FB27F1" w:rsidRDefault="00DD2887" w:rsidP="00DD2887">
      <w:pPr>
        <w:pStyle w:val="FootnoteText"/>
        <w:tabs>
          <w:tab w:val="left" w:pos="624"/>
        </w:tabs>
        <w:rPr>
          <w:sz w:val="20"/>
        </w:rPr>
      </w:pPr>
      <w:r w:rsidRPr="00FB27F1">
        <w:rPr>
          <w:rStyle w:val="FootnoteReference"/>
          <w:szCs w:val="20"/>
          <w:lang w:val="zh-CN"/>
        </w:rPr>
        <w:footnoteRef/>
      </w:r>
      <w:r w:rsidRPr="00FB27F1">
        <w:rPr>
          <w:sz w:val="20"/>
        </w:rPr>
        <w:t xml:space="preserve"> IPBES/7/INF/4/Rev.1</w:t>
      </w:r>
      <w:r w:rsidRPr="00FB27F1">
        <w:rPr>
          <w:sz w:val="20"/>
        </w:rPr>
        <w:t>，</w:t>
      </w:r>
      <w:r w:rsidRPr="00FB27F1">
        <w:rPr>
          <w:sz w:val="20"/>
          <w:lang w:val="zh-CN"/>
        </w:rPr>
        <w:t>内有体现经批准的决策者摘要的各个章节及其执行摘要。</w:t>
      </w:r>
    </w:p>
  </w:footnote>
  <w:footnote w:id="9">
    <w:p w14:paraId="779E7B83" w14:textId="77777777" w:rsidR="00DD2887" w:rsidRPr="00FB27F1" w:rsidRDefault="00DD2887" w:rsidP="00DD2887">
      <w:pPr>
        <w:pStyle w:val="FootnoteText"/>
        <w:tabs>
          <w:tab w:val="left" w:pos="624"/>
        </w:tabs>
        <w:rPr>
          <w:sz w:val="20"/>
        </w:rPr>
      </w:pPr>
      <w:r w:rsidRPr="00FB27F1">
        <w:rPr>
          <w:rStyle w:val="FootnoteReference"/>
          <w:szCs w:val="20"/>
          <w:lang w:val="zh-CN"/>
        </w:rPr>
        <w:footnoteRef/>
      </w:r>
      <w:r w:rsidRPr="00FB27F1">
        <w:rPr>
          <w:sz w:val="20"/>
        </w:rPr>
        <w:t xml:space="preserve"> IPBES/6/INF/5/Rev.1</w:t>
      </w:r>
      <w:r w:rsidRPr="00FB27F1">
        <w:rPr>
          <w:sz w:val="20"/>
        </w:rPr>
        <w:t>，</w:t>
      </w:r>
      <w:r w:rsidRPr="00FB27F1">
        <w:rPr>
          <w:sz w:val="20"/>
          <w:lang w:val="zh-CN"/>
        </w:rPr>
        <w:t>内有体现经批准的决策者摘要的各个章节及其执行摘要。</w:t>
      </w:r>
    </w:p>
  </w:footnote>
  <w:footnote w:id="10">
    <w:p w14:paraId="15F5464E" w14:textId="77777777" w:rsidR="00DD2887" w:rsidRPr="00834CCA" w:rsidRDefault="00DD2887" w:rsidP="00DD2887">
      <w:pPr>
        <w:pStyle w:val="FootnoteText"/>
        <w:tabs>
          <w:tab w:val="left" w:pos="624"/>
        </w:tabs>
        <w:rPr>
          <w:szCs w:val="18"/>
          <w:lang w:eastAsia="zh-CN"/>
        </w:rPr>
      </w:pPr>
      <w:r w:rsidRPr="00FB27F1">
        <w:rPr>
          <w:rStyle w:val="FootnoteReference"/>
          <w:szCs w:val="20"/>
          <w:lang w:val="zh-CN"/>
        </w:rPr>
        <w:footnoteRef/>
      </w:r>
      <w:r w:rsidRPr="00FB27F1">
        <w:rPr>
          <w:sz w:val="20"/>
          <w:lang w:eastAsia="zh-CN"/>
        </w:rPr>
        <w:t xml:space="preserve"> IPBES/9/INF/6/Rev.1</w:t>
      </w:r>
      <w:r w:rsidRPr="00FB27F1">
        <w:rPr>
          <w:sz w:val="20"/>
          <w:lang w:eastAsia="zh-CN"/>
        </w:rPr>
        <w:t>，</w:t>
      </w:r>
      <w:r w:rsidRPr="00FB27F1">
        <w:rPr>
          <w:sz w:val="20"/>
          <w:lang w:val="zh-CN" w:eastAsia="zh-CN"/>
        </w:rPr>
        <w:t>内有体现经批准的决策者摘要的各个章节及其执行摘要。</w:t>
      </w:r>
    </w:p>
  </w:footnote>
  <w:footnote w:id="11">
    <w:p w14:paraId="7D96DF98" w14:textId="58A6EB4A" w:rsidR="00DD2887" w:rsidRPr="007A756A" w:rsidRDefault="008435B2" w:rsidP="008435B2">
      <w:pPr>
        <w:pStyle w:val="FootnoteText"/>
        <w:tabs>
          <w:tab w:val="left" w:pos="624"/>
        </w:tabs>
        <w:ind w:left="0"/>
        <w:rPr>
          <w:sz w:val="20"/>
          <w:lang w:eastAsia="zh-CN"/>
        </w:rPr>
      </w:pPr>
      <w:r>
        <w:rPr>
          <w:sz w:val="20"/>
          <w:lang w:eastAsia="zh-CN"/>
        </w:rPr>
        <w:t xml:space="preserve">                         </w:t>
      </w:r>
      <w:r w:rsidR="00DD2887" w:rsidRPr="007A756A">
        <w:rPr>
          <w:rStyle w:val="FootnoteReference"/>
          <w:szCs w:val="20"/>
          <w:lang w:val="zh-CN"/>
        </w:rPr>
        <w:footnoteRef/>
      </w:r>
      <w:r w:rsidR="00DD2887" w:rsidRPr="007A756A">
        <w:rPr>
          <w:sz w:val="20"/>
          <w:lang w:eastAsia="zh-CN"/>
        </w:rPr>
        <w:t xml:space="preserve"> IPBES/6/INF/1/Rev.1</w:t>
      </w:r>
      <w:r w:rsidR="00DD2887" w:rsidRPr="007A756A">
        <w:rPr>
          <w:sz w:val="20"/>
          <w:lang w:eastAsia="zh-CN"/>
        </w:rPr>
        <w:t>，</w:t>
      </w:r>
      <w:r w:rsidR="00DD2887" w:rsidRPr="007A756A">
        <w:rPr>
          <w:sz w:val="20"/>
          <w:lang w:val="zh-CN" w:eastAsia="zh-CN"/>
        </w:rPr>
        <w:t>内有体现经批准的决策者摘要的各个章节及其执行摘要。</w:t>
      </w:r>
    </w:p>
  </w:footnote>
  <w:footnote w:id="12">
    <w:p w14:paraId="200CD271" w14:textId="4562F4E0" w:rsidR="00DD2887" w:rsidRPr="00834CCA" w:rsidRDefault="00DD2887" w:rsidP="00DD2887">
      <w:pPr>
        <w:pStyle w:val="FootnoteText"/>
        <w:tabs>
          <w:tab w:val="left" w:pos="624"/>
        </w:tabs>
        <w:rPr>
          <w:szCs w:val="18"/>
        </w:rPr>
      </w:pPr>
      <w:r w:rsidRPr="00834CCA">
        <w:rPr>
          <w:rStyle w:val="FootnoteReference"/>
          <w:sz w:val="18"/>
          <w:lang w:val="zh-CN"/>
        </w:rPr>
        <w:footnoteRef/>
      </w:r>
      <w:r w:rsidRPr="00DD2887">
        <w:t xml:space="preserve"> IPBES/6/INF/15</w:t>
      </w:r>
      <w:r w:rsidR="006139E2">
        <w:rPr>
          <w:rFonts w:hint="eastAsia"/>
          <w:lang w:eastAsia="zh-CN"/>
        </w:rPr>
        <w:t>。</w:t>
      </w:r>
    </w:p>
  </w:footnote>
  <w:footnote w:id="13">
    <w:p w14:paraId="26F1F538" w14:textId="5E753E05" w:rsidR="00DD2887" w:rsidRPr="00E034B9" w:rsidRDefault="00DD2887" w:rsidP="00DD2887">
      <w:pPr>
        <w:pStyle w:val="FootnoteText"/>
        <w:tabs>
          <w:tab w:val="left" w:pos="624"/>
        </w:tabs>
        <w:rPr>
          <w:szCs w:val="18"/>
        </w:rPr>
      </w:pPr>
      <w:r w:rsidRPr="00834CCA">
        <w:rPr>
          <w:rStyle w:val="FootnoteReference"/>
          <w:sz w:val="18"/>
          <w:lang w:val="zh-CN"/>
        </w:rPr>
        <w:footnoteRef/>
      </w:r>
      <w:r w:rsidRPr="00DD2887">
        <w:t xml:space="preserve"> IPBES/6/INF/18</w:t>
      </w:r>
      <w:r w:rsidR="006139E2">
        <w:rPr>
          <w:rFonts w:hint="eastAsia"/>
          <w:lang w:eastAsia="zh-CN"/>
        </w:rPr>
        <w:t>。</w:t>
      </w:r>
    </w:p>
  </w:footnote>
  <w:footnote w:id="14">
    <w:p w14:paraId="5DFD589C" w14:textId="531D31A6" w:rsidR="00C92D2D" w:rsidRPr="00FB27F1" w:rsidRDefault="00C92D2D" w:rsidP="00C92D2D">
      <w:pPr>
        <w:pStyle w:val="FootnoteText"/>
        <w:rPr>
          <w:sz w:val="20"/>
        </w:rPr>
      </w:pPr>
      <w:r w:rsidRPr="003D6EE9">
        <w:rPr>
          <w:rStyle w:val="FootnoteReference"/>
          <w:szCs w:val="20"/>
          <w:lang w:val="zh-CN"/>
        </w:rPr>
        <w:footnoteRef/>
      </w:r>
      <w:r w:rsidRPr="00FB27F1">
        <w:rPr>
          <w:sz w:val="20"/>
        </w:rPr>
        <w:t xml:space="preserve"> IPBES/6/INF/16</w:t>
      </w:r>
      <w:r w:rsidR="006139E2" w:rsidRPr="00FB27F1">
        <w:rPr>
          <w:rFonts w:hint="eastAsia"/>
          <w:sz w:val="20"/>
          <w:lang w:eastAsia="zh-CN"/>
        </w:rPr>
        <w:t>。</w:t>
      </w:r>
    </w:p>
  </w:footnote>
  <w:footnote w:id="15">
    <w:p w14:paraId="15F4CFC3" w14:textId="77777777" w:rsidR="00C92D2D" w:rsidRPr="00FB27F1" w:rsidRDefault="00C92D2D" w:rsidP="00C92D2D">
      <w:pPr>
        <w:pStyle w:val="FootnoteText"/>
        <w:tabs>
          <w:tab w:val="left" w:pos="624"/>
        </w:tabs>
        <w:rPr>
          <w:sz w:val="20"/>
        </w:rPr>
      </w:pPr>
      <w:r w:rsidRPr="00FB27F1">
        <w:rPr>
          <w:rStyle w:val="FootnoteReference"/>
          <w:szCs w:val="20"/>
          <w:lang w:val="zh-CN"/>
        </w:rPr>
        <w:footnoteRef/>
      </w:r>
      <w:r w:rsidRPr="00FB27F1">
        <w:rPr>
          <w:sz w:val="20"/>
        </w:rPr>
        <w:t xml:space="preserve"> IPBES/6/INF/32.</w:t>
      </w:r>
    </w:p>
  </w:footnote>
  <w:footnote w:id="16">
    <w:p w14:paraId="5F89A9C2" w14:textId="77777777" w:rsidR="00DD2887" w:rsidRPr="002E67D9" w:rsidRDefault="00DD2887" w:rsidP="00DD2887">
      <w:pPr>
        <w:pStyle w:val="FootnoteText"/>
        <w:tabs>
          <w:tab w:val="left" w:pos="624"/>
        </w:tabs>
        <w:rPr>
          <w:szCs w:val="18"/>
          <w:lang w:eastAsia="zh-CN"/>
        </w:rPr>
      </w:pPr>
      <w:r w:rsidRPr="00FB27F1">
        <w:rPr>
          <w:rStyle w:val="FootnoteReference"/>
          <w:szCs w:val="20"/>
          <w:lang w:val="zh-CN"/>
        </w:rPr>
        <w:footnoteRef/>
      </w:r>
      <w:r w:rsidRPr="00FB27F1">
        <w:rPr>
          <w:sz w:val="20"/>
          <w:lang w:eastAsia="zh-CN"/>
        </w:rPr>
        <w:t xml:space="preserve"> IPBES/6/10.</w:t>
      </w:r>
    </w:p>
  </w:footnote>
  <w:footnote w:id="17">
    <w:p w14:paraId="2E885F68" w14:textId="77777777" w:rsidR="00C92D2D" w:rsidRPr="00FB27F1" w:rsidRDefault="00C92D2D" w:rsidP="00C92D2D">
      <w:pPr>
        <w:pStyle w:val="FootnoteText"/>
        <w:tabs>
          <w:tab w:val="left" w:pos="624"/>
        </w:tabs>
        <w:rPr>
          <w:sz w:val="20"/>
          <w:lang w:eastAsia="zh-CN"/>
        </w:rPr>
      </w:pPr>
      <w:r w:rsidRPr="00FB27F1">
        <w:rPr>
          <w:rStyle w:val="FootnoteReference"/>
          <w:szCs w:val="20"/>
          <w:lang w:val="zh-CN"/>
        </w:rPr>
        <w:footnoteRef/>
      </w:r>
      <w:r w:rsidRPr="00FB27F1">
        <w:rPr>
          <w:sz w:val="20"/>
          <w:lang w:eastAsia="zh-CN"/>
        </w:rPr>
        <w:t xml:space="preserve"> IPBES/6/11.</w:t>
      </w:r>
    </w:p>
  </w:footnote>
  <w:footnote w:id="18">
    <w:p w14:paraId="62469C6C" w14:textId="10CED08D" w:rsidR="00C92D2D" w:rsidRPr="00834CCA" w:rsidRDefault="00C92D2D" w:rsidP="00C92D2D">
      <w:pPr>
        <w:pStyle w:val="FootnoteText"/>
        <w:tabs>
          <w:tab w:val="left" w:pos="624"/>
        </w:tabs>
        <w:rPr>
          <w:szCs w:val="18"/>
          <w:lang w:eastAsia="zh-CN"/>
        </w:rPr>
      </w:pPr>
      <w:r w:rsidRPr="00FB27F1">
        <w:rPr>
          <w:rStyle w:val="FootnoteReference"/>
          <w:szCs w:val="20"/>
          <w:lang w:val="zh-CN"/>
        </w:rPr>
        <w:footnoteRef/>
      </w:r>
      <w:r w:rsidRPr="00FB27F1">
        <w:rPr>
          <w:sz w:val="20"/>
          <w:lang w:eastAsia="zh-CN"/>
        </w:rPr>
        <w:t xml:space="preserve"> </w:t>
      </w:r>
      <w:r w:rsidR="005963F7" w:rsidRPr="00FB27F1">
        <w:rPr>
          <w:sz w:val="20"/>
          <w:lang w:val="zh-CN" w:eastAsia="zh-CN"/>
        </w:rPr>
        <w:t>表格草案</w:t>
      </w:r>
      <w:r w:rsidR="005963F7" w:rsidRPr="00FB27F1">
        <w:rPr>
          <w:rFonts w:hint="eastAsia"/>
          <w:sz w:val="20"/>
          <w:lang w:val="zh-CN" w:eastAsia="zh-CN"/>
        </w:rPr>
        <w:t>见</w:t>
      </w:r>
      <w:r w:rsidRPr="00FB27F1">
        <w:rPr>
          <w:sz w:val="20"/>
          <w:lang w:eastAsia="zh-CN"/>
        </w:rPr>
        <w:t>IPBES/6/9</w:t>
      </w:r>
      <w:r w:rsidRPr="00FB27F1">
        <w:rPr>
          <w:sz w:val="20"/>
          <w:lang w:val="zh-CN" w:eastAsia="zh-CN"/>
        </w:rPr>
        <w:t>号文件表</w:t>
      </w:r>
      <w:r w:rsidRPr="00FB27F1">
        <w:rPr>
          <w:sz w:val="20"/>
          <w:lang w:eastAsia="zh-CN"/>
        </w:rPr>
        <w:t>1</w:t>
      </w:r>
      <w:r w:rsidRPr="00FB27F1">
        <w:rPr>
          <w:sz w:val="20"/>
          <w:lang w:val="zh-CN" w:eastAsia="zh-CN"/>
        </w:rPr>
        <w:t>、表</w:t>
      </w:r>
      <w:r w:rsidRPr="00FB27F1">
        <w:rPr>
          <w:sz w:val="20"/>
          <w:lang w:eastAsia="zh-CN"/>
        </w:rPr>
        <w:t>2</w:t>
      </w:r>
      <w:r w:rsidRPr="00FB27F1">
        <w:rPr>
          <w:sz w:val="20"/>
          <w:lang w:val="zh-CN" w:eastAsia="zh-CN"/>
        </w:rPr>
        <w:t>和表</w:t>
      </w:r>
      <w:r w:rsidRPr="00FB27F1">
        <w:rPr>
          <w:sz w:val="20"/>
          <w:lang w:eastAsia="zh-CN"/>
        </w:rPr>
        <w:t>3</w:t>
      </w:r>
      <w:r w:rsidRPr="00FB27F1">
        <w:rPr>
          <w:sz w:val="20"/>
          <w:lang w:val="zh-CN" w:eastAsia="zh-CN"/>
        </w:rPr>
        <w:t>。</w:t>
      </w:r>
    </w:p>
  </w:footnote>
  <w:footnote w:id="19">
    <w:p w14:paraId="1E15C6F6" w14:textId="0C0282DE" w:rsidR="00C92D2D" w:rsidRPr="00FB27F1" w:rsidRDefault="00C92D2D" w:rsidP="00C92D2D">
      <w:pPr>
        <w:pStyle w:val="FootnoteText"/>
        <w:tabs>
          <w:tab w:val="left" w:pos="624"/>
        </w:tabs>
        <w:rPr>
          <w:sz w:val="20"/>
          <w:lang w:eastAsia="zh-CN"/>
        </w:rPr>
      </w:pPr>
      <w:r w:rsidRPr="00FB27F1">
        <w:rPr>
          <w:rStyle w:val="FootnoteReference"/>
          <w:szCs w:val="20"/>
          <w:lang w:val="zh-CN"/>
        </w:rPr>
        <w:footnoteRef/>
      </w:r>
      <w:r w:rsidRPr="00FB27F1">
        <w:rPr>
          <w:sz w:val="20"/>
          <w:lang w:eastAsia="zh-CN"/>
        </w:rPr>
        <w:t xml:space="preserve"> </w:t>
      </w:r>
      <w:r w:rsidR="005963F7" w:rsidRPr="00FB27F1">
        <w:rPr>
          <w:sz w:val="20"/>
          <w:lang w:val="zh-CN" w:eastAsia="zh-CN"/>
        </w:rPr>
        <w:t>表格草案</w:t>
      </w:r>
      <w:r w:rsidR="005963F7" w:rsidRPr="00FB27F1">
        <w:rPr>
          <w:rFonts w:hint="eastAsia"/>
          <w:sz w:val="20"/>
          <w:lang w:val="zh-CN" w:eastAsia="zh-CN"/>
        </w:rPr>
        <w:t>见</w:t>
      </w:r>
      <w:r w:rsidRPr="00FB27F1">
        <w:rPr>
          <w:sz w:val="20"/>
          <w:lang w:eastAsia="zh-CN"/>
        </w:rPr>
        <w:t>IPBES/6/9</w:t>
      </w:r>
      <w:r w:rsidRPr="00FB27F1">
        <w:rPr>
          <w:sz w:val="20"/>
          <w:lang w:val="zh-CN" w:eastAsia="zh-CN"/>
        </w:rPr>
        <w:t>号文件表</w:t>
      </w:r>
      <w:r w:rsidRPr="00FB27F1">
        <w:rPr>
          <w:sz w:val="20"/>
          <w:lang w:eastAsia="zh-CN"/>
        </w:rPr>
        <w:t>5</w:t>
      </w:r>
      <w:r w:rsidRPr="00FB27F1">
        <w:rPr>
          <w:sz w:val="20"/>
          <w:lang w:val="zh-CN" w:eastAsia="zh-CN"/>
        </w:rPr>
        <w:t>和表</w:t>
      </w:r>
      <w:r w:rsidRPr="00FB27F1">
        <w:rPr>
          <w:sz w:val="20"/>
          <w:lang w:eastAsia="zh-CN"/>
        </w:rPr>
        <w:t>6</w:t>
      </w:r>
      <w:r w:rsidRPr="00FB27F1">
        <w:rPr>
          <w:sz w:val="20"/>
          <w:lang w:val="zh-CN" w:eastAsia="zh-CN"/>
        </w:rPr>
        <w:t>。</w:t>
      </w:r>
    </w:p>
  </w:footnote>
  <w:footnote w:id="20">
    <w:p w14:paraId="72E4ECC7" w14:textId="77777777" w:rsidR="00E74034" w:rsidRPr="00FB27F1" w:rsidRDefault="00E74034" w:rsidP="00E74034">
      <w:pPr>
        <w:pStyle w:val="FootnoteText"/>
        <w:tabs>
          <w:tab w:val="left" w:pos="624"/>
        </w:tabs>
        <w:rPr>
          <w:sz w:val="20"/>
          <w:lang w:eastAsia="zh-CN"/>
        </w:rPr>
      </w:pPr>
      <w:r w:rsidRPr="00FB27F1">
        <w:rPr>
          <w:rStyle w:val="FootnoteReference"/>
          <w:szCs w:val="20"/>
          <w:lang w:val="zh-CN"/>
        </w:rPr>
        <w:footnoteRef/>
      </w:r>
      <w:r w:rsidRPr="00FB27F1">
        <w:rPr>
          <w:sz w:val="20"/>
          <w:lang w:eastAsia="zh-CN"/>
        </w:rPr>
        <w:t xml:space="preserve"> IPBES/6/9</w:t>
      </w:r>
      <w:r w:rsidRPr="00FB27F1">
        <w:rPr>
          <w:sz w:val="20"/>
          <w:lang w:val="zh-CN" w:eastAsia="zh-CN"/>
        </w:rPr>
        <w:t>号文件表</w:t>
      </w:r>
      <w:r w:rsidRPr="00FB27F1">
        <w:rPr>
          <w:sz w:val="20"/>
          <w:lang w:eastAsia="zh-CN"/>
        </w:rPr>
        <w:t xml:space="preserve">7 </w:t>
      </w:r>
      <w:r w:rsidRPr="00FB27F1">
        <w:rPr>
          <w:sz w:val="20"/>
          <w:lang w:val="zh-CN" w:eastAsia="zh-CN"/>
        </w:rPr>
        <w:t>和表</w:t>
      </w:r>
      <w:r w:rsidRPr="00FB27F1">
        <w:rPr>
          <w:sz w:val="20"/>
          <w:lang w:eastAsia="zh-CN"/>
        </w:rPr>
        <w:t>8</w:t>
      </w:r>
      <w:r w:rsidRPr="00FB27F1">
        <w:rPr>
          <w:sz w:val="20"/>
          <w:lang w:val="zh-CN" w:eastAsia="zh-CN"/>
        </w:rPr>
        <w:t>列有再次修订后的</w:t>
      </w:r>
      <w:r w:rsidRPr="00FB27F1">
        <w:rPr>
          <w:sz w:val="20"/>
          <w:lang w:eastAsia="zh-CN"/>
        </w:rPr>
        <w:t>2018-2019</w:t>
      </w:r>
      <w:r w:rsidRPr="00FB27F1">
        <w:rPr>
          <w:sz w:val="20"/>
          <w:lang w:val="zh-CN" w:eastAsia="zh-CN"/>
        </w:rPr>
        <w:t>两年期预算草案。</w:t>
      </w:r>
    </w:p>
  </w:footnote>
  <w:footnote w:id="21">
    <w:p w14:paraId="51BDC3F2" w14:textId="77777777" w:rsidR="00E74034" w:rsidRPr="00FB27F1" w:rsidRDefault="00E74034" w:rsidP="00E74034">
      <w:pPr>
        <w:pStyle w:val="FootnoteText"/>
        <w:tabs>
          <w:tab w:val="left" w:pos="624"/>
        </w:tabs>
        <w:rPr>
          <w:sz w:val="20"/>
          <w:lang w:eastAsia="zh-CN"/>
        </w:rPr>
      </w:pPr>
      <w:r w:rsidRPr="00FB27F1">
        <w:rPr>
          <w:rStyle w:val="FootnoteReference"/>
          <w:szCs w:val="20"/>
          <w:lang w:val="zh-CN"/>
        </w:rPr>
        <w:footnoteRef/>
      </w:r>
      <w:r w:rsidRPr="00FB27F1">
        <w:rPr>
          <w:sz w:val="20"/>
          <w:lang w:val="zh-CN" w:eastAsia="zh-CN"/>
        </w:rPr>
        <w:t xml:space="preserve"> IPBES/6/9</w:t>
      </w:r>
      <w:r w:rsidRPr="00FB27F1">
        <w:rPr>
          <w:sz w:val="20"/>
          <w:lang w:val="zh-CN" w:eastAsia="zh-CN"/>
        </w:rPr>
        <w:t>号文件表</w:t>
      </w:r>
      <w:r w:rsidRPr="00FB27F1">
        <w:rPr>
          <w:sz w:val="20"/>
          <w:lang w:val="zh-CN" w:eastAsia="zh-CN"/>
        </w:rPr>
        <w:t>7</w:t>
      </w:r>
      <w:r w:rsidRPr="00FB27F1">
        <w:rPr>
          <w:sz w:val="20"/>
          <w:lang w:val="zh-CN" w:eastAsia="zh-CN"/>
        </w:rPr>
        <w:t>和表</w:t>
      </w:r>
      <w:r w:rsidRPr="00FB27F1">
        <w:rPr>
          <w:sz w:val="20"/>
          <w:lang w:val="zh-CN" w:eastAsia="zh-CN"/>
        </w:rPr>
        <w:t>8</w:t>
      </w:r>
      <w:r w:rsidRPr="00FB27F1">
        <w:rPr>
          <w:sz w:val="20"/>
          <w:lang w:val="zh-CN" w:eastAsia="zh-CN"/>
        </w:rPr>
        <w:t>列有再次修订后的</w:t>
      </w:r>
      <w:r w:rsidRPr="00FB27F1">
        <w:rPr>
          <w:sz w:val="20"/>
          <w:lang w:val="zh-CN" w:eastAsia="zh-CN"/>
        </w:rPr>
        <w:t>2018-2019</w:t>
      </w:r>
      <w:r w:rsidRPr="00FB27F1">
        <w:rPr>
          <w:sz w:val="20"/>
          <w:lang w:val="zh-CN" w:eastAsia="zh-CN"/>
        </w:rPr>
        <w:t>两年期预算草案。</w:t>
      </w:r>
    </w:p>
  </w:footnote>
  <w:footnote w:id="22">
    <w:p w14:paraId="01DED94E" w14:textId="4EA480E8" w:rsidR="00C92D2D" w:rsidRPr="00834CCA" w:rsidRDefault="00C92D2D" w:rsidP="00C92D2D">
      <w:pPr>
        <w:pStyle w:val="FootnoteText"/>
        <w:tabs>
          <w:tab w:val="left" w:pos="624"/>
        </w:tabs>
        <w:rPr>
          <w:szCs w:val="18"/>
          <w:lang w:eastAsia="zh-CN"/>
        </w:rPr>
      </w:pPr>
      <w:r w:rsidRPr="00FB27F1">
        <w:rPr>
          <w:rStyle w:val="FootnoteReference"/>
          <w:szCs w:val="20"/>
          <w:lang w:val="zh-CN"/>
        </w:rPr>
        <w:footnoteRef/>
      </w:r>
      <w:r w:rsidRPr="00FB27F1">
        <w:rPr>
          <w:sz w:val="20"/>
          <w:lang w:val="zh-CN" w:eastAsia="zh-CN"/>
        </w:rPr>
        <w:t xml:space="preserve"> </w:t>
      </w:r>
      <w:r w:rsidRPr="00FB27F1">
        <w:rPr>
          <w:sz w:val="20"/>
          <w:lang w:val="zh-CN" w:eastAsia="zh-CN"/>
        </w:rPr>
        <w:t>鼓励有意主办该届会议的成员把有关意向</w:t>
      </w:r>
      <w:r w:rsidR="00C863D3" w:rsidRPr="00FB27F1">
        <w:rPr>
          <w:rFonts w:hint="eastAsia"/>
          <w:sz w:val="20"/>
          <w:lang w:val="zh-CN" w:eastAsia="zh-CN"/>
        </w:rPr>
        <w:t>通知</w:t>
      </w:r>
      <w:r w:rsidRPr="00FB27F1">
        <w:rPr>
          <w:sz w:val="20"/>
          <w:lang w:val="zh-CN" w:eastAsia="zh-CN"/>
        </w:rPr>
        <w:t>秘书处，并尽快提交一份正式意向书。</w:t>
      </w:r>
    </w:p>
  </w:footnote>
  <w:footnote w:id="23">
    <w:p w14:paraId="64E31DC5" w14:textId="77777777" w:rsidR="00E74034" w:rsidRPr="00FB27F1" w:rsidRDefault="00E74034" w:rsidP="00E74034">
      <w:pPr>
        <w:pStyle w:val="FootnoteText"/>
        <w:tabs>
          <w:tab w:val="left" w:pos="624"/>
        </w:tabs>
        <w:rPr>
          <w:sz w:val="20"/>
          <w:lang w:eastAsia="zh-CN"/>
        </w:rPr>
      </w:pPr>
      <w:r w:rsidRPr="00FB27F1">
        <w:rPr>
          <w:rStyle w:val="FootnoteReference"/>
          <w:szCs w:val="20"/>
          <w:lang w:val="zh-CN"/>
        </w:rPr>
        <w:footnoteRef/>
      </w:r>
      <w:r w:rsidRPr="00FB27F1">
        <w:rPr>
          <w:sz w:val="20"/>
          <w:lang w:val="zh-CN" w:eastAsia="zh-CN"/>
        </w:rPr>
        <w:t xml:space="preserve"> </w:t>
      </w:r>
      <w:r w:rsidRPr="00FB27F1">
        <w:rPr>
          <w:sz w:val="20"/>
          <w:lang w:val="zh-CN" w:eastAsia="zh-CN"/>
        </w:rPr>
        <w:t>初步议程草案见</w:t>
      </w:r>
      <w:r w:rsidRPr="00FB27F1">
        <w:rPr>
          <w:sz w:val="20"/>
          <w:lang w:val="zh-CN" w:eastAsia="zh-CN"/>
        </w:rPr>
        <w:t>IPBES/6/12</w:t>
      </w:r>
      <w:r w:rsidRPr="00FB27F1">
        <w:rPr>
          <w:sz w:val="20"/>
          <w:lang w:val="zh-CN" w:eastAsia="zh-CN"/>
        </w:rPr>
        <w:t>号文件附件一。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2032" w14:textId="723C75DC" w:rsidR="00882DB0" w:rsidRPr="00FB27F1" w:rsidRDefault="00882DB0" w:rsidP="00A317C7">
    <w:pPr>
      <w:pStyle w:val="Header"/>
      <w:rPr>
        <w:sz w:val="20"/>
      </w:rPr>
    </w:pPr>
    <w:r w:rsidRPr="00FB27F1">
      <w:rPr>
        <w:sz w:val="20"/>
        <w:lang w:val="en-GB"/>
      </w:rPr>
      <w:t>IPBES/6/1</w:t>
    </w:r>
    <w:r w:rsidR="00F14BC5" w:rsidRPr="00FB27F1">
      <w:rPr>
        <w:sz w:val="20"/>
        <w:lang w:val="en-GB"/>
      </w:rPr>
      <w:t>/Add.2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D714" w14:textId="1CB5CCFA" w:rsidR="00882DB0" w:rsidRPr="00FB27F1" w:rsidRDefault="00882DB0" w:rsidP="00A317C7">
    <w:pPr>
      <w:pStyle w:val="Header"/>
      <w:jc w:val="right"/>
      <w:rPr>
        <w:sz w:val="20"/>
      </w:rPr>
    </w:pPr>
    <w:r w:rsidRPr="00FB27F1">
      <w:rPr>
        <w:sz w:val="20"/>
        <w:lang w:val="en-GB"/>
      </w:rPr>
      <w:t>IPBES/6/1</w:t>
    </w:r>
    <w:r w:rsidR="00F14BC5" w:rsidRPr="00FB27F1">
      <w:rPr>
        <w:sz w:val="20"/>
        <w:lang w:val="en-GB"/>
      </w:rPr>
      <w:t>/Add.2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6F8C" w14:textId="56458C2F" w:rsidR="00882DB0" w:rsidRDefault="00882DB0" w:rsidP="00B30E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1F94"/>
    <w:multiLevelType w:val="hybridMultilevel"/>
    <w:tmpl w:val="CDC8E610"/>
    <w:lvl w:ilvl="0" w:tplc="A7F62D06">
      <w:start w:val="3"/>
      <w:numFmt w:val="japaneseCounting"/>
      <w:lvlText w:val="%1、"/>
      <w:lvlJc w:val="left"/>
      <w:pPr>
        <w:ind w:left="2025" w:hanging="720"/>
      </w:pPr>
      <w:rPr>
        <w:rFonts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abstractNum w:abstractNumId="1" w15:restartNumberingAfterBreak="0">
    <w:nsid w:val="1280643E"/>
    <w:multiLevelType w:val="hybridMultilevel"/>
    <w:tmpl w:val="9620B66E"/>
    <w:lvl w:ilvl="0" w:tplc="C08EA490">
      <w:start w:val="1"/>
      <w:numFmt w:val="decimal"/>
      <w:lvlText w:val="%1."/>
      <w:lvlJc w:val="left"/>
      <w:pPr>
        <w:ind w:left="720" w:hanging="360"/>
      </w:pPr>
    </w:lvl>
    <w:lvl w:ilvl="1" w:tplc="ECD69074">
      <w:start w:val="1"/>
      <w:numFmt w:val="lowerLetter"/>
      <w:lvlText w:val="(%2)"/>
      <w:lvlJc w:val="left"/>
      <w:pPr>
        <w:ind w:left="1440" w:hanging="360"/>
      </w:pPr>
      <w:rPr>
        <w:rFonts w:ascii="Times New Roman" w:eastAsia="Times New Roman" w:hAnsi="Times New Roman" w:cs="Times New Roman"/>
        <w:sz w:val="24"/>
        <w:szCs w:val="24"/>
      </w:rPr>
    </w:lvl>
    <w:lvl w:ilvl="2" w:tplc="3BA0B906">
      <w:start w:val="1"/>
      <w:numFmt w:val="lowerRoman"/>
      <w:lvlText w:val="(%3)"/>
      <w:lvlJc w:val="right"/>
      <w:pPr>
        <w:ind w:left="2160" w:hanging="180"/>
      </w:pPr>
      <w:rPr>
        <w:rFonts w:ascii="Times New Roman" w:eastAsia="Times New Roman" w:hAnsi="Times New Roman" w:cs="Times New Roman"/>
      </w:rPr>
    </w:lvl>
    <w:lvl w:ilvl="3" w:tplc="32487F58">
      <w:start w:val="1"/>
      <w:numFmt w:val="japaneseCounting"/>
      <w:lvlText w:val="(%4)"/>
      <w:lvlJc w:val="left"/>
      <w:pPr>
        <w:ind w:left="3096" w:hanging="576"/>
      </w:pPr>
      <w:rPr>
        <w:rFonts w:hint="default"/>
        <w:sz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13A7"/>
    <w:multiLevelType w:val="multilevel"/>
    <w:tmpl w:val="D57C96B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76A4391B"/>
    <w:multiLevelType w:val="hybridMultilevel"/>
    <w:tmpl w:val="1302B294"/>
    <w:lvl w:ilvl="0" w:tplc="244A9D88">
      <w:start w:val="1"/>
      <w:numFmt w:val="japaneseCounting"/>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77955132"/>
    <w:multiLevelType w:val="hybridMultilevel"/>
    <w:tmpl w:val="CA50EEE4"/>
    <w:lvl w:ilvl="0" w:tplc="6582BB06">
      <w:start w:val="3"/>
      <w:numFmt w:val="decimal"/>
      <w:lvlText w:val="%1."/>
      <w:lvlJc w:val="left"/>
      <w:pPr>
        <w:ind w:left="1607" w:hanging="360"/>
      </w:pPr>
      <w:rPr>
        <w:rFonts w:hint="default"/>
        <w:sz w:val="24"/>
        <w:szCs w:val="24"/>
      </w:rPr>
    </w:lvl>
    <w:lvl w:ilvl="1" w:tplc="DA520FC6">
      <w:start w:val="1"/>
      <w:numFmt w:val="lowerLetter"/>
      <w:lvlText w:val="(%2)"/>
      <w:lvlJc w:val="left"/>
      <w:pPr>
        <w:ind w:left="2327" w:hanging="360"/>
      </w:pPr>
      <w:rPr>
        <w:rFonts w:ascii="Times New Roman" w:eastAsia="Times New Roman" w:hAnsi="Times New Roman" w:cs="Times New Roman"/>
        <w:sz w:val="24"/>
        <w:szCs w:val="24"/>
      </w:rPr>
    </w:lvl>
    <w:lvl w:ilvl="2" w:tplc="0809001B" w:tentative="1">
      <w:start w:val="1"/>
      <w:numFmt w:val="lowerRoman"/>
      <w:lvlText w:val="%3."/>
      <w:lvlJc w:val="right"/>
      <w:pPr>
        <w:ind w:left="3047" w:hanging="180"/>
      </w:pPr>
    </w:lvl>
    <w:lvl w:ilvl="3" w:tplc="38961A9C">
      <w:start w:val="1"/>
      <w:numFmt w:val="japaneseCounting"/>
      <w:lvlText w:val="(%4)"/>
      <w:lvlJc w:val="left"/>
      <w:pPr>
        <w:ind w:left="3767" w:hanging="360"/>
      </w:pPr>
      <w:rPr>
        <w:rFonts w:ascii="SimSun" w:eastAsia="SimSun" w:hAnsi="SimSun" w:hint="default"/>
        <w:sz w:val="20"/>
      </w:r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8" w15:restartNumberingAfterBreak="0">
    <w:nsid w:val="7C69170C"/>
    <w:multiLevelType w:val="hybridMultilevel"/>
    <w:tmpl w:val="D9540EF2"/>
    <w:lvl w:ilvl="0" w:tplc="CD245672">
      <w:start w:val="3"/>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3"/>
  </w:num>
  <w:num w:numId="2">
    <w:abstractNumId w:val="4"/>
  </w:num>
  <w:num w:numId="3">
    <w:abstractNumId w:val="5"/>
  </w:num>
  <w:num w:numId="4">
    <w:abstractNumId w:val="5"/>
  </w:num>
  <w:num w:numId="5">
    <w:abstractNumId w:val="5"/>
    <w:lvlOverride w:ilvl="1">
      <w:lvl w:ilvl="1">
        <w:start w:val="1"/>
        <w:numFmt w:val="lowerLetter"/>
        <w:lvlText w:val="(%2)"/>
        <w:lvlJc w:val="left"/>
        <w:pPr>
          <w:tabs>
            <w:tab w:val="num" w:pos="1134"/>
          </w:tabs>
          <w:ind w:left="1247" w:firstLine="567"/>
        </w:pPr>
        <w:rPr>
          <w:rFonts w:hint="default"/>
        </w:rPr>
      </w:lvl>
    </w:lvlOverride>
  </w:num>
  <w:num w:numId="6">
    <w:abstractNumId w:val="6"/>
  </w:num>
  <w:num w:numId="7">
    <w:abstractNumId w:val="8"/>
  </w:num>
  <w:num w:numId="8">
    <w:abstractNumId w:val="0"/>
  </w:num>
  <w:num w:numId="9">
    <w:abstractNumId w:val="2"/>
    <w:lvlOverride w:ilvl="0">
      <w:lvl w:ilvl="0">
        <w:start w:val="1"/>
        <w:numFmt w:val="decimal"/>
        <w:lvlText w:val="%1."/>
        <w:lvlJc w:val="left"/>
        <w:pPr>
          <w:tabs>
            <w:tab w:val="num" w:pos="567"/>
          </w:tabs>
          <w:ind w:left="1247" w:firstLine="0"/>
        </w:pPr>
        <w:rPr>
          <w:rFonts w:hint="default"/>
          <w:b w:val="0"/>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
    <w:abstractNumId w:val="2"/>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53"/>
          </w:tabs>
          <w:ind w:left="1233" w:firstLine="567"/>
        </w:pPr>
        <w:rPr>
          <w:rFonts w:hint="default"/>
          <w:b/>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1"/>
    <w:lvlOverride w:ilvl="0">
      <w:lvl w:ilvl="0" w:tplc="C08EA490">
        <w:start w:val="1"/>
        <w:numFmt w:val="decimal"/>
        <w:lvlText w:val="%1."/>
        <w:lvlJc w:val="left"/>
        <w:pPr>
          <w:ind w:left="1440" w:hanging="360"/>
        </w:pPr>
        <w:rPr>
          <w:sz w:val="24"/>
          <w:szCs w:val="24"/>
        </w:rPr>
      </w:lvl>
    </w:lvlOverride>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1"/>
  </w:num>
  <w:num w:numId="43">
    <w:abstractNumId w:val="5"/>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F4"/>
    <w:rsid w:val="00007F37"/>
    <w:rsid w:val="000108FB"/>
    <w:rsid w:val="000149E6"/>
    <w:rsid w:val="000161B3"/>
    <w:rsid w:val="000161C8"/>
    <w:rsid w:val="00020372"/>
    <w:rsid w:val="00022207"/>
    <w:rsid w:val="000247B0"/>
    <w:rsid w:val="00026997"/>
    <w:rsid w:val="00026E68"/>
    <w:rsid w:val="00033E0B"/>
    <w:rsid w:val="00033E94"/>
    <w:rsid w:val="00035EDE"/>
    <w:rsid w:val="00036FE2"/>
    <w:rsid w:val="000433E6"/>
    <w:rsid w:val="000509B4"/>
    <w:rsid w:val="00056712"/>
    <w:rsid w:val="0006035B"/>
    <w:rsid w:val="000634A4"/>
    <w:rsid w:val="000677A9"/>
    <w:rsid w:val="00071886"/>
    <w:rsid w:val="000742BC"/>
    <w:rsid w:val="00082A0C"/>
    <w:rsid w:val="00083504"/>
    <w:rsid w:val="0008503C"/>
    <w:rsid w:val="000859AE"/>
    <w:rsid w:val="000909E9"/>
    <w:rsid w:val="00092A56"/>
    <w:rsid w:val="000947BE"/>
    <w:rsid w:val="0009640C"/>
    <w:rsid w:val="00097243"/>
    <w:rsid w:val="000A0E7C"/>
    <w:rsid w:val="000A4E9D"/>
    <w:rsid w:val="000B1182"/>
    <w:rsid w:val="000B22A2"/>
    <w:rsid w:val="000B5F1F"/>
    <w:rsid w:val="000C005E"/>
    <w:rsid w:val="000C2A52"/>
    <w:rsid w:val="000C4F17"/>
    <w:rsid w:val="000C5C4A"/>
    <w:rsid w:val="000C6BCD"/>
    <w:rsid w:val="000C79E6"/>
    <w:rsid w:val="000D1AA1"/>
    <w:rsid w:val="000D33C0"/>
    <w:rsid w:val="000D6941"/>
    <w:rsid w:val="000E407E"/>
    <w:rsid w:val="0010200E"/>
    <w:rsid w:val="00102FC9"/>
    <w:rsid w:val="001070A0"/>
    <w:rsid w:val="0011011F"/>
    <w:rsid w:val="001202E3"/>
    <w:rsid w:val="00121526"/>
    <w:rsid w:val="00122611"/>
    <w:rsid w:val="00123699"/>
    <w:rsid w:val="001236AF"/>
    <w:rsid w:val="001261FF"/>
    <w:rsid w:val="00126FCC"/>
    <w:rsid w:val="0013059D"/>
    <w:rsid w:val="00141A55"/>
    <w:rsid w:val="001446A3"/>
    <w:rsid w:val="001455DC"/>
    <w:rsid w:val="00147B70"/>
    <w:rsid w:val="0015017A"/>
    <w:rsid w:val="00153CDF"/>
    <w:rsid w:val="00155395"/>
    <w:rsid w:val="00160D74"/>
    <w:rsid w:val="00164F95"/>
    <w:rsid w:val="00167D02"/>
    <w:rsid w:val="00177F47"/>
    <w:rsid w:val="00181353"/>
    <w:rsid w:val="00181EC8"/>
    <w:rsid w:val="0018339B"/>
    <w:rsid w:val="00184349"/>
    <w:rsid w:val="0019108C"/>
    <w:rsid w:val="00193CF9"/>
    <w:rsid w:val="00195F33"/>
    <w:rsid w:val="001A5121"/>
    <w:rsid w:val="001A7BBC"/>
    <w:rsid w:val="001B1617"/>
    <w:rsid w:val="001B504B"/>
    <w:rsid w:val="001B5276"/>
    <w:rsid w:val="001B7F42"/>
    <w:rsid w:val="001D0F26"/>
    <w:rsid w:val="001D3874"/>
    <w:rsid w:val="001D7E75"/>
    <w:rsid w:val="001E2589"/>
    <w:rsid w:val="001E3EA7"/>
    <w:rsid w:val="001E56D2"/>
    <w:rsid w:val="001E7D56"/>
    <w:rsid w:val="001E7F4D"/>
    <w:rsid w:val="001F75DE"/>
    <w:rsid w:val="00200D58"/>
    <w:rsid w:val="002013BE"/>
    <w:rsid w:val="00205E53"/>
    <w:rsid w:val="002063A4"/>
    <w:rsid w:val="0021145B"/>
    <w:rsid w:val="0021799D"/>
    <w:rsid w:val="00220B9B"/>
    <w:rsid w:val="00227B93"/>
    <w:rsid w:val="0023402C"/>
    <w:rsid w:val="00243D36"/>
    <w:rsid w:val="00247707"/>
    <w:rsid w:val="00256DA1"/>
    <w:rsid w:val="0026018E"/>
    <w:rsid w:val="00261B6E"/>
    <w:rsid w:val="002654F3"/>
    <w:rsid w:val="00267C5C"/>
    <w:rsid w:val="0027274A"/>
    <w:rsid w:val="00286740"/>
    <w:rsid w:val="002929D8"/>
    <w:rsid w:val="00293357"/>
    <w:rsid w:val="0029512C"/>
    <w:rsid w:val="002A237D"/>
    <w:rsid w:val="002A4C53"/>
    <w:rsid w:val="002A696F"/>
    <w:rsid w:val="002B0672"/>
    <w:rsid w:val="002B0890"/>
    <w:rsid w:val="002B247F"/>
    <w:rsid w:val="002C145D"/>
    <w:rsid w:val="002C2C3E"/>
    <w:rsid w:val="002C533E"/>
    <w:rsid w:val="002D027F"/>
    <w:rsid w:val="002D43A6"/>
    <w:rsid w:val="002D5D91"/>
    <w:rsid w:val="002D788B"/>
    <w:rsid w:val="002D7A85"/>
    <w:rsid w:val="002D7B60"/>
    <w:rsid w:val="002E0F44"/>
    <w:rsid w:val="002E53D7"/>
    <w:rsid w:val="002E6083"/>
    <w:rsid w:val="002F01BB"/>
    <w:rsid w:val="002F4761"/>
    <w:rsid w:val="002F5C79"/>
    <w:rsid w:val="003019E2"/>
    <w:rsid w:val="003106B8"/>
    <w:rsid w:val="0031413F"/>
    <w:rsid w:val="003148BB"/>
    <w:rsid w:val="00317976"/>
    <w:rsid w:val="00321A9F"/>
    <w:rsid w:val="00335A68"/>
    <w:rsid w:val="003376C1"/>
    <w:rsid w:val="0034247B"/>
    <w:rsid w:val="0034724F"/>
    <w:rsid w:val="00355180"/>
    <w:rsid w:val="00355EA9"/>
    <w:rsid w:val="003578DE"/>
    <w:rsid w:val="0036413A"/>
    <w:rsid w:val="003647C0"/>
    <w:rsid w:val="003726A8"/>
    <w:rsid w:val="003764B6"/>
    <w:rsid w:val="00383EC9"/>
    <w:rsid w:val="00384884"/>
    <w:rsid w:val="003865C0"/>
    <w:rsid w:val="00395DFB"/>
    <w:rsid w:val="00396257"/>
    <w:rsid w:val="00397274"/>
    <w:rsid w:val="00397EB8"/>
    <w:rsid w:val="003A4FD0"/>
    <w:rsid w:val="003A69D1"/>
    <w:rsid w:val="003A7705"/>
    <w:rsid w:val="003A77F1"/>
    <w:rsid w:val="003B1545"/>
    <w:rsid w:val="003C1D7D"/>
    <w:rsid w:val="003C409D"/>
    <w:rsid w:val="003C5BA6"/>
    <w:rsid w:val="003C739F"/>
    <w:rsid w:val="003D6EE9"/>
    <w:rsid w:val="003E1630"/>
    <w:rsid w:val="003E26B9"/>
    <w:rsid w:val="003F0E85"/>
    <w:rsid w:val="003F5485"/>
    <w:rsid w:val="00410C55"/>
    <w:rsid w:val="00416854"/>
    <w:rsid w:val="00417725"/>
    <w:rsid w:val="00417FAF"/>
    <w:rsid w:val="00423443"/>
    <w:rsid w:val="00436667"/>
    <w:rsid w:val="00437F26"/>
    <w:rsid w:val="00444097"/>
    <w:rsid w:val="00445487"/>
    <w:rsid w:val="00454769"/>
    <w:rsid w:val="00466991"/>
    <w:rsid w:val="0047064C"/>
    <w:rsid w:val="004874A7"/>
    <w:rsid w:val="00491045"/>
    <w:rsid w:val="004A42E1"/>
    <w:rsid w:val="004B162C"/>
    <w:rsid w:val="004B72D1"/>
    <w:rsid w:val="004C33F8"/>
    <w:rsid w:val="004C34B8"/>
    <w:rsid w:val="004C3DBE"/>
    <w:rsid w:val="004C5C96"/>
    <w:rsid w:val="004D06A4"/>
    <w:rsid w:val="004D0928"/>
    <w:rsid w:val="004E1AF0"/>
    <w:rsid w:val="004E5479"/>
    <w:rsid w:val="004E5EBB"/>
    <w:rsid w:val="004F1575"/>
    <w:rsid w:val="004F1A81"/>
    <w:rsid w:val="004F6989"/>
    <w:rsid w:val="00503435"/>
    <w:rsid w:val="005039E3"/>
    <w:rsid w:val="00507616"/>
    <w:rsid w:val="00507D03"/>
    <w:rsid w:val="005218D9"/>
    <w:rsid w:val="00536186"/>
    <w:rsid w:val="0054378F"/>
    <w:rsid w:val="00543926"/>
    <w:rsid w:val="00544CBB"/>
    <w:rsid w:val="00556CE2"/>
    <w:rsid w:val="00564D3D"/>
    <w:rsid w:val="0057315F"/>
    <w:rsid w:val="005738A5"/>
    <w:rsid w:val="00574940"/>
    <w:rsid w:val="00576104"/>
    <w:rsid w:val="005811DC"/>
    <w:rsid w:val="00585891"/>
    <w:rsid w:val="005963F7"/>
    <w:rsid w:val="005B6277"/>
    <w:rsid w:val="005C67C8"/>
    <w:rsid w:val="005D0249"/>
    <w:rsid w:val="005D16E4"/>
    <w:rsid w:val="005D42B0"/>
    <w:rsid w:val="005D6E8C"/>
    <w:rsid w:val="005E6EEB"/>
    <w:rsid w:val="005E70A5"/>
    <w:rsid w:val="005F04D0"/>
    <w:rsid w:val="005F100C"/>
    <w:rsid w:val="005F68DA"/>
    <w:rsid w:val="0060773B"/>
    <w:rsid w:val="006139E2"/>
    <w:rsid w:val="006157B5"/>
    <w:rsid w:val="0061789E"/>
    <w:rsid w:val="00624E65"/>
    <w:rsid w:val="00626FC6"/>
    <w:rsid w:val="006303B4"/>
    <w:rsid w:val="00633D3D"/>
    <w:rsid w:val="00640770"/>
    <w:rsid w:val="00641703"/>
    <w:rsid w:val="00641A50"/>
    <w:rsid w:val="006431A6"/>
    <w:rsid w:val="00643F1A"/>
    <w:rsid w:val="006459F6"/>
    <w:rsid w:val="006501AD"/>
    <w:rsid w:val="00651BFA"/>
    <w:rsid w:val="00654475"/>
    <w:rsid w:val="00665A4B"/>
    <w:rsid w:val="00680264"/>
    <w:rsid w:val="006830B6"/>
    <w:rsid w:val="00683B8F"/>
    <w:rsid w:val="00691D7D"/>
    <w:rsid w:val="00692E2A"/>
    <w:rsid w:val="00694832"/>
    <w:rsid w:val="006A3A92"/>
    <w:rsid w:val="006A76F2"/>
    <w:rsid w:val="006C30A8"/>
    <w:rsid w:val="006D1187"/>
    <w:rsid w:val="006D7EFB"/>
    <w:rsid w:val="006E3BDF"/>
    <w:rsid w:val="006E6672"/>
    <w:rsid w:val="006E6722"/>
    <w:rsid w:val="006F494E"/>
    <w:rsid w:val="006F7C5E"/>
    <w:rsid w:val="007027B9"/>
    <w:rsid w:val="0070442A"/>
    <w:rsid w:val="00705C94"/>
    <w:rsid w:val="007067C8"/>
    <w:rsid w:val="0070731D"/>
    <w:rsid w:val="00710CC9"/>
    <w:rsid w:val="00715E88"/>
    <w:rsid w:val="00734CAA"/>
    <w:rsid w:val="0075533C"/>
    <w:rsid w:val="00757581"/>
    <w:rsid w:val="007611A0"/>
    <w:rsid w:val="00784C64"/>
    <w:rsid w:val="00796D3F"/>
    <w:rsid w:val="00797F96"/>
    <w:rsid w:val="007A1683"/>
    <w:rsid w:val="007A4175"/>
    <w:rsid w:val="007A5C12"/>
    <w:rsid w:val="007A756A"/>
    <w:rsid w:val="007A7CB0"/>
    <w:rsid w:val="007B420C"/>
    <w:rsid w:val="007B68A3"/>
    <w:rsid w:val="007B6F47"/>
    <w:rsid w:val="007B7161"/>
    <w:rsid w:val="007C15C9"/>
    <w:rsid w:val="007C2541"/>
    <w:rsid w:val="007D66A8"/>
    <w:rsid w:val="007E003F"/>
    <w:rsid w:val="007E0E75"/>
    <w:rsid w:val="007E38C2"/>
    <w:rsid w:val="007E56C8"/>
    <w:rsid w:val="007F6005"/>
    <w:rsid w:val="008036A8"/>
    <w:rsid w:val="0081169C"/>
    <w:rsid w:val="00815255"/>
    <w:rsid w:val="008164F2"/>
    <w:rsid w:val="0082027C"/>
    <w:rsid w:val="00821395"/>
    <w:rsid w:val="00824FA5"/>
    <w:rsid w:val="008254FF"/>
    <w:rsid w:val="00830E26"/>
    <w:rsid w:val="00836B6B"/>
    <w:rsid w:val="00841D6B"/>
    <w:rsid w:val="00843576"/>
    <w:rsid w:val="008435B2"/>
    <w:rsid w:val="008438DD"/>
    <w:rsid w:val="00843B64"/>
    <w:rsid w:val="008478FC"/>
    <w:rsid w:val="00853EA7"/>
    <w:rsid w:val="00854E25"/>
    <w:rsid w:val="00860BD1"/>
    <w:rsid w:val="00867A08"/>
    <w:rsid w:val="00867BFF"/>
    <w:rsid w:val="008754A0"/>
    <w:rsid w:val="0088052C"/>
    <w:rsid w:val="00881F58"/>
    <w:rsid w:val="00882DB0"/>
    <w:rsid w:val="008831D5"/>
    <w:rsid w:val="0088480A"/>
    <w:rsid w:val="0088757A"/>
    <w:rsid w:val="008957DD"/>
    <w:rsid w:val="00897D98"/>
    <w:rsid w:val="008A6DF2"/>
    <w:rsid w:val="008A7807"/>
    <w:rsid w:val="008A7C9E"/>
    <w:rsid w:val="008B4878"/>
    <w:rsid w:val="008B4CC9"/>
    <w:rsid w:val="008B54E7"/>
    <w:rsid w:val="008C4CC5"/>
    <w:rsid w:val="008C756F"/>
    <w:rsid w:val="008D0371"/>
    <w:rsid w:val="008D0C0E"/>
    <w:rsid w:val="008D7C99"/>
    <w:rsid w:val="008D7F06"/>
    <w:rsid w:val="008E0FCB"/>
    <w:rsid w:val="008F543E"/>
    <w:rsid w:val="009100E6"/>
    <w:rsid w:val="009143EB"/>
    <w:rsid w:val="00917215"/>
    <w:rsid w:val="00920A7F"/>
    <w:rsid w:val="0092178C"/>
    <w:rsid w:val="009234F3"/>
    <w:rsid w:val="00926DE7"/>
    <w:rsid w:val="00930B88"/>
    <w:rsid w:val="00940DCC"/>
    <w:rsid w:val="0094179A"/>
    <w:rsid w:val="00942C67"/>
    <w:rsid w:val="0094300A"/>
    <w:rsid w:val="0094459E"/>
    <w:rsid w:val="00944DBC"/>
    <w:rsid w:val="00950977"/>
    <w:rsid w:val="00951A7B"/>
    <w:rsid w:val="00952A64"/>
    <w:rsid w:val="009548F5"/>
    <w:rsid w:val="009564A6"/>
    <w:rsid w:val="00957BEA"/>
    <w:rsid w:val="009608DA"/>
    <w:rsid w:val="009673E3"/>
    <w:rsid w:val="00967621"/>
    <w:rsid w:val="00967E6A"/>
    <w:rsid w:val="00980D4A"/>
    <w:rsid w:val="00981106"/>
    <w:rsid w:val="00983A5A"/>
    <w:rsid w:val="00984336"/>
    <w:rsid w:val="0098640E"/>
    <w:rsid w:val="009A3BC1"/>
    <w:rsid w:val="009B1454"/>
    <w:rsid w:val="009B2A1B"/>
    <w:rsid w:val="009B31C1"/>
    <w:rsid w:val="009B4A0F"/>
    <w:rsid w:val="009B7AE6"/>
    <w:rsid w:val="009C11D2"/>
    <w:rsid w:val="009C1D46"/>
    <w:rsid w:val="009C43CC"/>
    <w:rsid w:val="009C6C70"/>
    <w:rsid w:val="009C7016"/>
    <w:rsid w:val="009D0B63"/>
    <w:rsid w:val="009D66E5"/>
    <w:rsid w:val="009E307E"/>
    <w:rsid w:val="009E7E45"/>
    <w:rsid w:val="009F1587"/>
    <w:rsid w:val="009F1865"/>
    <w:rsid w:val="009F2CE2"/>
    <w:rsid w:val="009F64AF"/>
    <w:rsid w:val="009F66D3"/>
    <w:rsid w:val="00A07870"/>
    <w:rsid w:val="00A07F19"/>
    <w:rsid w:val="00A1010D"/>
    <w:rsid w:val="00A1348D"/>
    <w:rsid w:val="00A20645"/>
    <w:rsid w:val="00A231BB"/>
    <w:rsid w:val="00A232EE"/>
    <w:rsid w:val="00A25248"/>
    <w:rsid w:val="00A257F3"/>
    <w:rsid w:val="00A30A04"/>
    <w:rsid w:val="00A317C7"/>
    <w:rsid w:val="00A34328"/>
    <w:rsid w:val="00A361D3"/>
    <w:rsid w:val="00A4175F"/>
    <w:rsid w:val="00A418B7"/>
    <w:rsid w:val="00A44411"/>
    <w:rsid w:val="00A469FA"/>
    <w:rsid w:val="00A55B01"/>
    <w:rsid w:val="00A56B5B"/>
    <w:rsid w:val="00A603FF"/>
    <w:rsid w:val="00A60DF2"/>
    <w:rsid w:val="00A657DD"/>
    <w:rsid w:val="00A666A6"/>
    <w:rsid w:val="00A675FD"/>
    <w:rsid w:val="00A72437"/>
    <w:rsid w:val="00A75EBA"/>
    <w:rsid w:val="00A80611"/>
    <w:rsid w:val="00A871E3"/>
    <w:rsid w:val="00A96388"/>
    <w:rsid w:val="00AA0238"/>
    <w:rsid w:val="00AA220D"/>
    <w:rsid w:val="00AA279C"/>
    <w:rsid w:val="00AB5340"/>
    <w:rsid w:val="00AC0A89"/>
    <w:rsid w:val="00AC7C96"/>
    <w:rsid w:val="00AE01FA"/>
    <w:rsid w:val="00AE237D"/>
    <w:rsid w:val="00AE502A"/>
    <w:rsid w:val="00AE7874"/>
    <w:rsid w:val="00AF5C40"/>
    <w:rsid w:val="00AF7C07"/>
    <w:rsid w:val="00B1127B"/>
    <w:rsid w:val="00B13894"/>
    <w:rsid w:val="00B15855"/>
    <w:rsid w:val="00B20464"/>
    <w:rsid w:val="00B22C93"/>
    <w:rsid w:val="00B27589"/>
    <w:rsid w:val="00B279D4"/>
    <w:rsid w:val="00B30322"/>
    <w:rsid w:val="00B30E87"/>
    <w:rsid w:val="00B405B7"/>
    <w:rsid w:val="00B42468"/>
    <w:rsid w:val="00B42DC1"/>
    <w:rsid w:val="00B502B2"/>
    <w:rsid w:val="00B52222"/>
    <w:rsid w:val="00B54FE7"/>
    <w:rsid w:val="00B61F40"/>
    <w:rsid w:val="00B66901"/>
    <w:rsid w:val="00B71E6D"/>
    <w:rsid w:val="00B72070"/>
    <w:rsid w:val="00B726DF"/>
    <w:rsid w:val="00B779E1"/>
    <w:rsid w:val="00B82EFF"/>
    <w:rsid w:val="00B87782"/>
    <w:rsid w:val="00B91EE1"/>
    <w:rsid w:val="00BA0090"/>
    <w:rsid w:val="00BA1A67"/>
    <w:rsid w:val="00BB59B9"/>
    <w:rsid w:val="00BC033E"/>
    <w:rsid w:val="00BD0AC1"/>
    <w:rsid w:val="00BD1994"/>
    <w:rsid w:val="00BD34F4"/>
    <w:rsid w:val="00BE0E37"/>
    <w:rsid w:val="00BE38C5"/>
    <w:rsid w:val="00BE5B5F"/>
    <w:rsid w:val="00BF4611"/>
    <w:rsid w:val="00BF6952"/>
    <w:rsid w:val="00C05B70"/>
    <w:rsid w:val="00C069C5"/>
    <w:rsid w:val="00C13F2D"/>
    <w:rsid w:val="00C21CAB"/>
    <w:rsid w:val="00C26F55"/>
    <w:rsid w:val="00C30C63"/>
    <w:rsid w:val="00C337E1"/>
    <w:rsid w:val="00C34832"/>
    <w:rsid w:val="00C36B8B"/>
    <w:rsid w:val="00C415C1"/>
    <w:rsid w:val="00C428C8"/>
    <w:rsid w:val="00C47DBF"/>
    <w:rsid w:val="00C552FF"/>
    <w:rsid w:val="00C558DA"/>
    <w:rsid w:val="00C55AF3"/>
    <w:rsid w:val="00C57656"/>
    <w:rsid w:val="00C719B2"/>
    <w:rsid w:val="00C7603B"/>
    <w:rsid w:val="00C84759"/>
    <w:rsid w:val="00C84E69"/>
    <w:rsid w:val="00C863D3"/>
    <w:rsid w:val="00C873E3"/>
    <w:rsid w:val="00C875FB"/>
    <w:rsid w:val="00C92D2D"/>
    <w:rsid w:val="00CA165C"/>
    <w:rsid w:val="00CA6C7F"/>
    <w:rsid w:val="00CB0196"/>
    <w:rsid w:val="00CB3F85"/>
    <w:rsid w:val="00CB757A"/>
    <w:rsid w:val="00CC10A6"/>
    <w:rsid w:val="00CC6943"/>
    <w:rsid w:val="00CD5EB8"/>
    <w:rsid w:val="00CD7044"/>
    <w:rsid w:val="00CE08B9"/>
    <w:rsid w:val="00CE524C"/>
    <w:rsid w:val="00CF141F"/>
    <w:rsid w:val="00CF1708"/>
    <w:rsid w:val="00CF4777"/>
    <w:rsid w:val="00CF626C"/>
    <w:rsid w:val="00D067BB"/>
    <w:rsid w:val="00D12047"/>
    <w:rsid w:val="00D1352A"/>
    <w:rsid w:val="00D169AF"/>
    <w:rsid w:val="00D25249"/>
    <w:rsid w:val="00D44172"/>
    <w:rsid w:val="00D541DE"/>
    <w:rsid w:val="00D62682"/>
    <w:rsid w:val="00D6343B"/>
    <w:rsid w:val="00D63B8C"/>
    <w:rsid w:val="00D6580A"/>
    <w:rsid w:val="00D739CC"/>
    <w:rsid w:val="00D8093D"/>
    <w:rsid w:val="00D8108C"/>
    <w:rsid w:val="00D842AE"/>
    <w:rsid w:val="00D9211C"/>
    <w:rsid w:val="00D92DE0"/>
    <w:rsid w:val="00D92FEF"/>
    <w:rsid w:val="00D93A0F"/>
    <w:rsid w:val="00D948C7"/>
    <w:rsid w:val="00D97596"/>
    <w:rsid w:val="00D97D8A"/>
    <w:rsid w:val="00DA011F"/>
    <w:rsid w:val="00DA1BCA"/>
    <w:rsid w:val="00DA1ECF"/>
    <w:rsid w:val="00DA38FC"/>
    <w:rsid w:val="00DB0F45"/>
    <w:rsid w:val="00DB655E"/>
    <w:rsid w:val="00DC1259"/>
    <w:rsid w:val="00DC46FF"/>
    <w:rsid w:val="00DC5254"/>
    <w:rsid w:val="00DD1A4F"/>
    <w:rsid w:val="00DD2887"/>
    <w:rsid w:val="00DD2B47"/>
    <w:rsid w:val="00DD3107"/>
    <w:rsid w:val="00DD6A18"/>
    <w:rsid w:val="00DD7C2C"/>
    <w:rsid w:val="00DE17AE"/>
    <w:rsid w:val="00DF0EF8"/>
    <w:rsid w:val="00DF7501"/>
    <w:rsid w:val="00DF7AE5"/>
    <w:rsid w:val="00E06797"/>
    <w:rsid w:val="00E0764D"/>
    <w:rsid w:val="00E07BB7"/>
    <w:rsid w:val="00E1265B"/>
    <w:rsid w:val="00E13B48"/>
    <w:rsid w:val="00E1404F"/>
    <w:rsid w:val="00E15640"/>
    <w:rsid w:val="00E16FF9"/>
    <w:rsid w:val="00E21C83"/>
    <w:rsid w:val="00E24ADA"/>
    <w:rsid w:val="00E25A6C"/>
    <w:rsid w:val="00E26B76"/>
    <w:rsid w:val="00E32F59"/>
    <w:rsid w:val="00E46D9A"/>
    <w:rsid w:val="00E54487"/>
    <w:rsid w:val="00E565FF"/>
    <w:rsid w:val="00E607AD"/>
    <w:rsid w:val="00E620AC"/>
    <w:rsid w:val="00E65388"/>
    <w:rsid w:val="00E677AA"/>
    <w:rsid w:val="00E724A1"/>
    <w:rsid w:val="00E74034"/>
    <w:rsid w:val="00E841B7"/>
    <w:rsid w:val="00E85B7D"/>
    <w:rsid w:val="00E87D7B"/>
    <w:rsid w:val="00E9121B"/>
    <w:rsid w:val="00EA0AE2"/>
    <w:rsid w:val="00EA1C8C"/>
    <w:rsid w:val="00EA39E5"/>
    <w:rsid w:val="00EB7AEB"/>
    <w:rsid w:val="00EC0B89"/>
    <w:rsid w:val="00EC1BF0"/>
    <w:rsid w:val="00EC5A46"/>
    <w:rsid w:val="00EC63E2"/>
    <w:rsid w:val="00ED1345"/>
    <w:rsid w:val="00EE635B"/>
    <w:rsid w:val="00EE7BCC"/>
    <w:rsid w:val="00EF22B3"/>
    <w:rsid w:val="00EF4950"/>
    <w:rsid w:val="00F03B69"/>
    <w:rsid w:val="00F05C35"/>
    <w:rsid w:val="00F07A50"/>
    <w:rsid w:val="00F07D6C"/>
    <w:rsid w:val="00F113DA"/>
    <w:rsid w:val="00F1450B"/>
    <w:rsid w:val="00F14BC5"/>
    <w:rsid w:val="00F2080B"/>
    <w:rsid w:val="00F366B9"/>
    <w:rsid w:val="00F37DC8"/>
    <w:rsid w:val="00F439B3"/>
    <w:rsid w:val="00F510E3"/>
    <w:rsid w:val="00F527F9"/>
    <w:rsid w:val="00F52BA6"/>
    <w:rsid w:val="00F56E85"/>
    <w:rsid w:val="00F650C3"/>
    <w:rsid w:val="00F65D85"/>
    <w:rsid w:val="00F725D5"/>
    <w:rsid w:val="00F7368F"/>
    <w:rsid w:val="00F76A66"/>
    <w:rsid w:val="00F8091E"/>
    <w:rsid w:val="00F8615C"/>
    <w:rsid w:val="00F969E5"/>
    <w:rsid w:val="00F978B0"/>
    <w:rsid w:val="00FA56A4"/>
    <w:rsid w:val="00FA6BB0"/>
    <w:rsid w:val="00FB27F1"/>
    <w:rsid w:val="00FC5010"/>
    <w:rsid w:val="00FC5E19"/>
    <w:rsid w:val="00FD5860"/>
    <w:rsid w:val="00FE04DD"/>
    <w:rsid w:val="00FE352D"/>
    <w:rsid w:val="00FE40EB"/>
    <w:rsid w:val="00FE4D02"/>
    <w:rsid w:val="00FE7D62"/>
    <w:rsid w:val="00FF3819"/>
    <w:rsid w:val="00FF444F"/>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DBA64A"/>
  <w15:docId w15:val="{4178FF15-8F8F-47AA-B578-2DF4A9A4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B1182"/>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683B8F"/>
    <w:rPr>
      <w:rFonts w:ascii="Tahoma" w:hAnsi="Tahoma" w:cs="Tahoma"/>
      <w:sz w:val="16"/>
      <w:szCs w:val="16"/>
    </w:rPr>
  </w:style>
  <w:style w:type="character" w:customStyle="1" w:styleId="BalloonTextChar">
    <w:name w:val="Balloon Text Char"/>
    <w:basedOn w:val="DefaultParagraphFont"/>
    <w:link w:val="BalloonText"/>
    <w:rsid w:val="00683B8F"/>
    <w:rPr>
      <w:rFonts w:ascii="Tahoma" w:hAnsi="Tahoma" w:cs="Tahoma"/>
      <w:sz w:val="16"/>
      <w:szCs w:val="16"/>
      <w:lang w:val="fr-FR"/>
    </w:rPr>
  </w:style>
  <w:style w:type="character" w:styleId="CommentReference">
    <w:name w:val="annotation reference"/>
    <w:basedOn w:val="DefaultParagraphFont"/>
    <w:rsid w:val="009C43CC"/>
    <w:rPr>
      <w:sz w:val="16"/>
      <w:szCs w:val="16"/>
    </w:rPr>
  </w:style>
  <w:style w:type="paragraph" w:styleId="CommentText">
    <w:name w:val="annotation text"/>
    <w:basedOn w:val="Normal"/>
    <w:link w:val="CommentTextChar"/>
    <w:rsid w:val="009C43CC"/>
  </w:style>
  <w:style w:type="character" w:customStyle="1" w:styleId="CommentTextChar">
    <w:name w:val="Comment Text Char"/>
    <w:basedOn w:val="DefaultParagraphFont"/>
    <w:link w:val="CommentText"/>
    <w:rsid w:val="009C43CC"/>
    <w:rPr>
      <w:lang w:val="fr-FR"/>
    </w:rPr>
  </w:style>
  <w:style w:type="paragraph" w:styleId="CommentSubject">
    <w:name w:val="annotation subject"/>
    <w:basedOn w:val="CommentText"/>
    <w:next w:val="CommentText"/>
    <w:link w:val="CommentSubjectChar"/>
    <w:rsid w:val="009C43CC"/>
    <w:rPr>
      <w:b/>
      <w:bCs/>
    </w:rPr>
  </w:style>
  <w:style w:type="character" w:customStyle="1" w:styleId="CommentSubjectChar">
    <w:name w:val="Comment Subject Char"/>
    <w:basedOn w:val="CommentTextChar"/>
    <w:link w:val="CommentSubject"/>
    <w:rsid w:val="009C43CC"/>
    <w:rPr>
      <w:b/>
      <w:bCs/>
      <w:lang w:val="fr-FR"/>
    </w:rPr>
  </w:style>
  <w:style w:type="numbering" w:customStyle="1" w:styleId="Normallist1">
    <w:name w:val="Normal_list1"/>
    <w:basedOn w:val="NoList"/>
    <w:semiHidden/>
    <w:rsid w:val="00181353"/>
  </w:style>
  <w:style w:type="paragraph" w:styleId="ListParagraph">
    <w:name w:val="List Paragraph"/>
    <w:basedOn w:val="Normal"/>
    <w:uiPriority w:val="34"/>
    <w:qFormat/>
    <w:rsid w:val="005D16E4"/>
    <w:pPr>
      <w:ind w:left="720"/>
      <w:contextualSpacing/>
    </w:pPr>
  </w:style>
  <w:style w:type="character" w:customStyle="1" w:styleId="NormalnumberChar">
    <w:name w:val="Normal_number Char"/>
    <w:link w:val="Normalnumber"/>
    <w:rsid w:val="00507616"/>
    <w:rPr>
      <w:lang w:val="en-GB"/>
    </w:rPr>
  </w:style>
  <w:style w:type="character" w:customStyle="1" w:styleId="CH2Char">
    <w:name w:val="CH2 Char"/>
    <w:link w:val="CH2"/>
    <w:rsid w:val="00507616"/>
    <w:rPr>
      <w:b/>
      <w:sz w:val="24"/>
      <w:szCs w:val="24"/>
      <w:lang w:val="en-GB"/>
    </w:rPr>
  </w:style>
  <w:style w:type="character" w:customStyle="1" w:styleId="Normal-poolChar">
    <w:name w:val="Normal-pool Char"/>
    <w:link w:val="Normal-pool"/>
    <w:rsid w:val="00AA279C"/>
    <w:rPr>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AA279C"/>
    <w:rPr>
      <w:sz w:val="18"/>
      <w:lang w:val="fr-FR"/>
    </w:rPr>
  </w:style>
  <w:style w:type="table" w:styleId="TableGrid">
    <w:name w:val="Table Grid"/>
    <w:basedOn w:val="TableNormal"/>
    <w:rsid w:val="00DD288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725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26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7E1C-DA13-4239-90DC-DA6D7CF4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4490</Words>
  <Characters>539</Characters>
  <Application>Microsoft Office Word</Application>
  <DocSecurity>0</DocSecurity>
  <Lines>4</Lines>
  <Paragraphs>10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 ( IPBES Secretariat )</cp:lastModifiedBy>
  <cp:revision>2</cp:revision>
  <cp:lastPrinted>2018-02-01T12:55:00Z</cp:lastPrinted>
  <dcterms:created xsi:type="dcterms:W3CDTF">2018-02-05T15:06:00Z</dcterms:created>
  <dcterms:modified xsi:type="dcterms:W3CDTF">2018-02-05T15:06:00Z</dcterms:modified>
</cp:coreProperties>
</file>