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2"/>
        <w:gridCol w:w="1135"/>
        <w:gridCol w:w="1134"/>
        <w:gridCol w:w="1134"/>
        <w:gridCol w:w="993"/>
        <w:gridCol w:w="1275"/>
        <w:gridCol w:w="709"/>
        <w:gridCol w:w="285"/>
        <w:gridCol w:w="1806"/>
      </w:tblGrid>
      <w:tr w:rsidR="00213FEF" w:rsidRPr="0081483A" w:rsidTr="00C37F8F">
        <w:trPr>
          <w:cantSplit/>
          <w:trHeight w:val="1079"/>
          <w:jc w:val="right"/>
        </w:trPr>
        <w:tc>
          <w:tcPr>
            <w:tcW w:w="1241" w:type="dxa"/>
          </w:tcPr>
          <w:p w:rsidR="00213FEF" w:rsidRPr="009D6B28" w:rsidRDefault="00213FEF" w:rsidP="00C37F8F">
            <w:pPr>
              <w:keepNext/>
              <w:spacing w:before="40" w:after="0" w:line="240" w:lineRule="auto"/>
              <w:outlineLvl w:val="1"/>
              <w:rPr>
                <w:rFonts w:ascii="SimHei" w:eastAsia="SimHei" w:hAnsi="SimHei"/>
                <w:sz w:val="32"/>
                <w:szCs w:val="32"/>
                <w:lang w:eastAsia="zh-CN"/>
              </w:rPr>
            </w:pPr>
            <w:bookmarkStart w:id="0" w:name="_GoBack"/>
            <w:bookmarkEnd w:id="0"/>
            <w:r w:rsidRPr="009D6B28">
              <w:rPr>
                <w:rFonts w:ascii="SimHei" w:eastAsia="SimHei" w:hAnsi="SimHei" w:cs="Arial" w:hint="eastAsia"/>
                <w:b/>
                <w:noProof/>
                <w:sz w:val="32"/>
                <w:szCs w:val="32"/>
                <w:lang w:eastAsia="zh-CN"/>
              </w:rPr>
              <w:t>联合国</w:t>
            </w:r>
          </w:p>
        </w:tc>
        <w:tc>
          <w:tcPr>
            <w:tcW w:w="1135" w:type="dxa"/>
            <w:tcBorders>
              <w:left w:val="nil"/>
            </w:tcBorders>
          </w:tcPr>
          <w:p w:rsidR="00213FEF" w:rsidRPr="00DD77F0" w:rsidRDefault="00ED39C0" w:rsidP="00C37F8F">
            <w:pPr>
              <w:spacing w:after="0" w:line="240" w:lineRule="auto"/>
              <w:jc w:val="center"/>
              <w:rPr>
                <w:rFonts w:ascii="Times New Roman" w:hAnsi="Times New Roman"/>
                <w:sz w:val="24"/>
                <w:szCs w:val="20"/>
              </w:rPr>
            </w:pPr>
            <w:r>
              <w:rPr>
                <w:rFonts w:ascii="Times New Roman" w:hAnsi="Times New Roman"/>
                <w:noProof/>
                <w:sz w:val="24"/>
                <w:szCs w:val="20"/>
                <w:lang w:val="en-US"/>
              </w:rPr>
              <w:drawing>
                <wp:inline distT="0" distB="0" distL="0" distR="0">
                  <wp:extent cx="590550" cy="552450"/>
                  <wp:effectExtent l="0" t="0" r="0"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34" w:type="dxa"/>
            <w:tcBorders>
              <w:left w:val="nil"/>
            </w:tcBorders>
          </w:tcPr>
          <w:p w:rsidR="00213FEF" w:rsidRPr="0081483A" w:rsidRDefault="00ED39C0" w:rsidP="00C37F8F">
            <w:pPr>
              <w:spacing w:after="0" w:line="240" w:lineRule="auto"/>
              <w:jc w:val="center"/>
              <w:rPr>
                <w:rFonts w:ascii="Times New Roman" w:hAnsi="Times New Roman"/>
                <w:sz w:val="20"/>
                <w:szCs w:val="20"/>
              </w:rPr>
            </w:pPr>
            <w:r>
              <w:rPr>
                <w:noProof/>
                <w:lang w:val="en-US"/>
              </w:rPr>
              <w:drawing>
                <wp:inline distT="0" distB="0" distL="0" distR="0">
                  <wp:extent cx="561975" cy="6286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tc>
        <w:tc>
          <w:tcPr>
            <w:tcW w:w="1134" w:type="dxa"/>
            <w:tcBorders>
              <w:left w:val="nil"/>
            </w:tcBorders>
          </w:tcPr>
          <w:p w:rsidR="00213FEF" w:rsidRPr="0081483A" w:rsidRDefault="00ED39C0" w:rsidP="00C37F8F">
            <w:pPr>
              <w:spacing w:after="0" w:line="240" w:lineRule="auto"/>
              <w:rPr>
                <w:rFonts w:ascii="Times New Roman" w:hAnsi="Times New Roman"/>
                <w:sz w:val="20"/>
                <w:szCs w:val="20"/>
              </w:rPr>
            </w:pPr>
            <w:r>
              <w:rPr>
                <w:rFonts w:ascii="Times New Roman" w:hAnsi="Times New Roman"/>
                <w:noProof/>
                <w:sz w:val="24"/>
                <w:szCs w:val="20"/>
                <w:lang w:val="en-US"/>
              </w:rPr>
              <w:drawing>
                <wp:inline distT="0" distB="0" distL="0" distR="0">
                  <wp:extent cx="638175" cy="495300"/>
                  <wp:effectExtent l="0" t="0" r="9525" b="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993" w:type="dxa"/>
            <w:tcBorders>
              <w:left w:val="nil"/>
            </w:tcBorders>
          </w:tcPr>
          <w:p w:rsidR="00213FEF" w:rsidRPr="00DD77F0" w:rsidRDefault="00ED39C0" w:rsidP="00C37F8F">
            <w:pPr>
              <w:spacing w:after="0" w:line="240" w:lineRule="auto"/>
              <w:jc w:val="right"/>
              <w:rPr>
                <w:rFonts w:ascii="Times New Roman" w:hAnsi="Times New Roman"/>
                <w:sz w:val="24"/>
                <w:szCs w:val="20"/>
              </w:rPr>
            </w:pPr>
            <w:r>
              <w:rPr>
                <w:rFonts w:ascii="Times New Roman" w:hAnsi="Times New Roman"/>
                <w:noProof/>
                <w:sz w:val="24"/>
                <w:szCs w:val="20"/>
                <w:lang w:val="en-US"/>
              </w:rPr>
              <w:drawing>
                <wp:inline distT="0" distB="0" distL="0" distR="0">
                  <wp:extent cx="542925" cy="542925"/>
                  <wp:effectExtent l="0" t="0" r="9525" b="9525"/>
                  <wp:docPr id="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75" w:type="dxa"/>
            <w:tcBorders>
              <w:left w:val="nil"/>
            </w:tcBorders>
          </w:tcPr>
          <w:p w:rsidR="00213FEF" w:rsidRPr="00172488" w:rsidRDefault="00213FEF" w:rsidP="00C37F8F">
            <w:pPr>
              <w:tabs>
                <w:tab w:val="left" w:pos="1247"/>
                <w:tab w:val="left" w:pos="1814"/>
                <w:tab w:val="left" w:pos="2381"/>
                <w:tab w:val="left" w:pos="2948"/>
                <w:tab w:val="left" w:pos="3515"/>
              </w:tabs>
              <w:spacing w:before="120" w:after="0" w:line="240" w:lineRule="auto"/>
              <w:rPr>
                <w:rFonts w:ascii="SimHei" w:eastAsia="SimHei" w:hAnsi="SimHei"/>
                <w:b/>
                <w:sz w:val="24"/>
                <w:szCs w:val="24"/>
                <w:lang w:eastAsia="zh-CN"/>
              </w:rPr>
            </w:pPr>
            <w:r w:rsidRPr="00172488">
              <w:rPr>
                <w:rFonts w:ascii="SimHei" w:eastAsia="SimHei" w:hAnsi="SimHei" w:hint="eastAsia"/>
                <w:b/>
                <w:sz w:val="24"/>
                <w:szCs w:val="24"/>
                <w:lang w:eastAsia="zh-CN"/>
              </w:rPr>
              <w:t>联合国</w:t>
            </w:r>
          </w:p>
          <w:p w:rsidR="00213FEF" w:rsidRPr="00172488" w:rsidRDefault="00213FEF" w:rsidP="00C37F8F">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172488">
              <w:rPr>
                <w:rFonts w:ascii="SimHei" w:eastAsia="SimHei" w:hAnsi="SimHei" w:hint="eastAsia"/>
                <w:b/>
                <w:sz w:val="24"/>
                <w:szCs w:val="24"/>
                <w:lang w:eastAsia="zh-CN"/>
              </w:rPr>
              <w:t>粮食及</w:t>
            </w:r>
          </w:p>
          <w:p w:rsidR="00213FEF" w:rsidRPr="0081483A" w:rsidRDefault="00213FEF" w:rsidP="00C37F8F">
            <w:pPr>
              <w:spacing w:after="0" w:line="240" w:lineRule="auto"/>
              <w:rPr>
                <w:rFonts w:ascii="Times New Roman" w:hAnsi="Times New Roman"/>
                <w:sz w:val="20"/>
                <w:szCs w:val="20"/>
                <w:lang w:eastAsia="zh-CN"/>
              </w:rPr>
            </w:pPr>
            <w:r w:rsidRPr="00172488">
              <w:rPr>
                <w:rFonts w:ascii="SimHei" w:eastAsia="SimHei" w:hAnsi="SimHei" w:hint="eastAsia"/>
                <w:b/>
                <w:sz w:val="24"/>
                <w:szCs w:val="24"/>
                <w:lang w:eastAsia="zh-CN"/>
              </w:rPr>
              <w:t>农业组织</w:t>
            </w:r>
          </w:p>
        </w:tc>
        <w:tc>
          <w:tcPr>
            <w:tcW w:w="709" w:type="dxa"/>
            <w:tcBorders>
              <w:left w:val="nil"/>
            </w:tcBorders>
          </w:tcPr>
          <w:p w:rsidR="00213FEF" w:rsidRPr="0081483A" w:rsidRDefault="00ED39C0" w:rsidP="00C37F8F">
            <w:pPr>
              <w:spacing w:after="0" w:line="240" w:lineRule="auto"/>
              <w:jc w:val="center"/>
              <w:rPr>
                <w:rFonts w:ascii="Times New Roman" w:hAnsi="Times New Roman"/>
                <w:sz w:val="20"/>
                <w:szCs w:val="20"/>
              </w:rPr>
            </w:pPr>
            <w:r>
              <w:rPr>
                <w:rFonts w:ascii="Times New Roman" w:hAnsi="Times New Roman"/>
                <w:noProof/>
                <w:sz w:val="24"/>
                <w:szCs w:val="20"/>
                <w:lang w:val="en-US"/>
              </w:rPr>
              <w:drawing>
                <wp:inline distT="0" distB="0" distL="0" distR="0">
                  <wp:extent cx="323850" cy="638175"/>
                  <wp:effectExtent l="0" t="0" r="0" b="9525"/>
                  <wp:docPr id="5"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285" w:type="dxa"/>
          </w:tcPr>
          <w:p w:rsidR="00213FEF" w:rsidRPr="00DD77F0" w:rsidRDefault="00213FEF" w:rsidP="00C37F8F">
            <w:pPr>
              <w:spacing w:after="0" w:line="240" w:lineRule="auto"/>
              <w:jc w:val="center"/>
              <w:rPr>
                <w:rFonts w:ascii="Times New Roman" w:hAnsi="Times New Roman"/>
                <w:sz w:val="24"/>
                <w:szCs w:val="20"/>
              </w:rPr>
            </w:pPr>
          </w:p>
        </w:tc>
        <w:tc>
          <w:tcPr>
            <w:tcW w:w="1806" w:type="dxa"/>
          </w:tcPr>
          <w:p w:rsidR="00213FEF" w:rsidRPr="00330218" w:rsidRDefault="00213FEF" w:rsidP="00C37F8F">
            <w:pPr>
              <w:keepNext/>
              <w:spacing w:before="40" w:after="0" w:line="240" w:lineRule="auto"/>
              <w:jc w:val="right"/>
              <w:outlineLvl w:val="1"/>
              <w:rPr>
                <w:rFonts w:ascii="Arial" w:eastAsia="SimHei" w:hAnsi="Arial" w:cs="Arial"/>
                <w:b/>
                <w:sz w:val="64"/>
                <w:szCs w:val="64"/>
              </w:rPr>
            </w:pPr>
            <w:r w:rsidRPr="00330218">
              <w:rPr>
                <w:rFonts w:ascii="Arial" w:eastAsia="SimHei" w:hAnsi="Arial" w:cs="Arial"/>
                <w:b/>
                <w:sz w:val="64"/>
                <w:szCs w:val="64"/>
              </w:rPr>
              <w:t>BES</w:t>
            </w:r>
          </w:p>
        </w:tc>
      </w:tr>
      <w:tr w:rsidR="00213FEF" w:rsidRPr="0081483A" w:rsidTr="00C37F8F">
        <w:trPr>
          <w:cantSplit/>
          <w:trHeight w:val="282"/>
          <w:jc w:val="right"/>
        </w:trPr>
        <w:tc>
          <w:tcPr>
            <w:tcW w:w="1241" w:type="dxa"/>
            <w:tcBorders>
              <w:bottom w:val="single" w:sz="2" w:space="0" w:color="auto"/>
            </w:tcBorders>
          </w:tcPr>
          <w:p w:rsidR="00213FEF" w:rsidRPr="00DD77F0" w:rsidRDefault="00213FEF" w:rsidP="00C37F8F">
            <w:pPr>
              <w:spacing w:after="0" w:line="240" w:lineRule="auto"/>
              <w:rPr>
                <w:rFonts w:ascii="Times New Roman" w:hAnsi="Times New Roman"/>
                <w:noProof/>
                <w:sz w:val="24"/>
                <w:szCs w:val="20"/>
              </w:rPr>
            </w:pPr>
          </w:p>
        </w:tc>
        <w:tc>
          <w:tcPr>
            <w:tcW w:w="6665" w:type="dxa"/>
            <w:gridSpan w:val="7"/>
            <w:tcBorders>
              <w:bottom w:val="single" w:sz="2" w:space="0" w:color="auto"/>
            </w:tcBorders>
          </w:tcPr>
          <w:p w:rsidR="00213FEF" w:rsidRPr="0081483A" w:rsidRDefault="00213FEF" w:rsidP="00C37F8F">
            <w:pPr>
              <w:spacing w:after="0" w:line="240" w:lineRule="auto"/>
              <w:rPr>
                <w:rFonts w:ascii="Univers" w:hAnsi="Univers"/>
                <w:b/>
                <w:sz w:val="24"/>
                <w:szCs w:val="20"/>
              </w:rPr>
            </w:pPr>
          </w:p>
        </w:tc>
        <w:tc>
          <w:tcPr>
            <w:tcW w:w="1806" w:type="dxa"/>
            <w:tcBorders>
              <w:bottom w:val="single" w:sz="2" w:space="0" w:color="auto"/>
            </w:tcBorders>
          </w:tcPr>
          <w:p w:rsidR="00213FEF" w:rsidRPr="00213FEF" w:rsidRDefault="00213FEF" w:rsidP="00C37F8F">
            <w:pPr>
              <w:spacing w:after="0" w:line="240" w:lineRule="auto"/>
              <w:rPr>
                <w:rFonts w:ascii="Times New Roman" w:eastAsia="DengXian" w:hAnsi="Times New Roman"/>
                <w:b/>
                <w:sz w:val="24"/>
                <w:szCs w:val="24"/>
                <w:lang w:eastAsia="zh-CN"/>
              </w:rPr>
            </w:pPr>
            <w:r w:rsidRPr="00330218">
              <w:rPr>
                <w:rFonts w:ascii="Times New Roman" w:eastAsia="SimHei" w:hAnsi="Times New Roman"/>
                <w:b/>
                <w:sz w:val="24"/>
                <w:szCs w:val="24"/>
              </w:rPr>
              <w:t>IPBES</w:t>
            </w:r>
            <w:r w:rsidRPr="00253AAF">
              <w:rPr>
                <w:rFonts w:ascii="Times New Roman" w:hAnsi="Times New Roman"/>
                <w:sz w:val="20"/>
                <w:szCs w:val="20"/>
              </w:rPr>
              <w:t>/5/1</w:t>
            </w:r>
            <w:r w:rsidRPr="00253AAF">
              <w:rPr>
                <w:rFonts w:ascii="Times New Roman" w:eastAsia="DengXian" w:hAnsi="Times New Roman"/>
                <w:sz w:val="20"/>
                <w:szCs w:val="20"/>
                <w:lang w:eastAsia="zh-CN"/>
              </w:rPr>
              <w:t>0</w:t>
            </w:r>
          </w:p>
        </w:tc>
      </w:tr>
      <w:tr w:rsidR="00213FEF" w:rsidRPr="0081483A" w:rsidTr="00C37F8F">
        <w:trPr>
          <w:cantSplit/>
          <w:trHeight w:val="1433"/>
          <w:jc w:val="right"/>
        </w:trPr>
        <w:tc>
          <w:tcPr>
            <w:tcW w:w="2376" w:type="dxa"/>
            <w:gridSpan w:val="2"/>
            <w:tcBorders>
              <w:top w:val="single" w:sz="2" w:space="0" w:color="auto"/>
              <w:bottom w:val="single" w:sz="24" w:space="0" w:color="auto"/>
            </w:tcBorders>
          </w:tcPr>
          <w:p w:rsidR="00213FEF" w:rsidRPr="00330218" w:rsidRDefault="00ED39C0" w:rsidP="00C37F8F">
            <w:pPr>
              <w:spacing w:before="240" w:after="240" w:line="240" w:lineRule="auto"/>
              <w:rPr>
                <w:rFonts w:ascii="Arial" w:eastAsia="SimHei" w:hAnsi="Arial" w:cs="Arial"/>
                <w:b/>
                <w:sz w:val="28"/>
                <w:szCs w:val="28"/>
              </w:rPr>
            </w:pPr>
            <w:r>
              <w:rPr>
                <w:rFonts w:ascii="Arial" w:eastAsia="SimHei" w:hAnsi="Arial" w:cs="Arial"/>
                <w:b/>
                <w:noProof/>
                <w:sz w:val="28"/>
                <w:szCs w:val="28"/>
                <w:lang w:val="en-US"/>
              </w:rPr>
              <w:drawing>
                <wp:inline distT="0" distB="0" distL="0" distR="0">
                  <wp:extent cx="1114425" cy="5238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530" w:type="dxa"/>
            <w:gridSpan w:val="6"/>
            <w:tcBorders>
              <w:top w:val="single" w:sz="2" w:space="0" w:color="auto"/>
              <w:bottom w:val="single" w:sz="24" w:space="0" w:color="auto"/>
            </w:tcBorders>
          </w:tcPr>
          <w:p w:rsidR="00213FEF" w:rsidRDefault="00213FEF" w:rsidP="00C37F8F">
            <w:pPr>
              <w:spacing w:before="120" w:after="120" w:line="240" w:lineRule="auto"/>
              <w:rPr>
                <w:rFonts w:ascii="SimHei" w:eastAsia="SimHei" w:hAnsi="SimHei"/>
                <w:b/>
                <w:sz w:val="28"/>
                <w:szCs w:val="28"/>
                <w:lang w:eastAsia="zh-CN"/>
              </w:rPr>
            </w:pPr>
            <w:r w:rsidRPr="004A7329">
              <w:rPr>
                <w:rFonts w:ascii="SimHei" w:eastAsia="SimHei" w:hAnsi="SimHei"/>
                <w:b/>
                <w:sz w:val="28"/>
                <w:szCs w:val="28"/>
                <w:lang w:eastAsia="zh-CN"/>
              </w:rPr>
              <w:t>生物多样性和生态系统服务</w:t>
            </w:r>
          </w:p>
          <w:p w:rsidR="00213FEF" w:rsidRPr="00330218" w:rsidRDefault="00213FEF" w:rsidP="00C37F8F">
            <w:pPr>
              <w:spacing w:before="120" w:after="120" w:line="240" w:lineRule="auto"/>
              <w:rPr>
                <w:rFonts w:ascii="Arial" w:eastAsia="SimHei" w:hAnsi="Arial" w:cs="Arial"/>
                <w:b/>
                <w:sz w:val="28"/>
                <w:szCs w:val="28"/>
                <w:lang w:eastAsia="zh-CN"/>
              </w:rPr>
            </w:pPr>
            <w:r w:rsidRPr="004A7329">
              <w:rPr>
                <w:rFonts w:ascii="SimHei" w:eastAsia="SimHei" w:hAnsi="SimHei"/>
                <w:b/>
                <w:sz w:val="28"/>
                <w:szCs w:val="28"/>
                <w:lang w:eastAsia="zh-CN"/>
              </w:rPr>
              <w:t>政府间科学政策平台</w:t>
            </w:r>
          </w:p>
        </w:tc>
        <w:tc>
          <w:tcPr>
            <w:tcW w:w="1806" w:type="dxa"/>
            <w:tcBorders>
              <w:top w:val="single" w:sz="2" w:space="0" w:color="auto"/>
              <w:bottom w:val="single" w:sz="24" w:space="0" w:color="auto"/>
            </w:tcBorders>
          </w:tcPr>
          <w:p w:rsidR="00213FEF" w:rsidRPr="005958A0" w:rsidRDefault="00213FEF" w:rsidP="00C37F8F">
            <w:pPr>
              <w:spacing w:beforeLines="50" w:before="120" w:after="0" w:line="240" w:lineRule="auto"/>
              <w:rPr>
                <w:rFonts w:ascii="Times New Roman" w:hAnsi="Times New Roman"/>
                <w:sz w:val="20"/>
                <w:szCs w:val="20"/>
              </w:rPr>
            </w:pPr>
            <w:r w:rsidRPr="005958A0">
              <w:rPr>
                <w:rFonts w:ascii="Times New Roman" w:hAnsi="Times New Roman"/>
                <w:sz w:val="20"/>
                <w:szCs w:val="20"/>
              </w:rPr>
              <w:t>Distr.: General</w:t>
            </w:r>
          </w:p>
          <w:p w:rsidR="00213FEF" w:rsidRPr="005958A0" w:rsidRDefault="00213FEF" w:rsidP="00C37F8F">
            <w:pPr>
              <w:spacing w:after="0" w:line="240" w:lineRule="auto"/>
              <w:rPr>
                <w:rFonts w:ascii="Times New Roman" w:eastAsia="Times New Roman" w:hAnsi="Times New Roman"/>
                <w:sz w:val="20"/>
                <w:szCs w:val="20"/>
              </w:rPr>
            </w:pPr>
            <w:r w:rsidRPr="005958A0">
              <w:rPr>
                <w:rFonts w:ascii="Times New Roman" w:eastAsia="DengXian" w:hAnsi="Times New Roman" w:hint="eastAsia"/>
                <w:sz w:val="20"/>
                <w:szCs w:val="20"/>
                <w:lang w:eastAsia="zh-CN"/>
              </w:rPr>
              <w:t>2</w:t>
            </w:r>
            <w:r w:rsidRPr="005958A0">
              <w:rPr>
                <w:rFonts w:ascii="Times New Roman" w:eastAsia="DengXian" w:hAnsi="Times New Roman"/>
                <w:sz w:val="20"/>
                <w:szCs w:val="20"/>
                <w:lang w:eastAsia="zh-CN"/>
              </w:rPr>
              <w:t>0</w:t>
            </w:r>
            <w:r w:rsidRPr="005958A0">
              <w:rPr>
                <w:rFonts w:ascii="Times New Roman" w:eastAsia="Times New Roman" w:hAnsi="Times New Roman"/>
                <w:sz w:val="20"/>
                <w:szCs w:val="20"/>
              </w:rPr>
              <w:t xml:space="preserve"> </w:t>
            </w:r>
            <w:r w:rsidRPr="005958A0">
              <w:rPr>
                <w:rFonts w:ascii="Times New Roman" w:eastAsia="DengXian" w:hAnsi="Times New Roman" w:hint="eastAsia"/>
                <w:sz w:val="20"/>
                <w:szCs w:val="20"/>
                <w:lang w:eastAsia="zh-CN"/>
              </w:rPr>
              <w:t>Dec</w:t>
            </w:r>
            <w:r w:rsidRPr="005958A0">
              <w:rPr>
                <w:rFonts w:ascii="Times New Roman" w:eastAsia="Times New Roman" w:hAnsi="Times New Roman"/>
                <w:sz w:val="20"/>
                <w:szCs w:val="20"/>
              </w:rPr>
              <w:t>ember 2016</w:t>
            </w:r>
          </w:p>
          <w:p w:rsidR="00213FEF" w:rsidRPr="005958A0" w:rsidRDefault="00213FEF" w:rsidP="00C37F8F">
            <w:pPr>
              <w:spacing w:after="0" w:line="240" w:lineRule="auto"/>
              <w:rPr>
                <w:rFonts w:ascii="Times New Roman" w:eastAsia="DengXian" w:hAnsi="Times New Roman"/>
                <w:sz w:val="20"/>
                <w:szCs w:val="20"/>
                <w:lang w:eastAsia="zh-CN"/>
              </w:rPr>
            </w:pPr>
          </w:p>
          <w:p w:rsidR="00213FEF" w:rsidRPr="005958A0" w:rsidRDefault="00213FEF" w:rsidP="00C37F8F">
            <w:pPr>
              <w:spacing w:after="0" w:line="240" w:lineRule="auto"/>
              <w:rPr>
                <w:rFonts w:ascii="Times New Roman" w:eastAsia="DengXian" w:hAnsi="Times New Roman"/>
                <w:sz w:val="20"/>
                <w:szCs w:val="20"/>
                <w:lang w:eastAsia="zh-CN"/>
              </w:rPr>
            </w:pPr>
            <w:r w:rsidRPr="005958A0">
              <w:rPr>
                <w:rFonts w:ascii="Times New Roman" w:eastAsia="DengXian" w:hAnsi="Times New Roman" w:hint="eastAsia"/>
                <w:sz w:val="20"/>
                <w:szCs w:val="20"/>
                <w:lang w:eastAsia="zh-CN"/>
              </w:rPr>
              <w:t>Chinese</w:t>
            </w:r>
          </w:p>
          <w:p w:rsidR="00213FEF" w:rsidRPr="00DD77F0" w:rsidRDefault="00213FEF" w:rsidP="00C37F8F">
            <w:pPr>
              <w:spacing w:after="0" w:line="240" w:lineRule="auto"/>
              <w:rPr>
                <w:rFonts w:ascii="Times New Roman" w:hAnsi="Times New Roman"/>
                <w:sz w:val="24"/>
                <w:szCs w:val="20"/>
              </w:rPr>
            </w:pPr>
            <w:r w:rsidRPr="005958A0">
              <w:rPr>
                <w:rFonts w:ascii="Times New Roman" w:hAnsi="Times New Roman"/>
                <w:sz w:val="20"/>
                <w:szCs w:val="20"/>
              </w:rPr>
              <w:t>Original: English</w:t>
            </w:r>
          </w:p>
        </w:tc>
      </w:tr>
    </w:tbl>
    <w:p w:rsidR="00213FEF" w:rsidRDefault="00213FEF" w:rsidP="00573EAA">
      <w:pPr>
        <w:tabs>
          <w:tab w:val="left" w:pos="1247"/>
          <w:tab w:val="left" w:pos="1814"/>
          <w:tab w:val="left" w:pos="2381"/>
          <w:tab w:val="left" w:pos="2948"/>
          <w:tab w:val="left" w:pos="3515"/>
        </w:tabs>
        <w:suppressAutoHyphens/>
        <w:spacing w:before="60" w:after="0" w:line="240" w:lineRule="auto"/>
        <w:ind w:right="3402"/>
        <w:rPr>
          <w:rFonts w:ascii="SimHei" w:eastAsia="SimHei" w:hAnsi="SimHei"/>
          <w:b/>
          <w:sz w:val="24"/>
          <w:szCs w:val="24"/>
          <w:lang w:eastAsia="zh-CN"/>
        </w:rPr>
      </w:pPr>
      <w:r w:rsidRPr="004A7329">
        <w:rPr>
          <w:rFonts w:ascii="SimHei" w:eastAsia="SimHei" w:hAnsi="SimHei"/>
          <w:b/>
          <w:sz w:val="24"/>
          <w:szCs w:val="24"/>
          <w:lang w:eastAsia="zh-CN"/>
        </w:rPr>
        <w:t>生物多样性和生态系统服务政府间</w:t>
      </w:r>
    </w:p>
    <w:p w:rsidR="00213FEF" w:rsidRPr="004A7329" w:rsidRDefault="00213FEF" w:rsidP="00213FEF">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eastAsia="zh-CN"/>
        </w:rPr>
      </w:pPr>
      <w:r w:rsidRPr="004A7329">
        <w:rPr>
          <w:rFonts w:ascii="SimHei" w:eastAsia="SimHei" w:hAnsi="SimHei"/>
          <w:b/>
          <w:sz w:val="24"/>
          <w:szCs w:val="24"/>
          <w:lang w:eastAsia="zh-CN"/>
        </w:rPr>
        <w:t>科学政策平台全体会议</w:t>
      </w:r>
    </w:p>
    <w:p w:rsidR="00213FEF" w:rsidRPr="004A7329" w:rsidRDefault="00213FEF" w:rsidP="00213FEF">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eastAsia="zh-CN"/>
        </w:rPr>
      </w:pPr>
      <w:r>
        <w:rPr>
          <w:rFonts w:ascii="SimHei" w:eastAsia="SimHei" w:hAnsi="SimHei" w:hint="eastAsia"/>
          <w:b/>
          <w:sz w:val="24"/>
          <w:szCs w:val="24"/>
          <w:lang w:eastAsia="zh-CN"/>
        </w:rPr>
        <w:t>第五</w:t>
      </w:r>
      <w:r w:rsidRPr="004A7329">
        <w:rPr>
          <w:rFonts w:ascii="SimHei" w:eastAsia="SimHei" w:hAnsi="SimHei" w:hint="eastAsia"/>
          <w:b/>
          <w:sz w:val="24"/>
          <w:szCs w:val="24"/>
          <w:lang w:eastAsia="zh-CN"/>
        </w:rPr>
        <w:t>届会议</w:t>
      </w:r>
    </w:p>
    <w:p w:rsidR="003957A1" w:rsidRPr="00365703" w:rsidRDefault="00213FEF" w:rsidP="00213FEF">
      <w:pPr>
        <w:tabs>
          <w:tab w:val="left" w:pos="1247"/>
          <w:tab w:val="left" w:pos="1814"/>
          <w:tab w:val="left" w:pos="2381"/>
          <w:tab w:val="left" w:pos="2948"/>
          <w:tab w:val="left" w:pos="3515"/>
        </w:tabs>
        <w:suppressAutoHyphens/>
        <w:spacing w:after="0" w:line="240" w:lineRule="auto"/>
        <w:ind w:right="3402"/>
        <w:rPr>
          <w:rFonts w:ascii="Times New Roman" w:hAnsi="Times New Roman"/>
          <w:sz w:val="24"/>
          <w:szCs w:val="24"/>
          <w:lang w:eastAsia="ja-JP"/>
        </w:rPr>
      </w:pPr>
      <w:r w:rsidRPr="00365703">
        <w:rPr>
          <w:rFonts w:ascii="Times New Roman" w:hAnsi="Times New Roman"/>
          <w:sz w:val="24"/>
          <w:szCs w:val="24"/>
          <w:lang w:eastAsia="zh-CN"/>
        </w:rPr>
        <w:t>2017</w:t>
      </w:r>
      <w:r w:rsidRPr="00365703">
        <w:rPr>
          <w:rFonts w:ascii="Times New Roman" w:hAnsi="SimSun"/>
          <w:sz w:val="24"/>
          <w:szCs w:val="24"/>
          <w:lang w:eastAsia="zh-CN"/>
        </w:rPr>
        <w:t>年</w:t>
      </w:r>
      <w:r w:rsidRPr="00365703">
        <w:rPr>
          <w:rFonts w:ascii="Times New Roman" w:hAnsi="Times New Roman"/>
          <w:sz w:val="24"/>
          <w:szCs w:val="24"/>
          <w:lang w:eastAsia="zh-CN"/>
        </w:rPr>
        <w:t>3</w:t>
      </w:r>
      <w:r w:rsidRPr="00365703">
        <w:rPr>
          <w:rFonts w:ascii="Times New Roman" w:hAnsi="SimSun"/>
          <w:sz w:val="24"/>
          <w:szCs w:val="24"/>
          <w:lang w:eastAsia="zh-CN"/>
        </w:rPr>
        <w:t>月</w:t>
      </w:r>
      <w:r w:rsidRPr="00365703">
        <w:rPr>
          <w:rFonts w:ascii="Times New Roman" w:hAnsi="Times New Roman"/>
          <w:sz w:val="24"/>
          <w:szCs w:val="24"/>
          <w:lang w:eastAsia="zh-CN"/>
        </w:rPr>
        <w:t>7</w:t>
      </w:r>
      <w:r w:rsidRPr="00365703">
        <w:rPr>
          <w:rFonts w:ascii="Times New Roman" w:hAnsi="SimSun"/>
          <w:sz w:val="24"/>
          <w:szCs w:val="24"/>
          <w:lang w:eastAsia="zh-CN"/>
        </w:rPr>
        <w:t>日至</w:t>
      </w:r>
      <w:r w:rsidRPr="00365703">
        <w:rPr>
          <w:rFonts w:ascii="Times New Roman" w:hAnsi="Times New Roman"/>
          <w:sz w:val="24"/>
          <w:szCs w:val="24"/>
          <w:lang w:eastAsia="zh-CN"/>
        </w:rPr>
        <w:t>10</w:t>
      </w:r>
      <w:r w:rsidRPr="00365703">
        <w:rPr>
          <w:rFonts w:ascii="Times New Roman" w:hAnsi="SimSun"/>
          <w:sz w:val="24"/>
          <w:szCs w:val="24"/>
          <w:lang w:eastAsia="zh-CN"/>
        </w:rPr>
        <w:t>日，德国波恩</w:t>
      </w:r>
    </w:p>
    <w:p w:rsidR="003957A1" w:rsidRPr="0034367C" w:rsidRDefault="00BD6BF8" w:rsidP="004B6F11">
      <w:pPr>
        <w:pStyle w:val="H23"/>
        <w:spacing w:line="240" w:lineRule="auto"/>
        <w:ind w:left="0" w:right="1260" w:firstLine="0"/>
        <w:rPr>
          <w:b w:val="0"/>
          <w:sz w:val="24"/>
          <w:szCs w:val="24"/>
          <w:lang w:eastAsia="zh-CN"/>
        </w:rPr>
      </w:pPr>
      <w:r w:rsidRPr="0034367C">
        <w:rPr>
          <w:rFonts w:eastAsia="SimSun"/>
          <w:b w:val="0"/>
          <w:sz w:val="24"/>
          <w:szCs w:val="24"/>
          <w:lang w:eastAsia="zh-CN"/>
        </w:rPr>
        <w:t>临时议程</w:t>
      </w:r>
      <w:r w:rsidR="003957A1" w:rsidRPr="0034367C">
        <w:rPr>
          <w:b w:val="0"/>
          <w:sz w:val="24"/>
          <w:szCs w:val="24"/>
          <w:lang w:eastAsia="zh-CN"/>
        </w:rPr>
        <w:footnoteReference w:customMarkFollows="1" w:id="2"/>
        <w:t>*</w:t>
      </w:r>
      <w:r w:rsidRPr="0034367C">
        <w:rPr>
          <w:rFonts w:eastAsia="SimSun"/>
          <w:b w:val="0"/>
          <w:sz w:val="24"/>
          <w:szCs w:val="24"/>
          <w:lang w:eastAsia="zh-CN"/>
        </w:rPr>
        <w:t>项目</w:t>
      </w:r>
      <w:r w:rsidR="00213FEF">
        <w:rPr>
          <w:b w:val="0"/>
          <w:sz w:val="24"/>
          <w:szCs w:val="24"/>
          <w:lang w:eastAsia="zh-CN"/>
        </w:rPr>
        <w:t>7</w:t>
      </w:r>
      <w:r w:rsidR="003957A1" w:rsidRPr="0034367C">
        <w:rPr>
          <w:b w:val="0"/>
          <w:sz w:val="24"/>
          <w:szCs w:val="24"/>
          <w:lang w:eastAsia="zh-CN"/>
        </w:rPr>
        <w:t xml:space="preserve"> </w:t>
      </w:r>
    </w:p>
    <w:p w:rsidR="00213FEF" w:rsidRDefault="00BD6BF8" w:rsidP="00FD1C3B">
      <w:pPr>
        <w:pStyle w:val="AATitle2"/>
        <w:spacing w:before="60" w:after="0"/>
        <w:ind w:right="4536"/>
        <w:rPr>
          <w:rFonts w:eastAsia="SimHei"/>
          <w:sz w:val="24"/>
          <w:szCs w:val="24"/>
        </w:rPr>
      </w:pPr>
      <w:r w:rsidRPr="0034367C">
        <w:rPr>
          <w:rFonts w:eastAsia="SimHei"/>
          <w:sz w:val="24"/>
          <w:szCs w:val="24"/>
        </w:rPr>
        <w:t>平台的财政和预算安排</w:t>
      </w:r>
    </w:p>
    <w:p w:rsidR="004569BF" w:rsidRPr="00573EAA" w:rsidRDefault="003958C8" w:rsidP="004C5DB5">
      <w:pPr>
        <w:pStyle w:val="BBTitle"/>
        <w:jc w:val="both"/>
        <w:rPr>
          <w:rFonts w:eastAsia="SimHei"/>
          <w:sz w:val="32"/>
          <w:szCs w:val="32"/>
          <w:lang w:val="en-GB" w:eastAsia="zh-CN"/>
        </w:rPr>
      </w:pPr>
      <w:r w:rsidRPr="00573EAA">
        <w:rPr>
          <w:rFonts w:eastAsia="SimHei"/>
          <w:sz w:val="32"/>
          <w:szCs w:val="32"/>
          <w:lang w:val="en-GB" w:eastAsia="zh-CN"/>
        </w:rPr>
        <w:t>201</w:t>
      </w:r>
      <w:r w:rsidR="00D92983" w:rsidRPr="00573EAA">
        <w:rPr>
          <w:rFonts w:eastAsia="SimHei"/>
          <w:sz w:val="32"/>
          <w:szCs w:val="32"/>
          <w:lang w:val="en-GB" w:eastAsia="zh-CN"/>
        </w:rPr>
        <w:t>4</w:t>
      </w:r>
      <w:r w:rsidR="00E633FF" w:rsidRPr="00573EAA">
        <w:rPr>
          <w:rFonts w:eastAsia="SimHei"/>
          <w:sz w:val="32"/>
          <w:szCs w:val="32"/>
          <w:lang w:val="en-GB" w:eastAsia="zh-CN"/>
        </w:rPr>
        <w:t>–</w:t>
      </w:r>
      <w:r w:rsidR="00F0070F" w:rsidRPr="00573EAA">
        <w:rPr>
          <w:rFonts w:eastAsia="SimHei"/>
          <w:sz w:val="32"/>
          <w:szCs w:val="32"/>
          <w:lang w:val="en-GB" w:eastAsia="zh-CN"/>
        </w:rPr>
        <w:t>2018</w:t>
      </w:r>
      <w:r w:rsidR="00BD6BF8" w:rsidRPr="00573EAA">
        <w:rPr>
          <w:rFonts w:eastAsia="SimHei"/>
          <w:sz w:val="32"/>
          <w:szCs w:val="32"/>
          <w:lang w:val="en-GB" w:eastAsia="zh-CN"/>
        </w:rPr>
        <w:t>年</w:t>
      </w:r>
      <w:r w:rsidR="009E4E19" w:rsidRPr="00573EAA">
        <w:rPr>
          <w:rFonts w:eastAsia="SimHei" w:hint="eastAsia"/>
          <w:sz w:val="32"/>
          <w:szCs w:val="32"/>
          <w:lang w:val="en-GB" w:eastAsia="zh-CN"/>
        </w:rPr>
        <w:t>期间</w:t>
      </w:r>
      <w:r w:rsidR="005F2CD2" w:rsidRPr="00573EAA">
        <w:rPr>
          <w:rFonts w:eastAsia="SimHei" w:hint="eastAsia"/>
          <w:sz w:val="32"/>
          <w:szCs w:val="32"/>
          <w:lang w:val="en-GB" w:eastAsia="zh-CN"/>
        </w:rPr>
        <w:t>的</w:t>
      </w:r>
      <w:r w:rsidR="00BD6BF8" w:rsidRPr="00573EAA">
        <w:rPr>
          <w:rFonts w:eastAsia="SimHei"/>
          <w:sz w:val="32"/>
          <w:szCs w:val="32"/>
          <w:lang w:val="en-GB" w:eastAsia="zh-CN"/>
        </w:rPr>
        <w:t>预算和支出</w:t>
      </w:r>
    </w:p>
    <w:p w:rsidR="00F0070F" w:rsidRPr="0034367C" w:rsidRDefault="00A5768D" w:rsidP="004C5DB5">
      <w:pPr>
        <w:pStyle w:val="CH2"/>
        <w:jc w:val="both"/>
        <w:rPr>
          <w:rFonts w:eastAsia="SimHei"/>
          <w:lang w:val="en-GB" w:eastAsia="zh-CN"/>
        </w:rPr>
      </w:pPr>
      <w:r w:rsidRPr="0034367C">
        <w:rPr>
          <w:rFonts w:eastAsia="SimHei"/>
          <w:lang w:val="en-GB" w:eastAsia="zh-CN"/>
        </w:rPr>
        <w:tab/>
      </w:r>
      <w:r w:rsidRPr="0034367C">
        <w:rPr>
          <w:rFonts w:eastAsia="SimHei"/>
          <w:lang w:val="en-GB" w:eastAsia="zh-CN"/>
        </w:rPr>
        <w:tab/>
      </w:r>
      <w:r w:rsidR="00BD6BF8" w:rsidRPr="0034367C">
        <w:rPr>
          <w:rFonts w:eastAsia="SimHei"/>
          <w:lang w:val="en-GB" w:eastAsia="zh-CN"/>
        </w:rPr>
        <w:t>秘书处的说明</w:t>
      </w:r>
    </w:p>
    <w:p w:rsidR="00152925" w:rsidRPr="0034367C" w:rsidRDefault="00A5768D" w:rsidP="00040468">
      <w:pPr>
        <w:pStyle w:val="CH1"/>
        <w:jc w:val="both"/>
        <w:rPr>
          <w:rFonts w:eastAsia="SimHei"/>
          <w:lang w:val="en-GB" w:eastAsia="zh-CN"/>
        </w:rPr>
      </w:pPr>
      <w:r w:rsidRPr="0034367C">
        <w:rPr>
          <w:rFonts w:eastAsia="SimHei"/>
          <w:lang w:val="en-GB" w:eastAsia="zh-CN"/>
        </w:rPr>
        <w:tab/>
      </w:r>
      <w:r w:rsidRPr="0034367C">
        <w:rPr>
          <w:rFonts w:eastAsia="SimHei"/>
          <w:lang w:val="en-GB" w:eastAsia="zh-CN"/>
        </w:rPr>
        <w:tab/>
      </w:r>
      <w:r w:rsidR="00BD6BF8" w:rsidRPr="0034367C">
        <w:rPr>
          <w:rFonts w:eastAsia="SimHei"/>
          <w:lang w:val="en-GB" w:eastAsia="zh-CN"/>
        </w:rPr>
        <w:t>导言</w:t>
      </w:r>
    </w:p>
    <w:p w:rsidR="008A1E13" w:rsidRPr="00766279" w:rsidRDefault="0074320A" w:rsidP="009C1F59">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szCs w:val="24"/>
          <w:lang w:val="en-GB" w:eastAsia="zh-CN"/>
        </w:rPr>
      </w:pPr>
      <w:r w:rsidRPr="0034367C">
        <w:rPr>
          <w:rFonts w:eastAsia="SimSun"/>
          <w:sz w:val="24"/>
          <w:szCs w:val="24"/>
          <w:lang w:val="en-GB" w:eastAsia="zh-CN"/>
        </w:rPr>
        <w:t>依照关于财政和预算安排的</w:t>
      </w:r>
      <w:r w:rsidR="00152925" w:rsidRPr="0034367C">
        <w:rPr>
          <w:sz w:val="24"/>
          <w:szCs w:val="24"/>
          <w:lang w:val="en-GB" w:eastAsia="zh-CN"/>
        </w:rPr>
        <w:t>IPBES</w:t>
      </w:r>
      <w:r w:rsidR="00A776DD" w:rsidRPr="0034367C">
        <w:rPr>
          <w:sz w:val="24"/>
          <w:szCs w:val="24"/>
          <w:lang w:val="en-GB" w:eastAsia="zh-CN"/>
        </w:rPr>
        <w:t>-</w:t>
      </w:r>
      <w:r w:rsidR="009426ED" w:rsidRPr="006F20F1">
        <w:rPr>
          <w:rFonts w:eastAsia="SimSun" w:hint="eastAsia"/>
          <w:sz w:val="24"/>
          <w:szCs w:val="24"/>
          <w:lang w:val="en-GB" w:eastAsia="zh-CN"/>
        </w:rPr>
        <w:t>4</w:t>
      </w:r>
      <w:r w:rsidR="00152925" w:rsidRPr="0034367C">
        <w:rPr>
          <w:sz w:val="24"/>
          <w:szCs w:val="24"/>
          <w:lang w:val="en-GB" w:eastAsia="zh-CN"/>
        </w:rPr>
        <w:t>/</w:t>
      </w:r>
      <w:r w:rsidR="0094024B" w:rsidRPr="0034367C">
        <w:rPr>
          <w:sz w:val="24"/>
          <w:szCs w:val="24"/>
          <w:lang w:val="en-GB" w:eastAsia="zh-CN"/>
        </w:rPr>
        <w:t>2</w:t>
      </w:r>
      <w:r w:rsidRPr="0034367C">
        <w:rPr>
          <w:rFonts w:eastAsia="SimSun"/>
          <w:sz w:val="24"/>
          <w:szCs w:val="24"/>
          <w:lang w:val="en-GB" w:eastAsia="zh-CN"/>
        </w:rPr>
        <w:t>号决定</w:t>
      </w:r>
      <w:r w:rsidRPr="00501715">
        <w:rPr>
          <w:rFonts w:eastAsia="SimSun"/>
          <w:sz w:val="24"/>
          <w:szCs w:val="24"/>
          <w:lang w:val="en-GB" w:eastAsia="zh-CN"/>
        </w:rPr>
        <w:t>，</w:t>
      </w:r>
      <w:r w:rsidRPr="0034367C">
        <w:rPr>
          <w:rFonts w:eastAsia="SimSun"/>
          <w:sz w:val="24"/>
          <w:szCs w:val="24"/>
          <w:lang w:val="en-GB" w:eastAsia="zh-CN"/>
        </w:rPr>
        <w:t>生物多样性和生态系统服务政府间科学政策平台</w:t>
      </w:r>
      <w:r w:rsidR="003838F2">
        <w:rPr>
          <w:rFonts w:eastAsia="SimSun" w:hint="eastAsia"/>
          <w:sz w:val="24"/>
          <w:szCs w:val="24"/>
          <w:lang w:val="en-GB" w:eastAsia="zh-CN"/>
        </w:rPr>
        <w:t>（</w:t>
      </w:r>
      <w:r w:rsidR="003838F2">
        <w:rPr>
          <w:rFonts w:eastAsia="SimSun"/>
          <w:sz w:val="24"/>
          <w:szCs w:val="24"/>
          <w:lang w:val="en-GB" w:eastAsia="zh-CN"/>
        </w:rPr>
        <w:t>生物多样性</w:t>
      </w:r>
      <w:r w:rsidR="003838F2">
        <w:rPr>
          <w:rFonts w:eastAsia="SimSun" w:hint="eastAsia"/>
          <w:sz w:val="24"/>
          <w:szCs w:val="24"/>
          <w:lang w:val="en-GB" w:eastAsia="zh-CN"/>
        </w:rPr>
        <w:t>平台</w:t>
      </w:r>
      <w:r w:rsidR="003838F2">
        <w:rPr>
          <w:rFonts w:eastAsia="SimSun"/>
          <w:sz w:val="24"/>
          <w:szCs w:val="24"/>
          <w:lang w:val="en-GB" w:eastAsia="zh-CN"/>
        </w:rPr>
        <w:t>）</w:t>
      </w:r>
      <w:r w:rsidR="008A2622">
        <w:rPr>
          <w:rFonts w:eastAsia="SimSun" w:hint="eastAsia"/>
          <w:sz w:val="24"/>
          <w:szCs w:val="24"/>
          <w:lang w:val="en-GB" w:eastAsia="zh-CN"/>
        </w:rPr>
        <w:t>全体会议通过了</w:t>
      </w:r>
      <w:r w:rsidR="008A2622" w:rsidRPr="0034367C">
        <w:rPr>
          <w:sz w:val="24"/>
          <w:szCs w:val="24"/>
          <w:lang w:val="en-GB" w:eastAsia="zh-CN"/>
        </w:rPr>
        <w:t>2016-2017</w:t>
      </w:r>
      <w:r w:rsidR="00932EA5">
        <w:rPr>
          <w:rFonts w:eastAsia="SimSun"/>
          <w:sz w:val="24"/>
          <w:szCs w:val="24"/>
          <w:lang w:val="en-GB" w:eastAsia="zh-CN"/>
        </w:rPr>
        <w:t>两年期</w:t>
      </w:r>
      <w:r w:rsidR="008A2622" w:rsidRPr="0034367C">
        <w:rPr>
          <w:rFonts w:eastAsia="SimSun"/>
          <w:sz w:val="24"/>
          <w:szCs w:val="24"/>
          <w:lang w:val="en-GB" w:eastAsia="zh-CN"/>
        </w:rPr>
        <w:t>预算</w:t>
      </w:r>
      <w:r w:rsidR="008A2622">
        <w:rPr>
          <w:rFonts w:eastAsia="SimSun" w:hint="eastAsia"/>
          <w:sz w:val="24"/>
          <w:szCs w:val="24"/>
          <w:lang w:val="en-GB" w:eastAsia="zh-CN"/>
        </w:rPr>
        <w:t>，并且注意到</w:t>
      </w:r>
      <w:r w:rsidR="008A2622" w:rsidRPr="0034367C">
        <w:rPr>
          <w:rFonts w:eastAsia="SimSun"/>
          <w:sz w:val="24"/>
          <w:szCs w:val="24"/>
          <w:lang w:val="en-GB" w:eastAsia="zh-CN"/>
        </w:rPr>
        <w:t>2018</w:t>
      </w:r>
      <w:r w:rsidR="008A2622" w:rsidRPr="0034367C">
        <w:rPr>
          <w:rFonts w:eastAsia="SimSun"/>
          <w:sz w:val="24"/>
          <w:szCs w:val="24"/>
          <w:lang w:val="en-GB" w:eastAsia="zh-CN"/>
        </w:rPr>
        <w:t>和</w:t>
      </w:r>
      <w:r w:rsidR="008A2622" w:rsidRPr="0034367C">
        <w:rPr>
          <w:rFonts w:eastAsia="SimSun"/>
          <w:sz w:val="24"/>
          <w:szCs w:val="24"/>
          <w:lang w:val="en-GB" w:eastAsia="zh-CN"/>
        </w:rPr>
        <w:t>2019</w:t>
      </w:r>
      <w:r w:rsidR="008A2622" w:rsidRPr="0034367C">
        <w:rPr>
          <w:rFonts w:eastAsia="SimSun"/>
          <w:sz w:val="24"/>
          <w:szCs w:val="24"/>
          <w:lang w:val="en-GB" w:eastAsia="zh-CN"/>
        </w:rPr>
        <w:t>年</w:t>
      </w:r>
      <w:r w:rsidR="008A2622">
        <w:rPr>
          <w:rFonts w:eastAsia="SimSun" w:hint="eastAsia"/>
          <w:sz w:val="24"/>
          <w:szCs w:val="24"/>
          <w:lang w:val="en-GB" w:eastAsia="zh-CN"/>
        </w:rPr>
        <w:t>拟议预算。本说明报告了</w:t>
      </w:r>
      <w:r w:rsidRPr="0034367C">
        <w:rPr>
          <w:rFonts w:eastAsia="SimSun"/>
          <w:sz w:val="24"/>
          <w:szCs w:val="24"/>
          <w:lang w:val="en-GB" w:eastAsia="zh-CN"/>
        </w:rPr>
        <w:t>与预算有关的</w:t>
      </w:r>
      <w:r w:rsidR="003838F2">
        <w:rPr>
          <w:rFonts w:eastAsia="SimSun" w:hint="eastAsia"/>
          <w:sz w:val="24"/>
          <w:szCs w:val="24"/>
          <w:lang w:val="en-GB" w:eastAsia="zh-CN"/>
        </w:rPr>
        <w:t>生物多样性平台</w:t>
      </w:r>
      <w:r w:rsidRPr="0034367C">
        <w:rPr>
          <w:rFonts w:eastAsia="SimSun"/>
          <w:sz w:val="24"/>
          <w:szCs w:val="24"/>
          <w:lang w:val="en-GB" w:eastAsia="zh-CN"/>
        </w:rPr>
        <w:t>工作方案执行情况</w:t>
      </w:r>
      <w:r w:rsidRPr="00501715">
        <w:rPr>
          <w:rFonts w:eastAsia="SimSun"/>
          <w:sz w:val="24"/>
          <w:szCs w:val="24"/>
          <w:lang w:val="en-GB" w:eastAsia="zh-CN"/>
        </w:rPr>
        <w:t>。</w:t>
      </w:r>
      <w:r w:rsidR="00333324" w:rsidRPr="00501715">
        <w:rPr>
          <w:rFonts w:eastAsia="SimSun"/>
          <w:sz w:val="24"/>
          <w:szCs w:val="24"/>
          <w:lang w:val="en-GB" w:eastAsia="zh-CN"/>
        </w:rPr>
        <w:t>其提供</w:t>
      </w:r>
      <w:r w:rsidR="008A2622">
        <w:rPr>
          <w:rFonts w:eastAsia="SimSun" w:hint="eastAsia"/>
          <w:sz w:val="24"/>
          <w:szCs w:val="24"/>
          <w:lang w:val="en-GB" w:eastAsia="zh-CN"/>
        </w:rPr>
        <w:t>的信息涉及</w:t>
      </w:r>
      <w:r w:rsidR="003838F2">
        <w:rPr>
          <w:rFonts w:eastAsia="SimSun"/>
          <w:sz w:val="24"/>
          <w:szCs w:val="24"/>
          <w:lang w:val="en-GB" w:eastAsia="zh-CN"/>
        </w:rPr>
        <w:t>生物多样性平台</w:t>
      </w:r>
      <w:r w:rsidR="00333324" w:rsidRPr="00501715">
        <w:rPr>
          <w:rFonts w:eastAsia="SimSun"/>
          <w:sz w:val="24"/>
          <w:szCs w:val="24"/>
          <w:lang w:val="en-GB" w:eastAsia="zh-CN"/>
        </w:rPr>
        <w:t>信托基金收到现金和实物捐助的状</w:t>
      </w:r>
      <w:r w:rsidR="008A2622">
        <w:rPr>
          <w:rFonts w:eastAsia="SimSun" w:hint="eastAsia"/>
          <w:sz w:val="24"/>
          <w:szCs w:val="24"/>
          <w:lang w:val="en-GB" w:eastAsia="zh-CN"/>
        </w:rPr>
        <w:t>况</w:t>
      </w:r>
      <w:r w:rsidR="00766279">
        <w:rPr>
          <w:rFonts w:eastAsia="SimSun" w:hint="eastAsia"/>
          <w:sz w:val="24"/>
          <w:szCs w:val="24"/>
          <w:lang w:val="en-GB" w:eastAsia="zh-CN"/>
        </w:rPr>
        <w:t>（第二节）、</w:t>
      </w:r>
      <w:r w:rsidR="00333324" w:rsidRPr="00501715">
        <w:rPr>
          <w:rFonts w:eastAsia="SimSun"/>
          <w:sz w:val="24"/>
          <w:szCs w:val="24"/>
          <w:lang w:val="en-GB" w:eastAsia="zh-CN"/>
        </w:rPr>
        <w:t>2015</w:t>
      </w:r>
      <w:r w:rsidR="00333324" w:rsidRPr="00501715">
        <w:rPr>
          <w:rFonts w:eastAsia="SimSun"/>
          <w:sz w:val="24"/>
          <w:szCs w:val="24"/>
          <w:lang w:val="en-GB" w:eastAsia="zh-CN"/>
        </w:rPr>
        <w:t>年度支出</w:t>
      </w:r>
      <w:r w:rsidR="00766279">
        <w:rPr>
          <w:rFonts w:eastAsia="SimSun" w:hint="eastAsia"/>
          <w:sz w:val="24"/>
          <w:szCs w:val="24"/>
          <w:lang w:val="en-GB" w:eastAsia="zh-CN"/>
        </w:rPr>
        <w:t>情况（第三节）和</w:t>
      </w:r>
      <w:r w:rsidR="00766279">
        <w:rPr>
          <w:rFonts w:eastAsia="SimSun" w:hint="eastAsia"/>
          <w:sz w:val="24"/>
          <w:szCs w:val="24"/>
          <w:lang w:val="en-GB" w:eastAsia="zh-CN"/>
        </w:rPr>
        <w:t>2016</w:t>
      </w:r>
      <w:r w:rsidR="00766279">
        <w:rPr>
          <w:rFonts w:eastAsia="SimSun" w:hint="eastAsia"/>
          <w:sz w:val="24"/>
          <w:szCs w:val="24"/>
          <w:lang w:val="en-GB" w:eastAsia="zh-CN"/>
        </w:rPr>
        <w:t>年度估计支出情况（第四节）</w:t>
      </w:r>
      <w:r w:rsidR="00333324" w:rsidRPr="00501715">
        <w:rPr>
          <w:rFonts w:eastAsia="SimSun"/>
          <w:sz w:val="24"/>
          <w:szCs w:val="24"/>
          <w:lang w:val="en-GB" w:eastAsia="zh-CN"/>
        </w:rPr>
        <w:t>。</w:t>
      </w:r>
      <w:r w:rsidR="004A0598">
        <w:rPr>
          <w:rFonts w:eastAsia="SimSun" w:hint="eastAsia"/>
          <w:sz w:val="24"/>
          <w:szCs w:val="24"/>
          <w:lang w:val="en-GB" w:eastAsia="zh-CN"/>
        </w:rPr>
        <w:t>本说明</w:t>
      </w:r>
      <w:r w:rsidR="00333324" w:rsidRPr="0034367C">
        <w:rPr>
          <w:rFonts w:eastAsia="SimSun"/>
          <w:sz w:val="24"/>
          <w:szCs w:val="24"/>
          <w:lang w:val="en-GB" w:eastAsia="zh-CN"/>
        </w:rPr>
        <w:t>提出</w:t>
      </w:r>
      <w:r w:rsidR="00766279">
        <w:rPr>
          <w:rFonts w:eastAsia="SimSun" w:hint="eastAsia"/>
          <w:sz w:val="24"/>
          <w:szCs w:val="24"/>
          <w:lang w:val="en-GB" w:eastAsia="zh-CN"/>
        </w:rPr>
        <w:t>了</w:t>
      </w:r>
      <w:r w:rsidR="00333324" w:rsidRPr="0034367C">
        <w:rPr>
          <w:rFonts w:eastAsia="SimSun"/>
          <w:sz w:val="24"/>
          <w:szCs w:val="24"/>
          <w:lang w:val="en-GB" w:eastAsia="zh-CN"/>
        </w:rPr>
        <w:t>待</w:t>
      </w:r>
      <w:r w:rsidR="00766279">
        <w:rPr>
          <w:rFonts w:eastAsia="SimSun" w:hint="eastAsia"/>
          <w:sz w:val="24"/>
          <w:szCs w:val="24"/>
          <w:lang w:val="en-GB" w:eastAsia="zh-CN"/>
        </w:rPr>
        <w:t>全体会议</w:t>
      </w:r>
      <w:r w:rsidR="00333324" w:rsidRPr="0034367C">
        <w:rPr>
          <w:rFonts w:eastAsia="SimSun"/>
          <w:sz w:val="24"/>
          <w:szCs w:val="24"/>
          <w:lang w:val="en-GB" w:eastAsia="zh-CN"/>
        </w:rPr>
        <w:t>批准的</w:t>
      </w:r>
      <w:r w:rsidR="00333324" w:rsidRPr="0034367C">
        <w:rPr>
          <w:sz w:val="24"/>
          <w:szCs w:val="24"/>
          <w:lang w:val="en-GB" w:eastAsia="zh-CN"/>
        </w:rPr>
        <w:t>201</w:t>
      </w:r>
      <w:r w:rsidR="00766279" w:rsidRPr="006F20F1">
        <w:rPr>
          <w:rFonts w:eastAsia="SimSun" w:hint="eastAsia"/>
          <w:sz w:val="24"/>
          <w:szCs w:val="24"/>
          <w:lang w:val="en-GB" w:eastAsia="zh-CN"/>
        </w:rPr>
        <w:t>7</w:t>
      </w:r>
      <w:r w:rsidR="006102A5">
        <w:rPr>
          <w:rFonts w:eastAsia="SimSun" w:hint="eastAsia"/>
          <w:sz w:val="24"/>
          <w:szCs w:val="24"/>
          <w:lang w:val="en-GB" w:eastAsia="zh-CN"/>
        </w:rPr>
        <w:t>-</w:t>
      </w:r>
      <w:r w:rsidR="00333324" w:rsidRPr="0034367C">
        <w:rPr>
          <w:sz w:val="24"/>
          <w:szCs w:val="24"/>
          <w:lang w:val="en-GB" w:eastAsia="zh-CN"/>
        </w:rPr>
        <w:t>201</w:t>
      </w:r>
      <w:r w:rsidR="00766279" w:rsidRPr="006F20F1">
        <w:rPr>
          <w:rFonts w:eastAsia="SimSun" w:hint="eastAsia"/>
          <w:sz w:val="24"/>
          <w:szCs w:val="24"/>
          <w:lang w:val="en-GB" w:eastAsia="zh-CN"/>
        </w:rPr>
        <w:t>8</w:t>
      </w:r>
      <w:r w:rsidR="00932EA5">
        <w:rPr>
          <w:rFonts w:eastAsia="SimSun"/>
          <w:sz w:val="24"/>
          <w:szCs w:val="24"/>
          <w:lang w:val="en-GB" w:eastAsia="zh-CN"/>
        </w:rPr>
        <w:t>两年期</w:t>
      </w:r>
      <w:r w:rsidR="00766279">
        <w:rPr>
          <w:rFonts w:eastAsia="SimSun" w:hint="eastAsia"/>
          <w:sz w:val="24"/>
          <w:szCs w:val="24"/>
          <w:lang w:val="en-GB" w:eastAsia="zh-CN"/>
        </w:rPr>
        <w:t>订正</w:t>
      </w:r>
      <w:r w:rsidR="00333324" w:rsidRPr="0034367C">
        <w:rPr>
          <w:rFonts w:eastAsia="SimSun"/>
          <w:sz w:val="24"/>
          <w:szCs w:val="24"/>
          <w:lang w:val="en-GB" w:eastAsia="zh-CN"/>
        </w:rPr>
        <w:t>预算</w:t>
      </w:r>
      <w:r w:rsidR="00766279">
        <w:rPr>
          <w:rFonts w:eastAsia="SimSun" w:hint="eastAsia"/>
          <w:sz w:val="24"/>
          <w:szCs w:val="24"/>
          <w:lang w:val="en-GB" w:eastAsia="zh-CN"/>
        </w:rPr>
        <w:t>（第五节）</w:t>
      </w:r>
      <w:r w:rsidR="00333324" w:rsidRPr="0034367C">
        <w:rPr>
          <w:rFonts w:eastAsia="SimSun"/>
          <w:sz w:val="24"/>
          <w:szCs w:val="24"/>
          <w:lang w:val="en-GB" w:eastAsia="zh-CN"/>
        </w:rPr>
        <w:t>以及</w:t>
      </w:r>
      <w:r w:rsidR="00766279">
        <w:rPr>
          <w:rFonts w:eastAsia="SimSun" w:hint="eastAsia"/>
          <w:sz w:val="24"/>
          <w:szCs w:val="24"/>
          <w:lang w:val="en-GB" w:eastAsia="zh-CN"/>
        </w:rPr>
        <w:t>有</w:t>
      </w:r>
      <w:r w:rsidR="00333324" w:rsidRPr="0034367C">
        <w:rPr>
          <w:rFonts w:eastAsia="SimSun"/>
          <w:sz w:val="24"/>
          <w:szCs w:val="24"/>
          <w:lang w:val="en-GB" w:eastAsia="zh-CN"/>
        </w:rPr>
        <w:t>待审议</w:t>
      </w:r>
      <w:r w:rsidR="00766279">
        <w:rPr>
          <w:rFonts w:eastAsia="SimSun" w:hint="eastAsia"/>
          <w:sz w:val="24"/>
          <w:szCs w:val="24"/>
          <w:lang w:val="en-GB" w:eastAsia="zh-CN"/>
        </w:rPr>
        <w:t>的</w:t>
      </w:r>
      <w:r w:rsidR="00333324" w:rsidRPr="0034367C">
        <w:rPr>
          <w:rFonts w:eastAsia="SimSun"/>
          <w:sz w:val="24"/>
          <w:szCs w:val="24"/>
          <w:lang w:val="en-GB" w:eastAsia="zh-CN"/>
        </w:rPr>
        <w:t>201</w:t>
      </w:r>
      <w:r w:rsidR="00766279">
        <w:rPr>
          <w:rFonts w:eastAsia="SimSun" w:hint="eastAsia"/>
          <w:sz w:val="24"/>
          <w:szCs w:val="24"/>
          <w:lang w:val="en-GB" w:eastAsia="zh-CN"/>
        </w:rPr>
        <w:t>9</w:t>
      </w:r>
      <w:r w:rsidR="00333324" w:rsidRPr="0034367C">
        <w:rPr>
          <w:rFonts w:eastAsia="SimSun"/>
          <w:sz w:val="24"/>
          <w:szCs w:val="24"/>
          <w:lang w:val="en-GB" w:eastAsia="zh-CN"/>
        </w:rPr>
        <w:t>年</w:t>
      </w:r>
      <w:r w:rsidR="00766279">
        <w:rPr>
          <w:rFonts w:eastAsia="SimSun" w:hint="eastAsia"/>
          <w:sz w:val="24"/>
          <w:szCs w:val="24"/>
          <w:lang w:val="en-GB" w:eastAsia="zh-CN"/>
        </w:rPr>
        <w:t>1</w:t>
      </w:r>
      <w:r w:rsidR="00766279">
        <w:rPr>
          <w:rFonts w:eastAsia="SimSun" w:hint="eastAsia"/>
          <w:sz w:val="24"/>
          <w:szCs w:val="24"/>
          <w:lang w:val="en-GB" w:eastAsia="zh-CN"/>
        </w:rPr>
        <w:t>月至</w:t>
      </w:r>
      <w:r w:rsidR="00766279">
        <w:rPr>
          <w:rFonts w:eastAsia="SimSun" w:hint="eastAsia"/>
          <w:sz w:val="24"/>
          <w:szCs w:val="24"/>
          <w:lang w:val="en-GB" w:eastAsia="zh-CN"/>
        </w:rPr>
        <w:t>5</w:t>
      </w:r>
      <w:r w:rsidR="00766279">
        <w:rPr>
          <w:rFonts w:eastAsia="SimSun" w:hint="eastAsia"/>
          <w:sz w:val="24"/>
          <w:szCs w:val="24"/>
          <w:lang w:val="en-GB" w:eastAsia="zh-CN"/>
        </w:rPr>
        <w:t>月</w:t>
      </w:r>
      <w:r w:rsidR="00333324" w:rsidRPr="0034367C">
        <w:rPr>
          <w:rFonts w:eastAsia="SimSun"/>
          <w:sz w:val="24"/>
          <w:szCs w:val="24"/>
          <w:lang w:val="en-GB" w:eastAsia="zh-CN"/>
        </w:rPr>
        <w:t>指示性</w:t>
      </w:r>
      <w:r w:rsidR="00766279">
        <w:rPr>
          <w:rFonts w:eastAsia="SimSun" w:hint="eastAsia"/>
          <w:sz w:val="24"/>
          <w:szCs w:val="24"/>
          <w:lang w:val="en-GB" w:eastAsia="zh-CN"/>
        </w:rPr>
        <w:t>订正</w:t>
      </w:r>
      <w:r w:rsidR="00333324" w:rsidRPr="0034367C">
        <w:rPr>
          <w:rFonts w:eastAsia="SimSun"/>
          <w:sz w:val="24"/>
          <w:szCs w:val="24"/>
          <w:lang w:val="en-GB" w:eastAsia="zh-CN"/>
        </w:rPr>
        <w:t>预算</w:t>
      </w:r>
      <w:r w:rsidR="00766279">
        <w:rPr>
          <w:rFonts w:eastAsia="SimSun" w:hint="eastAsia"/>
          <w:sz w:val="24"/>
          <w:szCs w:val="24"/>
          <w:lang w:val="en-GB" w:eastAsia="zh-CN"/>
        </w:rPr>
        <w:t>（第六节）。</w:t>
      </w:r>
    </w:p>
    <w:p w:rsidR="009426ED" w:rsidRPr="00BF1CB7" w:rsidRDefault="009426ED" w:rsidP="00C5251A">
      <w:pPr>
        <w:pStyle w:val="Normalnumber"/>
        <w:numPr>
          <w:ilvl w:val="0"/>
          <w:numId w:val="20"/>
        </w:numPr>
        <w:tabs>
          <w:tab w:val="clear" w:pos="624"/>
          <w:tab w:val="clear" w:pos="1871"/>
          <w:tab w:val="clear" w:pos="2495"/>
          <w:tab w:val="clear" w:pos="3119"/>
          <w:tab w:val="left" w:pos="1814"/>
          <w:tab w:val="left" w:pos="2381"/>
          <w:tab w:val="left" w:pos="2948"/>
          <w:tab w:val="left" w:pos="3515"/>
          <w:tab w:val="left" w:pos="4082"/>
        </w:tabs>
        <w:ind w:left="1247" w:firstLine="0"/>
        <w:jc w:val="both"/>
        <w:rPr>
          <w:rFonts w:eastAsia="SimSun"/>
          <w:sz w:val="24"/>
          <w:szCs w:val="24"/>
          <w:lang w:val="en-GB" w:eastAsia="zh-CN"/>
        </w:rPr>
      </w:pPr>
      <w:r w:rsidRPr="00BF1CB7">
        <w:rPr>
          <w:rFonts w:eastAsia="SimSun" w:hint="eastAsia"/>
          <w:sz w:val="24"/>
          <w:szCs w:val="24"/>
          <w:lang w:val="en-GB" w:eastAsia="zh-CN"/>
        </w:rPr>
        <w:t>同样在</w:t>
      </w:r>
      <w:r w:rsidRPr="00BF1CB7">
        <w:rPr>
          <w:rFonts w:eastAsia="SimSun"/>
          <w:sz w:val="24"/>
          <w:szCs w:val="24"/>
          <w:lang w:val="en-GB" w:eastAsia="zh-CN"/>
        </w:rPr>
        <w:t xml:space="preserve">IPBES-4/2 </w:t>
      </w:r>
      <w:r w:rsidRPr="00BF1CB7">
        <w:rPr>
          <w:rFonts w:eastAsia="SimSun" w:hint="eastAsia"/>
          <w:sz w:val="24"/>
          <w:szCs w:val="24"/>
          <w:lang w:val="en-GB" w:eastAsia="zh-CN"/>
        </w:rPr>
        <w:t>号决定中，全体会议请执行秘书</w:t>
      </w:r>
      <w:r w:rsidR="00BF1CB7" w:rsidRPr="00BF1CB7">
        <w:rPr>
          <w:rFonts w:eastAsia="SimSun" w:hint="eastAsia"/>
          <w:sz w:val="24"/>
          <w:szCs w:val="24"/>
          <w:lang w:val="en-GB" w:eastAsia="zh-CN"/>
        </w:rPr>
        <w:t>在主席团的指导下开展工作，积极寻求资金，实现平台运作效率的持续改善，并制定一项筹资战略，供全体会议第五届会议审议。</w:t>
      </w:r>
      <w:r w:rsidR="00BF1CB7">
        <w:rPr>
          <w:rFonts w:eastAsia="SimSun" w:hint="eastAsia"/>
          <w:sz w:val="24"/>
          <w:szCs w:val="24"/>
          <w:lang w:val="en-GB" w:eastAsia="zh-CN"/>
        </w:rPr>
        <w:t>本说明第七节概括介绍了到</w:t>
      </w:r>
      <w:r w:rsidR="00BF1CB7">
        <w:rPr>
          <w:rFonts w:eastAsia="SimSun" w:hint="eastAsia"/>
          <w:sz w:val="24"/>
          <w:szCs w:val="24"/>
          <w:lang w:val="en-GB" w:eastAsia="zh-CN"/>
        </w:rPr>
        <w:t>2019</w:t>
      </w:r>
      <w:r w:rsidR="00BF1CB7">
        <w:rPr>
          <w:rFonts w:eastAsia="SimSun" w:hint="eastAsia"/>
          <w:sz w:val="24"/>
          <w:szCs w:val="24"/>
          <w:lang w:val="en-GB" w:eastAsia="zh-CN"/>
        </w:rPr>
        <w:t>年以前平台的</w:t>
      </w:r>
      <w:r w:rsidR="00CB1FA3">
        <w:rPr>
          <w:rFonts w:eastAsia="SimSun" w:hint="eastAsia"/>
          <w:sz w:val="24"/>
          <w:szCs w:val="24"/>
          <w:lang w:val="en-GB" w:eastAsia="zh-CN"/>
        </w:rPr>
        <w:t>费用</w:t>
      </w:r>
      <w:r w:rsidR="00BF1CB7">
        <w:rPr>
          <w:rFonts w:eastAsia="SimSun" w:hint="eastAsia"/>
          <w:sz w:val="24"/>
          <w:szCs w:val="24"/>
          <w:lang w:val="en-GB" w:eastAsia="zh-CN"/>
        </w:rPr>
        <w:t>以及需要筹集的资金</w:t>
      </w:r>
      <w:r w:rsidR="00CB1FA3">
        <w:rPr>
          <w:rFonts w:eastAsia="SimSun" w:hint="eastAsia"/>
          <w:sz w:val="24"/>
          <w:szCs w:val="24"/>
          <w:lang w:val="en-GB" w:eastAsia="zh-CN"/>
        </w:rPr>
        <w:t>估算</w:t>
      </w:r>
      <w:r w:rsidR="00BF1CB7">
        <w:rPr>
          <w:rFonts w:eastAsia="SimSun" w:hint="eastAsia"/>
          <w:sz w:val="24"/>
          <w:szCs w:val="24"/>
          <w:lang w:val="en-GB" w:eastAsia="zh-CN"/>
        </w:rPr>
        <w:t>情况。第八节是本说明的一个附件，介绍的是筹资战略草案，以供全体会议第五届会议审议。</w:t>
      </w:r>
    </w:p>
    <w:p w:rsidR="009426ED" w:rsidRPr="00BF1CB7" w:rsidRDefault="00BF1CB7" w:rsidP="004C5DB5">
      <w:pPr>
        <w:pStyle w:val="Normalnumber"/>
        <w:numPr>
          <w:ilvl w:val="0"/>
          <w:numId w:val="20"/>
        </w:numPr>
        <w:tabs>
          <w:tab w:val="clear" w:pos="624"/>
          <w:tab w:val="clear" w:pos="1871"/>
          <w:tab w:val="clear" w:pos="2495"/>
          <w:tab w:val="clear" w:pos="3119"/>
          <w:tab w:val="left" w:pos="1814"/>
          <w:tab w:val="left" w:pos="2381"/>
          <w:tab w:val="left" w:pos="2948"/>
          <w:tab w:val="left" w:pos="3515"/>
          <w:tab w:val="left" w:pos="4082"/>
        </w:tabs>
        <w:ind w:left="1247" w:firstLine="0"/>
        <w:jc w:val="both"/>
        <w:rPr>
          <w:rFonts w:eastAsia="SimSun"/>
          <w:sz w:val="24"/>
          <w:szCs w:val="24"/>
          <w:lang w:val="en-GB" w:eastAsia="zh-CN"/>
        </w:rPr>
      </w:pPr>
      <w:r>
        <w:rPr>
          <w:rFonts w:eastAsia="SimSun" w:hint="eastAsia"/>
          <w:sz w:val="24"/>
          <w:szCs w:val="24"/>
          <w:lang w:val="en-GB" w:eastAsia="zh-CN"/>
        </w:rPr>
        <w:t>本说明第七节得出的结论认为，</w:t>
      </w:r>
      <w:r w:rsidR="00B50751">
        <w:rPr>
          <w:rFonts w:eastAsia="SimSun" w:hint="eastAsia"/>
          <w:sz w:val="24"/>
          <w:szCs w:val="24"/>
          <w:lang w:val="en-GB" w:eastAsia="zh-CN"/>
        </w:rPr>
        <w:t>如果在第七届会议之前</w:t>
      </w:r>
      <w:r w:rsidR="00F703CF">
        <w:rPr>
          <w:rFonts w:eastAsia="SimSun" w:hint="eastAsia"/>
          <w:sz w:val="24"/>
          <w:szCs w:val="24"/>
          <w:lang w:val="en-GB" w:eastAsia="zh-CN"/>
        </w:rPr>
        <w:t>不进行新的评估</w:t>
      </w:r>
      <w:r w:rsidR="00B50751">
        <w:rPr>
          <w:rFonts w:eastAsia="SimSun" w:hint="eastAsia"/>
          <w:sz w:val="24"/>
          <w:szCs w:val="24"/>
          <w:lang w:val="en-GB" w:eastAsia="zh-CN"/>
        </w:rPr>
        <w:t>，</w:t>
      </w:r>
      <w:r>
        <w:rPr>
          <w:rFonts w:eastAsia="SimSun" w:hint="eastAsia"/>
          <w:sz w:val="24"/>
          <w:szCs w:val="24"/>
          <w:lang w:val="en-GB" w:eastAsia="zh-CN"/>
        </w:rPr>
        <w:t>从现在起至全体会议第七届会议（</w:t>
      </w:r>
      <w:r>
        <w:rPr>
          <w:rFonts w:eastAsia="SimSun" w:hint="eastAsia"/>
          <w:sz w:val="24"/>
          <w:szCs w:val="24"/>
          <w:lang w:val="en-GB" w:eastAsia="zh-CN"/>
        </w:rPr>
        <w:t>2019</w:t>
      </w:r>
      <w:r>
        <w:rPr>
          <w:rFonts w:eastAsia="SimSun" w:hint="eastAsia"/>
          <w:sz w:val="24"/>
          <w:szCs w:val="24"/>
          <w:lang w:val="en-GB" w:eastAsia="zh-CN"/>
        </w:rPr>
        <w:t>年</w:t>
      </w:r>
      <w:r>
        <w:rPr>
          <w:rFonts w:eastAsia="SimSun" w:hint="eastAsia"/>
          <w:sz w:val="24"/>
          <w:szCs w:val="24"/>
          <w:lang w:val="en-GB" w:eastAsia="zh-CN"/>
        </w:rPr>
        <w:t>5</w:t>
      </w:r>
      <w:r>
        <w:rPr>
          <w:rFonts w:eastAsia="SimSun" w:hint="eastAsia"/>
          <w:sz w:val="24"/>
          <w:szCs w:val="24"/>
          <w:lang w:val="en-GB" w:eastAsia="zh-CN"/>
        </w:rPr>
        <w:t>月）需要为完成第一</w:t>
      </w:r>
      <w:r w:rsidR="00580672">
        <w:rPr>
          <w:rFonts w:eastAsia="SimSun" w:hint="eastAsia"/>
          <w:sz w:val="24"/>
          <w:szCs w:val="24"/>
          <w:lang w:val="en-GB" w:eastAsia="zh-CN"/>
        </w:rPr>
        <w:t>份</w:t>
      </w:r>
      <w:r>
        <w:rPr>
          <w:rFonts w:eastAsia="SimSun" w:hint="eastAsia"/>
          <w:sz w:val="24"/>
          <w:szCs w:val="24"/>
          <w:lang w:val="en-GB" w:eastAsia="zh-CN"/>
        </w:rPr>
        <w:t>工作方案筹集的资金总额为</w:t>
      </w:r>
      <w:r>
        <w:rPr>
          <w:rFonts w:eastAsia="SimSun" w:hint="eastAsia"/>
          <w:sz w:val="24"/>
          <w:szCs w:val="24"/>
          <w:lang w:val="en-GB" w:eastAsia="zh-CN"/>
        </w:rPr>
        <w:t>10 755 622</w:t>
      </w:r>
      <w:r>
        <w:rPr>
          <w:rFonts w:eastAsia="SimSun" w:hint="eastAsia"/>
          <w:sz w:val="24"/>
          <w:szCs w:val="24"/>
          <w:lang w:val="en-GB" w:eastAsia="zh-CN"/>
        </w:rPr>
        <w:t>美元，相当于总</w:t>
      </w:r>
      <w:r w:rsidR="00CB1FA3">
        <w:rPr>
          <w:rFonts w:eastAsia="SimSun" w:hint="eastAsia"/>
          <w:sz w:val="24"/>
          <w:szCs w:val="24"/>
          <w:lang w:val="en-GB" w:eastAsia="zh-CN"/>
        </w:rPr>
        <w:t>费用</w:t>
      </w:r>
      <w:r>
        <w:rPr>
          <w:rFonts w:eastAsia="SimSun" w:hint="eastAsia"/>
          <w:sz w:val="24"/>
          <w:szCs w:val="24"/>
          <w:lang w:val="en-GB" w:eastAsia="zh-CN"/>
        </w:rPr>
        <w:t>（</w:t>
      </w:r>
      <w:r>
        <w:rPr>
          <w:rFonts w:eastAsia="SimSun" w:hint="eastAsia"/>
          <w:sz w:val="24"/>
          <w:szCs w:val="24"/>
          <w:lang w:val="en-GB" w:eastAsia="zh-CN"/>
        </w:rPr>
        <w:t>40 506 766</w:t>
      </w:r>
      <w:r>
        <w:rPr>
          <w:rFonts w:eastAsia="SimSun" w:hint="eastAsia"/>
          <w:sz w:val="24"/>
          <w:szCs w:val="24"/>
          <w:lang w:val="en-GB" w:eastAsia="zh-CN"/>
        </w:rPr>
        <w:t>美元）</w:t>
      </w:r>
      <w:r w:rsidR="00B50751">
        <w:rPr>
          <w:rFonts w:eastAsia="SimSun" w:hint="eastAsia"/>
          <w:sz w:val="24"/>
          <w:szCs w:val="24"/>
          <w:lang w:val="en-GB" w:eastAsia="zh-CN"/>
        </w:rPr>
        <w:t>与目前已经收到或认捐的资源总额（</w:t>
      </w:r>
      <w:r w:rsidR="00B50751">
        <w:rPr>
          <w:rFonts w:eastAsia="SimSun" w:hint="eastAsia"/>
          <w:sz w:val="24"/>
          <w:szCs w:val="24"/>
          <w:lang w:val="en-GB" w:eastAsia="zh-CN"/>
        </w:rPr>
        <w:t>29 751 144</w:t>
      </w:r>
      <w:r w:rsidR="00B50751">
        <w:rPr>
          <w:rFonts w:eastAsia="SimSun" w:hint="eastAsia"/>
          <w:sz w:val="24"/>
          <w:szCs w:val="24"/>
          <w:lang w:val="en-GB" w:eastAsia="zh-CN"/>
        </w:rPr>
        <w:t>美元）之间的差额部分。如果没有进一步认捐，</w:t>
      </w:r>
      <w:r w:rsidR="00B50751">
        <w:rPr>
          <w:rFonts w:eastAsia="SimSun" w:hint="eastAsia"/>
          <w:sz w:val="24"/>
          <w:szCs w:val="24"/>
          <w:lang w:val="en-GB" w:eastAsia="zh-CN"/>
        </w:rPr>
        <w:t>2017</w:t>
      </w:r>
      <w:r w:rsidR="00B50751">
        <w:rPr>
          <w:rFonts w:eastAsia="SimSun" w:hint="eastAsia"/>
          <w:sz w:val="24"/>
          <w:szCs w:val="24"/>
          <w:lang w:val="en-GB" w:eastAsia="zh-CN"/>
        </w:rPr>
        <w:t>年的差额</w:t>
      </w:r>
      <w:r w:rsidR="00CB1FA3">
        <w:rPr>
          <w:rFonts w:eastAsia="SimSun" w:hint="eastAsia"/>
          <w:sz w:val="24"/>
          <w:szCs w:val="24"/>
          <w:lang w:val="en-GB" w:eastAsia="zh-CN"/>
        </w:rPr>
        <w:t>部分</w:t>
      </w:r>
      <w:r w:rsidR="00B50751">
        <w:rPr>
          <w:rFonts w:eastAsia="SimSun" w:hint="eastAsia"/>
          <w:sz w:val="24"/>
          <w:szCs w:val="24"/>
          <w:lang w:val="en-GB" w:eastAsia="zh-CN"/>
        </w:rPr>
        <w:t>为</w:t>
      </w:r>
      <w:r w:rsidR="009426ED" w:rsidRPr="00BF1CB7">
        <w:rPr>
          <w:rFonts w:eastAsia="SimSun"/>
          <w:sz w:val="24"/>
          <w:szCs w:val="24"/>
          <w:lang w:val="en-GB" w:eastAsia="zh-CN"/>
        </w:rPr>
        <w:t>1</w:t>
      </w:r>
      <w:r w:rsidR="00B50751">
        <w:rPr>
          <w:rFonts w:eastAsia="SimSun" w:hint="eastAsia"/>
          <w:sz w:val="24"/>
          <w:szCs w:val="24"/>
          <w:lang w:val="en-GB" w:eastAsia="zh-CN"/>
        </w:rPr>
        <w:t xml:space="preserve"> </w:t>
      </w:r>
      <w:r w:rsidR="009426ED" w:rsidRPr="00BF1CB7">
        <w:rPr>
          <w:rFonts w:eastAsia="SimSun"/>
          <w:sz w:val="24"/>
          <w:szCs w:val="24"/>
          <w:lang w:val="en-GB" w:eastAsia="zh-CN"/>
        </w:rPr>
        <w:t>880</w:t>
      </w:r>
      <w:r w:rsidR="00B50751">
        <w:rPr>
          <w:rFonts w:eastAsia="SimSun" w:hint="eastAsia"/>
          <w:sz w:val="24"/>
          <w:szCs w:val="24"/>
          <w:lang w:val="en-GB" w:eastAsia="zh-CN"/>
        </w:rPr>
        <w:t xml:space="preserve"> </w:t>
      </w:r>
      <w:r w:rsidR="009426ED" w:rsidRPr="00BF1CB7">
        <w:rPr>
          <w:rFonts w:eastAsia="SimSun"/>
          <w:sz w:val="24"/>
          <w:szCs w:val="24"/>
          <w:lang w:val="en-GB" w:eastAsia="zh-CN"/>
        </w:rPr>
        <w:t>157</w:t>
      </w:r>
      <w:r w:rsidR="00B50751">
        <w:rPr>
          <w:rFonts w:eastAsia="SimSun" w:hint="eastAsia"/>
          <w:sz w:val="24"/>
          <w:szCs w:val="24"/>
          <w:lang w:val="en-GB" w:eastAsia="zh-CN"/>
        </w:rPr>
        <w:t>美元，</w:t>
      </w:r>
      <w:r w:rsidR="00B50751">
        <w:rPr>
          <w:rFonts w:eastAsia="SimSun" w:hint="eastAsia"/>
          <w:sz w:val="24"/>
          <w:szCs w:val="24"/>
          <w:lang w:val="en-GB" w:eastAsia="zh-CN"/>
        </w:rPr>
        <w:t>2018</w:t>
      </w:r>
      <w:r w:rsidR="00B50751">
        <w:rPr>
          <w:rFonts w:eastAsia="SimSun" w:hint="eastAsia"/>
          <w:sz w:val="24"/>
          <w:szCs w:val="24"/>
          <w:lang w:val="en-GB" w:eastAsia="zh-CN"/>
        </w:rPr>
        <w:t>年为</w:t>
      </w:r>
      <w:r w:rsidR="009426ED" w:rsidRPr="00BF1CB7">
        <w:rPr>
          <w:rFonts w:eastAsia="SimSun"/>
          <w:sz w:val="24"/>
          <w:szCs w:val="24"/>
          <w:lang w:val="en-GB" w:eastAsia="zh-CN"/>
        </w:rPr>
        <w:t xml:space="preserve"> 7</w:t>
      </w:r>
      <w:r w:rsidR="00B50751">
        <w:rPr>
          <w:rFonts w:eastAsia="SimSun" w:hint="eastAsia"/>
          <w:sz w:val="24"/>
          <w:szCs w:val="24"/>
          <w:lang w:val="en-GB" w:eastAsia="zh-CN"/>
        </w:rPr>
        <w:t xml:space="preserve"> </w:t>
      </w:r>
      <w:r w:rsidR="009426ED" w:rsidRPr="00BF1CB7">
        <w:rPr>
          <w:rFonts w:eastAsia="SimSun"/>
          <w:sz w:val="24"/>
          <w:szCs w:val="24"/>
          <w:lang w:val="en-GB" w:eastAsia="zh-CN"/>
        </w:rPr>
        <w:t>820</w:t>
      </w:r>
      <w:r w:rsidR="00B50751">
        <w:rPr>
          <w:rFonts w:eastAsia="SimSun" w:hint="eastAsia"/>
          <w:sz w:val="24"/>
          <w:szCs w:val="24"/>
          <w:lang w:val="en-GB" w:eastAsia="zh-CN"/>
        </w:rPr>
        <w:t xml:space="preserve"> </w:t>
      </w:r>
      <w:r w:rsidR="009426ED" w:rsidRPr="00BF1CB7">
        <w:rPr>
          <w:rFonts w:eastAsia="SimSun"/>
          <w:sz w:val="24"/>
          <w:szCs w:val="24"/>
          <w:lang w:val="en-GB" w:eastAsia="zh-CN"/>
        </w:rPr>
        <w:t>969</w:t>
      </w:r>
      <w:r w:rsidR="00B50751">
        <w:rPr>
          <w:rFonts w:eastAsia="SimSun" w:hint="eastAsia"/>
          <w:sz w:val="24"/>
          <w:szCs w:val="24"/>
          <w:lang w:val="en-GB" w:eastAsia="zh-CN"/>
        </w:rPr>
        <w:t>美元，如前所述，</w:t>
      </w:r>
      <w:r w:rsidR="00B50751">
        <w:rPr>
          <w:rFonts w:eastAsia="SimSun" w:hint="eastAsia"/>
          <w:sz w:val="24"/>
          <w:szCs w:val="24"/>
          <w:lang w:val="en-GB" w:eastAsia="zh-CN"/>
        </w:rPr>
        <w:t>2019</w:t>
      </w:r>
      <w:r w:rsidR="00B50751">
        <w:rPr>
          <w:rFonts w:eastAsia="SimSun" w:hint="eastAsia"/>
          <w:sz w:val="24"/>
          <w:szCs w:val="24"/>
          <w:lang w:val="en-GB" w:eastAsia="zh-CN"/>
        </w:rPr>
        <w:t>年为</w:t>
      </w:r>
      <w:r w:rsidR="009426ED" w:rsidRPr="00BF1CB7">
        <w:rPr>
          <w:rFonts w:eastAsia="SimSun"/>
          <w:sz w:val="24"/>
          <w:szCs w:val="24"/>
          <w:lang w:val="en-GB" w:eastAsia="zh-CN"/>
        </w:rPr>
        <w:t>10</w:t>
      </w:r>
      <w:r w:rsidR="00B50751">
        <w:rPr>
          <w:rFonts w:eastAsia="SimSun" w:hint="eastAsia"/>
          <w:sz w:val="24"/>
          <w:szCs w:val="24"/>
          <w:lang w:val="en-GB" w:eastAsia="zh-CN"/>
        </w:rPr>
        <w:t xml:space="preserve"> </w:t>
      </w:r>
      <w:r w:rsidR="009426ED" w:rsidRPr="00BF1CB7">
        <w:rPr>
          <w:rFonts w:eastAsia="SimSun"/>
          <w:sz w:val="24"/>
          <w:szCs w:val="24"/>
          <w:lang w:val="en-GB" w:eastAsia="zh-CN"/>
        </w:rPr>
        <w:t>755</w:t>
      </w:r>
      <w:r w:rsidR="00B50751">
        <w:rPr>
          <w:rFonts w:eastAsia="SimSun" w:hint="eastAsia"/>
          <w:sz w:val="24"/>
          <w:szCs w:val="24"/>
          <w:lang w:val="en-GB" w:eastAsia="zh-CN"/>
        </w:rPr>
        <w:t xml:space="preserve"> </w:t>
      </w:r>
      <w:r w:rsidR="009426ED" w:rsidRPr="00BF1CB7">
        <w:rPr>
          <w:rFonts w:eastAsia="SimSun"/>
          <w:sz w:val="24"/>
          <w:szCs w:val="24"/>
          <w:lang w:val="en-GB" w:eastAsia="zh-CN"/>
        </w:rPr>
        <w:t>622</w:t>
      </w:r>
      <w:r w:rsidR="00B50751">
        <w:rPr>
          <w:rFonts w:eastAsia="SimSun" w:hint="eastAsia"/>
          <w:sz w:val="24"/>
          <w:szCs w:val="24"/>
          <w:lang w:val="en-GB" w:eastAsia="zh-CN"/>
        </w:rPr>
        <w:t>美元。鉴于这一严峻形势，主席团希望敦促有能力的国家政府和利益攸关方在</w:t>
      </w:r>
      <w:r w:rsidR="00B50751">
        <w:rPr>
          <w:rFonts w:eastAsia="SimSun" w:hint="eastAsia"/>
          <w:sz w:val="24"/>
          <w:szCs w:val="24"/>
          <w:lang w:val="en-GB" w:eastAsia="zh-CN"/>
        </w:rPr>
        <w:t>2017</w:t>
      </w:r>
      <w:r w:rsidR="00325B3F">
        <w:rPr>
          <w:rFonts w:eastAsia="SimSun" w:hint="eastAsia"/>
          <w:sz w:val="24"/>
          <w:szCs w:val="24"/>
          <w:lang w:val="en-GB" w:eastAsia="zh-CN"/>
        </w:rPr>
        <w:t>年</w:t>
      </w:r>
      <w:r w:rsidR="00B50751">
        <w:rPr>
          <w:rFonts w:eastAsia="SimSun" w:hint="eastAsia"/>
          <w:sz w:val="24"/>
          <w:szCs w:val="24"/>
          <w:lang w:val="en-GB" w:eastAsia="zh-CN"/>
        </w:rPr>
        <w:t>及随后的年度里为信托基金</w:t>
      </w:r>
      <w:r w:rsidR="00E92DE2">
        <w:rPr>
          <w:rFonts w:eastAsia="SimSun" w:hint="eastAsia"/>
          <w:sz w:val="24"/>
          <w:szCs w:val="24"/>
          <w:lang w:val="en-GB" w:eastAsia="zh-CN"/>
        </w:rPr>
        <w:t>提供认捐资金。</w:t>
      </w:r>
    </w:p>
    <w:p w:rsidR="00766279" w:rsidRPr="0034367C" w:rsidRDefault="00E92DE2" w:rsidP="004C5DB5">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szCs w:val="24"/>
          <w:lang w:val="en-GB" w:eastAsia="zh-CN"/>
        </w:rPr>
      </w:pPr>
      <w:r>
        <w:rPr>
          <w:rFonts w:eastAsia="SimSun" w:hint="eastAsia"/>
          <w:sz w:val="24"/>
          <w:szCs w:val="24"/>
          <w:lang w:val="en-GB" w:eastAsia="zh-CN"/>
        </w:rPr>
        <w:lastRenderedPageBreak/>
        <w:t>本说明的第九节提出了一系列可供全体会议考虑采用的行动建议。</w:t>
      </w:r>
    </w:p>
    <w:p w:rsidR="00393595" w:rsidRPr="0034367C" w:rsidRDefault="00D377B7" w:rsidP="004C5DB5">
      <w:pPr>
        <w:pStyle w:val="CH1"/>
        <w:ind w:left="0" w:firstLine="0"/>
        <w:jc w:val="both"/>
        <w:rPr>
          <w:rFonts w:eastAsia="SimHei"/>
          <w:lang w:val="en-GB" w:eastAsia="zh-CN"/>
        </w:rPr>
      </w:pPr>
      <w:r w:rsidRPr="0034367C">
        <w:rPr>
          <w:lang w:val="en-GB" w:eastAsia="zh-CN"/>
        </w:rPr>
        <w:tab/>
      </w:r>
      <w:r w:rsidR="00040468">
        <w:rPr>
          <w:rFonts w:eastAsia="SimHei" w:hint="eastAsia"/>
          <w:lang w:val="en-GB" w:eastAsia="zh-CN"/>
        </w:rPr>
        <w:t>一</w:t>
      </w:r>
      <w:r w:rsidR="00DD77F0">
        <w:rPr>
          <w:rFonts w:eastAsia="SimHei" w:hint="eastAsia"/>
          <w:lang w:val="en-GB" w:eastAsia="zh-CN"/>
        </w:rPr>
        <w:t>.</w:t>
      </w:r>
      <w:r w:rsidR="00A5768D" w:rsidRPr="0034367C">
        <w:rPr>
          <w:rFonts w:eastAsia="SimHei"/>
          <w:lang w:val="en-GB" w:eastAsia="zh-CN"/>
        </w:rPr>
        <w:tab/>
      </w:r>
      <w:r w:rsidR="00333324" w:rsidRPr="0034367C">
        <w:rPr>
          <w:rFonts w:eastAsia="SimHei"/>
          <w:lang w:val="en-GB" w:eastAsia="zh-CN"/>
        </w:rPr>
        <w:t>平台收到现金和实物捐助的状</w:t>
      </w:r>
      <w:r w:rsidR="00E92DE2">
        <w:rPr>
          <w:rFonts w:eastAsia="SimHei" w:hint="eastAsia"/>
          <w:lang w:val="en-GB" w:eastAsia="zh-CN"/>
        </w:rPr>
        <w:t>况</w:t>
      </w:r>
    </w:p>
    <w:p w:rsidR="00D377B7" w:rsidRPr="0034367C" w:rsidRDefault="00333324" w:rsidP="004C5DB5">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szCs w:val="24"/>
          <w:lang w:val="en-GB" w:eastAsia="zh-CN"/>
        </w:rPr>
      </w:pPr>
      <w:r w:rsidRPr="0034367C">
        <w:rPr>
          <w:rFonts w:eastAsia="SimSun"/>
          <w:sz w:val="24"/>
          <w:szCs w:val="24"/>
          <w:lang w:val="en-GB" w:eastAsia="zh-CN"/>
        </w:rPr>
        <w:t>表</w:t>
      </w:r>
      <w:r w:rsidRPr="0034367C">
        <w:rPr>
          <w:sz w:val="24"/>
          <w:szCs w:val="24"/>
          <w:lang w:val="en-GB" w:eastAsia="zh-CN"/>
        </w:rPr>
        <w:t>1</w:t>
      </w:r>
      <w:r w:rsidR="00251F12">
        <w:rPr>
          <w:rFonts w:eastAsia="SimSun" w:hint="eastAsia"/>
          <w:sz w:val="24"/>
          <w:szCs w:val="24"/>
          <w:lang w:val="en-GB" w:eastAsia="zh-CN"/>
        </w:rPr>
        <w:t>说明了</w:t>
      </w:r>
      <w:r w:rsidRPr="0034367C">
        <w:rPr>
          <w:rFonts w:eastAsia="SimSun"/>
          <w:sz w:val="24"/>
          <w:szCs w:val="24"/>
          <w:lang w:val="en-GB" w:eastAsia="zh-CN"/>
        </w:rPr>
        <w:t>截至</w:t>
      </w:r>
      <w:r w:rsidRPr="0034367C">
        <w:rPr>
          <w:sz w:val="24"/>
          <w:szCs w:val="24"/>
          <w:lang w:val="en-GB" w:eastAsia="zh-CN"/>
        </w:rPr>
        <w:t>201</w:t>
      </w:r>
      <w:r w:rsidR="00251F12" w:rsidRPr="006F20F1">
        <w:rPr>
          <w:rFonts w:eastAsia="SimSun" w:hint="eastAsia"/>
          <w:sz w:val="24"/>
          <w:szCs w:val="24"/>
          <w:lang w:val="en-GB" w:eastAsia="zh-CN"/>
        </w:rPr>
        <w:t>6</w:t>
      </w:r>
      <w:r w:rsidRPr="0034367C">
        <w:rPr>
          <w:rFonts w:eastAsia="SimSun"/>
          <w:sz w:val="24"/>
          <w:szCs w:val="24"/>
          <w:lang w:val="en-GB" w:eastAsia="zh-CN"/>
        </w:rPr>
        <w:t>年</w:t>
      </w:r>
      <w:r w:rsidRPr="0034367C">
        <w:rPr>
          <w:sz w:val="24"/>
          <w:szCs w:val="24"/>
          <w:lang w:val="en-GB" w:eastAsia="zh-CN"/>
        </w:rPr>
        <w:t>1</w:t>
      </w:r>
      <w:r w:rsidR="00325B3F">
        <w:rPr>
          <w:rFonts w:eastAsia="SimSun" w:hint="eastAsia"/>
          <w:sz w:val="24"/>
          <w:szCs w:val="24"/>
          <w:lang w:val="en-GB" w:eastAsia="zh-CN"/>
        </w:rPr>
        <w:t>2</w:t>
      </w:r>
      <w:r w:rsidRPr="0034367C">
        <w:rPr>
          <w:rFonts w:eastAsia="SimSun"/>
          <w:sz w:val="24"/>
          <w:szCs w:val="24"/>
          <w:lang w:val="en-GB" w:eastAsia="zh-CN"/>
        </w:rPr>
        <w:t>月</w:t>
      </w:r>
      <w:r w:rsidRPr="0034367C">
        <w:rPr>
          <w:sz w:val="24"/>
          <w:szCs w:val="24"/>
          <w:lang w:val="en-GB" w:eastAsia="zh-CN"/>
        </w:rPr>
        <w:t>15</w:t>
      </w:r>
      <w:r w:rsidRPr="0034367C">
        <w:rPr>
          <w:rFonts w:eastAsia="SimSun"/>
          <w:sz w:val="24"/>
          <w:szCs w:val="24"/>
          <w:lang w:val="en-GB" w:eastAsia="zh-CN"/>
        </w:rPr>
        <w:t>日收到的现金捐款以及平台于</w:t>
      </w:r>
      <w:r w:rsidRPr="0034367C">
        <w:rPr>
          <w:sz w:val="24"/>
          <w:szCs w:val="24"/>
          <w:lang w:val="en-GB" w:eastAsia="zh-CN"/>
        </w:rPr>
        <w:t>2012</w:t>
      </w:r>
      <w:r w:rsidRPr="0034367C">
        <w:rPr>
          <w:rFonts w:eastAsia="SimSun"/>
          <w:sz w:val="24"/>
          <w:szCs w:val="24"/>
          <w:lang w:val="en-GB" w:eastAsia="zh-CN"/>
        </w:rPr>
        <w:t>年成立以来的认捐状</w:t>
      </w:r>
      <w:r w:rsidR="00251F12">
        <w:rPr>
          <w:rFonts w:eastAsia="SimSun" w:hint="eastAsia"/>
          <w:sz w:val="24"/>
          <w:szCs w:val="24"/>
          <w:lang w:val="en-GB" w:eastAsia="zh-CN"/>
        </w:rPr>
        <w:t>况</w:t>
      </w:r>
      <w:r w:rsidRPr="00501715">
        <w:rPr>
          <w:rFonts w:eastAsia="SimSun"/>
          <w:sz w:val="24"/>
          <w:szCs w:val="24"/>
          <w:lang w:val="en-GB" w:eastAsia="zh-CN"/>
        </w:rPr>
        <w:t>。</w:t>
      </w:r>
    </w:p>
    <w:p w:rsidR="00895DF6" w:rsidRPr="00DD77F0" w:rsidRDefault="00EC4C07" w:rsidP="004C5DB5">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lang w:val="en-GB" w:eastAsia="zh-CN"/>
        </w:rPr>
      </w:pPr>
      <w:r w:rsidRPr="0034367C">
        <w:rPr>
          <w:rFonts w:eastAsia="SimSun"/>
          <w:sz w:val="24"/>
          <w:szCs w:val="24"/>
          <w:lang w:eastAsia="zh-CN"/>
        </w:rPr>
        <w:t>表</w:t>
      </w:r>
      <w:r w:rsidRPr="0034367C">
        <w:rPr>
          <w:sz w:val="24"/>
          <w:szCs w:val="24"/>
          <w:lang w:eastAsia="zh-CN"/>
        </w:rPr>
        <w:t>2</w:t>
      </w:r>
      <w:r w:rsidR="00251F12">
        <w:rPr>
          <w:rFonts w:eastAsia="SimSun" w:hint="eastAsia"/>
          <w:sz w:val="24"/>
          <w:szCs w:val="24"/>
          <w:lang w:eastAsia="zh-CN"/>
        </w:rPr>
        <w:t>说明了</w:t>
      </w:r>
      <w:r w:rsidRPr="0034367C">
        <w:rPr>
          <w:sz w:val="24"/>
          <w:szCs w:val="24"/>
          <w:lang w:eastAsia="zh-CN"/>
        </w:rPr>
        <w:t>201</w:t>
      </w:r>
      <w:r w:rsidR="00251F12" w:rsidRPr="006F20F1">
        <w:rPr>
          <w:rFonts w:eastAsia="SimSun" w:hint="eastAsia"/>
          <w:sz w:val="24"/>
          <w:szCs w:val="24"/>
          <w:lang w:eastAsia="zh-CN"/>
        </w:rPr>
        <w:t>6</w:t>
      </w:r>
      <w:r w:rsidRPr="0034367C">
        <w:rPr>
          <w:rFonts w:eastAsia="SimSun"/>
          <w:sz w:val="24"/>
          <w:szCs w:val="24"/>
          <w:lang w:eastAsia="zh-CN"/>
        </w:rPr>
        <w:t>年收到实物捐助</w:t>
      </w:r>
      <w:r w:rsidR="00251F12">
        <w:rPr>
          <w:rFonts w:eastAsia="SimSun" w:hint="eastAsia"/>
          <w:sz w:val="24"/>
          <w:szCs w:val="24"/>
          <w:lang w:eastAsia="zh-CN"/>
        </w:rPr>
        <w:t>以</w:t>
      </w:r>
      <w:r w:rsidRPr="0034367C">
        <w:rPr>
          <w:rFonts w:eastAsia="SimSun"/>
          <w:sz w:val="24"/>
          <w:szCs w:val="24"/>
          <w:lang w:eastAsia="zh-CN"/>
        </w:rPr>
        <w:t>及</w:t>
      </w:r>
      <w:r w:rsidR="00D1332B" w:rsidRPr="0034367C">
        <w:rPr>
          <w:rFonts w:eastAsia="SimSun"/>
          <w:sz w:val="24"/>
          <w:szCs w:val="24"/>
          <w:lang w:eastAsia="zh-CN"/>
        </w:rPr>
        <w:t>按工作方案中等值成本规定或估算</w:t>
      </w:r>
      <w:r w:rsidR="00D1332B">
        <w:rPr>
          <w:rFonts w:eastAsia="SimSun" w:hint="eastAsia"/>
          <w:sz w:val="24"/>
          <w:szCs w:val="24"/>
          <w:lang w:eastAsia="zh-CN"/>
        </w:rPr>
        <w:t>的</w:t>
      </w:r>
      <w:r w:rsidR="00D1332B">
        <w:rPr>
          <w:rFonts w:eastAsia="SimSun"/>
          <w:sz w:val="24"/>
          <w:szCs w:val="24"/>
          <w:lang w:eastAsia="zh-CN"/>
        </w:rPr>
        <w:t>相</w:t>
      </w:r>
      <w:r w:rsidR="00251F12">
        <w:rPr>
          <w:rFonts w:eastAsia="SimSun" w:hint="eastAsia"/>
          <w:sz w:val="24"/>
          <w:szCs w:val="24"/>
          <w:lang w:eastAsia="zh-CN"/>
        </w:rPr>
        <w:t>对应</w:t>
      </w:r>
      <w:r w:rsidR="00D1332B">
        <w:rPr>
          <w:rFonts w:eastAsia="SimSun"/>
          <w:sz w:val="24"/>
          <w:szCs w:val="24"/>
          <w:lang w:eastAsia="zh-CN"/>
        </w:rPr>
        <w:t>美元价值</w:t>
      </w:r>
      <w:r w:rsidRPr="0034367C">
        <w:rPr>
          <w:rFonts w:eastAsia="SimSun"/>
          <w:sz w:val="24"/>
          <w:szCs w:val="24"/>
          <w:lang w:eastAsia="zh-CN"/>
        </w:rPr>
        <w:t>。实物捐助</w:t>
      </w:r>
      <w:r w:rsidR="00895DF6">
        <w:rPr>
          <w:rFonts w:eastAsia="SimSun" w:hint="eastAsia"/>
          <w:sz w:val="24"/>
          <w:szCs w:val="24"/>
          <w:lang w:eastAsia="zh-CN"/>
        </w:rPr>
        <w:t>由</w:t>
      </w:r>
      <w:r w:rsidR="00251F12">
        <w:rPr>
          <w:rFonts w:eastAsia="SimSun" w:hint="eastAsia"/>
          <w:sz w:val="24"/>
          <w:szCs w:val="24"/>
          <w:lang w:eastAsia="zh-CN"/>
        </w:rPr>
        <w:t>捐助方直接提供的支助</w:t>
      </w:r>
      <w:r w:rsidR="00895DF6">
        <w:rPr>
          <w:rFonts w:eastAsia="SimSun" w:hint="eastAsia"/>
          <w:sz w:val="24"/>
          <w:szCs w:val="24"/>
          <w:lang w:eastAsia="zh-CN"/>
        </w:rPr>
        <w:t>组成</w:t>
      </w:r>
      <w:r w:rsidR="00251F12">
        <w:rPr>
          <w:rFonts w:eastAsia="SimSun" w:hint="eastAsia"/>
          <w:sz w:val="24"/>
          <w:szCs w:val="24"/>
          <w:lang w:eastAsia="zh-CN"/>
        </w:rPr>
        <w:t>，</w:t>
      </w:r>
      <w:r w:rsidR="00895DF6">
        <w:rPr>
          <w:rFonts w:eastAsia="SimSun" w:hint="eastAsia"/>
          <w:sz w:val="24"/>
          <w:szCs w:val="24"/>
          <w:lang w:eastAsia="zh-CN"/>
        </w:rPr>
        <w:t>因此，并非由信托基金接收，用于</w:t>
      </w:r>
      <w:r w:rsidR="00D1332B">
        <w:rPr>
          <w:rFonts w:eastAsia="SimSun" w:hint="eastAsia"/>
          <w:sz w:val="24"/>
          <w:szCs w:val="24"/>
          <w:lang w:eastAsia="zh-CN"/>
        </w:rPr>
        <w:t>支助</w:t>
      </w:r>
      <w:r w:rsidR="00FD7DBB" w:rsidRPr="0034367C">
        <w:rPr>
          <w:rFonts w:eastAsia="SimSun"/>
          <w:sz w:val="24"/>
          <w:szCs w:val="24"/>
          <w:lang w:eastAsia="zh-CN"/>
        </w:rPr>
        <w:t>属于工作方案</w:t>
      </w:r>
      <w:r w:rsidR="00895DF6">
        <w:rPr>
          <w:rFonts w:eastAsia="SimSun" w:hint="eastAsia"/>
          <w:sz w:val="24"/>
          <w:szCs w:val="24"/>
          <w:lang w:eastAsia="zh-CN"/>
        </w:rPr>
        <w:t>组成</w:t>
      </w:r>
      <w:r w:rsidR="00FD7DBB" w:rsidRPr="0034367C">
        <w:rPr>
          <w:rFonts w:eastAsia="SimSun"/>
          <w:sz w:val="24"/>
          <w:szCs w:val="24"/>
          <w:lang w:eastAsia="zh-CN"/>
        </w:rPr>
        <w:t>部分或为支持工作方案而组织的各项活动</w:t>
      </w:r>
      <w:r w:rsidR="00251F12">
        <w:rPr>
          <w:rFonts w:eastAsia="SimSun" w:hint="eastAsia"/>
          <w:sz w:val="24"/>
          <w:szCs w:val="24"/>
          <w:lang w:eastAsia="zh-CN"/>
        </w:rPr>
        <w:t>；其中包括</w:t>
      </w:r>
      <w:r w:rsidR="00FD7DBB" w:rsidRPr="0034367C">
        <w:rPr>
          <w:rFonts w:eastAsia="SimSun"/>
          <w:sz w:val="24"/>
          <w:szCs w:val="24"/>
          <w:lang w:eastAsia="zh-CN"/>
        </w:rPr>
        <w:t>技术支持、会议设施及</w:t>
      </w:r>
      <w:r w:rsidR="000B19F7">
        <w:rPr>
          <w:rFonts w:eastAsia="SimSun" w:hint="eastAsia"/>
          <w:sz w:val="24"/>
          <w:szCs w:val="24"/>
          <w:lang w:eastAsia="zh-CN"/>
        </w:rPr>
        <w:t>本</w:t>
      </w:r>
      <w:r w:rsidR="00FD7DBB" w:rsidRPr="0034367C">
        <w:rPr>
          <w:rFonts w:eastAsia="SimSun"/>
          <w:sz w:val="24"/>
          <w:szCs w:val="24"/>
          <w:lang w:eastAsia="zh-CN"/>
        </w:rPr>
        <w:t>地支持</w:t>
      </w:r>
      <w:r w:rsidR="00251F12">
        <w:rPr>
          <w:rFonts w:eastAsia="SimSun" w:hint="eastAsia"/>
          <w:sz w:val="24"/>
          <w:szCs w:val="24"/>
          <w:lang w:eastAsia="zh-CN"/>
        </w:rPr>
        <w:t>。如表</w:t>
      </w:r>
      <w:r w:rsidR="00251F12">
        <w:rPr>
          <w:rFonts w:eastAsia="SimSun" w:hint="eastAsia"/>
          <w:sz w:val="24"/>
          <w:szCs w:val="24"/>
          <w:lang w:eastAsia="zh-CN"/>
        </w:rPr>
        <w:t>2</w:t>
      </w:r>
      <w:r w:rsidR="00251F12">
        <w:rPr>
          <w:rFonts w:eastAsia="SimSun" w:hint="eastAsia"/>
          <w:sz w:val="24"/>
          <w:szCs w:val="24"/>
          <w:lang w:eastAsia="zh-CN"/>
        </w:rPr>
        <w:t>所述，</w:t>
      </w:r>
      <w:r w:rsidR="00251F12">
        <w:rPr>
          <w:rFonts w:eastAsia="SimSun" w:hint="eastAsia"/>
          <w:sz w:val="24"/>
          <w:szCs w:val="24"/>
          <w:lang w:eastAsia="zh-CN"/>
        </w:rPr>
        <w:t>2016</w:t>
      </w:r>
      <w:r w:rsidR="00251F12">
        <w:rPr>
          <w:rFonts w:eastAsia="SimSun" w:hint="eastAsia"/>
          <w:sz w:val="24"/>
          <w:szCs w:val="24"/>
          <w:lang w:eastAsia="zh-CN"/>
        </w:rPr>
        <w:t>年收到的实物捐助总价值</w:t>
      </w:r>
      <w:r w:rsidR="00895DF6">
        <w:rPr>
          <w:rFonts w:eastAsia="SimSun" w:hint="eastAsia"/>
          <w:sz w:val="24"/>
          <w:szCs w:val="24"/>
          <w:lang w:eastAsia="zh-CN"/>
        </w:rPr>
        <w:t>估计为</w:t>
      </w:r>
      <w:r w:rsidR="00895DF6">
        <w:rPr>
          <w:rFonts w:eastAsia="SimSun" w:hint="eastAsia"/>
          <w:sz w:val="24"/>
          <w:szCs w:val="24"/>
          <w:lang w:eastAsia="zh-CN"/>
        </w:rPr>
        <w:t>5 486 645</w:t>
      </w:r>
      <w:r w:rsidR="00895DF6">
        <w:rPr>
          <w:rFonts w:eastAsia="SimSun" w:hint="eastAsia"/>
          <w:sz w:val="24"/>
          <w:szCs w:val="24"/>
          <w:lang w:eastAsia="zh-CN"/>
        </w:rPr>
        <w:t>美元。</w:t>
      </w:r>
    </w:p>
    <w:p w:rsidR="00895DF6" w:rsidRPr="00895DF6" w:rsidRDefault="00F703CF" w:rsidP="00390F18">
      <w:pPr>
        <w:pStyle w:val="Normalnumber"/>
        <w:numPr>
          <w:ilvl w:val="0"/>
          <w:numId w:val="20"/>
        </w:numPr>
        <w:tabs>
          <w:tab w:val="clear" w:pos="624"/>
          <w:tab w:val="clear" w:pos="1871"/>
          <w:tab w:val="clear" w:pos="2495"/>
          <w:tab w:val="clear" w:pos="3119"/>
          <w:tab w:val="left" w:pos="1814"/>
          <w:tab w:val="left" w:pos="2381"/>
          <w:tab w:val="left" w:pos="2948"/>
          <w:tab w:val="left" w:pos="3515"/>
          <w:tab w:val="left" w:pos="4082"/>
        </w:tabs>
        <w:ind w:left="1247" w:firstLine="0"/>
        <w:jc w:val="both"/>
        <w:rPr>
          <w:rFonts w:eastAsia="SimSun"/>
          <w:sz w:val="24"/>
          <w:szCs w:val="24"/>
          <w:lang w:eastAsia="zh-CN"/>
        </w:rPr>
      </w:pPr>
      <w:r>
        <w:rPr>
          <w:rFonts w:eastAsia="SimSun" w:hint="eastAsia"/>
          <w:sz w:val="24"/>
          <w:szCs w:val="24"/>
          <w:lang w:eastAsia="zh-CN"/>
        </w:rPr>
        <w:t>据估算，世界各地所有专家（包括参与评估、专家组和工作队</w:t>
      </w:r>
      <w:r w:rsidR="00F42293">
        <w:rPr>
          <w:rFonts w:eastAsia="SimSun" w:hint="eastAsia"/>
          <w:sz w:val="24"/>
          <w:szCs w:val="24"/>
          <w:lang w:eastAsia="zh-CN"/>
        </w:rPr>
        <w:t>的专家以及</w:t>
      </w:r>
      <w:r>
        <w:rPr>
          <w:rFonts w:eastAsia="SimSun" w:hint="eastAsia"/>
          <w:sz w:val="24"/>
          <w:szCs w:val="24"/>
          <w:lang w:eastAsia="zh-CN"/>
        </w:rPr>
        <w:t>主席团</w:t>
      </w:r>
      <w:r w:rsidR="00F42293">
        <w:rPr>
          <w:rFonts w:eastAsia="SimSun" w:hint="eastAsia"/>
          <w:sz w:val="24"/>
          <w:szCs w:val="24"/>
          <w:lang w:eastAsia="zh-CN"/>
        </w:rPr>
        <w:t>和</w:t>
      </w:r>
      <w:r>
        <w:rPr>
          <w:rFonts w:eastAsia="SimSun" w:hint="eastAsia"/>
          <w:sz w:val="24"/>
          <w:szCs w:val="24"/>
          <w:lang w:eastAsia="zh-CN"/>
        </w:rPr>
        <w:t>多学科专家小组</w:t>
      </w:r>
      <w:r w:rsidR="00F42293">
        <w:rPr>
          <w:rFonts w:eastAsia="SimSun" w:hint="eastAsia"/>
          <w:sz w:val="24"/>
          <w:szCs w:val="24"/>
          <w:lang w:eastAsia="zh-CN"/>
        </w:rPr>
        <w:t>的成员</w:t>
      </w:r>
      <w:r>
        <w:rPr>
          <w:rFonts w:eastAsia="SimSun" w:hint="eastAsia"/>
          <w:sz w:val="24"/>
          <w:szCs w:val="24"/>
          <w:lang w:eastAsia="zh-CN"/>
        </w:rPr>
        <w:t>）在</w:t>
      </w:r>
      <w:r>
        <w:rPr>
          <w:rFonts w:eastAsia="SimSun" w:hint="eastAsia"/>
          <w:sz w:val="24"/>
          <w:szCs w:val="24"/>
          <w:lang w:eastAsia="zh-CN"/>
        </w:rPr>
        <w:t>2016</w:t>
      </w:r>
      <w:r>
        <w:rPr>
          <w:rFonts w:eastAsia="SimSun" w:hint="eastAsia"/>
          <w:sz w:val="24"/>
          <w:szCs w:val="24"/>
          <w:lang w:eastAsia="zh-CN"/>
        </w:rPr>
        <w:t>年</w:t>
      </w:r>
      <w:r w:rsidR="00075C00">
        <w:rPr>
          <w:rFonts w:eastAsia="SimSun" w:hint="eastAsia"/>
          <w:sz w:val="24"/>
          <w:szCs w:val="24"/>
          <w:lang w:eastAsia="zh-CN"/>
        </w:rPr>
        <w:t>期间</w:t>
      </w:r>
      <w:r>
        <w:rPr>
          <w:rFonts w:eastAsia="SimSun" w:hint="eastAsia"/>
          <w:sz w:val="24"/>
          <w:szCs w:val="24"/>
          <w:lang w:eastAsia="zh-CN"/>
        </w:rPr>
        <w:t>为</w:t>
      </w:r>
      <w:r w:rsidR="003838F2">
        <w:rPr>
          <w:rFonts w:eastAsia="SimSun" w:hint="eastAsia"/>
          <w:sz w:val="24"/>
          <w:szCs w:val="24"/>
          <w:lang w:eastAsia="zh-CN"/>
        </w:rPr>
        <w:t>生物多样性平台</w:t>
      </w:r>
      <w:r>
        <w:rPr>
          <w:rFonts w:eastAsia="SimSun" w:hint="eastAsia"/>
          <w:sz w:val="24"/>
          <w:szCs w:val="24"/>
          <w:lang w:eastAsia="zh-CN"/>
        </w:rPr>
        <w:t>的工作额外提供了</w:t>
      </w:r>
      <w:r>
        <w:rPr>
          <w:rFonts w:eastAsia="SimSun" w:hint="eastAsia"/>
          <w:sz w:val="24"/>
          <w:szCs w:val="24"/>
          <w:lang w:eastAsia="zh-CN"/>
        </w:rPr>
        <w:t>610</w:t>
      </w:r>
      <w:r>
        <w:rPr>
          <w:rFonts w:eastAsia="SimSun" w:hint="eastAsia"/>
          <w:sz w:val="24"/>
          <w:szCs w:val="24"/>
          <w:lang w:eastAsia="zh-CN"/>
        </w:rPr>
        <w:t>万美元至</w:t>
      </w:r>
      <w:r>
        <w:rPr>
          <w:rFonts w:eastAsia="SimSun" w:hint="eastAsia"/>
          <w:sz w:val="24"/>
          <w:szCs w:val="24"/>
          <w:lang w:eastAsia="zh-CN"/>
        </w:rPr>
        <w:t>1 220</w:t>
      </w:r>
      <w:r>
        <w:rPr>
          <w:rFonts w:eastAsia="SimSun" w:hint="eastAsia"/>
          <w:sz w:val="24"/>
          <w:szCs w:val="24"/>
          <w:lang w:eastAsia="zh-CN"/>
        </w:rPr>
        <w:t>万美元的实物捐助，</w:t>
      </w:r>
      <w:r w:rsidR="00AF01F4">
        <w:rPr>
          <w:rFonts w:eastAsia="SimSun" w:hint="eastAsia"/>
          <w:sz w:val="24"/>
          <w:szCs w:val="24"/>
          <w:lang w:eastAsia="zh-CN"/>
        </w:rPr>
        <w:t>他们</w:t>
      </w:r>
      <w:r w:rsidR="00075C00">
        <w:rPr>
          <w:rFonts w:eastAsia="SimSun" w:hint="eastAsia"/>
          <w:sz w:val="24"/>
          <w:szCs w:val="24"/>
          <w:lang w:eastAsia="zh-CN"/>
        </w:rPr>
        <w:t>将其</w:t>
      </w:r>
      <w:r w:rsidR="00075C00">
        <w:rPr>
          <w:rFonts w:eastAsia="SimSun" w:hint="eastAsia"/>
          <w:sz w:val="24"/>
          <w:szCs w:val="24"/>
          <w:lang w:eastAsia="zh-CN"/>
        </w:rPr>
        <w:t>10%</w:t>
      </w:r>
      <w:r w:rsidR="00075C00">
        <w:rPr>
          <w:rFonts w:eastAsia="SimSun" w:hint="eastAsia"/>
          <w:sz w:val="24"/>
          <w:szCs w:val="24"/>
          <w:lang w:eastAsia="zh-CN"/>
        </w:rPr>
        <w:t>至</w:t>
      </w:r>
      <w:r w:rsidR="00075C00">
        <w:rPr>
          <w:rFonts w:eastAsia="SimSun" w:hint="eastAsia"/>
          <w:sz w:val="24"/>
          <w:szCs w:val="24"/>
          <w:lang w:eastAsia="zh-CN"/>
        </w:rPr>
        <w:t>20%</w:t>
      </w:r>
      <w:r w:rsidR="00075C00">
        <w:rPr>
          <w:rFonts w:eastAsia="SimSun" w:hint="eastAsia"/>
          <w:sz w:val="24"/>
          <w:szCs w:val="24"/>
          <w:lang w:eastAsia="zh-CN"/>
        </w:rPr>
        <w:t>的时间无偿奉献给</w:t>
      </w:r>
      <w:r w:rsidR="003838F2">
        <w:rPr>
          <w:rFonts w:eastAsia="SimSun" w:hint="eastAsia"/>
          <w:sz w:val="24"/>
          <w:szCs w:val="24"/>
          <w:lang w:eastAsia="zh-CN"/>
        </w:rPr>
        <w:t>生物多样性平台</w:t>
      </w:r>
      <w:r w:rsidR="00075C00">
        <w:rPr>
          <w:rFonts w:eastAsia="SimSun" w:hint="eastAsia"/>
          <w:sz w:val="24"/>
          <w:szCs w:val="24"/>
          <w:lang w:eastAsia="zh-CN"/>
        </w:rPr>
        <w:t>的工作。</w:t>
      </w:r>
      <w:r w:rsidR="00895DF6" w:rsidRPr="00895DF6">
        <w:rPr>
          <w:rFonts w:eastAsia="SimSun"/>
          <w:sz w:val="24"/>
          <w:szCs w:val="24"/>
          <w:vertAlign w:val="superscript"/>
          <w:lang w:eastAsia="zh-CN"/>
        </w:rPr>
        <w:footnoteReference w:id="3"/>
      </w:r>
      <w:r w:rsidR="00895DF6" w:rsidRPr="00895DF6">
        <w:rPr>
          <w:rFonts w:eastAsia="SimSun"/>
          <w:sz w:val="24"/>
          <w:szCs w:val="24"/>
          <w:lang w:eastAsia="zh-CN"/>
        </w:rPr>
        <w:t xml:space="preserve"> </w:t>
      </w:r>
      <w:r w:rsidR="00AF01F4">
        <w:rPr>
          <w:rFonts w:eastAsia="SimSun" w:hint="eastAsia"/>
          <w:sz w:val="24"/>
          <w:szCs w:val="24"/>
          <w:lang w:eastAsia="zh-CN"/>
        </w:rPr>
        <w:t>据估算，自</w:t>
      </w:r>
      <w:r w:rsidR="00AF01F4">
        <w:rPr>
          <w:rFonts w:eastAsia="SimSun" w:hint="eastAsia"/>
          <w:sz w:val="24"/>
          <w:szCs w:val="24"/>
          <w:lang w:eastAsia="zh-CN"/>
        </w:rPr>
        <w:t>2014</w:t>
      </w:r>
      <w:r w:rsidR="00AF01F4">
        <w:rPr>
          <w:rFonts w:eastAsia="SimSun" w:hint="eastAsia"/>
          <w:sz w:val="24"/>
          <w:szCs w:val="24"/>
          <w:lang w:eastAsia="zh-CN"/>
        </w:rPr>
        <w:t>年以来，这种无偿服务</w:t>
      </w:r>
      <w:r w:rsidR="00390F18">
        <w:rPr>
          <w:rFonts w:eastAsia="SimSun" w:hint="eastAsia"/>
          <w:sz w:val="24"/>
          <w:szCs w:val="24"/>
          <w:lang w:eastAsia="zh-CN"/>
        </w:rPr>
        <w:t>的</w:t>
      </w:r>
      <w:r w:rsidR="00AF01F4">
        <w:rPr>
          <w:rFonts w:eastAsia="SimSun" w:hint="eastAsia"/>
          <w:sz w:val="24"/>
          <w:szCs w:val="24"/>
          <w:lang w:eastAsia="zh-CN"/>
        </w:rPr>
        <w:t>捐助总额为</w:t>
      </w:r>
      <w:r w:rsidR="00AF01F4">
        <w:rPr>
          <w:rFonts w:eastAsia="SimSun" w:hint="eastAsia"/>
          <w:sz w:val="24"/>
          <w:szCs w:val="24"/>
          <w:lang w:eastAsia="zh-CN"/>
        </w:rPr>
        <w:t>1 410</w:t>
      </w:r>
      <w:r w:rsidR="00AF01F4">
        <w:rPr>
          <w:rFonts w:eastAsia="SimSun" w:hint="eastAsia"/>
          <w:sz w:val="24"/>
          <w:szCs w:val="24"/>
          <w:lang w:eastAsia="zh-CN"/>
        </w:rPr>
        <w:t>万美元至</w:t>
      </w:r>
      <w:r w:rsidR="00AF01F4">
        <w:rPr>
          <w:rFonts w:eastAsia="SimSun" w:hint="eastAsia"/>
          <w:sz w:val="24"/>
          <w:szCs w:val="24"/>
          <w:lang w:eastAsia="zh-CN"/>
        </w:rPr>
        <w:t>2 820</w:t>
      </w:r>
      <w:r w:rsidR="00AF01F4">
        <w:rPr>
          <w:rFonts w:eastAsia="SimSun" w:hint="eastAsia"/>
          <w:sz w:val="24"/>
          <w:szCs w:val="24"/>
          <w:lang w:eastAsia="zh-CN"/>
        </w:rPr>
        <w:t>万美元之间。</w:t>
      </w:r>
      <w:r w:rsidR="00895DF6" w:rsidRPr="00895DF6">
        <w:rPr>
          <w:rFonts w:eastAsia="SimSun"/>
          <w:sz w:val="24"/>
          <w:szCs w:val="24"/>
          <w:vertAlign w:val="superscript"/>
          <w:lang w:eastAsia="zh-CN"/>
        </w:rPr>
        <w:footnoteReference w:id="4"/>
      </w:r>
      <w:r w:rsidR="00895DF6" w:rsidRPr="00895DF6">
        <w:rPr>
          <w:rFonts w:eastAsia="SimSun"/>
          <w:sz w:val="24"/>
          <w:szCs w:val="24"/>
          <w:lang w:eastAsia="zh-CN"/>
        </w:rPr>
        <w:t xml:space="preserve"> </w:t>
      </w:r>
    </w:p>
    <w:p w:rsidR="00895DF6" w:rsidRPr="00895DF6" w:rsidRDefault="00ED09FD" w:rsidP="004C5DB5">
      <w:pPr>
        <w:pStyle w:val="Normalnumber"/>
        <w:numPr>
          <w:ilvl w:val="0"/>
          <w:numId w:val="20"/>
        </w:numPr>
        <w:tabs>
          <w:tab w:val="clear" w:pos="624"/>
          <w:tab w:val="clear" w:pos="1871"/>
          <w:tab w:val="clear" w:pos="2495"/>
          <w:tab w:val="clear" w:pos="3119"/>
          <w:tab w:val="left" w:pos="1814"/>
          <w:tab w:val="left" w:pos="2381"/>
          <w:tab w:val="left" w:pos="2948"/>
          <w:tab w:val="left" w:pos="3515"/>
          <w:tab w:val="left" w:pos="4082"/>
        </w:tabs>
        <w:ind w:left="1247" w:firstLine="0"/>
        <w:jc w:val="both"/>
        <w:rPr>
          <w:rFonts w:eastAsia="SimSun"/>
          <w:sz w:val="24"/>
          <w:szCs w:val="24"/>
          <w:lang w:eastAsia="zh-CN"/>
        </w:rPr>
      </w:pPr>
      <w:r>
        <w:rPr>
          <w:rFonts w:eastAsia="SimSun" w:hint="eastAsia"/>
          <w:sz w:val="24"/>
          <w:szCs w:val="24"/>
          <w:lang w:eastAsia="zh-CN"/>
        </w:rPr>
        <w:t>另外，很多组织</w:t>
      </w:r>
      <w:r w:rsidR="000B19F7">
        <w:rPr>
          <w:rFonts w:eastAsia="SimSun" w:hint="eastAsia"/>
          <w:sz w:val="24"/>
          <w:szCs w:val="24"/>
          <w:lang w:eastAsia="zh-CN"/>
        </w:rPr>
        <w:t>还</w:t>
      </w:r>
      <w:r>
        <w:rPr>
          <w:rFonts w:eastAsia="SimSun" w:hint="eastAsia"/>
          <w:sz w:val="24"/>
          <w:szCs w:val="24"/>
          <w:lang w:eastAsia="zh-CN"/>
        </w:rPr>
        <w:t>通过支持</w:t>
      </w:r>
      <w:r w:rsidR="000B19F7">
        <w:rPr>
          <w:rFonts w:eastAsia="SimSun" w:hint="eastAsia"/>
          <w:sz w:val="24"/>
          <w:szCs w:val="24"/>
          <w:lang w:eastAsia="zh-CN"/>
        </w:rPr>
        <w:t>在</w:t>
      </w:r>
      <w:r w:rsidR="003838F2">
        <w:rPr>
          <w:rFonts w:eastAsia="SimSun" w:hint="eastAsia"/>
          <w:sz w:val="24"/>
          <w:szCs w:val="24"/>
          <w:lang w:eastAsia="zh-CN"/>
        </w:rPr>
        <w:t>生物多样性平台</w:t>
      </w:r>
      <w:r>
        <w:rPr>
          <w:rFonts w:eastAsia="SimSun" w:hint="eastAsia"/>
          <w:sz w:val="24"/>
          <w:szCs w:val="24"/>
          <w:lang w:eastAsia="zh-CN"/>
        </w:rPr>
        <w:t>评估</w:t>
      </w:r>
      <w:r w:rsidR="000B19F7">
        <w:rPr>
          <w:rFonts w:eastAsia="SimSun" w:hint="eastAsia"/>
          <w:sz w:val="24"/>
          <w:szCs w:val="24"/>
          <w:lang w:eastAsia="zh-CN"/>
        </w:rPr>
        <w:t>工作中采</w:t>
      </w:r>
      <w:r>
        <w:rPr>
          <w:rFonts w:eastAsia="SimSun" w:hint="eastAsia"/>
          <w:sz w:val="24"/>
          <w:szCs w:val="24"/>
          <w:lang w:eastAsia="zh-CN"/>
        </w:rPr>
        <w:t>用各种指标，为</w:t>
      </w:r>
      <w:r w:rsidR="003838F2">
        <w:rPr>
          <w:rFonts w:eastAsia="SimSun" w:hint="eastAsia"/>
          <w:sz w:val="24"/>
          <w:szCs w:val="24"/>
          <w:lang w:eastAsia="zh-CN"/>
        </w:rPr>
        <w:t>生物多样性平台</w:t>
      </w:r>
      <w:r>
        <w:rPr>
          <w:rFonts w:eastAsia="SimSun" w:hint="eastAsia"/>
          <w:sz w:val="24"/>
          <w:szCs w:val="24"/>
          <w:lang w:eastAsia="zh-CN"/>
        </w:rPr>
        <w:t>开展有关知识和数据方面的工作提供实物支助。其中包括生物多样性指标伙伴关系</w:t>
      </w:r>
      <w:r w:rsidR="00C700E8">
        <w:rPr>
          <w:rFonts w:eastAsia="SimSun" w:hint="eastAsia"/>
          <w:sz w:val="24"/>
          <w:szCs w:val="24"/>
          <w:lang w:eastAsia="zh-CN"/>
        </w:rPr>
        <w:t>（</w:t>
      </w:r>
      <w:r w:rsidR="00895DF6" w:rsidRPr="00895DF6">
        <w:rPr>
          <w:rFonts w:eastAsia="SimSun"/>
          <w:sz w:val="24"/>
          <w:szCs w:val="24"/>
          <w:lang w:eastAsia="zh-CN"/>
        </w:rPr>
        <w:t>BIP</w:t>
      </w:r>
      <w:r w:rsidR="00C700E8">
        <w:rPr>
          <w:rFonts w:eastAsia="SimSun" w:hint="eastAsia"/>
          <w:sz w:val="24"/>
          <w:szCs w:val="24"/>
          <w:lang w:eastAsia="zh-CN"/>
        </w:rPr>
        <w:t>）、</w:t>
      </w:r>
      <w:r w:rsidR="00895DF6" w:rsidRPr="00895DF6">
        <w:rPr>
          <w:rFonts w:eastAsia="SimSun"/>
          <w:sz w:val="24"/>
          <w:szCs w:val="24"/>
          <w:lang w:eastAsia="zh-CN"/>
        </w:rPr>
        <w:t>BioTime</w:t>
      </w:r>
      <w:r w:rsidR="00C700E8">
        <w:rPr>
          <w:rFonts w:eastAsia="SimSun" w:hint="eastAsia"/>
          <w:sz w:val="24"/>
          <w:szCs w:val="24"/>
          <w:lang w:eastAsia="zh-CN"/>
        </w:rPr>
        <w:t>、</w:t>
      </w:r>
      <w:r w:rsidR="00E10E4C">
        <w:rPr>
          <w:rFonts w:eastAsia="SimSun" w:hint="eastAsia"/>
          <w:sz w:val="24"/>
          <w:szCs w:val="24"/>
          <w:lang w:eastAsia="zh-CN"/>
        </w:rPr>
        <w:t>圣安德鲁斯大学、禽鸟生命国际组织、</w:t>
      </w:r>
      <w:r w:rsidR="00C700E8" w:rsidRPr="00C700E8">
        <w:rPr>
          <w:rFonts w:eastAsia="SimSun" w:hint="eastAsia"/>
          <w:sz w:val="24"/>
          <w:szCs w:val="24"/>
          <w:lang w:eastAsia="zh-CN"/>
        </w:rPr>
        <w:t>澳大利亚联邦科学与工业研究组织（</w:t>
      </w:r>
      <w:r w:rsidR="00895DF6" w:rsidRPr="00895DF6">
        <w:rPr>
          <w:rFonts w:eastAsia="SimSun"/>
          <w:sz w:val="24"/>
          <w:szCs w:val="24"/>
          <w:lang w:eastAsia="zh-CN"/>
        </w:rPr>
        <w:t>CSIRO</w:t>
      </w:r>
      <w:r w:rsidR="00C700E8">
        <w:rPr>
          <w:rFonts w:eastAsia="SimSun" w:hint="eastAsia"/>
          <w:sz w:val="24"/>
          <w:szCs w:val="24"/>
          <w:lang w:eastAsia="zh-CN"/>
        </w:rPr>
        <w:t>）</w:t>
      </w:r>
      <w:r w:rsidR="00E10E4C">
        <w:rPr>
          <w:rFonts w:eastAsia="SimSun" w:hint="eastAsia"/>
          <w:sz w:val="24"/>
          <w:szCs w:val="24"/>
          <w:lang w:eastAsia="zh-CN"/>
        </w:rPr>
        <w:t>、联合国粮食及农业组织（粮农组织）、森林管理理事会、全球生物多样性信息机制（</w:t>
      </w:r>
      <w:r w:rsidR="00895DF6" w:rsidRPr="00895DF6">
        <w:rPr>
          <w:rFonts w:eastAsia="SimSun"/>
          <w:sz w:val="24"/>
          <w:szCs w:val="24"/>
          <w:lang w:eastAsia="zh-CN"/>
        </w:rPr>
        <w:t>GBIF</w:t>
      </w:r>
      <w:r w:rsidR="00E10E4C">
        <w:rPr>
          <w:rFonts w:eastAsia="SimSun" w:hint="eastAsia"/>
          <w:sz w:val="24"/>
          <w:szCs w:val="24"/>
          <w:lang w:eastAsia="zh-CN"/>
        </w:rPr>
        <w:t>）、全球踪迹网络、地球观测组织生物多样性观测网络（</w:t>
      </w:r>
      <w:r w:rsidR="00895DF6" w:rsidRPr="00895DF6">
        <w:rPr>
          <w:rFonts w:eastAsia="SimSun"/>
          <w:sz w:val="24"/>
          <w:szCs w:val="24"/>
          <w:lang w:eastAsia="zh-CN"/>
        </w:rPr>
        <w:t>GEO-BON</w:t>
      </w:r>
      <w:r w:rsidR="00E10E4C">
        <w:rPr>
          <w:rFonts w:eastAsia="SimSun" w:hint="eastAsia"/>
          <w:sz w:val="24"/>
          <w:szCs w:val="24"/>
          <w:lang w:eastAsia="zh-CN"/>
        </w:rPr>
        <w:t>）、德国综合生物多样性研究中心、海洋方案指标（</w:t>
      </w:r>
      <w:r w:rsidR="00895DF6" w:rsidRPr="00895DF6">
        <w:rPr>
          <w:rFonts w:eastAsia="SimSun"/>
          <w:sz w:val="24"/>
          <w:szCs w:val="24"/>
          <w:lang w:eastAsia="zh-CN"/>
        </w:rPr>
        <w:t>IndiSeas</w:t>
      </w:r>
      <w:r w:rsidR="00E10E4C">
        <w:rPr>
          <w:rFonts w:eastAsia="SimSun" w:hint="eastAsia"/>
          <w:sz w:val="24"/>
          <w:szCs w:val="24"/>
          <w:lang w:eastAsia="zh-CN"/>
        </w:rPr>
        <w:t>）、维也纳</w:t>
      </w:r>
      <w:r w:rsidR="00E10E4C" w:rsidRPr="00895DF6">
        <w:rPr>
          <w:rFonts w:eastAsia="SimSun"/>
          <w:sz w:val="24"/>
          <w:szCs w:val="24"/>
          <w:lang w:eastAsia="zh-CN"/>
        </w:rPr>
        <w:t>Alpen Adria</w:t>
      </w:r>
      <w:r w:rsidR="00E10E4C">
        <w:rPr>
          <w:rFonts w:eastAsia="SimSun" w:hint="eastAsia"/>
          <w:sz w:val="24"/>
          <w:szCs w:val="24"/>
          <w:lang w:eastAsia="zh-CN"/>
        </w:rPr>
        <w:t>大学社会生态学研究所、</w:t>
      </w:r>
      <w:r w:rsidR="00F465D8">
        <w:rPr>
          <w:rFonts w:eastAsia="SimSun" w:hint="eastAsia"/>
          <w:sz w:val="24"/>
          <w:szCs w:val="24"/>
          <w:lang w:eastAsia="zh-CN"/>
        </w:rPr>
        <w:t>国际自然保护联盟（自然保护联盟）、生命地图、海洋管理委员会、经济合作与发展组织（经合组织）、荷兰环境评估局（</w:t>
      </w:r>
      <w:r w:rsidR="00895DF6" w:rsidRPr="00895DF6">
        <w:rPr>
          <w:rFonts w:eastAsia="SimSun"/>
          <w:sz w:val="24"/>
          <w:szCs w:val="24"/>
          <w:lang w:eastAsia="zh-CN"/>
        </w:rPr>
        <w:t>PBL</w:t>
      </w:r>
      <w:r w:rsidR="00F465D8">
        <w:rPr>
          <w:rFonts w:eastAsia="SimSun" w:hint="eastAsia"/>
          <w:sz w:val="24"/>
          <w:szCs w:val="24"/>
          <w:lang w:eastAsia="zh-CN"/>
        </w:rPr>
        <w:t>）、</w:t>
      </w:r>
      <w:r w:rsidR="00F465D8" w:rsidRPr="00F465D8">
        <w:rPr>
          <w:rFonts w:eastAsia="SimSun" w:hint="eastAsia"/>
          <w:sz w:val="24"/>
          <w:szCs w:val="24"/>
          <w:lang w:eastAsia="zh-CN"/>
        </w:rPr>
        <w:t>承认森林认证制度计划</w:t>
      </w:r>
      <w:r w:rsidR="00F465D8">
        <w:rPr>
          <w:rFonts w:eastAsia="SimSun" w:hint="eastAsia"/>
          <w:sz w:val="24"/>
          <w:szCs w:val="24"/>
          <w:lang w:eastAsia="zh-CN"/>
        </w:rPr>
        <w:t>（</w:t>
      </w:r>
      <w:r w:rsidR="00895DF6" w:rsidRPr="00895DF6">
        <w:rPr>
          <w:rFonts w:eastAsia="SimSun"/>
          <w:sz w:val="24"/>
          <w:szCs w:val="24"/>
          <w:lang w:eastAsia="zh-CN"/>
        </w:rPr>
        <w:t>PEFC</w:t>
      </w:r>
      <w:r w:rsidR="00F465D8">
        <w:rPr>
          <w:rFonts w:eastAsia="SimSun" w:hint="eastAsia"/>
          <w:sz w:val="24"/>
          <w:szCs w:val="24"/>
          <w:lang w:eastAsia="zh-CN"/>
        </w:rPr>
        <w:t>）、生态多样性在不断变化的陆地系统中的投射反应（</w:t>
      </w:r>
      <w:r w:rsidR="00895DF6" w:rsidRPr="00895DF6">
        <w:rPr>
          <w:rFonts w:eastAsia="SimSun"/>
          <w:sz w:val="24"/>
          <w:szCs w:val="24"/>
          <w:lang w:eastAsia="zh-CN"/>
        </w:rPr>
        <w:t>PREDICTS</w:t>
      </w:r>
      <w:r w:rsidR="00F465D8">
        <w:rPr>
          <w:rFonts w:eastAsia="SimSun" w:hint="eastAsia"/>
          <w:sz w:val="24"/>
          <w:szCs w:val="24"/>
          <w:lang w:eastAsia="zh-CN"/>
        </w:rPr>
        <w:t>）合作项目、“海洋与我”研究倡议、生物多样性公约秘书处、</w:t>
      </w:r>
      <w:r w:rsidR="00895DF6" w:rsidRPr="00895DF6">
        <w:rPr>
          <w:rFonts w:eastAsia="SimSun"/>
          <w:sz w:val="24"/>
          <w:szCs w:val="24"/>
          <w:lang w:eastAsia="zh-CN"/>
        </w:rPr>
        <w:t>Terralingua</w:t>
      </w:r>
      <w:r w:rsidR="00F465D8">
        <w:rPr>
          <w:rFonts w:eastAsia="SimSun" w:hint="eastAsia"/>
          <w:sz w:val="24"/>
          <w:szCs w:val="24"/>
          <w:lang w:eastAsia="zh-CN"/>
        </w:rPr>
        <w:t>组织、</w:t>
      </w:r>
      <w:r w:rsidR="00DC6910">
        <w:rPr>
          <w:rFonts w:eastAsia="SimSun" w:hint="eastAsia"/>
          <w:sz w:val="24"/>
          <w:szCs w:val="24"/>
          <w:lang w:eastAsia="zh-CN"/>
        </w:rPr>
        <w:t>热带生态评估和监测（</w:t>
      </w:r>
      <w:r w:rsidR="00895DF6" w:rsidRPr="00895DF6">
        <w:rPr>
          <w:rFonts w:eastAsia="SimSun"/>
          <w:sz w:val="24"/>
          <w:szCs w:val="24"/>
          <w:lang w:eastAsia="zh-CN"/>
        </w:rPr>
        <w:t>TEAM</w:t>
      </w:r>
      <w:r w:rsidR="00DC6910">
        <w:rPr>
          <w:rFonts w:eastAsia="SimSun" w:hint="eastAsia"/>
          <w:sz w:val="24"/>
          <w:szCs w:val="24"/>
          <w:lang w:eastAsia="zh-CN"/>
        </w:rPr>
        <w:t>）网、联合国统计司、联合国环境规划署－世界养护监测中心、水踪迹网络、世界银行、世界资源研究所（资源所）、世界自然基金会、耶鲁大学环境法和政策中心、伦敦动物学会。</w:t>
      </w:r>
    </w:p>
    <w:p w:rsidR="00895DF6" w:rsidRPr="00895DF6" w:rsidRDefault="00323413" w:rsidP="004C5DB5">
      <w:pPr>
        <w:pStyle w:val="Normalnumber"/>
        <w:numPr>
          <w:ilvl w:val="0"/>
          <w:numId w:val="20"/>
        </w:numPr>
        <w:tabs>
          <w:tab w:val="clear" w:pos="624"/>
          <w:tab w:val="clear" w:pos="1871"/>
          <w:tab w:val="clear" w:pos="2495"/>
          <w:tab w:val="clear" w:pos="3119"/>
          <w:tab w:val="left" w:pos="1814"/>
          <w:tab w:val="left" w:pos="2381"/>
          <w:tab w:val="left" w:pos="2948"/>
          <w:tab w:val="left" w:pos="3515"/>
          <w:tab w:val="left" w:pos="4082"/>
        </w:tabs>
        <w:ind w:left="1247" w:firstLine="0"/>
        <w:jc w:val="both"/>
        <w:rPr>
          <w:rFonts w:eastAsia="SimSun"/>
          <w:sz w:val="24"/>
          <w:szCs w:val="24"/>
          <w:lang w:eastAsia="zh-CN"/>
        </w:rPr>
      </w:pPr>
      <w:r>
        <w:rPr>
          <w:rFonts w:eastAsia="SimSun" w:hint="eastAsia"/>
          <w:sz w:val="24"/>
          <w:szCs w:val="24"/>
          <w:lang w:eastAsia="zh-CN"/>
        </w:rPr>
        <w:t>最后，各国政府和利益攸关方还在</w:t>
      </w:r>
      <w:r w:rsidR="0024625B">
        <w:rPr>
          <w:rFonts w:eastAsia="SimSun" w:hint="eastAsia"/>
          <w:sz w:val="24"/>
          <w:szCs w:val="24"/>
          <w:lang w:eastAsia="zh-CN"/>
        </w:rPr>
        <w:t>2016</w:t>
      </w:r>
      <w:r w:rsidR="0024625B">
        <w:rPr>
          <w:rFonts w:eastAsia="SimSun" w:hint="eastAsia"/>
          <w:sz w:val="24"/>
          <w:szCs w:val="24"/>
          <w:lang w:eastAsia="zh-CN"/>
        </w:rPr>
        <w:t>年在</w:t>
      </w:r>
      <w:r>
        <w:rPr>
          <w:rFonts w:eastAsia="SimSun" w:hint="eastAsia"/>
          <w:sz w:val="24"/>
          <w:szCs w:val="24"/>
          <w:lang w:eastAsia="zh-CN"/>
        </w:rPr>
        <w:t>国家、区域和国际层面组织了大量的活动，以期让各种支持者</w:t>
      </w:r>
      <w:r w:rsidR="000B19F7">
        <w:rPr>
          <w:rFonts w:eastAsia="SimSun" w:hint="eastAsia"/>
          <w:sz w:val="24"/>
          <w:szCs w:val="24"/>
          <w:lang w:eastAsia="zh-CN"/>
        </w:rPr>
        <w:t>能够</w:t>
      </w:r>
      <w:r>
        <w:rPr>
          <w:rFonts w:eastAsia="SimSun" w:hint="eastAsia"/>
          <w:sz w:val="24"/>
          <w:szCs w:val="24"/>
          <w:lang w:eastAsia="zh-CN"/>
        </w:rPr>
        <w:t>了解平台各方面的情况。本说明不再列举这些活动，因为它们不是商定工作方案的组成部分，但它们为提高公众对平台的认识（和参与）做出了极大贡献。</w:t>
      </w:r>
      <w:r w:rsidR="00895DF6" w:rsidRPr="00895DF6">
        <w:rPr>
          <w:rFonts w:eastAsia="SimSun"/>
          <w:sz w:val="24"/>
          <w:szCs w:val="24"/>
          <w:lang w:eastAsia="zh-CN"/>
        </w:rPr>
        <w:t xml:space="preserve"> </w:t>
      </w:r>
    </w:p>
    <w:p w:rsidR="004B6F11" w:rsidRPr="00DD77F0" w:rsidRDefault="00323413" w:rsidP="004C5DB5">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lang w:eastAsia="zh-CN"/>
        </w:rPr>
      </w:pPr>
      <w:r w:rsidRPr="00317AFC">
        <w:rPr>
          <w:rFonts w:eastAsia="SimSun" w:hint="eastAsia"/>
          <w:sz w:val="24"/>
          <w:szCs w:val="24"/>
          <w:lang w:eastAsia="zh-CN"/>
        </w:rPr>
        <w:t>2016</w:t>
      </w:r>
      <w:r w:rsidRPr="00317AFC">
        <w:rPr>
          <w:rFonts w:eastAsia="SimSun" w:hint="eastAsia"/>
          <w:sz w:val="24"/>
          <w:szCs w:val="24"/>
          <w:lang w:eastAsia="zh-CN"/>
        </w:rPr>
        <w:t>年，</w:t>
      </w:r>
      <w:r w:rsidR="003838F2" w:rsidRPr="00317AFC">
        <w:rPr>
          <w:rFonts w:eastAsia="SimSun" w:hint="eastAsia"/>
          <w:sz w:val="24"/>
          <w:szCs w:val="24"/>
          <w:lang w:eastAsia="zh-CN"/>
        </w:rPr>
        <w:t>生物多样性平台</w:t>
      </w:r>
      <w:r w:rsidRPr="00317AFC">
        <w:rPr>
          <w:rFonts w:eastAsia="SimSun" w:hint="eastAsia"/>
          <w:sz w:val="24"/>
          <w:szCs w:val="24"/>
          <w:lang w:eastAsia="zh-CN"/>
        </w:rPr>
        <w:t>通过联合国开发计划署（开发署）</w:t>
      </w:r>
      <w:r w:rsidR="003C7554" w:rsidRPr="00317AFC">
        <w:rPr>
          <w:rFonts w:eastAsia="SimSun" w:hint="eastAsia"/>
          <w:sz w:val="24"/>
          <w:szCs w:val="24"/>
          <w:lang w:eastAsia="zh-CN"/>
        </w:rPr>
        <w:t>向德国国际气候变化倡议举债</w:t>
      </w:r>
      <w:r w:rsidR="003C7554" w:rsidRPr="00317AFC">
        <w:rPr>
          <w:rFonts w:eastAsia="SimSun" w:hint="eastAsia"/>
          <w:sz w:val="24"/>
          <w:szCs w:val="24"/>
          <w:lang w:eastAsia="zh-CN"/>
        </w:rPr>
        <w:t>4 950 113</w:t>
      </w:r>
      <w:r w:rsidR="003C7554" w:rsidRPr="00317AFC">
        <w:rPr>
          <w:rFonts w:eastAsia="SimSun" w:hint="eastAsia"/>
          <w:sz w:val="24"/>
          <w:szCs w:val="24"/>
          <w:lang w:eastAsia="zh-CN"/>
        </w:rPr>
        <w:t>美元，以供世界养护监测中心用于特别</w:t>
      </w:r>
      <w:r w:rsidRPr="00317AFC">
        <w:rPr>
          <w:rFonts w:eastAsia="SimSun" w:hint="eastAsia"/>
          <w:sz w:val="24"/>
          <w:szCs w:val="24"/>
          <w:lang w:eastAsia="zh-CN"/>
        </w:rPr>
        <w:t>侧重于</w:t>
      </w:r>
      <w:r w:rsidR="003838F2" w:rsidRPr="00317AFC">
        <w:rPr>
          <w:rFonts w:eastAsia="SimSun" w:hint="eastAsia"/>
          <w:sz w:val="24"/>
          <w:szCs w:val="24"/>
          <w:lang w:eastAsia="zh-CN"/>
        </w:rPr>
        <w:t>生物多样性平台</w:t>
      </w:r>
      <w:r w:rsidRPr="00317AFC">
        <w:rPr>
          <w:rFonts w:eastAsia="SimSun" w:hint="eastAsia"/>
          <w:sz w:val="24"/>
          <w:szCs w:val="24"/>
          <w:lang w:eastAsia="zh-CN"/>
        </w:rPr>
        <w:t>工作的能力建设项目</w:t>
      </w:r>
      <w:r w:rsidR="003C7554" w:rsidRPr="00317AFC">
        <w:rPr>
          <w:rFonts w:eastAsia="SimSun" w:hint="eastAsia"/>
          <w:sz w:val="24"/>
          <w:szCs w:val="24"/>
          <w:lang w:eastAsia="zh-CN"/>
        </w:rPr>
        <w:t>（交付</w:t>
      </w:r>
      <w:r w:rsidR="004A65B5" w:rsidRPr="00317AFC">
        <w:rPr>
          <w:rFonts w:eastAsia="SimSun" w:hint="eastAsia"/>
          <w:sz w:val="24"/>
          <w:szCs w:val="24"/>
          <w:lang w:eastAsia="zh-CN"/>
        </w:rPr>
        <w:t>品</w:t>
      </w:r>
      <w:r w:rsidR="00895DF6" w:rsidRPr="00317AFC">
        <w:rPr>
          <w:rFonts w:eastAsia="SimSun"/>
          <w:sz w:val="24"/>
          <w:szCs w:val="24"/>
          <w:lang w:eastAsia="zh-CN"/>
        </w:rPr>
        <w:t>1 (a)</w:t>
      </w:r>
      <w:r w:rsidR="003C7554" w:rsidRPr="00317AFC">
        <w:rPr>
          <w:rFonts w:eastAsia="SimSun" w:hint="eastAsia"/>
          <w:sz w:val="24"/>
          <w:szCs w:val="24"/>
          <w:lang w:eastAsia="zh-CN"/>
        </w:rPr>
        <w:t>）。</w:t>
      </w:r>
    </w:p>
    <w:p w:rsidR="00A067CD" w:rsidRPr="00DD77F0" w:rsidRDefault="00A067CD" w:rsidP="00D377B7">
      <w:pPr>
        <w:pStyle w:val="Normalnumber"/>
        <w:keepNext/>
        <w:keepLines/>
        <w:tabs>
          <w:tab w:val="left" w:pos="1701"/>
        </w:tabs>
        <w:ind w:left="1253"/>
        <w:rPr>
          <w:sz w:val="24"/>
          <w:lang w:eastAsia="zh-CN"/>
        </w:rPr>
        <w:sectPr w:rsidR="00A067CD" w:rsidRPr="00DD77F0" w:rsidSect="00C03BD1">
          <w:headerReference w:type="even" r:id="rId15"/>
          <w:headerReference w:type="default" r:id="rId16"/>
          <w:footerReference w:type="even" r:id="rId17"/>
          <w:footerReference w:type="default" r:id="rId18"/>
          <w:footerReference w:type="first" r:id="rId19"/>
          <w:pgSz w:w="11907" w:h="16840" w:code="9"/>
          <w:pgMar w:top="907" w:right="992" w:bottom="1418" w:left="1418" w:header="539" w:footer="975" w:gutter="0"/>
          <w:cols w:space="720"/>
          <w:titlePg/>
          <w:docGrid w:linePitch="360"/>
        </w:sectPr>
      </w:pPr>
    </w:p>
    <w:p w:rsidR="003C106D" w:rsidRPr="00DD77F0" w:rsidRDefault="00DA4ADC" w:rsidP="009321AD">
      <w:pPr>
        <w:pStyle w:val="Titletable"/>
        <w:spacing w:before="120"/>
        <w:rPr>
          <w:sz w:val="24"/>
          <w:lang w:val="en-GB" w:eastAsia="zh-CN"/>
        </w:rPr>
      </w:pPr>
      <w:r w:rsidRPr="00DD77F0">
        <w:rPr>
          <w:rFonts w:eastAsia="SimSun"/>
          <w:b w:val="0"/>
          <w:sz w:val="24"/>
          <w:lang w:val="en-GB" w:eastAsia="zh-CN"/>
        </w:rPr>
        <w:lastRenderedPageBreak/>
        <w:t>表</w:t>
      </w:r>
      <w:r w:rsidR="00A5768D" w:rsidRPr="00DD77F0">
        <w:rPr>
          <w:b w:val="0"/>
          <w:sz w:val="24"/>
          <w:lang w:val="en-GB" w:eastAsia="zh-CN"/>
        </w:rPr>
        <w:t>1</w:t>
      </w:r>
      <w:r w:rsidR="00454E95" w:rsidRPr="00DD77F0">
        <w:rPr>
          <w:b w:val="0"/>
          <w:sz w:val="24"/>
          <w:lang w:val="en-GB" w:eastAsia="zh-CN"/>
        </w:rPr>
        <w:br/>
      </w:r>
      <w:r w:rsidR="0040307A" w:rsidRPr="00DD77F0">
        <w:rPr>
          <w:rFonts w:eastAsia="SimHei"/>
          <w:sz w:val="24"/>
          <w:lang w:val="en-GB" w:eastAsia="zh-CN"/>
        </w:rPr>
        <w:t>平台于</w:t>
      </w:r>
      <w:r w:rsidR="0040307A" w:rsidRPr="00DD77F0">
        <w:rPr>
          <w:rFonts w:eastAsia="SimHei"/>
          <w:sz w:val="24"/>
          <w:lang w:val="en-GB" w:eastAsia="zh-CN"/>
        </w:rPr>
        <w:t>2012</w:t>
      </w:r>
      <w:r w:rsidR="0040307A" w:rsidRPr="00DD77F0">
        <w:rPr>
          <w:rFonts w:eastAsia="SimHei"/>
          <w:sz w:val="24"/>
          <w:lang w:val="en-GB" w:eastAsia="zh-CN"/>
        </w:rPr>
        <w:t>年</w:t>
      </w:r>
      <w:r w:rsidR="0040307A" w:rsidRPr="00DD77F0">
        <w:rPr>
          <w:rFonts w:eastAsia="SimHei"/>
          <w:sz w:val="24"/>
          <w:lang w:val="en-GB" w:eastAsia="zh-CN"/>
        </w:rPr>
        <w:t>4</w:t>
      </w:r>
      <w:r w:rsidR="0040307A" w:rsidRPr="00DD77F0">
        <w:rPr>
          <w:rFonts w:eastAsia="SimHei"/>
          <w:sz w:val="24"/>
          <w:lang w:val="en-GB" w:eastAsia="zh-CN"/>
        </w:rPr>
        <w:t>月成立之后收到的现金捐款和认捐状态（</w:t>
      </w:r>
      <w:r w:rsidR="0040307A" w:rsidRPr="00DD77F0">
        <w:rPr>
          <w:rFonts w:eastAsia="SimHei"/>
          <w:sz w:val="24"/>
          <w:lang w:val="en-GB" w:eastAsia="zh-CN"/>
        </w:rPr>
        <w:t>2012</w:t>
      </w:r>
      <w:r w:rsidR="0040307A" w:rsidRPr="00DD77F0">
        <w:rPr>
          <w:rFonts w:eastAsia="SimHei"/>
          <w:sz w:val="24"/>
          <w:lang w:val="en-GB" w:eastAsia="zh-CN"/>
        </w:rPr>
        <w:t>年</w:t>
      </w:r>
      <w:r w:rsidR="0040307A" w:rsidRPr="00DD77F0">
        <w:rPr>
          <w:rFonts w:eastAsia="SimHei"/>
          <w:sz w:val="24"/>
          <w:lang w:val="en-GB" w:eastAsia="zh-CN"/>
        </w:rPr>
        <w:t>5</w:t>
      </w:r>
      <w:r w:rsidR="0040307A" w:rsidRPr="00DD77F0">
        <w:rPr>
          <w:rFonts w:eastAsia="SimHei"/>
          <w:sz w:val="24"/>
          <w:lang w:val="en-GB" w:eastAsia="zh-CN"/>
        </w:rPr>
        <w:t>月</w:t>
      </w:r>
      <w:r w:rsidR="0040307A" w:rsidRPr="00DD77F0">
        <w:rPr>
          <w:rFonts w:eastAsia="SimHei"/>
          <w:sz w:val="24"/>
          <w:lang w:val="en-GB" w:eastAsia="zh-CN"/>
        </w:rPr>
        <w:t>1</w:t>
      </w:r>
      <w:r w:rsidR="0040307A" w:rsidRPr="00DD77F0">
        <w:rPr>
          <w:rFonts w:eastAsia="SimHei"/>
          <w:sz w:val="24"/>
          <w:lang w:val="en-GB" w:eastAsia="zh-CN"/>
        </w:rPr>
        <w:t>日至</w:t>
      </w:r>
      <w:r w:rsidR="0040307A" w:rsidRPr="00DD77F0">
        <w:rPr>
          <w:rFonts w:eastAsia="SimHei"/>
          <w:sz w:val="24"/>
          <w:lang w:val="en-GB" w:eastAsia="zh-CN"/>
        </w:rPr>
        <w:t>201</w:t>
      </w:r>
      <w:r w:rsidR="00943FC0" w:rsidRPr="00DD77F0">
        <w:rPr>
          <w:rFonts w:eastAsia="SimHei" w:hint="eastAsia"/>
          <w:sz w:val="24"/>
          <w:lang w:val="en-GB" w:eastAsia="zh-CN"/>
        </w:rPr>
        <w:t>6</w:t>
      </w:r>
      <w:r w:rsidR="0040307A" w:rsidRPr="00DD77F0">
        <w:rPr>
          <w:rFonts w:eastAsia="SimHei"/>
          <w:sz w:val="24"/>
          <w:lang w:val="en-GB" w:eastAsia="zh-CN"/>
        </w:rPr>
        <w:t>年</w:t>
      </w:r>
      <w:r w:rsidR="0040307A" w:rsidRPr="00DD77F0">
        <w:rPr>
          <w:rFonts w:eastAsia="SimHei"/>
          <w:sz w:val="24"/>
          <w:lang w:val="en-GB" w:eastAsia="zh-CN"/>
        </w:rPr>
        <w:t>1</w:t>
      </w:r>
      <w:r w:rsidR="00943FC0" w:rsidRPr="00DD77F0">
        <w:rPr>
          <w:rFonts w:eastAsia="SimHei" w:hint="eastAsia"/>
          <w:sz w:val="24"/>
          <w:lang w:val="en-GB" w:eastAsia="zh-CN"/>
        </w:rPr>
        <w:t>2</w:t>
      </w:r>
      <w:r w:rsidR="0040307A" w:rsidRPr="00DD77F0">
        <w:rPr>
          <w:rFonts w:eastAsia="SimHei"/>
          <w:sz w:val="24"/>
          <w:lang w:val="en-GB" w:eastAsia="zh-CN"/>
        </w:rPr>
        <w:t>月</w:t>
      </w:r>
      <w:r w:rsidR="0040307A" w:rsidRPr="00DD77F0">
        <w:rPr>
          <w:rFonts w:eastAsia="SimHei"/>
          <w:sz w:val="24"/>
          <w:lang w:val="en-GB" w:eastAsia="zh-CN"/>
        </w:rPr>
        <w:t>15</w:t>
      </w:r>
      <w:r w:rsidR="0040307A" w:rsidRPr="00DD77F0">
        <w:rPr>
          <w:rFonts w:eastAsia="SimHei"/>
          <w:sz w:val="24"/>
          <w:lang w:val="en-GB" w:eastAsia="zh-CN"/>
        </w:rPr>
        <w:t>日）</w:t>
      </w:r>
    </w:p>
    <w:p w:rsidR="004B6901" w:rsidRPr="00DD77F0" w:rsidRDefault="00AD691E" w:rsidP="004B6901">
      <w:pPr>
        <w:pStyle w:val="Titletable"/>
        <w:rPr>
          <w:b w:val="0"/>
          <w:sz w:val="24"/>
        </w:rPr>
      </w:pPr>
      <w:r w:rsidRPr="0034367C">
        <w:rPr>
          <w:rFonts w:eastAsia="SimSun"/>
          <w:b w:val="0"/>
          <w:sz w:val="16"/>
          <w:szCs w:val="16"/>
          <w:lang w:val="en-GB"/>
        </w:rPr>
        <w:t>（美元）</w:t>
      </w:r>
    </w:p>
    <w:tbl>
      <w:tblPr>
        <w:tblW w:w="5000" w:type="pct"/>
        <w:tblLayout w:type="fixed"/>
        <w:tblLook w:val="04A0" w:firstRow="1" w:lastRow="0" w:firstColumn="1" w:lastColumn="0" w:noHBand="0" w:noVBand="1"/>
      </w:tblPr>
      <w:tblGrid>
        <w:gridCol w:w="2518"/>
        <w:gridCol w:w="1134"/>
        <w:gridCol w:w="1274"/>
        <w:gridCol w:w="1081"/>
        <w:gridCol w:w="1046"/>
        <w:gridCol w:w="993"/>
        <w:gridCol w:w="1503"/>
        <w:gridCol w:w="847"/>
        <w:gridCol w:w="902"/>
        <w:gridCol w:w="902"/>
        <w:gridCol w:w="1157"/>
        <w:gridCol w:w="1289"/>
      </w:tblGrid>
      <w:tr w:rsidR="004B6901" w:rsidRPr="002144BF" w:rsidTr="005B5755">
        <w:trPr>
          <w:trHeight w:hRule="exact" w:val="311"/>
        </w:trPr>
        <w:tc>
          <w:tcPr>
            <w:tcW w:w="860" w:type="pct"/>
            <w:vMerge w:val="restart"/>
            <w:tcBorders>
              <w:top w:val="single" w:sz="4" w:space="0" w:color="auto"/>
              <w:bottom w:val="single" w:sz="12" w:space="0" w:color="auto"/>
            </w:tcBorders>
            <w:shd w:val="clear" w:color="auto" w:fill="FFFFFF"/>
            <w:vAlign w:val="bottom"/>
          </w:tcPr>
          <w:p w:rsidR="004B6901" w:rsidRPr="007E6281" w:rsidRDefault="00325B3F" w:rsidP="00C3529A">
            <w:pPr>
              <w:spacing w:after="0" w:line="240" w:lineRule="auto"/>
              <w:rPr>
                <w:rFonts w:ascii="KaiTi_GB2312" w:eastAsia="KaiTi_GB2312" w:hAnsi="Times New Roman"/>
                <w:bCs/>
                <w:color w:val="000000"/>
                <w:sz w:val="17"/>
                <w:szCs w:val="17"/>
                <w:lang w:eastAsia="zh-CN"/>
              </w:rPr>
            </w:pPr>
            <w:r w:rsidRPr="007E6281">
              <w:rPr>
                <w:rFonts w:ascii="KaiTi_GB2312" w:eastAsia="KaiTi_GB2312" w:hAnsi="Times New Roman" w:hint="eastAsia"/>
                <w:bCs/>
                <w:color w:val="000000"/>
                <w:sz w:val="17"/>
                <w:szCs w:val="17"/>
                <w:lang w:eastAsia="zh-CN"/>
              </w:rPr>
              <w:t>国家</w:t>
            </w:r>
          </w:p>
        </w:tc>
        <w:tc>
          <w:tcPr>
            <w:tcW w:w="2400" w:type="pct"/>
            <w:gridSpan w:val="6"/>
            <w:vMerge w:val="restart"/>
            <w:tcBorders>
              <w:top w:val="single" w:sz="4" w:space="0" w:color="auto"/>
              <w:bottom w:val="single" w:sz="4" w:space="0" w:color="auto"/>
            </w:tcBorders>
            <w:shd w:val="clear" w:color="auto" w:fill="FFFFFF"/>
            <w:vAlign w:val="bottom"/>
            <w:hideMark/>
          </w:tcPr>
          <w:p w:rsidR="004B6901" w:rsidRPr="00701B41" w:rsidRDefault="004B6901" w:rsidP="00C3529A">
            <w:pPr>
              <w:spacing w:after="0" w:line="240" w:lineRule="auto"/>
              <w:jc w:val="center"/>
              <w:rPr>
                <w:rFonts w:ascii="Times New Roman" w:hAnsi="Times New Roman"/>
                <w:i/>
                <w:color w:val="000000"/>
                <w:sz w:val="17"/>
                <w:szCs w:val="17"/>
                <w:lang w:eastAsia="zh-CN"/>
              </w:rPr>
            </w:pPr>
            <w:r w:rsidRPr="00317AFC">
              <w:rPr>
                <w:rFonts w:ascii="Times New Roman" w:eastAsia="KaiTi_GB2312" w:hAnsi="Times New Roman" w:hint="eastAsia"/>
                <w:color w:val="000000"/>
                <w:sz w:val="17"/>
                <w:szCs w:val="17"/>
                <w:lang w:eastAsia="zh-CN"/>
              </w:rPr>
              <w:t>捐款</w:t>
            </w:r>
          </w:p>
        </w:tc>
        <w:tc>
          <w:tcPr>
            <w:tcW w:w="1300" w:type="pct"/>
            <w:gridSpan w:val="4"/>
            <w:tcBorders>
              <w:top w:val="single" w:sz="4" w:space="0" w:color="auto"/>
            </w:tcBorders>
            <w:shd w:val="clear" w:color="auto" w:fill="FFFFFF"/>
            <w:vAlign w:val="bottom"/>
            <w:hideMark/>
          </w:tcPr>
          <w:p w:rsidR="004B6901" w:rsidRPr="00701B41" w:rsidRDefault="004B6901" w:rsidP="00C3529A">
            <w:pPr>
              <w:spacing w:after="0" w:line="240" w:lineRule="auto"/>
              <w:jc w:val="center"/>
              <w:rPr>
                <w:rFonts w:ascii="SimSun" w:hAnsi="SimSun" w:cs="SimSun"/>
                <w:i/>
                <w:color w:val="000000"/>
                <w:sz w:val="17"/>
                <w:szCs w:val="17"/>
                <w:lang w:eastAsia="zh-CN"/>
              </w:rPr>
            </w:pPr>
            <w:r w:rsidRPr="00317AFC">
              <w:rPr>
                <w:rFonts w:ascii="SimSun" w:eastAsia="KaiTi_GB2312" w:hAnsi="SimSun" w:cs="SimSun" w:hint="eastAsia"/>
                <w:color w:val="000000"/>
                <w:sz w:val="17"/>
                <w:szCs w:val="17"/>
                <w:lang w:eastAsia="zh-CN"/>
              </w:rPr>
              <w:t>认捐</w:t>
            </w:r>
          </w:p>
        </w:tc>
        <w:tc>
          <w:tcPr>
            <w:tcW w:w="440" w:type="pct"/>
            <w:vMerge w:val="restart"/>
            <w:tcBorders>
              <w:top w:val="single" w:sz="4" w:space="0" w:color="auto"/>
              <w:bottom w:val="single" w:sz="4" w:space="0" w:color="auto"/>
            </w:tcBorders>
            <w:shd w:val="clear" w:color="auto" w:fill="FFFFFF"/>
            <w:hideMark/>
          </w:tcPr>
          <w:p w:rsidR="004B6901" w:rsidRPr="00317AFC" w:rsidRDefault="004B6901" w:rsidP="00C3529A">
            <w:pPr>
              <w:spacing w:after="0" w:line="240" w:lineRule="auto"/>
              <w:rPr>
                <w:rFonts w:ascii="Times New Roman" w:eastAsia="KaiTi_GB2312" w:hAnsi="Times New Roman"/>
                <w:color w:val="000000"/>
                <w:sz w:val="17"/>
                <w:szCs w:val="17"/>
                <w:u w:val="single"/>
              </w:rPr>
            </w:pPr>
          </w:p>
        </w:tc>
      </w:tr>
      <w:tr w:rsidR="004B6901" w:rsidRPr="002144BF" w:rsidTr="005B5755">
        <w:trPr>
          <w:trHeight w:hRule="exact" w:val="311"/>
        </w:trPr>
        <w:tc>
          <w:tcPr>
            <w:tcW w:w="860" w:type="pct"/>
            <w:vMerge/>
            <w:tcBorders>
              <w:bottom w:val="single" w:sz="12" w:space="0" w:color="auto"/>
            </w:tcBorders>
            <w:shd w:val="clear" w:color="auto" w:fill="FFFFFF"/>
            <w:hideMark/>
          </w:tcPr>
          <w:p w:rsidR="004B6901" w:rsidRPr="00317AFC" w:rsidRDefault="004B6901" w:rsidP="00C3529A">
            <w:pPr>
              <w:spacing w:after="0" w:line="240" w:lineRule="auto"/>
              <w:jc w:val="right"/>
              <w:rPr>
                <w:rFonts w:ascii="Times New Roman" w:eastAsia="KaiTi_GB2312" w:hAnsi="Times New Roman"/>
                <w:color w:val="000000"/>
                <w:sz w:val="17"/>
                <w:szCs w:val="17"/>
              </w:rPr>
            </w:pPr>
          </w:p>
        </w:tc>
        <w:tc>
          <w:tcPr>
            <w:tcW w:w="2400" w:type="pct"/>
            <w:gridSpan w:val="6"/>
            <w:vMerge/>
            <w:tcBorders>
              <w:top w:val="single" w:sz="4" w:space="0" w:color="auto"/>
              <w:bottom w:val="single" w:sz="4" w:space="0" w:color="auto"/>
            </w:tcBorders>
            <w:shd w:val="clear" w:color="auto" w:fill="F2F2F2"/>
            <w:hideMark/>
          </w:tcPr>
          <w:p w:rsidR="004B6901" w:rsidRPr="00330218"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rPr>
                <w:rFonts w:ascii="Times New Roman" w:eastAsia="SimHei" w:hAnsi="Times New Roman"/>
                <w:b/>
                <w:color w:val="000000"/>
                <w:sz w:val="17"/>
                <w:szCs w:val="17"/>
              </w:rPr>
            </w:pPr>
          </w:p>
        </w:tc>
        <w:tc>
          <w:tcPr>
            <w:tcW w:w="1300" w:type="pct"/>
            <w:gridSpan w:val="4"/>
            <w:tcBorders>
              <w:bottom w:val="single" w:sz="4" w:space="0" w:color="auto"/>
            </w:tcBorders>
            <w:shd w:val="clear" w:color="auto" w:fill="F2F2F2"/>
            <w:vAlign w:val="bottom"/>
            <w:hideMark/>
          </w:tcPr>
          <w:p w:rsidR="004B6901" w:rsidRPr="00317AFC" w:rsidRDefault="004B6901" w:rsidP="00C3529A">
            <w:pPr>
              <w:spacing w:after="0" w:line="240" w:lineRule="auto"/>
              <w:jc w:val="center"/>
              <w:rPr>
                <w:rFonts w:ascii="Times New Roman" w:eastAsia="KaiTi_GB2312" w:hAnsi="Times New Roman"/>
                <w:color w:val="000000"/>
                <w:sz w:val="17"/>
                <w:szCs w:val="17"/>
                <w:lang w:eastAsia="zh-CN"/>
              </w:rPr>
            </w:pPr>
            <w:r w:rsidRPr="00317AFC">
              <w:rPr>
                <w:rFonts w:ascii="Times New Roman" w:eastAsia="KaiTi_GB2312" w:hAnsi="Times New Roman" w:hint="eastAsia"/>
                <w:color w:val="000000"/>
                <w:sz w:val="17"/>
                <w:szCs w:val="17"/>
                <w:lang w:eastAsia="zh-CN"/>
              </w:rPr>
              <w:t>2016</w:t>
            </w:r>
            <w:r w:rsidRPr="00317AFC">
              <w:rPr>
                <w:rFonts w:ascii="Times New Roman" w:eastAsia="KaiTi_GB2312" w:hAnsi="Times New Roman" w:hint="eastAsia"/>
                <w:color w:val="000000"/>
                <w:sz w:val="17"/>
                <w:szCs w:val="17"/>
                <w:lang w:eastAsia="zh-CN"/>
              </w:rPr>
              <w:t>年</w:t>
            </w:r>
            <w:r w:rsidRPr="00317AFC">
              <w:rPr>
                <w:rFonts w:ascii="Times New Roman" w:eastAsia="KaiTi_GB2312" w:hAnsi="Times New Roman" w:hint="eastAsia"/>
                <w:color w:val="000000"/>
                <w:sz w:val="17"/>
                <w:szCs w:val="17"/>
                <w:lang w:eastAsia="zh-CN"/>
              </w:rPr>
              <w:t>12</w:t>
            </w:r>
            <w:r w:rsidRPr="00317AFC">
              <w:rPr>
                <w:rFonts w:ascii="Times New Roman" w:eastAsia="KaiTi_GB2312" w:hAnsi="Times New Roman" w:hint="eastAsia"/>
                <w:color w:val="000000"/>
                <w:sz w:val="17"/>
                <w:szCs w:val="17"/>
                <w:lang w:eastAsia="zh-CN"/>
              </w:rPr>
              <w:t>月</w:t>
            </w:r>
            <w:r w:rsidRPr="00317AFC">
              <w:rPr>
                <w:rFonts w:ascii="Times New Roman" w:eastAsia="KaiTi_GB2312" w:hAnsi="Times New Roman" w:hint="eastAsia"/>
                <w:color w:val="000000"/>
                <w:sz w:val="17"/>
                <w:szCs w:val="17"/>
                <w:lang w:eastAsia="zh-CN"/>
              </w:rPr>
              <w:t>1</w:t>
            </w:r>
            <w:r w:rsidRPr="00317AFC">
              <w:rPr>
                <w:rFonts w:ascii="Times New Roman" w:eastAsia="KaiTi_GB2312" w:hAnsi="Times New Roman" w:hint="eastAsia"/>
                <w:color w:val="000000"/>
                <w:sz w:val="17"/>
                <w:szCs w:val="17"/>
                <w:lang w:eastAsia="zh-CN"/>
              </w:rPr>
              <w:t>日联合国汇率</w:t>
            </w:r>
          </w:p>
        </w:tc>
        <w:tc>
          <w:tcPr>
            <w:tcW w:w="440" w:type="pct"/>
            <w:vMerge/>
            <w:tcBorders>
              <w:top w:val="single" w:sz="4" w:space="0" w:color="7F7F7F"/>
              <w:bottom w:val="single" w:sz="4" w:space="0" w:color="auto"/>
            </w:tcBorders>
            <w:shd w:val="clear" w:color="auto" w:fill="F2F2F2"/>
            <w:hideMark/>
          </w:tcPr>
          <w:p w:rsidR="004B6901" w:rsidRPr="00330218"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rPr>
                <w:rFonts w:ascii="Times New Roman" w:eastAsia="SimHei" w:hAnsi="Times New Roman"/>
                <w:b/>
                <w:color w:val="000000"/>
                <w:sz w:val="17"/>
                <w:szCs w:val="17"/>
                <w:u w:val="single"/>
              </w:rPr>
            </w:pPr>
          </w:p>
        </w:tc>
      </w:tr>
      <w:tr w:rsidR="004B6901" w:rsidRPr="002144BF" w:rsidTr="00DD2B47">
        <w:trPr>
          <w:trHeight w:hRule="exact" w:val="437"/>
        </w:trPr>
        <w:tc>
          <w:tcPr>
            <w:tcW w:w="860" w:type="pct"/>
            <w:vMerge/>
            <w:tcBorders>
              <w:bottom w:val="single" w:sz="12" w:space="0" w:color="auto"/>
              <w:right w:val="single" w:sz="4" w:space="0" w:color="7F7F7F"/>
            </w:tcBorders>
            <w:shd w:val="clear" w:color="auto" w:fill="FFFFFF"/>
            <w:hideMark/>
          </w:tcPr>
          <w:p w:rsidR="004B6901" w:rsidRPr="00536253" w:rsidRDefault="004B6901" w:rsidP="00C3529A">
            <w:pPr>
              <w:spacing w:after="0" w:line="240" w:lineRule="auto"/>
              <w:jc w:val="right"/>
              <w:rPr>
                <w:rFonts w:ascii="Times New Roman" w:hAnsi="Times New Roman"/>
                <w:i/>
                <w:color w:val="000000"/>
                <w:sz w:val="17"/>
                <w:szCs w:val="17"/>
              </w:rPr>
            </w:pPr>
          </w:p>
        </w:tc>
        <w:tc>
          <w:tcPr>
            <w:tcW w:w="387" w:type="pct"/>
            <w:tcBorders>
              <w:top w:val="single" w:sz="4" w:space="0" w:color="auto"/>
            </w:tcBorders>
            <w:shd w:val="clear" w:color="auto" w:fill="auto"/>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rPr>
              <w:t>2012</w:t>
            </w:r>
            <w:r w:rsidR="00325B3F">
              <w:rPr>
                <w:rFonts w:ascii="Times New Roman" w:eastAsia="KaiTi_GB2312" w:hAnsi="Times New Roman" w:hint="eastAsia"/>
                <w:color w:val="000000"/>
                <w:sz w:val="17"/>
                <w:szCs w:val="17"/>
                <w:lang w:eastAsia="zh-CN"/>
              </w:rPr>
              <w:t>年</w:t>
            </w:r>
          </w:p>
        </w:tc>
        <w:tc>
          <w:tcPr>
            <w:tcW w:w="435" w:type="pct"/>
            <w:tcBorders>
              <w:top w:val="single" w:sz="4" w:space="0" w:color="auto"/>
            </w:tcBorders>
            <w:shd w:val="clear" w:color="auto" w:fill="auto"/>
            <w:hideMark/>
          </w:tcPr>
          <w:p w:rsidR="004B6901" w:rsidRPr="00637C12" w:rsidRDefault="004B6901" w:rsidP="00C3529A">
            <w:pPr>
              <w:spacing w:after="0" w:line="240" w:lineRule="auto"/>
              <w:jc w:val="right"/>
              <w:rPr>
                <w:rFonts w:ascii="Times New Roman" w:hAnsi="Times New Roman"/>
                <w:i/>
                <w:color w:val="000000"/>
                <w:sz w:val="17"/>
                <w:szCs w:val="17"/>
              </w:rPr>
            </w:pPr>
            <w:r w:rsidRPr="00317AFC">
              <w:rPr>
                <w:rFonts w:ascii="Times New Roman" w:eastAsia="KaiTi_GB2312" w:hAnsi="Times New Roman"/>
                <w:color w:val="000000"/>
                <w:sz w:val="17"/>
                <w:szCs w:val="17"/>
              </w:rPr>
              <w:t>2013</w:t>
            </w:r>
            <w:r w:rsidR="00325B3F">
              <w:rPr>
                <w:rFonts w:ascii="Times New Roman" w:eastAsia="KaiTi_GB2312" w:hAnsi="Times New Roman" w:hint="eastAsia"/>
                <w:color w:val="000000"/>
                <w:sz w:val="17"/>
                <w:szCs w:val="17"/>
                <w:lang w:eastAsia="zh-CN"/>
              </w:rPr>
              <w:t>年</w:t>
            </w:r>
          </w:p>
        </w:tc>
        <w:tc>
          <w:tcPr>
            <w:tcW w:w="369" w:type="pct"/>
            <w:tcBorders>
              <w:top w:val="single" w:sz="4" w:space="0" w:color="auto"/>
            </w:tcBorders>
            <w:shd w:val="clear" w:color="auto" w:fill="auto"/>
            <w:hideMark/>
          </w:tcPr>
          <w:p w:rsidR="004B6901" w:rsidRPr="00637C12" w:rsidRDefault="004B6901" w:rsidP="00C3529A">
            <w:pPr>
              <w:spacing w:after="0" w:line="240" w:lineRule="auto"/>
              <w:jc w:val="right"/>
              <w:rPr>
                <w:rFonts w:ascii="Times New Roman" w:hAnsi="Times New Roman"/>
                <w:i/>
                <w:color w:val="000000"/>
                <w:sz w:val="17"/>
                <w:szCs w:val="17"/>
              </w:rPr>
            </w:pPr>
            <w:r w:rsidRPr="00317AFC">
              <w:rPr>
                <w:rFonts w:ascii="Times New Roman" w:eastAsia="KaiTi_GB2312" w:hAnsi="Times New Roman"/>
                <w:color w:val="000000"/>
                <w:sz w:val="17"/>
                <w:szCs w:val="17"/>
              </w:rPr>
              <w:t>2014</w:t>
            </w:r>
            <w:r w:rsidR="00325B3F">
              <w:rPr>
                <w:rFonts w:ascii="Times New Roman" w:eastAsia="KaiTi_GB2312" w:hAnsi="Times New Roman" w:hint="eastAsia"/>
                <w:color w:val="000000"/>
                <w:sz w:val="17"/>
                <w:szCs w:val="17"/>
                <w:lang w:eastAsia="zh-CN"/>
              </w:rPr>
              <w:t>年</w:t>
            </w:r>
          </w:p>
        </w:tc>
        <w:tc>
          <w:tcPr>
            <w:tcW w:w="357" w:type="pct"/>
            <w:tcBorders>
              <w:top w:val="single" w:sz="4" w:space="0" w:color="auto"/>
            </w:tcBorders>
            <w:shd w:val="clear" w:color="auto" w:fill="auto"/>
            <w:hideMark/>
          </w:tcPr>
          <w:p w:rsidR="004B6901" w:rsidRPr="00637C12" w:rsidRDefault="004B6901" w:rsidP="00C3529A">
            <w:pPr>
              <w:spacing w:after="0" w:line="240" w:lineRule="auto"/>
              <w:jc w:val="right"/>
              <w:rPr>
                <w:rFonts w:ascii="Times New Roman" w:hAnsi="Times New Roman"/>
                <w:i/>
                <w:color w:val="000000"/>
                <w:sz w:val="17"/>
                <w:szCs w:val="17"/>
              </w:rPr>
            </w:pPr>
            <w:r w:rsidRPr="00317AFC">
              <w:rPr>
                <w:rFonts w:ascii="Times New Roman" w:eastAsia="KaiTi_GB2312" w:hAnsi="Times New Roman"/>
                <w:color w:val="000000"/>
                <w:sz w:val="17"/>
                <w:szCs w:val="17"/>
              </w:rPr>
              <w:t>2015</w:t>
            </w:r>
            <w:r w:rsidR="00325B3F">
              <w:rPr>
                <w:rFonts w:ascii="Times New Roman" w:eastAsia="KaiTi_GB2312" w:hAnsi="Times New Roman" w:hint="eastAsia"/>
                <w:color w:val="000000"/>
                <w:sz w:val="17"/>
                <w:szCs w:val="17"/>
                <w:lang w:eastAsia="zh-CN"/>
              </w:rPr>
              <w:t>年</w:t>
            </w:r>
          </w:p>
        </w:tc>
        <w:tc>
          <w:tcPr>
            <w:tcW w:w="339" w:type="pct"/>
            <w:tcBorders>
              <w:top w:val="single" w:sz="4" w:space="0" w:color="auto"/>
            </w:tcBorders>
            <w:shd w:val="clear" w:color="auto" w:fill="auto"/>
            <w:hideMark/>
          </w:tcPr>
          <w:p w:rsidR="004B6901" w:rsidRPr="00536253" w:rsidRDefault="004B6901" w:rsidP="00C3529A">
            <w:pPr>
              <w:spacing w:after="0" w:line="240" w:lineRule="auto"/>
              <w:jc w:val="right"/>
              <w:rPr>
                <w:rFonts w:ascii="Times New Roman" w:hAnsi="Times New Roman"/>
                <w:i/>
                <w:color w:val="000000"/>
                <w:sz w:val="17"/>
                <w:szCs w:val="17"/>
              </w:rPr>
            </w:pPr>
            <w:r w:rsidRPr="00317AFC">
              <w:rPr>
                <w:rFonts w:ascii="Times New Roman" w:eastAsia="KaiTi_GB2312" w:hAnsi="Times New Roman"/>
                <w:color w:val="000000"/>
                <w:sz w:val="17"/>
                <w:szCs w:val="17"/>
              </w:rPr>
              <w:t>2016</w:t>
            </w:r>
            <w:r w:rsidR="00325B3F">
              <w:rPr>
                <w:rFonts w:ascii="Times New Roman" w:eastAsia="KaiTi_GB2312" w:hAnsi="Times New Roman" w:hint="eastAsia"/>
                <w:color w:val="000000"/>
                <w:sz w:val="17"/>
                <w:szCs w:val="17"/>
                <w:lang w:eastAsia="zh-CN"/>
              </w:rPr>
              <w:t>年</w:t>
            </w:r>
          </w:p>
        </w:tc>
        <w:tc>
          <w:tcPr>
            <w:tcW w:w="513" w:type="pct"/>
            <w:tcBorders>
              <w:top w:val="single" w:sz="4" w:space="0" w:color="auto"/>
            </w:tcBorders>
            <w:shd w:val="clear" w:color="auto" w:fill="auto"/>
            <w:hideMark/>
          </w:tcPr>
          <w:p w:rsidR="004B6901" w:rsidRPr="00DD2B47" w:rsidRDefault="004A65B5" w:rsidP="00DD2B47">
            <w:pPr>
              <w:spacing w:after="0" w:line="240" w:lineRule="auto"/>
              <w:ind w:leftChars="-113" w:left="-249"/>
              <w:jc w:val="center"/>
              <w:rPr>
                <w:rFonts w:ascii="Times New Roman" w:eastAsia="SimHei" w:hAnsi="Times New Roman"/>
                <w:b/>
                <w:i/>
                <w:color w:val="000000"/>
                <w:sz w:val="17"/>
                <w:szCs w:val="17"/>
                <w:lang w:eastAsia="zh-CN"/>
              </w:rPr>
            </w:pPr>
            <w:r w:rsidRPr="00DD2B47">
              <w:rPr>
                <w:rFonts w:ascii="Times New Roman" w:eastAsia="KaiTi_GB2312" w:hAnsi="Times New Roman" w:hint="eastAsia"/>
                <w:b/>
                <w:color w:val="000000"/>
                <w:sz w:val="17"/>
                <w:szCs w:val="17"/>
                <w:lang w:eastAsia="zh-CN"/>
              </w:rPr>
              <w:t>合计</w:t>
            </w:r>
            <w:r w:rsidR="007E6281" w:rsidRPr="00DD2B47">
              <w:rPr>
                <w:rFonts w:ascii="Times New Roman" w:eastAsia="KaiTi_GB2312" w:hAnsi="Times New Roman"/>
                <w:b/>
                <w:color w:val="000000"/>
                <w:sz w:val="17"/>
                <w:szCs w:val="17"/>
                <w:lang w:eastAsia="zh-CN"/>
              </w:rPr>
              <w:br/>
            </w:r>
            <w:r w:rsidR="007E6281" w:rsidRPr="00DD2B47">
              <w:rPr>
                <w:rFonts w:ascii="Times New Roman" w:eastAsia="KaiTi_GB2312" w:hAnsi="Times New Roman" w:hint="eastAsia"/>
                <w:b/>
                <w:color w:val="000000"/>
                <w:sz w:val="17"/>
                <w:szCs w:val="17"/>
                <w:lang w:eastAsia="zh-CN"/>
              </w:rPr>
              <w:t>（</w:t>
            </w:r>
            <w:r w:rsidR="004B6901" w:rsidRPr="00DD2B47">
              <w:rPr>
                <w:rFonts w:ascii="Times New Roman" w:eastAsia="KaiTi_GB2312" w:hAnsi="Times New Roman"/>
                <w:b/>
                <w:color w:val="000000"/>
                <w:sz w:val="17"/>
                <w:szCs w:val="17"/>
                <w:lang w:eastAsia="zh-CN"/>
              </w:rPr>
              <w:t>2012-</w:t>
            </w:r>
            <w:r w:rsidR="00EF73FE" w:rsidRPr="00DD2B47">
              <w:rPr>
                <w:rFonts w:ascii="Times New Roman" w:eastAsia="KaiTi_GB2312" w:hAnsi="Times New Roman" w:hint="eastAsia"/>
                <w:b/>
                <w:color w:val="000000"/>
                <w:sz w:val="17"/>
                <w:szCs w:val="17"/>
                <w:lang w:eastAsia="zh-CN"/>
              </w:rPr>
              <w:t>20</w:t>
            </w:r>
            <w:r w:rsidR="004B6901" w:rsidRPr="00DD2B47">
              <w:rPr>
                <w:rFonts w:ascii="Times New Roman" w:eastAsia="KaiTi_GB2312" w:hAnsi="Times New Roman"/>
                <w:b/>
                <w:color w:val="000000"/>
                <w:sz w:val="17"/>
                <w:szCs w:val="17"/>
                <w:lang w:eastAsia="zh-CN"/>
              </w:rPr>
              <w:t>16</w:t>
            </w:r>
            <w:r w:rsidR="00325B3F" w:rsidRPr="00DD2B47">
              <w:rPr>
                <w:rFonts w:ascii="Times New Roman" w:eastAsia="KaiTi_GB2312" w:hAnsi="Times New Roman" w:hint="eastAsia"/>
                <w:b/>
                <w:color w:val="000000"/>
                <w:sz w:val="17"/>
                <w:szCs w:val="17"/>
                <w:lang w:eastAsia="zh-CN"/>
              </w:rPr>
              <w:t>年</w:t>
            </w:r>
            <w:r w:rsidR="007E6281" w:rsidRPr="00DD2B47">
              <w:rPr>
                <w:rFonts w:ascii="Times New Roman" w:eastAsia="KaiTi_GB2312" w:hAnsi="Times New Roman" w:hint="eastAsia"/>
                <w:b/>
                <w:color w:val="000000"/>
                <w:sz w:val="17"/>
                <w:szCs w:val="17"/>
                <w:lang w:eastAsia="zh-CN"/>
              </w:rPr>
              <w:t>）</w:t>
            </w:r>
          </w:p>
        </w:tc>
        <w:tc>
          <w:tcPr>
            <w:tcW w:w="289" w:type="pct"/>
            <w:tcBorders>
              <w:top w:val="single" w:sz="4" w:space="0" w:color="auto"/>
            </w:tcBorders>
            <w:shd w:val="clear" w:color="auto" w:fill="auto"/>
            <w:hideMark/>
          </w:tcPr>
          <w:p w:rsidR="004B6901" w:rsidRPr="00536253"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2016</w:t>
            </w:r>
            <w:r w:rsidR="00325B3F">
              <w:rPr>
                <w:rFonts w:ascii="Times New Roman" w:eastAsia="KaiTi_GB2312" w:hAnsi="Times New Roman" w:hint="eastAsia"/>
                <w:color w:val="000000"/>
                <w:sz w:val="17"/>
                <w:szCs w:val="17"/>
                <w:lang w:eastAsia="zh-CN"/>
              </w:rPr>
              <w:t>年</w:t>
            </w:r>
          </w:p>
        </w:tc>
        <w:tc>
          <w:tcPr>
            <w:tcW w:w="308" w:type="pct"/>
            <w:tcBorders>
              <w:top w:val="single" w:sz="4" w:space="0" w:color="auto"/>
            </w:tcBorders>
            <w:shd w:val="clear" w:color="auto" w:fill="auto"/>
            <w:hideMark/>
          </w:tcPr>
          <w:p w:rsidR="004B6901" w:rsidRPr="00536253"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2017</w:t>
            </w:r>
            <w:r w:rsidR="00325B3F">
              <w:rPr>
                <w:rFonts w:ascii="Times New Roman" w:eastAsia="KaiTi_GB2312" w:hAnsi="Times New Roman" w:hint="eastAsia"/>
                <w:color w:val="000000"/>
                <w:sz w:val="17"/>
                <w:szCs w:val="17"/>
                <w:lang w:eastAsia="zh-CN"/>
              </w:rPr>
              <w:t>年</w:t>
            </w:r>
          </w:p>
        </w:tc>
        <w:tc>
          <w:tcPr>
            <w:tcW w:w="308" w:type="pct"/>
            <w:tcBorders>
              <w:top w:val="single" w:sz="4" w:space="0" w:color="auto"/>
            </w:tcBorders>
            <w:shd w:val="clear" w:color="auto" w:fill="auto"/>
            <w:hideMark/>
          </w:tcPr>
          <w:p w:rsidR="004B6901" w:rsidRPr="00317AFC" w:rsidRDefault="004B6901" w:rsidP="00C3529A">
            <w:pPr>
              <w:spacing w:after="0" w:line="240" w:lineRule="auto"/>
              <w:jc w:val="right"/>
              <w:rPr>
                <w:rFonts w:ascii="Times New Roman" w:eastAsia="KaiTi_GB2312" w:hAnsi="Times New Roman"/>
                <w:color w:val="000000"/>
                <w:sz w:val="17"/>
                <w:szCs w:val="17"/>
                <w:lang w:eastAsia="zh-CN"/>
              </w:rPr>
            </w:pPr>
            <w:r w:rsidRPr="00317AFC">
              <w:rPr>
                <w:rFonts w:ascii="Times New Roman" w:eastAsia="KaiTi_GB2312" w:hAnsi="Times New Roman"/>
                <w:color w:val="000000"/>
                <w:sz w:val="17"/>
                <w:szCs w:val="17"/>
                <w:lang w:eastAsia="zh-CN"/>
              </w:rPr>
              <w:t>2018</w:t>
            </w:r>
            <w:r w:rsidR="00325B3F">
              <w:rPr>
                <w:rFonts w:ascii="Times New Roman" w:eastAsia="KaiTi_GB2312" w:hAnsi="Times New Roman" w:hint="eastAsia"/>
                <w:color w:val="000000"/>
                <w:sz w:val="17"/>
                <w:szCs w:val="17"/>
                <w:lang w:eastAsia="zh-CN"/>
              </w:rPr>
              <w:t>年</w:t>
            </w:r>
          </w:p>
        </w:tc>
        <w:tc>
          <w:tcPr>
            <w:tcW w:w="395" w:type="pct"/>
            <w:tcBorders>
              <w:top w:val="single" w:sz="4" w:space="0" w:color="auto"/>
            </w:tcBorders>
            <w:shd w:val="clear" w:color="auto" w:fill="auto"/>
            <w:hideMark/>
          </w:tcPr>
          <w:p w:rsidR="004B6901" w:rsidRPr="00536253" w:rsidRDefault="004A65B5" w:rsidP="00C3529A">
            <w:pPr>
              <w:spacing w:after="0" w:line="240" w:lineRule="auto"/>
              <w:jc w:val="right"/>
              <w:rPr>
                <w:rFonts w:ascii="Times New Roman" w:hAnsi="Times New Roman"/>
                <w:b/>
                <w:color w:val="000000"/>
                <w:sz w:val="17"/>
                <w:szCs w:val="17"/>
                <w:lang w:eastAsia="zh-CN"/>
              </w:rPr>
            </w:pPr>
            <w:r w:rsidRPr="00330218">
              <w:rPr>
                <w:rFonts w:ascii="Times New Roman" w:eastAsia="SimHei" w:hAnsi="Times New Roman" w:hint="eastAsia"/>
                <w:b/>
                <w:color w:val="000000"/>
                <w:sz w:val="17"/>
                <w:szCs w:val="17"/>
                <w:lang w:eastAsia="zh-CN"/>
              </w:rPr>
              <w:t>合计</w:t>
            </w:r>
          </w:p>
        </w:tc>
        <w:tc>
          <w:tcPr>
            <w:tcW w:w="440" w:type="pct"/>
            <w:tcBorders>
              <w:top w:val="single" w:sz="4" w:space="0" w:color="auto"/>
            </w:tcBorders>
            <w:shd w:val="clear" w:color="auto" w:fill="auto"/>
            <w:hideMark/>
          </w:tcPr>
          <w:p w:rsidR="004B6901" w:rsidRPr="00330218" w:rsidRDefault="004A65B5" w:rsidP="00C3529A">
            <w:pPr>
              <w:spacing w:after="0" w:line="240" w:lineRule="auto"/>
              <w:jc w:val="right"/>
              <w:rPr>
                <w:rFonts w:ascii="Times New Roman" w:eastAsia="SimHei" w:hAnsi="Times New Roman"/>
                <w:b/>
                <w:color w:val="000000"/>
                <w:sz w:val="17"/>
                <w:szCs w:val="17"/>
                <w:lang w:eastAsia="zh-CN"/>
              </w:rPr>
            </w:pPr>
            <w:r w:rsidRPr="00330218">
              <w:rPr>
                <w:rFonts w:ascii="Times New Roman" w:eastAsia="SimHei" w:hAnsi="Times New Roman" w:hint="eastAsia"/>
                <w:b/>
                <w:color w:val="000000"/>
                <w:sz w:val="17"/>
                <w:szCs w:val="17"/>
                <w:lang w:eastAsia="zh-CN"/>
              </w:rPr>
              <w:t>合计</w:t>
            </w:r>
          </w:p>
        </w:tc>
      </w:tr>
      <w:tr w:rsidR="004B6901" w:rsidRPr="002144BF" w:rsidTr="00DD2B47">
        <w:trPr>
          <w:trHeight w:hRule="exact" w:val="311"/>
        </w:trPr>
        <w:tc>
          <w:tcPr>
            <w:tcW w:w="860" w:type="pct"/>
            <w:vMerge/>
            <w:tcBorders>
              <w:bottom w:val="single" w:sz="12" w:space="0" w:color="auto"/>
              <w:right w:val="single" w:sz="4" w:space="0" w:color="7F7F7F"/>
            </w:tcBorders>
            <w:shd w:val="clear" w:color="auto" w:fill="FFFFFF"/>
            <w:hideMark/>
          </w:tcPr>
          <w:p w:rsidR="004B6901" w:rsidRPr="00536253" w:rsidRDefault="004B6901" w:rsidP="00C3529A">
            <w:pPr>
              <w:spacing w:after="0" w:line="240" w:lineRule="auto"/>
              <w:jc w:val="right"/>
              <w:rPr>
                <w:rFonts w:ascii="Times New Roman" w:hAnsi="Times New Roman"/>
                <w:i/>
                <w:color w:val="000000"/>
                <w:sz w:val="17"/>
                <w:szCs w:val="17"/>
                <w:lang w:eastAsia="zh-CN"/>
              </w:rPr>
            </w:pPr>
          </w:p>
        </w:tc>
        <w:tc>
          <w:tcPr>
            <w:tcW w:w="387"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1</w:t>
            </w:r>
          </w:p>
        </w:tc>
        <w:tc>
          <w:tcPr>
            <w:tcW w:w="435"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2</w:t>
            </w:r>
          </w:p>
        </w:tc>
        <w:tc>
          <w:tcPr>
            <w:tcW w:w="369"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3</w:t>
            </w:r>
          </w:p>
        </w:tc>
        <w:tc>
          <w:tcPr>
            <w:tcW w:w="357"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4</w:t>
            </w:r>
          </w:p>
        </w:tc>
        <w:tc>
          <w:tcPr>
            <w:tcW w:w="339"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5</w:t>
            </w:r>
          </w:p>
        </w:tc>
        <w:tc>
          <w:tcPr>
            <w:tcW w:w="513" w:type="pct"/>
            <w:tcBorders>
              <w:bottom w:val="single" w:sz="12" w:space="0" w:color="auto"/>
            </w:tcBorders>
            <w:shd w:val="clear" w:color="auto" w:fill="F2F2F2"/>
            <w:hideMark/>
          </w:tcPr>
          <w:p w:rsidR="004B6901" w:rsidRPr="00DD2B47" w:rsidRDefault="004B6901" w:rsidP="00C3529A">
            <w:pPr>
              <w:spacing w:after="0" w:line="240" w:lineRule="auto"/>
              <w:jc w:val="right"/>
              <w:rPr>
                <w:rFonts w:ascii="Times New Roman" w:eastAsia="SimHei" w:hAnsi="Times New Roman"/>
                <w:b/>
                <w:i/>
                <w:color w:val="000000"/>
                <w:sz w:val="17"/>
                <w:szCs w:val="17"/>
                <w:lang w:eastAsia="zh-CN"/>
              </w:rPr>
            </w:pPr>
            <w:r w:rsidRPr="00DD2B47">
              <w:rPr>
                <w:rFonts w:ascii="Times New Roman" w:eastAsia="KaiTi_GB2312" w:hAnsi="Times New Roman"/>
                <w:b/>
                <w:sz w:val="17"/>
                <w:szCs w:val="17"/>
                <w:lang w:eastAsia="zh-CN"/>
              </w:rPr>
              <w:t>(6)</w:t>
            </w:r>
          </w:p>
        </w:tc>
        <w:tc>
          <w:tcPr>
            <w:tcW w:w="289"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7</w:t>
            </w:r>
          </w:p>
        </w:tc>
        <w:tc>
          <w:tcPr>
            <w:tcW w:w="308"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i/>
                <w:color w:val="000000"/>
                <w:sz w:val="17"/>
                <w:szCs w:val="17"/>
                <w:lang w:eastAsia="zh-CN"/>
              </w:rPr>
            </w:pPr>
            <w:r w:rsidRPr="00317AFC">
              <w:rPr>
                <w:rFonts w:ascii="Times New Roman" w:eastAsia="KaiTi_GB2312" w:hAnsi="Times New Roman"/>
                <w:color w:val="000000"/>
                <w:sz w:val="17"/>
                <w:szCs w:val="17"/>
                <w:lang w:eastAsia="zh-CN"/>
              </w:rPr>
              <w:t>8</w:t>
            </w:r>
          </w:p>
        </w:tc>
        <w:tc>
          <w:tcPr>
            <w:tcW w:w="308" w:type="pct"/>
            <w:tcBorders>
              <w:bottom w:val="single" w:sz="12" w:space="0" w:color="auto"/>
            </w:tcBorders>
            <w:shd w:val="clear" w:color="auto" w:fill="F2F2F2"/>
            <w:hideMark/>
          </w:tcPr>
          <w:p w:rsidR="004B6901" w:rsidRPr="00317AFC" w:rsidRDefault="004B6901" w:rsidP="00C3529A">
            <w:pPr>
              <w:spacing w:after="0" w:line="240" w:lineRule="auto"/>
              <w:jc w:val="right"/>
              <w:rPr>
                <w:rFonts w:ascii="Times New Roman" w:eastAsia="KaiTi_GB2312" w:hAnsi="Times New Roman"/>
                <w:color w:val="000000"/>
                <w:sz w:val="17"/>
                <w:szCs w:val="17"/>
                <w:lang w:eastAsia="zh-CN"/>
              </w:rPr>
            </w:pPr>
            <w:r w:rsidRPr="00317AFC">
              <w:rPr>
                <w:rFonts w:ascii="Times New Roman" w:eastAsia="KaiTi_GB2312" w:hAnsi="Times New Roman"/>
                <w:color w:val="000000"/>
                <w:sz w:val="17"/>
                <w:szCs w:val="17"/>
                <w:lang w:eastAsia="zh-CN"/>
              </w:rPr>
              <w:t>9</w:t>
            </w:r>
          </w:p>
        </w:tc>
        <w:tc>
          <w:tcPr>
            <w:tcW w:w="395" w:type="pct"/>
            <w:tcBorders>
              <w:bottom w:val="single" w:sz="12" w:space="0" w:color="auto"/>
            </w:tcBorders>
            <w:shd w:val="clear" w:color="auto" w:fill="F2F2F2"/>
            <w:hideMark/>
          </w:tcPr>
          <w:p w:rsidR="004B6901" w:rsidRPr="00637C12" w:rsidRDefault="004B6901" w:rsidP="00C3529A">
            <w:pPr>
              <w:spacing w:after="0" w:line="240" w:lineRule="auto"/>
              <w:jc w:val="right"/>
              <w:rPr>
                <w:rFonts w:ascii="Times New Roman" w:hAnsi="Times New Roman"/>
                <w:b/>
                <w:sz w:val="17"/>
                <w:szCs w:val="17"/>
                <w:lang w:eastAsia="zh-CN"/>
              </w:rPr>
            </w:pPr>
            <w:r w:rsidRPr="00330218">
              <w:rPr>
                <w:rFonts w:ascii="Times New Roman" w:eastAsia="SimHei" w:hAnsi="Times New Roman"/>
                <w:b/>
                <w:sz w:val="17"/>
                <w:szCs w:val="17"/>
                <w:lang w:eastAsia="zh-CN"/>
              </w:rPr>
              <w:t>(10)</w:t>
            </w:r>
          </w:p>
        </w:tc>
        <w:tc>
          <w:tcPr>
            <w:tcW w:w="440" w:type="pct"/>
            <w:tcBorders>
              <w:bottom w:val="single" w:sz="12" w:space="0" w:color="auto"/>
            </w:tcBorders>
            <w:shd w:val="clear" w:color="auto" w:fill="F2F2F2"/>
            <w:hideMark/>
          </w:tcPr>
          <w:p w:rsidR="004B6901" w:rsidRPr="00330218" w:rsidRDefault="004B6901" w:rsidP="00C3529A">
            <w:pPr>
              <w:spacing w:after="0" w:line="240" w:lineRule="auto"/>
              <w:rPr>
                <w:rFonts w:ascii="Times New Roman" w:eastAsia="SimHei" w:hAnsi="Times New Roman"/>
                <w:b/>
                <w:color w:val="000000"/>
                <w:sz w:val="17"/>
                <w:szCs w:val="17"/>
                <w:lang w:eastAsia="zh-CN"/>
              </w:rPr>
            </w:pPr>
            <w:r w:rsidRPr="00330218">
              <w:rPr>
                <w:rFonts w:ascii="Times New Roman" w:eastAsia="SimHei" w:hAnsi="Times New Roman"/>
                <w:b/>
                <w:color w:val="000000"/>
                <w:sz w:val="17"/>
                <w:szCs w:val="17"/>
                <w:lang w:eastAsia="zh-CN"/>
              </w:rPr>
              <w:t>(11)= (6)+(10)</w:t>
            </w:r>
          </w:p>
        </w:tc>
      </w:tr>
      <w:tr w:rsidR="004B6901" w:rsidRPr="002144BF" w:rsidTr="00DD2B47">
        <w:trPr>
          <w:trHeight w:hRule="exact" w:val="311"/>
        </w:trPr>
        <w:tc>
          <w:tcPr>
            <w:tcW w:w="860" w:type="pct"/>
            <w:tcBorders>
              <w:top w:val="single" w:sz="12" w:space="0" w:color="auto"/>
              <w:right w:val="single" w:sz="4" w:space="0" w:color="7F7F7F"/>
            </w:tcBorders>
            <w:shd w:val="clear" w:color="auto" w:fill="FFFFFF"/>
            <w:hideMark/>
          </w:tcPr>
          <w:p w:rsidR="004B6901" w:rsidRPr="00536253" w:rsidRDefault="004B6901" w:rsidP="00C3529A">
            <w:pPr>
              <w:spacing w:before="20"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澳大利亚</w:t>
            </w:r>
          </w:p>
        </w:tc>
        <w:tc>
          <w:tcPr>
            <w:tcW w:w="387"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eastAsia="zh-CN"/>
              </w:rPr>
            </w:pPr>
          </w:p>
        </w:tc>
        <w:tc>
          <w:tcPr>
            <w:tcW w:w="435" w:type="pct"/>
            <w:tcBorders>
              <w:top w:val="single" w:sz="12" w:space="0" w:color="auto"/>
            </w:tcBorders>
            <w:shd w:val="clear" w:color="auto" w:fill="auto"/>
            <w:hideMark/>
          </w:tcPr>
          <w:p w:rsidR="004B6901" w:rsidRPr="00637C12" w:rsidRDefault="004B6901" w:rsidP="00C3529A">
            <w:pPr>
              <w:spacing w:before="20" w:after="0" w:line="240" w:lineRule="auto"/>
              <w:jc w:val="right"/>
              <w:rPr>
                <w:rFonts w:ascii="Times New Roman" w:hAnsi="Times New Roman"/>
                <w:color w:val="000000"/>
                <w:sz w:val="17"/>
                <w:szCs w:val="17"/>
                <w:lang w:eastAsia="zh-CN"/>
              </w:rPr>
            </w:pPr>
            <w:r w:rsidRPr="00536253">
              <w:rPr>
                <w:rFonts w:ascii="Times New Roman" w:hAnsi="Times New Roman"/>
                <w:color w:val="000000"/>
                <w:sz w:val="17"/>
                <w:szCs w:val="17"/>
                <w:lang w:eastAsia="zh-CN"/>
              </w:rPr>
              <w:t>97</w:t>
            </w:r>
            <w:r>
              <w:rPr>
                <w:rFonts w:ascii="Times New Roman" w:hAnsi="Times New Roman"/>
                <w:color w:val="000000"/>
                <w:sz w:val="17"/>
                <w:szCs w:val="17"/>
                <w:lang w:eastAsia="zh-CN"/>
              </w:rPr>
              <w:t xml:space="preserve"> </w:t>
            </w:r>
            <w:r w:rsidRPr="00536253">
              <w:rPr>
                <w:rFonts w:ascii="Times New Roman" w:hAnsi="Times New Roman"/>
                <w:color w:val="000000"/>
                <w:sz w:val="17"/>
                <w:szCs w:val="17"/>
                <w:lang w:eastAsia="zh-CN"/>
              </w:rPr>
              <w:t>860</w:t>
            </w:r>
          </w:p>
        </w:tc>
        <w:tc>
          <w:tcPr>
            <w:tcW w:w="369"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eastAsia="zh-CN"/>
              </w:rPr>
            </w:pPr>
          </w:p>
        </w:tc>
        <w:tc>
          <w:tcPr>
            <w:tcW w:w="357"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eastAsia="zh-CN"/>
              </w:rPr>
            </w:pPr>
          </w:p>
        </w:tc>
        <w:tc>
          <w:tcPr>
            <w:tcW w:w="339" w:type="pct"/>
            <w:tcBorders>
              <w:top w:val="single" w:sz="12" w:space="0" w:color="auto"/>
            </w:tcBorders>
            <w:shd w:val="clear" w:color="auto" w:fill="auto"/>
            <w:hideMark/>
          </w:tcPr>
          <w:p w:rsidR="004B6901" w:rsidRPr="00637C12" w:rsidRDefault="004B6901" w:rsidP="00C3529A">
            <w:pPr>
              <w:spacing w:before="20" w:after="0" w:line="240" w:lineRule="auto"/>
              <w:jc w:val="right"/>
              <w:rPr>
                <w:rFonts w:ascii="Times New Roman" w:hAnsi="Times New Roman"/>
                <w:color w:val="000000"/>
                <w:sz w:val="17"/>
                <w:szCs w:val="17"/>
                <w:lang w:eastAsia="zh-CN"/>
              </w:rPr>
            </w:pPr>
            <w:r w:rsidRPr="00536253">
              <w:rPr>
                <w:rFonts w:ascii="Times New Roman" w:hAnsi="Times New Roman"/>
                <w:color w:val="000000"/>
                <w:sz w:val="17"/>
                <w:szCs w:val="17"/>
                <w:lang w:eastAsia="zh-CN"/>
              </w:rPr>
              <w:t>68</w:t>
            </w:r>
            <w:r>
              <w:rPr>
                <w:rFonts w:ascii="Times New Roman" w:hAnsi="Times New Roman"/>
                <w:color w:val="000000"/>
                <w:sz w:val="17"/>
                <w:szCs w:val="17"/>
                <w:lang w:eastAsia="zh-CN"/>
              </w:rPr>
              <w:t xml:space="preserve"> </w:t>
            </w:r>
            <w:r w:rsidRPr="00536253">
              <w:rPr>
                <w:rFonts w:ascii="Times New Roman" w:hAnsi="Times New Roman"/>
                <w:color w:val="000000"/>
                <w:sz w:val="17"/>
                <w:szCs w:val="17"/>
                <w:lang w:eastAsia="zh-CN"/>
              </w:rPr>
              <w:t>706</w:t>
            </w:r>
          </w:p>
        </w:tc>
        <w:tc>
          <w:tcPr>
            <w:tcW w:w="513" w:type="pct"/>
            <w:tcBorders>
              <w:top w:val="single" w:sz="12" w:space="0" w:color="auto"/>
            </w:tcBorders>
            <w:shd w:val="clear" w:color="auto" w:fill="auto"/>
            <w:hideMark/>
          </w:tcPr>
          <w:p w:rsidR="004B6901" w:rsidRPr="007E6281" w:rsidRDefault="00325B3F" w:rsidP="007E6281">
            <w:pPr>
              <w:wordWrap w:val="0"/>
              <w:spacing w:before="20" w:after="0" w:line="240" w:lineRule="auto"/>
              <w:jc w:val="right"/>
              <w:rPr>
                <w:rFonts w:ascii="Times New Roman" w:eastAsia="SimHei" w:hAnsi="Times New Roman"/>
                <w:b/>
                <w:color w:val="000000"/>
                <w:sz w:val="17"/>
                <w:szCs w:val="17"/>
                <w:lang w:eastAsia="zh-CN"/>
              </w:rPr>
            </w:pPr>
            <w:r w:rsidRPr="007E6281">
              <w:rPr>
                <w:rFonts w:ascii="Times New Roman" w:eastAsia="KaiTi_GB2312" w:hAnsi="Times New Roman" w:hint="eastAsia"/>
                <w:b/>
                <w:bCs/>
                <w:color w:val="000000"/>
                <w:sz w:val="17"/>
                <w:szCs w:val="17"/>
                <w:lang w:eastAsia="zh-CN"/>
              </w:rPr>
              <w:t>166 566</w:t>
            </w:r>
          </w:p>
        </w:tc>
        <w:tc>
          <w:tcPr>
            <w:tcW w:w="289"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eastAsia="zh-CN"/>
              </w:rPr>
            </w:pPr>
          </w:p>
        </w:tc>
        <w:tc>
          <w:tcPr>
            <w:tcW w:w="308"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eastAsia="zh-CN"/>
              </w:rPr>
            </w:pPr>
          </w:p>
        </w:tc>
        <w:tc>
          <w:tcPr>
            <w:tcW w:w="308" w:type="pct"/>
            <w:tcBorders>
              <w:top w:val="single" w:sz="12" w:space="0" w:color="auto"/>
            </w:tcBorders>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eastAsia="zh-CN"/>
              </w:rPr>
            </w:pPr>
          </w:p>
        </w:tc>
        <w:tc>
          <w:tcPr>
            <w:tcW w:w="395" w:type="pct"/>
            <w:tcBorders>
              <w:top w:val="single" w:sz="12" w:space="0" w:color="auto"/>
            </w:tcBorders>
            <w:shd w:val="clear" w:color="auto" w:fill="auto"/>
            <w:hideMark/>
          </w:tcPr>
          <w:p w:rsidR="004B6901" w:rsidRPr="00637C12" w:rsidRDefault="004B6901" w:rsidP="00C3529A">
            <w:pPr>
              <w:spacing w:before="20" w:after="0" w:line="240" w:lineRule="auto"/>
              <w:jc w:val="right"/>
              <w:rPr>
                <w:rFonts w:ascii="Times New Roman" w:hAnsi="Times New Roman"/>
                <w:color w:val="000000"/>
                <w:sz w:val="17"/>
                <w:szCs w:val="17"/>
                <w:lang w:eastAsia="zh-CN"/>
              </w:rPr>
            </w:pPr>
            <w:r w:rsidRPr="00536253">
              <w:rPr>
                <w:rFonts w:ascii="Times New Roman" w:hAnsi="Times New Roman"/>
                <w:color w:val="000000"/>
                <w:sz w:val="17"/>
                <w:szCs w:val="17"/>
                <w:lang w:eastAsia="zh-CN"/>
              </w:rPr>
              <w:t>0</w:t>
            </w:r>
          </w:p>
        </w:tc>
        <w:tc>
          <w:tcPr>
            <w:tcW w:w="440" w:type="pct"/>
            <w:tcBorders>
              <w:top w:val="single" w:sz="12" w:space="0" w:color="auto"/>
            </w:tcBorders>
            <w:shd w:val="clear" w:color="auto" w:fill="auto"/>
            <w:hideMark/>
          </w:tcPr>
          <w:p w:rsidR="004B6901" w:rsidRPr="00330218" w:rsidRDefault="004B6901" w:rsidP="00C3529A">
            <w:pPr>
              <w:spacing w:before="20" w:after="0" w:line="240" w:lineRule="auto"/>
              <w:jc w:val="right"/>
              <w:rPr>
                <w:rFonts w:ascii="Times New Roman" w:eastAsia="SimHei" w:hAnsi="Times New Roman"/>
                <w:b/>
                <w:color w:val="000000"/>
                <w:sz w:val="17"/>
                <w:szCs w:val="17"/>
                <w:lang w:eastAsia="zh-CN"/>
              </w:rPr>
            </w:pPr>
            <w:r w:rsidRPr="00330218">
              <w:rPr>
                <w:rFonts w:ascii="Times New Roman" w:eastAsia="SimHei" w:hAnsi="Times New Roman"/>
                <w:b/>
                <w:color w:val="000000"/>
                <w:sz w:val="17"/>
                <w:szCs w:val="17"/>
                <w:lang w:eastAsia="zh-CN"/>
              </w:rPr>
              <w:t>166 566</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比利时</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eastAsia="zh-CN"/>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eastAsia="zh-CN"/>
              </w:rPr>
            </w:pPr>
          </w:p>
        </w:tc>
        <w:tc>
          <w:tcPr>
            <w:tcW w:w="36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eastAsia="zh-CN"/>
              </w:rPr>
            </w:pPr>
          </w:p>
        </w:tc>
        <w:tc>
          <w:tcPr>
            <w:tcW w:w="35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eastAsia="zh-CN"/>
              </w:rPr>
            </w:pP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lang w:eastAsia="zh-CN"/>
              </w:rPr>
            </w:pPr>
            <w:r w:rsidRPr="00536253">
              <w:rPr>
                <w:rFonts w:ascii="Times New Roman" w:hAnsi="Times New Roman"/>
                <w:color w:val="000000"/>
                <w:sz w:val="17"/>
                <w:szCs w:val="17"/>
                <w:lang w:eastAsia="zh-CN"/>
              </w:rPr>
              <w:t>44</w:t>
            </w:r>
            <w:r>
              <w:rPr>
                <w:rFonts w:ascii="Times New Roman" w:hAnsi="Times New Roman"/>
                <w:color w:val="000000"/>
                <w:sz w:val="17"/>
                <w:szCs w:val="17"/>
                <w:lang w:eastAsia="zh-CN"/>
              </w:rPr>
              <w:t xml:space="preserve"> </w:t>
            </w:r>
            <w:r w:rsidRPr="00536253">
              <w:rPr>
                <w:rFonts w:ascii="Times New Roman" w:hAnsi="Times New Roman"/>
                <w:color w:val="000000"/>
                <w:sz w:val="17"/>
                <w:szCs w:val="17"/>
                <w:lang w:eastAsia="zh-CN"/>
              </w:rPr>
              <w:t>252</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lang w:eastAsia="zh-CN"/>
              </w:rPr>
              <w:t>4</w:t>
            </w:r>
            <w:r w:rsidRPr="00330218">
              <w:rPr>
                <w:rFonts w:ascii="Times New Roman" w:eastAsia="SimHei" w:hAnsi="Times New Roman"/>
                <w:b/>
                <w:color w:val="000000"/>
                <w:sz w:val="17"/>
                <w:szCs w:val="17"/>
              </w:rPr>
              <w:t>4 252</w:t>
            </w:r>
          </w:p>
        </w:tc>
        <w:tc>
          <w:tcPr>
            <w:tcW w:w="28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73</w:t>
            </w:r>
            <w:r>
              <w:rPr>
                <w:rFonts w:ascii="Times New Roman" w:hAnsi="Times New Roman"/>
                <w:color w:val="000000"/>
                <w:sz w:val="17"/>
                <w:szCs w:val="17"/>
              </w:rPr>
              <w:t xml:space="preserve"> </w:t>
            </w:r>
            <w:r w:rsidRPr="00536253">
              <w:rPr>
                <w:rFonts w:ascii="Times New Roman" w:hAnsi="Times New Roman"/>
                <w:color w:val="000000"/>
                <w:sz w:val="17"/>
                <w:szCs w:val="17"/>
              </w:rPr>
              <w:t>991</w:t>
            </w: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73</w:t>
            </w:r>
            <w:r>
              <w:rPr>
                <w:rFonts w:ascii="Times New Roman" w:hAnsi="Times New Roman"/>
                <w:color w:val="000000"/>
                <w:sz w:val="17"/>
                <w:szCs w:val="17"/>
              </w:rPr>
              <w:t xml:space="preserve"> </w:t>
            </w:r>
            <w:r w:rsidRPr="00536253">
              <w:rPr>
                <w:rFonts w:ascii="Times New Roman" w:hAnsi="Times New Roman"/>
                <w:color w:val="000000"/>
                <w:sz w:val="17"/>
                <w:szCs w:val="17"/>
              </w:rPr>
              <w:t>991</w:t>
            </w: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118 243</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加拿大</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38</w:t>
            </w:r>
            <w:r>
              <w:rPr>
                <w:rFonts w:ascii="Times New Roman" w:hAnsi="Times New Roman"/>
                <w:color w:val="000000"/>
                <w:sz w:val="17"/>
                <w:szCs w:val="17"/>
              </w:rPr>
              <w:t xml:space="preserve"> </w:t>
            </w:r>
            <w:r w:rsidRPr="00536253">
              <w:rPr>
                <w:rFonts w:ascii="Times New Roman" w:hAnsi="Times New Roman"/>
                <w:color w:val="000000"/>
                <w:sz w:val="17"/>
                <w:szCs w:val="17"/>
              </w:rPr>
              <w:t>914</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36</w:t>
            </w:r>
            <w:r>
              <w:rPr>
                <w:rFonts w:ascii="Times New Roman" w:hAnsi="Times New Roman"/>
                <w:color w:val="000000"/>
                <w:sz w:val="17"/>
                <w:szCs w:val="17"/>
              </w:rPr>
              <w:t xml:space="preserve"> </w:t>
            </w:r>
            <w:r w:rsidRPr="00536253">
              <w:rPr>
                <w:rFonts w:ascii="Times New Roman" w:hAnsi="Times New Roman"/>
                <w:color w:val="000000"/>
                <w:sz w:val="17"/>
                <w:szCs w:val="17"/>
              </w:rPr>
              <w:t>496</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w:t>
            </w:r>
            <w:r>
              <w:rPr>
                <w:rFonts w:ascii="Times New Roman" w:hAnsi="Times New Roman"/>
                <w:color w:val="000000"/>
                <w:sz w:val="17"/>
                <w:szCs w:val="17"/>
              </w:rPr>
              <w:t xml:space="preserve"> </w:t>
            </w:r>
            <w:r w:rsidRPr="00536253">
              <w:rPr>
                <w:rFonts w:ascii="Times New Roman" w:hAnsi="Times New Roman"/>
                <w:color w:val="000000"/>
                <w:sz w:val="17"/>
                <w:szCs w:val="17"/>
              </w:rPr>
              <w:t>098</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w:t>
            </w:r>
            <w:r>
              <w:rPr>
                <w:rFonts w:ascii="Times New Roman" w:hAnsi="Times New Roman"/>
                <w:color w:val="000000"/>
                <w:sz w:val="17"/>
                <w:szCs w:val="17"/>
              </w:rPr>
              <w:t xml:space="preserve"> </w:t>
            </w:r>
            <w:r w:rsidRPr="00536253">
              <w:rPr>
                <w:rFonts w:ascii="Times New Roman" w:hAnsi="Times New Roman"/>
                <w:color w:val="000000"/>
                <w:sz w:val="17"/>
                <w:szCs w:val="17"/>
              </w:rPr>
              <w:t>616</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136 124</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w:t>
            </w:r>
            <w:r>
              <w:rPr>
                <w:rFonts w:ascii="Times New Roman" w:hAnsi="Times New Roman"/>
                <w:color w:val="000000"/>
                <w:sz w:val="17"/>
                <w:szCs w:val="17"/>
              </w:rPr>
              <w:t xml:space="preserve"> </w:t>
            </w:r>
            <w:r w:rsidRPr="00536253">
              <w:rPr>
                <w:rFonts w:ascii="Times New Roman" w:hAnsi="Times New Roman"/>
                <w:color w:val="000000"/>
                <w:sz w:val="17"/>
                <w:szCs w:val="17"/>
              </w:rPr>
              <w:t>098</w:t>
            </w: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9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w:t>
            </w:r>
            <w:r>
              <w:rPr>
                <w:rFonts w:ascii="Times New Roman" w:hAnsi="Times New Roman"/>
                <w:color w:val="000000"/>
                <w:sz w:val="17"/>
                <w:szCs w:val="17"/>
              </w:rPr>
              <w:t xml:space="preserve"> </w:t>
            </w:r>
            <w:r w:rsidRPr="00536253">
              <w:rPr>
                <w:rFonts w:ascii="Times New Roman" w:hAnsi="Times New Roman"/>
                <w:color w:val="000000"/>
                <w:sz w:val="17"/>
                <w:szCs w:val="17"/>
              </w:rPr>
              <w:t>098</w:t>
            </w: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166 222</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智利</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57"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23</w:t>
            </w:r>
            <w:r>
              <w:rPr>
                <w:rFonts w:ascii="Times New Roman" w:hAnsi="Times New Roman"/>
                <w:color w:val="000000"/>
                <w:sz w:val="17"/>
                <w:szCs w:val="17"/>
              </w:rPr>
              <w:t xml:space="preserve"> </w:t>
            </w:r>
            <w:r w:rsidRPr="00536253">
              <w:rPr>
                <w:rFonts w:ascii="Times New Roman" w:hAnsi="Times New Roman"/>
                <w:color w:val="000000"/>
                <w:sz w:val="17"/>
                <w:szCs w:val="17"/>
              </w:rPr>
              <w:t>136</w:t>
            </w: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12</w:t>
            </w:r>
            <w:r>
              <w:rPr>
                <w:rFonts w:ascii="Times New Roman" w:hAnsi="Times New Roman"/>
                <w:color w:val="000000"/>
                <w:sz w:val="17"/>
                <w:szCs w:val="17"/>
              </w:rPr>
              <w:t xml:space="preserve"> </w:t>
            </w:r>
            <w:r w:rsidRPr="00536253">
              <w:rPr>
                <w:rFonts w:ascii="Times New Roman" w:hAnsi="Times New Roman"/>
                <w:color w:val="000000"/>
                <w:sz w:val="17"/>
                <w:szCs w:val="17"/>
              </w:rPr>
              <w:t>150</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35 286</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15</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9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15</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50 286</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中国</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160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60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w:t>
            </w:r>
            <w:r>
              <w:rPr>
                <w:rFonts w:ascii="Times New Roman" w:hAnsi="Times New Roman"/>
                <w:color w:val="000000"/>
                <w:sz w:val="17"/>
                <w:szCs w:val="17"/>
              </w:rPr>
              <w:t xml:space="preserve"> </w:t>
            </w:r>
            <w:r w:rsidRPr="00536253">
              <w:rPr>
                <w:rFonts w:ascii="Times New Roman" w:hAnsi="Times New Roman"/>
                <w:color w:val="000000"/>
                <w:sz w:val="17"/>
                <w:szCs w:val="17"/>
              </w:rPr>
              <w:t>005</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222 005</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222 005</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丹麦</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37</w:t>
            </w:r>
            <w:r>
              <w:rPr>
                <w:rFonts w:ascii="Times New Roman" w:hAnsi="Times New Roman"/>
                <w:color w:val="000000"/>
                <w:sz w:val="17"/>
                <w:szCs w:val="17"/>
              </w:rPr>
              <w:t xml:space="preserve"> </w:t>
            </w:r>
            <w:r w:rsidRPr="00536253">
              <w:rPr>
                <w:rFonts w:ascii="Times New Roman" w:hAnsi="Times New Roman"/>
                <w:color w:val="000000"/>
                <w:sz w:val="17"/>
                <w:szCs w:val="17"/>
              </w:rPr>
              <w:t>037</w:t>
            </w:r>
          </w:p>
        </w:tc>
        <w:tc>
          <w:tcPr>
            <w:tcW w:w="35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3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37 037</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37 037</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rPr>
            </w:pPr>
            <w:r>
              <w:rPr>
                <w:rFonts w:ascii="Times New Roman" w:hAnsi="Times New Roman" w:hint="eastAsia"/>
                <w:color w:val="000000"/>
                <w:sz w:val="17"/>
                <w:szCs w:val="17"/>
                <w:lang w:eastAsia="zh-CN"/>
              </w:rPr>
              <w:t>芬兰</w:t>
            </w:r>
            <w:r>
              <w:rPr>
                <w:rFonts w:ascii="Times New Roman" w:hAnsi="Times New Roman"/>
                <w:color w:val="000000"/>
                <w:sz w:val="17"/>
                <w:szCs w:val="17"/>
              </w:rPr>
              <w:t xml:space="preserve"> </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25</w:t>
            </w:r>
            <w:r>
              <w:rPr>
                <w:rFonts w:ascii="Times New Roman" w:hAnsi="Times New Roman"/>
                <w:color w:val="000000"/>
                <w:sz w:val="17"/>
                <w:szCs w:val="17"/>
              </w:rPr>
              <w:t xml:space="preserve"> </w:t>
            </w:r>
            <w:r w:rsidRPr="00536253">
              <w:rPr>
                <w:rFonts w:ascii="Times New Roman" w:hAnsi="Times New Roman"/>
                <w:color w:val="000000"/>
                <w:sz w:val="17"/>
                <w:szCs w:val="17"/>
              </w:rPr>
              <w:t>885</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275</w:t>
            </w:r>
            <w:r>
              <w:rPr>
                <w:rFonts w:ascii="Times New Roman" w:hAnsi="Times New Roman"/>
                <w:color w:val="000000"/>
                <w:sz w:val="17"/>
                <w:szCs w:val="17"/>
              </w:rPr>
              <w:t xml:space="preserve"> </w:t>
            </w:r>
            <w:r w:rsidRPr="00536253">
              <w:rPr>
                <w:rFonts w:ascii="Times New Roman" w:hAnsi="Times New Roman"/>
                <w:color w:val="000000"/>
                <w:sz w:val="17"/>
                <w:szCs w:val="17"/>
              </w:rPr>
              <w:t>626</w:t>
            </w:r>
          </w:p>
        </w:tc>
        <w:tc>
          <w:tcPr>
            <w:tcW w:w="35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3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301 511</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301 511</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法国</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270</w:t>
            </w:r>
            <w:r>
              <w:rPr>
                <w:rFonts w:ascii="Times New Roman" w:hAnsi="Times New Roman"/>
                <w:color w:val="000000"/>
                <w:sz w:val="17"/>
                <w:szCs w:val="17"/>
              </w:rPr>
              <w:t xml:space="preserve"> </w:t>
            </w:r>
            <w:r w:rsidRPr="00536253">
              <w:rPr>
                <w:rFonts w:ascii="Times New Roman" w:hAnsi="Times New Roman"/>
                <w:color w:val="000000"/>
                <w:sz w:val="17"/>
                <w:szCs w:val="17"/>
              </w:rPr>
              <w:t>680</w:t>
            </w: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247</w:t>
            </w:r>
            <w:r>
              <w:rPr>
                <w:rFonts w:ascii="Times New Roman" w:hAnsi="Times New Roman"/>
                <w:color w:val="000000"/>
                <w:sz w:val="17"/>
                <w:szCs w:val="17"/>
              </w:rPr>
              <w:t xml:space="preserve"> </w:t>
            </w:r>
            <w:r w:rsidRPr="00536253">
              <w:rPr>
                <w:rFonts w:ascii="Times New Roman" w:hAnsi="Times New Roman"/>
                <w:color w:val="000000"/>
                <w:sz w:val="17"/>
                <w:szCs w:val="17"/>
              </w:rPr>
              <w:t>631</w:t>
            </w:r>
          </w:p>
        </w:tc>
        <w:tc>
          <w:tcPr>
            <w:tcW w:w="357"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264</w:t>
            </w:r>
            <w:r>
              <w:rPr>
                <w:rFonts w:ascii="Times New Roman" w:hAnsi="Times New Roman"/>
                <w:color w:val="000000"/>
                <w:sz w:val="17"/>
                <w:szCs w:val="17"/>
              </w:rPr>
              <w:t xml:space="preserve"> </w:t>
            </w:r>
            <w:r w:rsidRPr="00536253">
              <w:rPr>
                <w:rFonts w:ascii="Times New Roman" w:hAnsi="Times New Roman"/>
                <w:color w:val="000000"/>
                <w:sz w:val="17"/>
                <w:szCs w:val="17"/>
              </w:rPr>
              <w:t>291</w:t>
            </w: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252</w:t>
            </w:r>
            <w:r>
              <w:rPr>
                <w:rFonts w:ascii="Times New Roman" w:hAnsi="Times New Roman"/>
                <w:color w:val="000000"/>
                <w:sz w:val="17"/>
                <w:szCs w:val="17"/>
              </w:rPr>
              <w:t xml:space="preserve"> </w:t>
            </w:r>
            <w:r w:rsidRPr="00536253">
              <w:rPr>
                <w:rFonts w:ascii="Times New Roman" w:hAnsi="Times New Roman"/>
                <w:color w:val="000000"/>
                <w:sz w:val="17"/>
                <w:szCs w:val="17"/>
              </w:rPr>
              <w:t>218</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1 034 819</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1 034 819</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德国</w:t>
            </w:r>
          </w:p>
        </w:tc>
        <w:tc>
          <w:tcPr>
            <w:tcW w:w="38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736</w:t>
            </w:r>
            <w:r>
              <w:rPr>
                <w:rFonts w:ascii="Times New Roman" w:hAnsi="Times New Roman"/>
                <w:color w:val="000000"/>
                <w:sz w:val="17"/>
                <w:szCs w:val="17"/>
              </w:rPr>
              <w:t xml:space="preserve"> </w:t>
            </w:r>
            <w:r w:rsidRPr="00536253">
              <w:rPr>
                <w:rFonts w:ascii="Times New Roman" w:hAnsi="Times New Roman"/>
                <w:color w:val="000000"/>
                <w:sz w:val="17"/>
                <w:szCs w:val="17"/>
              </w:rPr>
              <w:t>102</w:t>
            </w: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298</w:t>
            </w:r>
            <w:r>
              <w:rPr>
                <w:rFonts w:ascii="Times New Roman" w:hAnsi="Times New Roman"/>
                <w:color w:val="000000"/>
                <w:sz w:val="17"/>
                <w:szCs w:val="17"/>
              </w:rPr>
              <w:t xml:space="preserve"> </w:t>
            </w:r>
            <w:r w:rsidRPr="00536253">
              <w:rPr>
                <w:rFonts w:ascii="Times New Roman" w:hAnsi="Times New Roman"/>
                <w:color w:val="000000"/>
                <w:sz w:val="17"/>
                <w:szCs w:val="17"/>
              </w:rPr>
              <w:t>721</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850</w:t>
            </w:r>
            <w:r>
              <w:rPr>
                <w:rFonts w:ascii="Times New Roman" w:hAnsi="Times New Roman"/>
                <w:color w:val="000000"/>
                <w:sz w:val="17"/>
                <w:szCs w:val="17"/>
              </w:rPr>
              <w:t xml:space="preserve"> </w:t>
            </w:r>
            <w:r w:rsidRPr="00536253">
              <w:rPr>
                <w:rFonts w:ascii="Times New Roman" w:hAnsi="Times New Roman"/>
                <w:color w:val="000000"/>
                <w:sz w:val="17"/>
                <w:szCs w:val="17"/>
              </w:rPr>
              <w:t>129</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582</w:t>
            </w:r>
            <w:r>
              <w:rPr>
                <w:rFonts w:ascii="Times New Roman" w:hAnsi="Times New Roman"/>
                <w:color w:val="000000"/>
                <w:sz w:val="17"/>
                <w:szCs w:val="17"/>
              </w:rPr>
              <w:t xml:space="preserve"> </w:t>
            </w:r>
            <w:r w:rsidRPr="00536253">
              <w:rPr>
                <w:rFonts w:ascii="Times New Roman" w:hAnsi="Times New Roman"/>
                <w:color w:val="000000"/>
                <w:sz w:val="17"/>
                <w:szCs w:val="17"/>
              </w:rPr>
              <w:t>840</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119</w:t>
            </w:r>
            <w:r>
              <w:rPr>
                <w:rFonts w:ascii="Times New Roman" w:hAnsi="Times New Roman"/>
                <w:color w:val="000000"/>
                <w:sz w:val="17"/>
                <w:szCs w:val="17"/>
              </w:rPr>
              <w:t xml:space="preserve"> </w:t>
            </w:r>
            <w:r w:rsidRPr="00536253">
              <w:rPr>
                <w:rFonts w:ascii="Times New Roman" w:hAnsi="Times New Roman"/>
                <w:color w:val="000000"/>
                <w:sz w:val="17"/>
                <w:szCs w:val="17"/>
              </w:rPr>
              <w:t>991</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7 587 783</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096</w:t>
            </w:r>
            <w:r>
              <w:rPr>
                <w:rFonts w:ascii="Times New Roman" w:hAnsi="Times New Roman"/>
                <w:color w:val="000000"/>
                <w:sz w:val="17"/>
                <w:szCs w:val="17"/>
              </w:rPr>
              <w:t xml:space="preserve"> </w:t>
            </w:r>
            <w:r w:rsidRPr="00536253">
              <w:rPr>
                <w:rFonts w:ascii="Times New Roman" w:hAnsi="Times New Roman"/>
                <w:color w:val="000000"/>
                <w:sz w:val="17"/>
                <w:szCs w:val="17"/>
              </w:rPr>
              <w:t>491</w:t>
            </w:r>
          </w:p>
        </w:tc>
        <w:tc>
          <w:tcPr>
            <w:tcW w:w="308"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096</w:t>
            </w:r>
            <w:r>
              <w:rPr>
                <w:rFonts w:ascii="Times New Roman" w:hAnsi="Times New Roman"/>
                <w:color w:val="000000"/>
                <w:sz w:val="17"/>
                <w:szCs w:val="17"/>
              </w:rPr>
              <w:t xml:space="preserve"> </w:t>
            </w:r>
            <w:r w:rsidRPr="00536253">
              <w:rPr>
                <w:rFonts w:ascii="Times New Roman" w:hAnsi="Times New Roman"/>
                <w:color w:val="000000"/>
                <w:sz w:val="17"/>
                <w:szCs w:val="17"/>
              </w:rPr>
              <w:t>491</w:t>
            </w:r>
          </w:p>
        </w:tc>
        <w:tc>
          <w:tcPr>
            <w:tcW w:w="39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w:t>
            </w:r>
            <w:r>
              <w:rPr>
                <w:rFonts w:ascii="Times New Roman" w:hAnsi="Times New Roman"/>
                <w:color w:val="000000"/>
                <w:sz w:val="17"/>
                <w:szCs w:val="17"/>
              </w:rPr>
              <w:t xml:space="preserve"> </w:t>
            </w:r>
            <w:r w:rsidRPr="00536253">
              <w:rPr>
                <w:rFonts w:ascii="Times New Roman" w:hAnsi="Times New Roman"/>
                <w:color w:val="000000"/>
                <w:sz w:val="17"/>
                <w:szCs w:val="17"/>
              </w:rPr>
              <w:t>192</w:t>
            </w:r>
            <w:r>
              <w:rPr>
                <w:rFonts w:ascii="Times New Roman" w:hAnsi="Times New Roman"/>
                <w:color w:val="000000"/>
                <w:sz w:val="17"/>
                <w:szCs w:val="17"/>
              </w:rPr>
              <w:t xml:space="preserve"> </w:t>
            </w:r>
            <w:r w:rsidRPr="00536253">
              <w:rPr>
                <w:rFonts w:ascii="Times New Roman" w:hAnsi="Times New Roman"/>
                <w:color w:val="000000"/>
                <w:sz w:val="17"/>
                <w:szCs w:val="17"/>
              </w:rPr>
              <w:t>982</w:t>
            </w: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9 780 765</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印度</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5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3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20 000</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20 000</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rPr>
            </w:pPr>
            <w:r>
              <w:rPr>
                <w:rFonts w:ascii="Times New Roman" w:hAnsi="Times New Roman" w:hint="eastAsia"/>
                <w:color w:val="000000"/>
                <w:sz w:val="17"/>
                <w:szCs w:val="17"/>
                <w:lang w:eastAsia="zh-CN"/>
              </w:rPr>
              <w:t>日本</w:t>
            </w:r>
            <w:r>
              <w:rPr>
                <w:rFonts w:ascii="Times New Roman" w:hAnsi="Times New Roman"/>
                <w:color w:val="000000"/>
                <w:sz w:val="17"/>
                <w:szCs w:val="17"/>
              </w:rPr>
              <w:t xml:space="preserve"> </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267</w:t>
            </w:r>
            <w:r>
              <w:rPr>
                <w:rFonts w:ascii="Times New Roman" w:hAnsi="Times New Roman"/>
                <w:color w:val="000000"/>
                <w:sz w:val="17"/>
                <w:szCs w:val="17"/>
              </w:rPr>
              <w:t xml:space="preserve"> </w:t>
            </w:r>
            <w:r w:rsidRPr="00536253">
              <w:rPr>
                <w:rFonts w:ascii="Times New Roman" w:hAnsi="Times New Roman"/>
                <w:color w:val="000000"/>
                <w:sz w:val="17"/>
                <w:szCs w:val="17"/>
              </w:rPr>
              <w:t>900</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330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1 197 900</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1 197 900</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拉脱维亚</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4</w:t>
            </w:r>
            <w:r>
              <w:rPr>
                <w:rFonts w:ascii="Times New Roman" w:hAnsi="Times New Roman"/>
                <w:color w:val="000000"/>
                <w:sz w:val="17"/>
                <w:szCs w:val="17"/>
              </w:rPr>
              <w:t xml:space="preserve"> </w:t>
            </w:r>
            <w:r w:rsidRPr="00536253">
              <w:rPr>
                <w:rFonts w:ascii="Times New Roman" w:hAnsi="Times New Roman"/>
                <w:color w:val="000000"/>
                <w:sz w:val="17"/>
                <w:szCs w:val="17"/>
              </w:rPr>
              <w:t>299</w:t>
            </w:r>
          </w:p>
        </w:tc>
        <w:tc>
          <w:tcPr>
            <w:tcW w:w="357"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w:t>
            </w:r>
            <w:r>
              <w:rPr>
                <w:rFonts w:ascii="Times New Roman" w:hAnsi="Times New Roman"/>
                <w:color w:val="000000"/>
                <w:sz w:val="17"/>
                <w:szCs w:val="17"/>
              </w:rPr>
              <w:t xml:space="preserve"> </w:t>
            </w:r>
            <w:r w:rsidRPr="00536253">
              <w:rPr>
                <w:rFonts w:ascii="Times New Roman" w:hAnsi="Times New Roman"/>
                <w:color w:val="000000"/>
                <w:sz w:val="17"/>
                <w:szCs w:val="17"/>
              </w:rPr>
              <w:t>944</w:t>
            </w: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w:t>
            </w:r>
            <w:r>
              <w:rPr>
                <w:rFonts w:ascii="Times New Roman" w:hAnsi="Times New Roman"/>
                <w:color w:val="000000"/>
                <w:sz w:val="17"/>
                <w:szCs w:val="17"/>
              </w:rPr>
              <w:t xml:space="preserve"> </w:t>
            </w:r>
            <w:r w:rsidRPr="00536253">
              <w:rPr>
                <w:rFonts w:ascii="Times New Roman" w:hAnsi="Times New Roman"/>
                <w:color w:val="000000"/>
                <w:sz w:val="17"/>
                <w:szCs w:val="17"/>
              </w:rPr>
              <w:t>889</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12 132</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12 132</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马来西亚</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100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3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100 000</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100 000</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荷兰</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678</w:t>
            </w:r>
            <w:r>
              <w:rPr>
                <w:rFonts w:ascii="Times New Roman" w:hAnsi="Times New Roman"/>
                <w:color w:val="000000"/>
                <w:sz w:val="17"/>
                <w:szCs w:val="17"/>
              </w:rPr>
              <w:t xml:space="preserve"> </w:t>
            </w:r>
            <w:r w:rsidRPr="00536253">
              <w:rPr>
                <w:rFonts w:ascii="Times New Roman" w:hAnsi="Times New Roman"/>
                <w:color w:val="000000"/>
                <w:sz w:val="17"/>
                <w:szCs w:val="17"/>
              </w:rPr>
              <w:t>426</w:t>
            </w:r>
          </w:p>
        </w:tc>
        <w:tc>
          <w:tcPr>
            <w:tcW w:w="35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3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678 426</w:t>
            </w:r>
          </w:p>
        </w:tc>
        <w:tc>
          <w:tcPr>
            <w:tcW w:w="28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636</w:t>
            </w:r>
            <w:r>
              <w:rPr>
                <w:rFonts w:ascii="Times New Roman" w:hAnsi="Times New Roman"/>
                <w:color w:val="000000"/>
                <w:sz w:val="17"/>
                <w:szCs w:val="17"/>
              </w:rPr>
              <w:t xml:space="preserve"> </w:t>
            </w:r>
            <w:r w:rsidRPr="00536253">
              <w:rPr>
                <w:rFonts w:ascii="Times New Roman" w:hAnsi="Times New Roman"/>
                <w:color w:val="000000"/>
                <w:sz w:val="17"/>
                <w:szCs w:val="17"/>
              </w:rPr>
              <w:t>943</w:t>
            </w: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636</w:t>
            </w:r>
            <w:r>
              <w:rPr>
                <w:rFonts w:ascii="Times New Roman" w:hAnsi="Times New Roman"/>
                <w:color w:val="000000"/>
                <w:sz w:val="17"/>
                <w:szCs w:val="17"/>
              </w:rPr>
              <w:t xml:space="preserve"> </w:t>
            </w:r>
            <w:r w:rsidRPr="00536253">
              <w:rPr>
                <w:rFonts w:ascii="Times New Roman" w:hAnsi="Times New Roman"/>
                <w:color w:val="000000"/>
                <w:sz w:val="17"/>
                <w:szCs w:val="17"/>
              </w:rPr>
              <w:t>943</w:t>
            </w: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1 315 369</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rPr>
            </w:pPr>
            <w:r>
              <w:rPr>
                <w:rFonts w:ascii="Times New Roman" w:hAnsi="Times New Roman" w:hint="eastAsia"/>
                <w:color w:val="000000"/>
                <w:sz w:val="17"/>
                <w:szCs w:val="17"/>
                <w:lang w:eastAsia="zh-CN"/>
              </w:rPr>
              <w:t>新西兰</w:t>
            </w:r>
            <w:r>
              <w:rPr>
                <w:rFonts w:ascii="Times New Roman" w:hAnsi="Times New Roman"/>
                <w:color w:val="000000"/>
                <w:sz w:val="17"/>
                <w:szCs w:val="17"/>
              </w:rPr>
              <w:t xml:space="preserve"> </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16</w:t>
            </w:r>
            <w:r>
              <w:rPr>
                <w:rFonts w:ascii="Times New Roman" w:hAnsi="Times New Roman"/>
                <w:color w:val="000000"/>
                <w:sz w:val="17"/>
                <w:szCs w:val="17"/>
              </w:rPr>
              <w:t xml:space="preserve"> </w:t>
            </w:r>
            <w:r w:rsidRPr="00536253">
              <w:rPr>
                <w:rFonts w:ascii="Times New Roman" w:hAnsi="Times New Roman"/>
                <w:color w:val="000000"/>
                <w:sz w:val="17"/>
                <w:szCs w:val="17"/>
              </w:rPr>
              <w:t>094</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17</w:t>
            </w:r>
            <w:r>
              <w:rPr>
                <w:rFonts w:ascii="Times New Roman" w:hAnsi="Times New Roman"/>
                <w:color w:val="000000"/>
                <w:sz w:val="17"/>
                <w:szCs w:val="17"/>
              </w:rPr>
              <w:t xml:space="preserve"> </w:t>
            </w:r>
            <w:r w:rsidRPr="00536253">
              <w:rPr>
                <w:rFonts w:ascii="Times New Roman" w:hAnsi="Times New Roman"/>
                <w:color w:val="000000"/>
                <w:sz w:val="17"/>
                <w:szCs w:val="17"/>
              </w:rPr>
              <w:t>134</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18</w:t>
            </w:r>
            <w:r>
              <w:rPr>
                <w:rFonts w:ascii="Times New Roman" w:hAnsi="Times New Roman"/>
                <w:color w:val="000000"/>
                <w:sz w:val="17"/>
                <w:szCs w:val="17"/>
              </w:rPr>
              <w:t xml:space="preserve"> </w:t>
            </w:r>
            <w:r w:rsidRPr="00536253">
              <w:rPr>
                <w:rFonts w:ascii="Times New Roman" w:hAnsi="Times New Roman"/>
                <w:color w:val="000000"/>
                <w:sz w:val="17"/>
                <w:szCs w:val="17"/>
              </w:rPr>
              <w:t>727</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34</w:t>
            </w:r>
            <w:r>
              <w:rPr>
                <w:rFonts w:ascii="Times New Roman" w:hAnsi="Times New Roman"/>
                <w:color w:val="000000"/>
                <w:sz w:val="17"/>
                <w:szCs w:val="17"/>
              </w:rPr>
              <w:t xml:space="preserve"> </w:t>
            </w:r>
            <w:r w:rsidRPr="00536253">
              <w:rPr>
                <w:rFonts w:ascii="Times New Roman" w:hAnsi="Times New Roman"/>
                <w:color w:val="000000"/>
                <w:sz w:val="17"/>
                <w:szCs w:val="17"/>
              </w:rPr>
              <w:t>091</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86 046</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86 046</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rPr>
            </w:pPr>
            <w:r>
              <w:rPr>
                <w:rFonts w:ascii="Times New Roman" w:hAnsi="Times New Roman" w:hint="eastAsia"/>
                <w:color w:val="000000"/>
                <w:sz w:val="17"/>
                <w:szCs w:val="17"/>
                <w:lang w:eastAsia="zh-CN"/>
              </w:rPr>
              <w:t>挪威</w:t>
            </w:r>
            <w:r>
              <w:rPr>
                <w:rFonts w:ascii="Times New Roman" w:hAnsi="Times New Roman"/>
                <w:color w:val="000000"/>
                <w:sz w:val="17"/>
                <w:szCs w:val="17"/>
              </w:rPr>
              <w:t xml:space="preserve"> </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140</w:t>
            </w:r>
            <w:r>
              <w:rPr>
                <w:rFonts w:ascii="Times New Roman" w:hAnsi="Times New Roman"/>
                <w:color w:val="000000"/>
                <w:sz w:val="17"/>
                <w:szCs w:val="17"/>
              </w:rPr>
              <w:t xml:space="preserve"> </w:t>
            </w:r>
            <w:r w:rsidRPr="00536253">
              <w:rPr>
                <w:rFonts w:ascii="Times New Roman" w:hAnsi="Times New Roman"/>
                <w:color w:val="000000"/>
                <w:sz w:val="17"/>
                <w:szCs w:val="17"/>
              </w:rPr>
              <w:t>458</w:t>
            </w: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w:t>
            </w:r>
            <w:r>
              <w:rPr>
                <w:rFonts w:ascii="Times New Roman" w:hAnsi="Times New Roman"/>
                <w:color w:val="000000"/>
                <w:sz w:val="17"/>
                <w:szCs w:val="17"/>
              </w:rPr>
              <w:t xml:space="preserve"> </w:t>
            </w:r>
            <w:r w:rsidRPr="00536253">
              <w:rPr>
                <w:rFonts w:ascii="Times New Roman" w:hAnsi="Times New Roman"/>
                <w:color w:val="000000"/>
                <w:sz w:val="17"/>
                <w:szCs w:val="17"/>
              </w:rPr>
              <w:t>118</w:t>
            </w:r>
            <w:r>
              <w:rPr>
                <w:rFonts w:ascii="Times New Roman" w:hAnsi="Times New Roman"/>
                <w:color w:val="000000"/>
                <w:sz w:val="17"/>
                <w:szCs w:val="17"/>
              </w:rPr>
              <w:t xml:space="preserve"> </w:t>
            </w:r>
            <w:r w:rsidRPr="00536253">
              <w:rPr>
                <w:rFonts w:ascii="Times New Roman" w:hAnsi="Times New Roman"/>
                <w:color w:val="000000"/>
                <w:sz w:val="17"/>
                <w:szCs w:val="17"/>
              </w:rPr>
              <w:t>860</w:t>
            </w:r>
          </w:p>
        </w:tc>
        <w:tc>
          <w:tcPr>
            <w:tcW w:w="357"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58</w:t>
            </w:r>
            <w:r>
              <w:rPr>
                <w:rFonts w:ascii="Times New Roman" w:hAnsi="Times New Roman"/>
                <w:color w:val="000000"/>
                <w:sz w:val="17"/>
                <w:szCs w:val="17"/>
              </w:rPr>
              <w:t xml:space="preserve"> </w:t>
            </w:r>
            <w:r w:rsidRPr="00536253">
              <w:rPr>
                <w:rFonts w:ascii="Times New Roman" w:hAnsi="Times New Roman"/>
                <w:color w:val="000000"/>
                <w:sz w:val="17"/>
                <w:szCs w:val="17"/>
              </w:rPr>
              <w:t>357</w:t>
            </w: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372</w:t>
            </w:r>
            <w:r>
              <w:rPr>
                <w:rFonts w:ascii="Times New Roman" w:hAnsi="Times New Roman"/>
                <w:color w:val="000000"/>
                <w:sz w:val="17"/>
                <w:szCs w:val="17"/>
              </w:rPr>
              <w:t xml:space="preserve"> </w:t>
            </w:r>
            <w:r w:rsidRPr="00536253">
              <w:rPr>
                <w:rFonts w:ascii="Times New Roman" w:hAnsi="Times New Roman"/>
                <w:color w:val="000000"/>
                <w:sz w:val="17"/>
                <w:szCs w:val="17"/>
              </w:rPr>
              <w:t>420</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8 690 095</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8 690 095</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大韩民国</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6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5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3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20 000</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20 000</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南非</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30</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5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3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30 000</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F2F2F2"/>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30 000</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瑞典</w:t>
            </w:r>
          </w:p>
        </w:tc>
        <w:tc>
          <w:tcPr>
            <w:tcW w:w="387"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228</w:t>
            </w:r>
            <w:r>
              <w:rPr>
                <w:rFonts w:ascii="Times New Roman" w:hAnsi="Times New Roman"/>
                <w:color w:val="000000"/>
                <w:sz w:val="17"/>
                <w:szCs w:val="17"/>
              </w:rPr>
              <w:t xml:space="preserve"> </w:t>
            </w:r>
            <w:r w:rsidRPr="00536253">
              <w:rPr>
                <w:rFonts w:ascii="Times New Roman" w:hAnsi="Times New Roman"/>
                <w:color w:val="000000"/>
                <w:sz w:val="17"/>
                <w:szCs w:val="17"/>
              </w:rPr>
              <w:t>349</w:t>
            </w:r>
          </w:p>
        </w:tc>
        <w:tc>
          <w:tcPr>
            <w:tcW w:w="36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194</w:t>
            </w:r>
            <w:r>
              <w:rPr>
                <w:rFonts w:ascii="Times New Roman" w:hAnsi="Times New Roman"/>
                <w:color w:val="000000"/>
                <w:sz w:val="17"/>
                <w:szCs w:val="17"/>
              </w:rPr>
              <w:t xml:space="preserve"> </w:t>
            </w:r>
            <w:r w:rsidRPr="00536253">
              <w:rPr>
                <w:rFonts w:ascii="Times New Roman" w:hAnsi="Times New Roman"/>
                <w:color w:val="000000"/>
                <w:sz w:val="17"/>
                <w:szCs w:val="17"/>
              </w:rPr>
              <w:t>368</w:t>
            </w:r>
          </w:p>
        </w:tc>
        <w:tc>
          <w:tcPr>
            <w:tcW w:w="357"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128</w:t>
            </w:r>
            <w:r>
              <w:rPr>
                <w:rFonts w:ascii="Times New Roman" w:hAnsi="Times New Roman"/>
                <w:color w:val="000000"/>
                <w:sz w:val="17"/>
                <w:szCs w:val="17"/>
              </w:rPr>
              <w:t xml:space="preserve"> </w:t>
            </w:r>
            <w:r w:rsidRPr="00536253">
              <w:rPr>
                <w:rFonts w:ascii="Times New Roman" w:hAnsi="Times New Roman"/>
                <w:color w:val="000000"/>
                <w:sz w:val="17"/>
                <w:szCs w:val="17"/>
              </w:rPr>
              <w:t>535</w:t>
            </w:r>
          </w:p>
        </w:tc>
        <w:tc>
          <w:tcPr>
            <w:tcW w:w="339" w:type="pct"/>
            <w:shd w:val="clear" w:color="auto" w:fill="auto"/>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116</w:t>
            </w:r>
            <w:r>
              <w:rPr>
                <w:rFonts w:ascii="Times New Roman" w:hAnsi="Times New Roman"/>
                <w:color w:val="000000"/>
                <w:sz w:val="17"/>
                <w:szCs w:val="17"/>
              </w:rPr>
              <w:t xml:space="preserve"> </w:t>
            </w:r>
            <w:r w:rsidRPr="00536253">
              <w:rPr>
                <w:rFonts w:ascii="Times New Roman" w:hAnsi="Times New Roman"/>
                <w:color w:val="000000"/>
                <w:sz w:val="17"/>
                <w:szCs w:val="17"/>
              </w:rPr>
              <w:t>421</w:t>
            </w:r>
          </w:p>
        </w:tc>
        <w:tc>
          <w:tcPr>
            <w:tcW w:w="513"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667 673</w:t>
            </w:r>
          </w:p>
        </w:tc>
        <w:tc>
          <w:tcPr>
            <w:tcW w:w="289"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shd w:val="clear" w:color="auto" w:fill="auto"/>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95" w:type="pct"/>
            <w:shd w:val="clear" w:color="auto" w:fill="auto"/>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shd w:val="clear" w:color="auto" w:fill="auto"/>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667 673</w:t>
            </w:r>
          </w:p>
        </w:tc>
      </w:tr>
      <w:tr w:rsidR="004B6901" w:rsidRPr="002144BF" w:rsidTr="00DD2B47">
        <w:trPr>
          <w:trHeight w:hRule="exact" w:val="31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rPr>
            </w:pPr>
            <w:r>
              <w:rPr>
                <w:rFonts w:ascii="Times New Roman" w:hAnsi="Times New Roman" w:hint="eastAsia"/>
                <w:color w:val="000000"/>
                <w:sz w:val="17"/>
                <w:szCs w:val="17"/>
                <w:lang w:eastAsia="zh-CN"/>
              </w:rPr>
              <w:t>瑞士</w:t>
            </w:r>
            <w:r>
              <w:rPr>
                <w:rFonts w:ascii="Times New Roman" w:hAnsi="Times New Roman"/>
                <w:color w:val="000000"/>
                <w:sz w:val="17"/>
                <w:szCs w:val="17"/>
              </w:rPr>
              <w:t xml:space="preserve"> </w:t>
            </w:r>
          </w:p>
        </w:tc>
        <w:tc>
          <w:tcPr>
            <w:tcW w:w="387"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3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76</w:t>
            </w:r>
            <w:r>
              <w:rPr>
                <w:rFonts w:ascii="Times New Roman" w:hAnsi="Times New Roman"/>
                <w:color w:val="000000"/>
                <w:sz w:val="17"/>
                <w:szCs w:val="17"/>
              </w:rPr>
              <w:t xml:space="preserve"> </w:t>
            </w:r>
            <w:r w:rsidRPr="00536253">
              <w:rPr>
                <w:rFonts w:ascii="Times New Roman" w:hAnsi="Times New Roman"/>
                <w:color w:val="000000"/>
                <w:sz w:val="17"/>
                <w:szCs w:val="17"/>
              </w:rPr>
              <w:t>144</w:t>
            </w:r>
          </w:p>
        </w:tc>
        <w:tc>
          <w:tcPr>
            <w:tcW w:w="36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84</w:t>
            </w:r>
            <w:r>
              <w:rPr>
                <w:rFonts w:ascii="Times New Roman" w:hAnsi="Times New Roman"/>
                <w:color w:val="000000"/>
                <w:sz w:val="17"/>
                <w:szCs w:val="17"/>
              </w:rPr>
              <w:t xml:space="preserve"> </w:t>
            </w:r>
            <w:r w:rsidRPr="00536253">
              <w:rPr>
                <w:rFonts w:ascii="Times New Roman" w:hAnsi="Times New Roman"/>
                <w:color w:val="000000"/>
                <w:sz w:val="17"/>
                <w:szCs w:val="17"/>
              </w:rPr>
              <w:t>793</w:t>
            </w:r>
          </w:p>
        </w:tc>
        <w:tc>
          <w:tcPr>
            <w:tcW w:w="357"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84</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39"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84</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513"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328 937</w:t>
            </w:r>
          </w:p>
        </w:tc>
        <w:tc>
          <w:tcPr>
            <w:tcW w:w="289" w:type="pct"/>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84</w:t>
            </w:r>
            <w:r>
              <w:rPr>
                <w:rFonts w:ascii="Times New Roman" w:hAnsi="Times New Roman"/>
                <w:color w:val="000000"/>
                <w:sz w:val="17"/>
                <w:szCs w:val="17"/>
              </w:rPr>
              <w:t xml:space="preserve"> </w:t>
            </w:r>
            <w:r w:rsidRPr="00536253">
              <w:rPr>
                <w:rFonts w:ascii="Times New Roman" w:hAnsi="Times New Roman"/>
                <w:color w:val="000000"/>
                <w:sz w:val="17"/>
                <w:szCs w:val="17"/>
              </w:rPr>
              <w:t>000</w:t>
            </w:r>
          </w:p>
        </w:tc>
        <w:tc>
          <w:tcPr>
            <w:tcW w:w="308"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83</w:t>
            </w:r>
            <w:r>
              <w:rPr>
                <w:rFonts w:ascii="Times New Roman" w:hAnsi="Times New Roman"/>
                <w:color w:val="000000"/>
                <w:sz w:val="17"/>
                <w:szCs w:val="17"/>
              </w:rPr>
              <w:t xml:space="preserve"> </w:t>
            </w:r>
            <w:r w:rsidRPr="00536253">
              <w:rPr>
                <w:rFonts w:ascii="Times New Roman" w:hAnsi="Times New Roman"/>
                <w:color w:val="000000"/>
                <w:sz w:val="17"/>
                <w:szCs w:val="17"/>
              </w:rPr>
              <w:t>207</w:t>
            </w:r>
          </w:p>
        </w:tc>
        <w:tc>
          <w:tcPr>
            <w:tcW w:w="395" w:type="pct"/>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167</w:t>
            </w:r>
            <w:r>
              <w:rPr>
                <w:rFonts w:ascii="Times New Roman" w:hAnsi="Times New Roman"/>
                <w:color w:val="000000"/>
                <w:sz w:val="17"/>
                <w:szCs w:val="17"/>
              </w:rPr>
              <w:t xml:space="preserve"> </w:t>
            </w:r>
            <w:r w:rsidRPr="00536253">
              <w:rPr>
                <w:rFonts w:ascii="Times New Roman" w:hAnsi="Times New Roman"/>
                <w:color w:val="000000"/>
                <w:sz w:val="17"/>
                <w:szCs w:val="17"/>
              </w:rPr>
              <w:t>207</w:t>
            </w:r>
          </w:p>
        </w:tc>
        <w:tc>
          <w:tcPr>
            <w:tcW w:w="440" w:type="pct"/>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496 144</w:t>
            </w:r>
          </w:p>
        </w:tc>
      </w:tr>
      <w:tr w:rsidR="004B6901" w:rsidRPr="002144BF" w:rsidTr="00DD2B47">
        <w:trPr>
          <w:trHeight w:hRule="exact" w:val="351"/>
        </w:trPr>
        <w:tc>
          <w:tcPr>
            <w:tcW w:w="860" w:type="pct"/>
            <w:tcBorders>
              <w:right w:val="single" w:sz="4" w:space="0" w:color="7F7F7F"/>
            </w:tcBorders>
            <w:shd w:val="clear" w:color="auto" w:fill="FFFFFF"/>
            <w:hideMark/>
          </w:tcPr>
          <w:p w:rsidR="004B6901" w:rsidRPr="00536253" w:rsidRDefault="004B6901" w:rsidP="00C3529A">
            <w:pPr>
              <w:spacing w:after="0" w:line="240" w:lineRule="auto"/>
              <w:rPr>
                <w:rFonts w:ascii="Times New Roman" w:eastAsia="Times New Roman" w:hAnsi="Times New Roman"/>
                <w:iCs/>
                <w:color w:val="000000"/>
                <w:sz w:val="17"/>
                <w:szCs w:val="17"/>
                <w:lang w:eastAsia="zh-CN"/>
              </w:rPr>
            </w:pPr>
            <w:r>
              <w:rPr>
                <w:rFonts w:ascii="Times New Roman" w:hAnsi="Times New Roman" w:hint="eastAsia"/>
                <w:color w:val="000000"/>
                <w:sz w:val="17"/>
                <w:szCs w:val="17"/>
                <w:lang w:eastAsia="zh-CN"/>
              </w:rPr>
              <w:t>大不列颠及北爱尔兰联合王国</w:t>
            </w:r>
          </w:p>
        </w:tc>
        <w:tc>
          <w:tcPr>
            <w:tcW w:w="822" w:type="pct"/>
            <w:gridSpan w:val="2"/>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285</w:t>
            </w:r>
            <w:r>
              <w:rPr>
                <w:rFonts w:ascii="Times New Roman" w:hAnsi="Times New Roman"/>
                <w:color w:val="000000"/>
                <w:sz w:val="17"/>
                <w:szCs w:val="17"/>
              </w:rPr>
              <w:t xml:space="preserve"> </w:t>
            </w:r>
            <w:r w:rsidRPr="00536253">
              <w:rPr>
                <w:rFonts w:ascii="Times New Roman" w:hAnsi="Times New Roman"/>
                <w:color w:val="000000"/>
                <w:sz w:val="17"/>
                <w:szCs w:val="17"/>
              </w:rPr>
              <w:t>694</w:t>
            </w:r>
          </w:p>
        </w:tc>
        <w:tc>
          <w:tcPr>
            <w:tcW w:w="369"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r w:rsidRPr="00536253">
              <w:rPr>
                <w:rFonts w:ascii="Times New Roman" w:hAnsi="Times New Roman"/>
                <w:color w:val="000000"/>
                <w:sz w:val="17"/>
                <w:szCs w:val="17"/>
              </w:rPr>
              <w:t>1</w:t>
            </w:r>
            <w:r>
              <w:rPr>
                <w:rFonts w:ascii="Times New Roman" w:hAnsi="Times New Roman"/>
                <w:color w:val="000000"/>
                <w:sz w:val="17"/>
                <w:szCs w:val="17"/>
              </w:rPr>
              <w:t xml:space="preserve"> </w:t>
            </w:r>
            <w:r w:rsidRPr="00536253">
              <w:rPr>
                <w:rFonts w:ascii="Times New Roman" w:hAnsi="Times New Roman"/>
                <w:color w:val="000000"/>
                <w:sz w:val="17"/>
                <w:szCs w:val="17"/>
              </w:rPr>
              <w:t>046</w:t>
            </w:r>
            <w:r>
              <w:rPr>
                <w:rFonts w:ascii="Times New Roman" w:hAnsi="Times New Roman"/>
                <w:color w:val="000000"/>
                <w:sz w:val="17"/>
                <w:szCs w:val="17"/>
              </w:rPr>
              <w:t xml:space="preserve"> </w:t>
            </w:r>
            <w:r w:rsidRPr="00536253">
              <w:rPr>
                <w:rFonts w:ascii="Times New Roman" w:hAnsi="Times New Roman"/>
                <w:color w:val="000000"/>
                <w:sz w:val="17"/>
                <w:szCs w:val="17"/>
              </w:rPr>
              <w:t>145</w:t>
            </w:r>
          </w:p>
        </w:tc>
        <w:tc>
          <w:tcPr>
            <w:tcW w:w="357"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p>
        </w:tc>
        <w:tc>
          <w:tcPr>
            <w:tcW w:w="339" w:type="pct"/>
            <w:shd w:val="clear" w:color="auto" w:fill="auto"/>
            <w:hideMark/>
          </w:tcPr>
          <w:p w:rsidR="004B6901" w:rsidRPr="000D3AC4" w:rsidRDefault="004B6901" w:rsidP="00C3529A">
            <w:pPr>
              <w:spacing w:after="0" w:line="240" w:lineRule="auto"/>
              <w:jc w:val="right"/>
              <w:rPr>
                <w:rFonts w:ascii="Times New Roman" w:eastAsia="Times New Roman" w:hAnsi="Times New Roman"/>
                <w:sz w:val="17"/>
                <w:szCs w:val="17"/>
              </w:rPr>
            </w:pPr>
            <w:r w:rsidRPr="00536253">
              <w:rPr>
                <w:rFonts w:ascii="Times New Roman" w:hAnsi="Times New Roman"/>
                <w:color w:val="000000"/>
                <w:sz w:val="17"/>
                <w:szCs w:val="17"/>
              </w:rPr>
              <w:t>228</w:t>
            </w:r>
            <w:r>
              <w:rPr>
                <w:rFonts w:ascii="Times New Roman" w:hAnsi="Times New Roman"/>
                <w:color w:val="000000"/>
                <w:sz w:val="17"/>
                <w:szCs w:val="17"/>
              </w:rPr>
              <w:t xml:space="preserve"> </w:t>
            </w:r>
            <w:r w:rsidRPr="00536253">
              <w:rPr>
                <w:rFonts w:ascii="Times New Roman" w:hAnsi="Times New Roman"/>
                <w:color w:val="000000"/>
                <w:sz w:val="17"/>
                <w:szCs w:val="17"/>
              </w:rPr>
              <w:t>956</w:t>
            </w:r>
          </w:p>
        </w:tc>
        <w:tc>
          <w:tcPr>
            <w:tcW w:w="513" w:type="pct"/>
            <w:shd w:val="clear" w:color="auto" w:fill="auto"/>
            <w:hideMark/>
          </w:tcPr>
          <w:p w:rsidR="004B6901" w:rsidRPr="00536253" w:rsidRDefault="004B6901" w:rsidP="00C3529A">
            <w:pPr>
              <w:spacing w:after="0" w:line="240" w:lineRule="auto"/>
              <w:jc w:val="right"/>
              <w:rPr>
                <w:rFonts w:ascii="Times New Roman" w:eastAsia="Times New Roman" w:hAnsi="Times New Roman"/>
                <w:b/>
                <w:color w:val="000000"/>
                <w:sz w:val="17"/>
                <w:szCs w:val="17"/>
              </w:rPr>
            </w:pPr>
            <w:r w:rsidRPr="00330218">
              <w:rPr>
                <w:rFonts w:ascii="Times New Roman" w:eastAsia="SimHei" w:hAnsi="Times New Roman"/>
                <w:b/>
                <w:color w:val="000000"/>
                <w:sz w:val="17"/>
                <w:szCs w:val="17"/>
              </w:rPr>
              <w:t>2 560 795</w:t>
            </w:r>
          </w:p>
        </w:tc>
        <w:tc>
          <w:tcPr>
            <w:tcW w:w="289"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p>
        </w:tc>
        <w:tc>
          <w:tcPr>
            <w:tcW w:w="308"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r w:rsidRPr="00536253">
              <w:rPr>
                <w:rFonts w:ascii="Times New Roman" w:hAnsi="Times New Roman"/>
                <w:color w:val="000000"/>
                <w:sz w:val="17"/>
                <w:szCs w:val="17"/>
              </w:rPr>
              <w:t>158</w:t>
            </w:r>
            <w:r>
              <w:rPr>
                <w:rFonts w:ascii="Times New Roman" w:hAnsi="Times New Roman"/>
                <w:color w:val="000000"/>
                <w:sz w:val="17"/>
                <w:szCs w:val="17"/>
              </w:rPr>
              <w:t xml:space="preserve"> </w:t>
            </w:r>
            <w:r w:rsidRPr="00536253">
              <w:rPr>
                <w:rFonts w:ascii="Times New Roman" w:hAnsi="Times New Roman"/>
                <w:color w:val="000000"/>
                <w:sz w:val="17"/>
                <w:szCs w:val="17"/>
              </w:rPr>
              <w:t>730</w:t>
            </w:r>
          </w:p>
        </w:tc>
        <w:tc>
          <w:tcPr>
            <w:tcW w:w="308"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p>
        </w:tc>
        <w:tc>
          <w:tcPr>
            <w:tcW w:w="395" w:type="pct"/>
            <w:shd w:val="clear" w:color="auto" w:fill="auto"/>
            <w:hideMark/>
          </w:tcPr>
          <w:p w:rsidR="004B6901" w:rsidRPr="000D3AC4" w:rsidRDefault="004B6901" w:rsidP="00C3529A">
            <w:pPr>
              <w:spacing w:after="0" w:line="240" w:lineRule="auto"/>
              <w:jc w:val="right"/>
              <w:rPr>
                <w:rFonts w:ascii="Times New Roman" w:eastAsia="Times New Roman" w:hAnsi="Times New Roman"/>
                <w:color w:val="000000"/>
                <w:sz w:val="17"/>
                <w:szCs w:val="17"/>
              </w:rPr>
            </w:pPr>
            <w:r w:rsidRPr="00536253">
              <w:rPr>
                <w:rFonts w:ascii="Times New Roman" w:hAnsi="Times New Roman"/>
                <w:color w:val="000000"/>
                <w:sz w:val="17"/>
                <w:szCs w:val="17"/>
              </w:rPr>
              <w:t>158</w:t>
            </w:r>
            <w:r>
              <w:rPr>
                <w:rFonts w:ascii="Times New Roman" w:hAnsi="Times New Roman"/>
                <w:color w:val="000000"/>
                <w:sz w:val="17"/>
                <w:szCs w:val="17"/>
              </w:rPr>
              <w:t xml:space="preserve"> </w:t>
            </w:r>
            <w:r w:rsidRPr="00536253">
              <w:rPr>
                <w:rFonts w:ascii="Times New Roman" w:hAnsi="Times New Roman"/>
                <w:color w:val="000000"/>
                <w:sz w:val="17"/>
                <w:szCs w:val="17"/>
              </w:rPr>
              <w:t>730</w:t>
            </w:r>
          </w:p>
        </w:tc>
        <w:tc>
          <w:tcPr>
            <w:tcW w:w="440" w:type="pct"/>
            <w:shd w:val="clear" w:color="auto" w:fill="auto"/>
            <w:hideMark/>
          </w:tcPr>
          <w:p w:rsidR="004B6901" w:rsidRPr="000D3AC4" w:rsidRDefault="004B6901" w:rsidP="00C3529A">
            <w:pPr>
              <w:spacing w:after="0" w:line="240" w:lineRule="auto"/>
              <w:jc w:val="right"/>
              <w:rPr>
                <w:rFonts w:ascii="Times New Roman" w:eastAsia="Times New Roman" w:hAnsi="Times New Roman"/>
                <w:b/>
                <w:color w:val="000000"/>
                <w:sz w:val="17"/>
                <w:szCs w:val="17"/>
              </w:rPr>
            </w:pPr>
            <w:r w:rsidRPr="00330218">
              <w:rPr>
                <w:rFonts w:ascii="Times New Roman" w:eastAsia="SimHei" w:hAnsi="Times New Roman"/>
                <w:b/>
                <w:color w:val="000000"/>
                <w:sz w:val="17"/>
                <w:szCs w:val="17"/>
              </w:rPr>
              <w:t>2 719 525</w:t>
            </w:r>
          </w:p>
        </w:tc>
      </w:tr>
      <w:tr w:rsidR="004B6901" w:rsidRPr="002144BF" w:rsidTr="007C6917">
        <w:trPr>
          <w:trHeight w:hRule="exact" w:val="215"/>
        </w:trPr>
        <w:tc>
          <w:tcPr>
            <w:tcW w:w="860" w:type="pct"/>
            <w:tcBorders>
              <w:bottom w:val="single" w:sz="4" w:space="0" w:color="auto"/>
              <w:right w:val="single" w:sz="4" w:space="0" w:color="7F7F7F"/>
            </w:tcBorders>
            <w:shd w:val="clear" w:color="auto" w:fill="FFFFFF"/>
            <w:hideMark/>
          </w:tcPr>
          <w:p w:rsidR="004B6901" w:rsidRPr="00536253" w:rsidRDefault="004B6901" w:rsidP="00C3529A">
            <w:pPr>
              <w:spacing w:after="0" w:line="240" w:lineRule="auto"/>
              <w:rPr>
                <w:rFonts w:ascii="Times New Roman" w:hAnsi="Times New Roman"/>
                <w:color w:val="000000"/>
                <w:sz w:val="17"/>
                <w:szCs w:val="17"/>
                <w:lang w:eastAsia="zh-CN"/>
              </w:rPr>
            </w:pPr>
            <w:r>
              <w:rPr>
                <w:rFonts w:ascii="Times New Roman" w:hAnsi="Times New Roman" w:hint="eastAsia"/>
                <w:color w:val="000000"/>
                <w:sz w:val="17"/>
                <w:szCs w:val="17"/>
                <w:lang w:eastAsia="zh-CN"/>
              </w:rPr>
              <w:t>美利坚合众国</w:t>
            </w:r>
          </w:p>
        </w:tc>
        <w:tc>
          <w:tcPr>
            <w:tcW w:w="387" w:type="pct"/>
            <w:tcBorders>
              <w:bottom w:val="single" w:sz="4" w:space="0" w:color="auto"/>
            </w:tcBorders>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500</w:t>
            </w:r>
            <w:r>
              <w:rPr>
                <w:rFonts w:ascii="Times New Roman" w:hAnsi="Times New Roman"/>
                <w:color w:val="000000"/>
                <w:sz w:val="17"/>
                <w:szCs w:val="17"/>
              </w:rPr>
              <w:t xml:space="preserve"> </w:t>
            </w:r>
            <w:r w:rsidRPr="00536253">
              <w:rPr>
                <w:rFonts w:ascii="Times New Roman" w:hAnsi="Times New Roman"/>
                <w:color w:val="000000"/>
                <w:sz w:val="17"/>
                <w:szCs w:val="17"/>
              </w:rPr>
              <w:t>000</w:t>
            </w:r>
            <w:r>
              <w:rPr>
                <w:rFonts w:ascii="Times New Roman" w:hAnsi="Times New Roman"/>
                <w:color w:val="000000"/>
                <w:sz w:val="17"/>
                <w:szCs w:val="17"/>
              </w:rPr>
              <w:t xml:space="preserve"> </w:t>
            </w:r>
          </w:p>
        </w:tc>
        <w:tc>
          <w:tcPr>
            <w:tcW w:w="435" w:type="pct"/>
            <w:tcBorders>
              <w:bottom w:val="single" w:sz="4" w:space="0" w:color="auto"/>
            </w:tcBorders>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500</w:t>
            </w:r>
            <w:r>
              <w:rPr>
                <w:rFonts w:ascii="Times New Roman" w:hAnsi="Times New Roman"/>
                <w:color w:val="000000"/>
                <w:sz w:val="17"/>
                <w:szCs w:val="17"/>
              </w:rPr>
              <w:t xml:space="preserve"> </w:t>
            </w:r>
            <w:r w:rsidRPr="00536253">
              <w:rPr>
                <w:rFonts w:ascii="Times New Roman" w:hAnsi="Times New Roman"/>
                <w:color w:val="000000"/>
                <w:sz w:val="17"/>
                <w:szCs w:val="17"/>
              </w:rPr>
              <w:t>000</w:t>
            </w:r>
            <w:r>
              <w:rPr>
                <w:rFonts w:ascii="Times New Roman" w:hAnsi="Times New Roman"/>
                <w:color w:val="000000"/>
                <w:sz w:val="17"/>
                <w:szCs w:val="17"/>
              </w:rPr>
              <w:t xml:space="preserve"> </w:t>
            </w:r>
          </w:p>
        </w:tc>
        <w:tc>
          <w:tcPr>
            <w:tcW w:w="369" w:type="pct"/>
            <w:tcBorders>
              <w:bottom w:val="single" w:sz="4" w:space="0" w:color="auto"/>
            </w:tcBorders>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500</w:t>
            </w:r>
            <w:r>
              <w:rPr>
                <w:rFonts w:ascii="Times New Roman" w:hAnsi="Times New Roman"/>
                <w:color w:val="000000"/>
                <w:sz w:val="17"/>
                <w:szCs w:val="17"/>
              </w:rPr>
              <w:t xml:space="preserve"> </w:t>
            </w:r>
            <w:r w:rsidRPr="00536253">
              <w:rPr>
                <w:rFonts w:ascii="Times New Roman" w:hAnsi="Times New Roman"/>
                <w:color w:val="000000"/>
                <w:sz w:val="17"/>
                <w:szCs w:val="17"/>
              </w:rPr>
              <w:t>000</w:t>
            </w:r>
            <w:r>
              <w:rPr>
                <w:rFonts w:ascii="Times New Roman" w:hAnsi="Times New Roman"/>
                <w:color w:val="000000"/>
                <w:sz w:val="17"/>
                <w:szCs w:val="17"/>
              </w:rPr>
              <w:t xml:space="preserve"> </w:t>
            </w:r>
          </w:p>
        </w:tc>
        <w:tc>
          <w:tcPr>
            <w:tcW w:w="357" w:type="pct"/>
            <w:tcBorders>
              <w:bottom w:val="single" w:sz="4" w:space="0" w:color="auto"/>
            </w:tcBorders>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477</w:t>
            </w:r>
            <w:r>
              <w:rPr>
                <w:rFonts w:ascii="Times New Roman" w:hAnsi="Times New Roman"/>
                <w:color w:val="000000"/>
                <w:sz w:val="17"/>
                <w:szCs w:val="17"/>
              </w:rPr>
              <w:t xml:space="preserve"> </w:t>
            </w:r>
            <w:r w:rsidRPr="00536253">
              <w:rPr>
                <w:rFonts w:ascii="Times New Roman" w:hAnsi="Times New Roman"/>
                <w:color w:val="000000"/>
                <w:sz w:val="17"/>
                <w:szCs w:val="17"/>
              </w:rPr>
              <w:t>500</w:t>
            </w:r>
            <w:r>
              <w:rPr>
                <w:rFonts w:ascii="Times New Roman" w:hAnsi="Times New Roman"/>
                <w:color w:val="000000"/>
                <w:sz w:val="17"/>
                <w:szCs w:val="17"/>
              </w:rPr>
              <w:t xml:space="preserve"> </w:t>
            </w:r>
          </w:p>
        </w:tc>
        <w:tc>
          <w:tcPr>
            <w:tcW w:w="339" w:type="pct"/>
            <w:tcBorders>
              <w:bottom w:val="single" w:sz="4" w:space="0" w:color="auto"/>
            </w:tcBorders>
            <w:shd w:val="clear" w:color="auto" w:fill="F2F2F2"/>
            <w:hideMark/>
          </w:tcPr>
          <w:p w:rsidR="004B6901" w:rsidRPr="00637C12" w:rsidRDefault="004B6901" w:rsidP="00C3529A">
            <w:pPr>
              <w:spacing w:after="0" w:line="240" w:lineRule="auto"/>
              <w:jc w:val="right"/>
              <w:rPr>
                <w:rFonts w:ascii="Times New Roman" w:hAnsi="Times New Roman"/>
                <w:color w:val="000000"/>
                <w:sz w:val="17"/>
                <w:szCs w:val="17"/>
              </w:rPr>
            </w:pPr>
            <w:r w:rsidRPr="00536253">
              <w:rPr>
                <w:rFonts w:ascii="Times New Roman" w:hAnsi="Times New Roman"/>
                <w:color w:val="000000"/>
                <w:sz w:val="17"/>
                <w:szCs w:val="17"/>
              </w:rPr>
              <w:t>541</w:t>
            </w:r>
            <w:r>
              <w:rPr>
                <w:rFonts w:ascii="Times New Roman" w:hAnsi="Times New Roman"/>
                <w:color w:val="000000"/>
                <w:sz w:val="17"/>
                <w:szCs w:val="17"/>
              </w:rPr>
              <w:t xml:space="preserve"> </w:t>
            </w:r>
            <w:r w:rsidRPr="00536253">
              <w:rPr>
                <w:rFonts w:ascii="Times New Roman" w:hAnsi="Times New Roman"/>
                <w:color w:val="000000"/>
                <w:sz w:val="17"/>
                <w:szCs w:val="17"/>
              </w:rPr>
              <w:t>306</w:t>
            </w:r>
          </w:p>
        </w:tc>
        <w:tc>
          <w:tcPr>
            <w:tcW w:w="513" w:type="pct"/>
            <w:tcBorders>
              <w:bottom w:val="single" w:sz="4" w:space="0" w:color="auto"/>
            </w:tcBorders>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 xml:space="preserve">2 518 806 </w:t>
            </w:r>
          </w:p>
        </w:tc>
        <w:tc>
          <w:tcPr>
            <w:tcW w:w="289" w:type="pct"/>
            <w:tcBorders>
              <w:bottom w:val="single" w:sz="4" w:space="0" w:color="auto"/>
            </w:tcBorders>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308" w:type="pct"/>
            <w:tcBorders>
              <w:bottom w:val="single" w:sz="4" w:space="0" w:color="auto"/>
            </w:tcBorders>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rPr>
            </w:pPr>
          </w:p>
        </w:tc>
        <w:tc>
          <w:tcPr>
            <w:tcW w:w="308" w:type="pct"/>
            <w:tcBorders>
              <w:bottom w:val="single" w:sz="4" w:space="0" w:color="auto"/>
            </w:tcBorders>
            <w:shd w:val="clear" w:color="auto" w:fill="F2F2F2"/>
            <w:hideMark/>
          </w:tcPr>
          <w:p w:rsidR="004B6901" w:rsidRPr="00536253" w:rsidRDefault="004B6901" w:rsidP="00C3529A">
            <w:pPr>
              <w:spacing w:after="0" w:line="240" w:lineRule="auto"/>
              <w:jc w:val="right"/>
              <w:rPr>
                <w:rFonts w:ascii="Times New Roman" w:hAnsi="Times New Roman"/>
                <w:sz w:val="17"/>
                <w:szCs w:val="17"/>
              </w:rPr>
            </w:pPr>
          </w:p>
        </w:tc>
        <w:tc>
          <w:tcPr>
            <w:tcW w:w="395" w:type="pct"/>
            <w:tcBorders>
              <w:bottom w:val="single" w:sz="4" w:space="0" w:color="auto"/>
            </w:tcBorders>
            <w:shd w:val="clear" w:color="auto" w:fill="F2F2F2"/>
            <w:hideMark/>
          </w:tcPr>
          <w:p w:rsidR="004B6901" w:rsidRPr="00536253" w:rsidRDefault="004B6901" w:rsidP="00C3529A">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rPr>
            </w:pPr>
          </w:p>
        </w:tc>
        <w:tc>
          <w:tcPr>
            <w:tcW w:w="440" w:type="pct"/>
            <w:tcBorders>
              <w:bottom w:val="single" w:sz="4" w:space="0" w:color="auto"/>
            </w:tcBorders>
            <w:shd w:val="clear" w:color="auto" w:fill="F2F2F2"/>
            <w:hideMark/>
          </w:tcPr>
          <w:p w:rsidR="004B6901" w:rsidRPr="00330218" w:rsidRDefault="004B6901" w:rsidP="00C3529A">
            <w:pPr>
              <w:spacing w:after="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 xml:space="preserve">2 518 806 </w:t>
            </w:r>
          </w:p>
        </w:tc>
      </w:tr>
      <w:tr w:rsidR="004B6901" w:rsidRPr="002144BF" w:rsidTr="00DD2B47">
        <w:trPr>
          <w:trHeight w:hRule="exact" w:val="289"/>
        </w:trPr>
        <w:tc>
          <w:tcPr>
            <w:tcW w:w="860" w:type="pct"/>
            <w:tcBorders>
              <w:top w:val="single" w:sz="4" w:space="0" w:color="auto"/>
              <w:bottom w:val="single" w:sz="12" w:space="0" w:color="auto"/>
              <w:right w:val="single" w:sz="4" w:space="0" w:color="7F7F7F"/>
            </w:tcBorders>
            <w:shd w:val="clear" w:color="auto" w:fill="FFFFFF"/>
            <w:hideMark/>
          </w:tcPr>
          <w:p w:rsidR="004B6901" w:rsidRPr="00637C12" w:rsidRDefault="004B6901" w:rsidP="00C3529A">
            <w:pPr>
              <w:spacing w:before="20" w:after="20" w:line="240" w:lineRule="auto"/>
              <w:rPr>
                <w:rFonts w:ascii="Times New Roman" w:hAnsi="Times New Roman"/>
                <w:b/>
                <w:color w:val="000000"/>
                <w:sz w:val="17"/>
                <w:szCs w:val="17"/>
                <w:lang w:eastAsia="zh-CN"/>
              </w:rPr>
            </w:pPr>
            <w:r w:rsidRPr="00330218">
              <w:rPr>
                <w:rFonts w:ascii="Times New Roman" w:eastAsia="SimHei" w:hAnsi="Times New Roman" w:hint="eastAsia"/>
                <w:b/>
                <w:color w:val="000000"/>
                <w:sz w:val="17"/>
                <w:szCs w:val="17"/>
                <w:lang w:eastAsia="zh-CN"/>
              </w:rPr>
              <w:t>合计</w:t>
            </w:r>
          </w:p>
        </w:tc>
        <w:tc>
          <w:tcPr>
            <w:tcW w:w="387"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2 236 102 </w:t>
            </w:r>
          </w:p>
        </w:tc>
        <w:tc>
          <w:tcPr>
            <w:tcW w:w="435"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4 276 699 </w:t>
            </w:r>
          </w:p>
        </w:tc>
        <w:tc>
          <w:tcPr>
            <w:tcW w:w="369"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13 620 944 </w:t>
            </w:r>
          </w:p>
        </w:tc>
        <w:tc>
          <w:tcPr>
            <w:tcW w:w="357"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3 131 427 </w:t>
            </w:r>
          </w:p>
        </w:tc>
        <w:tc>
          <w:tcPr>
            <w:tcW w:w="339"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3 211 021 </w:t>
            </w:r>
          </w:p>
        </w:tc>
        <w:tc>
          <w:tcPr>
            <w:tcW w:w="513"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26 476 193 </w:t>
            </w:r>
          </w:p>
        </w:tc>
        <w:tc>
          <w:tcPr>
            <w:tcW w:w="289" w:type="pct"/>
            <w:tcBorders>
              <w:top w:val="single" w:sz="4" w:space="0" w:color="auto"/>
              <w:bottom w:val="single" w:sz="12" w:space="0" w:color="auto"/>
            </w:tcBorders>
            <w:shd w:val="clear" w:color="auto" w:fill="auto"/>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710 934</w:t>
            </w:r>
          </w:p>
        </w:tc>
        <w:tc>
          <w:tcPr>
            <w:tcW w:w="308"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1 384 319 </w:t>
            </w:r>
          </w:p>
        </w:tc>
        <w:tc>
          <w:tcPr>
            <w:tcW w:w="308"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1 179 698 </w:t>
            </w:r>
          </w:p>
        </w:tc>
        <w:tc>
          <w:tcPr>
            <w:tcW w:w="395" w:type="pct"/>
            <w:tcBorders>
              <w:top w:val="single" w:sz="4" w:space="0" w:color="auto"/>
              <w:bottom w:val="single" w:sz="12" w:space="0" w:color="auto"/>
            </w:tcBorders>
            <w:shd w:val="clear" w:color="auto" w:fill="auto"/>
            <w:hideMark/>
          </w:tcPr>
          <w:p w:rsidR="004B6901" w:rsidRPr="00637C12" w:rsidRDefault="004B6901" w:rsidP="00C3529A">
            <w:pPr>
              <w:spacing w:before="20" w:after="20" w:line="240" w:lineRule="auto"/>
              <w:jc w:val="right"/>
              <w:rPr>
                <w:rFonts w:ascii="Times New Roman" w:hAnsi="Times New Roman"/>
                <w:b/>
                <w:color w:val="000000"/>
                <w:sz w:val="17"/>
                <w:szCs w:val="17"/>
              </w:rPr>
            </w:pPr>
            <w:r w:rsidRPr="00330218">
              <w:rPr>
                <w:rFonts w:ascii="Times New Roman" w:eastAsia="SimHei" w:hAnsi="Times New Roman"/>
                <w:b/>
                <w:color w:val="000000"/>
                <w:sz w:val="17"/>
                <w:szCs w:val="17"/>
              </w:rPr>
              <w:t xml:space="preserve">3 274 951 </w:t>
            </w:r>
          </w:p>
        </w:tc>
        <w:tc>
          <w:tcPr>
            <w:tcW w:w="440" w:type="pct"/>
            <w:tcBorders>
              <w:top w:val="single" w:sz="4" w:space="0" w:color="auto"/>
              <w:bottom w:val="single" w:sz="12" w:space="0" w:color="auto"/>
            </w:tcBorders>
            <w:shd w:val="clear" w:color="auto" w:fill="auto"/>
            <w:hideMark/>
          </w:tcPr>
          <w:p w:rsidR="004B6901" w:rsidRPr="00330218" w:rsidRDefault="004B6901" w:rsidP="00C3529A">
            <w:pPr>
              <w:spacing w:before="20" w:after="20" w:line="240" w:lineRule="auto"/>
              <w:jc w:val="right"/>
              <w:rPr>
                <w:rFonts w:ascii="Times New Roman" w:eastAsia="SimHei" w:hAnsi="Times New Roman"/>
                <w:b/>
                <w:color w:val="000000"/>
                <w:sz w:val="17"/>
                <w:szCs w:val="17"/>
              </w:rPr>
            </w:pPr>
            <w:r w:rsidRPr="00330218">
              <w:rPr>
                <w:rFonts w:ascii="Times New Roman" w:eastAsia="SimHei" w:hAnsi="Times New Roman"/>
                <w:b/>
                <w:color w:val="000000"/>
                <w:sz w:val="17"/>
                <w:szCs w:val="17"/>
              </w:rPr>
              <w:t>29 751 144</w:t>
            </w:r>
          </w:p>
        </w:tc>
      </w:tr>
    </w:tbl>
    <w:p w:rsidR="0094024B" w:rsidRPr="00DD77F0" w:rsidRDefault="0094024B" w:rsidP="009D09BF">
      <w:pPr>
        <w:pStyle w:val="Titletable"/>
        <w:rPr>
          <w:b w:val="0"/>
          <w:sz w:val="24"/>
          <w:lang w:val="en-GB"/>
        </w:rPr>
        <w:sectPr w:rsidR="0094024B" w:rsidRPr="00DD77F0" w:rsidSect="00C03BD1">
          <w:headerReference w:type="even" r:id="rId20"/>
          <w:headerReference w:type="default" r:id="rId21"/>
          <w:headerReference w:type="first" r:id="rId22"/>
          <w:footerReference w:type="first" r:id="rId23"/>
          <w:pgSz w:w="16840" w:h="11907" w:orient="landscape" w:code="9"/>
          <w:pgMar w:top="907" w:right="992" w:bottom="1418" w:left="1418" w:header="539" w:footer="975" w:gutter="0"/>
          <w:cols w:space="720"/>
          <w:titlePg/>
          <w:docGrid w:linePitch="360"/>
        </w:sectPr>
      </w:pPr>
    </w:p>
    <w:p w:rsidR="005C68D3" w:rsidRPr="00DD77F0" w:rsidRDefault="00DA4ADC" w:rsidP="00674C8B">
      <w:pPr>
        <w:pStyle w:val="Titletable"/>
        <w:tabs>
          <w:tab w:val="clear" w:pos="1247"/>
          <w:tab w:val="clear" w:pos="1814"/>
          <w:tab w:val="clear" w:pos="2381"/>
          <w:tab w:val="clear" w:pos="2948"/>
          <w:tab w:val="clear" w:pos="3515"/>
          <w:tab w:val="clear" w:pos="4082"/>
        </w:tabs>
        <w:spacing w:before="120"/>
        <w:ind w:leftChars="386" w:left="849" w:firstLine="1"/>
        <w:rPr>
          <w:sz w:val="24"/>
          <w:lang w:val="en-GB"/>
        </w:rPr>
      </w:pPr>
      <w:r w:rsidRPr="00DD77F0">
        <w:rPr>
          <w:rFonts w:eastAsia="SimSun"/>
          <w:b w:val="0"/>
          <w:sz w:val="24"/>
          <w:lang w:val="en-GB"/>
        </w:rPr>
        <w:lastRenderedPageBreak/>
        <w:t>表</w:t>
      </w:r>
      <w:r w:rsidR="004A65B5" w:rsidRPr="00DD77F0">
        <w:rPr>
          <w:rFonts w:eastAsia="SimSun" w:hint="eastAsia"/>
          <w:b w:val="0"/>
          <w:sz w:val="24"/>
          <w:lang w:val="en-GB" w:eastAsia="zh-CN"/>
        </w:rPr>
        <w:t>2</w:t>
      </w:r>
      <w:r w:rsidR="00AC77E6" w:rsidRPr="00DD77F0">
        <w:rPr>
          <w:b w:val="0"/>
          <w:sz w:val="24"/>
          <w:lang w:val="en-GB"/>
        </w:rPr>
        <w:t xml:space="preserve"> </w:t>
      </w:r>
      <w:r w:rsidR="009D09BF" w:rsidRPr="00DD77F0">
        <w:rPr>
          <w:b w:val="0"/>
          <w:sz w:val="24"/>
          <w:lang w:val="en-GB"/>
        </w:rPr>
        <w:br/>
      </w:r>
      <w:r w:rsidR="00DA00B7" w:rsidRPr="00DD77F0">
        <w:rPr>
          <w:rFonts w:eastAsia="SimHei"/>
          <w:sz w:val="24"/>
          <w:lang w:val="en-GB"/>
        </w:rPr>
        <w:t>201</w:t>
      </w:r>
      <w:r w:rsidR="004A65B5" w:rsidRPr="00DD77F0">
        <w:rPr>
          <w:rFonts w:eastAsia="SimHei" w:hint="eastAsia"/>
          <w:sz w:val="24"/>
          <w:lang w:val="en-GB" w:eastAsia="zh-CN"/>
        </w:rPr>
        <w:t>6</w:t>
      </w:r>
      <w:r w:rsidR="00DA00B7" w:rsidRPr="00DD77F0">
        <w:rPr>
          <w:rFonts w:eastAsia="SimHei"/>
          <w:sz w:val="24"/>
          <w:lang w:val="en-GB"/>
        </w:rPr>
        <w:t>年收到的实物捐助</w:t>
      </w:r>
    </w:p>
    <w:p w:rsidR="00C3529A" w:rsidRPr="002E0A40" w:rsidRDefault="00AD691E" w:rsidP="00674C8B">
      <w:pPr>
        <w:pStyle w:val="Titletable"/>
        <w:tabs>
          <w:tab w:val="clear" w:pos="1247"/>
          <w:tab w:val="clear" w:pos="1814"/>
          <w:tab w:val="clear" w:pos="2381"/>
          <w:tab w:val="clear" w:pos="2948"/>
          <w:tab w:val="clear" w:pos="3515"/>
          <w:tab w:val="clear" w:pos="4082"/>
        </w:tabs>
        <w:ind w:leftChars="386" w:left="849" w:firstLine="1"/>
        <w:rPr>
          <w:b w:val="0"/>
          <w:sz w:val="16"/>
          <w:szCs w:val="16"/>
        </w:rPr>
      </w:pPr>
      <w:r w:rsidRPr="0034367C">
        <w:rPr>
          <w:rFonts w:eastAsia="SimSun"/>
          <w:b w:val="0"/>
          <w:sz w:val="16"/>
          <w:szCs w:val="16"/>
          <w:lang w:val="en-GB"/>
        </w:rPr>
        <w:t>（美元）</w:t>
      </w:r>
    </w:p>
    <w:tbl>
      <w:tblPr>
        <w:tblW w:w="5000" w:type="pct"/>
        <w:tblLayout w:type="fixed"/>
        <w:tblLook w:val="04A0" w:firstRow="1" w:lastRow="0" w:firstColumn="1" w:lastColumn="0" w:noHBand="0" w:noVBand="1"/>
      </w:tblPr>
      <w:tblGrid>
        <w:gridCol w:w="2605"/>
        <w:gridCol w:w="4049"/>
        <w:gridCol w:w="1784"/>
        <w:gridCol w:w="1594"/>
        <w:gridCol w:w="14"/>
      </w:tblGrid>
      <w:tr w:rsidR="00C3529A" w:rsidRPr="00EA0BE9" w:rsidTr="000B0EC4">
        <w:trPr>
          <w:trHeight w:val="57"/>
          <w:tblHeader/>
        </w:trPr>
        <w:tc>
          <w:tcPr>
            <w:tcW w:w="2518" w:type="dxa"/>
            <w:tcBorders>
              <w:top w:val="single" w:sz="4" w:space="0" w:color="auto"/>
              <w:bottom w:val="single" w:sz="12" w:space="0" w:color="auto"/>
            </w:tcBorders>
            <w:vAlign w:val="bottom"/>
            <w:hideMark/>
          </w:tcPr>
          <w:p w:rsidR="00C3529A" w:rsidRPr="00501715" w:rsidRDefault="00C3529A" w:rsidP="00C3529A">
            <w:pPr>
              <w:tabs>
                <w:tab w:val="left" w:pos="288"/>
                <w:tab w:val="left" w:pos="576"/>
                <w:tab w:val="left" w:pos="864"/>
                <w:tab w:val="left" w:pos="1152"/>
              </w:tabs>
              <w:spacing w:before="40" w:after="40" w:line="240" w:lineRule="auto"/>
              <w:ind w:left="40" w:right="51"/>
              <w:rPr>
                <w:rFonts w:ascii="Times New Roman" w:hAnsi="Times New Roman"/>
                <w:i/>
                <w:sz w:val="18"/>
                <w:szCs w:val="18"/>
                <w:lang w:eastAsia="zh-CN"/>
              </w:rPr>
            </w:pPr>
            <w:r w:rsidRPr="00317AFC">
              <w:rPr>
                <w:rFonts w:ascii="Times New Roman" w:eastAsia="KaiTi_GB2312" w:hAnsi="Times New Roman"/>
                <w:sz w:val="18"/>
                <w:szCs w:val="18"/>
              </w:rPr>
              <w:t>政府</w:t>
            </w:r>
            <w:r w:rsidRPr="00317AFC">
              <w:rPr>
                <w:rFonts w:ascii="Times New Roman" w:eastAsia="KaiTi_GB2312" w:hAnsi="Times New Roman"/>
                <w:sz w:val="18"/>
                <w:szCs w:val="18"/>
                <w:lang w:eastAsia="zh-CN"/>
              </w:rPr>
              <w:t>/</w:t>
            </w:r>
            <w:r w:rsidRPr="00317AFC">
              <w:rPr>
                <w:rFonts w:ascii="Times New Roman" w:eastAsia="KaiTi_GB2312" w:hAnsi="Times New Roman"/>
                <w:sz w:val="18"/>
                <w:szCs w:val="18"/>
                <w:lang w:eastAsia="zh-CN"/>
              </w:rPr>
              <w:t>机构</w:t>
            </w:r>
          </w:p>
        </w:tc>
        <w:tc>
          <w:tcPr>
            <w:tcW w:w="3915" w:type="dxa"/>
            <w:tcBorders>
              <w:top w:val="single" w:sz="4" w:space="0" w:color="auto"/>
              <w:bottom w:val="single" w:sz="12" w:space="0" w:color="auto"/>
            </w:tcBorders>
            <w:vAlign w:val="bottom"/>
            <w:hideMark/>
          </w:tcPr>
          <w:p w:rsidR="00C3529A" w:rsidRPr="00501715" w:rsidRDefault="00C3529A" w:rsidP="00C3529A">
            <w:pPr>
              <w:tabs>
                <w:tab w:val="left" w:pos="288"/>
                <w:tab w:val="left" w:pos="576"/>
                <w:tab w:val="left" w:pos="864"/>
                <w:tab w:val="left" w:pos="1152"/>
              </w:tabs>
              <w:spacing w:before="40" w:after="40" w:line="240" w:lineRule="auto"/>
              <w:ind w:left="40" w:right="51"/>
              <w:rPr>
                <w:rFonts w:ascii="Times New Roman" w:hAnsi="Times New Roman"/>
                <w:i/>
                <w:sz w:val="18"/>
                <w:szCs w:val="18"/>
              </w:rPr>
            </w:pPr>
            <w:r w:rsidRPr="00317AFC">
              <w:rPr>
                <w:rFonts w:ascii="Times New Roman" w:eastAsia="KaiTi_GB2312" w:hAnsi="Times New Roman"/>
                <w:sz w:val="18"/>
                <w:szCs w:val="18"/>
                <w:lang w:eastAsia="zh-CN"/>
              </w:rPr>
              <w:t>活动</w:t>
            </w:r>
          </w:p>
        </w:tc>
        <w:tc>
          <w:tcPr>
            <w:tcW w:w="1725" w:type="dxa"/>
            <w:tcBorders>
              <w:top w:val="single" w:sz="4" w:space="0" w:color="auto"/>
              <w:bottom w:val="single" w:sz="12" w:space="0" w:color="auto"/>
            </w:tcBorders>
            <w:vAlign w:val="bottom"/>
            <w:hideMark/>
          </w:tcPr>
          <w:p w:rsidR="00C3529A" w:rsidRPr="00501715" w:rsidRDefault="00C3529A" w:rsidP="00C3529A">
            <w:pPr>
              <w:tabs>
                <w:tab w:val="left" w:pos="288"/>
                <w:tab w:val="left" w:pos="576"/>
                <w:tab w:val="left" w:pos="864"/>
                <w:tab w:val="left" w:pos="1152"/>
              </w:tabs>
              <w:spacing w:before="40" w:after="40" w:line="240" w:lineRule="auto"/>
              <w:ind w:left="40" w:right="51"/>
              <w:rPr>
                <w:rFonts w:ascii="Times New Roman" w:hAnsi="Times New Roman"/>
                <w:i/>
                <w:sz w:val="18"/>
                <w:szCs w:val="18"/>
              </w:rPr>
            </w:pPr>
            <w:r w:rsidRPr="00317AFC">
              <w:rPr>
                <w:rFonts w:ascii="Times New Roman" w:eastAsia="KaiTi_GB2312" w:hAnsi="Times New Roman"/>
                <w:sz w:val="18"/>
                <w:szCs w:val="18"/>
                <w:lang w:eastAsia="zh-CN"/>
              </w:rPr>
              <w:t>支持</w:t>
            </w:r>
            <w:r w:rsidRPr="00317AFC">
              <w:rPr>
                <w:rFonts w:ascii="Times New Roman" w:eastAsia="KaiTi_GB2312" w:hAnsi="Times New Roman"/>
                <w:sz w:val="18"/>
                <w:szCs w:val="18"/>
              </w:rPr>
              <w:t>类型</w:t>
            </w:r>
          </w:p>
        </w:tc>
        <w:tc>
          <w:tcPr>
            <w:tcW w:w="1555" w:type="dxa"/>
            <w:gridSpan w:val="2"/>
            <w:tcBorders>
              <w:top w:val="single" w:sz="4" w:space="0" w:color="auto"/>
              <w:bottom w:val="single" w:sz="12" w:space="0" w:color="auto"/>
            </w:tcBorders>
            <w:vAlign w:val="bottom"/>
            <w:hideMark/>
          </w:tcPr>
          <w:p w:rsidR="00C3529A" w:rsidRPr="00317AFC" w:rsidRDefault="00C3529A" w:rsidP="00C3529A">
            <w:pPr>
              <w:tabs>
                <w:tab w:val="left" w:pos="288"/>
                <w:tab w:val="left" w:pos="576"/>
                <w:tab w:val="left" w:pos="864"/>
                <w:tab w:val="left" w:pos="1152"/>
              </w:tabs>
              <w:spacing w:before="40" w:after="40" w:line="240" w:lineRule="auto"/>
              <w:ind w:left="40"/>
              <w:jc w:val="right"/>
              <w:rPr>
                <w:rFonts w:ascii="Times New Roman" w:eastAsia="KaiTi_GB2312" w:hAnsi="Times New Roman"/>
                <w:sz w:val="18"/>
                <w:szCs w:val="18"/>
                <w:lang w:eastAsia="zh-CN"/>
              </w:rPr>
            </w:pPr>
            <w:r w:rsidRPr="00317AFC">
              <w:rPr>
                <w:rFonts w:ascii="Times New Roman" w:eastAsia="KaiTi_GB2312" w:hAnsi="Times New Roman" w:hint="eastAsia"/>
                <w:sz w:val="18"/>
                <w:szCs w:val="18"/>
                <w:lang w:eastAsia="zh-CN"/>
              </w:rPr>
              <w:t>2016</w:t>
            </w:r>
            <w:r w:rsidRPr="00317AFC">
              <w:rPr>
                <w:rFonts w:ascii="Times New Roman" w:eastAsia="KaiTi_GB2312" w:hAnsi="Times New Roman" w:hint="eastAsia"/>
                <w:sz w:val="18"/>
                <w:szCs w:val="18"/>
                <w:lang w:eastAsia="zh-CN"/>
              </w:rPr>
              <w:t>年</w:t>
            </w:r>
            <w:r w:rsidRPr="00317AFC">
              <w:rPr>
                <w:rFonts w:ascii="Times New Roman" w:eastAsia="KaiTi_GB2312" w:hAnsi="Times New Roman"/>
                <w:sz w:val="18"/>
                <w:szCs w:val="18"/>
                <w:lang w:eastAsia="zh-CN"/>
              </w:rPr>
              <w:t>规定或估算的相应价值</w:t>
            </w:r>
          </w:p>
        </w:tc>
      </w:tr>
      <w:tr w:rsidR="00C3529A" w:rsidRPr="00EA0BE9" w:rsidTr="000B0EC4">
        <w:trPr>
          <w:gridAfter w:val="1"/>
          <w:wAfter w:w="14" w:type="dxa"/>
          <w:trHeight w:val="57"/>
        </w:trPr>
        <w:tc>
          <w:tcPr>
            <w:tcW w:w="9699" w:type="dxa"/>
            <w:gridSpan w:val="4"/>
            <w:hideMark/>
          </w:tcPr>
          <w:p w:rsidR="00C3529A" w:rsidRPr="00EA0BE9" w:rsidRDefault="00C3529A" w:rsidP="00C3529A">
            <w:pPr>
              <w:spacing w:before="40" w:after="40" w:line="240" w:lineRule="auto"/>
              <w:rPr>
                <w:rFonts w:ascii="Times New Roman" w:eastAsia="Times New Roman" w:hAnsi="Times New Roman"/>
                <w:sz w:val="18"/>
                <w:szCs w:val="18"/>
                <w:lang w:eastAsia="zh-CN"/>
              </w:rPr>
            </w:pPr>
            <w:r w:rsidRPr="00330218">
              <w:rPr>
                <w:rFonts w:ascii="Times New Roman" w:eastAsia="SimHei" w:hAnsi="Times New Roman"/>
                <w:b/>
                <w:color w:val="000000"/>
                <w:sz w:val="18"/>
                <w:szCs w:val="18"/>
                <w:lang w:eastAsia="zh-CN"/>
              </w:rPr>
              <w:t>1</w:t>
            </w:r>
            <w:r w:rsidRPr="00EA0BE9">
              <w:rPr>
                <w:rFonts w:ascii="Times New Roman" w:eastAsia="Times New Roman" w:hAnsi="Times New Roman"/>
                <w:b/>
                <w:bCs/>
                <w:color w:val="000000"/>
                <w:sz w:val="18"/>
                <w:szCs w:val="18"/>
                <w:lang w:eastAsia="zh-CN"/>
              </w:rPr>
              <w:t>.</w:t>
            </w:r>
            <w:r>
              <w:rPr>
                <w:rFonts w:ascii="Times New Roman" w:eastAsia="Times New Roman" w:hAnsi="Times New Roman"/>
                <w:b/>
                <w:bCs/>
                <w:color w:val="000000"/>
                <w:sz w:val="18"/>
                <w:szCs w:val="18"/>
                <w:lang w:eastAsia="zh-CN"/>
              </w:rPr>
              <w:t xml:space="preserve"> </w:t>
            </w:r>
            <w:r w:rsidRPr="002D4CC2">
              <w:rPr>
                <w:rFonts w:ascii="SimHei" w:eastAsia="SimHei" w:hAnsi="SimHei"/>
                <w:b/>
                <w:sz w:val="18"/>
                <w:szCs w:val="18"/>
                <w:lang w:eastAsia="zh-CN"/>
              </w:rPr>
              <w:t>与技术支持相关的实物捐助</w:t>
            </w:r>
          </w:p>
        </w:tc>
      </w:tr>
      <w:tr w:rsidR="00C3529A" w:rsidRPr="00EA0BE9" w:rsidTr="000B0EC4">
        <w:trPr>
          <w:gridAfter w:val="1"/>
          <w:wAfter w:w="14" w:type="dxa"/>
          <w:trHeight w:val="57"/>
        </w:trPr>
        <w:tc>
          <w:tcPr>
            <w:tcW w:w="2518" w:type="dxa"/>
            <w:hideMark/>
          </w:tcPr>
          <w:p w:rsidR="00C3529A" w:rsidRPr="00EA0BE9" w:rsidRDefault="00C3529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挪威</w:t>
            </w:r>
          </w:p>
        </w:tc>
        <w:tc>
          <w:tcPr>
            <w:tcW w:w="3915" w:type="dxa"/>
            <w:hideMark/>
          </w:tcPr>
          <w:p w:rsidR="00C3529A" w:rsidRPr="00EA0BE9" w:rsidRDefault="00C3529A" w:rsidP="00C3529A">
            <w:pPr>
              <w:spacing w:before="40" w:after="40" w:line="240" w:lineRule="auto"/>
              <w:rPr>
                <w:rFonts w:ascii="Times New Roman" w:eastAsia="Times New Roman" w:hAnsi="Times New Roman"/>
                <w:color w:val="000000"/>
                <w:sz w:val="18"/>
                <w:szCs w:val="18"/>
              </w:rPr>
            </w:pPr>
            <w:r w:rsidRPr="0034367C">
              <w:rPr>
                <w:rFonts w:ascii="Times New Roman" w:hAnsi="Times New Roman"/>
                <w:color w:val="000000"/>
                <w:sz w:val="18"/>
                <w:szCs w:val="18"/>
                <w:lang w:eastAsia="zh-CN"/>
              </w:rPr>
              <w:t>能力建设工作队技术支持小组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1 (a)</w:t>
            </w:r>
            <w:r w:rsidRPr="0034367C">
              <w:rPr>
                <w:rFonts w:ascii="Times New Roman" w:hAnsi="Times New Roman"/>
                <w:color w:val="000000"/>
                <w:sz w:val="18"/>
                <w:szCs w:val="18"/>
                <w:lang w:eastAsia="zh-CN"/>
              </w:rPr>
              <w:t>和</w:t>
            </w:r>
            <w:r w:rsidRPr="0034367C">
              <w:rPr>
                <w:rFonts w:ascii="Times New Roman" w:eastAsia="Times New Roman" w:hAnsi="Times New Roman"/>
                <w:color w:val="000000"/>
                <w:sz w:val="18"/>
                <w:szCs w:val="18"/>
                <w:lang w:eastAsia="zh-CN"/>
              </w:rPr>
              <w:t>(b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EA0BE9" w:rsidRDefault="00C3529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300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2D291C" w:rsidRDefault="00C3529A" w:rsidP="00C3529A">
            <w:pPr>
              <w:spacing w:before="40" w:after="40" w:line="240" w:lineRule="auto"/>
              <w:rPr>
                <w:rFonts w:ascii="Times New Roman" w:hAnsi="Times New Roman"/>
                <w:color w:val="000000"/>
                <w:sz w:val="18"/>
                <w:szCs w:val="18"/>
                <w:lang w:eastAsia="zh-CN"/>
              </w:rPr>
            </w:pPr>
            <w:r w:rsidRPr="002D291C">
              <w:rPr>
                <w:rFonts w:ascii="Times New Roman" w:hAnsi="Times New Roman" w:hint="eastAsia"/>
                <w:color w:val="000000"/>
                <w:sz w:val="18"/>
                <w:szCs w:val="18"/>
                <w:lang w:eastAsia="zh-CN"/>
              </w:rPr>
              <w:t>联合国教科文组织</w:t>
            </w:r>
          </w:p>
        </w:tc>
        <w:tc>
          <w:tcPr>
            <w:tcW w:w="3915" w:type="dxa"/>
            <w:hideMark/>
          </w:tcPr>
          <w:p w:rsidR="00C3529A" w:rsidRPr="00EA0BE9" w:rsidRDefault="00C3529A" w:rsidP="00C3529A">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地方和土著知识体系工作队技术支持小组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1 (c</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EA0BE9" w:rsidRDefault="00C3529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150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大韩民国</w:t>
            </w:r>
          </w:p>
        </w:tc>
        <w:tc>
          <w:tcPr>
            <w:tcW w:w="391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知识与数据工作队技术支持小组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1 (d</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EA0BE9" w:rsidRDefault="00C3529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300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南非</w:t>
            </w:r>
          </w:p>
        </w:tc>
        <w:tc>
          <w:tcPr>
            <w:tcW w:w="391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非洲区域评估技术支持小组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2 (b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p>
          <w:p w:rsidR="00C3529A" w:rsidRPr="00EA0BE9" w:rsidRDefault="00C3529A" w:rsidP="00C3529A">
            <w:pPr>
              <w:spacing w:before="40" w:after="40" w:line="240" w:lineRule="auto"/>
              <w:rPr>
                <w:rFonts w:ascii="Times New Roman" w:eastAsia="Times New Roman" w:hAnsi="Times New Roman"/>
                <w:color w:val="000000"/>
                <w:sz w:val="18"/>
                <w:szCs w:val="18"/>
              </w:rPr>
            </w:pPr>
            <w:r w:rsidRPr="0034367C">
              <w:rPr>
                <w:rFonts w:ascii="Times New Roman" w:hAnsi="Times New Roman"/>
                <w:color w:val="000000"/>
                <w:sz w:val="18"/>
                <w:szCs w:val="18"/>
              </w:rPr>
              <w:t>会议设施</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150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中国</w:t>
            </w:r>
          </w:p>
        </w:tc>
        <w:tc>
          <w:tcPr>
            <w:tcW w:w="3915" w:type="dxa"/>
            <w:hideMark/>
          </w:tcPr>
          <w:p w:rsidR="00C3529A" w:rsidRPr="0034367C" w:rsidRDefault="00C3529A" w:rsidP="005448F3">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为平台秘书处提供顾问，支持实施区域评估</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2 (b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140</w:t>
            </w:r>
            <w:r>
              <w:rPr>
                <w:rFonts w:ascii="Times New Roman" w:hAnsi="Times New Roman"/>
                <w:color w:val="000000"/>
                <w:sz w:val="18"/>
                <w:szCs w:val="18"/>
              </w:rPr>
              <w:t xml:space="preserve"> </w:t>
            </w:r>
            <w:r w:rsidRPr="00536253">
              <w:rPr>
                <w:rFonts w:ascii="Times New Roman" w:hAnsi="Times New Roman"/>
                <w:color w:val="000000"/>
                <w:sz w:val="18"/>
                <w:szCs w:val="18"/>
              </w:rPr>
              <w:t>000</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哥伦比亚</w:t>
            </w:r>
          </w:p>
        </w:tc>
        <w:tc>
          <w:tcPr>
            <w:tcW w:w="391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美洲区域评估技术支持小组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2 (b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r w:rsidRPr="0034367C">
              <w:rPr>
                <w:rFonts w:ascii="Times New Roman" w:eastAsia="Times New Roman" w:hAnsi="Times New Roman"/>
                <w:color w:val="000000"/>
                <w:sz w:val="18"/>
                <w:szCs w:val="18"/>
              </w:rPr>
              <w:t xml:space="preserve"> </w:t>
            </w:r>
            <w:r w:rsidRPr="0034367C">
              <w:rPr>
                <w:rFonts w:ascii="Times New Roman" w:hAnsi="Times New Roman"/>
                <w:color w:val="000000"/>
                <w:sz w:val="18"/>
                <w:szCs w:val="18"/>
              </w:rPr>
              <w:t>会议设施</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150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日本</w:t>
            </w:r>
          </w:p>
        </w:tc>
        <w:tc>
          <w:tcPr>
            <w:tcW w:w="391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亚洲和太平洋区域评估技术支持小组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2 (b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r w:rsidRPr="0034367C">
              <w:rPr>
                <w:rFonts w:ascii="Times New Roman" w:eastAsia="Times New Roman" w:hAnsi="Times New Roman"/>
                <w:color w:val="000000"/>
                <w:sz w:val="18"/>
                <w:szCs w:val="18"/>
              </w:rPr>
              <w:t xml:space="preserve"> </w:t>
            </w:r>
            <w:r w:rsidRPr="0034367C">
              <w:rPr>
                <w:rFonts w:ascii="Times New Roman" w:hAnsi="Times New Roman"/>
                <w:color w:val="000000"/>
                <w:sz w:val="18"/>
                <w:szCs w:val="18"/>
              </w:rPr>
              <w:t>会议设施</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EA318A">
              <w:rPr>
                <w:rFonts w:ascii="Times New Roman" w:hAnsi="Times New Roman"/>
                <w:sz w:val="18"/>
                <w:szCs w:val="18"/>
              </w:rPr>
              <w:t>1</w:t>
            </w:r>
            <w:r w:rsidRPr="00EA318A">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C3529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瑞士</w:t>
            </w:r>
          </w:p>
        </w:tc>
        <w:tc>
          <w:tcPr>
            <w:tcW w:w="391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欧洲</w:t>
            </w:r>
            <w:r w:rsidRPr="0034367C">
              <w:rPr>
                <w:rFonts w:ascii="Times New Roman" w:hAnsi="Times New Roman"/>
                <w:color w:val="000000"/>
                <w:sz w:val="18"/>
                <w:szCs w:val="18"/>
                <w:lang w:eastAsia="zh-CN"/>
              </w:rPr>
              <w:t>和中亚区域评估技术支持小组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2 (b</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C3529A" w:rsidRPr="0034367C" w:rsidRDefault="00C3529A" w:rsidP="00C3529A">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r w:rsidRPr="0034367C">
              <w:rPr>
                <w:rFonts w:ascii="Times New Roman" w:eastAsia="Times New Roman" w:hAnsi="Times New Roman"/>
                <w:color w:val="000000"/>
                <w:sz w:val="18"/>
                <w:szCs w:val="18"/>
              </w:rPr>
              <w:t xml:space="preserve"> </w:t>
            </w:r>
            <w:r w:rsidRPr="0034367C">
              <w:rPr>
                <w:rFonts w:ascii="Times New Roman" w:hAnsi="Times New Roman"/>
                <w:color w:val="000000"/>
                <w:sz w:val="18"/>
                <w:szCs w:val="18"/>
              </w:rPr>
              <w:t>会议设施</w:t>
            </w:r>
            <w:r w:rsidRPr="0034367C">
              <w:rPr>
                <w:rFonts w:ascii="Times New Roman" w:eastAsia="Times New Roman" w:hAnsi="Times New Roman"/>
                <w:color w:val="000000"/>
                <w:sz w:val="18"/>
                <w:szCs w:val="18"/>
              </w:rPr>
              <w:t xml:space="preserve"> </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271</w:t>
            </w:r>
            <w:r>
              <w:rPr>
                <w:rFonts w:ascii="Times New Roman" w:hAnsi="Times New Roman"/>
                <w:color w:val="000000"/>
                <w:sz w:val="18"/>
                <w:szCs w:val="18"/>
              </w:rPr>
              <w:t xml:space="preserve"> </w:t>
            </w:r>
            <w:r w:rsidRPr="00536253">
              <w:rPr>
                <w:rFonts w:ascii="Times New Roman" w:hAnsi="Times New Roman"/>
                <w:color w:val="000000"/>
                <w:sz w:val="18"/>
                <w:szCs w:val="18"/>
              </w:rPr>
              <w:t>429</w:t>
            </w:r>
          </w:p>
        </w:tc>
      </w:tr>
      <w:tr w:rsidR="00C3529A" w:rsidRPr="00EA0BE9" w:rsidTr="000B0EC4">
        <w:trPr>
          <w:gridAfter w:val="1"/>
          <w:wAfter w:w="14" w:type="dxa"/>
          <w:trHeight w:val="57"/>
        </w:trPr>
        <w:tc>
          <w:tcPr>
            <w:tcW w:w="2518" w:type="dxa"/>
            <w:hideMark/>
          </w:tcPr>
          <w:p w:rsidR="00C3529A" w:rsidRPr="005448F3" w:rsidRDefault="00BC50AA" w:rsidP="00C3529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德国</w:t>
            </w:r>
          </w:p>
        </w:tc>
        <w:tc>
          <w:tcPr>
            <w:tcW w:w="3915" w:type="dxa"/>
            <w:hideMark/>
          </w:tcPr>
          <w:p w:rsidR="00C3529A" w:rsidRPr="002D291C" w:rsidRDefault="00BC50AA" w:rsidP="00BC50A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全球评估技术支持小组（交付品</w:t>
            </w:r>
            <w:r w:rsidR="00C3529A" w:rsidRPr="00EA0BE9">
              <w:rPr>
                <w:rFonts w:ascii="Times New Roman" w:hAnsi="Times New Roman"/>
                <w:color w:val="000000"/>
                <w:sz w:val="18"/>
                <w:szCs w:val="18"/>
                <w:lang w:eastAsia="zh-CN"/>
              </w:rPr>
              <w:t>2</w:t>
            </w:r>
            <w:r w:rsidR="00C3529A">
              <w:rPr>
                <w:rFonts w:ascii="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(c</w:t>
            </w:r>
            <w:r w:rsidR="00C3529A" w:rsidRPr="00EA0BE9">
              <w:rPr>
                <w:rFonts w:ascii="Times New Roman" w:eastAsia="Times New Roman" w:hAnsi="Times New Roman"/>
                <w:color w:val="000000"/>
                <w:sz w:val="18"/>
                <w:szCs w:val="18"/>
                <w:lang w:eastAsia="zh-CN"/>
              </w:rPr>
              <w:t>)</w:t>
            </w:r>
            <w:r w:rsidRPr="002D291C">
              <w:rPr>
                <w:rFonts w:ascii="Times New Roman" w:hAnsi="Times New Roman" w:hint="eastAsia"/>
                <w:color w:val="000000"/>
                <w:sz w:val="18"/>
                <w:szCs w:val="18"/>
                <w:lang w:eastAsia="zh-CN"/>
              </w:rPr>
              <w:t>）</w:t>
            </w:r>
          </w:p>
        </w:tc>
        <w:tc>
          <w:tcPr>
            <w:tcW w:w="1725" w:type="dxa"/>
            <w:hideMark/>
          </w:tcPr>
          <w:p w:rsidR="00C3529A" w:rsidRPr="00EA0BE9" w:rsidRDefault="00BC50A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7</w:t>
            </w:r>
            <w:r>
              <w:rPr>
                <w:rFonts w:ascii="Times New Roman" w:hAnsi="Times New Roman"/>
                <w:color w:val="000000"/>
                <w:sz w:val="18"/>
                <w:szCs w:val="18"/>
              </w:rPr>
              <w:t xml:space="preserve"> </w:t>
            </w:r>
            <w:r w:rsidRPr="00536253">
              <w:rPr>
                <w:rFonts w:ascii="Times New Roman" w:hAnsi="Times New Roman"/>
                <w:color w:val="000000"/>
                <w:sz w:val="18"/>
                <w:szCs w:val="18"/>
              </w:rPr>
              <w:t>560</w:t>
            </w:r>
          </w:p>
        </w:tc>
      </w:tr>
      <w:tr w:rsidR="00BC50AA" w:rsidRPr="00EA0BE9" w:rsidTr="000B0EC4">
        <w:trPr>
          <w:gridAfter w:val="1"/>
          <w:wAfter w:w="14" w:type="dxa"/>
          <w:trHeight w:val="57"/>
        </w:trPr>
        <w:tc>
          <w:tcPr>
            <w:tcW w:w="2518" w:type="dxa"/>
            <w:hideMark/>
          </w:tcPr>
          <w:p w:rsidR="00BC50AA" w:rsidRPr="005448F3" w:rsidRDefault="00BC50AA" w:rsidP="005448F3">
            <w:pPr>
              <w:spacing w:before="40" w:after="40" w:line="240" w:lineRule="auto"/>
              <w:rPr>
                <w:rFonts w:ascii="Times New Roman" w:hAnsi="Times New Roman"/>
                <w:color w:val="000000"/>
                <w:sz w:val="18"/>
                <w:szCs w:val="18"/>
                <w:lang w:eastAsia="zh-CN"/>
              </w:rPr>
            </w:pPr>
            <w:r w:rsidRPr="00501715">
              <w:rPr>
                <w:rFonts w:ascii="Times New Roman" w:hAnsi="Times New Roman"/>
                <w:color w:val="000000"/>
                <w:sz w:val="18"/>
                <w:szCs w:val="18"/>
                <w:lang w:eastAsia="zh-CN"/>
              </w:rPr>
              <w:t>荷兰</w:t>
            </w:r>
          </w:p>
        </w:tc>
        <w:tc>
          <w:tcPr>
            <w:tcW w:w="3915" w:type="dxa"/>
            <w:hideMark/>
          </w:tcPr>
          <w:p w:rsidR="00BC50AA" w:rsidRPr="0034367C" w:rsidRDefault="00BC50AA" w:rsidP="002D291C">
            <w:pPr>
              <w:spacing w:before="40" w:after="40" w:line="240" w:lineRule="auto"/>
              <w:ind w:left="40" w:right="51"/>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情景设想</w:t>
            </w:r>
            <w:r>
              <w:rPr>
                <w:rFonts w:ascii="Times New Roman" w:hAnsi="Times New Roman" w:hint="eastAsia"/>
                <w:color w:val="000000"/>
                <w:sz w:val="18"/>
                <w:szCs w:val="18"/>
                <w:lang w:eastAsia="zh-CN"/>
              </w:rPr>
              <w:t>分析</w:t>
            </w:r>
            <w:r w:rsidRPr="0034367C">
              <w:rPr>
                <w:rFonts w:ascii="Times New Roman" w:hAnsi="Times New Roman"/>
                <w:color w:val="000000"/>
                <w:sz w:val="18"/>
                <w:szCs w:val="18"/>
                <w:lang w:eastAsia="zh-CN"/>
              </w:rPr>
              <w:t>与建模评估技术支持小组</w:t>
            </w:r>
            <w:r>
              <w:rPr>
                <w:rFonts w:ascii="SimSun" w:hAnsi="SimSun" w:cs="SimSun" w:hint="eastAsia"/>
                <w:color w:val="000000"/>
                <w:sz w:val="18"/>
                <w:szCs w:val="18"/>
                <w:lang w:eastAsia="zh-CN"/>
              </w:rPr>
              <w:t>（交</w:t>
            </w:r>
            <w:r w:rsidRPr="0034367C">
              <w:rPr>
                <w:rFonts w:ascii="Times New Roman" w:hAnsi="Times New Roman"/>
                <w:color w:val="000000"/>
                <w:sz w:val="18"/>
                <w:szCs w:val="18"/>
                <w:lang w:eastAsia="zh-CN"/>
              </w:rPr>
              <w:t>付品</w:t>
            </w:r>
            <w:r w:rsidRPr="0034367C">
              <w:rPr>
                <w:rFonts w:ascii="Times New Roman" w:eastAsia="Times New Roman" w:hAnsi="Times New Roman"/>
                <w:color w:val="000000"/>
                <w:sz w:val="18"/>
                <w:szCs w:val="18"/>
                <w:lang w:eastAsia="zh-CN"/>
              </w:rPr>
              <w:t>3 (c</w:t>
            </w:r>
            <w:r>
              <w:rPr>
                <w:rFonts w:ascii="Times New Roman" w:eastAsia="Times New Roman" w:hAnsi="Times New Roman"/>
                <w:color w:val="000000"/>
                <w:sz w:val="18"/>
                <w:szCs w:val="18"/>
                <w:lang w:eastAsia="zh-CN"/>
              </w:rPr>
              <w:t>)</w:t>
            </w:r>
            <w:r>
              <w:rPr>
                <w:rFonts w:ascii="SimSun" w:hAnsi="SimSun" w:cs="SimSun" w:hint="eastAsia"/>
                <w:color w:val="000000"/>
                <w:sz w:val="18"/>
                <w:szCs w:val="18"/>
                <w:lang w:eastAsia="zh-CN"/>
              </w:rPr>
              <w:t>）</w:t>
            </w:r>
          </w:p>
        </w:tc>
        <w:tc>
          <w:tcPr>
            <w:tcW w:w="1725" w:type="dxa"/>
            <w:hideMark/>
          </w:tcPr>
          <w:p w:rsidR="00BC50AA" w:rsidRPr="0034367C" w:rsidRDefault="00BC50AA" w:rsidP="002D291C">
            <w:pPr>
              <w:spacing w:before="40" w:after="40" w:line="240" w:lineRule="auto"/>
              <w:ind w:left="40" w:right="51"/>
              <w:rPr>
                <w:rFonts w:ascii="Times New Roman" w:eastAsia="Times New Roman" w:hAnsi="Times New Roman"/>
                <w:color w:val="000000"/>
                <w:sz w:val="18"/>
                <w:szCs w:val="18"/>
              </w:rPr>
            </w:pPr>
            <w:r w:rsidRPr="0034367C">
              <w:rPr>
                <w:rFonts w:ascii="Times New Roman" w:hAnsi="Times New Roman"/>
                <w:color w:val="000000"/>
                <w:sz w:val="18"/>
                <w:szCs w:val="18"/>
              </w:rPr>
              <w:t>技术支持</w:t>
            </w:r>
          </w:p>
        </w:tc>
        <w:tc>
          <w:tcPr>
            <w:tcW w:w="1541" w:type="dxa"/>
            <w:hideMark/>
          </w:tcPr>
          <w:p w:rsidR="00BC50AA" w:rsidRPr="00EA0BE9" w:rsidRDefault="00BC50A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250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5448F3" w:rsidRDefault="008233DF" w:rsidP="00BC50AA">
            <w:pPr>
              <w:spacing w:before="40" w:after="40" w:line="240" w:lineRule="auto"/>
              <w:rPr>
                <w:rFonts w:ascii="Times New Roman" w:hAnsi="Times New Roman"/>
                <w:color w:val="000000"/>
                <w:sz w:val="18"/>
                <w:szCs w:val="18"/>
                <w:lang w:eastAsia="zh-CN"/>
              </w:rPr>
            </w:pPr>
            <w:hyperlink r:id="rId24" w:anchor="RANGE!_ftn1" w:history="1">
              <w:r w:rsidR="00BC50AA">
                <w:rPr>
                  <w:rFonts w:ascii="Times New Roman" w:hAnsi="Times New Roman" w:hint="eastAsia"/>
                  <w:color w:val="000000"/>
                  <w:sz w:val="18"/>
                  <w:szCs w:val="18"/>
                  <w:lang w:eastAsia="zh-CN"/>
                </w:rPr>
                <w:t>墨西哥</w:t>
              </w:r>
            </w:hyperlink>
          </w:p>
        </w:tc>
        <w:tc>
          <w:tcPr>
            <w:tcW w:w="3915" w:type="dxa"/>
            <w:hideMark/>
          </w:tcPr>
          <w:p w:rsidR="00C3529A" w:rsidRPr="002D291C" w:rsidRDefault="00BC50AA" w:rsidP="00580672">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与价值工作相关的技术支持（交付品</w:t>
            </w:r>
            <w:r w:rsidR="00C3529A" w:rsidRPr="00EA0BE9">
              <w:rPr>
                <w:rFonts w:ascii="Times New Roman" w:hAnsi="Times New Roman"/>
                <w:color w:val="000000"/>
                <w:sz w:val="18"/>
                <w:szCs w:val="18"/>
                <w:lang w:eastAsia="zh-CN"/>
              </w:rPr>
              <w:t>3</w:t>
            </w:r>
            <w:r w:rsidR="00C3529A">
              <w:rPr>
                <w:rFonts w:ascii="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(d</w:t>
            </w:r>
            <w:r w:rsidR="00C3529A" w:rsidRPr="00EA0BE9">
              <w:rPr>
                <w:rFonts w:ascii="Times New Roman" w:eastAsia="Times New Roman" w:hAnsi="Times New Roman"/>
                <w:color w:val="000000"/>
                <w:sz w:val="18"/>
                <w:szCs w:val="18"/>
                <w:lang w:eastAsia="zh-CN"/>
              </w:rPr>
              <w:t>)</w:t>
            </w:r>
            <w:r w:rsidRPr="002D291C">
              <w:rPr>
                <w:rFonts w:ascii="Times New Roman" w:hAnsi="Times New Roman" w:hint="eastAsia"/>
                <w:color w:val="000000"/>
                <w:sz w:val="18"/>
                <w:szCs w:val="18"/>
                <w:lang w:eastAsia="zh-CN"/>
              </w:rPr>
              <w:t>）</w:t>
            </w:r>
          </w:p>
        </w:tc>
        <w:tc>
          <w:tcPr>
            <w:tcW w:w="1725" w:type="dxa"/>
            <w:hideMark/>
          </w:tcPr>
          <w:p w:rsidR="00C3529A" w:rsidRPr="00EA0BE9" w:rsidRDefault="00BC50A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22</w:t>
            </w:r>
            <w:r>
              <w:rPr>
                <w:rFonts w:ascii="Times New Roman" w:hAnsi="Times New Roman"/>
                <w:color w:val="000000"/>
                <w:sz w:val="18"/>
                <w:szCs w:val="18"/>
              </w:rPr>
              <w:t xml:space="preserve"> </w:t>
            </w:r>
            <w:r w:rsidRPr="00536253">
              <w:rPr>
                <w:rFonts w:ascii="Times New Roman" w:hAnsi="Times New Roman"/>
                <w:color w:val="000000"/>
                <w:sz w:val="18"/>
                <w:szCs w:val="18"/>
              </w:rPr>
              <w:t>180</w:t>
            </w:r>
          </w:p>
        </w:tc>
      </w:tr>
      <w:tr w:rsidR="00C3529A" w:rsidRPr="00EA0BE9" w:rsidTr="000B0EC4">
        <w:trPr>
          <w:gridAfter w:val="1"/>
          <w:wAfter w:w="14" w:type="dxa"/>
          <w:trHeight w:val="57"/>
        </w:trPr>
        <w:tc>
          <w:tcPr>
            <w:tcW w:w="2518" w:type="dxa"/>
            <w:hideMark/>
          </w:tcPr>
          <w:p w:rsidR="00C3529A" w:rsidRPr="002D291C" w:rsidRDefault="00BC50AA" w:rsidP="00C3529A">
            <w:pPr>
              <w:spacing w:before="40" w:after="40" w:line="240" w:lineRule="auto"/>
              <w:rPr>
                <w:rFonts w:ascii="Times New Roman" w:hAnsi="Times New Roman"/>
                <w:color w:val="000000"/>
                <w:sz w:val="18"/>
                <w:szCs w:val="18"/>
                <w:lang w:eastAsia="zh-CN"/>
              </w:rPr>
            </w:pPr>
            <w:r w:rsidRPr="002D291C">
              <w:rPr>
                <w:rFonts w:ascii="Times New Roman" w:hAnsi="Times New Roman" w:hint="eastAsia"/>
                <w:color w:val="000000"/>
                <w:sz w:val="18"/>
                <w:szCs w:val="18"/>
                <w:lang w:eastAsia="zh-CN"/>
              </w:rPr>
              <w:t>世界养护监测中心</w:t>
            </w:r>
          </w:p>
        </w:tc>
        <w:tc>
          <w:tcPr>
            <w:tcW w:w="3915" w:type="dxa"/>
            <w:hideMark/>
          </w:tcPr>
          <w:p w:rsidR="00C3529A" w:rsidRPr="00EA0BE9" w:rsidRDefault="00BC50AA" w:rsidP="00BC50A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对评估目录和</w:t>
            </w:r>
            <w:r w:rsidRPr="00BC50AA">
              <w:rPr>
                <w:rFonts w:ascii="Times New Roman" w:hAnsi="Times New Roman"/>
                <w:color w:val="000000"/>
                <w:sz w:val="18"/>
                <w:szCs w:val="18"/>
                <w:lang w:eastAsia="zh-CN"/>
              </w:rPr>
              <w:t>政策支持工具与方法</w:t>
            </w:r>
            <w:r w:rsidRPr="00BC50AA">
              <w:rPr>
                <w:rFonts w:ascii="Times New Roman" w:hAnsi="Times New Roman" w:hint="eastAsia"/>
                <w:color w:val="000000"/>
                <w:sz w:val="18"/>
                <w:szCs w:val="18"/>
                <w:lang w:eastAsia="zh-CN"/>
              </w:rPr>
              <w:t>目录</w:t>
            </w:r>
            <w:r>
              <w:rPr>
                <w:rFonts w:ascii="Times New Roman" w:hAnsi="Times New Roman" w:hint="eastAsia"/>
                <w:color w:val="000000"/>
                <w:sz w:val="18"/>
                <w:szCs w:val="18"/>
                <w:lang w:eastAsia="zh-CN"/>
              </w:rPr>
              <w:t>的技术支持</w:t>
            </w:r>
            <w:r w:rsidRPr="00BC50AA">
              <w:rPr>
                <w:rFonts w:ascii="Times New Roman" w:hAnsi="Times New Roman"/>
                <w:color w:val="000000"/>
                <w:sz w:val="18"/>
                <w:szCs w:val="18"/>
                <w:lang w:eastAsia="zh-CN"/>
              </w:rPr>
              <w:t>（交付品</w:t>
            </w:r>
            <w:r w:rsidRPr="00BC50AA">
              <w:rPr>
                <w:rFonts w:ascii="Times New Roman" w:hAnsi="Times New Roman"/>
                <w:color w:val="000000"/>
                <w:sz w:val="18"/>
                <w:szCs w:val="18"/>
                <w:lang w:eastAsia="zh-CN"/>
              </w:rPr>
              <w:t>4(c)</w:t>
            </w:r>
            <w:r w:rsidRPr="00BC50AA">
              <w:rPr>
                <w:rFonts w:ascii="Times New Roman" w:hAnsi="Times New Roman"/>
                <w:color w:val="000000"/>
                <w:sz w:val="18"/>
                <w:szCs w:val="18"/>
                <w:lang w:eastAsia="zh-CN"/>
              </w:rPr>
              <w:t>）</w:t>
            </w:r>
          </w:p>
        </w:tc>
        <w:tc>
          <w:tcPr>
            <w:tcW w:w="1725" w:type="dxa"/>
            <w:hideMark/>
          </w:tcPr>
          <w:p w:rsidR="00C3529A" w:rsidRPr="00EA0BE9" w:rsidRDefault="00BC50AA"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30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C3529A" w:rsidRPr="00EA0BE9" w:rsidTr="000B0EC4">
        <w:trPr>
          <w:gridAfter w:val="1"/>
          <w:wAfter w:w="14" w:type="dxa"/>
          <w:trHeight w:val="57"/>
        </w:trPr>
        <w:tc>
          <w:tcPr>
            <w:tcW w:w="2518" w:type="dxa"/>
            <w:hideMark/>
          </w:tcPr>
          <w:p w:rsidR="00C3529A" w:rsidRPr="002D291C" w:rsidRDefault="00950AB1" w:rsidP="00C3529A">
            <w:pPr>
              <w:spacing w:before="40" w:after="40" w:line="240" w:lineRule="auto"/>
              <w:rPr>
                <w:rFonts w:ascii="Times New Roman" w:hAnsi="Times New Roman"/>
                <w:color w:val="000000"/>
                <w:sz w:val="18"/>
                <w:szCs w:val="18"/>
                <w:lang w:eastAsia="zh-CN"/>
              </w:rPr>
            </w:pPr>
            <w:r w:rsidRPr="002D291C">
              <w:rPr>
                <w:rFonts w:ascii="Times New Roman" w:hAnsi="Times New Roman" w:hint="eastAsia"/>
                <w:color w:val="000000"/>
                <w:sz w:val="18"/>
                <w:szCs w:val="18"/>
                <w:lang w:eastAsia="zh-CN"/>
              </w:rPr>
              <w:t>环境署</w:t>
            </w:r>
          </w:p>
        </w:tc>
        <w:tc>
          <w:tcPr>
            <w:tcW w:w="3915" w:type="dxa"/>
            <w:hideMark/>
          </w:tcPr>
          <w:p w:rsidR="00C3529A" w:rsidRPr="00EA0BE9" w:rsidRDefault="00950AB1"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对平台秘书处的技术支持</w:t>
            </w:r>
          </w:p>
        </w:tc>
        <w:tc>
          <w:tcPr>
            <w:tcW w:w="1725" w:type="dxa"/>
            <w:hideMark/>
          </w:tcPr>
          <w:p w:rsidR="00C3529A" w:rsidRPr="00EA0BE9" w:rsidRDefault="00950AB1"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223</w:t>
            </w:r>
            <w:r>
              <w:rPr>
                <w:rFonts w:ascii="Times New Roman" w:hAnsi="Times New Roman"/>
                <w:color w:val="000000"/>
                <w:sz w:val="18"/>
                <w:szCs w:val="18"/>
              </w:rPr>
              <w:t xml:space="preserve"> </w:t>
            </w:r>
            <w:r w:rsidRPr="00536253">
              <w:rPr>
                <w:rFonts w:ascii="Times New Roman" w:hAnsi="Times New Roman"/>
                <w:color w:val="000000"/>
                <w:sz w:val="18"/>
                <w:szCs w:val="18"/>
              </w:rPr>
              <w:t>100</w:t>
            </w:r>
          </w:p>
        </w:tc>
      </w:tr>
      <w:tr w:rsidR="00C3529A" w:rsidRPr="00EA0BE9" w:rsidTr="000B0EC4">
        <w:trPr>
          <w:gridAfter w:val="1"/>
          <w:wAfter w:w="14" w:type="dxa"/>
          <w:trHeight w:val="57"/>
        </w:trPr>
        <w:tc>
          <w:tcPr>
            <w:tcW w:w="2518" w:type="dxa"/>
            <w:tcBorders>
              <w:bottom w:val="single" w:sz="4" w:space="0" w:color="auto"/>
            </w:tcBorders>
            <w:noWrap/>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c>
          <w:tcPr>
            <w:tcW w:w="3915" w:type="dxa"/>
            <w:tcBorders>
              <w:bottom w:val="single" w:sz="4" w:space="0" w:color="auto"/>
            </w:tcBorders>
            <w:noWrap/>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725" w:type="dxa"/>
            <w:tcBorders>
              <w:bottom w:val="single" w:sz="4" w:space="0" w:color="auto"/>
            </w:tcBorders>
            <w:noWrap/>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541" w:type="dxa"/>
            <w:tcBorders>
              <w:bottom w:val="single" w:sz="4" w:space="0" w:color="auto"/>
            </w:tcBorders>
            <w:noWrap/>
            <w:hideMark/>
          </w:tcPr>
          <w:p w:rsidR="00C3529A" w:rsidRPr="00536253" w:rsidRDefault="00C3529A" w:rsidP="00C3529A">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sz w:val="18"/>
                <w:szCs w:val="18"/>
              </w:rPr>
            </w:pPr>
          </w:p>
        </w:tc>
      </w:tr>
      <w:tr w:rsidR="00C3529A" w:rsidRPr="00EA0BE9" w:rsidTr="000B0EC4">
        <w:trPr>
          <w:gridAfter w:val="1"/>
          <w:wAfter w:w="14" w:type="dxa"/>
          <w:trHeight w:val="57"/>
        </w:trPr>
        <w:tc>
          <w:tcPr>
            <w:tcW w:w="2518" w:type="dxa"/>
            <w:tcBorders>
              <w:top w:val="single" w:sz="4" w:space="0" w:color="auto"/>
              <w:bottom w:val="single" w:sz="4" w:space="0" w:color="auto"/>
            </w:tcBorders>
            <w:noWrap/>
            <w:hideMark/>
          </w:tcPr>
          <w:p w:rsidR="00C3529A" w:rsidRPr="00330218" w:rsidRDefault="00950AB1" w:rsidP="00C3529A">
            <w:pPr>
              <w:spacing w:before="40" w:after="40" w:line="240" w:lineRule="auto"/>
              <w:rPr>
                <w:rFonts w:ascii="Times New Roman" w:eastAsia="SimHei" w:hAnsi="Times New Roman"/>
                <w:b/>
                <w:bCs/>
                <w:color w:val="000000"/>
                <w:sz w:val="18"/>
                <w:szCs w:val="18"/>
                <w:lang w:eastAsia="zh-CN"/>
              </w:rPr>
            </w:pPr>
            <w:r w:rsidRPr="00330218">
              <w:rPr>
                <w:rFonts w:ascii="Times New Roman" w:eastAsia="SimHei" w:hAnsi="Times New Roman" w:hint="eastAsia"/>
                <w:b/>
                <w:bCs/>
                <w:color w:val="000000"/>
                <w:sz w:val="18"/>
                <w:szCs w:val="18"/>
                <w:lang w:eastAsia="zh-CN"/>
              </w:rPr>
              <w:t>小计</w:t>
            </w:r>
          </w:p>
        </w:tc>
        <w:tc>
          <w:tcPr>
            <w:tcW w:w="391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b/>
                <w:bCs/>
                <w:color w:val="000000"/>
                <w:sz w:val="18"/>
                <w:szCs w:val="18"/>
              </w:rPr>
            </w:pPr>
          </w:p>
        </w:tc>
        <w:tc>
          <w:tcPr>
            <w:tcW w:w="172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sz w:val="18"/>
                <w:szCs w:val="18"/>
              </w:rPr>
            </w:pPr>
          </w:p>
        </w:tc>
        <w:tc>
          <w:tcPr>
            <w:tcW w:w="1541" w:type="dxa"/>
            <w:tcBorders>
              <w:top w:val="single" w:sz="4" w:space="0" w:color="auto"/>
              <w:bottom w:val="single" w:sz="4" w:space="0" w:color="auto"/>
            </w:tcBorders>
            <w:noWrap/>
            <w:hideMark/>
          </w:tcPr>
          <w:p w:rsidR="00C3529A" w:rsidRPr="00EB03B1" w:rsidRDefault="00C3529A" w:rsidP="00C3529A">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 xml:space="preserve">2 144 269 </w:t>
            </w:r>
          </w:p>
        </w:tc>
      </w:tr>
      <w:tr w:rsidR="00C3529A" w:rsidRPr="00EA0BE9" w:rsidTr="000B0EC4">
        <w:trPr>
          <w:gridAfter w:val="1"/>
          <w:wAfter w:w="14" w:type="dxa"/>
          <w:trHeight w:val="57"/>
        </w:trPr>
        <w:tc>
          <w:tcPr>
            <w:tcW w:w="2518" w:type="dxa"/>
            <w:tcBorders>
              <w:top w:val="single" w:sz="4" w:space="0" w:color="auto"/>
            </w:tcBorders>
            <w:hideMark/>
          </w:tcPr>
          <w:p w:rsidR="00C3529A" w:rsidRPr="00330218"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color w:val="000000"/>
                <w:sz w:val="18"/>
                <w:szCs w:val="18"/>
              </w:rPr>
            </w:pPr>
          </w:p>
        </w:tc>
        <w:tc>
          <w:tcPr>
            <w:tcW w:w="3915" w:type="dxa"/>
            <w:tcBorders>
              <w:top w:val="single" w:sz="4" w:space="0" w:color="auto"/>
            </w:tcBorders>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725" w:type="dxa"/>
            <w:tcBorders>
              <w:top w:val="single" w:sz="4" w:space="0" w:color="auto"/>
            </w:tcBorders>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541" w:type="dxa"/>
            <w:tcBorders>
              <w:top w:val="single" w:sz="4" w:space="0" w:color="auto"/>
            </w:tcBorders>
            <w:hideMark/>
          </w:tcPr>
          <w:p w:rsidR="00C3529A" w:rsidRPr="00536253" w:rsidRDefault="00C3529A" w:rsidP="00C3529A">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r>
      <w:tr w:rsidR="00C3529A" w:rsidRPr="00EA0BE9" w:rsidTr="000B0EC4">
        <w:trPr>
          <w:gridAfter w:val="1"/>
          <w:wAfter w:w="14" w:type="dxa"/>
          <w:trHeight w:val="57"/>
        </w:trPr>
        <w:tc>
          <w:tcPr>
            <w:tcW w:w="9699" w:type="dxa"/>
            <w:gridSpan w:val="4"/>
            <w:hideMark/>
          </w:tcPr>
          <w:p w:rsidR="00C3529A" w:rsidRPr="00EA0BE9" w:rsidRDefault="00C3529A" w:rsidP="003837DD">
            <w:pPr>
              <w:spacing w:before="40" w:after="40" w:line="240" w:lineRule="auto"/>
              <w:rPr>
                <w:rFonts w:ascii="Times New Roman" w:eastAsia="Times New Roman" w:hAnsi="Times New Roman"/>
                <w:sz w:val="18"/>
                <w:szCs w:val="18"/>
                <w:lang w:eastAsia="zh-CN"/>
              </w:rPr>
            </w:pPr>
            <w:r w:rsidRPr="00330218">
              <w:rPr>
                <w:rFonts w:ascii="Times New Roman" w:eastAsia="SimHei" w:hAnsi="Times New Roman"/>
                <w:b/>
                <w:color w:val="000000"/>
                <w:sz w:val="18"/>
                <w:szCs w:val="18"/>
                <w:lang w:eastAsia="zh-CN"/>
              </w:rPr>
              <w:t>2</w:t>
            </w:r>
            <w:r w:rsidRPr="00EA0BE9">
              <w:rPr>
                <w:rFonts w:ascii="Times New Roman" w:eastAsia="Times New Roman" w:hAnsi="Times New Roman"/>
                <w:b/>
                <w:bCs/>
                <w:color w:val="000000"/>
                <w:sz w:val="18"/>
                <w:szCs w:val="18"/>
                <w:lang w:eastAsia="zh-CN"/>
              </w:rPr>
              <w:t>.</w:t>
            </w:r>
            <w:r>
              <w:rPr>
                <w:rFonts w:ascii="Times New Roman" w:eastAsia="Times New Roman" w:hAnsi="Times New Roman"/>
                <w:b/>
                <w:bCs/>
                <w:color w:val="000000"/>
                <w:sz w:val="18"/>
                <w:szCs w:val="18"/>
                <w:lang w:eastAsia="zh-CN"/>
              </w:rPr>
              <w:t xml:space="preserve"> </w:t>
            </w:r>
            <w:r w:rsidR="00F24586" w:rsidRPr="002D4CC2">
              <w:rPr>
                <w:rFonts w:ascii="SimHei" w:eastAsia="SimHei" w:hAnsi="SimHei"/>
                <w:b/>
                <w:sz w:val="18"/>
                <w:lang w:eastAsia="zh-CN"/>
              </w:rPr>
              <w:t>为已批准工作方案中计划召开的会议提供</w:t>
            </w:r>
            <w:r w:rsidR="003837DD">
              <w:rPr>
                <w:rFonts w:ascii="SimHei" w:eastAsia="SimHei" w:hAnsi="SimHei" w:hint="eastAsia"/>
                <w:b/>
                <w:sz w:val="18"/>
                <w:lang w:eastAsia="zh-CN"/>
              </w:rPr>
              <w:t>的相关</w:t>
            </w:r>
            <w:r w:rsidR="00F24586" w:rsidRPr="002D4CC2">
              <w:rPr>
                <w:rFonts w:ascii="SimHei" w:eastAsia="SimHei" w:hAnsi="SimHei"/>
                <w:b/>
                <w:sz w:val="18"/>
                <w:lang w:eastAsia="zh-CN"/>
              </w:rPr>
              <w:t>实物捐助</w:t>
            </w:r>
          </w:p>
        </w:tc>
      </w:tr>
      <w:tr w:rsidR="00C3529A" w:rsidRPr="00EA0BE9" w:rsidTr="000B0EC4">
        <w:trPr>
          <w:gridAfter w:val="1"/>
          <w:wAfter w:w="14" w:type="dxa"/>
          <w:trHeight w:val="57"/>
        </w:trPr>
        <w:tc>
          <w:tcPr>
            <w:tcW w:w="2518" w:type="dxa"/>
            <w:hideMark/>
          </w:tcPr>
          <w:p w:rsidR="00C3529A" w:rsidRPr="002D291C" w:rsidRDefault="003837DD" w:rsidP="00C3529A">
            <w:pPr>
              <w:spacing w:before="40" w:after="40" w:line="240" w:lineRule="auto"/>
              <w:rPr>
                <w:rFonts w:ascii="Times New Roman" w:hAnsi="Times New Roman"/>
                <w:color w:val="000000"/>
                <w:sz w:val="18"/>
                <w:szCs w:val="18"/>
                <w:lang w:eastAsia="zh-CN"/>
              </w:rPr>
            </w:pPr>
            <w:r w:rsidRPr="002D291C">
              <w:rPr>
                <w:rFonts w:ascii="Times New Roman" w:hAnsi="Times New Roman" w:hint="eastAsia"/>
                <w:color w:val="000000"/>
                <w:sz w:val="18"/>
                <w:szCs w:val="18"/>
                <w:lang w:eastAsia="zh-CN"/>
              </w:rPr>
              <w:t>开发署</w:t>
            </w:r>
          </w:p>
        </w:tc>
        <w:tc>
          <w:tcPr>
            <w:tcW w:w="3915" w:type="dxa"/>
            <w:hideMark/>
          </w:tcPr>
          <w:p w:rsidR="00C3529A" w:rsidRPr="002D291C" w:rsidRDefault="003838F2" w:rsidP="003837DD">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生物多样性</w:t>
            </w:r>
            <w:r w:rsidR="003837DD">
              <w:rPr>
                <w:rFonts w:ascii="Times New Roman" w:hAnsi="Times New Roman" w:hint="eastAsia"/>
                <w:sz w:val="18"/>
                <w:szCs w:val="18"/>
                <w:lang w:eastAsia="zh-CN"/>
              </w:rPr>
              <w:t>平台能力建设论坛第二次会议，纽约（交付品</w:t>
            </w:r>
            <w:r w:rsidR="00C3529A" w:rsidRPr="00EA0BE9">
              <w:rPr>
                <w:rFonts w:ascii="Times New Roman" w:hAnsi="Times New Roman"/>
                <w:sz w:val="18"/>
                <w:szCs w:val="18"/>
                <w:lang w:eastAsia="zh-CN"/>
              </w:rPr>
              <w:t>1</w:t>
            </w:r>
            <w:r w:rsidR="00C3529A">
              <w:rPr>
                <w:rFonts w:ascii="Times New Roman" w:hAnsi="Times New Roman"/>
                <w:sz w:val="18"/>
                <w:szCs w:val="18"/>
                <w:lang w:eastAsia="zh-CN"/>
              </w:rPr>
              <w:t xml:space="preserve"> </w:t>
            </w:r>
            <w:r w:rsidR="00C3529A" w:rsidRPr="00EA0BE9">
              <w:rPr>
                <w:rFonts w:ascii="Times New Roman" w:hAnsi="Times New Roman"/>
                <w:sz w:val="18"/>
                <w:szCs w:val="18"/>
                <w:lang w:eastAsia="zh-CN"/>
              </w:rPr>
              <w:t>(a</w:t>
            </w:r>
            <w:r w:rsidR="00C3529A" w:rsidRPr="00EA0BE9">
              <w:rPr>
                <w:rFonts w:ascii="Times New Roman" w:eastAsia="Times New Roman" w:hAnsi="Times New Roman"/>
                <w:sz w:val="18"/>
                <w:szCs w:val="18"/>
                <w:lang w:eastAsia="zh-CN"/>
              </w:rPr>
              <w:t>)</w:t>
            </w:r>
            <w:r w:rsidR="003837DD" w:rsidRPr="002D291C">
              <w:rPr>
                <w:rFonts w:ascii="Times New Roman" w:hAnsi="Times New Roman" w:hint="eastAsia"/>
                <w:sz w:val="18"/>
                <w:szCs w:val="18"/>
                <w:lang w:eastAsia="zh-CN"/>
              </w:rPr>
              <w:t>）</w:t>
            </w:r>
          </w:p>
        </w:tc>
        <w:tc>
          <w:tcPr>
            <w:tcW w:w="1725" w:type="dxa"/>
            <w:hideMark/>
          </w:tcPr>
          <w:p w:rsidR="00C3529A" w:rsidRPr="00EA0BE9" w:rsidRDefault="007C1CA8" w:rsidP="007C1CA8">
            <w:pPr>
              <w:spacing w:before="40" w:after="40" w:line="240" w:lineRule="auto"/>
              <w:rPr>
                <w:rFonts w:ascii="Times New Roman" w:eastAsia="Times New Roman" w:hAnsi="Times New Roman"/>
                <w:sz w:val="18"/>
                <w:szCs w:val="18"/>
                <w:lang w:eastAsia="zh-CN"/>
              </w:rPr>
            </w:pPr>
            <w:r w:rsidRPr="0034367C">
              <w:rPr>
                <w:rFonts w:ascii="Times New Roman" w:hAnsi="Times New Roman"/>
                <w:color w:val="000000"/>
                <w:sz w:val="18"/>
                <w:szCs w:val="18"/>
                <w:lang w:eastAsia="zh-CN"/>
              </w:rPr>
              <w:t>会议设施、</w:t>
            </w:r>
            <w:r>
              <w:rPr>
                <w:rFonts w:ascii="Times New Roman" w:hAnsi="Times New Roman" w:hint="eastAsia"/>
                <w:color w:val="000000"/>
                <w:sz w:val="18"/>
                <w:szCs w:val="18"/>
                <w:lang w:eastAsia="zh-CN"/>
              </w:rPr>
              <w:t>技术和本</w:t>
            </w:r>
            <w:r w:rsidRPr="0034367C">
              <w:rPr>
                <w:rFonts w:ascii="Times New Roman" w:hAnsi="Times New Roman"/>
                <w:color w:val="000000"/>
                <w:sz w:val="18"/>
                <w:szCs w:val="18"/>
                <w:lang w:eastAsia="zh-CN"/>
              </w:rPr>
              <w:t>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2</w:t>
            </w:r>
            <w:r>
              <w:rPr>
                <w:rFonts w:ascii="Times New Roman" w:hAnsi="Times New Roman"/>
                <w:sz w:val="18"/>
                <w:szCs w:val="18"/>
              </w:rPr>
              <w:t xml:space="preserve"> </w:t>
            </w:r>
            <w:r w:rsidRPr="00536253">
              <w:rPr>
                <w:rFonts w:ascii="Times New Roman" w:hAnsi="Times New Roman"/>
                <w:sz w:val="18"/>
                <w:szCs w:val="18"/>
              </w:rPr>
              <w:t>500</w:t>
            </w:r>
          </w:p>
        </w:tc>
      </w:tr>
      <w:tr w:rsidR="00C3529A" w:rsidRPr="00EA0BE9" w:rsidTr="000B0EC4">
        <w:trPr>
          <w:gridAfter w:val="1"/>
          <w:wAfter w:w="14" w:type="dxa"/>
          <w:trHeight w:val="57"/>
        </w:trPr>
        <w:tc>
          <w:tcPr>
            <w:tcW w:w="2518" w:type="dxa"/>
            <w:hideMark/>
          </w:tcPr>
          <w:p w:rsidR="00C3529A" w:rsidRPr="00EA0BE9" w:rsidRDefault="003837DD" w:rsidP="00C3529A">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匈牙利科学院</w:t>
            </w:r>
          </w:p>
        </w:tc>
        <w:tc>
          <w:tcPr>
            <w:tcW w:w="3915" w:type="dxa"/>
            <w:hideMark/>
          </w:tcPr>
          <w:p w:rsidR="00C3529A" w:rsidRPr="002D291C" w:rsidRDefault="003837DD" w:rsidP="003837DD">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能力建设工作队第四次会议，布达佩斯（交付品</w:t>
            </w:r>
            <w:r w:rsidR="00C3529A" w:rsidRPr="00EA0BE9">
              <w:rPr>
                <w:rFonts w:ascii="Times New Roman" w:hAnsi="Times New Roman"/>
                <w:sz w:val="18"/>
                <w:szCs w:val="18"/>
                <w:lang w:eastAsia="zh-CN"/>
              </w:rPr>
              <w:t>1</w:t>
            </w:r>
            <w:r w:rsidR="00C3529A">
              <w:rPr>
                <w:rFonts w:ascii="Times New Roman" w:hAnsi="Times New Roman"/>
                <w:sz w:val="18"/>
                <w:szCs w:val="18"/>
                <w:lang w:eastAsia="zh-CN"/>
              </w:rPr>
              <w:t xml:space="preserve"> </w:t>
            </w:r>
            <w:r w:rsidR="00C3529A" w:rsidRPr="00EA0BE9">
              <w:rPr>
                <w:rFonts w:ascii="Times New Roman" w:hAnsi="Times New Roman"/>
                <w:sz w:val="18"/>
                <w:szCs w:val="18"/>
                <w:lang w:eastAsia="zh-CN"/>
              </w:rPr>
              <w:t>(a</w:t>
            </w:r>
            <w:r w:rsidR="00C3529A" w:rsidRPr="00EA0BE9">
              <w:rPr>
                <w:rFonts w:ascii="Times New Roman" w:eastAsia="Times New Roman" w:hAnsi="Times New Roman"/>
                <w:sz w:val="18"/>
                <w:szCs w:val="18"/>
                <w:lang w:eastAsia="zh-CN"/>
              </w:rPr>
              <w:t>)</w:t>
            </w:r>
            <w:r w:rsidRPr="002D291C">
              <w:rPr>
                <w:rFonts w:ascii="Times New Roman" w:hAnsi="Times New Roman" w:hint="eastAsia"/>
                <w:sz w:val="18"/>
                <w:szCs w:val="18"/>
                <w:lang w:eastAsia="zh-CN"/>
              </w:rPr>
              <w:t>）</w:t>
            </w:r>
          </w:p>
        </w:tc>
        <w:tc>
          <w:tcPr>
            <w:tcW w:w="1725" w:type="dxa"/>
            <w:hideMark/>
          </w:tcPr>
          <w:p w:rsidR="00C3529A" w:rsidRPr="00EA0BE9" w:rsidRDefault="007C1CA8" w:rsidP="007C1CA8">
            <w:pPr>
              <w:spacing w:before="40" w:after="40" w:line="240" w:lineRule="auto"/>
              <w:rPr>
                <w:rFonts w:ascii="Times New Roman" w:eastAsia="Times New Roman" w:hAnsi="Times New Roman"/>
                <w:sz w:val="18"/>
                <w:szCs w:val="18"/>
                <w:lang w:eastAsia="zh-CN"/>
              </w:rPr>
            </w:pPr>
            <w:r w:rsidRPr="0034367C">
              <w:rPr>
                <w:rFonts w:ascii="Times New Roman" w:hAnsi="Times New Roman"/>
                <w:color w:val="000000"/>
                <w:sz w:val="18"/>
                <w:szCs w:val="18"/>
                <w:lang w:eastAsia="zh-CN"/>
              </w:rPr>
              <w:t>会议设施、</w:t>
            </w:r>
            <w:r>
              <w:rPr>
                <w:rFonts w:ascii="Times New Roman" w:hAnsi="Times New Roman" w:hint="eastAsia"/>
                <w:color w:val="000000"/>
                <w:sz w:val="18"/>
                <w:szCs w:val="18"/>
                <w:lang w:eastAsia="zh-CN"/>
              </w:rPr>
              <w:t>餐饮和本</w:t>
            </w:r>
            <w:r w:rsidRPr="0034367C">
              <w:rPr>
                <w:rFonts w:ascii="Times New Roman" w:hAnsi="Times New Roman"/>
                <w:color w:val="000000"/>
                <w:sz w:val="18"/>
                <w:szCs w:val="18"/>
                <w:lang w:eastAsia="zh-CN"/>
              </w:rPr>
              <w:t>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7</w:t>
            </w:r>
            <w:r>
              <w:rPr>
                <w:rFonts w:ascii="Times New Roman" w:hAnsi="Times New Roman"/>
                <w:sz w:val="18"/>
                <w:szCs w:val="18"/>
              </w:rPr>
              <w:t xml:space="preserve"> </w:t>
            </w:r>
            <w:r w:rsidRPr="00536253">
              <w:rPr>
                <w:rFonts w:ascii="Times New Roman" w:hAnsi="Times New Roman"/>
                <w:sz w:val="18"/>
                <w:szCs w:val="18"/>
              </w:rPr>
              <w:t>320</w:t>
            </w:r>
          </w:p>
        </w:tc>
      </w:tr>
      <w:tr w:rsidR="00C3529A" w:rsidRPr="00EA0BE9" w:rsidTr="000B0EC4">
        <w:trPr>
          <w:gridAfter w:val="1"/>
          <w:wAfter w:w="14" w:type="dxa"/>
          <w:trHeight w:val="57"/>
        </w:trPr>
        <w:tc>
          <w:tcPr>
            <w:tcW w:w="2518" w:type="dxa"/>
            <w:hideMark/>
          </w:tcPr>
          <w:p w:rsidR="00C3529A" w:rsidRPr="00EA0BE9" w:rsidRDefault="003837DD" w:rsidP="00C3529A">
            <w:pPr>
              <w:spacing w:before="40" w:after="40" w:line="240" w:lineRule="auto"/>
              <w:rPr>
                <w:rFonts w:ascii="Times New Roman" w:eastAsia="Times New Roman" w:hAnsi="Times New Roman"/>
                <w:sz w:val="18"/>
                <w:szCs w:val="18"/>
              </w:rPr>
            </w:pPr>
            <w:r>
              <w:rPr>
                <w:rFonts w:ascii="Times New Roman" w:hAnsi="Times New Roman" w:hint="eastAsia"/>
                <w:sz w:val="18"/>
                <w:szCs w:val="18"/>
                <w:lang w:eastAsia="zh-CN"/>
              </w:rPr>
              <w:t>匈牙利科学院</w:t>
            </w:r>
            <w:r w:rsidR="00C3529A">
              <w:rPr>
                <w:rFonts w:ascii="Times New Roman" w:hAnsi="Times New Roman"/>
                <w:sz w:val="18"/>
                <w:szCs w:val="18"/>
              </w:rPr>
              <w:t xml:space="preserve"> </w:t>
            </w:r>
          </w:p>
        </w:tc>
        <w:tc>
          <w:tcPr>
            <w:tcW w:w="3915" w:type="dxa"/>
            <w:hideMark/>
          </w:tcPr>
          <w:p w:rsidR="00C3529A" w:rsidRPr="002D291C" w:rsidRDefault="003837DD" w:rsidP="002E2896">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与东欧利益攸关方的</w:t>
            </w:r>
            <w:r w:rsidR="003838F2">
              <w:rPr>
                <w:rFonts w:ascii="Times New Roman" w:hAnsi="Times New Roman" w:hint="eastAsia"/>
                <w:sz w:val="18"/>
                <w:szCs w:val="18"/>
                <w:lang w:eastAsia="zh-CN"/>
              </w:rPr>
              <w:t>生物多样性</w:t>
            </w:r>
            <w:r>
              <w:rPr>
                <w:rFonts w:ascii="Times New Roman" w:hAnsi="Times New Roman" w:hint="eastAsia"/>
                <w:sz w:val="18"/>
                <w:szCs w:val="18"/>
                <w:lang w:eastAsia="zh-CN"/>
              </w:rPr>
              <w:t>平台能力建设对话（交付品</w:t>
            </w:r>
            <w:r w:rsidR="00C3529A" w:rsidRPr="00EA0BE9">
              <w:rPr>
                <w:rFonts w:ascii="Times New Roman" w:hAnsi="Times New Roman"/>
                <w:sz w:val="18"/>
                <w:szCs w:val="18"/>
                <w:lang w:eastAsia="zh-CN"/>
              </w:rPr>
              <w:t>1</w:t>
            </w:r>
            <w:r w:rsidR="00C3529A">
              <w:rPr>
                <w:rFonts w:ascii="Times New Roman" w:hAnsi="Times New Roman"/>
                <w:sz w:val="18"/>
                <w:szCs w:val="18"/>
                <w:lang w:eastAsia="zh-CN"/>
              </w:rPr>
              <w:t xml:space="preserve"> </w:t>
            </w:r>
            <w:r w:rsidR="00C3529A" w:rsidRPr="00EA0BE9">
              <w:rPr>
                <w:rFonts w:ascii="Times New Roman" w:hAnsi="Times New Roman"/>
                <w:sz w:val="18"/>
                <w:szCs w:val="18"/>
                <w:lang w:eastAsia="zh-CN"/>
              </w:rPr>
              <w:t>(a</w:t>
            </w:r>
            <w:r w:rsidR="00C3529A" w:rsidRPr="00EA0BE9">
              <w:rPr>
                <w:rFonts w:ascii="Times New Roman" w:eastAsia="Times New Roman" w:hAnsi="Times New Roman"/>
                <w:sz w:val="18"/>
                <w:szCs w:val="18"/>
                <w:lang w:eastAsia="zh-CN"/>
              </w:rPr>
              <w:t>)</w:t>
            </w:r>
            <w:r w:rsidRPr="002D291C">
              <w:rPr>
                <w:rFonts w:ascii="Times New Roman" w:hAnsi="Times New Roman" w:hint="eastAsia"/>
                <w:sz w:val="18"/>
                <w:szCs w:val="18"/>
                <w:lang w:eastAsia="zh-CN"/>
              </w:rPr>
              <w:t>）</w:t>
            </w:r>
          </w:p>
        </w:tc>
        <w:tc>
          <w:tcPr>
            <w:tcW w:w="1725" w:type="dxa"/>
            <w:hideMark/>
          </w:tcPr>
          <w:p w:rsidR="00C3529A" w:rsidRPr="00EA0BE9" w:rsidRDefault="007C1CA8" w:rsidP="007C1CA8">
            <w:pPr>
              <w:spacing w:before="40" w:after="40" w:line="240" w:lineRule="auto"/>
              <w:rPr>
                <w:rFonts w:ascii="Times New Roman" w:eastAsia="Times New Roman" w:hAnsi="Times New Roman"/>
                <w:sz w:val="18"/>
                <w:szCs w:val="18"/>
                <w:lang w:eastAsia="zh-CN"/>
              </w:rPr>
            </w:pPr>
            <w:r w:rsidRPr="0034367C">
              <w:rPr>
                <w:rFonts w:ascii="Times New Roman" w:hAnsi="Times New Roman"/>
                <w:color w:val="000000"/>
                <w:sz w:val="18"/>
                <w:szCs w:val="18"/>
                <w:lang w:eastAsia="zh-CN"/>
              </w:rPr>
              <w:t>会议设施、</w:t>
            </w:r>
            <w:r>
              <w:rPr>
                <w:rFonts w:ascii="Times New Roman" w:hAnsi="Times New Roman" w:hint="eastAsia"/>
                <w:color w:val="000000"/>
                <w:sz w:val="18"/>
                <w:szCs w:val="18"/>
                <w:lang w:eastAsia="zh-CN"/>
              </w:rPr>
              <w:t>餐饮和本</w:t>
            </w:r>
            <w:r w:rsidRPr="0034367C">
              <w:rPr>
                <w:rFonts w:ascii="Times New Roman" w:hAnsi="Times New Roman"/>
                <w:color w:val="000000"/>
                <w:sz w:val="18"/>
                <w:szCs w:val="18"/>
                <w:lang w:eastAsia="zh-CN"/>
              </w:rPr>
              <w:t>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2</w:t>
            </w:r>
            <w:r>
              <w:rPr>
                <w:rFonts w:ascii="Times New Roman" w:hAnsi="Times New Roman"/>
                <w:sz w:val="18"/>
                <w:szCs w:val="18"/>
              </w:rPr>
              <w:t xml:space="preserve"> </w:t>
            </w:r>
            <w:r w:rsidRPr="00536253">
              <w:rPr>
                <w:rFonts w:ascii="Times New Roman" w:hAnsi="Times New Roman"/>
                <w:sz w:val="18"/>
                <w:szCs w:val="18"/>
              </w:rPr>
              <w:t>440</w:t>
            </w:r>
          </w:p>
        </w:tc>
      </w:tr>
      <w:tr w:rsidR="00C3529A" w:rsidRPr="00EA0BE9" w:rsidTr="000B0EC4">
        <w:trPr>
          <w:gridAfter w:val="1"/>
          <w:wAfter w:w="14" w:type="dxa"/>
          <w:trHeight w:val="57"/>
        </w:trPr>
        <w:tc>
          <w:tcPr>
            <w:tcW w:w="2518" w:type="dxa"/>
            <w:tcBorders>
              <w:bottom w:val="single" w:sz="4" w:space="0" w:color="auto"/>
            </w:tcBorders>
            <w:hideMark/>
          </w:tcPr>
          <w:p w:rsidR="00C3529A" w:rsidRPr="00EA0BE9" w:rsidRDefault="003837DD"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德国</w:t>
            </w:r>
          </w:p>
        </w:tc>
        <w:tc>
          <w:tcPr>
            <w:tcW w:w="3915" w:type="dxa"/>
            <w:tcBorders>
              <w:bottom w:val="single" w:sz="4" w:space="0" w:color="auto"/>
            </w:tcBorders>
            <w:hideMark/>
          </w:tcPr>
          <w:p w:rsidR="00C3529A" w:rsidRPr="002D291C" w:rsidRDefault="003837DD" w:rsidP="000B03E4">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区域评估（交付品</w:t>
            </w:r>
            <w:r w:rsidRPr="00EA0BE9">
              <w:rPr>
                <w:rFonts w:ascii="Times New Roman" w:hAnsi="Times New Roman"/>
                <w:color w:val="000000"/>
                <w:sz w:val="18"/>
                <w:szCs w:val="18"/>
                <w:lang w:eastAsia="zh-CN"/>
              </w:rPr>
              <w:t>2</w:t>
            </w:r>
            <w:r>
              <w:rPr>
                <w:rFonts w:ascii="Times New Roman" w:hAnsi="Times New Roman"/>
                <w:color w:val="000000"/>
                <w:sz w:val="18"/>
                <w:szCs w:val="18"/>
                <w:lang w:eastAsia="zh-CN"/>
              </w:rPr>
              <w:t xml:space="preserve"> </w:t>
            </w:r>
            <w:r w:rsidRPr="00EA0BE9">
              <w:rPr>
                <w:rFonts w:ascii="Times New Roman" w:hAnsi="Times New Roman"/>
                <w:color w:val="000000"/>
                <w:sz w:val="18"/>
                <w:szCs w:val="18"/>
                <w:lang w:eastAsia="zh-CN"/>
              </w:rPr>
              <w:t>(b</w:t>
            </w:r>
            <w:r w:rsidRPr="00EA0BE9">
              <w:rPr>
                <w:rFonts w:ascii="Times New Roman" w:eastAsia="Times New Roman" w:hAnsi="Times New Roman"/>
                <w:color w:val="000000"/>
                <w:sz w:val="18"/>
                <w:szCs w:val="18"/>
                <w:lang w:eastAsia="zh-CN"/>
              </w:rPr>
              <w:t>)</w:t>
            </w:r>
            <w:r w:rsidRPr="002D291C">
              <w:rPr>
                <w:rFonts w:ascii="Times New Roman" w:hAnsi="Times New Roman" w:hint="eastAsia"/>
                <w:color w:val="000000"/>
                <w:sz w:val="18"/>
                <w:szCs w:val="18"/>
                <w:lang w:eastAsia="zh-CN"/>
              </w:rPr>
              <w:t>）和土地退化和恢复评估（交付品</w:t>
            </w:r>
            <w:r w:rsidR="00C3529A" w:rsidRPr="00EA0BE9">
              <w:rPr>
                <w:rFonts w:ascii="Times New Roman" w:hAnsi="Times New Roman"/>
                <w:color w:val="000000"/>
                <w:sz w:val="18"/>
                <w:szCs w:val="18"/>
                <w:lang w:eastAsia="zh-CN"/>
              </w:rPr>
              <w:t>3</w:t>
            </w:r>
            <w:r w:rsidR="00C3529A">
              <w:rPr>
                <w:rFonts w:ascii="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w:t>
            </w:r>
            <w:r w:rsidR="00C3529A" w:rsidRPr="00EA0BE9">
              <w:rPr>
                <w:rFonts w:ascii="Times New Roman" w:eastAsia="Times New Roman" w:hAnsi="Times New Roman"/>
                <w:color w:val="000000"/>
                <w:sz w:val="18"/>
                <w:szCs w:val="18"/>
                <w:lang w:eastAsia="zh-CN"/>
              </w:rPr>
              <w:t>b)</w:t>
            </w:r>
            <w:r w:rsidR="00C3529A">
              <w:rPr>
                <w:rFonts w:ascii="Times New Roman" w:eastAsia="Times New Roman" w:hAnsi="Times New Roman"/>
                <w:color w:val="000000"/>
                <w:sz w:val="18"/>
                <w:szCs w:val="18"/>
                <w:lang w:eastAsia="zh-CN"/>
              </w:rPr>
              <w:t xml:space="preserve"> </w:t>
            </w:r>
            <w:r w:rsidR="00C3529A" w:rsidRPr="00EA0BE9">
              <w:rPr>
                <w:rFonts w:ascii="Times New Roman" w:eastAsia="Times New Roman" w:hAnsi="Times New Roman"/>
                <w:color w:val="000000"/>
                <w:sz w:val="18"/>
                <w:szCs w:val="18"/>
                <w:lang w:eastAsia="zh-CN"/>
              </w:rPr>
              <w:t>(</w:t>
            </w:r>
            <w:r w:rsidR="000B03E4" w:rsidRPr="00D1554C">
              <w:rPr>
                <w:rFonts w:ascii="Times New Roman" w:hAnsi="Times New Roman" w:hint="eastAsia"/>
                <w:color w:val="000000"/>
                <w:sz w:val="18"/>
                <w:szCs w:val="18"/>
                <w:lang w:eastAsia="zh-CN"/>
              </w:rPr>
              <w:t>一</w:t>
            </w:r>
            <w:r w:rsidR="00C3529A" w:rsidRPr="00EA0BE9">
              <w:rPr>
                <w:rFonts w:ascii="Times New Roman" w:eastAsia="Times New Roman" w:hAnsi="Times New Roman"/>
                <w:color w:val="000000"/>
                <w:sz w:val="18"/>
                <w:szCs w:val="18"/>
                <w:lang w:eastAsia="zh-CN"/>
              </w:rPr>
              <w:t>)</w:t>
            </w:r>
            <w:r w:rsidRPr="002D291C">
              <w:rPr>
                <w:rFonts w:ascii="Times New Roman" w:hAnsi="Times New Roman" w:hint="eastAsia"/>
                <w:color w:val="000000"/>
                <w:sz w:val="18"/>
                <w:szCs w:val="18"/>
                <w:lang w:eastAsia="zh-CN"/>
              </w:rPr>
              <w:t>）第二次作者会议</w:t>
            </w:r>
          </w:p>
        </w:tc>
        <w:tc>
          <w:tcPr>
            <w:tcW w:w="1725" w:type="dxa"/>
            <w:tcBorders>
              <w:bottom w:val="single" w:sz="4" w:space="0" w:color="auto"/>
            </w:tcBorders>
            <w:hideMark/>
          </w:tcPr>
          <w:p w:rsidR="00C3529A" w:rsidRPr="00EA0BE9" w:rsidRDefault="007C1CA8" w:rsidP="007C1CA8">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会议设施</w:t>
            </w:r>
            <w:r>
              <w:rPr>
                <w:rFonts w:ascii="Times New Roman" w:hAnsi="Times New Roman" w:hint="eastAsia"/>
                <w:color w:val="000000"/>
                <w:sz w:val="18"/>
                <w:szCs w:val="18"/>
                <w:lang w:eastAsia="zh-CN"/>
              </w:rPr>
              <w:t>和本</w:t>
            </w:r>
            <w:r w:rsidRPr="0034367C">
              <w:rPr>
                <w:rFonts w:ascii="Times New Roman" w:hAnsi="Times New Roman"/>
                <w:color w:val="000000"/>
                <w:sz w:val="18"/>
                <w:szCs w:val="18"/>
                <w:lang w:eastAsia="zh-CN"/>
              </w:rPr>
              <w:t>地支持</w:t>
            </w:r>
          </w:p>
        </w:tc>
        <w:tc>
          <w:tcPr>
            <w:tcW w:w="1541" w:type="dxa"/>
            <w:tcBorders>
              <w:bottom w:val="single" w:sz="4" w:space="0" w:color="auto"/>
            </w:tcBorders>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176</w:t>
            </w:r>
            <w:r>
              <w:rPr>
                <w:rFonts w:ascii="Times New Roman" w:hAnsi="Times New Roman"/>
                <w:color w:val="000000"/>
                <w:sz w:val="18"/>
                <w:szCs w:val="18"/>
              </w:rPr>
              <w:t xml:space="preserve"> </w:t>
            </w:r>
            <w:r w:rsidRPr="00536253">
              <w:rPr>
                <w:rFonts w:ascii="Times New Roman" w:hAnsi="Times New Roman"/>
                <w:color w:val="000000"/>
                <w:sz w:val="18"/>
                <w:szCs w:val="18"/>
              </w:rPr>
              <w:t>471</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tcBorders>
              <w:top w:val="single" w:sz="4" w:space="0" w:color="auto"/>
              <w:bottom w:val="single" w:sz="4" w:space="0" w:color="auto"/>
            </w:tcBorders>
            <w:noWrap/>
            <w:hideMark/>
          </w:tcPr>
          <w:p w:rsidR="00C3529A" w:rsidRPr="00330218" w:rsidRDefault="007C1CA8" w:rsidP="00C3529A">
            <w:pPr>
              <w:spacing w:before="40" w:after="40" w:line="240" w:lineRule="auto"/>
              <w:rPr>
                <w:rFonts w:ascii="Times New Roman" w:eastAsia="SimHei" w:hAnsi="Times New Roman"/>
                <w:b/>
                <w:bCs/>
                <w:color w:val="000000"/>
                <w:sz w:val="18"/>
                <w:szCs w:val="18"/>
                <w:lang w:eastAsia="zh-CN"/>
              </w:rPr>
            </w:pPr>
            <w:r w:rsidRPr="00330218">
              <w:rPr>
                <w:rFonts w:ascii="Times New Roman" w:eastAsia="SimHei" w:hAnsi="Times New Roman" w:hint="eastAsia"/>
                <w:b/>
                <w:bCs/>
                <w:color w:val="000000"/>
                <w:sz w:val="18"/>
                <w:szCs w:val="18"/>
                <w:lang w:eastAsia="zh-CN"/>
              </w:rPr>
              <w:t>小计</w:t>
            </w:r>
          </w:p>
        </w:tc>
        <w:tc>
          <w:tcPr>
            <w:tcW w:w="391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b/>
                <w:bCs/>
                <w:color w:val="000000"/>
                <w:sz w:val="18"/>
                <w:szCs w:val="18"/>
              </w:rPr>
            </w:pPr>
          </w:p>
        </w:tc>
        <w:tc>
          <w:tcPr>
            <w:tcW w:w="172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sz w:val="18"/>
                <w:szCs w:val="18"/>
              </w:rPr>
            </w:pPr>
          </w:p>
        </w:tc>
        <w:tc>
          <w:tcPr>
            <w:tcW w:w="1541" w:type="dxa"/>
            <w:tcBorders>
              <w:top w:val="single" w:sz="4" w:space="0" w:color="auto"/>
              <w:bottom w:val="single" w:sz="4" w:space="0" w:color="auto"/>
            </w:tcBorders>
            <w:noWrap/>
            <w:hideMark/>
          </w:tcPr>
          <w:p w:rsidR="00C3529A" w:rsidRPr="00EA0BE9" w:rsidRDefault="00C3529A" w:rsidP="00C3529A">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 xml:space="preserve">188 731 </w:t>
            </w:r>
          </w:p>
        </w:tc>
      </w:tr>
      <w:tr w:rsidR="00C3529A" w:rsidRPr="00EA0BE9" w:rsidTr="000B0EC4">
        <w:trPr>
          <w:gridAfter w:val="1"/>
          <w:wAfter w:w="14" w:type="dxa"/>
          <w:trHeight w:val="57"/>
        </w:trPr>
        <w:tc>
          <w:tcPr>
            <w:tcW w:w="2518" w:type="dxa"/>
            <w:tcBorders>
              <w:top w:val="single" w:sz="4" w:space="0" w:color="auto"/>
            </w:tcBorders>
            <w:noWrap/>
            <w:hideMark/>
          </w:tcPr>
          <w:p w:rsidR="00C3529A"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color w:val="000000"/>
                <w:sz w:val="18"/>
                <w:szCs w:val="18"/>
              </w:rPr>
            </w:pPr>
          </w:p>
          <w:p w:rsidR="009B08F6" w:rsidRDefault="009B08F6"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color w:val="000000"/>
                <w:sz w:val="18"/>
                <w:szCs w:val="18"/>
              </w:rPr>
            </w:pPr>
          </w:p>
          <w:p w:rsidR="009B08F6" w:rsidRDefault="009B08F6"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color w:val="000000"/>
                <w:sz w:val="18"/>
                <w:szCs w:val="18"/>
              </w:rPr>
            </w:pPr>
          </w:p>
          <w:p w:rsidR="009B08F6" w:rsidRPr="00330218" w:rsidRDefault="009B08F6"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color w:val="000000"/>
                <w:sz w:val="18"/>
                <w:szCs w:val="18"/>
              </w:rPr>
            </w:pPr>
          </w:p>
        </w:tc>
        <w:tc>
          <w:tcPr>
            <w:tcW w:w="3915" w:type="dxa"/>
            <w:tcBorders>
              <w:top w:val="single" w:sz="4" w:space="0" w:color="auto"/>
            </w:tcBorders>
            <w:noWrap/>
            <w:hideMark/>
          </w:tcPr>
          <w:p w:rsidR="00EA318A" w:rsidRPr="00536253" w:rsidRDefault="00EA318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725" w:type="dxa"/>
            <w:tcBorders>
              <w:top w:val="single" w:sz="4" w:space="0" w:color="auto"/>
            </w:tcBorders>
            <w:noWrap/>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c>
          <w:tcPr>
            <w:tcW w:w="1541" w:type="dxa"/>
            <w:tcBorders>
              <w:top w:val="single" w:sz="4" w:space="0" w:color="auto"/>
            </w:tcBorders>
            <w:noWrap/>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r>
      <w:tr w:rsidR="00C3529A" w:rsidRPr="00EA0BE9" w:rsidTr="000B0EC4">
        <w:trPr>
          <w:gridAfter w:val="1"/>
          <w:wAfter w:w="14" w:type="dxa"/>
          <w:trHeight w:val="57"/>
        </w:trPr>
        <w:tc>
          <w:tcPr>
            <w:tcW w:w="9699" w:type="dxa"/>
            <w:gridSpan w:val="4"/>
            <w:hideMark/>
          </w:tcPr>
          <w:p w:rsidR="00C3529A" w:rsidRPr="00EA0BE9" w:rsidRDefault="00C3529A" w:rsidP="007C1CA8">
            <w:pPr>
              <w:keepNext/>
              <w:keepLines/>
              <w:spacing w:before="40" w:after="40" w:line="240" w:lineRule="auto"/>
              <w:rPr>
                <w:rFonts w:ascii="Times New Roman" w:eastAsia="Times New Roman" w:hAnsi="Times New Roman"/>
                <w:sz w:val="18"/>
                <w:szCs w:val="18"/>
                <w:lang w:eastAsia="zh-CN"/>
              </w:rPr>
            </w:pPr>
            <w:r w:rsidRPr="00330218">
              <w:rPr>
                <w:rFonts w:ascii="Times New Roman" w:eastAsia="SimHei" w:hAnsi="Times New Roman"/>
                <w:b/>
                <w:color w:val="000000"/>
                <w:sz w:val="18"/>
                <w:szCs w:val="18"/>
                <w:lang w:eastAsia="zh-CN"/>
              </w:rPr>
              <w:t>3</w:t>
            </w:r>
            <w:r w:rsidRPr="00EA0BE9">
              <w:rPr>
                <w:rFonts w:ascii="Times New Roman" w:eastAsia="Times New Roman" w:hAnsi="Times New Roman"/>
                <w:b/>
                <w:bCs/>
                <w:color w:val="000000"/>
                <w:sz w:val="18"/>
                <w:szCs w:val="18"/>
                <w:lang w:eastAsia="zh-CN"/>
              </w:rPr>
              <w:t>.</w:t>
            </w:r>
            <w:r>
              <w:rPr>
                <w:rFonts w:ascii="Times New Roman" w:eastAsia="Times New Roman" w:hAnsi="Times New Roman"/>
                <w:b/>
                <w:bCs/>
                <w:color w:val="000000"/>
                <w:sz w:val="18"/>
                <w:szCs w:val="18"/>
                <w:lang w:eastAsia="zh-CN"/>
              </w:rPr>
              <w:t xml:space="preserve"> </w:t>
            </w:r>
            <w:r w:rsidR="007C1CA8" w:rsidRPr="002D4CC2">
              <w:rPr>
                <w:rFonts w:ascii="SimHei" w:eastAsia="SimHei" w:hAnsi="SimHei"/>
                <w:b/>
                <w:sz w:val="18"/>
                <w:szCs w:val="18"/>
                <w:lang w:eastAsia="zh-CN"/>
              </w:rPr>
              <w:t>支持</w:t>
            </w:r>
            <w:r w:rsidR="007C1CA8">
              <w:rPr>
                <w:rFonts w:ascii="SimHei" w:eastAsia="SimHei" w:hAnsi="SimHei" w:hint="eastAsia"/>
                <w:b/>
                <w:sz w:val="18"/>
                <w:szCs w:val="18"/>
                <w:lang w:eastAsia="zh-CN"/>
              </w:rPr>
              <w:t>已批准</w:t>
            </w:r>
            <w:r w:rsidR="007C1CA8" w:rsidRPr="002D4CC2">
              <w:rPr>
                <w:rFonts w:ascii="SimHei" w:eastAsia="SimHei" w:hAnsi="SimHei"/>
                <w:b/>
                <w:sz w:val="18"/>
                <w:szCs w:val="18"/>
                <w:lang w:eastAsia="zh-CN"/>
              </w:rPr>
              <w:t>工作方案的实物捐助</w:t>
            </w:r>
          </w:p>
        </w:tc>
      </w:tr>
      <w:tr w:rsidR="00C3529A" w:rsidRPr="00EA0BE9" w:rsidTr="000B0EC4">
        <w:trPr>
          <w:gridAfter w:val="1"/>
          <w:wAfter w:w="14" w:type="dxa"/>
          <w:trHeight w:val="57"/>
        </w:trPr>
        <w:tc>
          <w:tcPr>
            <w:tcW w:w="2518" w:type="dxa"/>
            <w:hideMark/>
          </w:tcPr>
          <w:p w:rsidR="00C3529A" w:rsidRPr="00536253" w:rsidRDefault="007C1CA8" w:rsidP="00C3529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马来西亚</w:t>
            </w:r>
          </w:p>
        </w:tc>
        <w:tc>
          <w:tcPr>
            <w:tcW w:w="3915" w:type="dxa"/>
            <w:hideMark/>
          </w:tcPr>
          <w:p w:rsidR="00C3529A" w:rsidRPr="00EA0BE9" w:rsidRDefault="007C1CA8" w:rsidP="00C3529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全体会议第四届会议</w:t>
            </w:r>
          </w:p>
        </w:tc>
        <w:tc>
          <w:tcPr>
            <w:tcW w:w="1725" w:type="dxa"/>
            <w:hideMark/>
          </w:tcPr>
          <w:p w:rsidR="00C3529A" w:rsidRPr="00536253" w:rsidRDefault="007C1CA8" w:rsidP="0024625B">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会议设施、</w:t>
            </w:r>
            <w:r w:rsidR="0024625B">
              <w:rPr>
                <w:rFonts w:ascii="Times New Roman" w:hAnsi="Times New Roman" w:hint="eastAsia"/>
                <w:color w:val="000000"/>
                <w:sz w:val="18"/>
                <w:szCs w:val="18"/>
                <w:lang w:eastAsia="zh-CN"/>
              </w:rPr>
              <w:t>招待</w:t>
            </w:r>
            <w:r>
              <w:rPr>
                <w:rFonts w:ascii="Times New Roman" w:hAnsi="Times New Roman" w:hint="eastAsia"/>
                <w:color w:val="000000"/>
                <w:sz w:val="18"/>
                <w:szCs w:val="18"/>
                <w:lang w:eastAsia="zh-CN"/>
              </w:rPr>
              <w:t>、</w:t>
            </w:r>
            <w:r>
              <w:rPr>
                <w:rFonts w:ascii="Times New Roman" w:hAnsi="Times New Roman" w:hint="eastAsia"/>
                <w:color w:val="000000"/>
                <w:sz w:val="18"/>
                <w:szCs w:val="18"/>
                <w:lang w:eastAsia="zh-CN"/>
              </w:rPr>
              <w:lastRenderedPageBreak/>
              <w:t>设备和用品</w:t>
            </w:r>
          </w:p>
        </w:tc>
        <w:tc>
          <w:tcPr>
            <w:tcW w:w="1541" w:type="dxa"/>
            <w:hideMark/>
          </w:tcPr>
          <w:p w:rsidR="00C3529A" w:rsidRPr="00EA0BE9" w:rsidRDefault="00C3529A" w:rsidP="00C3529A">
            <w:pPr>
              <w:spacing w:before="40" w:after="40" w:line="240" w:lineRule="auto"/>
              <w:jc w:val="right"/>
              <w:rPr>
                <w:rFonts w:ascii="Times New Roman" w:hAnsi="Times New Roman"/>
                <w:sz w:val="18"/>
                <w:szCs w:val="18"/>
              </w:rPr>
            </w:pPr>
            <w:r w:rsidRPr="00536253">
              <w:rPr>
                <w:rFonts w:ascii="Times New Roman" w:hAnsi="Times New Roman"/>
                <w:sz w:val="18"/>
                <w:szCs w:val="18"/>
              </w:rPr>
              <w:lastRenderedPageBreak/>
              <w:t>974</w:t>
            </w:r>
            <w:r>
              <w:rPr>
                <w:rFonts w:ascii="Times New Roman" w:hAnsi="Times New Roman"/>
                <w:sz w:val="18"/>
                <w:szCs w:val="18"/>
              </w:rPr>
              <w:t xml:space="preserve"> </w:t>
            </w:r>
            <w:r w:rsidRPr="00536253">
              <w:rPr>
                <w:rFonts w:ascii="Times New Roman" w:hAnsi="Times New Roman"/>
                <w:sz w:val="18"/>
                <w:szCs w:val="18"/>
              </w:rPr>
              <w:t>000</w:t>
            </w:r>
          </w:p>
        </w:tc>
      </w:tr>
      <w:tr w:rsidR="00C3529A" w:rsidRPr="00EA0BE9" w:rsidTr="000B0EC4">
        <w:trPr>
          <w:gridAfter w:val="1"/>
          <w:wAfter w:w="14" w:type="dxa"/>
          <w:trHeight w:val="57"/>
        </w:trPr>
        <w:tc>
          <w:tcPr>
            <w:tcW w:w="2518" w:type="dxa"/>
            <w:noWrap/>
            <w:hideMark/>
          </w:tcPr>
          <w:p w:rsidR="00C3529A" w:rsidRPr="00EA0BE9" w:rsidRDefault="007C1CA8"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马来西亚</w:t>
            </w:r>
          </w:p>
        </w:tc>
        <w:tc>
          <w:tcPr>
            <w:tcW w:w="3915" w:type="dxa"/>
            <w:hideMark/>
          </w:tcPr>
          <w:p w:rsidR="00C3529A" w:rsidRPr="00EA0BE9" w:rsidRDefault="007C1CA8" w:rsidP="007C1CA8">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全体会议第四届会议：东道国捐助</w:t>
            </w:r>
          </w:p>
        </w:tc>
        <w:tc>
          <w:tcPr>
            <w:tcW w:w="1725" w:type="dxa"/>
            <w:hideMark/>
          </w:tcPr>
          <w:p w:rsidR="00C3529A" w:rsidRPr="00EA0BE9" w:rsidRDefault="002E2896"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差旅</w:t>
            </w:r>
            <w:r w:rsidR="007C1CA8">
              <w:rPr>
                <w:rFonts w:ascii="Times New Roman" w:hAnsi="Times New Roman" w:hint="eastAsia"/>
                <w:color w:val="000000"/>
                <w:sz w:val="18"/>
                <w:szCs w:val="18"/>
                <w:lang w:eastAsia="zh-CN"/>
              </w:rPr>
              <w:t>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194</w:t>
            </w:r>
            <w:r>
              <w:rPr>
                <w:rFonts w:ascii="Times New Roman" w:hAnsi="Times New Roman"/>
                <w:sz w:val="18"/>
                <w:szCs w:val="18"/>
              </w:rPr>
              <w:t xml:space="preserve"> </w:t>
            </w:r>
            <w:r w:rsidRPr="00536253">
              <w:rPr>
                <w:rFonts w:ascii="Times New Roman" w:hAnsi="Times New Roman"/>
                <w:sz w:val="18"/>
                <w:szCs w:val="18"/>
              </w:rPr>
              <w:t>099</w:t>
            </w:r>
          </w:p>
        </w:tc>
      </w:tr>
      <w:tr w:rsidR="00C3529A" w:rsidRPr="00EA0BE9" w:rsidTr="000B0EC4">
        <w:trPr>
          <w:gridAfter w:val="1"/>
          <w:wAfter w:w="14" w:type="dxa"/>
          <w:trHeight w:val="57"/>
        </w:trPr>
        <w:tc>
          <w:tcPr>
            <w:tcW w:w="2518" w:type="dxa"/>
            <w:noWrap/>
            <w:hideMark/>
          </w:tcPr>
          <w:p w:rsidR="00C3529A" w:rsidRPr="00536253" w:rsidRDefault="007C1CA8" w:rsidP="00C3529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大不列颠及北爱尔兰联合王国</w:t>
            </w:r>
          </w:p>
        </w:tc>
        <w:tc>
          <w:tcPr>
            <w:tcW w:w="3915" w:type="dxa"/>
            <w:hideMark/>
          </w:tcPr>
          <w:p w:rsidR="00C3529A" w:rsidRPr="00EA0BE9" w:rsidRDefault="00C73C26" w:rsidP="007C1CA8">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生物多样性</w:t>
            </w:r>
            <w:r w:rsidR="007C1CA8">
              <w:rPr>
                <w:rFonts w:ascii="Times New Roman" w:hAnsi="Times New Roman" w:hint="eastAsia"/>
                <w:color w:val="000000"/>
                <w:sz w:val="18"/>
                <w:szCs w:val="18"/>
                <w:lang w:eastAsia="zh-CN"/>
              </w:rPr>
              <w:t>平台主席出席平台会议的旅行费用</w:t>
            </w:r>
            <w:r w:rsidR="00C3529A">
              <w:rPr>
                <w:rFonts w:ascii="Times New Roman" w:hAnsi="Times New Roman"/>
                <w:color w:val="000000"/>
                <w:sz w:val="18"/>
                <w:szCs w:val="18"/>
                <w:lang w:eastAsia="zh-CN"/>
              </w:rPr>
              <w:t xml:space="preserve"> </w:t>
            </w:r>
          </w:p>
        </w:tc>
        <w:tc>
          <w:tcPr>
            <w:tcW w:w="1725" w:type="dxa"/>
            <w:hideMark/>
          </w:tcPr>
          <w:p w:rsidR="00C3529A" w:rsidRPr="00EA0BE9" w:rsidRDefault="002E2896" w:rsidP="00C3529A">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差旅</w:t>
            </w:r>
            <w:r w:rsidR="007C1CA8">
              <w:rPr>
                <w:rFonts w:ascii="Times New Roman" w:hAnsi="Times New Roman" w:hint="eastAsia"/>
                <w:color w:val="000000"/>
                <w:sz w:val="18"/>
                <w:szCs w:val="18"/>
                <w:lang w:eastAsia="zh-CN"/>
              </w:rPr>
              <w:t>支持</w:t>
            </w:r>
          </w:p>
        </w:tc>
        <w:tc>
          <w:tcPr>
            <w:tcW w:w="1541" w:type="dxa"/>
            <w:hideMark/>
          </w:tcPr>
          <w:p w:rsidR="00C3529A" w:rsidRPr="00EA0BE9" w:rsidRDefault="00C3529A" w:rsidP="00C3529A">
            <w:pPr>
              <w:spacing w:before="40" w:after="40" w:line="240" w:lineRule="auto"/>
              <w:jc w:val="right"/>
              <w:rPr>
                <w:rFonts w:ascii="Times New Roman" w:hAnsi="Times New Roman"/>
                <w:sz w:val="18"/>
                <w:szCs w:val="18"/>
              </w:rPr>
            </w:pPr>
            <w:r w:rsidRPr="00536253">
              <w:rPr>
                <w:rFonts w:ascii="Times New Roman" w:hAnsi="Times New Roman"/>
                <w:sz w:val="18"/>
                <w:szCs w:val="18"/>
              </w:rPr>
              <w:t>20</w:t>
            </w:r>
            <w:r>
              <w:rPr>
                <w:rFonts w:ascii="Times New Roman" w:hAnsi="Times New Roman"/>
                <w:sz w:val="18"/>
                <w:szCs w:val="18"/>
              </w:rPr>
              <w:t xml:space="preserve"> </w:t>
            </w:r>
            <w:r w:rsidRPr="00536253">
              <w:rPr>
                <w:rFonts w:ascii="Times New Roman" w:hAnsi="Times New Roman"/>
                <w:sz w:val="18"/>
                <w:szCs w:val="18"/>
              </w:rPr>
              <w:t>000</w:t>
            </w:r>
          </w:p>
        </w:tc>
      </w:tr>
      <w:tr w:rsidR="00C3529A" w:rsidRPr="00EA0BE9" w:rsidTr="000B0EC4">
        <w:trPr>
          <w:gridAfter w:val="1"/>
          <w:wAfter w:w="14" w:type="dxa"/>
          <w:trHeight w:val="57"/>
        </w:trPr>
        <w:tc>
          <w:tcPr>
            <w:tcW w:w="2518" w:type="dxa"/>
            <w:hideMark/>
          </w:tcPr>
          <w:p w:rsidR="00C3529A" w:rsidRPr="00EA0BE9" w:rsidRDefault="007C1CA8" w:rsidP="007C1CA8">
            <w:pPr>
              <w:spacing w:before="8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全球环境战略研究所（环境战略研究所）</w:t>
            </w:r>
            <w:r w:rsidR="00C3529A">
              <w:rPr>
                <w:rFonts w:ascii="Times New Roman" w:hAnsi="Times New Roman"/>
                <w:sz w:val="18"/>
                <w:szCs w:val="18"/>
                <w:lang w:eastAsia="zh-CN"/>
              </w:rPr>
              <w:t xml:space="preserve"> </w:t>
            </w:r>
          </w:p>
        </w:tc>
        <w:tc>
          <w:tcPr>
            <w:tcW w:w="3915" w:type="dxa"/>
            <w:hideMark/>
          </w:tcPr>
          <w:p w:rsidR="00C3529A" w:rsidRPr="002D291C" w:rsidRDefault="00C3529A" w:rsidP="0060499E">
            <w:pPr>
              <w:spacing w:before="80" w:after="40" w:line="240" w:lineRule="auto"/>
              <w:rPr>
                <w:rFonts w:ascii="Times New Roman" w:hAnsi="Times New Roman"/>
                <w:sz w:val="18"/>
                <w:szCs w:val="18"/>
                <w:lang w:eastAsia="zh-CN"/>
              </w:rPr>
            </w:pPr>
            <w:r>
              <w:rPr>
                <w:rFonts w:ascii="Times New Roman" w:eastAsia="Times New Roman" w:hAnsi="Times New Roman"/>
                <w:sz w:val="18"/>
                <w:szCs w:val="18"/>
                <w:lang w:eastAsia="zh-CN"/>
              </w:rPr>
              <w:t xml:space="preserve"> </w:t>
            </w:r>
            <w:r w:rsidR="0060499E" w:rsidRPr="002D291C">
              <w:rPr>
                <w:rFonts w:ascii="Times New Roman" w:hAnsi="Times New Roman" w:hint="eastAsia"/>
                <w:sz w:val="18"/>
                <w:szCs w:val="18"/>
                <w:lang w:eastAsia="zh-CN"/>
              </w:rPr>
              <w:t>环境战略研究所－日本生物多样性基金为</w:t>
            </w:r>
            <w:r w:rsidR="00C73C26">
              <w:rPr>
                <w:rFonts w:ascii="Times New Roman" w:hAnsi="Times New Roman" w:hint="eastAsia"/>
                <w:sz w:val="18"/>
                <w:szCs w:val="18"/>
                <w:lang w:eastAsia="zh-CN"/>
              </w:rPr>
              <w:t>生物多样性</w:t>
            </w:r>
            <w:r w:rsidR="0060499E" w:rsidRPr="002D291C">
              <w:rPr>
                <w:rFonts w:ascii="Times New Roman" w:hAnsi="Times New Roman" w:hint="eastAsia"/>
                <w:sz w:val="18"/>
                <w:szCs w:val="18"/>
                <w:lang w:eastAsia="zh-CN"/>
              </w:rPr>
              <w:t>平台提供的能力建设项目</w:t>
            </w:r>
            <w:r w:rsidR="0060499E">
              <w:rPr>
                <w:rFonts w:ascii="Times New Roman" w:hAnsi="Times New Roman" w:hint="eastAsia"/>
                <w:sz w:val="18"/>
                <w:szCs w:val="18"/>
                <w:lang w:eastAsia="zh-CN"/>
              </w:rPr>
              <w:t>（交付品</w:t>
            </w:r>
            <w:r w:rsidRPr="00EA0BE9">
              <w:rPr>
                <w:rFonts w:ascii="Times New Roman" w:hAnsi="Times New Roman"/>
                <w:sz w:val="18"/>
                <w:szCs w:val="18"/>
                <w:lang w:eastAsia="zh-CN"/>
              </w:rPr>
              <w:t>1</w:t>
            </w:r>
            <w:r>
              <w:rPr>
                <w:rFonts w:ascii="Times New Roman" w:hAnsi="Times New Roman"/>
                <w:sz w:val="18"/>
                <w:szCs w:val="18"/>
                <w:lang w:eastAsia="zh-CN"/>
              </w:rPr>
              <w:t xml:space="preserve"> </w:t>
            </w:r>
            <w:r w:rsidRPr="00EA0BE9">
              <w:rPr>
                <w:rFonts w:ascii="Times New Roman" w:hAnsi="Times New Roman"/>
                <w:sz w:val="18"/>
                <w:szCs w:val="18"/>
                <w:lang w:eastAsia="zh-CN"/>
              </w:rPr>
              <w:t>(a</w:t>
            </w:r>
            <w:r w:rsidRPr="00EA0BE9">
              <w:rPr>
                <w:rFonts w:ascii="Times New Roman" w:eastAsia="Times New Roman" w:hAnsi="Times New Roman"/>
                <w:sz w:val="18"/>
                <w:szCs w:val="18"/>
                <w:lang w:eastAsia="zh-CN"/>
              </w:rPr>
              <w:t>)</w:t>
            </w:r>
            <w:r w:rsidR="0060499E" w:rsidRPr="002D291C">
              <w:rPr>
                <w:rFonts w:ascii="Times New Roman" w:hAnsi="Times New Roman" w:hint="eastAsia"/>
                <w:sz w:val="18"/>
                <w:szCs w:val="18"/>
                <w:lang w:eastAsia="zh-CN"/>
              </w:rPr>
              <w:t>）</w:t>
            </w:r>
          </w:p>
        </w:tc>
        <w:tc>
          <w:tcPr>
            <w:tcW w:w="1725" w:type="dxa"/>
            <w:hideMark/>
          </w:tcPr>
          <w:p w:rsidR="00C3529A" w:rsidRPr="00EA0BE9" w:rsidRDefault="0060499E" w:rsidP="00C3529A">
            <w:pPr>
              <w:spacing w:before="8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工作人员费用</w:t>
            </w:r>
          </w:p>
        </w:tc>
        <w:tc>
          <w:tcPr>
            <w:tcW w:w="1541" w:type="dxa"/>
            <w:hideMark/>
          </w:tcPr>
          <w:p w:rsidR="00C3529A" w:rsidRPr="00EA0BE9" w:rsidRDefault="00C3529A" w:rsidP="00C3529A">
            <w:pPr>
              <w:spacing w:before="8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75</w:t>
            </w:r>
            <w:r>
              <w:rPr>
                <w:rFonts w:ascii="Times New Roman" w:hAnsi="Times New Roman"/>
                <w:color w:val="000000"/>
                <w:sz w:val="18"/>
                <w:szCs w:val="18"/>
              </w:rPr>
              <w:t xml:space="preserve"> </w:t>
            </w:r>
            <w:r w:rsidRPr="00536253">
              <w:rPr>
                <w:rFonts w:ascii="Times New Roman" w:hAnsi="Times New Roman"/>
                <w:color w:val="000000"/>
                <w:sz w:val="18"/>
                <w:szCs w:val="18"/>
              </w:rPr>
              <w:t>000</w:t>
            </w:r>
          </w:p>
          <w:p w:rsidR="00C3529A" w:rsidRPr="00EA0BE9" w:rsidRDefault="00C3529A" w:rsidP="00C3529A">
            <w:pPr>
              <w:spacing w:before="80" w:after="40" w:line="240" w:lineRule="auto"/>
              <w:jc w:val="right"/>
              <w:rPr>
                <w:rFonts w:ascii="Times New Roman" w:eastAsia="Times New Roman" w:hAnsi="Times New Roman"/>
                <w:color w:val="000000"/>
                <w:sz w:val="18"/>
                <w:szCs w:val="18"/>
              </w:rPr>
            </w:pP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hideMark/>
          </w:tcPr>
          <w:p w:rsidR="00C3529A" w:rsidRPr="00EA0BE9" w:rsidRDefault="0060499E" w:rsidP="0060499E">
            <w:pPr>
              <w:spacing w:before="40" w:after="40" w:line="240" w:lineRule="auto"/>
              <w:rPr>
                <w:rFonts w:ascii="Times New Roman" w:eastAsia="Times New Roman" w:hAnsi="Times New Roman"/>
                <w:color w:val="000000"/>
                <w:sz w:val="18"/>
                <w:szCs w:val="18"/>
              </w:rPr>
            </w:pPr>
            <w:r>
              <w:rPr>
                <w:rFonts w:ascii="Times New Roman" w:hAnsi="Times New Roman" w:hint="eastAsia"/>
                <w:color w:val="000000"/>
                <w:sz w:val="18"/>
                <w:szCs w:val="18"/>
                <w:lang w:eastAsia="zh-CN"/>
              </w:rPr>
              <w:t>日本生物多样性基金</w:t>
            </w:r>
            <w:r w:rsidR="00C3529A">
              <w:rPr>
                <w:rFonts w:ascii="Times New Roman" w:eastAsia="Times New Roman" w:hAnsi="Times New Roman"/>
                <w:color w:val="000000"/>
                <w:sz w:val="18"/>
                <w:szCs w:val="18"/>
              </w:rPr>
              <w:t xml:space="preserve"> </w:t>
            </w:r>
          </w:p>
        </w:tc>
        <w:tc>
          <w:tcPr>
            <w:tcW w:w="3915" w:type="dxa"/>
            <w:hideMark/>
          </w:tcPr>
          <w:p w:rsidR="00C3529A" w:rsidRPr="00EA0BE9" w:rsidRDefault="0060499E" w:rsidP="00C3529A">
            <w:pPr>
              <w:spacing w:before="40" w:after="40" w:line="240" w:lineRule="auto"/>
              <w:rPr>
                <w:rFonts w:ascii="Times New Roman" w:eastAsia="Times New Roman" w:hAnsi="Times New Roman"/>
                <w:sz w:val="18"/>
                <w:szCs w:val="18"/>
                <w:lang w:eastAsia="zh-CN"/>
              </w:rPr>
            </w:pPr>
            <w:r w:rsidRPr="0060499E">
              <w:rPr>
                <w:rFonts w:ascii="Times New Roman" w:hAnsi="Times New Roman" w:hint="eastAsia"/>
                <w:sz w:val="18"/>
                <w:szCs w:val="18"/>
                <w:lang w:eastAsia="zh-CN"/>
              </w:rPr>
              <w:t>环境战略研究所－日本生物多样性基金为</w:t>
            </w:r>
            <w:r w:rsidR="00C73C26">
              <w:rPr>
                <w:rFonts w:ascii="Times New Roman" w:hAnsi="Times New Roman" w:hint="eastAsia"/>
                <w:sz w:val="18"/>
                <w:szCs w:val="18"/>
                <w:lang w:eastAsia="zh-CN"/>
              </w:rPr>
              <w:t>生物多样性</w:t>
            </w:r>
            <w:r w:rsidRPr="0060499E">
              <w:rPr>
                <w:rFonts w:ascii="Times New Roman" w:hAnsi="Times New Roman" w:hint="eastAsia"/>
                <w:sz w:val="18"/>
                <w:szCs w:val="18"/>
                <w:lang w:eastAsia="zh-CN"/>
              </w:rPr>
              <w:t>平台提供的能力建设项目</w:t>
            </w:r>
            <w:r>
              <w:rPr>
                <w:rFonts w:ascii="Times New Roman" w:hAnsi="Times New Roman" w:hint="eastAsia"/>
                <w:sz w:val="18"/>
                <w:szCs w:val="18"/>
                <w:lang w:eastAsia="zh-CN"/>
              </w:rPr>
              <w:t>（交付品</w:t>
            </w:r>
            <w:r w:rsidRPr="00EA0BE9">
              <w:rPr>
                <w:rFonts w:ascii="Times New Roman" w:hAnsi="Times New Roman"/>
                <w:sz w:val="18"/>
                <w:szCs w:val="18"/>
                <w:lang w:eastAsia="zh-CN"/>
              </w:rPr>
              <w:t>1</w:t>
            </w:r>
            <w:r>
              <w:rPr>
                <w:rFonts w:ascii="Times New Roman" w:hAnsi="Times New Roman"/>
                <w:sz w:val="18"/>
                <w:szCs w:val="18"/>
                <w:lang w:eastAsia="zh-CN"/>
              </w:rPr>
              <w:t xml:space="preserve"> </w:t>
            </w:r>
            <w:r w:rsidRPr="00EA0BE9">
              <w:rPr>
                <w:rFonts w:ascii="Times New Roman" w:hAnsi="Times New Roman"/>
                <w:sz w:val="18"/>
                <w:szCs w:val="18"/>
                <w:lang w:eastAsia="zh-CN"/>
              </w:rPr>
              <w:t>(a</w:t>
            </w:r>
            <w:r w:rsidRPr="00EA0BE9">
              <w:rPr>
                <w:rFonts w:ascii="Times New Roman" w:eastAsia="Times New Roman" w:hAnsi="Times New Roman"/>
                <w:sz w:val="18"/>
                <w:szCs w:val="18"/>
                <w:lang w:eastAsia="zh-CN"/>
              </w:rPr>
              <w:t>)</w:t>
            </w:r>
            <w:r w:rsidRPr="0060499E">
              <w:rPr>
                <w:rFonts w:ascii="Times New Roman" w:hAnsi="Times New Roman" w:hint="eastAsia"/>
                <w:sz w:val="18"/>
                <w:szCs w:val="18"/>
                <w:lang w:eastAsia="zh-CN"/>
              </w:rPr>
              <w:t>）</w:t>
            </w:r>
          </w:p>
        </w:tc>
        <w:tc>
          <w:tcPr>
            <w:tcW w:w="1725" w:type="dxa"/>
            <w:hideMark/>
          </w:tcPr>
          <w:p w:rsidR="00C3529A" w:rsidRPr="00EA0BE9" w:rsidRDefault="0060499E" w:rsidP="0060499E">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能力建设讲习班、为举办同土著和地方知识持有人的次区域对话讲习班提供支持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1</w:t>
            </w:r>
            <w:r>
              <w:rPr>
                <w:rFonts w:ascii="Times New Roman" w:hAnsi="Times New Roman"/>
                <w:sz w:val="18"/>
                <w:szCs w:val="18"/>
              </w:rPr>
              <w:t xml:space="preserve"> </w:t>
            </w:r>
            <w:r w:rsidRPr="00536253">
              <w:rPr>
                <w:rFonts w:ascii="Times New Roman" w:hAnsi="Times New Roman"/>
                <w:sz w:val="18"/>
                <w:szCs w:val="18"/>
              </w:rPr>
              <w:t>000</w:t>
            </w:r>
            <w:r>
              <w:rPr>
                <w:rFonts w:ascii="Times New Roman" w:hAnsi="Times New Roman"/>
                <w:sz w:val="18"/>
                <w:szCs w:val="18"/>
              </w:rPr>
              <w:t xml:space="preserve"> </w:t>
            </w:r>
            <w:r w:rsidRPr="00536253">
              <w:rPr>
                <w:rFonts w:ascii="Times New Roman" w:hAnsi="Times New Roman"/>
                <w:sz w:val="18"/>
                <w:szCs w:val="18"/>
              </w:rPr>
              <w:t>000</w:t>
            </w:r>
          </w:p>
        </w:tc>
      </w:tr>
      <w:tr w:rsidR="00C3529A" w:rsidRPr="00EA0BE9" w:rsidTr="000B0EC4">
        <w:trPr>
          <w:gridAfter w:val="1"/>
          <w:wAfter w:w="14" w:type="dxa"/>
          <w:trHeight w:val="57"/>
        </w:trPr>
        <w:tc>
          <w:tcPr>
            <w:tcW w:w="2518" w:type="dxa"/>
            <w:hideMark/>
          </w:tcPr>
          <w:p w:rsidR="00C3529A" w:rsidRPr="00536253" w:rsidRDefault="00786556" w:rsidP="00C3529A">
            <w:pPr>
              <w:spacing w:before="40" w:after="40" w:line="240" w:lineRule="auto"/>
              <w:rPr>
                <w:rFonts w:ascii="Times New Roman" w:eastAsia="Times New Roman" w:hAnsi="Times New Roman"/>
                <w:sz w:val="18"/>
                <w:szCs w:val="18"/>
                <w:lang w:val="fr-FR" w:eastAsia="zh-CN"/>
              </w:rPr>
            </w:pPr>
            <w:r>
              <w:rPr>
                <w:rFonts w:ascii="Times New Roman" w:hAnsi="Times New Roman" w:hint="eastAsia"/>
                <w:sz w:val="18"/>
                <w:szCs w:val="18"/>
                <w:lang w:val="fr-FR" w:eastAsia="zh-CN"/>
              </w:rPr>
              <w:t>生物多样性研究基金会</w:t>
            </w:r>
          </w:p>
        </w:tc>
        <w:tc>
          <w:tcPr>
            <w:tcW w:w="3915" w:type="dxa"/>
            <w:hideMark/>
          </w:tcPr>
          <w:p w:rsidR="00C3529A" w:rsidRPr="00D1554C" w:rsidRDefault="00786556" w:rsidP="002E2896">
            <w:pPr>
              <w:spacing w:before="40" w:after="40" w:line="240" w:lineRule="auto"/>
              <w:rPr>
                <w:rFonts w:ascii="Times New Roman" w:hAnsi="Times New Roman"/>
                <w:sz w:val="18"/>
                <w:szCs w:val="18"/>
                <w:lang w:val="fr-FR" w:eastAsia="zh-CN"/>
              </w:rPr>
            </w:pPr>
            <w:r>
              <w:rPr>
                <w:rFonts w:ascii="Times New Roman" w:hAnsi="Times New Roman" w:hint="eastAsia"/>
                <w:sz w:val="18"/>
                <w:szCs w:val="18"/>
                <w:lang w:val="fr-FR" w:eastAsia="zh-CN"/>
              </w:rPr>
              <w:t>关于</w:t>
            </w:r>
            <w:r>
              <w:rPr>
                <w:rFonts w:ascii="Times New Roman" w:hAnsi="Times New Roman" w:hint="eastAsia"/>
                <w:sz w:val="18"/>
                <w:szCs w:val="18"/>
                <w:lang w:eastAsia="zh-CN"/>
              </w:rPr>
              <w:t>在法语非洲国家设立</w:t>
            </w:r>
            <w:r w:rsidR="00C73C26">
              <w:rPr>
                <w:rFonts w:ascii="Times New Roman" w:hAnsi="Times New Roman" w:hint="eastAsia"/>
                <w:sz w:val="18"/>
                <w:szCs w:val="18"/>
                <w:lang w:eastAsia="zh-CN"/>
              </w:rPr>
              <w:t>生物多样性</w:t>
            </w:r>
            <w:r>
              <w:rPr>
                <w:rFonts w:ascii="Times New Roman" w:hAnsi="Times New Roman" w:hint="eastAsia"/>
                <w:sz w:val="18"/>
                <w:szCs w:val="18"/>
                <w:lang w:eastAsia="zh-CN"/>
              </w:rPr>
              <w:t>平台国家委员会的对话会议</w:t>
            </w:r>
            <w:r w:rsidRPr="00786556">
              <w:rPr>
                <w:rFonts w:ascii="Times New Roman" w:hAnsi="Times New Roman" w:hint="eastAsia"/>
                <w:sz w:val="18"/>
                <w:szCs w:val="18"/>
                <w:lang w:val="fr-FR" w:eastAsia="zh-CN"/>
              </w:rPr>
              <w:t>，</w:t>
            </w:r>
            <w:r>
              <w:rPr>
                <w:rFonts w:ascii="Times New Roman" w:hAnsi="Times New Roman" w:hint="eastAsia"/>
                <w:sz w:val="18"/>
                <w:szCs w:val="18"/>
                <w:lang w:eastAsia="zh-CN"/>
              </w:rPr>
              <w:t>摩洛哥拉巴特</w:t>
            </w:r>
            <w:r w:rsidRPr="00786556">
              <w:rPr>
                <w:rFonts w:ascii="Times New Roman" w:hAnsi="Times New Roman" w:hint="eastAsia"/>
                <w:sz w:val="18"/>
                <w:szCs w:val="18"/>
                <w:lang w:val="fr-FR" w:eastAsia="zh-CN"/>
              </w:rPr>
              <w:t>（</w:t>
            </w:r>
            <w:r>
              <w:rPr>
                <w:rFonts w:ascii="Times New Roman" w:hAnsi="Times New Roman" w:hint="eastAsia"/>
                <w:sz w:val="18"/>
                <w:szCs w:val="18"/>
                <w:lang w:eastAsia="zh-CN"/>
              </w:rPr>
              <w:t>交付品</w:t>
            </w:r>
            <w:r w:rsidR="00C3529A" w:rsidRPr="00786556">
              <w:rPr>
                <w:rFonts w:ascii="Times New Roman" w:hAnsi="Times New Roman"/>
                <w:sz w:val="18"/>
                <w:szCs w:val="18"/>
                <w:lang w:val="fr-FR" w:eastAsia="zh-CN"/>
              </w:rPr>
              <w:t>1 (a</w:t>
            </w:r>
            <w:r w:rsidR="00C3529A" w:rsidRPr="00786556">
              <w:rPr>
                <w:rFonts w:ascii="Times New Roman" w:eastAsia="Times New Roman" w:hAnsi="Times New Roman"/>
                <w:sz w:val="18"/>
                <w:szCs w:val="18"/>
                <w:lang w:val="fr-FR" w:eastAsia="zh-CN"/>
              </w:rPr>
              <w:t>)</w:t>
            </w:r>
            <w:r w:rsidRPr="00D1554C">
              <w:rPr>
                <w:rFonts w:ascii="Times New Roman" w:hAnsi="Times New Roman" w:hint="eastAsia"/>
                <w:sz w:val="18"/>
                <w:szCs w:val="18"/>
                <w:lang w:val="fr-FR" w:eastAsia="zh-CN"/>
              </w:rPr>
              <w:t>）</w:t>
            </w:r>
          </w:p>
        </w:tc>
        <w:tc>
          <w:tcPr>
            <w:tcW w:w="1725" w:type="dxa"/>
            <w:hideMark/>
          </w:tcPr>
          <w:p w:rsidR="00C3529A" w:rsidRPr="00EA0BE9" w:rsidRDefault="00786556" w:rsidP="00C3529A">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会议设施</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12</w:t>
            </w:r>
            <w:r>
              <w:rPr>
                <w:rFonts w:ascii="Times New Roman" w:hAnsi="Times New Roman"/>
                <w:sz w:val="18"/>
                <w:szCs w:val="18"/>
              </w:rPr>
              <w:t xml:space="preserve"> </w:t>
            </w:r>
            <w:r w:rsidRPr="00536253">
              <w:rPr>
                <w:rFonts w:ascii="Times New Roman" w:hAnsi="Times New Roman"/>
                <w:sz w:val="18"/>
                <w:szCs w:val="18"/>
              </w:rPr>
              <w:t>406</w:t>
            </w:r>
          </w:p>
        </w:tc>
      </w:tr>
      <w:tr w:rsidR="00C3529A" w:rsidRPr="00EA0BE9" w:rsidTr="000B0EC4">
        <w:trPr>
          <w:gridAfter w:val="1"/>
          <w:wAfter w:w="14" w:type="dxa"/>
          <w:trHeight w:val="57"/>
        </w:trPr>
        <w:tc>
          <w:tcPr>
            <w:tcW w:w="2518" w:type="dxa"/>
            <w:hideMark/>
          </w:tcPr>
          <w:p w:rsidR="00C3529A" w:rsidRPr="00EA0BE9" w:rsidRDefault="00786556" w:rsidP="00C3529A">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法国外交部</w:t>
            </w:r>
          </w:p>
        </w:tc>
        <w:tc>
          <w:tcPr>
            <w:tcW w:w="3915" w:type="dxa"/>
            <w:hideMark/>
          </w:tcPr>
          <w:p w:rsidR="00C3529A" w:rsidRPr="00EA0BE9" w:rsidRDefault="00786556" w:rsidP="00EA0DD6">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val="fr-FR" w:eastAsia="zh-CN"/>
              </w:rPr>
              <w:t>关于</w:t>
            </w:r>
            <w:r>
              <w:rPr>
                <w:rFonts w:ascii="Times New Roman" w:hAnsi="Times New Roman" w:hint="eastAsia"/>
                <w:sz w:val="18"/>
                <w:szCs w:val="18"/>
                <w:lang w:eastAsia="zh-CN"/>
              </w:rPr>
              <w:t>在法语非洲国家设立</w:t>
            </w:r>
            <w:r w:rsidR="00C73C26">
              <w:rPr>
                <w:rFonts w:ascii="Times New Roman" w:hAnsi="Times New Roman" w:hint="eastAsia"/>
                <w:sz w:val="18"/>
                <w:szCs w:val="18"/>
                <w:lang w:eastAsia="zh-CN"/>
              </w:rPr>
              <w:t>生物多样性</w:t>
            </w:r>
            <w:r>
              <w:rPr>
                <w:rFonts w:ascii="Times New Roman" w:hAnsi="Times New Roman" w:hint="eastAsia"/>
                <w:sz w:val="18"/>
                <w:szCs w:val="18"/>
                <w:lang w:eastAsia="zh-CN"/>
              </w:rPr>
              <w:t>平台国家委员会的对话会议</w:t>
            </w:r>
            <w:r w:rsidRPr="00786556">
              <w:rPr>
                <w:rFonts w:ascii="Times New Roman" w:hAnsi="Times New Roman" w:hint="eastAsia"/>
                <w:sz w:val="18"/>
                <w:szCs w:val="18"/>
                <w:lang w:val="fr-FR" w:eastAsia="zh-CN"/>
              </w:rPr>
              <w:t>，</w:t>
            </w:r>
            <w:r>
              <w:rPr>
                <w:rFonts w:ascii="Times New Roman" w:hAnsi="Times New Roman" w:hint="eastAsia"/>
                <w:sz w:val="18"/>
                <w:szCs w:val="18"/>
                <w:lang w:eastAsia="zh-CN"/>
              </w:rPr>
              <w:t>摩洛哥拉巴特</w:t>
            </w:r>
            <w:r>
              <w:rPr>
                <w:rFonts w:ascii="Times New Roman" w:hAnsi="Times New Roman" w:hint="eastAsia"/>
                <w:sz w:val="18"/>
                <w:szCs w:val="18"/>
                <w:lang w:val="fr-FR" w:eastAsia="zh-CN"/>
              </w:rPr>
              <w:t>－</w:t>
            </w:r>
            <w:r>
              <w:rPr>
                <w:rFonts w:ascii="Times New Roman" w:hAnsi="Times New Roman" w:hint="eastAsia"/>
                <w:sz w:val="18"/>
                <w:szCs w:val="18"/>
                <w:lang w:eastAsia="zh-CN"/>
              </w:rPr>
              <w:t>交付品</w:t>
            </w:r>
            <w:r w:rsidRPr="00786556">
              <w:rPr>
                <w:rFonts w:ascii="Times New Roman" w:hAnsi="Times New Roman"/>
                <w:sz w:val="18"/>
                <w:szCs w:val="18"/>
                <w:lang w:val="fr-FR" w:eastAsia="zh-CN"/>
              </w:rPr>
              <w:t>1 (a</w:t>
            </w:r>
            <w:r w:rsidRPr="00786556">
              <w:rPr>
                <w:rFonts w:ascii="Times New Roman" w:eastAsia="Times New Roman" w:hAnsi="Times New Roman"/>
                <w:sz w:val="18"/>
                <w:szCs w:val="18"/>
                <w:lang w:val="fr-FR" w:eastAsia="zh-CN"/>
              </w:rPr>
              <w:t>)</w:t>
            </w:r>
          </w:p>
        </w:tc>
        <w:tc>
          <w:tcPr>
            <w:tcW w:w="1725" w:type="dxa"/>
            <w:hideMark/>
          </w:tcPr>
          <w:p w:rsidR="00C3529A" w:rsidRPr="00EA0BE9" w:rsidRDefault="00786556" w:rsidP="00C3529A">
            <w:pPr>
              <w:spacing w:before="40" w:after="40" w:line="240" w:lineRule="auto"/>
              <w:rPr>
                <w:rFonts w:ascii="Times New Roman" w:eastAsia="Times New Roman" w:hAnsi="Times New Roman"/>
                <w:sz w:val="18"/>
                <w:szCs w:val="18"/>
                <w:lang w:eastAsia="zh-CN"/>
              </w:rPr>
            </w:pPr>
            <w:r>
              <w:rPr>
                <w:rFonts w:ascii="Times New Roman" w:hAnsi="Times New Roman" w:hint="eastAsia"/>
                <w:sz w:val="18"/>
                <w:szCs w:val="18"/>
                <w:lang w:eastAsia="zh-CN"/>
              </w:rPr>
              <w:t>会议设施</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22</w:t>
            </w:r>
            <w:r>
              <w:rPr>
                <w:rFonts w:ascii="Times New Roman" w:hAnsi="Times New Roman"/>
                <w:sz w:val="18"/>
                <w:szCs w:val="18"/>
              </w:rPr>
              <w:t xml:space="preserve"> </w:t>
            </w:r>
            <w:r w:rsidRPr="00536253">
              <w:rPr>
                <w:rFonts w:ascii="Times New Roman" w:hAnsi="Times New Roman"/>
                <w:sz w:val="18"/>
                <w:szCs w:val="18"/>
              </w:rPr>
              <w:t>297</w:t>
            </w:r>
          </w:p>
        </w:tc>
      </w:tr>
      <w:tr w:rsidR="00C3529A" w:rsidRPr="00EA0BE9" w:rsidTr="000B0EC4">
        <w:trPr>
          <w:gridAfter w:val="1"/>
          <w:wAfter w:w="14" w:type="dxa"/>
          <w:trHeight w:val="57"/>
        </w:trPr>
        <w:tc>
          <w:tcPr>
            <w:tcW w:w="2518" w:type="dxa"/>
            <w:hideMark/>
          </w:tcPr>
          <w:p w:rsidR="00C3529A" w:rsidRPr="00D1554C" w:rsidRDefault="00786556" w:rsidP="00C3529A">
            <w:pPr>
              <w:spacing w:before="40" w:after="40" w:line="240" w:lineRule="auto"/>
              <w:rPr>
                <w:rFonts w:ascii="Times New Roman" w:hAnsi="Times New Roman"/>
                <w:color w:val="000000"/>
                <w:sz w:val="18"/>
                <w:szCs w:val="18"/>
                <w:lang w:eastAsia="zh-CN"/>
              </w:rPr>
            </w:pPr>
            <w:r w:rsidRPr="00D1554C">
              <w:rPr>
                <w:rFonts w:ascii="Times New Roman" w:hAnsi="Times New Roman" w:hint="eastAsia"/>
                <w:color w:val="000000"/>
                <w:sz w:val="18"/>
                <w:szCs w:val="18"/>
                <w:lang w:eastAsia="zh-CN"/>
              </w:rPr>
              <w:t>开发署</w:t>
            </w:r>
          </w:p>
        </w:tc>
        <w:tc>
          <w:tcPr>
            <w:tcW w:w="3915" w:type="dxa"/>
            <w:hideMark/>
          </w:tcPr>
          <w:p w:rsidR="00C3529A" w:rsidRPr="00D1554C" w:rsidRDefault="00786556" w:rsidP="00AB4CA3">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对生物多样性和生态系统服务网络能力建设的技术支持</w:t>
            </w:r>
            <w:r w:rsidR="00AB4CA3">
              <w:rPr>
                <w:rFonts w:ascii="Times New Roman" w:hAnsi="Times New Roman" w:hint="eastAsia"/>
                <w:color w:val="000000"/>
                <w:sz w:val="18"/>
                <w:szCs w:val="18"/>
                <w:lang w:eastAsia="zh-CN"/>
              </w:rPr>
              <w:t>（生物多样性和生态系统服务网络（交付品</w:t>
            </w:r>
            <w:r w:rsidR="00C3529A" w:rsidRPr="00EA0BE9">
              <w:rPr>
                <w:rFonts w:ascii="Times New Roman" w:hAnsi="Times New Roman"/>
                <w:color w:val="000000"/>
                <w:sz w:val="18"/>
                <w:szCs w:val="18"/>
                <w:lang w:eastAsia="zh-CN"/>
              </w:rPr>
              <w:t>1</w:t>
            </w:r>
            <w:r w:rsidR="00C3529A">
              <w:rPr>
                <w:rFonts w:ascii="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(a)</w:t>
            </w:r>
            <w:r w:rsidR="00AB4CA3">
              <w:rPr>
                <w:rFonts w:ascii="Times New Roman" w:hAnsi="Times New Roman" w:hint="eastAsia"/>
                <w:color w:val="000000"/>
                <w:sz w:val="18"/>
                <w:szCs w:val="18"/>
                <w:lang w:eastAsia="zh-CN"/>
              </w:rPr>
              <w:t>和</w:t>
            </w:r>
            <w:r w:rsidR="00C3529A" w:rsidRPr="00EA0BE9">
              <w:rPr>
                <w:rFonts w:ascii="Times New Roman" w:hAnsi="Times New Roman"/>
                <w:color w:val="000000"/>
                <w:sz w:val="18"/>
                <w:szCs w:val="18"/>
                <w:lang w:eastAsia="zh-CN"/>
              </w:rPr>
              <w:t>(b</w:t>
            </w:r>
            <w:r w:rsidR="00C3529A" w:rsidRPr="00EA0BE9">
              <w:rPr>
                <w:rFonts w:ascii="Times New Roman" w:eastAsia="Times New Roman" w:hAnsi="Times New Roman"/>
                <w:color w:val="000000"/>
                <w:sz w:val="18"/>
                <w:szCs w:val="18"/>
                <w:lang w:eastAsia="zh-CN"/>
              </w:rPr>
              <w:t>)</w:t>
            </w:r>
            <w:r w:rsidR="00AB4CA3" w:rsidRPr="00D1554C">
              <w:rPr>
                <w:rFonts w:ascii="Times New Roman" w:hAnsi="Times New Roman" w:hint="eastAsia"/>
                <w:color w:val="000000"/>
                <w:sz w:val="18"/>
                <w:szCs w:val="18"/>
                <w:lang w:eastAsia="zh-CN"/>
              </w:rPr>
              <w:t>）</w:t>
            </w:r>
          </w:p>
        </w:tc>
        <w:tc>
          <w:tcPr>
            <w:tcW w:w="1725" w:type="dxa"/>
            <w:hideMark/>
          </w:tcPr>
          <w:p w:rsidR="00C3529A" w:rsidRPr="00EA0BE9" w:rsidRDefault="00AB4CA3"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390</w:t>
            </w:r>
            <w:r>
              <w:rPr>
                <w:rFonts w:ascii="Times New Roman" w:hAnsi="Times New Roman"/>
                <w:color w:val="000000"/>
                <w:sz w:val="18"/>
                <w:szCs w:val="18"/>
              </w:rPr>
              <w:t xml:space="preserve"> </w:t>
            </w:r>
            <w:r w:rsidRPr="00536253">
              <w:rPr>
                <w:rFonts w:ascii="Times New Roman" w:hAnsi="Times New Roman"/>
                <w:color w:val="000000"/>
                <w:sz w:val="18"/>
                <w:szCs w:val="18"/>
              </w:rPr>
              <w:t>000</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noWrap/>
            <w:hideMark/>
          </w:tcPr>
          <w:p w:rsidR="00C3529A" w:rsidRPr="00EA0BE9" w:rsidRDefault="00AB4CA3"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瑞士</w:t>
            </w:r>
          </w:p>
        </w:tc>
        <w:tc>
          <w:tcPr>
            <w:tcW w:w="3915" w:type="dxa"/>
            <w:hideMark/>
          </w:tcPr>
          <w:p w:rsidR="00C3529A" w:rsidRPr="00D1554C" w:rsidRDefault="00AB4CA3" w:rsidP="00AB4CA3">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欧洲和中亚专家组第二次会议，克罗地亚扎达尔（交付品</w:t>
            </w:r>
            <w:r w:rsidR="00C3529A" w:rsidRPr="00536253">
              <w:rPr>
                <w:rFonts w:ascii="Times New Roman" w:hAnsi="Times New Roman"/>
                <w:color w:val="000000"/>
                <w:sz w:val="18"/>
                <w:szCs w:val="18"/>
                <w:lang w:eastAsia="zh-CN"/>
              </w:rPr>
              <w:t>2</w:t>
            </w:r>
            <w:r w:rsidR="00C3529A">
              <w:rPr>
                <w:rFonts w:ascii="Times New Roman" w:eastAsia="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(b</w:t>
            </w:r>
            <w:r w:rsidR="00C3529A" w:rsidRPr="00EA0BE9">
              <w:rPr>
                <w:rFonts w:ascii="Times New Roman" w:eastAsia="Times New Roman" w:hAnsi="Times New Roman"/>
                <w:color w:val="000000"/>
                <w:sz w:val="18"/>
                <w:szCs w:val="18"/>
                <w:lang w:eastAsia="zh-CN"/>
              </w:rPr>
              <w:t>)</w:t>
            </w:r>
            <w:r w:rsidRPr="00D1554C">
              <w:rPr>
                <w:rFonts w:ascii="Times New Roman" w:hAnsi="Times New Roman" w:hint="eastAsia"/>
                <w:color w:val="000000"/>
                <w:sz w:val="18"/>
                <w:szCs w:val="18"/>
                <w:lang w:eastAsia="zh-CN"/>
              </w:rPr>
              <w:t>）</w:t>
            </w:r>
          </w:p>
        </w:tc>
        <w:tc>
          <w:tcPr>
            <w:tcW w:w="1725" w:type="dxa"/>
            <w:hideMark/>
          </w:tcPr>
          <w:p w:rsidR="00C3529A" w:rsidRPr="00EA0BE9" w:rsidRDefault="00AB4CA3" w:rsidP="00AB4CA3">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差旅、住宿、会议设施和本地支持</w:t>
            </w:r>
            <w:r w:rsidR="00C3529A">
              <w:rPr>
                <w:rFonts w:ascii="Times New Roman" w:hAnsi="Times New Roman"/>
                <w:color w:val="000000"/>
                <w:sz w:val="18"/>
                <w:szCs w:val="18"/>
                <w:lang w:eastAsia="zh-CN"/>
              </w:rPr>
              <w:t xml:space="preserve"> </w:t>
            </w:r>
          </w:p>
        </w:tc>
        <w:tc>
          <w:tcPr>
            <w:tcW w:w="1541" w:type="dxa"/>
            <w:noWrap/>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54</w:t>
            </w:r>
            <w:r>
              <w:rPr>
                <w:rFonts w:ascii="Times New Roman" w:hAnsi="Times New Roman"/>
                <w:color w:val="000000"/>
                <w:sz w:val="18"/>
                <w:szCs w:val="18"/>
              </w:rPr>
              <w:t xml:space="preserve"> </w:t>
            </w:r>
            <w:r w:rsidRPr="00536253">
              <w:rPr>
                <w:rFonts w:ascii="Times New Roman" w:hAnsi="Times New Roman"/>
                <w:color w:val="000000"/>
                <w:sz w:val="18"/>
                <w:szCs w:val="18"/>
              </w:rPr>
              <w:t>372</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hideMark/>
          </w:tcPr>
          <w:p w:rsidR="00C3529A" w:rsidRPr="00EA0BE9" w:rsidRDefault="00C3529A" w:rsidP="00AB4CA3">
            <w:pPr>
              <w:spacing w:before="40" w:after="40" w:line="240" w:lineRule="auto"/>
              <w:rPr>
                <w:rFonts w:ascii="Times New Roman" w:eastAsia="Times New Roman" w:hAnsi="Times New Roman"/>
                <w:sz w:val="18"/>
                <w:szCs w:val="18"/>
                <w:lang w:eastAsia="zh-CN"/>
              </w:rPr>
            </w:pPr>
            <w:r w:rsidRPr="00536253">
              <w:rPr>
                <w:rFonts w:ascii="Times New Roman" w:hAnsi="Times New Roman"/>
                <w:sz w:val="18"/>
                <w:szCs w:val="18"/>
                <w:lang w:eastAsia="zh-CN"/>
              </w:rPr>
              <w:t>SwedBio</w:t>
            </w:r>
            <w:r w:rsidR="00AB4CA3">
              <w:rPr>
                <w:rFonts w:ascii="Times New Roman" w:hAnsi="Times New Roman" w:hint="eastAsia"/>
                <w:sz w:val="18"/>
                <w:szCs w:val="18"/>
                <w:lang w:eastAsia="zh-CN"/>
              </w:rPr>
              <w:t>和</w:t>
            </w:r>
            <w:r w:rsidR="00AB4CA3" w:rsidRPr="00AB4CA3">
              <w:rPr>
                <w:rFonts w:ascii="Times New Roman" w:hAnsi="Times New Roman"/>
                <w:sz w:val="18"/>
                <w:szCs w:val="18"/>
                <w:lang w:eastAsia="zh-CN"/>
              </w:rPr>
              <w:t>南非科学和工业研究理事会</w:t>
            </w:r>
            <w:r>
              <w:rPr>
                <w:rFonts w:ascii="Times New Roman" w:hAnsi="Times New Roman"/>
                <w:sz w:val="18"/>
                <w:szCs w:val="18"/>
                <w:lang w:eastAsia="zh-CN"/>
              </w:rPr>
              <w:t xml:space="preserve"> </w:t>
            </w:r>
          </w:p>
        </w:tc>
        <w:tc>
          <w:tcPr>
            <w:tcW w:w="3915" w:type="dxa"/>
            <w:hideMark/>
          </w:tcPr>
          <w:p w:rsidR="00C3529A" w:rsidRPr="00D1554C" w:rsidRDefault="008A4A44" w:rsidP="008A4A44">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非洲</w:t>
            </w:r>
            <w:r w:rsidR="00580672">
              <w:rPr>
                <w:rFonts w:ascii="Times New Roman" w:hAnsi="Times New Roman" w:hint="eastAsia"/>
                <w:sz w:val="18"/>
                <w:szCs w:val="18"/>
                <w:lang w:eastAsia="zh-CN"/>
              </w:rPr>
              <w:t>价值讲习班</w:t>
            </w:r>
            <w:r>
              <w:rPr>
                <w:rFonts w:ascii="Times New Roman" w:hAnsi="Times New Roman" w:hint="eastAsia"/>
                <w:sz w:val="18"/>
                <w:szCs w:val="18"/>
                <w:lang w:eastAsia="zh-CN"/>
              </w:rPr>
              <w:t>（交付品</w:t>
            </w:r>
            <w:r w:rsidR="00C3529A" w:rsidRPr="00EA0BE9">
              <w:rPr>
                <w:rFonts w:ascii="Times New Roman" w:hAnsi="Times New Roman"/>
                <w:sz w:val="18"/>
                <w:szCs w:val="18"/>
                <w:lang w:eastAsia="zh-CN"/>
              </w:rPr>
              <w:t>3</w:t>
            </w:r>
            <w:r w:rsidR="00C3529A">
              <w:rPr>
                <w:rFonts w:ascii="Times New Roman" w:hAnsi="Times New Roman"/>
                <w:sz w:val="18"/>
                <w:szCs w:val="18"/>
                <w:lang w:eastAsia="zh-CN"/>
              </w:rPr>
              <w:t xml:space="preserve"> </w:t>
            </w:r>
            <w:r w:rsidR="00C3529A" w:rsidRPr="00EA0BE9">
              <w:rPr>
                <w:rFonts w:ascii="Times New Roman" w:hAnsi="Times New Roman"/>
                <w:sz w:val="18"/>
                <w:szCs w:val="18"/>
                <w:lang w:eastAsia="zh-CN"/>
              </w:rPr>
              <w:t>(d</w:t>
            </w:r>
            <w:r w:rsidR="00C3529A" w:rsidRPr="00EA0BE9">
              <w:rPr>
                <w:rFonts w:ascii="Times New Roman" w:eastAsia="Times New Roman" w:hAnsi="Times New Roman"/>
                <w:sz w:val="18"/>
                <w:szCs w:val="18"/>
                <w:lang w:eastAsia="zh-CN"/>
              </w:rPr>
              <w:t>)</w:t>
            </w:r>
            <w:r w:rsidRPr="00D1554C">
              <w:rPr>
                <w:rFonts w:ascii="Times New Roman" w:hAnsi="Times New Roman" w:hint="eastAsia"/>
                <w:sz w:val="18"/>
                <w:szCs w:val="18"/>
                <w:lang w:eastAsia="zh-CN"/>
              </w:rPr>
              <w:t>）</w:t>
            </w:r>
          </w:p>
        </w:tc>
        <w:tc>
          <w:tcPr>
            <w:tcW w:w="1725" w:type="dxa"/>
            <w:hideMark/>
          </w:tcPr>
          <w:p w:rsidR="00C3529A" w:rsidRPr="00EA0BE9" w:rsidRDefault="00AB4CA3"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差旅、住宿、会议设施和本地支持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52</w:t>
            </w:r>
            <w:r>
              <w:rPr>
                <w:rFonts w:ascii="Times New Roman" w:hAnsi="Times New Roman"/>
                <w:sz w:val="18"/>
                <w:szCs w:val="18"/>
              </w:rPr>
              <w:t xml:space="preserve"> </w:t>
            </w:r>
            <w:r w:rsidRPr="00536253">
              <w:rPr>
                <w:rFonts w:ascii="Times New Roman" w:hAnsi="Times New Roman"/>
                <w:sz w:val="18"/>
                <w:szCs w:val="18"/>
              </w:rPr>
              <w:t>258</w:t>
            </w:r>
          </w:p>
        </w:tc>
      </w:tr>
      <w:tr w:rsidR="00C3529A" w:rsidRPr="00EA0BE9" w:rsidTr="000B0EC4">
        <w:trPr>
          <w:gridAfter w:val="1"/>
          <w:wAfter w:w="14" w:type="dxa"/>
          <w:trHeight w:val="57"/>
        </w:trPr>
        <w:tc>
          <w:tcPr>
            <w:tcW w:w="2518" w:type="dxa"/>
            <w:hideMark/>
          </w:tcPr>
          <w:p w:rsidR="00C3529A" w:rsidRPr="00EA0BE9" w:rsidRDefault="00C3529A" w:rsidP="008A4A44">
            <w:pPr>
              <w:spacing w:before="40" w:after="40" w:line="240" w:lineRule="auto"/>
              <w:rPr>
                <w:rFonts w:ascii="Times New Roman" w:eastAsia="Times New Roman" w:hAnsi="Times New Roman"/>
                <w:color w:val="000000"/>
                <w:sz w:val="18"/>
                <w:szCs w:val="18"/>
              </w:rPr>
            </w:pPr>
            <w:r w:rsidRPr="00536253">
              <w:rPr>
                <w:rFonts w:ascii="Times New Roman" w:hAnsi="Times New Roman"/>
                <w:color w:val="000000"/>
                <w:sz w:val="18"/>
                <w:szCs w:val="18"/>
              </w:rPr>
              <w:t>SwedBio</w:t>
            </w:r>
            <w:r w:rsidR="008A4A44">
              <w:rPr>
                <w:rFonts w:ascii="Times New Roman" w:hAnsi="Times New Roman" w:hint="eastAsia"/>
                <w:color w:val="000000"/>
                <w:sz w:val="18"/>
                <w:szCs w:val="18"/>
                <w:lang w:eastAsia="zh-CN"/>
              </w:rPr>
              <w:t>和洪堡研究所</w:t>
            </w:r>
          </w:p>
        </w:tc>
        <w:tc>
          <w:tcPr>
            <w:tcW w:w="3915" w:type="dxa"/>
            <w:hideMark/>
          </w:tcPr>
          <w:p w:rsidR="00C3529A" w:rsidRPr="00D1554C" w:rsidRDefault="008A4A44" w:rsidP="008A4A44">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拉丁美洲</w:t>
            </w:r>
            <w:r w:rsidR="00580672">
              <w:rPr>
                <w:rFonts w:ascii="Times New Roman" w:hAnsi="Times New Roman" w:hint="eastAsia"/>
                <w:sz w:val="18"/>
                <w:szCs w:val="18"/>
                <w:lang w:eastAsia="zh-CN"/>
              </w:rPr>
              <w:t>价值讲习班</w:t>
            </w:r>
            <w:r>
              <w:rPr>
                <w:rFonts w:ascii="Times New Roman" w:hAnsi="Times New Roman" w:hint="eastAsia"/>
                <w:sz w:val="18"/>
                <w:szCs w:val="18"/>
                <w:lang w:eastAsia="zh-CN"/>
              </w:rPr>
              <w:t>（交付品</w:t>
            </w:r>
            <w:r w:rsidR="00C3529A" w:rsidRPr="00EA0BE9">
              <w:rPr>
                <w:rFonts w:ascii="Times New Roman" w:hAnsi="Times New Roman"/>
                <w:sz w:val="18"/>
                <w:szCs w:val="18"/>
                <w:lang w:eastAsia="zh-CN"/>
              </w:rPr>
              <w:t>3</w:t>
            </w:r>
            <w:r w:rsidR="00C3529A">
              <w:rPr>
                <w:rFonts w:ascii="Times New Roman" w:hAnsi="Times New Roman"/>
                <w:sz w:val="18"/>
                <w:szCs w:val="18"/>
                <w:lang w:eastAsia="zh-CN"/>
              </w:rPr>
              <w:t xml:space="preserve"> </w:t>
            </w:r>
            <w:r w:rsidR="00C3529A" w:rsidRPr="00EA0BE9">
              <w:rPr>
                <w:rFonts w:ascii="Times New Roman" w:hAnsi="Times New Roman"/>
                <w:sz w:val="18"/>
                <w:szCs w:val="18"/>
                <w:lang w:eastAsia="zh-CN"/>
              </w:rPr>
              <w:t>(d</w:t>
            </w:r>
            <w:r w:rsidR="00C3529A" w:rsidRPr="00EA0BE9">
              <w:rPr>
                <w:rFonts w:ascii="Times New Roman" w:eastAsia="Times New Roman" w:hAnsi="Times New Roman"/>
                <w:sz w:val="18"/>
                <w:szCs w:val="18"/>
                <w:lang w:eastAsia="zh-CN"/>
              </w:rPr>
              <w:t>)</w:t>
            </w:r>
            <w:r w:rsidRPr="00D1554C">
              <w:rPr>
                <w:rFonts w:ascii="Times New Roman" w:hAnsi="Times New Roman" w:hint="eastAsia"/>
                <w:sz w:val="18"/>
                <w:szCs w:val="18"/>
                <w:lang w:eastAsia="zh-CN"/>
              </w:rPr>
              <w:t>）</w:t>
            </w:r>
          </w:p>
        </w:tc>
        <w:tc>
          <w:tcPr>
            <w:tcW w:w="1725" w:type="dxa"/>
            <w:hideMark/>
          </w:tcPr>
          <w:p w:rsidR="00C3529A" w:rsidRPr="00EA0BE9" w:rsidRDefault="00AB4CA3"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差旅、住宿、会议设施和本地支持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74</w:t>
            </w:r>
            <w:r>
              <w:rPr>
                <w:rFonts w:ascii="Times New Roman" w:hAnsi="Times New Roman"/>
                <w:sz w:val="18"/>
                <w:szCs w:val="18"/>
              </w:rPr>
              <w:t xml:space="preserve"> </w:t>
            </w:r>
            <w:r w:rsidRPr="00536253">
              <w:rPr>
                <w:rFonts w:ascii="Times New Roman" w:hAnsi="Times New Roman"/>
                <w:sz w:val="18"/>
                <w:szCs w:val="18"/>
              </w:rPr>
              <w:t>213</w:t>
            </w:r>
          </w:p>
        </w:tc>
      </w:tr>
      <w:tr w:rsidR="00C3529A" w:rsidRPr="00EA0BE9" w:rsidTr="000B0EC4">
        <w:trPr>
          <w:gridAfter w:val="1"/>
          <w:wAfter w:w="14" w:type="dxa"/>
          <w:trHeight w:val="57"/>
        </w:trPr>
        <w:tc>
          <w:tcPr>
            <w:tcW w:w="2518" w:type="dxa"/>
            <w:hideMark/>
          </w:tcPr>
          <w:p w:rsidR="00C3529A" w:rsidRPr="00EA0BE9" w:rsidRDefault="00C3529A" w:rsidP="008A4A44">
            <w:pPr>
              <w:spacing w:before="40" w:after="40" w:line="240" w:lineRule="auto"/>
              <w:rPr>
                <w:rFonts w:ascii="Times New Roman" w:eastAsia="Times New Roman" w:hAnsi="Times New Roman"/>
                <w:sz w:val="18"/>
                <w:szCs w:val="18"/>
                <w:lang w:eastAsia="zh-CN"/>
              </w:rPr>
            </w:pPr>
            <w:r w:rsidRPr="00536253">
              <w:rPr>
                <w:rFonts w:ascii="Times New Roman" w:hAnsi="Times New Roman"/>
                <w:sz w:val="18"/>
                <w:szCs w:val="18"/>
                <w:lang w:eastAsia="zh-CN"/>
              </w:rPr>
              <w:t>SwedBio</w:t>
            </w:r>
            <w:r w:rsidR="008A4A44">
              <w:rPr>
                <w:rFonts w:ascii="Times New Roman" w:hAnsi="Times New Roman" w:hint="eastAsia"/>
                <w:sz w:val="18"/>
                <w:szCs w:val="18"/>
                <w:lang w:eastAsia="zh-CN"/>
              </w:rPr>
              <w:t>和印度野生动物学会</w:t>
            </w:r>
          </w:p>
        </w:tc>
        <w:tc>
          <w:tcPr>
            <w:tcW w:w="3915" w:type="dxa"/>
            <w:hideMark/>
          </w:tcPr>
          <w:p w:rsidR="00C3529A" w:rsidRPr="00D1554C" w:rsidRDefault="008A4A44" w:rsidP="008A4A44">
            <w:pPr>
              <w:spacing w:before="40" w:after="40" w:line="240" w:lineRule="auto"/>
              <w:rPr>
                <w:rFonts w:ascii="Times New Roman" w:hAnsi="Times New Roman"/>
                <w:sz w:val="18"/>
                <w:szCs w:val="18"/>
                <w:lang w:eastAsia="zh-CN"/>
              </w:rPr>
            </w:pPr>
            <w:r>
              <w:rPr>
                <w:rFonts w:ascii="Times New Roman" w:hAnsi="Times New Roman" w:hint="eastAsia"/>
                <w:sz w:val="18"/>
                <w:szCs w:val="18"/>
                <w:lang w:eastAsia="zh-CN"/>
              </w:rPr>
              <w:t>亚洲及太平洋</w:t>
            </w:r>
            <w:r w:rsidR="00580672">
              <w:rPr>
                <w:rFonts w:ascii="Times New Roman" w:hAnsi="Times New Roman" w:hint="eastAsia"/>
                <w:sz w:val="18"/>
                <w:szCs w:val="18"/>
                <w:lang w:eastAsia="zh-CN"/>
              </w:rPr>
              <w:t>价值讲习班</w:t>
            </w:r>
            <w:r>
              <w:rPr>
                <w:rFonts w:ascii="Times New Roman" w:hAnsi="Times New Roman" w:hint="eastAsia"/>
                <w:sz w:val="18"/>
                <w:szCs w:val="18"/>
                <w:lang w:eastAsia="zh-CN"/>
              </w:rPr>
              <w:t>（交付品</w:t>
            </w:r>
            <w:r>
              <w:rPr>
                <w:rFonts w:ascii="Times New Roman" w:hAnsi="Times New Roman" w:hint="eastAsia"/>
                <w:sz w:val="18"/>
                <w:szCs w:val="18"/>
                <w:lang w:eastAsia="zh-CN"/>
              </w:rPr>
              <w:t>3</w:t>
            </w:r>
            <w:r w:rsidR="00C3529A">
              <w:rPr>
                <w:rFonts w:ascii="Times New Roman" w:eastAsia="Times New Roman" w:hAnsi="Times New Roman"/>
                <w:sz w:val="18"/>
                <w:szCs w:val="18"/>
                <w:lang w:eastAsia="zh-CN"/>
              </w:rPr>
              <w:t xml:space="preserve"> </w:t>
            </w:r>
            <w:r w:rsidR="00C3529A" w:rsidRPr="00EA0BE9">
              <w:rPr>
                <w:rFonts w:ascii="Times New Roman" w:hAnsi="Times New Roman"/>
                <w:sz w:val="18"/>
                <w:szCs w:val="18"/>
                <w:lang w:eastAsia="zh-CN"/>
              </w:rPr>
              <w:t>(d</w:t>
            </w:r>
            <w:r>
              <w:rPr>
                <w:rFonts w:ascii="Times New Roman" w:eastAsia="Times New Roman" w:hAnsi="Times New Roman"/>
                <w:sz w:val="18"/>
                <w:szCs w:val="18"/>
                <w:lang w:eastAsia="zh-CN"/>
              </w:rPr>
              <w:t>)</w:t>
            </w:r>
            <w:r w:rsidRPr="00D1554C">
              <w:rPr>
                <w:rFonts w:ascii="Times New Roman" w:hAnsi="Times New Roman" w:hint="eastAsia"/>
                <w:sz w:val="18"/>
                <w:szCs w:val="18"/>
                <w:lang w:eastAsia="zh-CN"/>
              </w:rPr>
              <w:t>）</w:t>
            </w:r>
          </w:p>
        </w:tc>
        <w:tc>
          <w:tcPr>
            <w:tcW w:w="1725" w:type="dxa"/>
            <w:hideMark/>
          </w:tcPr>
          <w:p w:rsidR="00C3529A" w:rsidRPr="00EA0BE9" w:rsidRDefault="00AB4CA3"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差旅、住宿、会议设施和本地支持</w:t>
            </w:r>
          </w:p>
        </w:tc>
        <w:tc>
          <w:tcPr>
            <w:tcW w:w="1541" w:type="dxa"/>
            <w:hideMark/>
          </w:tcPr>
          <w:p w:rsidR="00C3529A" w:rsidRPr="00EA0BE9" w:rsidRDefault="00C3529A" w:rsidP="00C3529A">
            <w:pPr>
              <w:spacing w:before="40" w:after="40" w:line="240" w:lineRule="auto"/>
              <w:jc w:val="right"/>
              <w:rPr>
                <w:rFonts w:ascii="Times New Roman" w:eastAsia="Times New Roman" w:hAnsi="Times New Roman"/>
                <w:sz w:val="18"/>
                <w:szCs w:val="18"/>
              </w:rPr>
            </w:pPr>
            <w:r w:rsidRPr="00536253">
              <w:rPr>
                <w:rFonts w:ascii="Times New Roman" w:hAnsi="Times New Roman"/>
                <w:sz w:val="18"/>
                <w:szCs w:val="18"/>
              </w:rPr>
              <w:t>65</w:t>
            </w:r>
            <w:r>
              <w:rPr>
                <w:rFonts w:ascii="Times New Roman" w:hAnsi="Times New Roman"/>
                <w:sz w:val="18"/>
                <w:szCs w:val="18"/>
              </w:rPr>
              <w:t xml:space="preserve"> </w:t>
            </w:r>
            <w:r w:rsidRPr="00536253">
              <w:rPr>
                <w:rFonts w:ascii="Times New Roman" w:hAnsi="Times New Roman"/>
                <w:sz w:val="18"/>
                <w:szCs w:val="18"/>
              </w:rPr>
              <w:t>000</w:t>
            </w:r>
          </w:p>
        </w:tc>
      </w:tr>
      <w:tr w:rsidR="00C3529A" w:rsidRPr="00EA0BE9" w:rsidTr="000B0EC4">
        <w:trPr>
          <w:gridAfter w:val="1"/>
          <w:wAfter w:w="14" w:type="dxa"/>
          <w:trHeight w:val="57"/>
        </w:trPr>
        <w:tc>
          <w:tcPr>
            <w:tcW w:w="2518" w:type="dxa"/>
            <w:noWrap/>
            <w:hideMark/>
          </w:tcPr>
          <w:p w:rsidR="00C3529A" w:rsidRPr="00EA0BE9" w:rsidRDefault="00C3529A" w:rsidP="00C3529A">
            <w:pPr>
              <w:spacing w:before="40" w:after="40" w:line="240" w:lineRule="auto"/>
              <w:rPr>
                <w:rFonts w:ascii="Times New Roman" w:eastAsia="Times New Roman" w:hAnsi="Times New Roman"/>
                <w:color w:val="000000"/>
                <w:sz w:val="18"/>
                <w:szCs w:val="18"/>
              </w:rPr>
            </w:pPr>
            <w:r w:rsidRPr="00536253">
              <w:rPr>
                <w:rFonts w:ascii="Times New Roman" w:hAnsi="Times New Roman"/>
                <w:color w:val="000000"/>
                <w:sz w:val="18"/>
                <w:szCs w:val="18"/>
              </w:rPr>
              <w:t>Oppla</w:t>
            </w:r>
          </w:p>
        </w:tc>
        <w:tc>
          <w:tcPr>
            <w:tcW w:w="3915" w:type="dxa"/>
            <w:hideMark/>
          </w:tcPr>
          <w:p w:rsidR="00C3529A" w:rsidRPr="00EA0BE9" w:rsidRDefault="008A4A44" w:rsidP="008A4A44">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提供随时可用的网络体系作为政策支持工具与方法目录的基础（交付品</w:t>
            </w:r>
            <w:r w:rsidR="00C3529A" w:rsidRPr="00536253">
              <w:rPr>
                <w:rFonts w:ascii="Times New Roman" w:hAnsi="Times New Roman"/>
                <w:color w:val="000000"/>
                <w:sz w:val="18"/>
                <w:szCs w:val="18"/>
                <w:lang w:eastAsia="zh-CN"/>
              </w:rPr>
              <w:t>4</w:t>
            </w:r>
            <w:r w:rsidR="00C3529A">
              <w:rPr>
                <w:rFonts w:ascii="Times New Roman" w:hAnsi="Times New Roman"/>
                <w:color w:val="000000"/>
                <w:sz w:val="18"/>
                <w:szCs w:val="18"/>
                <w:lang w:eastAsia="zh-CN"/>
              </w:rPr>
              <w:t xml:space="preserve"> </w:t>
            </w:r>
            <w:r w:rsidR="00C3529A" w:rsidRPr="00536253">
              <w:rPr>
                <w:rFonts w:ascii="Times New Roman" w:hAnsi="Times New Roman"/>
                <w:color w:val="000000"/>
                <w:sz w:val="18"/>
                <w:szCs w:val="18"/>
                <w:lang w:eastAsia="zh-CN"/>
              </w:rPr>
              <w:t>(c)</w:t>
            </w:r>
            <w:r>
              <w:rPr>
                <w:rFonts w:ascii="Times New Roman" w:hAnsi="Times New Roman" w:hint="eastAsia"/>
                <w:color w:val="000000"/>
                <w:sz w:val="18"/>
                <w:szCs w:val="18"/>
                <w:lang w:eastAsia="zh-CN"/>
              </w:rPr>
              <w:t>）</w:t>
            </w:r>
          </w:p>
        </w:tc>
        <w:tc>
          <w:tcPr>
            <w:tcW w:w="1725" w:type="dxa"/>
            <w:hideMark/>
          </w:tcPr>
          <w:p w:rsidR="00C3529A" w:rsidRPr="00EA0BE9" w:rsidRDefault="008A4A44"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软件和技术支持</w:t>
            </w:r>
          </w:p>
        </w:tc>
        <w:tc>
          <w:tcPr>
            <w:tcW w:w="1541" w:type="dxa"/>
            <w:noWrap/>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150</w:t>
            </w:r>
            <w:r>
              <w:rPr>
                <w:rFonts w:ascii="Times New Roman" w:hAnsi="Times New Roman"/>
                <w:color w:val="000000"/>
                <w:sz w:val="18"/>
                <w:szCs w:val="18"/>
              </w:rPr>
              <w:t xml:space="preserve"> </w:t>
            </w:r>
            <w:r w:rsidRPr="00536253">
              <w:rPr>
                <w:rFonts w:ascii="Times New Roman" w:hAnsi="Times New Roman"/>
                <w:color w:val="000000"/>
                <w:sz w:val="18"/>
                <w:szCs w:val="18"/>
              </w:rPr>
              <w:t>000</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tcBorders>
              <w:bottom w:val="single" w:sz="4" w:space="0" w:color="auto"/>
            </w:tcBorders>
            <w:noWrap/>
            <w:hideMark/>
          </w:tcPr>
          <w:p w:rsidR="00C3529A" w:rsidRPr="00EA0BE9" w:rsidRDefault="008A4A44" w:rsidP="00C3529A">
            <w:pPr>
              <w:spacing w:before="40" w:after="40" w:line="240" w:lineRule="auto"/>
              <w:rPr>
                <w:rFonts w:ascii="Times New Roman" w:eastAsia="Times New Roman" w:hAnsi="Times New Roman"/>
                <w:color w:val="000000"/>
                <w:sz w:val="18"/>
                <w:szCs w:val="18"/>
              </w:rPr>
            </w:pPr>
            <w:r w:rsidRPr="00D1554C">
              <w:rPr>
                <w:rFonts w:ascii="Times New Roman" w:hAnsi="Times New Roman" w:hint="eastAsia"/>
                <w:color w:val="000000"/>
                <w:sz w:val="18"/>
                <w:szCs w:val="18"/>
                <w:lang w:eastAsia="zh-CN"/>
              </w:rPr>
              <w:t>自然保护联盟</w:t>
            </w:r>
            <w:r w:rsidR="00C3529A">
              <w:rPr>
                <w:rFonts w:ascii="Times New Roman" w:eastAsia="Times New Roman" w:hAnsi="Times New Roman"/>
                <w:color w:val="000000"/>
                <w:sz w:val="18"/>
                <w:szCs w:val="18"/>
              </w:rPr>
              <w:t xml:space="preserve"> </w:t>
            </w:r>
          </w:p>
        </w:tc>
        <w:tc>
          <w:tcPr>
            <w:tcW w:w="3915" w:type="dxa"/>
            <w:tcBorders>
              <w:bottom w:val="single" w:sz="4" w:space="0" w:color="auto"/>
            </w:tcBorders>
            <w:hideMark/>
          </w:tcPr>
          <w:p w:rsidR="00C3529A" w:rsidRPr="00D1554C" w:rsidRDefault="008A4A44" w:rsidP="008A4A44">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对执行利益攸关方参与战略的技术支持（交付品</w:t>
            </w:r>
            <w:r w:rsidR="00C3529A" w:rsidRPr="00EA0BE9">
              <w:rPr>
                <w:rFonts w:ascii="Times New Roman" w:hAnsi="Times New Roman"/>
                <w:color w:val="000000"/>
                <w:sz w:val="18"/>
                <w:szCs w:val="18"/>
                <w:lang w:eastAsia="zh-CN"/>
              </w:rPr>
              <w:t>4</w:t>
            </w:r>
            <w:r w:rsidR="00C3529A">
              <w:rPr>
                <w:rFonts w:ascii="Times New Roman" w:hAnsi="Times New Roman"/>
                <w:color w:val="000000"/>
                <w:sz w:val="18"/>
                <w:szCs w:val="18"/>
                <w:lang w:eastAsia="zh-CN"/>
              </w:rPr>
              <w:t xml:space="preserve"> </w:t>
            </w:r>
            <w:r w:rsidR="00C3529A" w:rsidRPr="00EA0BE9">
              <w:rPr>
                <w:rFonts w:ascii="Times New Roman" w:hAnsi="Times New Roman"/>
                <w:color w:val="000000"/>
                <w:sz w:val="18"/>
                <w:szCs w:val="18"/>
                <w:lang w:eastAsia="zh-CN"/>
              </w:rPr>
              <w:t>(d</w:t>
            </w:r>
            <w:r w:rsidR="00C3529A" w:rsidRPr="00EA0BE9">
              <w:rPr>
                <w:rFonts w:ascii="Times New Roman" w:eastAsia="Times New Roman" w:hAnsi="Times New Roman"/>
                <w:color w:val="000000"/>
                <w:sz w:val="18"/>
                <w:szCs w:val="18"/>
                <w:lang w:eastAsia="zh-CN"/>
              </w:rPr>
              <w:t>)</w:t>
            </w:r>
            <w:r w:rsidRPr="00D1554C">
              <w:rPr>
                <w:rFonts w:ascii="Times New Roman" w:hAnsi="Times New Roman" w:hint="eastAsia"/>
                <w:color w:val="000000"/>
                <w:sz w:val="18"/>
                <w:szCs w:val="18"/>
                <w:lang w:eastAsia="zh-CN"/>
              </w:rPr>
              <w:t>）</w:t>
            </w:r>
          </w:p>
        </w:tc>
        <w:tc>
          <w:tcPr>
            <w:tcW w:w="1725" w:type="dxa"/>
            <w:tcBorders>
              <w:bottom w:val="single" w:sz="4" w:space="0" w:color="auto"/>
            </w:tcBorders>
            <w:hideMark/>
          </w:tcPr>
          <w:p w:rsidR="00C3529A" w:rsidRPr="00EA0BE9" w:rsidRDefault="008A4A44" w:rsidP="00C3529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技术支持</w:t>
            </w:r>
          </w:p>
        </w:tc>
        <w:tc>
          <w:tcPr>
            <w:tcW w:w="1541" w:type="dxa"/>
            <w:tcBorders>
              <w:bottom w:val="single" w:sz="4" w:space="0" w:color="auto"/>
            </w:tcBorders>
            <w:noWrap/>
            <w:hideMark/>
          </w:tcPr>
          <w:p w:rsidR="00C3529A" w:rsidRPr="00EA0BE9" w:rsidRDefault="00C3529A" w:rsidP="00C3529A">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70</w:t>
            </w:r>
            <w:r>
              <w:rPr>
                <w:rFonts w:ascii="Times New Roman" w:hAnsi="Times New Roman"/>
                <w:color w:val="000000"/>
                <w:sz w:val="18"/>
                <w:szCs w:val="18"/>
              </w:rPr>
              <w:t xml:space="preserve"> </w:t>
            </w:r>
            <w:r w:rsidRPr="00536253">
              <w:rPr>
                <w:rFonts w:ascii="Times New Roman" w:hAnsi="Times New Roman"/>
                <w:color w:val="000000"/>
                <w:sz w:val="18"/>
                <w:szCs w:val="18"/>
              </w:rPr>
              <w:t>000</w:t>
            </w:r>
            <w:r>
              <w:rPr>
                <w:rFonts w:ascii="Times New Roman" w:hAnsi="Times New Roman"/>
                <w:color w:val="000000"/>
                <w:sz w:val="18"/>
                <w:szCs w:val="18"/>
              </w:rPr>
              <w:t xml:space="preserve"> </w:t>
            </w:r>
          </w:p>
        </w:tc>
      </w:tr>
      <w:tr w:rsidR="00C3529A" w:rsidRPr="00EA0BE9" w:rsidTr="000B0EC4">
        <w:trPr>
          <w:gridAfter w:val="1"/>
          <w:wAfter w:w="14" w:type="dxa"/>
          <w:trHeight w:val="57"/>
        </w:trPr>
        <w:tc>
          <w:tcPr>
            <w:tcW w:w="2518" w:type="dxa"/>
            <w:tcBorders>
              <w:top w:val="single" w:sz="4" w:space="0" w:color="auto"/>
              <w:bottom w:val="single" w:sz="4" w:space="0" w:color="auto"/>
            </w:tcBorders>
            <w:hideMark/>
          </w:tcPr>
          <w:p w:rsidR="00C3529A" w:rsidRPr="00330218" w:rsidRDefault="007C1CA8" w:rsidP="00C3529A">
            <w:pPr>
              <w:spacing w:before="40" w:after="40" w:line="240" w:lineRule="auto"/>
              <w:rPr>
                <w:rFonts w:ascii="Times New Roman" w:eastAsia="SimHei" w:hAnsi="Times New Roman"/>
                <w:b/>
                <w:bCs/>
                <w:color w:val="000000"/>
                <w:sz w:val="18"/>
                <w:szCs w:val="18"/>
                <w:lang w:eastAsia="zh-CN"/>
              </w:rPr>
            </w:pPr>
            <w:r w:rsidRPr="00330218">
              <w:rPr>
                <w:rFonts w:ascii="Times New Roman" w:eastAsia="SimHei" w:hAnsi="Times New Roman" w:hint="eastAsia"/>
                <w:b/>
                <w:bCs/>
                <w:color w:val="000000"/>
                <w:sz w:val="18"/>
                <w:szCs w:val="18"/>
                <w:lang w:eastAsia="zh-CN"/>
              </w:rPr>
              <w:t>小</w:t>
            </w:r>
            <w:r w:rsidR="00325B3F">
              <w:rPr>
                <w:rFonts w:ascii="Times New Roman" w:eastAsia="SimHei" w:hAnsi="Times New Roman" w:hint="eastAsia"/>
                <w:b/>
                <w:bCs/>
                <w:color w:val="000000"/>
                <w:sz w:val="18"/>
                <w:szCs w:val="18"/>
                <w:lang w:eastAsia="zh-CN"/>
              </w:rPr>
              <w:t>计</w:t>
            </w:r>
          </w:p>
        </w:tc>
        <w:tc>
          <w:tcPr>
            <w:tcW w:w="391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b/>
                <w:bCs/>
                <w:color w:val="000000"/>
                <w:sz w:val="18"/>
                <w:szCs w:val="18"/>
              </w:rPr>
            </w:pPr>
          </w:p>
        </w:tc>
        <w:tc>
          <w:tcPr>
            <w:tcW w:w="1725" w:type="dxa"/>
            <w:tcBorders>
              <w:top w:val="single" w:sz="4" w:space="0" w:color="auto"/>
              <w:bottom w:val="single" w:sz="4" w:space="0" w:color="auto"/>
            </w:tcBorders>
            <w:noWrap/>
            <w:hideMark/>
          </w:tcPr>
          <w:p w:rsidR="00C3529A" w:rsidRPr="00EA0BE9" w:rsidRDefault="00C3529A" w:rsidP="00C3529A">
            <w:pPr>
              <w:spacing w:before="40" w:after="40" w:line="240" w:lineRule="auto"/>
              <w:rPr>
                <w:rFonts w:ascii="Times New Roman" w:eastAsia="Times New Roman" w:hAnsi="Times New Roman"/>
                <w:sz w:val="18"/>
                <w:szCs w:val="18"/>
              </w:rPr>
            </w:pPr>
          </w:p>
        </w:tc>
        <w:tc>
          <w:tcPr>
            <w:tcW w:w="1541" w:type="dxa"/>
            <w:tcBorders>
              <w:top w:val="single" w:sz="4" w:space="0" w:color="auto"/>
              <w:bottom w:val="single" w:sz="4" w:space="0" w:color="auto"/>
            </w:tcBorders>
            <w:noWrap/>
            <w:hideMark/>
          </w:tcPr>
          <w:p w:rsidR="00C3529A" w:rsidRPr="00EA0BE9" w:rsidRDefault="00C3529A" w:rsidP="00C3529A">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3 153 645</w:t>
            </w:r>
          </w:p>
        </w:tc>
      </w:tr>
      <w:tr w:rsidR="00C3529A" w:rsidRPr="00EA0BE9" w:rsidTr="000B0EC4">
        <w:trPr>
          <w:gridAfter w:val="1"/>
          <w:wAfter w:w="14" w:type="dxa"/>
          <w:trHeight w:val="57"/>
        </w:trPr>
        <w:tc>
          <w:tcPr>
            <w:tcW w:w="2518" w:type="dxa"/>
            <w:tcBorders>
              <w:top w:val="single" w:sz="4" w:space="0" w:color="auto"/>
              <w:bottom w:val="single" w:sz="12" w:space="0" w:color="auto"/>
            </w:tcBorders>
            <w:hideMark/>
          </w:tcPr>
          <w:p w:rsidR="00C3529A" w:rsidRPr="00536253" w:rsidRDefault="007C1CA8" w:rsidP="007C1CA8">
            <w:pPr>
              <w:spacing w:before="120" w:after="60" w:line="240" w:lineRule="auto"/>
              <w:rPr>
                <w:rFonts w:ascii="Times New Roman" w:hAnsi="Times New Roman"/>
                <w:b/>
                <w:color w:val="000000"/>
                <w:sz w:val="18"/>
                <w:szCs w:val="18"/>
              </w:rPr>
            </w:pPr>
            <w:r w:rsidRPr="00330218">
              <w:rPr>
                <w:rFonts w:ascii="Times New Roman" w:eastAsia="SimHei" w:hAnsi="Times New Roman" w:hint="eastAsia"/>
                <w:b/>
                <w:color w:val="000000"/>
                <w:sz w:val="18"/>
                <w:szCs w:val="18"/>
                <w:lang w:eastAsia="zh-CN"/>
              </w:rPr>
              <w:t>总计</w:t>
            </w:r>
            <w:r w:rsidR="00C3529A" w:rsidRPr="00330218">
              <w:rPr>
                <w:rFonts w:ascii="Times New Roman" w:eastAsia="SimHei" w:hAnsi="Times New Roman"/>
                <w:b/>
                <w:color w:val="000000"/>
                <w:sz w:val="18"/>
                <w:szCs w:val="18"/>
              </w:rPr>
              <w:t>(1+2+3)</w:t>
            </w:r>
          </w:p>
        </w:tc>
        <w:tc>
          <w:tcPr>
            <w:tcW w:w="3915" w:type="dxa"/>
            <w:tcBorders>
              <w:top w:val="single" w:sz="4" w:space="0" w:color="auto"/>
              <w:bottom w:val="single" w:sz="12" w:space="0" w:color="auto"/>
            </w:tcBorders>
            <w:hideMark/>
          </w:tcPr>
          <w:p w:rsidR="00C3529A" w:rsidRPr="00330218" w:rsidRDefault="00C3529A" w:rsidP="00C3529A">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eastAsia="SimHei" w:hAnsi="Times New Roman"/>
                <w:b/>
                <w:color w:val="000000"/>
                <w:sz w:val="18"/>
                <w:szCs w:val="18"/>
              </w:rPr>
            </w:pPr>
          </w:p>
        </w:tc>
        <w:tc>
          <w:tcPr>
            <w:tcW w:w="1725" w:type="dxa"/>
            <w:tcBorders>
              <w:top w:val="single" w:sz="4" w:space="0" w:color="auto"/>
              <w:bottom w:val="single" w:sz="12" w:space="0" w:color="auto"/>
            </w:tcBorders>
            <w:hideMark/>
          </w:tcPr>
          <w:p w:rsidR="00C3529A" w:rsidRPr="00536253" w:rsidRDefault="00C3529A" w:rsidP="00C3529A">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hAnsi="Times New Roman"/>
                <w:sz w:val="18"/>
                <w:szCs w:val="18"/>
              </w:rPr>
            </w:pPr>
          </w:p>
        </w:tc>
        <w:tc>
          <w:tcPr>
            <w:tcW w:w="1541" w:type="dxa"/>
            <w:tcBorders>
              <w:top w:val="single" w:sz="4" w:space="0" w:color="auto"/>
              <w:bottom w:val="single" w:sz="12" w:space="0" w:color="auto"/>
            </w:tcBorders>
            <w:hideMark/>
          </w:tcPr>
          <w:p w:rsidR="00C3529A" w:rsidRPr="00330218" w:rsidRDefault="00C3529A" w:rsidP="00C3529A">
            <w:pPr>
              <w:spacing w:before="120" w:after="6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5 486 645</w:t>
            </w:r>
          </w:p>
        </w:tc>
      </w:tr>
    </w:tbl>
    <w:p w:rsidR="001F3CAC" w:rsidRPr="00DD77F0" w:rsidRDefault="00C3529A" w:rsidP="00CB6052">
      <w:pPr>
        <w:pStyle w:val="CH1"/>
        <w:spacing w:before="0" w:after="0"/>
        <w:ind w:left="0" w:firstLine="0"/>
        <w:rPr>
          <w:rFonts w:eastAsia="SimHei"/>
          <w:lang w:val="en-GB" w:eastAsia="zh-CN"/>
        </w:rPr>
      </w:pPr>
      <w:r>
        <w:rPr>
          <w:lang w:eastAsia="zh-CN"/>
        </w:rPr>
        <w:br w:type="page"/>
      </w:r>
      <w:r w:rsidR="00DD77F0" w:rsidRPr="00DD77F0">
        <w:rPr>
          <w:rFonts w:eastAsia="SimHei"/>
          <w:lang w:eastAsia="zh-CN"/>
        </w:rPr>
        <w:lastRenderedPageBreak/>
        <w:tab/>
      </w:r>
      <w:r w:rsidR="00040468">
        <w:rPr>
          <w:rFonts w:eastAsia="SimHei" w:hAnsi="SimHei" w:hint="eastAsia"/>
          <w:lang w:val="en-GB" w:eastAsia="zh-CN"/>
        </w:rPr>
        <w:t>二</w:t>
      </w:r>
      <w:r w:rsidR="00DD77F0" w:rsidRPr="00DD77F0">
        <w:rPr>
          <w:rFonts w:eastAsia="SimHei"/>
          <w:lang w:val="en-GB" w:eastAsia="zh-CN"/>
        </w:rPr>
        <w:t>.</w:t>
      </w:r>
      <w:r w:rsidR="009D09BF" w:rsidRPr="00DD77F0">
        <w:rPr>
          <w:rFonts w:eastAsia="SimHei"/>
          <w:lang w:val="en-GB" w:eastAsia="zh-CN"/>
        </w:rPr>
        <w:tab/>
      </w:r>
      <w:r w:rsidR="00B36FF4" w:rsidRPr="00DD77F0">
        <w:rPr>
          <w:rFonts w:eastAsia="SimHei"/>
          <w:lang w:val="en-GB" w:eastAsia="zh-CN"/>
        </w:rPr>
        <w:t>201</w:t>
      </w:r>
      <w:r w:rsidR="007405B9" w:rsidRPr="00DD77F0">
        <w:rPr>
          <w:rFonts w:eastAsia="SimHei"/>
          <w:lang w:val="en-GB" w:eastAsia="zh-CN"/>
        </w:rPr>
        <w:t>5</w:t>
      </w:r>
      <w:r w:rsidR="00B36FF4" w:rsidRPr="00DD77F0">
        <w:rPr>
          <w:rFonts w:eastAsia="SimHei" w:hAnsi="SimHei"/>
          <w:lang w:val="en-GB" w:eastAsia="zh-CN"/>
        </w:rPr>
        <w:t>财政年度的支出</w:t>
      </w:r>
    </w:p>
    <w:p w:rsidR="007D22B5" w:rsidRPr="0034367C" w:rsidRDefault="00DA4ADC" w:rsidP="005620AD">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spacing w:after="60"/>
        <w:ind w:left="1247" w:firstLine="0"/>
        <w:jc w:val="both"/>
        <w:rPr>
          <w:sz w:val="24"/>
          <w:szCs w:val="24"/>
          <w:lang w:val="en-GB" w:eastAsia="zh-CN"/>
        </w:rPr>
      </w:pPr>
      <w:r w:rsidRPr="0034367C">
        <w:rPr>
          <w:rFonts w:eastAsia="SimSun"/>
          <w:sz w:val="24"/>
          <w:szCs w:val="24"/>
          <w:lang w:val="en-GB" w:eastAsia="zh-CN"/>
        </w:rPr>
        <w:t>表</w:t>
      </w:r>
      <w:r w:rsidR="000D22F0" w:rsidRPr="0034367C">
        <w:rPr>
          <w:sz w:val="24"/>
          <w:szCs w:val="24"/>
          <w:lang w:val="en-GB" w:eastAsia="zh-CN"/>
        </w:rPr>
        <w:t>3</w:t>
      </w:r>
      <w:r w:rsidR="00405F6A" w:rsidRPr="0034367C">
        <w:rPr>
          <w:rFonts w:eastAsia="SimSun"/>
          <w:sz w:val="24"/>
          <w:szCs w:val="24"/>
          <w:lang w:val="en-GB" w:eastAsia="zh-CN"/>
        </w:rPr>
        <w:t>显示截至</w:t>
      </w:r>
      <w:r w:rsidR="00405F6A" w:rsidRPr="0034367C">
        <w:rPr>
          <w:sz w:val="24"/>
          <w:szCs w:val="24"/>
          <w:lang w:val="en-GB" w:eastAsia="zh-CN"/>
        </w:rPr>
        <w:t>201</w:t>
      </w:r>
      <w:r w:rsidR="007405B9" w:rsidRPr="00D1554C">
        <w:rPr>
          <w:rFonts w:eastAsia="SimSun" w:hint="eastAsia"/>
          <w:sz w:val="24"/>
          <w:szCs w:val="24"/>
          <w:lang w:val="en-GB" w:eastAsia="zh-CN"/>
        </w:rPr>
        <w:t>5</w:t>
      </w:r>
      <w:r w:rsidR="00405F6A" w:rsidRPr="0034367C">
        <w:rPr>
          <w:rFonts w:eastAsia="SimSun"/>
          <w:sz w:val="24"/>
          <w:szCs w:val="24"/>
          <w:lang w:val="en-GB" w:eastAsia="zh-CN"/>
        </w:rPr>
        <w:t>年</w:t>
      </w:r>
      <w:r w:rsidR="00405F6A" w:rsidRPr="0034367C">
        <w:rPr>
          <w:sz w:val="24"/>
          <w:szCs w:val="24"/>
          <w:lang w:val="en-GB" w:eastAsia="zh-CN"/>
        </w:rPr>
        <w:t>12</w:t>
      </w:r>
      <w:r w:rsidR="00405F6A" w:rsidRPr="0034367C">
        <w:rPr>
          <w:rFonts w:eastAsia="SimSun"/>
          <w:sz w:val="24"/>
          <w:szCs w:val="24"/>
          <w:lang w:val="en-GB" w:eastAsia="zh-CN"/>
        </w:rPr>
        <w:t>月</w:t>
      </w:r>
      <w:r w:rsidR="00405F6A" w:rsidRPr="0034367C">
        <w:rPr>
          <w:sz w:val="24"/>
          <w:szCs w:val="24"/>
          <w:lang w:val="en-GB" w:eastAsia="zh-CN"/>
        </w:rPr>
        <w:t>31</w:t>
      </w:r>
      <w:r w:rsidR="00405F6A" w:rsidRPr="0034367C">
        <w:rPr>
          <w:rFonts w:eastAsia="SimSun"/>
          <w:sz w:val="24"/>
          <w:szCs w:val="24"/>
          <w:lang w:val="en-GB" w:eastAsia="zh-CN"/>
        </w:rPr>
        <w:t>日的</w:t>
      </w:r>
      <w:r w:rsidR="00405F6A" w:rsidRPr="0034367C">
        <w:rPr>
          <w:sz w:val="24"/>
          <w:szCs w:val="24"/>
          <w:lang w:val="en-GB" w:eastAsia="zh-CN"/>
        </w:rPr>
        <w:t>201</w:t>
      </w:r>
      <w:r w:rsidR="007405B9" w:rsidRPr="00D1554C">
        <w:rPr>
          <w:rFonts w:eastAsia="SimSun" w:hint="eastAsia"/>
          <w:sz w:val="24"/>
          <w:szCs w:val="24"/>
          <w:lang w:val="en-GB" w:eastAsia="zh-CN"/>
        </w:rPr>
        <w:t>5</w:t>
      </w:r>
      <w:r w:rsidR="00405F6A" w:rsidRPr="0034367C">
        <w:rPr>
          <w:rFonts w:eastAsia="SimSun"/>
          <w:sz w:val="24"/>
          <w:szCs w:val="24"/>
          <w:lang w:val="en-GB" w:eastAsia="zh-CN"/>
        </w:rPr>
        <w:t>年度支出</w:t>
      </w:r>
      <w:r w:rsidR="00405F6A" w:rsidRPr="00501715">
        <w:rPr>
          <w:rFonts w:eastAsia="SimSun"/>
          <w:sz w:val="24"/>
          <w:szCs w:val="24"/>
          <w:lang w:val="en-GB" w:eastAsia="zh-CN"/>
        </w:rPr>
        <w:t>，</w:t>
      </w:r>
      <w:r w:rsidR="00405F6A" w:rsidRPr="0034367C">
        <w:rPr>
          <w:rFonts w:eastAsia="SimSun"/>
          <w:sz w:val="24"/>
          <w:szCs w:val="24"/>
          <w:lang w:val="en-GB" w:eastAsia="zh-CN"/>
        </w:rPr>
        <w:t>并</w:t>
      </w:r>
      <w:r w:rsidR="005620AD">
        <w:rPr>
          <w:rFonts w:eastAsia="SimSun" w:hint="eastAsia"/>
          <w:sz w:val="24"/>
          <w:szCs w:val="24"/>
          <w:lang w:val="en-GB" w:eastAsia="zh-CN"/>
        </w:rPr>
        <w:t>按照修正的收付实现制</w:t>
      </w:r>
      <w:r w:rsidR="00ED7D0D">
        <w:rPr>
          <w:rFonts w:eastAsia="SimSun" w:hint="eastAsia"/>
          <w:sz w:val="24"/>
          <w:szCs w:val="24"/>
          <w:lang w:val="en-GB" w:eastAsia="zh-CN"/>
        </w:rPr>
        <w:t>（即包括实际支出和承付款项）</w:t>
      </w:r>
      <w:r w:rsidR="00405F6A" w:rsidRPr="0034367C">
        <w:rPr>
          <w:rFonts w:eastAsia="SimSun"/>
          <w:sz w:val="24"/>
          <w:szCs w:val="24"/>
          <w:lang w:val="en-GB" w:eastAsia="zh-CN"/>
        </w:rPr>
        <w:t>与全体会议第</w:t>
      </w:r>
      <w:r w:rsidR="007405B9">
        <w:rPr>
          <w:rFonts w:eastAsia="SimSun" w:hint="eastAsia"/>
          <w:sz w:val="24"/>
          <w:szCs w:val="24"/>
          <w:lang w:val="en-GB" w:eastAsia="zh-CN"/>
        </w:rPr>
        <w:t>三</w:t>
      </w:r>
      <w:r w:rsidR="00405F6A" w:rsidRPr="0034367C">
        <w:rPr>
          <w:rFonts w:eastAsia="SimSun"/>
          <w:sz w:val="24"/>
          <w:szCs w:val="24"/>
          <w:lang w:val="en-GB" w:eastAsia="zh-CN"/>
        </w:rPr>
        <w:t>届会议</w:t>
      </w:r>
      <w:r w:rsidR="00405F6A" w:rsidRPr="00501715">
        <w:rPr>
          <w:rFonts w:eastAsia="SimSun"/>
          <w:sz w:val="24"/>
          <w:szCs w:val="24"/>
          <w:lang w:val="en-GB" w:eastAsia="zh-CN"/>
        </w:rPr>
        <w:t>（</w:t>
      </w:r>
      <w:r w:rsidR="00405F6A" w:rsidRPr="0034367C">
        <w:rPr>
          <w:sz w:val="24"/>
          <w:szCs w:val="24"/>
          <w:lang w:val="en-GB" w:eastAsia="zh-CN"/>
        </w:rPr>
        <w:t>IPBES-</w:t>
      </w:r>
      <w:r w:rsidR="007405B9" w:rsidRPr="00D1554C">
        <w:rPr>
          <w:rFonts w:eastAsia="SimSun" w:hint="eastAsia"/>
          <w:sz w:val="24"/>
          <w:szCs w:val="24"/>
          <w:lang w:val="en-GB" w:eastAsia="zh-CN"/>
        </w:rPr>
        <w:t>3</w:t>
      </w:r>
      <w:r w:rsidR="00405F6A" w:rsidRPr="0034367C">
        <w:rPr>
          <w:sz w:val="24"/>
          <w:szCs w:val="24"/>
          <w:lang w:val="en-GB" w:eastAsia="zh-CN"/>
        </w:rPr>
        <w:t>/</w:t>
      </w:r>
      <w:r w:rsidR="007405B9" w:rsidRPr="00D1554C">
        <w:rPr>
          <w:rFonts w:eastAsia="SimSun" w:hint="eastAsia"/>
          <w:sz w:val="24"/>
          <w:szCs w:val="24"/>
          <w:lang w:val="en-GB" w:eastAsia="zh-CN"/>
        </w:rPr>
        <w:t>2</w:t>
      </w:r>
      <w:r w:rsidR="00405F6A" w:rsidRPr="0034367C">
        <w:rPr>
          <w:rFonts w:eastAsia="SimSun"/>
          <w:sz w:val="24"/>
          <w:szCs w:val="24"/>
          <w:lang w:val="en-GB" w:eastAsia="zh-CN"/>
        </w:rPr>
        <w:t>号决定</w:t>
      </w:r>
      <w:r w:rsidR="00405F6A" w:rsidRPr="00501715">
        <w:rPr>
          <w:rFonts w:eastAsia="SimSun"/>
          <w:sz w:val="24"/>
          <w:szCs w:val="24"/>
          <w:lang w:val="en-GB" w:eastAsia="zh-CN"/>
        </w:rPr>
        <w:t>）</w:t>
      </w:r>
      <w:r w:rsidR="007405B9">
        <w:rPr>
          <w:rFonts w:eastAsia="SimSun" w:hint="eastAsia"/>
          <w:sz w:val="24"/>
          <w:szCs w:val="24"/>
          <w:lang w:val="en-GB" w:eastAsia="zh-CN"/>
        </w:rPr>
        <w:t>核准</w:t>
      </w:r>
      <w:r w:rsidR="00405F6A" w:rsidRPr="0034367C">
        <w:rPr>
          <w:rFonts w:eastAsia="SimSun"/>
          <w:sz w:val="24"/>
          <w:szCs w:val="24"/>
          <w:lang w:val="en-GB" w:eastAsia="zh-CN"/>
        </w:rPr>
        <w:t>的</w:t>
      </w:r>
      <w:r w:rsidR="00405F6A" w:rsidRPr="0034367C">
        <w:rPr>
          <w:sz w:val="24"/>
          <w:szCs w:val="24"/>
          <w:lang w:val="en-GB" w:eastAsia="zh-CN"/>
        </w:rPr>
        <w:t>201</w:t>
      </w:r>
      <w:r w:rsidR="007405B9" w:rsidRPr="00D1554C">
        <w:rPr>
          <w:rFonts w:eastAsia="SimSun" w:hint="eastAsia"/>
          <w:sz w:val="24"/>
          <w:szCs w:val="24"/>
          <w:lang w:val="en-GB" w:eastAsia="zh-CN"/>
        </w:rPr>
        <w:t>5</w:t>
      </w:r>
      <w:r w:rsidR="00405F6A" w:rsidRPr="0034367C">
        <w:rPr>
          <w:rFonts w:eastAsia="SimSun"/>
          <w:sz w:val="24"/>
          <w:szCs w:val="24"/>
          <w:lang w:val="en-GB" w:eastAsia="zh-CN"/>
        </w:rPr>
        <w:t>年预算对照</w:t>
      </w:r>
      <w:r w:rsidR="007405B9">
        <w:rPr>
          <w:rFonts w:eastAsia="SimSun" w:hint="eastAsia"/>
          <w:sz w:val="24"/>
          <w:szCs w:val="24"/>
          <w:lang w:val="en-GB" w:eastAsia="zh-CN"/>
        </w:rPr>
        <w:t>。</w:t>
      </w:r>
    </w:p>
    <w:p w:rsidR="00F10E9C" w:rsidRPr="00DD77F0" w:rsidRDefault="00DA4ADC" w:rsidP="00674C8B">
      <w:pPr>
        <w:pStyle w:val="Titletable"/>
        <w:tabs>
          <w:tab w:val="clear" w:pos="1247"/>
          <w:tab w:val="clear" w:pos="1814"/>
          <w:tab w:val="clear" w:pos="2381"/>
          <w:tab w:val="clear" w:pos="2948"/>
          <w:tab w:val="clear" w:pos="3515"/>
          <w:tab w:val="clear" w:pos="4082"/>
        </w:tabs>
        <w:spacing w:before="120"/>
        <w:ind w:leftChars="580" w:left="1276"/>
        <w:rPr>
          <w:sz w:val="24"/>
          <w:lang w:val="en-GB" w:eastAsia="zh-CN"/>
        </w:rPr>
      </w:pPr>
      <w:r w:rsidRPr="00DD77F0">
        <w:rPr>
          <w:rFonts w:eastAsia="SimSun"/>
          <w:b w:val="0"/>
          <w:sz w:val="24"/>
          <w:lang w:val="en-GB" w:eastAsia="zh-CN"/>
        </w:rPr>
        <w:t>表</w:t>
      </w:r>
      <w:r w:rsidR="00F10E9C" w:rsidRPr="00DD77F0">
        <w:rPr>
          <w:b w:val="0"/>
          <w:sz w:val="24"/>
          <w:lang w:val="en-GB" w:eastAsia="zh-CN"/>
        </w:rPr>
        <w:t>3</w:t>
      </w:r>
      <w:r w:rsidR="000072AD" w:rsidRPr="00DD77F0">
        <w:rPr>
          <w:b w:val="0"/>
          <w:sz w:val="24"/>
          <w:lang w:val="en-GB" w:eastAsia="zh-CN"/>
        </w:rPr>
        <w:t xml:space="preserve"> </w:t>
      </w:r>
      <w:r w:rsidR="00EE72E0" w:rsidRPr="00DD77F0">
        <w:rPr>
          <w:b w:val="0"/>
          <w:sz w:val="24"/>
          <w:lang w:val="en-GB" w:eastAsia="zh-CN"/>
        </w:rPr>
        <w:br/>
      </w:r>
      <w:r w:rsidR="00F10E9C" w:rsidRPr="00DD77F0">
        <w:rPr>
          <w:rFonts w:eastAsia="SimHei"/>
          <w:sz w:val="24"/>
          <w:lang w:val="en-GB" w:eastAsia="zh-CN"/>
        </w:rPr>
        <w:t>201</w:t>
      </w:r>
      <w:r w:rsidR="007405B9" w:rsidRPr="00DD77F0">
        <w:rPr>
          <w:rFonts w:eastAsia="SimHei" w:hint="eastAsia"/>
          <w:sz w:val="24"/>
          <w:lang w:val="en-GB" w:eastAsia="zh-CN"/>
        </w:rPr>
        <w:t>5</w:t>
      </w:r>
      <w:r w:rsidR="00405F6A" w:rsidRPr="00DD77F0">
        <w:rPr>
          <w:rFonts w:eastAsia="SimHei"/>
          <w:sz w:val="24"/>
          <w:lang w:val="en-GB" w:eastAsia="zh-CN"/>
        </w:rPr>
        <w:t>年度</w:t>
      </w:r>
      <w:r w:rsidR="008A3008" w:rsidRPr="00DD77F0">
        <w:rPr>
          <w:rFonts w:eastAsia="SimHei" w:hint="eastAsia"/>
          <w:sz w:val="24"/>
          <w:lang w:val="en-GB" w:eastAsia="zh-CN"/>
        </w:rPr>
        <w:t>的</w:t>
      </w:r>
      <w:r w:rsidR="00405F6A" w:rsidRPr="00DD77F0">
        <w:rPr>
          <w:rFonts w:eastAsia="SimHei"/>
          <w:sz w:val="24"/>
          <w:lang w:val="en-GB" w:eastAsia="zh-CN"/>
        </w:rPr>
        <w:t>支出</w:t>
      </w:r>
    </w:p>
    <w:p w:rsidR="007405B9" w:rsidRPr="00101166" w:rsidRDefault="00AD691E" w:rsidP="00674C8B">
      <w:pPr>
        <w:pStyle w:val="Titletable"/>
        <w:keepNext w:val="0"/>
        <w:keepLines w:val="0"/>
        <w:tabs>
          <w:tab w:val="clear" w:pos="1247"/>
          <w:tab w:val="clear" w:pos="1814"/>
          <w:tab w:val="clear" w:pos="2381"/>
          <w:tab w:val="clear" w:pos="2948"/>
          <w:tab w:val="clear" w:pos="3515"/>
          <w:tab w:val="clear" w:pos="4082"/>
        </w:tabs>
        <w:ind w:leftChars="580" w:left="1276"/>
        <w:rPr>
          <w:sz w:val="18"/>
          <w:szCs w:val="18"/>
          <w:vertAlign w:val="superscript"/>
          <w:lang w:val="en-GB" w:eastAsia="zh-CN"/>
        </w:rPr>
      </w:pPr>
      <w:r w:rsidRPr="0034367C">
        <w:rPr>
          <w:rFonts w:eastAsia="SimSun"/>
          <w:b w:val="0"/>
          <w:color w:val="000000"/>
          <w:sz w:val="16"/>
          <w:szCs w:val="16"/>
          <w:lang w:val="en-GB" w:eastAsia="zh-CN"/>
        </w:rPr>
        <w:t>（美元）</w:t>
      </w:r>
    </w:p>
    <w:tbl>
      <w:tblPr>
        <w:tblW w:w="9890" w:type="dxa"/>
        <w:tblLayout w:type="fixed"/>
        <w:tblLook w:val="04A0" w:firstRow="1" w:lastRow="0" w:firstColumn="1" w:lastColumn="0" w:noHBand="0" w:noVBand="1"/>
      </w:tblPr>
      <w:tblGrid>
        <w:gridCol w:w="5354"/>
        <w:gridCol w:w="1559"/>
        <w:gridCol w:w="1587"/>
        <w:gridCol w:w="1390"/>
      </w:tblGrid>
      <w:tr w:rsidR="007405B9" w:rsidRPr="00B95C83" w:rsidTr="0084229A">
        <w:trPr>
          <w:trHeight w:val="309"/>
          <w:tblHeader/>
        </w:trPr>
        <w:tc>
          <w:tcPr>
            <w:tcW w:w="5354" w:type="dxa"/>
            <w:tcBorders>
              <w:top w:val="single" w:sz="4" w:space="0" w:color="auto"/>
              <w:left w:val="nil"/>
              <w:bottom w:val="single" w:sz="12" w:space="0" w:color="auto"/>
              <w:right w:val="nil"/>
            </w:tcBorders>
            <w:shd w:val="clear" w:color="auto" w:fill="auto"/>
            <w:vAlign w:val="bottom"/>
            <w:hideMark/>
          </w:tcPr>
          <w:p w:rsidR="007405B9" w:rsidRPr="00536253" w:rsidRDefault="007405B9" w:rsidP="0084229A">
            <w:pPr>
              <w:widowControl w:val="0"/>
              <w:spacing w:after="0" w:line="240" w:lineRule="auto"/>
              <w:rPr>
                <w:rFonts w:ascii="Times New Roman" w:hAnsi="Times New Roman"/>
                <w:i/>
                <w:color w:val="000000"/>
                <w:sz w:val="18"/>
                <w:lang w:eastAsia="zh-CN"/>
              </w:rPr>
            </w:pPr>
            <w:r w:rsidRPr="00317AFC">
              <w:rPr>
                <w:rFonts w:ascii="Times New Roman" w:eastAsia="KaiTi_GB2312" w:hAnsi="Times New Roman" w:hint="eastAsia"/>
                <w:color w:val="000000"/>
                <w:sz w:val="18"/>
                <w:lang w:eastAsia="zh-CN"/>
              </w:rPr>
              <w:t>预算项目</w:t>
            </w:r>
          </w:p>
        </w:tc>
        <w:tc>
          <w:tcPr>
            <w:tcW w:w="1559" w:type="dxa"/>
            <w:tcBorders>
              <w:top w:val="single" w:sz="4" w:space="0" w:color="auto"/>
              <w:left w:val="nil"/>
              <w:bottom w:val="single" w:sz="12" w:space="0" w:color="auto"/>
              <w:right w:val="nil"/>
            </w:tcBorders>
            <w:shd w:val="clear" w:color="000000" w:fill="FFFFFF"/>
            <w:noWrap/>
            <w:vAlign w:val="bottom"/>
            <w:hideMark/>
          </w:tcPr>
          <w:p w:rsidR="007405B9" w:rsidRPr="00536253" w:rsidRDefault="007405B9" w:rsidP="007D0203">
            <w:pPr>
              <w:widowControl w:val="0"/>
              <w:spacing w:after="0" w:line="240" w:lineRule="auto"/>
              <w:jc w:val="right"/>
              <w:rPr>
                <w:rFonts w:ascii="Times New Roman" w:hAnsi="Times New Roman"/>
                <w:i/>
                <w:color w:val="000000"/>
                <w:sz w:val="18"/>
                <w:lang w:eastAsia="zh-CN"/>
              </w:rPr>
            </w:pPr>
            <w:r w:rsidRPr="00317AFC">
              <w:rPr>
                <w:rFonts w:ascii="Times New Roman" w:eastAsia="KaiTi_GB2312" w:hAnsi="Times New Roman"/>
                <w:color w:val="000000"/>
                <w:sz w:val="18"/>
                <w:lang w:eastAsia="zh-CN"/>
              </w:rPr>
              <w:t>2015</w:t>
            </w:r>
            <w:r w:rsidRPr="00317AFC">
              <w:rPr>
                <w:rFonts w:ascii="Times New Roman" w:eastAsia="KaiTi_GB2312" w:hAnsi="Times New Roman" w:hint="eastAsia"/>
                <w:color w:val="000000"/>
                <w:sz w:val="18"/>
                <w:lang w:eastAsia="zh-CN"/>
              </w:rPr>
              <w:t>年</w:t>
            </w:r>
            <w:r w:rsidRPr="00317AFC">
              <w:rPr>
                <w:rFonts w:ascii="Times New Roman" w:eastAsia="KaiTi_GB2312" w:hAnsi="Times New Roman"/>
                <w:color w:val="000000"/>
                <w:sz w:val="18"/>
                <w:lang w:eastAsia="zh-CN"/>
              </w:rPr>
              <w:t xml:space="preserve"> </w:t>
            </w:r>
            <w:r w:rsidRPr="00317AFC">
              <w:rPr>
                <w:rFonts w:ascii="Times New Roman" w:eastAsia="KaiTi_GB2312" w:hAnsi="Times New Roman" w:hint="eastAsia"/>
                <w:color w:val="000000"/>
                <w:sz w:val="18"/>
                <w:lang w:eastAsia="zh-CN"/>
              </w:rPr>
              <w:t>预算</w:t>
            </w:r>
          </w:p>
        </w:tc>
        <w:tc>
          <w:tcPr>
            <w:tcW w:w="1587" w:type="dxa"/>
            <w:tcBorders>
              <w:top w:val="single" w:sz="4" w:space="0" w:color="auto"/>
              <w:left w:val="nil"/>
              <w:bottom w:val="single" w:sz="12" w:space="0" w:color="auto"/>
              <w:right w:val="nil"/>
            </w:tcBorders>
            <w:shd w:val="clear" w:color="000000" w:fill="FFFFFF"/>
            <w:noWrap/>
            <w:vAlign w:val="bottom"/>
            <w:hideMark/>
          </w:tcPr>
          <w:p w:rsidR="007405B9" w:rsidRPr="00536253" w:rsidRDefault="007405B9" w:rsidP="007D0203">
            <w:pPr>
              <w:widowControl w:val="0"/>
              <w:spacing w:after="0" w:line="240" w:lineRule="auto"/>
              <w:jc w:val="right"/>
              <w:rPr>
                <w:rFonts w:ascii="Times New Roman" w:hAnsi="Times New Roman"/>
                <w:i/>
                <w:color w:val="000000"/>
                <w:sz w:val="18"/>
                <w:lang w:eastAsia="zh-CN"/>
              </w:rPr>
            </w:pPr>
            <w:r w:rsidRPr="00317AFC">
              <w:rPr>
                <w:rFonts w:ascii="Times New Roman" w:eastAsia="KaiTi_GB2312" w:hAnsi="Times New Roman"/>
                <w:color w:val="000000"/>
                <w:sz w:val="18"/>
                <w:lang w:eastAsia="zh-CN"/>
              </w:rPr>
              <w:t>2015</w:t>
            </w:r>
            <w:r w:rsidRPr="00317AFC">
              <w:rPr>
                <w:rFonts w:ascii="Times New Roman" w:eastAsia="KaiTi_GB2312" w:hAnsi="Times New Roman" w:hint="eastAsia"/>
                <w:color w:val="000000"/>
                <w:sz w:val="18"/>
                <w:lang w:eastAsia="zh-CN"/>
              </w:rPr>
              <w:t>年</w:t>
            </w:r>
            <w:r w:rsidRPr="00317AFC">
              <w:rPr>
                <w:rFonts w:ascii="Times New Roman" w:eastAsia="KaiTi_GB2312" w:hAnsi="Times New Roman"/>
                <w:color w:val="000000"/>
                <w:sz w:val="18"/>
                <w:lang w:eastAsia="zh-CN"/>
              </w:rPr>
              <w:t xml:space="preserve"> </w:t>
            </w:r>
            <w:r w:rsidRPr="00317AFC">
              <w:rPr>
                <w:rFonts w:ascii="Times New Roman" w:eastAsia="KaiTi_GB2312" w:hAnsi="Times New Roman" w:hint="eastAsia"/>
                <w:color w:val="000000"/>
                <w:sz w:val="18"/>
                <w:lang w:eastAsia="zh-CN"/>
              </w:rPr>
              <w:t>支出</w:t>
            </w:r>
          </w:p>
        </w:tc>
        <w:tc>
          <w:tcPr>
            <w:tcW w:w="1390" w:type="dxa"/>
            <w:tcBorders>
              <w:top w:val="single" w:sz="4" w:space="0" w:color="auto"/>
              <w:left w:val="nil"/>
              <w:bottom w:val="single" w:sz="12" w:space="0" w:color="auto"/>
              <w:right w:val="nil"/>
            </w:tcBorders>
            <w:shd w:val="clear" w:color="000000" w:fill="FFFFFF"/>
            <w:noWrap/>
            <w:vAlign w:val="bottom"/>
            <w:hideMark/>
          </w:tcPr>
          <w:p w:rsidR="007405B9" w:rsidRPr="00317AFC" w:rsidRDefault="007405B9" w:rsidP="0084229A">
            <w:pPr>
              <w:widowControl w:val="0"/>
              <w:spacing w:after="0" w:line="240" w:lineRule="auto"/>
              <w:jc w:val="right"/>
              <w:rPr>
                <w:rFonts w:ascii="Times New Roman" w:eastAsia="KaiTi_GB2312" w:hAnsi="Times New Roman"/>
                <w:color w:val="000000"/>
                <w:sz w:val="18"/>
                <w:lang w:eastAsia="zh-CN"/>
              </w:rPr>
            </w:pPr>
            <w:r w:rsidRPr="00317AFC">
              <w:rPr>
                <w:rFonts w:ascii="Times New Roman" w:eastAsia="KaiTi_GB2312" w:hAnsi="Times New Roman" w:hint="eastAsia"/>
                <w:color w:val="000000"/>
                <w:sz w:val="18"/>
                <w:lang w:eastAsia="zh-CN"/>
              </w:rPr>
              <w:t>结余</w:t>
            </w:r>
          </w:p>
        </w:tc>
      </w:tr>
      <w:tr w:rsidR="007405B9" w:rsidRPr="00B95C83" w:rsidTr="0084229A">
        <w:trPr>
          <w:trHeight w:val="335"/>
        </w:trPr>
        <w:tc>
          <w:tcPr>
            <w:tcW w:w="5354" w:type="dxa"/>
            <w:tcBorders>
              <w:top w:val="nil"/>
              <w:left w:val="nil"/>
              <w:right w:val="nil"/>
            </w:tcBorders>
            <w:shd w:val="clear" w:color="000000" w:fill="FFFFFF"/>
            <w:noWrap/>
            <w:vAlign w:val="center"/>
            <w:hideMark/>
          </w:tcPr>
          <w:p w:rsidR="007405B9" w:rsidRPr="00330218" w:rsidRDefault="007405B9" w:rsidP="002D10B6">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1. </w:t>
            </w:r>
            <w:r w:rsidRPr="002D4CC2">
              <w:rPr>
                <w:rFonts w:ascii="Times New Roman" w:eastAsia="SimHei" w:hAnsi="Times New Roman"/>
                <w:b/>
                <w:bCs/>
                <w:color w:val="000000"/>
                <w:sz w:val="18"/>
                <w:szCs w:val="18"/>
              </w:rPr>
              <w:t>平台各机构会议</w:t>
            </w:r>
          </w:p>
        </w:tc>
        <w:tc>
          <w:tcPr>
            <w:tcW w:w="1559" w:type="dxa"/>
            <w:tcBorders>
              <w:top w:val="nil"/>
              <w:left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587" w:type="dxa"/>
            <w:tcBorders>
              <w:top w:val="nil"/>
              <w:left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390" w:type="dxa"/>
            <w:tcBorders>
              <w:top w:val="nil"/>
              <w:left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r>
      <w:tr w:rsidR="007405B9" w:rsidRPr="00B95C83" w:rsidTr="0084229A">
        <w:trPr>
          <w:trHeight w:val="235"/>
        </w:trPr>
        <w:tc>
          <w:tcPr>
            <w:tcW w:w="5354" w:type="dxa"/>
            <w:tcBorders>
              <w:left w:val="nil"/>
              <w:bottom w:val="nil"/>
              <w:right w:val="nil"/>
            </w:tcBorders>
            <w:shd w:val="clear" w:color="000000" w:fill="FFFFFF"/>
            <w:noWrap/>
            <w:vAlign w:val="center"/>
            <w:hideMark/>
          </w:tcPr>
          <w:p w:rsidR="007405B9" w:rsidRPr="00330218" w:rsidRDefault="007405B9" w:rsidP="002D10B6">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1.1 </w:t>
            </w:r>
            <w:r w:rsidR="007F55B1">
              <w:rPr>
                <w:rFonts w:ascii="Times New Roman" w:eastAsia="SimHei" w:hAnsi="Times New Roman" w:hint="eastAsia"/>
                <w:b/>
                <w:color w:val="000000"/>
                <w:sz w:val="18"/>
                <w:szCs w:val="18"/>
                <w:lang w:eastAsia="zh-CN"/>
              </w:rPr>
              <w:t xml:space="preserve"> </w:t>
            </w:r>
            <w:r w:rsidR="002D10B6" w:rsidRPr="00330218">
              <w:rPr>
                <w:rFonts w:ascii="SimHei" w:eastAsia="SimHei" w:hAnsi="SimHei" w:hint="eastAsia"/>
                <w:b/>
                <w:color w:val="000000"/>
                <w:sz w:val="18"/>
                <w:szCs w:val="18"/>
                <w:lang w:eastAsia="zh-CN"/>
              </w:rPr>
              <w:t>全体会议年度会议</w:t>
            </w:r>
            <w:r w:rsidRPr="00330218">
              <w:rPr>
                <w:rFonts w:ascii="SimHei" w:eastAsia="SimHei" w:hAnsi="SimHei"/>
                <w:b/>
                <w:color w:val="000000"/>
                <w:sz w:val="18"/>
                <w:szCs w:val="18"/>
              </w:rPr>
              <w:t xml:space="preserve"> </w:t>
            </w:r>
          </w:p>
        </w:tc>
        <w:tc>
          <w:tcPr>
            <w:tcW w:w="1559" w:type="dxa"/>
            <w:tcBorders>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587" w:type="dxa"/>
            <w:tcBorders>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390" w:type="dxa"/>
            <w:tcBorders>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r>
      <w:tr w:rsidR="007405B9" w:rsidRPr="00B95C83" w:rsidTr="0084229A">
        <w:trPr>
          <w:trHeight w:val="235"/>
        </w:trPr>
        <w:tc>
          <w:tcPr>
            <w:tcW w:w="5354" w:type="dxa"/>
            <w:tcBorders>
              <w:top w:val="nil"/>
              <w:left w:val="nil"/>
              <w:bottom w:val="nil"/>
              <w:right w:val="nil"/>
            </w:tcBorders>
            <w:shd w:val="clear" w:color="000000" w:fill="FFFFFF"/>
            <w:noWrap/>
            <w:vAlign w:val="center"/>
            <w:hideMark/>
          </w:tcPr>
          <w:p w:rsidR="007405B9" w:rsidRPr="00EB03B1" w:rsidRDefault="002D10B6" w:rsidP="002D10B6">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全体会议</w:t>
            </w:r>
            <w:r>
              <w:rPr>
                <w:rFonts w:ascii="Times New Roman" w:hAnsi="Times New Roman" w:hint="eastAsia"/>
                <w:color w:val="000000"/>
                <w:sz w:val="18"/>
                <w:szCs w:val="18"/>
                <w:lang w:eastAsia="zh-CN"/>
              </w:rPr>
              <w:t>第三届会议</w:t>
            </w:r>
            <w:r w:rsidRPr="0034367C">
              <w:rPr>
                <w:rFonts w:ascii="Times New Roman" w:hAnsi="Times New Roman"/>
                <w:color w:val="000000"/>
                <w:sz w:val="18"/>
                <w:szCs w:val="18"/>
                <w:lang w:eastAsia="zh-CN"/>
              </w:rPr>
              <w:t>与会者的差旅费用（差旅</w:t>
            </w:r>
            <w:r w:rsidRPr="0034367C">
              <w:rPr>
                <w:rFonts w:ascii="Times New Roman" w:eastAsia="Times New Roman" w:hAnsi="Times New Roman"/>
                <w:color w:val="000000"/>
                <w:sz w:val="18"/>
                <w:szCs w:val="18"/>
                <w:lang w:eastAsia="zh-CN"/>
              </w:rPr>
              <w:t>/</w:t>
            </w:r>
            <w:r w:rsidRPr="0034367C">
              <w:rPr>
                <w:rFonts w:ascii="Times New Roman" w:hAnsi="Times New Roman"/>
                <w:color w:val="000000"/>
                <w:sz w:val="18"/>
                <w:szCs w:val="18"/>
                <w:lang w:eastAsia="zh-CN"/>
              </w:rPr>
              <w:t>每日生活津贴）</w:t>
            </w:r>
            <w:r w:rsidR="007405B9" w:rsidRPr="00EB03B1">
              <w:rPr>
                <w:rFonts w:ascii="Times New Roman" w:hAnsi="Times New Roman"/>
                <w:color w:val="000000"/>
                <w:sz w:val="18"/>
                <w:szCs w:val="18"/>
                <w:lang w:eastAsia="zh-CN"/>
              </w:rPr>
              <w:t xml:space="preserve"> </w:t>
            </w:r>
          </w:p>
        </w:tc>
        <w:tc>
          <w:tcPr>
            <w:tcW w:w="1559"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480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434</w:t>
            </w:r>
            <w:r>
              <w:rPr>
                <w:rFonts w:ascii="Times New Roman" w:hAnsi="Times New Roman"/>
                <w:color w:val="000000"/>
                <w:sz w:val="18"/>
                <w:szCs w:val="18"/>
              </w:rPr>
              <w:t xml:space="preserve"> </w:t>
            </w:r>
            <w:r w:rsidRPr="00536253">
              <w:rPr>
                <w:rFonts w:ascii="Times New Roman" w:hAnsi="Times New Roman"/>
                <w:color w:val="000000"/>
                <w:sz w:val="18"/>
                <w:szCs w:val="18"/>
              </w:rPr>
              <w:t>156</w:t>
            </w:r>
          </w:p>
        </w:tc>
        <w:tc>
          <w:tcPr>
            <w:tcW w:w="1390"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45</w:t>
            </w:r>
            <w:r>
              <w:rPr>
                <w:rFonts w:ascii="Times New Roman" w:hAnsi="Times New Roman"/>
                <w:color w:val="000000"/>
                <w:sz w:val="18"/>
                <w:szCs w:val="18"/>
              </w:rPr>
              <w:t xml:space="preserve"> </w:t>
            </w:r>
            <w:r w:rsidRPr="00536253">
              <w:rPr>
                <w:rFonts w:ascii="Times New Roman" w:hAnsi="Times New Roman"/>
                <w:color w:val="000000"/>
                <w:sz w:val="18"/>
                <w:szCs w:val="18"/>
              </w:rPr>
              <w:t>844</w:t>
            </w:r>
          </w:p>
        </w:tc>
      </w:tr>
      <w:tr w:rsidR="007405B9" w:rsidRPr="00B95C83" w:rsidTr="0084229A">
        <w:trPr>
          <w:trHeight w:val="235"/>
        </w:trPr>
        <w:tc>
          <w:tcPr>
            <w:tcW w:w="5354" w:type="dxa"/>
            <w:tcBorders>
              <w:top w:val="nil"/>
              <w:left w:val="nil"/>
              <w:bottom w:val="nil"/>
              <w:right w:val="nil"/>
            </w:tcBorders>
            <w:shd w:val="clear" w:color="000000" w:fill="FFFFFF"/>
            <w:noWrap/>
            <w:vAlign w:val="center"/>
            <w:hideMark/>
          </w:tcPr>
          <w:p w:rsidR="007405B9" w:rsidRPr="00EB03B1" w:rsidRDefault="002D10B6" w:rsidP="002D10B6">
            <w:pPr>
              <w:spacing w:before="40" w:after="40" w:line="240" w:lineRule="auto"/>
              <w:rPr>
                <w:rFonts w:ascii="Times New Roman" w:hAnsi="Times New Roman"/>
                <w:color w:val="000000"/>
                <w:sz w:val="18"/>
                <w:szCs w:val="18"/>
                <w:lang w:eastAsia="zh-CN"/>
              </w:rPr>
            </w:pPr>
            <w:r w:rsidRPr="0034367C">
              <w:rPr>
                <w:rFonts w:ascii="Times New Roman" w:hAnsi="Times New Roman"/>
                <w:color w:val="000000"/>
                <w:sz w:val="18"/>
                <w:szCs w:val="18"/>
                <w:lang w:eastAsia="zh-CN"/>
              </w:rPr>
              <w:t>会议事务（</w:t>
            </w:r>
            <w:r>
              <w:rPr>
                <w:rFonts w:ascii="Times New Roman" w:hAnsi="Times New Roman" w:hint="eastAsia"/>
                <w:color w:val="000000"/>
                <w:sz w:val="18"/>
                <w:szCs w:val="18"/>
                <w:lang w:eastAsia="zh-CN"/>
              </w:rPr>
              <w:t>口笔</w:t>
            </w:r>
            <w:r w:rsidRPr="0034367C">
              <w:rPr>
                <w:rFonts w:ascii="Times New Roman" w:hAnsi="Times New Roman"/>
                <w:color w:val="000000"/>
                <w:sz w:val="18"/>
                <w:szCs w:val="18"/>
                <w:lang w:eastAsia="zh-CN"/>
              </w:rPr>
              <w:t>译</w:t>
            </w:r>
            <w:r>
              <w:rPr>
                <w:rFonts w:ascii="Times New Roman" w:hAnsi="Times New Roman" w:hint="eastAsia"/>
                <w:color w:val="000000"/>
                <w:sz w:val="18"/>
                <w:szCs w:val="18"/>
                <w:lang w:eastAsia="zh-CN"/>
              </w:rPr>
              <w:t>和</w:t>
            </w:r>
            <w:r w:rsidRPr="0034367C">
              <w:rPr>
                <w:rFonts w:ascii="Times New Roman" w:hAnsi="Times New Roman"/>
                <w:color w:val="000000"/>
                <w:sz w:val="18"/>
                <w:szCs w:val="18"/>
                <w:lang w:eastAsia="zh-CN"/>
              </w:rPr>
              <w:t>编辑）</w:t>
            </w:r>
            <w:r>
              <w:rPr>
                <w:rFonts w:ascii="Times New Roman" w:hAnsi="Times New Roman" w:hint="eastAsia"/>
                <w:color w:val="000000"/>
                <w:sz w:val="18"/>
                <w:szCs w:val="18"/>
                <w:lang w:eastAsia="zh-CN"/>
              </w:rPr>
              <w:t>及会议场所</w:t>
            </w:r>
            <w:r w:rsidR="007405B9" w:rsidRPr="00EB03B1">
              <w:rPr>
                <w:rFonts w:ascii="Times New Roman" w:hAnsi="Times New Roman"/>
                <w:color w:val="000000"/>
                <w:sz w:val="18"/>
                <w:szCs w:val="18"/>
                <w:lang w:eastAsia="zh-CN"/>
              </w:rPr>
              <w:t xml:space="preserve"> </w:t>
            </w:r>
          </w:p>
        </w:tc>
        <w:tc>
          <w:tcPr>
            <w:tcW w:w="1559"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600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522</w:t>
            </w:r>
            <w:r>
              <w:rPr>
                <w:rFonts w:ascii="Times New Roman" w:hAnsi="Times New Roman"/>
                <w:color w:val="000000"/>
                <w:sz w:val="18"/>
                <w:szCs w:val="18"/>
              </w:rPr>
              <w:t xml:space="preserve"> </w:t>
            </w:r>
            <w:r w:rsidRPr="00536253">
              <w:rPr>
                <w:rFonts w:ascii="Times New Roman" w:hAnsi="Times New Roman"/>
                <w:color w:val="000000"/>
                <w:sz w:val="18"/>
                <w:szCs w:val="18"/>
              </w:rPr>
              <w:t>735</w:t>
            </w:r>
          </w:p>
        </w:tc>
        <w:tc>
          <w:tcPr>
            <w:tcW w:w="1390"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77</w:t>
            </w:r>
            <w:r>
              <w:rPr>
                <w:rFonts w:ascii="Times New Roman" w:hAnsi="Times New Roman"/>
                <w:color w:val="000000"/>
                <w:sz w:val="18"/>
                <w:szCs w:val="18"/>
              </w:rPr>
              <w:t xml:space="preserve"> </w:t>
            </w:r>
            <w:r w:rsidRPr="00536253">
              <w:rPr>
                <w:rFonts w:ascii="Times New Roman" w:hAnsi="Times New Roman"/>
                <w:color w:val="000000"/>
                <w:sz w:val="18"/>
                <w:szCs w:val="18"/>
              </w:rPr>
              <w:t>265</w:t>
            </w:r>
          </w:p>
        </w:tc>
      </w:tr>
      <w:tr w:rsidR="007405B9" w:rsidRPr="00B95C83" w:rsidTr="0084229A">
        <w:trPr>
          <w:trHeight w:val="264"/>
        </w:trPr>
        <w:tc>
          <w:tcPr>
            <w:tcW w:w="5354" w:type="dxa"/>
            <w:tcBorders>
              <w:top w:val="nil"/>
              <w:left w:val="nil"/>
              <w:bottom w:val="nil"/>
              <w:right w:val="nil"/>
            </w:tcBorders>
            <w:shd w:val="clear" w:color="000000" w:fill="FFFFFF"/>
            <w:noWrap/>
            <w:vAlign w:val="center"/>
            <w:hideMark/>
          </w:tcPr>
          <w:p w:rsidR="007405B9" w:rsidRPr="006D1ED0" w:rsidRDefault="002D10B6" w:rsidP="002D10B6">
            <w:pPr>
              <w:spacing w:before="40" w:after="40" w:line="240" w:lineRule="auto"/>
              <w:rPr>
                <w:rFonts w:ascii="Times New Roman" w:eastAsia="Times New Roman" w:hAnsi="Times New Roman"/>
                <w:color w:val="000000"/>
                <w:sz w:val="18"/>
                <w:szCs w:val="18"/>
              </w:rPr>
            </w:pPr>
            <w:r w:rsidRPr="0034367C">
              <w:rPr>
                <w:rFonts w:ascii="Times New Roman" w:hAnsi="Times New Roman"/>
                <w:color w:val="000000"/>
                <w:sz w:val="18"/>
                <w:szCs w:val="18"/>
              </w:rPr>
              <w:t>全体会议报告事务</w:t>
            </w:r>
            <w:r w:rsidR="007405B9" w:rsidRPr="006D1ED0">
              <w:rPr>
                <w:rFonts w:ascii="Times New Roman" w:eastAsia="Times New Roman" w:hAnsi="Times New Roman"/>
                <w:color w:val="000000"/>
                <w:sz w:val="18"/>
                <w:szCs w:val="18"/>
                <w:vertAlign w:val="superscript"/>
              </w:rPr>
              <w:t>a</w:t>
            </w:r>
          </w:p>
        </w:tc>
        <w:tc>
          <w:tcPr>
            <w:tcW w:w="1559"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60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60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7405B9" w:rsidRPr="00B95C83" w:rsidTr="0084229A">
        <w:trPr>
          <w:trHeight w:val="264"/>
        </w:trPr>
        <w:tc>
          <w:tcPr>
            <w:tcW w:w="5354" w:type="dxa"/>
            <w:tcBorders>
              <w:top w:val="nil"/>
              <w:left w:val="nil"/>
              <w:bottom w:val="single" w:sz="4" w:space="0" w:color="auto"/>
              <w:right w:val="nil"/>
            </w:tcBorders>
            <w:shd w:val="clear" w:color="000000" w:fill="FFFFFF"/>
            <w:noWrap/>
            <w:vAlign w:val="center"/>
            <w:hideMark/>
          </w:tcPr>
          <w:p w:rsidR="007405B9" w:rsidRPr="006D1ED0" w:rsidRDefault="002D10B6" w:rsidP="002D10B6">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安保事务（本地和联合国安保）</w:t>
            </w:r>
            <w:r w:rsidR="007405B9" w:rsidRPr="00536253">
              <w:rPr>
                <w:rFonts w:ascii="Times New Roman" w:hAnsi="Times New Roman"/>
                <w:color w:val="000000"/>
                <w:sz w:val="18"/>
                <w:szCs w:val="18"/>
                <w:vertAlign w:val="superscript"/>
                <w:lang w:eastAsia="zh-CN"/>
              </w:rPr>
              <w:t>b</w:t>
            </w:r>
          </w:p>
        </w:tc>
        <w:tc>
          <w:tcPr>
            <w:tcW w:w="1559" w:type="dxa"/>
            <w:tcBorders>
              <w:top w:val="nil"/>
              <w:left w:val="nil"/>
              <w:bottom w:val="single" w:sz="4" w:space="0" w:color="auto"/>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lang w:eastAsia="zh-CN"/>
              </w:rPr>
            </w:pPr>
            <w:r>
              <w:rPr>
                <w:rFonts w:ascii="Times New Roman" w:hAnsi="Times New Roman"/>
                <w:color w:val="000000"/>
                <w:sz w:val="18"/>
                <w:szCs w:val="18"/>
                <w:lang w:eastAsia="zh-CN"/>
              </w:rPr>
              <w:t xml:space="preserve"> </w:t>
            </w:r>
          </w:p>
        </w:tc>
        <w:tc>
          <w:tcPr>
            <w:tcW w:w="1587" w:type="dxa"/>
            <w:tcBorders>
              <w:top w:val="nil"/>
              <w:left w:val="nil"/>
              <w:bottom w:val="single" w:sz="4" w:space="0" w:color="auto"/>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99</w:t>
            </w:r>
            <w:r>
              <w:rPr>
                <w:rFonts w:ascii="Times New Roman" w:hAnsi="Times New Roman"/>
                <w:color w:val="000000"/>
                <w:sz w:val="18"/>
                <w:szCs w:val="18"/>
              </w:rPr>
              <w:t xml:space="preserve"> </w:t>
            </w:r>
            <w:r w:rsidRPr="00536253">
              <w:rPr>
                <w:rFonts w:ascii="Times New Roman" w:hAnsi="Times New Roman"/>
                <w:color w:val="000000"/>
                <w:sz w:val="18"/>
                <w:szCs w:val="18"/>
              </w:rPr>
              <w:t>475</w:t>
            </w:r>
          </w:p>
        </w:tc>
        <w:tc>
          <w:tcPr>
            <w:tcW w:w="1390" w:type="dxa"/>
            <w:tcBorders>
              <w:top w:val="nil"/>
              <w:left w:val="nil"/>
              <w:bottom w:val="single" w:sz="4" w:space="0" w:color="auto"/>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eastAsia="Times New Roman" w:hAnsi="Times New Roman"/>
                <w:color w:val="000000"/>
                <w:sz w:val="18"/>
                <w:szCs w:val="18"/>
              </w:rPr>
            </w:pPr>
            <w:r w:rsidRPr="00330218">
              <w:rPr>
                <w:rFonts w:ascii="Times New Roman" w:eastAsia="SimHei" w:hAnsi="Times New Roman"/>
                <w:b/>
                <w:color w:val="000000"/>
                <w:sz w:val="18"/>
              </w:rPr>
              <w:t>-</w:t>
            </w:r>
            <w:r w:rsidRPr="00536253">
              <w:rPr>
                <w:rFonts w:ascii="Times New Roman" w:hAnsi="Times New Roman"/>
                <w:color w:val="000000"/>
                <w:sz w:val="18"/>
                <w:szCs w:val="18"/>
              </w:rPr>
              <w:t>99</w:t>
            </w:r>
            <w:r>
              <w:rPr>
                <w:rFonts w:ascii="Times New Roman" w:hAnsi="Times New Roman"/>
                <w:color w:val="000000"/>
                <w:sz w:val="18"/>
                <w:szCs w:val="18"/>
              </w:rPr>
              <w:t xml:space="preserve"> </w:t>
            </w:r>
            <w:r w:rsidRPr="00536253">
              <w:rPr>
                <w:rFonts w:ascii="Times New Roman" w:hAnsi="Times New Roman"/>
                <w:color w:val="000000"/>
                <w:sz w:val="18"/>
                <w:szCs w:val="18"/>
              </w:rPr>
              <w:t>475</w:t>
            </w:r>
          </w:p>
        </w:tc>
      </w:tr>
      <w:tr w:rsidR="007405B9" w:rsidRPr="00B95C83" w:rsidTr="0084229A">
        <w:trPr>
          <w:trHeight w:val="343"/>
        </w:trPr>
        <w:tc>
          <w:tcPr>
            <w:tcW w:w="5354" w:type="dxa"/>
            <w:tcBorders>
              <w:top w:val="single" w:sz="4" w:space="0" w:color="auto"/>
              <w:left w:val="nil"/>
              <w:bottom w:val="single" w:sz="4" w:space="0" w:color="auto"/>
              <w:right w:val="nil"/>
            </w:tcBorders>
            <w:shd w:val="clear" w:color="auto" w:fill="auto"/>
            <w:noWrap/>
            <w:vAlign w:val="center"/>
            <w:hideMark/>
          </w:tcPr>
          <w:p w:rsidR="007405B9" w:rsidRPr="00536253" w:rsidRDefault="002D10B6" w:rsidP="007F55B1">
            <w:pPr>
              <w:spacing w:before="40" w:after="40" w:line="240" w:lineRule="auto"/>
              <w:rPr>
                <w:rFonts w:ascii="Times New Roman" w:hAnsi="Times New Roman"/>
                <w:b/>
                <w:color w:val="000000"/>
                <w:sz w:val="18"/>
                <w:szCs w:val="18"/>
                <w:highlight w:val="cyan"/>
              </w:rPr>
            </w:pPr>
            <w:r w:rsidRPr="002D4CC2">
              <w:rPr>
                <w:rFonts w:ascii="Times New Roman" w:eastAsia="SimHei" w:hAnsi="Times New Roman"/>
                <w:b/>
                <w:bCs/>
                <w:color w:val="000000"/>
                <w:sz w:val="18"/>
                <w:szCs w:val="18"/>
              </w:rPr>
              <w:t>小计</w:t>
            </w:r>
            <w:r w:rsidRPr="002D4CC2">
              <w:rPr>
                <w:rFonts w:ascii="Times New Roman" w:eastAsia="SimHei" w:hAnsi="Times New Roman"/>
                <w:b/>
                <w:bCs/>
                <w:color w:val="000000"/>
                <w:sz w:val="18"/>
                <w:szCs w:val="18"/>
              </w:rPr>
              <w:t xml:space="preserve"> 1.1</w:t>
            </w:r>
            <w:r w:rsidR="007F55B1">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rPr>
              <w:t>全体会议届会</w:t>
            </w:r>
          </w:p>
        </w:tc>
        <w:tc>
          <w:tcPr>
            <w:tcW w:w="1559" w:type="dxa"/>
            <w:tcBorders>
              <w:top w:val="single" w:sz="4" w:space="0" w:color="auto"/>
              <w:left w:val="nil"/>
              <w:bottom w:val="single" w:sz="4" w:space="0" w:color="auto"/>
              <w:right w:val="nil"/>
            </w:tcBorders>
            <w:shd w:val="clear" w:color="auto" w:fill="auto"/>
            <w:noWrap/>
            <w:vAlign w:val="center"/>
            <w:hideMark/>
          </w:tcPr>
          <w:p w:rsidR="007405B9" w:rsidRPr="002D10B6" w:rsidRDefault="007405B9"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1 140 000</w:t>
            </w:r>
          </w:p>
        </w:tc>
        <w:tc>
          <w:tcPr>
            <w:tcW w:w="1587" w:type="dxa"/>
            <w:tcBorders>
              <w:top w:val="single" w:sz="4" w:space="0" w:color="auto"/>
              <w:left w:val="nil"/>
              <w:bottom w:val="single" w:sz="4" w:space="0" w:color="auto"/>
              <w:right w:val="nil"/>
            </w:tcBorders>
            <w:shd w:val="clear" w:color="auto" w:fill="auto"/>
            <w:noWrap/>
            <w:vAlign w:val="center"/>
            <w:hideMark/>
          </w:tcPr>
          <w:p w:rsidR="007405B9" w:rsidRPr="002D10B6" w:rsidRDefault="007405B9"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1 056 366</w:t>
            </w:r>
          </w:p>
        </w:tc>
        <w:tc>
          <w:tcPr>
            <w:tcW w:w="1390" w:type="dxa"/>
            <w:tcBorders>
              <w:top w:val="single" w:sz="4" w:space="0" w:color="auto"/>
              <w:left w:val="nil"/>
              <w:bottom w:val="single" w:sz="4" w:space="0" w:color="auto"/>
              <w:right w:val="nil"/>
            </w:tcBorders>
            <w:shd w:val="clear" w:color="auto" w:fill="auto"/>
            <w:noWrap/>
            <w:vAlign w:val="center"/>
            <w:hideMark/>
          </w:tcPr>
          <w:p w:rsidR="007405B9" w:rsidRPr="00330218" w:rsidRDefault="007405B9"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83 634</w:t>
            </w:r>
          </w:p>
        </w:tc>
      </w:tr>
      <w:tr w:rsidR="007405B9" w:rsidRPr="00B95C83" w:rsidTr="0084229A">
        <w:trPr>
          <w:trHeight w:val="235"/>
        </w:trPr>
        <w:tc>
          <w:tcPr>
            <w:tcW w:w="5354" w:type="dxa"/>
            <w:tcBorders>
              <w:top w:val="single" w:sz="4" w:space="0" w:color="auto"/>
              <w:left w:val="nil"/>
              <w:bottom w:val="nil"/>
              <w:right w:val="nil"/>
            </w:tcBorders>
            <w:shd w:val="clear" w:color="000000" w:fill="FFFFFF"/>
            <w:noWrap/>
            <w:vAlign w:val="center"/>
            <w:hideMark/>
          </w:tcPr>
          <w:p w:rsidR="007405B9" w:rsidRPr="00330218" w:rsidRDefault="007405B9" w:rsidP="002D10B6">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1.2 </w:t>
            </w:r>
            <w:r w:rsidR="007F55B1">
              <w:rPr>
                <w:rFonts w:ascii="Times New Roman" w:eastAsia="SimHei" w:hAnsi="Times New Roman" w:hint="eastAsia"/>
                <w:b/>
                <w:color w:val="000000"/>
                <w:sz w:val="18"/>
                <w:szCs w:val="18"/>
                <w:lang w:eastAsia="zh-CN"/>
              </w:rPr>
              <w:t xml:space="preserve"> </w:t>
            </w:r>
            <w:r w:rsidR="002D10B6" w:rsidRPr="002D4CC2">
              <w:rPr>
                <w:rFonts w:ascii="Times New Roman" w:eastAsia="SimHei" w:hAnsi="Times New Roman"/>
                <w:b/>
                <w:bCs/>
                <w:color w:val="000000"/>
                <w:sz w:val="18"/>
                <w:szCs w:val="18"/>
                <w:lang w:eastAsia="zh-CN"/>
              </w:rPr>
              <w:t>主席团和多学科专家小组会议</w:t>
            </w:r>
          </w:p>
        </w:tc>
        <w:tc>
          <w:tcPr>
            <w:tcW w:w="1559" w:type="dxa"/>
            <w:tcBorders>
              <w:top w:val="single" w:sz="4" w:space="0" w:color="auto"/>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lang w:eastAsia="zh-CN"/>
              </w:rPr>
            </w:pPr>
            <w:r>
              <w:rPr>
                <w:rFonts w:ascii="Times New Roman" w:hAnsi="Times New Roman"/>
                <w:color w:val="000000"/>
                <w:sz w:val="18"/>
                <w:szCs w:val="18"/>
                <w:lang w:eastAsia="zh-CN"/>
              </w:rPr>
              <w:t xml:space="preserve"> </w:t>
            </w:r>
          </w:p>
        </w:tc>
        <w:tc>
          <w:tcPr>
            <w:tcW w:w="1587" w:type="dxa"/>
            <w:tcBorders>
              <w:top w:val="single" w:sz="4" w:space="0" w:color="auto"/>
              <w:left w:val="nil"/>
              <w:bottom w:val="nil"/>
              <w:right w:val="nil"/>
            </w:tcBorders>
            <w:shd w:val="clear" w:color="auto" w:fill="auto"/>
            <w:noWrap/>
            <w:vAlign w:val="center"/>
            <w:hideMark/>
          </w:tcPr>
          <w:p w:rsidR="007405B9" w:rsidRPr="00536253" w:rsidRDefault="007405B9"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color w:val="000000"/>
                <w:sz w:val="18"/>
                <w:szCs w:val="18"/>
                <w:lang w:eastAsia="zh-CN"/>
              </w:rPr>
            </w:pPr>
          </w:p>
        </w:tc>
        <w:tc>
          <w:tcPr>
            <w:tcW w:w="1390" w:type="dxa"/>
            <w:tcBorders>
              <w:top w:val="single" w:sz="4" w:space="0" w:color="auto"/>
              <w:left w:val="nil"/>
              <w:bottom w:val="nil"/>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lang w:eastAsia="zh-CN"/>
              </w:rPr>
            </w:pPr>
            <w:r>
              <w:rPr>
                <w:rFonts w:ascii="Times New Roman" w:hAnsi="Times New Roman"/>
                <w:color w:val="000000"/>
                <w:sz w:val="18"/>
                <w:szCs w:val="18"/>
                <w:lang w:eastAsia="zh-CN"/>
              </w:rPr>
              <w:t xml:space="preserve"> </w:t>
            </w:r>
          </w:p>
        </w:tc>
      </w:tr>
      <w:tr w:rsidR="002D10B6" w:rsidRPr="00B95C83" w:rsidTr="0084229A">
        <w:trPr>
          <w:trHeight w:val="235"/>
        </w:trPr>
        <w:tc>
          <w:tcPr>
            <w:tcW w:w="5354" w:type="dxa"/>
            <w:tcBorders>
              <w:top w:val="nil"/>
              <w:left w:val="nil"/>
              <w:bottom w:val="nil"/>
              <w:right w:val="nil"/>
            </w:tcBorders>
            <w:shd w:val="clear" w:color="000000" w:fill="FFFFFF"/>
            <w:noWrap/>
            <w:vAlign w:val="center"/>
            <w:hideMark/>
          </w:tcPr>
          <w:p w:rsidR="002D10B6" w:rsidRPr="0034367C" w:rsidRDefault="002D10B6" w:rsidP="002D10B6">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主席团会议与会者的差旅和会议费用</w:t>
            </w:r>
          </w:p>
        </w:tc>
        <w:tc>
          <w:tcPr>
            <w:tcW w:w="1559" w:type="dxa"/>
            <w:tcBorders>
              <w:top w:val="nil"/>
              <w:left w:val="nil"/>
              <w:bottom w:val="nil"/>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103</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nil"/>
              <w:left w:val="nil"/>
              <w:bottom w:val="nil"/>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357</w:t>
            </w:r>
          </w:p>
        </w:tc>
        <w:tc>
          <w:tcPr>
            <w:tcW w:w="1390" w:type="dxa"/>
            <w:tcBorders>
              <w:top w:val="nil"/>
              <w:left w:val="nil"/>
              <w:bottom w:val="nil"/>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53</w:t>
            </w:r>
            <w:r>
              <w:rPr>
                <w:rFonts w:ascii="Times New Roman" w:hAnsi="Times New Roman"/>
                <w:color w:val="000000"/>
                <w:sz w:val="18"/>
                <w:szCs w:val="18"/>
              </w:rPr>
              <w:t xml:space="preserve"> </w:t>
            </w:r>
            <w:r w:rsidRPr="00536253">
              <w:rPr>
                <w:rFonts w:ascii="Times New Roman" w:hAnsi="Times New Roman"/>
                <w:color w:val="000000"/>
                <w:sz w:val="18"/>
                <w:szCs w:val="18"/>
              </w:rPr>
              <w:t>143</w:t>
            </w:r>
          </w:p>
        </w:tc>
      </w:tr>
      <w:tr w:rsidR="002D10B6" w:rsidRPr="00B95C83" w:rsidTr="0084229A">
        <w:trPr>
          <w:trHeight w:val="250"/>
        </w:trPr>
        <w:tc>
          <w:tcPr>
            <w:tcW w:w="5354" w:type="dxa"/>
            <w:tcBorders>
              <w:top w:val="nil"/>
              <w:left w:val="nil"/>
              <w:bottom w:val="single" w:sz="4" w:space="0" w:color="auto"/>
              <w:right w:val="nil"/>
            </w:tcBorders>
            <w:shd w:val="clear" w:color="000000" w:fill="FFFFFF"/>
            <w:noWrap/>
            <w:vAlign w:val="center"/>
            <w:hideMark/>
          </w:tcPr>
          <w:p w:rsidR="002D10B6" w:rsidRPr="0034367C" w:rsidRDefault="002D10B6" w:rsidP="002D10B6">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多学科专家小组会议与会者的差旅和会议费用</w:t>
            </w:r>
            <w:r w:rsidRPr="0034367C">
              <w:rPr>
                <w:rFonts w:ascii="Times New Roman" w:eastAsia="Times New Roman" w:hAnsi="Times New Roman"/>
                <w:color w:val="000000"/>
                <w:sz w:val="18"/>
                <w:szCs w:val="18"/>
                <w:lang w:eastAsia="zh-CN"/>
              </w:rPr>
              <w:t xml:space="preserve"> </w:t>
            </w:r>
          </w:p>
        </w:tc>
        <w:tc>
          <w:tcPr>
            <w:tcW w:w="1559" w:type="dxa"/>
            <w:tcBorders>
              <w:top w:val="nil"/>
              <w:left w:val="nil"/>
              <w:bottom w:val="single" w:sz="4" w:space="0" w:color="auto"/>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240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82</w:t>
            </w:r>
            <w:r>
              <w:rPr>
                <w:rFonts w:ascii="Times New Roman" w:hAnsi="Times New Roman"/>
                <w:color w:val="000000"/>
                <w:sz w:val="18"/>
                <w:szCs w:val="18"/>
              </w:rPr>
              <w:t xml:space="preserve"> </w:t>
            </w:r>
            <w:r w:rsidRPr="00536253">
              <w:rPr>
                <w:rFonts w:ascii="Times New Roman" w:hAnsi="Times New Roman"/>
                <w:color w:val="000000"/>
                <w:sz w:val="18"/>
                <w:szCs w:val="18"/>
              </w:rPr>
              <w:t>578</w:t>
            </w:r>
          </w:p>
        </w:tc>
        <w:tc>
          <w:tcPr>
            <w:tcW w:w="1390" w:type="dxa"/>
            <w:tcBorders>
              <w:top w:val="nil"/>
              <w:left w:val="nil"/>
              <w:bottom w:val="single" w:sz="4" w:space="0" w:color="auto"/>
              <w:right w:val="nil"/>
            </w:tcBorders>
            <w:shd w:val="clear" w:color="000000" w:fill="FFFFFF"/>
            <w:noWrap/>
            <w:vAlign w:val="center"/>
            <w:hideMark/>
          </w:tcPr>
          <w:p w:rsidR="002D10B6" w:rsidRPr="006D1ED0" w:rsidRDefault="002D10B6"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157</w:t>
            </w:r>
            <w:r>
              <w:rPr>
                <w:rFonts w:ascii="Times New Roman" w:hAnsi="Times New Roman"/>
                <w:color w:val="000000"/>
                <w:sz w:val="18"/>
                <w:szCs w:val="18"/>
              </w:rPr>
              <w:t xml:space="preserve"> </w:t>
            </w:r>
            <w:r w:rsidRPr="00536253">
              <w:rPr>
                <w:rFonts w:ascii="Times New Roman" w:hAnsi="Times New Roman"/>
                <w:color w:val="000000"/>
                <w:sz w:val="18"/>
                <w:szCs w:val="18"/>
              </w:rPr>
              <w:t>422</w:t>
            </w:r>
          </w:p>
        </w:tc>
      </w:tr>
      <w:tr w:rsidR="007405B9" w:rsidRPr="00B95C83" w:rsidTr="0084229A">
        <w:trPr>
          <w:trHeight w:val="299"/>
        </w:trPr>
        <w:tc>
          <w:tcPr>
            <w:tcW w:w="5354" w:type="dxa"/>
            <w:tcBorders>
              <w:top w:val="single" w:sz="4" w:space="0" w:color="auto"/>
              <w:left w:val="nil"/>
              <w:bottom w:val="single" w:sz="4" w:space="0" w:color="auto"/>
              <w:right w:val="nil"/>
            </w:tcBorders>
            <w:shd w:val="clear" w:color="auto" w:fill="auto"/>
            <w:noWrap/>
            <w:vAlign w:val="center"/>
            <w:hideMark/>
          </w:tcPr>
          <w:p w:rsidR="007405B9" w:rsidRPr="00330218" w:rsidRDefault="002D10B6" w:rsidP="007F55B1">
            <w:pPr>
              <w:spacing w:before="40" w:after="40" w:line="240" w:lineRule="auto"/>
              <w:rPr>
                <w:rFonts w:ascii="Times New Roman" w:eastAsia="SimHei"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1.2</w:t>
            </w:r>
            <w:r w:rsidR="007F55B1">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主席团和多学科专家小组会议</w:t>
            </w:r>
          </w:p>
        </w:tc>
        <w:tc>
          <w:tcPr>
            <w:tcW w:w="1559" w:type="dxa"/>
            <w:tcBorders>
              <w:top w:val="single" w:sz="4" w:space="0" w:color="auto"/>
              <w:left w:val="nil"/>
              <w:bottom w:val="single" w:sz="4" w:space="0" w:color="auto"/>
              <w:right w:val="nil"/>
            </w:tcBorders>
            <w:shd w:val="clear" w:color="auto" w:fill="auto"/>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343</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single" w:sz="4" w:space="0" w:color="auto"/>
              <w:left w:val="nil"/>
              <w:bottom w:val="single" w:sz="4" w:space="0" w:color="auto"/>
              <w:right w:val="nil"/>
            </w:tcBorders>
            <w:shd w:val="clear" w:color="auto" w:fill="auto"/>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132</w:t>
            </w:r>
            <w:r>
              <w:rPr>
                <w:rFonts w:ascii="Times New Roman" w:hAnsi="Times New Roman"/>
                <w:color w:val="000000"/>
                <w:sz w:val="18"/>
                <w:szCs w:val="18"/>
              </w:rPr>
              <w:t xml:space="preserve"> </w:t>
            </w:r>
            <w:r w:rsidRPr="00536253">
              <w:rPr>
                <w:rFonts w:ascii="Times New Roman" w:hAnsi="Times New Roman"/>
                <w:color w:val="000000"/>
                <w:sz w:val="18"/>
                <w:szCs w:val="18"/>
              </w:rPr>
              <w:t>935</w:t>
            </w:r>
          </w:p>
        </w:tc>
        <w:tc>
          <w:tcPr>
            <w:tcW w:w="1390" w:type="dxa"/>
            <w:tcBorders>
              <w:top w:val="single" w:sz="4" w:space="0" w:color="auto"/>
              <w:left w:val="nil"/>
              <w:bottom w:val="single" w:sz="4" w:space="0" w:color="auto"/>
              <w:right w:val="nil"/>
            </w:tcBorders>
            <w:shd w:val="clear" w:color="auto" w:fill="auto"/>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210</w:t>
            </w:r>
            <w:r>
              <w:rPr>
                <w:rFonts w:ascii="Times New Roman" w:hAnsi="Times New Roman"/>
                <w:color w:val="000000"/>
                <w:sz w:val="18"/>
                <w:szCs w:val="18"/>
              </w:rPr>
              <w:t xml:space="preserve"> </w:t>
            </w:r>
            <w:r w:rsidRPr="00536253">
              <w:rPr>
                <w:rFonts w:ascii="Times New Roman" w:hAnsi="Times New Roman"/>
                <w:color w:val="000000"/>
                <w:sz w:val="18"/>
                <w:szCs w:val="18"/>
              </w:rPr>
              <w:t>565</w:t>
            </w:r>
          </w:p>
        </w:tc>
      </w:tr>
      <w:tr w:rsidR="007405B9" w:rsidRPr="00B95C83" w:rsidTr="0084229A">
        <w:trPr>
          <w:trHeight w:val="299"/>
        </w:trPr>
        <w:tc>
          <w:tcPr>
            <w:tcW w:w="5354" w:type="dxa"/>
            <w:tcBorders>
              <w:top w:val="single" w:sz="4" w:space="0" w:color="auto"/>
              <w:left w:val="nil"/>
              <w:bottom w:val="single" w:sz="4" w:space="0" w:color="auto"/>
              <w:right w:val="nil"/>
            </w:tcBorders>
            <w:shd w:val="clear" w:color="000000" w:fill="FFFFFF"/>
            <w:noWrap/>
            <w:vAlign w:val="center"/>
            <w:hideMark/>
          </w:tcPr>
          <w:p w:rsidR="007405B9" w:rsidRPr="00330218" w:rsidRDefault="002D10B6" w:rsidP="007F55B1">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hint="eastAsia"/>
                <w:b/>
                <w:color w:val="000000"/>
                <w:sz w:val="18"/>
                <w:szCs w:val="18"/>
                <w:lang w:eastAsia="zh-CN"/>
              </w:rPr>
              <w:t>小计</w:t>
            </w:r>
            <w:r w:rsidR="007405B9" w:rsidRPr="00330218">
              <w:rPr>
                <w:rFonts w:ascii="Times New Roman" w:eastAsia="SimHei" w:hAnsi="Times New Roman"/>
                <w:b/>
                <w:color w:val="000000"/>
                <w:sz w:val="18"/>
                <w:szCs w:val="18"/>
                <w:lang w:eastAsia="zh-CN"/>
              </w:rPr>
              <w:t>1.3</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主席代表平台出席会议的差旅费用</w:t>
            </w:r>
          </w:p>
        </w:tc>
        <w:tc>
          <w:tcPr>
            <w:tcW w:w="1559" w:type="dxa"/>
            <w:tcBorders>
              <w:top w:val="single" w:sz="4" w:space="0" w:color="auto"/>
              <w:left w:val="nil"/>
              <w:bottom w:val="single" w:sz="4" w:space="0" w:color="auto"/>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single" w:sz="4" w:space="0" w:color="auto"/>
              <w:left w:val="nil"/>
              <w:bottom w:val="single" w:sz="4" w:space="0" w:color="auto"/>
              <w:right w:val="nil"/>
            </w:tcBorders>
            <w:shd w:val="clear" w:color="000000" w:fill="FFFFFF"/>
            <w:noWrap/>
            <w:vAlign w:val="center"/>
            <w:hideMark/>
          </w:tcPr>
          <w:p w:rsidR="007405B9" w:rsidRPr="006D1ED0" w:rsidRDefault="007405B9" w:rsidP="002D10B6">
            <w:pPr>
              <w:tabs>
                <w:tab w:val="left" w:pos="474"/>
              </w:tabs>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single" w:sz="4" w:space="0" w:color="auto"/>
              <w:left w:val="nil"/>
              <w:bottom w:val="single" w:sz="4" w:space="0" w:color="auto"/>
              <w:right w:val="nil"/>
            </w:tcBorders>
            <w:shd w:val="clear" w:color="000000" w:fill="FFFFFF"/>
            <w:noWrap/>
            <w:vAlign w:val="center"/>
            <w:hideMark/>
          </w:tcPr>
          <w:p w:rsidR="007405B9" w:rsidRPr="006D1ED0" w:rsidRDefault="007405B9"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7405B9" w:rsidRPr="00B95C83" w:rsidTr="0084229A">
        <w:trPr>
          <w:trHeight w:val="370"/>
        </w:trPr>
        <w:tc>
          <w:tcPr>
            <w:tcW w:w="5354" w:type="dxa"/>
            <w:tcBorders>
              <w:top w:val="single" w:sz="4" w:space="0" w:color="auto"/>
              <w:left w:val="nil"/>
              <w:bottom w:val="single" w:sz="4" w:space="0" w:color="auto"/>
              <w:right w:val="nil"/>
            </w:tcBorders>
            <w:shd w:val="clear" w:color="auto" w:fill="auto"/>
            <w:noWrap/>
            <w:vAlign w:val="center"/>
            <w:hideMark/>
          </w:tcPr>
          <w:p w:rsidR="007405B9" w:rsidRPr="006D1ED0" w:rsidRDefault="002D10B6" w:rsidP="007F55B1">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w:t>
            </w:r>
            <w:r w:rsidR="007F55B1">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平台各机构会议</w:t>
            </w:r>
          </w:p>
        </w:tc>
        <w:tc>
          <w:tcPr>
            <w:tcW w:w="1559" w:type="dxa"/>
            <w:tcBorders>
              <w:top w:val="single" w:sz="4" w:space="0" w:color="auto"/>
              <w:left w:val="nil"/>
              <w:bottom w:val="single" w:sz="4" w:space="0" w:color="auto"/>
              <w:right w:val="nil"/>
            </w:tcBorders>
            <w:shd w:val="clear" w:color="auto" w:fill="auto"/>
            <w:noWrap/>
            <w:vAlign w:val="center"/>
            <w:hideMark/>
          </w:tcPr>
          <w:p w:rsidR="007405B9" w:rsidRPr="006D1ED0" w:rsidRDefault="007405B9"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1 503 500</w:t>
            </w:r>
          </w:p>
        </w:tc>
        <w:tc>
          <w:tcPr>
            <w:tcW w:w="1587" w:type="dxa"/>
            <w:tcBorders>
              <w:top w:val="single" w:sz="4" w:space="0" w:color="auto"/>
              <w:left w:val="nil"/>
              <w:bottom w:val="single" w:sz="4" w:space="0" w:color="auto"/>
              <w:right w:val="nil"/>
            </w:tcBorders>
            <w:shd w:val="clear" w:color="auto" w:fill="auto"/>
            <w:noWrap/>
            <w:vAlign w:val="center"/>
            <w:hideMark/>
          </w:tcPr>
          <w:p w:rsidR="007405B9" w:rsidRPr="006D1ED0" w:rsidRDefault="007405B9"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1 189 301</w:t>
            </w:r>
          </w:p>
        </w:tc>
        <w:tc>
          <w:tcPr>
            <w:tcW w:w="1390" w:type="dxa"/>
            <w:tcBorders>
              <w:top w:val="single" w:sz="4" w:space="0" w:color="auto"/>
              <w:left w:val="nil"/>
              <w:bottom w:val="single" w:sz="4" w:space="0" w:color="auto"/>
              <w:right w:val="nil"/>
            </w:tcBorders>
            <w:shd w:val="clear" w:color="auto" w:fill="auto"/>
            <w:noWrap/>
            <w:vAlign w:val="center"/>
            <w:hideMark/>
          </w:tcPr>
          <w:p w:rsidR="007405B9" w:rsidRPr="00330218" w:rsidRDefault="007405B9"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314 198</w:t>
            </w:r>
          </w:p>
        </w:tc>
      </w:tr>
      <w:tr w:rsidR="00125D46" w:rsidRPr="00B95C83" w:rsidTr="0084229A">
        <w:trPr>
          <w:trHeight w:val="285"/>
        </w:trPr>
        <w:tc>
          <w:tcPr>
            <w:tcW w:w="5354" w:type="dxa"/>
            <w:tcBorders>
              <w:top w:val="single" w:sz="4" w:space="0" w:color="auto"/>
              <w:left w:val="nil"/>
              <w:bottom w:val="single" w:sz="4" w:space="0" w:color="auto"/>
              <w:right w:val="nil"/>
            </w:tcBorders>
            <w:shd w:val="clear" w:color="000000" w:fill="FFFFFF"/>
            <w:vAlign w:val="center"/>
            <w:hideMark/>
          </w:tcPr>
          <w:p w:rsidR="00125D46" w:rsidRPr="0034367C" w:rsidRDefault="00BE23B5" w:rsidP="00D1554C">
            <w:pPr>
              <w:spacing w:before="40" w:after="40" w:line="240" w:lineRule="auto"/>
              <w:rPr>
                <w:rFonts w:ascii="Times New Roman" w:eastAsia="Times New Roman" w:hAnsi="Times New Roman"/>
                <w:color w:val="000000"/>
                <w:sz w:val="18"/>
                <w:szCs w:val="18"/>
                <w:lang w:eastAsia="zh-CN"/>
              </w:rPr>
            </w:pPr>
            <w:r w:rsidRPr="00330218">
              <w:rPr>
                <w:rFonts w:ascii="Times New Roman" w:eastAsia="SimHei" w:hAnsi="Times New Roman" w:hint="eastAsia"/>
                <w:b/>
                <w:color w:val="000000"/>
                <w:sz w:val="18"/>
                <w:szCs w:val="18"/>
                <w:lang w:eastAsia="zh-CN"/>
              </w:rPr>
              <w:t xml:space="preserve">2. </w:t>
            </w:r>
            <w:r w:rsidRPr="00330218">
              <w:rPr>
                <w:rFonts w:ascii="Times New Roman" w:eastAsia="SimHei" w:hAnsi="Times New Roman" w:hint="eastAsia"/>
                <w:b/>
                <w:color w:val="000000"/>
                <w:sz w:val="18"/>
                <w:szCs w:val="18"/>
                <w:lang w:eastAsia="zh-CN"/>
              </w:rPr>
              <w:t>工作方案的执行</w:t>
            </w:r>
          </w:p>
        </w:tc>
        <w:tc>
          <w:tcPr>
            <w:tcW w:w="1559" w:type="dxa"/>
            <w:tcBorders>
              <w:top w:val="single" w:sz="4" w:space="0" w:color="auto"/>
              <w:left w:val="nil"/>
              <w:bottom w:val="single" w:sz="4" w:space="0" w:color="auto"/>
              <w:right w:val="nil"/>
            </w:tcBorders>
            <w:shd w:val="clear" w:color="000000" w:fill="FFFFFF"/>
            <w:noWrap/>
            <w:vAlign w:val="center"/>
          </w:tcPr>
          <w:p w:rsidR="00125D46" w:rsidRPr="006D1ED0" w:rsidRDefault="00125D46" w:rsidP="002D10B6">
            <w:pPr>
              <w:keepNext/>
              <w:spacing w:before="40" w:after="40" w:line="240" w:lineRule="auto"/>
              <w:jc w:val="right"/>
              <w:rPr>
                <w:rFonts w:ascii="Times New Roman" w:hAnsi="Times New Roman"/>
                <w:color w:val="000000"/>
                <w:sz w:val="18"/>
                <w:szCs w:val="18"/>
                <w:lang w:eastAsia="zh-CN"/>
              </w:rPr>
            </w:pPr>
          </w:p>
        </w:tc>
        <w:tc>
          <w:tcPr>
            <w:tcW w:w="1587" w:type="dxa"/>
            <w:tcBorders>
              <w:top w:val="single" w:sz="4" w:space="0" w:color="auto"/>
              <w:left w:val="nil"/>
              <w:bottom w:val="single" w:sz="4" w:space="0" w:color="auto"/>
              <w:right w:val="nil"/>
            </w:tcBorders>
            <w:shd w:val="clear" w:color="000000" w:fill="FFFFFF"/>
            <w:noWrap/>
            <w:vAlign w:val="center"/>
          </w:tcPr>
          <w:p w:rsidR="00125D46" w:rsidRPr="006D1ED0" w:rsidRDefault="00125D46" w:rsidP="002D10B6">
            <w:pPr>
              <w:keepNext/>
              <w:spacing w:before="40" w:after="40" w:line="240" w:lineRule="auto"/>
              <w:jc w:val="right"/>
              <w:rPr>
                <w:rFonts w:ascii="Times New Roman" w:hAnsi="Times New Roman"/>
                <w:color w:val="000000"/>
                <w:sz w:val="18"/>
                <w:szCs w:val="18"/>
                <w:lang w:eastAsia="zh-CN"/>
              </w:rPr>
            </w:pPr>
          </w:p>
        </w:tc>
        <w:tc>
          <w:tcPr>
            <w:tcW w:w="1390" w:type="dxa"/>
            <w:tcBorders>
              <w:top w:val="single" w:sz="4" w:space="0" w:color="auto"/>
              <w:left w:val="nil"/>
              <w:bottom w:val="single" w:sz="4" w:space="0" w:color="auto"/>
              <w:right w:val="nil"/>
            </w:tcBorders>
            <w:shd w:val="clear" w:color="000000" w:fill="FFFFFF"/>
            <w:noWrap/>
            <w:vAlign w:val="center"/>
          </w:tcPr>
          <w:p w:rsidR="00125D46" w:rsidRPr="006D1ED0" w:rsidRDefault="00125D46" w:rsidP="002D10B6">
            <w:pPr>
              <w:keepNext/>
              <w:spacing w:before="40" w:after="40" w:line="240" w:lineRule="auto"/>
              <w:jc w:val="right"/>
              <w:rPr>
                <w:rFonts w:ascii="Times New Roman" w:hAnsi="Times New Roman"/>
                <w:color w:val="000000"/>
                <w:sz w:val="18"/>
                <w:szCs w:val="18"/>
                <w:lang w:eastAsia="zh-CN"/>
              </w:rPr>
            </w:pPr>
          </w:p>
        </w:tc>
      </w:tr>
      <w:tr w:rsidR="00BE23B5" w:rsidRPr="00B95C83" w:rsidTr="0084229A">
        <w:trPr>
          <w:trHeight w:val="530"/>
        </w:trPr>
        <w:tc>
          <w:tcPr>
            <w:tcW w:w="5354" w:type="dxa"/>
            <w:tcBorders>
              <w:top w:val="single" w:sz="4" w:space="0" w:color="auto"/>
              <w:left w:val="nil"/>
              <w:bottom w:val="nil"/>
              <w:right w:val="nil"/>
            </w:tcBorders>
            <w:shd w:val="clear" w:color="000000" w:fill="FFFFFF"/>
            <w:vAlign w:val="center"/>
          </w:tcPr>
          <w:p w:rsidR="00BE23B5" w:rsidRPr="00330218" w:rsidRDefault="00BE23B5" w:rsidP="00D1554C">
            <w:pPr>
              <w:spacing w:before="40" w:after="40" w:line="240" w:lineRule="auto"/>
              <w:rPr>
                <w:rFonts w:ascii="Times New Roman" w:eastAsia="SimHei" w:hAnsi="Times New Roman"/>
                <w:b/>
                <w:color w:val="000000"/>
                <w:sz w:val="18"/>
                <w:szCs w:val="18"/>
                <w:lang w:eastAsia="zh-CN"/>
              </w:rPr>
            </w:pPr>
            <w:r w:rsidRPr="0034367C">
              <w:rPr>
                <w:rFonts w:ascii="Times New Roman" w:eastAsia="Times New Roman" w:hAnsi="Times New Roman"/>
                <w:b/>
                <w:color w:val="000000"/>
                <w:sz w:val="18"/>
                <w:szCs w:val="18"/>
                <w:lang w:eastAsia="zh-CN"/>
              </w:rPr>
              <w:t xml:space="preserve">2.1 </w:t>
            </w:r>
            <w:r w:rsidRPr="002D4CC2">
              <w:rPr>
                <w:rFonts w:ascii="Times New Roman" w:eastAsia="SimHei" w:hAnsi="Times New Roman"/>
                <w:b/>
                <w:color w:val="000000"/>
                <w:sz w:val="18"/>
                <w:szCs w:val="18"/>
                <w:lang w:eastAsia="zh-CN"/>
              </w:rPr>
              <w:t>目标</w:t>
            </w:r>
            <w:r w:rsidRPr="002D4CC2">
              <w:rPr>
                <w:rFonts w:ascii="Times New Roman" w:eastAsia="SimHei" w:hAnsi="Times New Roman"/>
                <w:b/>
                <w:color w:val="000000"/>
                <w:sz w:val="18"/>
                <w:szCs w:val="18"/>
                <w:lang w:eastAsia="zh-CN"/>
              </w:rPr>
              <w:t>1</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加强科学政策互动机制的能力和知识基础，以落实平台的关键职能</w:t>
            </w:r>
          </w:p>
        </w:tc>
        <w:tc>
          <w:tcPr>
            <w:tcW w:w="1559" w:type="dxa"/>
            <w:tcBorders>
              <w:top w:val="single" w:sz="4" w:space="0" w:color="auto"/>
              <w:left w:val="nil"/>
              <w:bottom w:val="nil"/>
              <w:right w:val="nil"/>
            </w:tcBorders>
            <w:shd w:val="clear" w:color="000000" w:fill="FFFFFF"/>
            <w:noWrap/>
            <w:vAlign w:val="center"/>
          </w:tcPr>
          <w:p w:rsidR="00BE23B5" w:rsidRPr="006D1ED0" w:rsidRDefault="00BE23B5" w:rsidP="0037269D">
            <w:pPr>
              <w:keepNext/>
              <w:spacing w:before="40" w:after="40" w:line="240" w:lineRule="auto"/>
              <w:jc w:val="right"/>
              <w:rPr>
                <w:rFonts w:ascii="Times New Roman" w:hAnsi="Times New Roman"/>
                <w:color w:val="000000"/>
                <w:sz w:val="18"/>
                <w:szCs w:val="18"/>
                <w:lang w:eastAsia="zh-CN"/>
              </w:rPr>
            </w:pPr>
            <w:r w:rsidRPr="00536253">
              <w:rPr>
                <w:rFonts w:ascii="Times New Roman" w:hAnsi="Times New Roman"/>
                <w:color w:val="000000"/>
                <w:sz w:val="18"/>
                <w:szCs w:val="18"/>
                <w:lang w:eastAsia="zh-CN"/>
              </w:rPr>
              <w:t>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658</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750</w:t>
            </w:r>
          </w:p>
        </w:tc>
        <w:tc>
          <w:tcPr>
            <w:tcW w:w="1587" w:type="dxa"/>
            <w:tcBorders>
              <w:top w:val="single" w:sz="4" w:space="0" w:color="auto"/>
              <w:left w:val="nil"/>
              <w:bottom w:val="nil"/>
              <w:right w:val="nil"/>
            </w:tcBorders>
            <w:shd w:val="clear" w:color="000000" w:fill="FFFFFF"/>
            <w:noWrap/>
            <w:vAlign w:val="center"/>
          </w:tcPr>
          <w:p w:rsidR="00BE23B5" w:rsidRPr="006D1ED0" w:rsidRDefault="00BE23B5" w:rsidP="0037269D">
            <w:pPr>
              <w:keepNext/>
              <w:spacing w:before="40" w:after="40" w:line="240" w:lineRule="auto"/>
              <w:jc w:val="right"/>
              <w:rPr>
                <w:rFonts w:ascii="Times New Roman" w:hAnsi="Times New Roman"/>
                <w:color w:val="000000"/>
                <w:sz w:val="18"/>
                <w:szCs w:val="18"/>
                <w:lang w:eastAsia="zh-CN"/>
              </w:rPr>
            </w:pPr>
            <w:r w:rsidRPr="00536253">
              <w:rPr>
                <w:rFonts w:ascii="Times New Roman" w:hAnsi="Times New Roman"/>
                <w:color w:val="000000"/>
                <w:sz w:val="18"/>
                <w:szCs w:val="18"/>
                <w:lang w:eastAsia="zh-CN"/>
              </w:rPr>
              <w:t>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087</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211</w:t>
            </w:r>
          </w:p>
        </w:tc>
        <w:tc>
          <w:tcPr>
            <w:tcW w:w="1390" w:type="dxa"/>
            <w:tcBorders>
              <w:top w:val="single" w:sz="4" w:space="0" w:color="auto"/>
              <w:left w:val="nil"/>
              <w:bottom w:val="nil"/>
              <w:right w:val="nil"/>
            </w:tcBorders>
            <w:shd w:val="clear" w:color="000000" w:fill="FFFFFF"/>
            <w:noWrap/>
            <w:vAlign w:val="center"/>
          </w:tcPr>
          <w:p w:rsidR="00BE23B5" w:rsidRPr="006D1ED0" w:rsidRDefault="00BE23B5" w:rsidP="0037269D">
            <w:pPr>
              <w:keepNext/>
              <w:spacing w:before="40" w:after="40" w:line="240" w:lineRule="auto"/>
              <w:jc w:val="right"/>
              <w:rPr>
                <w:rFonts w:ascii="Times New Roman" w:hAnsi="Times New Roman"/>
                <w:color w:val="000000"/>
                <w:sz w:val="18"/>
                <w:szCs w:val="18"/>
                <w:lang w:eastAsia="zh-CN"/>
              </w:rPr>
            </w:pPr>
            <w:r w:rsidRPr="00536253">
              <w:rPr>
                <w:rFonts w:ascii="Times New Roman" w:hAnsi="Times New Roman"/>
                <w:color w:val="000000"/>
                <w:sz w:val="18"/>
                <w:szCs w:val="18"/>
                <w:lang w:eastAsia="zh-CN"/>
              </w:rPr>
              <w:t>571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539</w:t>
            </w:r>
          </w:p>
        </w:tc>
      </w:tr>
      <w:tr w:rsidR="00BE23B5" w:rsidRPr="00B95C83" w:rsidTr="0084229A">
        <w:trPr>
          <w:trHeight w:val="567"/>
        </w:trPr>
        <w:tc>
          <w:tcPr>
            <w:tcW w:w="5354" w:type="dxa"/>
            <w:tcBorders>
              <w:top w:val="nil"/>
              <w:left w:val="nil"/>
              <w:bottom w:val="nil"/>
              <w:right w:val="nil"/>
            </w:tcBorders>
            <w:shd w:val="clear" w:color="000000" w:fill="FFFFFF"/>
            <w:vAlign w:val="center"/>
            <w:hideMark/>
          </w:tcPr>
          <w:p w:rsidR="00BE23B5" w:rsidRPr="0034367C" w:rsidRDefault="00BE23B5" w:rsidP="00D1554C">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2.2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2</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加强次区域、区域和全球各级内以及之间的生物多样性和生态系统服务科学政策互动机制</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lang w:eastAsia="zh-CN"/>
              </w:rPr>
            </w:pPr>
            <w:r w:rsidRPr="00536253">
              <w:rPr>
                <w:rFonts w:ascii="Times New Roman" w:hAnsi="Times New Roman"/>
                <w:color w:val="000000"/>
                <w:sz w:val="18"/>
                <w:szCs w:val="18"/>
                <w:lang w:eastAsia="zh-CN"/>
              </w:rPr>
              <w:t>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871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250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lang w:eastAsia="zh-CN"/>
              </w:rPr>
            </w:pPr>
            <w:r w:rsidRPr="00536253">
              <w:rPr>
                <w:rFonts w:ascii="Times New Roman" w:hAnsi="Times New Roman"/>
                <w:color w:val="000000"/>
                <w:sz w:val="18"/>
                <w:szCs w:val="18"/>
                <w:lang w:eastAsia="zh-CN"/>
              </w:rPr>
              <w:t>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962</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758</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lang w:eastAsia="zh-CN"/>
              </w:rPr>
            </w:pPr>
            <w:r w:rsidRPr="00330218">
              <w:rPr>
                <w:rFonts w:ascii="Times New Roman" w:eastAsia="SimHei" w:hAnsi="Times New Roman"/>
                <w:b/>
                <w:color w:val="000000"/>
                <w:sz w:val="18"/>
                <w:lang w:eastAsia="zh-CN"/>
              </w:rPr>
              <w:t>-</w:t>
            </w:r>
            <w:r w:rsidRPr="00536253">
              <w:rPr>
                <w:rFonts w:ascii="Times New Roman" w:hAnsi="Times New Roman"/>
                <w:color w:val="000000"/>
                <w:sz w:val="18"/>
                <w:szCs w:val="18"/>
                <w:lang w:eastAsia="zh-CN"/>
              </w:rPr>
              <w:t>91</w:t>
            </w:r>
            <w:r>
              <w:rPr>
                <w:rFonts w:ascii="Times New Roman" w:hAnsi="Times New Roman"/>
                <w:color w:val="000000"/>
                <w:sz w:val="18"/>
                <w:szCs w:val="18"/>
                <w:lang w:eastAsia="zh-CN"/>
              </w:rPr>
              <w:t xml:space="preserve"> </w:t>
            </w:r>
            <w:r w:rsidRPr="00536253">
              <w:rPr>
                <w:rFonts w:ascii="Times New Roman" w:hAnsi="Times New Roman"/>
                <w:color w:val="000000"/>
                <w:sz w:val="18"/>
                <w:szCs w:val="18"/>
                <w:lang w:eastAsia="zh-CN"/>
              </w:rPr>
              <w:t>508</w:t>
            </w:r>
          </w:p>
        </w:tc>
      </w:tr>
      <w:tr w:rsidR="00BE23B5" w:rsidRPr="00B95C83" w:rsidTr="0084229A">
        <w:trPr>
          <w:trHeight w:val="514"/>
        </w:trPr>
        <w:tc>
          <w:tcPr>
            <w:tcW w:w="5354" w:type="dxa"/>
            <w:tcBorders>
              <w:top w:val="nil"/>
              <w:left w:val="nil"/>
              <w:right w:val="nil"/>
            </w:tcBorders>
            <w:shd w:val="clear" w:color="000000" w:fill="FFFFFF"/>
            <w:vAlign w:val="center"/>
            <w:hideMark/>
          </w:tcPr>
          <w:p w:rsidR="00BE23B5" w:rsidRPr="0034367C" w:rsidRDefault="00BE23B5" w:rsidP="00D1554C">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2.3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3</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加强专题和方法问题方面的知识政策互动机制</w:t>
            </w:r>
          </w:p>
        </w:tc>
        <w:tc>
          <w:tcPr>
            <w:tcW w:w="1559"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620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238</w:t>
            </w:r>
            <w:r>
              <w:rPr>
                <w:rFonts w:ascii="Times New Roman" w:hAnsi="Times New Roman"/>
                <w:color w:val="000000"/>
                <w:sz w:val="18"/>
                <w:szCs w:val="18"/>
              </w:rPr>
              <w:t xml:space="preserve"> </w:t>
            </w:r>
            <w:r w:rsidRPr="00536253">
              <w:rPr>
                <w:rFonts w:ascii="Times New Roman" w:hAnsi="Times New Roman"/>
                <w:color w:val="000000"/>
                <w:sz w:val="18"/>
                <w:szCs w:val="18"/>
              </w:rPr>
              <w:t>510</w:t>
            </w:r>
          </w:p>
        </w:tc>
        <w:tc>
          <w:tcPr>
            <w:tcW w:w="1390"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381</w:t>
            </w:r>
            <w:r>
              <w:rPr>
                <w:rFonts w:ascii="Times New Roman" w:hAnsi="Times New Roman"/>
                <w:color w:val="000000"/>
                <w:sz w:val="18"/>
                <w:szCs w:val="18"/>
              </w:rPr>
              <w:t xml:space="preserve"> </w:t>
            </w:r>
            <w:r w:rsidRPr="00536253">
              <w:rPr>
                <w:rFonts w:ascii="Times New Roman" w:hAnsi="Times New Roman"/>
                <w:color w:val="000000"/>
                <w:sz w:val="18"/>
                <w:szCs w:val="18"/>
              </w:rPr>
              <w:t>490</w:t>
            </w:r>
          </w:p>
        </w:tc>
      </w:tr>
      <w:tr w:rsidR="00BE23B5" w:rsidRPr="00B95C83" w:rsidTr="0084229A">
        <w:trPr>
          <w:trHeight w:val="588"/>
        </w:trPr>
        <w:tc>
          <w:tcPr>
            <w:tcW w:w="5354" w:type="dxa"/>
            <w:tcBorders>
              <w:top w:val="nil"/>
              <w:left w:val="nil"/>
              <w:bottom w:val="single" w:sz="4" w:space="0" w:color="auto"/>
              <w:right w:val="nil"/>
            </w:tcBorders>
            <w:shd w:val="clear" w:color="000000" w:fill="FFFFFF"/>
            <w:vAlign w:val="center"/>
            <w:hideMark/>
          </w:tcPr>
          <w:p w:rsidR="00BE23B5" w:rsidRPr="0034367C" w:rsidRDefault="00BE23B5" w:rsidP="00D1554C">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2.4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4</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交流并评价平台</w:t>
            </w:r>
            <w:r w:rsidR="0079647F">
              <w:rPr>
                <w:rFonts w:ascii="Times New Roman" w:hAnsi="Times New Roman"/>
                <w:color w:val="000000"/>
                <w:sz w:val="18"/>
                <w:szCs w:val="18"/>
                <w:lang w:eastAsia="zh-CN"/>
              </w:rPr>
              <w:t>各项活动</w:t>
            </w:r>
            <w:r w:rsidRPr="0034367C">
              <w:rPr>
                <w:rFonts w:ascii="Times New Roman" w:hAnsi="Times New Roman"/>
                <w:color w:val="000000"/>
                <w:sz w:val="18"/>
                <w:szCs w:val="18"/>
                <w:lang w:eastAsia="zh-CN"/>
              </w:rPr>
              <w:t>、交付品和结论</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342</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192</w:t>
            </w:r>
            <w:r>
              <w:rPr>
                <w:rFonts w:ascii="Times New Roman" w:hAnsi="Times New Roman"/>
                <w:color w:val="000000"/>
                <w:sz w:val="18"/>
                <w:szCs w:val="18"/>
              </w:rPr>
              <w:t xml:space="preserve"> </w:t>
            </w:r>
            <w:r w:rsidRPr="00536253">
              <w:rPr>
                <w:rFonts w:ascii="Times New Roman" w:hAnsi="Times New Roman"/>
                <w:color w:val="000000"/>
                <w:sz w:val="18"/>
                <w:szCs w:val="18"/>
              </w:rPr>
              <w:t>950</w:t>
            </w:r>
          </w:p>
        </w:tc>
        <w:tc>
          <w:tcPr>
            <w:tcW w:w="1390"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149</w:t>
            </w:r>
            <w:r>
              <w:rPr>
                <w:rFonts w:ascii="Times New Roman" w:hAnsi="Times New Roman"/>
                <w:color w:val="000000"/>
                <w:sz w:val="18"/>
                <w:szCs w:val="18"/>
              </w:rPr>
              <w:t xml:space="preserve"> </w:t>
            </w:r>
            <w:r w:rsidRPr="00536253">
              <w:rPr>
                <w:rFonts w:ascii="Times New Roman" w:hAnsi="Times New Roman"/>
                <w:color w:val="000000"/>
                <w:sz w:val="18"/>
                <w:szCs w:val="18"/>
              </w:rPr>
              <w:t>550</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2</w:t>
            </w:r>
            <w:r w:rsidR="007F55B1">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工作方案的执行</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5 492 500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4 481 429</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1 011 071</w:t>
            </w:r>
          </w:p>
        </w:tc>
      </w:tr>
      <w:tr w:rsidR="00BE23B5" w:rsidRPr="00B95C83" w:rsidTr="0084229A">
        <w:trPr>
          <w:trHeight w:val="235"/>
        </w:trPr>
        <w:tc>
          <w:tcPr>
            <w:tcW w:w="5354" w:type="dxa"/>
            <w:tcBorders>
              <w:top w:val="single" w:sz="4" w:space="0" w:color="auto"/>
              <w:left w:val="nil"/>
              <w:bottom w:val="nil"/>
              <w:right w:val="nil"/>
            </w:tcBorders>
            <w:shd w:val="clear" w:color="000000" w:fill="FFFFFF"/>
            <w:noWrap/>
            <w:vAlign w:val="center"/>
            <w:hideMark/>
          </w:tcPr>
          <w:p w:rsidR="00BE23B5" w:rsidRPr="00330218" w:rsidRDefault="00BE23B5" w:rsidP="00125D46">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3.</w:t>
            </w:r>
            <w:r w:rsidRPr="00330218">
              <w:rPr>
                <w:rFonts w:ascii="Times New Roman" w:eastAsia="SimHei" w:hAnsi="Times New Roman" w:hint="eastAsia"/>
                <w:b/>
                <w:color w:val="000000"/>
                <w:sz w:val="18"/>
                <w:szCs w:val="18"/>
                <w:lang w:eastAsia="zh-CN"/>
              </w:rPr>
              <w:t>秘书处</w:t>
            </w:r>
          </w:p>
        </w:tc>
        <w:tc>
          <w:tcPr>
            <w:tcW w:w="1559" w:type="dxa"/>
            <w:vMerge w:val="restart"/>
            <w:tcBorders>
              <w:top w:val="single" w:sz="4" w:space="0" w:color="auto"/>
              <w:left w:val="nil"/>
              <w:bottom w:val="nil"/>
              <w:right w:val="nil"/>
            </w:tcBorders>
            <w:shd w:val="clear" w:color="000000" w:fill="FFFFFF"/>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p>
        </w:tc>
        <w:tc>
          <w:tcPr>
            <w:tcW w:w="1587" w:type="dxa"/>
            <w:vMerge w:val="restart"/>
            <w:tcBorders>
              <w:top w:val="single" w:sz="4" w:space="0" w:color="auto"/>
              <w:left w:val="nil"/>
              <w:bottom w:val="nil"/>
              <w:right w:val="nil"/>
            </w:tcBorders>
            <w:shd w:val="clear" w:color="000000" w:fill="FFFFFF"/>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p>
        </w:tc>
        <w:tc>
          <w:tcPr>
            <w:tcW w:w="1390" w:type="dxa"/>
            <w:vMerge w:val="restart"/>
            <w:tcBorders>
              <w:top w:val="single" w:sz="4" w:space="0" w:color="auto"/>
              <w:left w:val="nil"/>
              <w:bottom w:val="nil"/>
              <w:right w:val="nil"/>
            </w:tcBorders>
            <w:shd w:val="clear" w:color="000000" w:fill="FFFFFF"/>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330218" w:rsidRDefault="00BE23B5" w:rsidP="00125D46">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 xml:space="preserve">3.1 </w:t>
            </w:r>
            <w:r w:rsidRPr="00330218">
              <w:rPr>
                <w:rFonts w:ascii="Times New Roman" w:eastAsia="SimHei" w:hAnsi="Times New Roman" w:hint="eastAsia"/>
                <w:b/>
                <w:color w:val="000000"/>
                <w:sz w:val="18"/>
                <w:szCs w:val="18"/>
                <w:lang w:eastAsia="zh-CN"/>
              </w:rPr>
              <w:t>秘书处人员</w:t>
            </w:r>
          </w:p>
        </w:tc>
        <w:tc>
          <w:tcPr>
            <w:tcW w:w="1559" w:type="dxa"/>
            <w:vMerge/>
            <w:tcBorders>
              <w:top w:val="nil"/>
              <w:left w:val="nil"/>
              <w:bottom w:val="nil"/>
              <w:right w:val="nil"/>
            </w:tcBorders>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c>
          <w:tcPr>
            <w:tcW w:w="1587" w:type="dxa"/>
            <w:vMerge/>
            <w:tcBorders>
              <w:top w:val="nil"/>
              <w:left w:val="nil"/>
              <w:bottom w:val="nil"/>
              <w:right w:val="nil"/>
            </w:tcBorders>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c>
          <w:tcPr>
            <w:tcW w:w="1390" w:type="dxa"/>
            <w:vMerge/>
            <w:tcBorders>
              <w:top w:val="nil"/>
              <w:left w:val="nil"/>
              <w:bottom w:val="nil"/>
              <w:right w:val="nil"/>
            </w:tcBorders>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125D46">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 xml:space="preserve">3.1.1 </w:t>
            </w:r>
            <w:r w:rsidRPr="00330218">
              <w:rPr>
                <w:rFonts w:ascii="Times New Roman" w:eastAsia="SimHei" w:hAnsi="Times New Roman" w:hint="eastAsia"/>
                <w:b/>
                <w:color w:val="000000"/>
                <w:sz w:val="18"/>
                <w:szCs w:val="18"/>
                <w:lang w:eastAsia="zh-CN"/>
              </w:rPr>
              <w:t>专业及以上职类</w:t>
            </w:r>
          </w:p>
        </w:tc>
        <w:tc>
          <w:tcPr>
            <w:tcW w:w="1559" w:type="dxa"/>
            <w:vMerge/>
            <w:tcBorders>
              <w:top w:val="nil"/>
              <w:left w:val="nil"/>
              <w:bottom w:val="nil"/>
              <w:right w:val="nil"/>
            </w:tcBorders>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p>
        </w:tc>
        <w:tc>
          <w:tcPr>
            <w:tcW w:w="1587" w:type="dxa"/>
            <w:vMerge/>
            <w:tcBorders>
              <w:top w:val="nil"/>
              <w:left w:val="nil"/>
              <w:bottom w:val="nil"/>
              <w:right w:val="nil"/>
            </w:tcBorders>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p>
        </w:tc>
        <w:tc>
          <w:tcPr>
            <w:tcW w:w="1390" w:type="dxa"/>
            <w:vMerge/>
            <w:tcBorders>
              <w:top w:val="nil"/>
              <w:left w:val="nil"/>
              <w:bottom w:val="nil"/>
              <w:right w:val="nil"/>
            </w:tcBorders>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秘书处主任</w:t>
            </w:r>
            <w:r w:rsidRPr="00536253">
              <w:rPr>
                <w:rFonts w:ascii="Times New Roman" w:hAnsi="Times New Roman"/>
                <w:color w:val="000000"/>
                <w:sz w:val="18"/>
                <w:szCs w:val="18"/>
              </w:rPr>
              <w:t>(D-1)</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283</w:t>
            </w:r>
            <w:r>
              <w:rPr>
                <w:rFonts w:ascii="Times New Roman" w:hAnsi="Times New Roman"/>
                <w:color w:val="000000"/>
                <w:sz w:val="18"/>
                <w:szCs w:val="18"/>
              </w:rPr>
              <w:t xml:space="preserve"> </w:t>
            </w:r>
            <w:r w:rsidRPr="00536253">
              <w:rPr>
                <w:rFonts w:ascii="Times New Roman" w:hAnsi="Times New Roman"/>
                <w:color w:val="000000"/>
                <w:sz w:val="18"/>
                <w:szCs w:val="18"/>
              </w:rPr>
              <w:t>600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201</w:t>
            </w:r>
            <w:r>
              <w:rPr>
                <w:rFonts w:ascii="Times New Roman" w:hAnsi="Times New Roman"/>
                <w:color w:val="000000"/>
                <w:sz w:val="18"/>
                <w:szCs w:val="18"/>
              </w:rPr>
              <w:t xml:space="preserve"> </w:t>
            </w:r>
            <w:r w:rsidRPr="00536253">
              <w:rPr>
                <w:rFonts w:ascii="Times New Roman" w:hAnsi="Times New Roman"/>
                <w:color w:val="000000"/>
                <w:sz w:val="18"/>
                <w:szCs w:val="18"/>
              </w:rPr>
              <w:t>571</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82</w:t>
            </w:r>
            <w:r>
              <w:rPr>
                <w:rFonts w:ascii="Times New Roman" w:hAnsi="Times New Roman"/>
                <w:color w:val="000000"/>
                <w:sz w:val="18"/>
                <w:szCs w:val="18"/>
              </w:rPr>
              <w:t xml:space="preserve"> </w:t>
            </w:r>
            <w:r w:rsidRPr="00536253">
              <w:rPr>
                <w:rFonts w:ascii="Times New Roman" w:hAnsi="Times New Roman"/>
                <w:color w:val="000000"/>
                <w:sz w:val="18"/>
                <w:szCs w:val="18"/>
              </w:rPr>
              <w:t>029</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(P-4)</w:t>
            </w:r>
            <w:r>
              <w:rPr>
                <w:rFonts w:ascii="Times New Roman" w:hAnsi="Times New Roman"/>
                <w:color w:val="000000"/>
                <w:sz w:val="18"/>
                <w:szCs w:val="18"/>
              </w:rPr>
              <w:t xml:space="preserve"> </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223</w:t>
            </w:r>
            <w:r>
              <w:rPr>
                <w:rFonts w:ascii="Times New Roman" w:hAnsi="Times New Roman"/>
                <w:color w:val="000000"/>
                <w:sz w:val="18"/>
                <w:szCs w:val="18"/>
              </w:rPr>
              <w:t xml:space="preserve"> </w:t>
            </w:r>
            <w:r w:rsidRPr="00536253">
              <w:rPr>
                <w:rFonts w:ascii="Times New Roman" w:hAnsi="Times New Roman"/>
                <w:color w:val="000000"/>
                <w:sz w:val="18"/>
                <w:szCs w:val="18"/>
              </w:rPr>
              <w:t>100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165</w:t>
            </w:r>
            <w:r>
              <w:rPr>
                <w:rFonts w:ascii="Times New Roman" w:hAnsi="Times New Roman"/>
                <w:color w:val="000000"/>
                <w:sz w:val="18"/>
                <w:szCs w:val="18"/>
              </w:rPr>
              <w:t xml:space="preserve"> </w:t>
            </w:r>
            <w:r w:rsidRPr="00536253">
              <w:rPr>
                <w:rFonts w:ascii="Times New Roman" w:hAnsi="Times New Roman"/>
                <w:color w:val="000000"/>
                <w:sz w:val="18"/>
                <w:szCs w:val="18"/>
              </w:rPr>
              <w:t>398</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57</w:t>
            </w:r>
            <w:r>
              <w:rPr>
                <w:rFonts w:ascii="Times New Roman" w:hAnsi="Times New Roman"/>
                <w:color w:val="000000"/>
                <w:sz w:val="18"/>
                <w:szCs w:val="18"/>
              </w:rPr>
              <w:t xml:space="preserve"> </w:t>
            </w:r>
            <w:r w:rsidRPr="00536253">
              <w:rPr>
                <w:rFonts w:ascii="Times New Roman" w:hAnsi="Times New Roman"/>
                <w:color w:val="000000"/>
                <w:sz w:val="18"/>
                <w:szCs w:val="18"/>
              </w:rPr>
              <w:t>702</w:t>
            </w:r>
          </w:p>
        </w:tc>
      </w:tr>
      <w:tr w:rsidR="00BE23B5" w:rsidRPr="00B95C83" w:rsidTr="0084229A">
        <w:trPr>
          <w:trHeight w:val="264"/>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(P-4)</w:t>
            </w:r>
            <w:r w:rsidRPr="00536253">
              <w:rPr>
                <w:rFonts w:ascii="Times New Roman" w:hAnsi="Times New Roman"/>
                <w:color w:val="000000"/>
                <w:sz w:val="18"/>
                <w:szCs w:val="18"/>
                <w:vertAlign w:val="superscript"/>
              </w:rPr>
              <w:t>c</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(P-3)</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186</w:t>
            </w:r>
            <w:r>
              <w:rPr>
                <w:rFonts w:ascii="Times New Roman" w:hAnsi="Times New Roman"/>
                <w:color w:val="000000"/>
                <w:sz w:val="18"/>
                <w:szCs w:val="18"/>
              </w:rPr>
              <w:t xml:space="preserve"> </w:t>
            </w:r>
            <w:r w:rsidRPr="00536253">
              <w:rPr>
                <w:rFonts w:ascii="Times New Roman" w:hAnsi="Times New Roman"/>
                <w:color w:val="000000"/>
                <w:sz w:val="18"/>
                <w:szCs w:val="18"/>
              </w:rPr>
              <w:t>100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18</w:t>
            </w:r>
            <w:r>
              <w:rPr>
                <w:rFonts w:ascii="Times New Roman" w:hAnsi="Times New Roman"/>
                <w:color w:val="000000"/>
                <w:sz w:val="18"/>
                <w:szCs w:val="18"/>
              </w:rPr>
              <w:t xml:space="preserve"> </w:t>
            </w:r>
            <w:r w:rsidRPr="00536253">
              <w:rPr>
                <w:rFonts w:ascii="Times New Roman" w:hAnsi="Times New Roman"/>
                <w:color w:val="000000"/>
                <w:sz w:val="18"/>
                <w:szCs w:val="18"/>
              </w:rPr>
              <w:t>264</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167</w:t>
            </w:r>
            <w:r>
              <w:rPr>
                <w:rFonts w:ascii="Times New Roman" w:hAnsi="Times New Roman"/>
                <w:color w:val="000000"/>
                <w:sz w:val="18"/>
                <w:szCs w:val="18"/>
              </w:rPr>
              <w:t xml:space="preserve"> </w:t>
            </w:r>
            <w:r w:rsidRPr="00536253">
              <w:rPr>
                <w:rFonts w:ascii="Times New Roman" w:hAnsi="Times New Roman"/>
                <w:color w:val="000000"/>
                <w:sz w:val="18"/>
                <w:szCs w:val="18"/>
              </w:rPr>
              <w:t>836</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(P-3)</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186</w:t>
            </w:r>
            <w:r>
              <w:rPr>
                <w:rFonts w:ascii="Times New Roman" w:hAnsi="Times New Roman"/>
                <w:color w:val="000000"/>
                <w:sz w:val="18"/>
                <w:szCs w:val="18"/>
              </w:rPr>
              <w:t xml:space="preserve"> </w:t>
            </w:r>
            <w:r w:rsidRPr="00536253">
              <w:rPr>
                <w:rFonts w:ascii="Times New Roman" w:hAnsi="Times New Roman"/>
                <w:color w:val="000000"/>
                <w:sz w:val="18"/>
                <w:szCs w:val="18"/>
              </w:rPr>
              <w:t>100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94</w:t>
            </w:r>
            <w:r>
              <w:rPr>
                <w:rFonts w:ascii="Times New Roman" w:hAnsi="Times New Roman"/>
                <w:color w:val="000000"/>
                <w:sz w:val="18"/>
                <w:szCs w:val="18"/>
              </w:rPr>
              <w:t xml:space="preserve"> </w:t>
            </w:r>
            <w:r w:rsidRPr="00536253">
              <w:rPr>
                <w:rFonts w:ascii="Times New Roman" w:hAnsi="Times New Roman"/>
                <w:color w:val="000000"/>
                <w:sz w:val="18"/>
                <w:szCs w:val="18"/>
              </w:rPr>
              <w:t>740</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91</w:t>
            </w:r>
            <w:r>
              <w:rPr>
                <w:rFonts w:ascii="Times New Roman" w:hAnsi="Times New Roman"/>
                <w:color w:val="000000"/>
                <w:sz w:val="18"/>
                <w:szCs w:val="18"/>
              </w:rPr>
              <w:t xml:space="preserve"> </w:t>
            </w:r>
            <w:r w:rsidRPr="00536253">
              <w:rPr>
                <w:rFonts w:ascii="Times New Roman" w:hAnsi="Times New Roman"/>
                <w:color w:val="000000"/>
                <w:sz w:val="18"/>
                <w:szCs w:val="18"/>
              </w:rPr>
              <w:t>360</w:t>
            </w:r>
          </w:p>
        </w:tc>
      </w:tr>
      <w:tr w:rsidR="00BE23B5" w:rsidRPr="00B95C83" w:rsidTr="0084229A">
        <w:trPr>
          <w:trHeight w:val="235"/>
        </w:trPr>
        <w:tc>
          <w:tcPr>
            <w:tcW w:w="5354"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助理方案干事</w:t>
            </w:r>
            <w:r w:rsidRPr="00536253">
              <w:rPr>
                <w:rFonts w:ascii="Times New Roman" w:hAnsi="Times New Roman"/>
                <w:color w:val="000000"/>
                <w:sz w:val="18"/>
                <w:szCs w:val="18"/>
              </w:rPr>
              <w:t>(P-2)</w:t>
            </w:r>
          </w:p>
        </w:tc>
        <w:tc>
          <w:tcPr>
            <w:tcW w:w="1559"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161</w:t>
            </w:r>
            <w:r>
              <w:rPr>
                <w:rFonts w:ascii="Times New Roman" w:hAnsi="Times New Roman"/>
                <w:color w:val="000000"/>
                <w:sz w:val="18"/>
                <w:szCs w:val="18"/>
              </w:rPr>
              <w:t xml:space="preserve"> </w:t>
            </w:r>
            <w:r w:rsidRPr="00536253">
              <w:rPr>
                <w:rFonts w:ascii="Times New Roman" w:hAnsi="Times New Roman"/>
                <w:color w:val="000000"/>
                <w:sz w:val="18"/>
                <w:szCs w:val="18"/>
              </w:rPr>
              <w:t>800</w:t>
            </w:r>
          </w:p>
        </w:tc>
        <w:tc>
          <w:tcPr>
            <w:tcW w:w="1587"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82</w:t>
            </w:r>
            <w:r>
              <w:rPr>
                <w:rFonts w:ascii="Times New Roman" w:hAnsi="Times New Roman"/>
                <w:color w:val="000000"/>
                <w:sz w:val="18"/>
                <w:szCs w:val="18"/>
              </w:rPr>
              <w:t xml:space="preserve"> </w:t>
            </w:r>
            <w:r w:rsidRPr="00536253">
              <w:rPr>
                <w:rFonts w:ascii="Times New Roman" w:hAnsi="Times New Roman"/>
                <w:color w:val="000000"/>
                <w:sz w:val="18"/>
                <w:szCs w:val="18"/>
              </w:rPr>
              <w:t>531</w:t>
            </w:r>
          </w:p>
        </w:tc>
        <w:tc>
          <w:tcPr>
            <w:tcW w:w="1390" w:type="dxa"/>
            <w:tcBorders>
              <w:top w:val="nil"/>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79</w:t>
            </w:r>
            <w:r>
              <w:rPr>
                <w:rFonts w:ascii="Times New Roman" w:hAnsi="Times New Roman"/>
                <w:color w:val="000000"/>
                <w:sz w:val="18"/>
                <w:szCs w:val="18"/>
              </w:rPr>
              <w:t xml:space="preserve"> </w:t>
            </w:r>
            <w:r w:rsidRPr="00536253">
              <w:rPr>
                <w:rFonts w:ascii="Times New Roman" w:hAnsi="Times New Roman"/>
                <w:color w:val="000000"/>
                <w:sz w:val="18"/>
                <w:szCs w:val="18"/>
              </w:rPr>
              <w:t>269</w:t>
            </w:r>
          </w:p>
        </w:tc>
      </w:tr>
      <w:tr w:rsidR="00BE23B5" w:rsidRPr="00B95C83" w:rsidTr="0084229A">
        <w:trPr>
          <w:trHeight w:val="250"/>
        </w:trPr>
        <w:tc>
          <w:tcPr>
            <w:tcW w:w="5354"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助理方案干事</w:t>
            </w:r>
            <w:r w:rsidRPr="00536253">
              <w:rPr>
                <w:rFonts w:ascii="Times New Roman" w:hAnsi="Times New Roman"/>
                <w:color w:val="000000"/>
                <w:sz w:val="18"/>
                <w:szCs w:val="18"/>
              </w:rPr>
              <w:t>(P-2)</w:t>
            </w:r>
            <w:r>
              <w:rPr>
                <w:rFonts w:ascii="Times New Roman" w:hAnsi="Times New Roman"/>
                <w:color w:val="000000"/>
                <w:sz w:val="18"/>
                <w:szCs w:val="18"/>
              </w:rPr>
              <w:t xml:space="preserve"> </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93</w:t>
            </w:r>
            <w:r>
              <w:rPr>
                <w:rFonts w:ascii="Times New Roman" w:hAnsi="Times New Roman"/>
                <w:color w:val="000000"/>
                <w:sz w:val="18"/>
                <w:szCs w:val="18"/>
              </w:rPr>
              <w:t xml:space="preserve"> </w:t>
            </w:r>
            <w:r w:rsidRPr="00536253">
              <w:rPr>
                <w:rFonts w:ascii="Times New Roman" w:hAnsi="Times New Roman"/>
                <w:color w:val="000000"/>
                <w:sz w:val="18"/>
                <w:szCs w:val="18"/>
              </w:rPr>
              <w:t>933</w:t>
            </w:r>
          </w:p>
        </w:tc>
        <w:tc>
          <w:tcPr>
            <w:tcW w:w="1587"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0</w:t>
            </w:r>
          </w:p>
        </w:tc>
        <w:tc>
          <w:tcPr>
            <w:tcW w:w="1390"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93</w:t>
            </w:r>
            <w:r>
              <w:rPr>
                <w:rFonts w:ascii="Times New Roman" w:hAnsi="Times New Roman"/>
                <w:color w:val="000000"/>
                <w:sz w:val="18"/>
                <w:szCs w:val="18"/>
              </w:rPr>
              <w:t xml:space="preserve"> </w:t>
            </w:r>
            <w:r w:rsidRPr="00536253">
              <w:rPr>
                <w:rFonts w:ascii="Times New Roman" w:hAnsi="Times New Roman"/>
                <w:color w:val="000000"/>
                <w:sz w:val="18"/>
                <w:szCs w:val="18"/>
              </w:rPr>
              <w:t>933</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eastAsia="Times New Roman" w:hAnsi="Times New Roman"/>
                <w:b/>
                <w:color w:val="000000"/>
                <w:sz w:val="18"/>
                <w:szCs w:val="18"/>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rPr>
              <w:t>3.1.1</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专业及以上职类</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1 134 633</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562 505</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572 128</w:t>
            </w:r>
          </w:p>
        </w:tc>
      </w:tr>
      <w:tr w:rsidR="00BE23B5" w:rsidRPr="00B95C83" w:rsidTr="0084229A">
        <w:trPr>
          <w:trHeight w:val="235"/>
        </w:trPr>
        <w:tc>
          <w:tcPr>
            <w:tcW w:w="5354" w:type="dxa"/>
            <w:tcBorders>
              <w:top w:val="nil"/>
              <w:left w:val="nil"/>
              <w:bottom w:val="nil"/>
              <w:right w:val="nil"/>
            </w:tcBorders>
            <w:shd w:val="clear" w:color="000000" w:fill="FFFFFF"/>
            <w:noWrap/>
            <w:vAlign w:val="center"/>
          </w:tcPr>
          <w:p w:rsidR="00BE23B5" w:rsidRPr="00536253" w:rsidRDefault="00BE23B5" w:rsidP="00125D46">
            <w:pPr>
              <w:keepNext/>
              <w:keepLines/>
              <w:spacing w:before="40" w:after="40" w:line="240" w:lineRule="auto"/>
              <w:rPr>
                <w:rFonts w:ascii="Times New Roman" w:hAnsi="Times New Roman"/>
                <w:color w:val="000000"/>
                <w:sz w:val="18"/>
                <w:szCs w:val="18"/>
              </w:rPr>
            </w:pPr>
            <w:r w:rsidRPr="00330218">
              <w:rPr>
                <w:rFonts w:ascii="Times New Roman" w:eastAsia="SimHei" w:hAnsi="Times New Roman"/>
                <w:b/>
                <w:color w:val="000000"/>
                <w:sz w:val="18"/>
                <w:szCs w:val="18"/>
              </w:rPr>
              <w:lastRenderedPageBreak/>
              <w:t xml:space="preserve">3.1.2 </w:t>
            </w:r>
            <w:r w:rsidRPr="00330218">
              <w:rPr>
                <w:rFonts w:ascii="Times New Roman" w:eastAsia="SimHei" w:hAnsi="Times New Roman" w:hint="eastAsia"/>
                <w:b/>
                <w:color w:val="000000"/>
                <w:sz w:val="18"/>
                <w:szCs w:val="18"/>
                <w:lang w:eastAsia="zh-CN"/>
              </w:rPr>
              <w:t>秘书处：行政人员</w:t>
            </w:r>
          </w:p>
        </w:tc>
        <w:tc>
          <w:tcPr>
            <w:tcW w:w="1559" w:type="dxa"/>
            <w:tcBorders>
              <w:top w:val="nil"/>
              <w:left w:val="nil"/>
              <w:bottom w:val="nil"/>
              <w:right w:val="nil"/>
            </w:tcBorders>
            <w:shd w:val="clear" w:color="000000" w:fill="FFFFFF"/>
            <w:noWrap/>
            <w:vAlign w:val="center"/>
          </w:tcPr>
          <w:p w:rsidR="00BE23B5" w:rsidRPr="00536253" w:rsidRDefault="00BE23B5" w:rsidP="002D10B6">
            <w:pPr>
              <w:keepNext/>
              <w:keepLines/>
              <w:spacing w:before="40" w:after="40" w:line="240" w:lineRule="auto"/>
              <w:jc w:val="right"/>
              <w:rPr>
                <w:rFonts w:ascii="Times New Roman" w:hAnsi="Times New Roman"/>
                <w:color w:val="000000"/>
                <w:sz w:val="18"/>
                <w:szCs w:val="18"/>
              </w:rPr>
            </w:pPr>
          </w:p>
        </w:tc>
        <w:tc>
          <w:tcPr>
            <w:tcW w:w="1587" w:type="dxa"/>
            <w:tcBorders>
              <w:top w:val="nil"/>
              <w:left w:val="nil"/>
              <w:bottom w:val="nil"/>
              <w:right w:val="nil"/>
            </w:tcBorders>
            <w:shd w:val="clear" w:color="000000" w:fill="FFFFFF"/>
            <w:noWrap/>
            <w:vAlign w:val="center"/>
          </w:tcPr>
          <w:p w:rsidR="00BE23B5" w:rsidRPr="00536253" w:rsidRDefault="00BE23B5" w:rsidP="002D10B6">
            <w:pPr>
              <w:keepNext/>
              <w:keepLines/>
              <w:spacing w:before="40" w:after="40" w:line="240" w:lineRule="auto"/>
              <w:jc w:val="right"/>
              <w:rPr>
                <w:rFonts w:ascii="Times New Roman" w:hAnsi="Times New Roman"/>
                <w:color w:val="000000"/>
                <w:sz w:val="18"/>
                <w:szCs w:val="18"/>
              </w:rPr>
            </w:pPr>
          </w:p>
        </w:tc>
        <w:tc>
          <w:tcPr>
            <w:tcW w:w="1390" w:type="dxa"/>
            <w:tcBorders>
              <w:top w:val="nil"/>
              <w:left w:val="nil"/>
              <w:bottom w:val="nil"/>
              <w:right w:val="nil"/>
            </w:tcBorders>
            <w:shd w:val="clear" w:color="000000" w:fill="FFFFFF"/>
            <w:noWrap/>
            <w:vAlign w:val="center"/>
          </w:tcPr>
          <w:p w:rsidR="00BE23B5" w:rsidRPr="00536253" w:rsidRDefault="00BE23B5" w:rsidP="002D10B6">
            <w:pPr>
              <w:keepNext/>
              <w:keepLines/>
              <w:spacing w:before="40" w:after="40" w:line="240" w:lineRule="auto"/>
              <w:jc w:val="right"/>
              <w:rPr>
                <w:rFonts w:ascii="Times New Roman" w:hAnsi="Times New Roman"/>
                <w:color w:val="000000"/>
                <w:sz w:val="18"/>
                <w:szCs w:val="18"/>
              </w:rPr>
            </w:pP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125D46">
            <w:pPr>
              <w:keepNext/>
              <w:keepLines/>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行政支持工作人员</w:t>
            </w:r>
            <w:r w:rsidRPr="00536253">
              <w:rPr>
                <w:rFonts w:ascii="Times New Roman" w:hAnsi="Times New Roman"/>
                <w:color w:val="000000"/>
                <w:sz w:val="18"/>
                <w:szCs w:val="18"/>
              </w:rPr>
              <w:t>(G-6)</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113</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60</w:t>
            </w:r>
            <w:r>
              <w:rPr>
                <w:rFonts w:ascii="Times New Roman" w:hAnsi="Times New Roman"/>
                <w:color w:val="000000"/>
                <w:sz w:val="18"/>
                <w:szCs w:val="18"/>
              </w:rPr>
              <w:t xml:space="preserve"> </w:t>
            </w:r>
            <w:r w:rsidRPr="00536253">
              <w:rPr>
                <w:rFonts w:ascii="Times New Roman" w:hAnsi="Times New Roman"/>
                <w:color w:val="000000"/>
                <w:sz w:val="18"/>
                <w:szCs w:val="18"/>
              </w:rPr>
              <w:t>690</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52</w:t>
            </w:r>
            <w:r>
              <w:rPr>
                <w:rFonts w:ascii="Times New Roman" w:hAnsi="Times New Roman"/>
                <w:color w:val="000000"/>
                <w:sz w:val="18"/>
                <w:szCs w:val="18"/>
              </w:rPr>
              <w:t xml:space="preserve"> </w:t>
            </w:r>
            <w:r w:rsidRPr="00536253">
              <w:rPr>
                <w:rFonts w:ascii="Times New Roman" w:hAnsi="Times New Roman"/>
                <w:color w:val="000000"/>
                <w:sz w:val="18"/>
                <w:szCs w:val="18"/>
              </w:rPr>
              <w:t>310</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行政支持工作人员</w:t>
            </w:r>
            <w:r w:rsidRPr="00536253">
              <w:rPr>
                <w:rFonts w:ascii="Times New Roman" w:hAnsi="Times New Roman"/>
                <w:color w:val="000000"/>
                <w:sz w:val="18"/>
                <w:szCs w:val="18"/>
              </w:rPr>
              <w:t>(G-6)</w:t>
            </w:r>
            <w:r>
              <w:rPr>
                <w:rFonts w:ascii="Times New Roman" w:hAnsi="Times New Roman"/>
                <w:color w:val="000000"/>
                <w:sz w:val="18"/>
                <w:szCs w:val="18"/>
              </w:rPr>
              <w:t xml:space="preserve"> </w:t>
            </w:r>
          </w:p>
        </w:tc>
        <w:tc>
          <w:tcPr>
            <w:tcW w:w="1559" w:type="dxa"/>
            <w:tcBorders>
              <w:top w:val="nil"/>
              <w:left w:val="nil"/>
              <w:bottom w:val="nil"/>
              <w:right w:val="nil"/>
            </w:tcBorders>
            <w:shd w:val="clear" w:color="000000" w:fill="FFFFFF"/>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56</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nil"/>
              <w:left w:val="nil"/>
              <w:bottom w:val="nil"/>
              <w:right w:val="nil"/>
            </w:tcBorders>
            <w:shd w:val="clear" w:color="000000" w:fill="FFFFFF"/>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56</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行政支持工作人员</w:t>
            </w:r>
            <w:r w:rsidRPr="00536253">
              <w:rPr>
                <w:rFonts w:ascii="Times New Roman" w:hAnsi="Times New Roman"/>
                <w:color w:val="000000"/>
                <w:sz w:val="18"/>
                <w:szCs w:val="18"/>
              </w:rPr>
              <w:t>(G-5)</w:t>
            </w:r>
            <w:r>
              <w:rPr>
                <w:rFonts w:ascii="Times New Roman" w:hAnsi="Times New Roman"/>
                <w:color w:val="000000"/>
                <w:sz w:val="18"/>
                <w:szCs w:val="18"/>
              </w:rPr>
              <w:t xml:space="preserve"> </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56</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29</w:t>
            </w:r>
            <w:r>
              <w:rPr>
                <w:rFonts w:ascii="Times New Roman" w:hAnsi="Times New Roman"/>
                <w:color w:val="000000"/>
                <w:sz w:val="18"/>
                <w:szCs w:val="18"/>
              </w:rPr>
              <w:t xml:space="preserve"> </w:t>
            </w:r>
            <w:r w:rsidRPr="00536253">
              <w:rPr>
                <w:rFonts w:ascii="Times New Roman" w:hAnsi="Times New Roman"/>
                <w:color w:val="000000"/>
                <w:sz w:val="18"/>
                <w:szCs w:val="18"/>
              </w:rPr>
              <w:t>498</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27</w:t>
            </w:r>
            <w:r>
              <w:rPr>
                <w:rFonts w:ascii="Times New Roman" w:hAnsi="Times New Roman"/>
                <w:color w:val="000000"/>
                <w:sz w:val="18"/>
                <w:szCs w:val="18"/>
              </w:rPr>
              <w:t xml:space="preserve"> </w:t>
            </w:r>
            <w:r w:rsidRPr="00536253">
              <w:rPr>
                <w:rFonts w:ascii="Times New Roman" w:hAnsi="Times New Roman"/>
                <w:color w:val="000000"/>
                <w:sz w:val="18"/>
                <w:szCs w:val="18"/>
              </w:rPr>
              <w:t>002</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行政支持工作人员</w:t>
            </w:r>
            <w:r w:rsidRPr="00536253">
              <w:rPr>
                <w:rFonts w:ascii="Times New Roman" w:hAnsi="Times New Roman"/>
                <w:color w:val="000000"/>
                <w:sz w:val="18"/>
                <w:szCs w:val="18"/>
              </w:rPr>
              <w:t>(G-5)</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113</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59</w:t>
            </w:r>
            <w:r>
              <w:rPr>
                <w:rFonts w:ascii="Times New Roman" w:hAnsi="Times New Roman"/>
                <w:color w:val="000000"/>
                <w:sz w:val="18"/>
                <w:szCs w:val="18"/>
              </w:rPr>
              <w:t xml:space="preserve"> </w:t>
            </w:r>
            <w:r w:rsidRPr="00536253">
              <w:rPr>
                <w:rFonts w:ascii="Times New Roman" w:hAnsi="Times New Roman"/>
                <w:color w:val="000000"/>
                <w:sz w:val="18"/>
                <w:szCs w:val="18"/>
              </w:rPr>
              <w:t>489</w:t>
            </w: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53</w:t>
            </w:r>
            <w:r>
              <w:rPr>
                <w:rFonts w:ascii="Times New Roman" w:hAnsi="Times New Roman"/>
                <w:color w:val="000000"/>
                <w:sz w:val="18"/>
                <w:szCs w:val="18"/>
              </w:rPr>
              <w:t xml:space="preserve"> </w:t>
            </w:r>
            <w:r w:rsidRPr="00536253">
              <w:rPr>
                <w:rFonts w:ascii="Times New Roman" w:hAnsi="Times New Roman"/>
                <w:color w:val="000000"/>
                <w:sz w:val="18"/>
                <w:szCs w:val="18"/>
              </w:rPr>
              <w:t>511</w:t>
            </w:r>
          </w:p>
        </w:tc>
      </w:tr>
      <w:tr w:rsidR="00BE23B5" w:rsidRPr="00B95C83" w:rsidTr="0084229A">
        <w:trPr>
          <w:trHeight w:val="250"/>
        </w:trPr>
        <w:tc>
          <w:tcPr>
            <w:tcW w:w="5354"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行政支持工作人员</w:t>
            </w:r>
            <w:r w:rsidRPr="00536253">
              <w:rPr>
                <w:rFonts w:ascii="Times New Roman" w:hAnsi="Times New Roman"/>
                <w:color w:val="000000"/>
                <w:sz w:val="18"/>
                <w:szCs w:val="18"/>
              </w:rPr>
              <w:t>(G-5)</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113</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59</w:t>
            </w:r>
            <w:r>
              <w:rPr>
                <w:rFonts w:ascii="Times New Roman" w:hAnsi="Times New Roman"/>
                <w:color w:val="000000"/>
                <w:sz w:val="18"/>
                <w:szCs w:val="18"/>
              </w:rPr>
              <w:t xml:space="preserve"> </w:t>
            </w:r>
            <w:r w:rsidRPr="00536253">
              <w:rPr>
                <w:rFonts w:ascii="Times New Roman" w:hAnsi="Times New Roman"/>
                <w:color w:val="000000"/>
                <w:sz w:val="18"/>
                <w:szCs w:val="18"/>
              </w:rPr>
              <w:t>713</w:t>
            </w:r>
          </w:p>
        </w:tc>
        <w:tc>
          <w:tcPr>
            <w:tcW w:w="1390"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53</w:t>
            </w:r>
            <w:r>
              <w:rPr>
                <w:rFonts w:ascii="Times New Roman" w:hAnsi="Times New Roman"/>
                <w:color w:val="000000"/>
                <w:sz w:val="18"/>
                <w:szCs w:val="18"/>
              </w:rPr>
              <w:t xml:space="preserve"> </w:t>
            </w:r>
            <w:r w:rsidRPr="00536253">
              <w:rPr>
                <w:rFonts w:ascii="Times New Roman" w:hAnsi="Times New Roman"/>
                <w:color w:val="000000"/>
                <w:sz w:val="18"/>
                <w:szCs w:val="18"/>
              </w:rPr>
              <w:t>287</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rPr>
              <w:t>3.1.2</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行政人员</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452 000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209 390</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242 610</w:t>
            </w:r>
          </w:p>
        </w:tc>
      </w:tr>
      <w:tr w:rsidR="00BE23B5" w:rsidRPr="00B95C83" w:rsidTr="0084229A">
        <w:trPr>
          <w:trHeight w:val="235"/>
        </w:trPr>
        <w:tc>
          <w:tcPr>
            <w:tcW w:w="5354" w:type="dxa"/>
            <w:tcBorders>
              <w:top w:val="single" w:sz="4" w:space="0" w:color="auto"/>
              <w:left w:val="nil"/>
              <w:right w:val="nil"/>
            </w:tcBorders>
            <w:shd w:val="clear" w:color="000000" w:fill="FFFFFF"/>
            <w:noWrap/>
            <w:vAlign w:val="center"/>
            <w:hideMark/>
          </w:tcPr>
          <w:p w:rsidR="00BE23B5" w:rsidRPr="006D1ED0" w:rsidRDefault="00BE23B5" w:rsidP="00125D46">
            <w:pPr>
              <w:spacing w:before="40" w:after="40" w:line="240" w:lineRule="auto"/>
              <w:rPr>
                <w:rFonts w:ascii="Times New Roman" w:eastAsia="Times New Roman" w:hAnsi="Times New Roman"/>
                <w:color w:val="000000"/>
                <w:sz w:val="18"/>
                <w:szCs w:val="18"/>
              </w:rPr>
            </w:pPr>
            <w:r>
              <w:rPr>
                <w:rFonts w:ascii="Times New Roman" w:hAnsi="Times New Roman" w:hint="eastAsia"/>
                <w:color w:val="000000"/>
                <w:sz w:val="18"/>
                <w:szCs w:val="18"/>
                <w:lang w:eastAsia="zh-CN"/>
              </w:rPr>
              <w:t>临时秘书处支持安排</w:t>
            </w:r>
          </w:p>
        </w:tc>
        <w:tc>
          <w:tcPr>
            <w:tcW w:w="1559" w:type="dxa"/>
            <w:tcBorders>
              <w:top w:val="single" w:sz="4" w:space="0" w:color="auto"/>
              <w:left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r>
              <w:rPr>
                <w:rFonts w:ascii="Times New Roman" w:hAnsi="Times New Roman"/>
                <w:color w:val="000000"/>
                <w:sz w:val="18"/>
                <w:szCs w:val="18"/>
              </w:rPr>
              <w:t xml:space="preserve"> </w:t>
            </w:r>
          </w:p>
        </w:tc>
        <w:tc>
          <w:tcPr>
            <w:tcW w:w="1587" w:type="dxa"/>
            <w:tcBorders>
              <w:top w:val="single" w:sz="4" w:space="0" w:color="auto"/>
              <w:left w:val="nil"/>
              <w:right w:val="nil"/>
            </w:tcBorders>
            <w:shd w:val="clear" w:color="auto" w:fill="auto"/>
            <w:noWrap/>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p>
        </w:tc>
        <w:tc>
          <w:tcPr>
            <w:tcW w:w="1390" w:type="dxa"/>
            <w:tcBorders>
              <w:top w:val="single" w:sz="4" w:space="0" w:color="auto"/>
              <w:left w:val="nil"/>
              <w:right w:val="nil"/>
            </w:tcBorders>
            <w:shd w:val="clear" w:color="000000" w:fill="FFFFFF"/>
            <w:noWrap/>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r>
              <w:rPr>
                <w:rFonts w:ascii="Times New Roman" w:hAnsi="Times New Roman"/>
                <w:color w:val="000000"/>
                <w:sz w:val="18"/>
                <w:szCs w:val="18"/>
              </w:rPr>
              <w:t xml:space="preserve"> </w:t>
            </w:r>
          </w:p>
        </w:tc>
      </w:tr>
      <w:tr w:rsidR="00BE23B5" w:rsidRPr="00B95C83" w:rsidTr="0084229A">
        <w:trPr>
          <w:trHeight w:val="250"/>
        </w:trPr>
        <w:tc>
          <w:tcPr>
            <w:tcW w:w="5354" w:type="dxa"/>
            <w:tcBorders>
              <w:top w:val="nil"/>
              <w:left w:val="nil"/>
              <w:bottom w:val="single" w:sz="6" w:space="0" w:color="auto"/>
              <w:right w:val="nil"/>
            </w:tcBorders>
            <w:shd w:val="clear" w:color="000000" w:fill="FFFFFF"/>
            <w:noWrap/>
            <w:vAlign w:val="center"/>
            <w:hideMark/>
          </w:tcPr>
          <w:p w:rsidR="00BE23B5" w:rsidRPr="006D1ED0" w:rsidRDefault="00BE23B5" w:rsidP="00125D46">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临时技术和秘书处支持</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Pr>
                <w:rFonts w:ascii="Times New Roman" w:hAnsi="Times New Roman"/>
                <w:color w:val="000000"/>
                <w:sz w:val="18"/>
                <w:szCs w:val="18"/>
                <w:lang w:eastAsia="zh-CN"/>
              </w:rPr>
              <w:t xml:space="preserve"> </w:t>
            </w:r>
            <w:r w:rsidRPr="00C41B54">
              <w:rPr>
                <w:rFonts w:ascii="Times New Roman" w:eastAsia="Times New Roman" w:hAnsi="Times New Roman"/>
                <w:color w:val="000000"/>
                <w:sz w:val="17"/>
                <w:szCs w:val="17"/>
              </w:rPr>
              <w:t>−</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171</w:t>
            </w:r>
            <w:r>
              <w:rPr>
                <w:rFonts w:ascii="Times New Roman" w:hAnsi="Times New Roman"/>
                <w:color w:val="000000"/>
                <w:sz w:val="18"/>
                <w:szCs w:val="18"/>
              </w:rPr>
              <w:t xml:space="preserve"> </w:t>
            </w:r>
            <w:r w:rsidRPr="00536253">
              <w:rPr>
                <w:rFonts w:ascii="Times New Roman" w:hAnsi="Times New Roman"/>
                <w:color w:val="000000"/>
                <w:sz w:val="18"/>
                <w:szCs w:val="18"/>
              </w:rPr>
              <w:t>426</w:t>
            </w:r>
          </w:p>
        </w:tc>
        <w:tc>
          <w:tcPr>
            <w:tcW w:w="1390"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C41B54">
              <w:rPr>
                <w:rFonts w:ascii="Times New Roman" w:eastAsia="Times New Roman" w:hAnsi="Times New Roman"/>
                <w:color w:val="000000"/>
                <w:sz w:val="17"/>
                <w:szCs w:val="17"/>
              </w:rPr>
              <w:t>−</w:t>
            </w:r>
            <w:r w:rsidRPr="00536253">
              <w:rPr>
                <w:rFonts w:ascii="Times New Roman" w:hAnsi="Times New Roman"/>
                <w:color w:val="000000"/>
                <w:sz w:val="18"/>
                <w:szCs w:val="18"/>
              </w:rPr>
              <w:t>171</w:t>
            </w:r>
            <w:r>
              <w:rPr>
                <w:rFonts w:ascii="Times New Roman" w:hAnsi="Times New Roman"/>
                <w:color w:val="000000"/>
                <w:sz w:val="18"/>
                <w:szCs w:val="18"/>
              </w:rPr>
              <w:t xml:space="preserve"> </w:t>
            </w:r>
            <w:r w:rsidRPr="00536253">
              <w:rPr>
                <w:rFonts w:ascii="Times New Roman" w:hAnsi="Times New Roman"/>
                <w:color w:val="000000"/>
                <w:sz w:val="18"/>
                <w:szCs w:val="18"/>
              </w:rPr>
              <w:t>426</w:t>
            </w:r>
          </w:p>
        </w:tc>
      </w:tr>
      <w:tr w:rsidR="00BE23B5" w:rsidRPr="00B95C83" w:rsidTr="0084229A">
        <w:trPr>
          <w:trHeight w:val="250"/>
        </w:trPr>
        <w:tc>
          <w:tcPr>
            <w:tcW w:w="5354" w:type="dxa"/>
            <w:tcBorders>
              <w:top w:val="single" w:sz="6" w:space="0" w:color="auto"/>
              <w:bottom w:val="single" w:sz="6"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eastAsia="Times New Roman" w:hAnsi="Times New Roman"/>
                <w:b/>
                <w:color w:val="000000"/>
                <w:sz w:val="18"/>
                <w:szCs w:val="18"/>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rPr>
              <w:t>3.1.3</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临时支持安排</w:t>
            </w:r>
            <w:r w:rsidRPr="00330218">
              <w:rPr>
                <w:rFonts w:ascii="Times New Roman" w:eastAsia="SimHei" w:hAnsi="Times New Roman"/>
                <w:b/>
                <w:color w:val="000000"/>
                <w:sz w:val="18"/>
                <w:szCs w:val="18"/>
              </w:rPr>
              <w:t xml:space="preserve"> </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C41B54">
              <w:rPr>
                <w:rFonts w:ascii="Times New Roman" w:eastAsia="Times New Roman" w:hAnsi="Times New Roman"/>
                <w:color w:val="000000"/>
                <w:sz w:val="17"/>
                <w:szCs w:val="17"/>
              </w:rPr>
              <w:t>−</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171 426</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C41B54">
              <w:rPr>
                <w:rFonts w:ascii="Times New Roman" w:eastAsia="Times New Roman" w:hAnsi="Times New Roman"/>
                <w:color w:val="000000"/>
                <w:sz w:val="17"/>
                <w:szCs w:val="17"/>
              </w:rPr>
              <w:t>−</w:t>
            </w:r>
            <w:r w:rsidRPr="00330218">
              <w:rPr>
                <w:rFonts w:ascii="Times New Roman" w:eastAsia="SimHei" w:hAnsi="Times New Roman"/>
                <w:b/>
                <w:color w:val="000000"/>
                <w:sz w:val="18"/>
                <w:szCs w:val="18"/>
              </w:rPr>
              <w:t>171 426</w:t>
            </w:r>
          </w:p>
        </w:tc>
      </w:tr>
      <w:tr w:rsidR="00BE23B5" w:rsidRPr="00B95C83" w:rsidTr="0084229A">
        <w:trPr>
          <w:trHeight w:val="342"/>
        </w:trPr>
        <w:tc>
          <w:tcPr>
            <w:tcW w:w="5354" w:type="dxa"/>
            <w:tcBorders>
              <w:top w:val="single" w:sz="6"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3.1</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秘书处人员</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1 586 633</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943 321</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643 312</w:t>
            </w:r>
          </w:p>
        </w:tc>
      </w:tr>
      <w:tr w:rsidR="00BE23B5" w:rsidRPr="00B95C83" w:rsidTr="0084229A">
        <w:trPr>
          <w:trHeight w:val="235"/>
        </w:trPr>
        <w:tc>
          <w:tcPr>
            <w:tcW w:w="5354" w:type="dxa"/>
            <w:tcBorders>
              <w:top w:val="single" w:sz="4" w:space="0" w:color="auto"/>
              <w:left w:val="nil"/>
              <w:bottom w:val="nil"/>
              <w:right w:val="nil"/>
            </w:tcBorders>
            <w:shd w:val="clear" w:color="000000" w:fill="FFFFFF"/>
            <w:noWrap/>
            <w:vAlign w:val="center"/>
            <w:hideMark/>
          </w:tcPr>
          <w:p w:rsidR="00BE23B5" w:rsidRPr="006D1ED0" w:rsidRDefault="00BE23B5" w:rsidP="00125D46">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3.2 </w:t>
            </w:r>
            <w:r w:rsidRPr="00330218">
              <w:rPr>
                <w:rFonts w:ascii="Times New Roman" w:eastAsia="SimHei" w:hAnsi="Times New Roman" w:hint="eastAsia"/>
                <w:b/>
                <w:color w:val="000000"/>
                <w:sz w:val="18"/>
                <w:szCs w:val="18"/>
                <w:lang w:eastAsia="zh-CN"/>
              </w:rPr>
              <w:t>秘书处：业务费用（非工作人员）</w:t>
            </w:r>
          </w:p>
        </w:tc>
        <w:tc>
          <w:tcPr>
            <w:tcW w:w="1559" w:type="dxa"/>
            <w:tcBorders>
              <w:top w:val="single" w:sz="4" w:space="0" w:color="auto"/>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 </w:t>
            </w:r>
          </w:p>
        </w:tc>
        <w:tc>
          <w:tcPr>
            <w:tcW w:w="1587"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color w:val="000000"/>
                <w:sz w:val="18"/>
                <w:szCs w:val="18"/>
                <w:lang w:eastAsia="zh-CN"/>
              </w:rPr>
            </w:pPr>
          </w:p>
        </w:tc>
        <w:tc>
          <w:tcPr>
            <w:tcW w:w="1390" w:type="dxa"/>
            <w:tcBorders>
              <w:top w:val="single" w:sz="4" w:space="0" w:color="auto"/>
              <w:left w:val="nil"/>
              <w:bottom w:val="nil"/>
              <w:right w:val="nil"/>
            </w:tcBorders>
            <w:shd w:val="clear" w:color="000000" w:fill="FFFFFF"/>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 </w:t>
            </w:r>
          </w:p>
        </w:tc>
      </w:tr>
      <w:tr w:rsidR="00BE23B5" w:rsidRPr="00B95C83" w:rsidTr="0084229A">
        <w:trPr>
          <w:trHeight w:val="235"/>
        </w:trPr>
        <w:tc>
          <w:tcPr>
            <w:tcW w:w="5354" w:type="dxa"/>
            <w:tcBorders>
              <w:top w:val="nil"/>
              <w:left w:val="nil"/>
              <w:bottom w:val="nil"/>
              <w:right w:val="nil"/>
            </w:tcBorders>
            <w:shd w:val="clear" w:color="000000" w:fill="FFFFFF"/>
            <w:noWrap/>
            <w:vAlign w:val="center"/>
            <w:hideMark/>
          </w:tcPr>
          <w:p w:rsidR="00BE23B5" w:rsidRPr="006D1ED0" w:rsidRDefault="00BE23B5" w:rsidP="007D7659">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3.2.</w:t>
            </w:r>
            <w:r w:rsidRPr="00330218">
              <w:rPr>
                <w:rFonts w:ascii="Times New Roman" w:eastAsia="SimHei" w:hAnsi="Times New Roman" w:hint="eastAsia"/>
                <w:b/>
                <w:color w:val="000000"/>
                <w:sz w:val="18"/>
                <w:szCs w:val="18"/>
                <w:lang w:eastAsia="zh-CN"/>
              </w:rPr>
              <w:t>1</w:t>
            </w:r>
            <w:r w:rsidRPr="00330218">
              <w:rPr>
                <w:rFonts w:ascii="Times New Roman" w:eastAsia="SimHei" w:hAnsi="Times New Roman" w:hint="eastAsia"/>
                <w:b/>
                <w:color w:val="000000"/>
                <w:sz w:val="18"/>
                <w:szCs w:val="18"/>
                <w:lang w:eastAsia="zh-CN"/>
              </w:rPr>
              <w:t>公务差旅</w:t>
            </w:r>
          </w:p>
        </w:tc>
        <w:tc>
          <w:tcPr>
            <w:tcW w:w="1559"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 xml:space="preserve"> </w:t>
            </w:r>
          </w:p>
        </w:tc>
        <w:tc>
          <w:tcPr>
            <w:tcW w:w="1587"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p>
        </w:tc>
        <w:tc>
          <w:tcPr>
            <w:tcW w:w="1390" w:type="dxa"/>
            <w:tcBorders>
              <w:top w:val="nil"/>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b/>
                <w:color w:val="000000"/>
                <w:sz w:val="18"/>
                <w:szCs w:val="18"/>
              </w:rPr>
            </w:pPr>
            <w:r w:rsidRPr="00330218">
              <w:rPr>
                <w:rFonts w:ascii="Times New Roman" w:eastAsia="SimHei" w:hAnsi="Times New Roman"/>
                <w:b/>
                <w:color w:val="000000"/>
                <w:sz w:val="18"/>
                <w:szCs w:val="18"/>
              </w:rPr>
              <w:t xml:space="preserve"> </w:t>
            </w:r>
          </w:p>
        </w:tc>
      </w:tr>
      <w:tr w:rsidR="00BE23B5" w:rsidRPr="00B95C83" w:rsidTr="0084229A">
        <w:trPr>
          <w:trHeight w:val="250"/>
        </w:trPr>
        <w:tc>
          <w:tcPr>
            <w:tcW w:w="5354"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公务差旅</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76</w:t>
            </w:r>
            <w:r>
              <w:rPr>
                <w:rFonts w:ascii="Times New Roman" w:hAnsi="Times New Roman"/>
                <w:color w:val="000000"/>
                <w:sz w:val="18"/>
                <w:szCs w:val="18"/>
              </w:rPr>
              <w:t xml:space="preserve"> </w:t>
            </w:r>
            <w:r w:rsidRPr="00536253">
              <w:rPr>
                <w:rFonts w:ascii="Times New Roman" w:hAnsi="Times New Roman"/>
                <w:color w:val="000000"/>
                <w:sz w:val="18"/>
                <w:szCs w:val="18"/>
              </w:rPr>
              <w:t>708</w:t>
            </w:r>
          </w:p>
        </w:tc>
        <w:tc>
          <w:tcPr>
            <w:tcW w:w="1390"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23</w:t>
            </w:r>
            <w:r>
              <w:rPr>
                <w:rFonts w:ascii="Times New Roman" w:hAnsi="Times New Roman"/>
                <w:color w:val="000000"/>
                <w:sz w:val="18"/>
                <w:szCs w:val="18"/>
              </w:rPr>
              <w:t xml:space="preserve"> </w:t>
            </w:r>
            <w:r w:rsidRPr="00536253">
              <w:rPr>
                <w:rFonts w:ascii="Times New Roman" w:hAnsi="Times New Roman"/>
                <w:color w:val="000000"/>
                <w:sz w:val="18"/>
                <w:szCs w:val="18"/>
              </w:rPr>
              <w:t>292</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3.2.1</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公务差旅</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100 000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76 708</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23 292</w:t>
            </w:r>
          </w:p>
        </w:tc>
      </w:tr>
      <w:tr w:rsidR="00BE23B5" w:rsidRPr="00B95C83" w:rsidTr="0084229A">
        <w:trPr>
          <w:trHeight w:val="235"/>
        </w:trPr>
        <w:tc>
          <w:tcPr>
            <w:tcW w:w="5354" w:type="dxa"/>
            <w:tcBorders>
              <w:top w:val="single" w:sz="4" w:space="0" w:color="auto"/>
              <w:left w:val="nil"/>
              <w:bottom w:val="nil"/>
              <w:right w:val="nil"/>
            </w:tcBorders>
            <w:shd w:val="clear" w:color="auto" w:fill="auto"/>
            <w:noWrap/>
            <w:vAlign w:val="center"/>
            <w:hideMark/>
          </w:tcPr>
          <w:p w:rsidR="00BE23B5" w:rsidRPr="00330218" w:rsidRDefault="00BE23B5" w:rsidP="007D7659">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 xml:space="preserve">3.2.2 </w:t>
            </w:r>
            <w:r w:rsidRPr="00330218">
              <w:rPr>
                <w:rFonts w:ascii="Times New Roman" w:eastAsia="SimHei" w:hAnsi="Times New Roman" w:hint="eastAsia"/>
                <w:b/>
                <w:color w:val="000000"/>
                <w:sz w:val="18"/>
                <w:szCs w:val="18"/>
                <w:lang w:eastAsia="zh-CN"/>
              </w:rPr>
              <w:t>人员培训</w:t>
            </w:r>
          </w:p>
        </w:tc>
        <w:tc>
          <w:tcPr>
            <w:tcW w:w="1559"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sz w:val="18"/>
                <w:szCs w:val="18"/>
              </w:rPr>
            </w:pPr>
          </w:p>
        </w:tc>
        <w:tc>
          <w:tcPr>
            <w:tcW w:w="1390"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r>
      <w:tr w:rsidR="00BE23B5" w:rsidRPr="00B95C83" w:rsidTr="0084229A">
        <w:trPr>
          <w:trHeight w:val="235"/>
        </w:trPr>
        <w:tc>
          <w:tcPr>
            <w:tcW w:w="5354" w:type="dxa"/>
            <w:tcBorders>
              <w:top w:val="nil"/>
              <w:left w:val="nil"/>
              <w:bottom w:val="nil"/>
              <w:right w:val="nil"/>
            </w:tcBorders>
            <w:shd w:val="clear" w:color="auto" w:fill="auto"/>
            <w:noWrap/>
            <w:vAlign w:val="center"/>
            <w:hideMark/>
          </w:tcPr>
          <w:p w:rsidR="00BE23B5" w:rsidRPr="006D1ED0" w:rsidRDefault="00BE23B5" w:rsidP="007D7659">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项目管理专业培训</w:t>
            </w:r>
            <w:r>
              <w:rPr>
                <w:rFonts w:ascii="Times New Roman" w:hAnsi="Times New Roman"/>
                <w:color w:val="000000"/>
                <w:sz w:val="18"/>
                <w:szCs w:val="18"/>
              </w:rPr>
              <w:t xml:space="preserve"> </w:t>
            </w:r>
          </w:p>
        </w:tc>
        <w:tc>
          <w:tcPr>
            <w:tcW w:w="1559"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8</w:t>
            </w:r>
            <w:r>
              <w:rPr>
                <w:rFonts w:ascii="Times New Roman" w:hAnsi="Times New Roman"/>
                <w:color w:val="000000"/>
                <w:sz w:val="18"/>
                <w:szCs w:val="18"/>
              </w:rPr>
              <w:t xml:space="preserve"> </w:t>
            </w:r>
            <w:r w:rsidRPr="00536253">
              <w:rPr>
                <w:rFonts w:ascii="Times New Roman" w:hAnsi="Times New Roman"/>
                <w:color w:val="000000"/>
                <w:sz w:val="18"/>
                <w:szCs w:val="18"/>
              </w:rPr>
              <w:t>325</w:t>
            </w:r>
          </w:p>
        </w:tc>
        <w:tc>
          <w:tcPr>
            <w:tcW w:w="1390"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675</w:t>
            </w:r>
          </w:p>
        </w:tc>
      </w:tr>
      <w:tr w:rsidR="00BE23B5" w:rsidRPr="00B95C83" w:rsidTr="0084229A">
        <w:trPr>
          <w:trHeight w:val="250"/>
        </w:trPr>
        <w:tc>
          <w:tcPr>
            <w:tcW w:w="5354" w:type="dxa"/>
            <w:tcBorders>
              <w:top w:val="nil"/>
              <w:left w:val="nil"/>
              <w:bottom w:val="single" w:sz="4" w:space="0" w:color="auto"/>
              <w:right w:val="nil"/>
            </w:tcBorders>
            <w:shd w:val="clear" w:color="auto" w:fill="auto"/>
            <w:noWrap/>
            <w:vAlign w:val="center"/>
            <w:hideMark/>
          </w:tcPr>
          <w:p w:rsidR="00BE23B5" w:rsidRPr="006D1ED0" w:rsidRDefault="00BE23B5" w:rsidP="007D7659">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“团结”系统和</w:t>
            </w:r>
            <w:r w:rsidRPr="007D7659">
              <w:rPr>
                <w:rFonts w:ascii="Times New Roman" w:hAnsi="Times New Roman"/>
                <w:color w:val="000000"/>
                <w:sz w:val="18"/>
                <w:szCs w:val="18"/>
                <w:lang w:eastAsia="zh-CN"/>
              </w:rPr>
              <w:t>基于能力的员工面试培训</w:t>
            </w:r>
          </w:p>
        </w:tc>
        <w:tc>
          <w:tcPr>
            <w:tcW w:w="1559"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233</w:t>
            </w:r>
          </w:p>
        </w:tc>
        <w:tc>
          <w:tcPr>
            <w:tcW w:w="1390"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11</w:t>
            </w:r>
            <w:r>
              <w:rPr>
                <w:rFonts w:ascii="Times New Roman" w:hAnsi="Times New Roman"/>
                <w:color w:val="000000"/>
                <w:sz w:val="18"/>
                <w:szCs w:val="18"/>
              </w:rPr>
              <w:t xml:space="preserve"> </w:t>
            </w:r>
            <w:r w:rsidRPr="00536253">
              <w:rPr>
                <w:rFonts w:ascii="Times New Roman" w:hAnsi="Times New Roman"/>
                <w:color w:val="000000"/>
                <w:sz w:val="18"/>
                <w:szCs w:val="18"/>
              </w:rPr>
              <w:t>767</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3.2.2</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人员培训</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22 000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8 557</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13 443</w:t>
            </w:r>
          </w:p>
        </w:tc>
      </w:tr>
      <w:tr w:rsidR="00BE23B5" w:rsidRPr="00B95C83" w:rsidTr="0084229A">
        <w:trPr>
          <w:trHeight w:val="235"/>
        </w:trPr>
        <w:tc>
          <w:tcPr>
            <w:tcW w:w="5354" w:type="dxa"/>
            <w:tcBorders>
              <w:top w:val="single" w:sz="4" w:space="0" w:color="auto"/>
              <w:left w:val="nil"/>
              <w:bottom w:val="nil"/>
              <w:right w:val="nil"/>
            </w:tcBorders>
            <w:shd w:val="clear" w:color="auto" w:fill="auto"/>
            <w:noWrap/>
            <w:vAlign w:val="center"/>
            <w:hideMark/>
          </w:tcPr>
          <w:p w:rsidR="00BE23B5" w:rsidRPr="00330218" w:rsidRDefault="00BE23B5" w:rsidP="00BE3AB2">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3.2.3 </w:t>
            </w:r>
            <w:r w:rsidRPr="00330218">
              <w:rPr>
                <w:rFonts w:ascii="Times New Roman" w:eastAsia="SimHei" w:hAnsi="Times New Roman" w:hint="eastAsia"/>
                <w:b/>
                <w:color w:val="000000"/>
                <w:sz w:val="18"/>
                <w:szCs w:val="18"/>
                <w:lang w:eastAsia="zh-CN"/>
              </w:rPr>
              <w:t>设备和办公用品</w:t>
            </w:r>
            <w:r w:rsidRPr="00330218">
              <w:rPr>
                <w:rFonts w:ascii="Times New Roman" w:eastAsia="SimHei" w:hAnsi="Times New Roman"/>
                <w:b/>
                <w:color w:val="00000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sz w:val="18"/>
                <w:szCs w:val="18"/>
              </w:rPr>
            </w:pPr>
          </w:p>
        </w:tc>
        <w:tc>
          <w:tcPr>
            <w:tcW w:w="1390" w:type="dxa"/>
            <w:tcBorders>
              <w:top w:val="single" w:sz="4" w:space="0" w:color="auto"/>
              <w:left w:val="nil"/>
              <w:bottom w:val="nil"/>
              <w:right w:val="nil"/>
            </w:tcBorders>
            <w:shd w:val="clear" w:color="auto" w:fill="auto"/>
            <w:noWrap/>
            <w:vAlign w:val="center"/>
            <w:hideMark/>
          </w:tcPr>
          <w:p w:rsidR="00BE23B5" w:rsidRPr="00536253"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szCs w:val="18"/>
              </w:rPr>
            </w:pPr>
          </w:p>
        </w:tc>
      </w:tr>
      <w:tr w:rsidR="00BE23B5" w:rsidRPr="00B95C83" w:rsidTr="0084229A">
        <w:trPr>
          <w:trHeight w:val="235"/>
        </w:trPr>
        <w:tc>
          <w:tcPr>
            <w:tcW w:w="5354" w:type="dxa"/>
            <w:tcBorders>
              <w:top w:val="nil"/>
              <w:left w:val="nil"/>
              <w:bottom w:val="nil"/>
              <w:right w:val="nil"/>
            </w:tcBorders>
            <w:shd w:val="clear" w:color="auto" w:fill="auto"/>
            <w:noWrap/>
            <w:vAlign w:val="center"/>
            <w:hideMark/>
          </w:tcPr>
          <w:p w:rsidR="00BE23B5" w:rsidRPr="006D1ED0" w:rsidRDefault="00BE23B5" w:rsidP="00BE3AB2">
            <w:pPr>
              <w:spacing w:before="40" w:after="40" w:line="240" w:lineRule="auto"/>
              <w:rPr>
                <w:rFonts w:ascii="Times New Roman" w:eastAsia="Times New Roman" w:hAnsi="Times New Roman"/>
                <w:color w:val="000000"/>
                <w:sz w:val="18"/>
                <w:szCs w:val="18"/>
                <w:lang w:eastAsia="zh-CN"/>
              </w:rPr>
            </w:pPr>
            <w:r w:rsidRPr="00BE3AB2">
              <w:rPr>
                <w:rFonts w:ascii="Times New Roman" w:hAnsi="Times New Roman"/>
                <w:color w:val="000000"/>
                <w:sz w:val="18"/>
                <w:szCs w:val="18"/>
                <w:lang w:eastAsia="zh-CN"/>
              </w:rPr>
              <w:t>消耗性设备（单价</w:t>
            </w:r>
            <w:r w:rsidRPr="00BE3AB2">
              <w:rPr>
                <w:rFonts w:ascii="Times New Roman" w:hAnsi="Times New Roman"/>
                <w:color w:val="000000"/>
                <w:sz w:val="18"/>
                <w:szCs w:val="18"/>
                <w:lang w:eastAsia="zh-CN"/>
              </w:rPr>
              <w:t>1</w:t>
            </w:r>
            <w:r w:rsidR="0087544D">
              <w:rPr>
                <w:rFonts w:ascii="Times New Roman" w:hAnsi="Times New Roman" w:hint="eastAsia"/>
                <w:color w:val="000000"/>
                <w:sz w:val="18"/>
                <w:szCs w:val="18"/>
                <w:lang w:eastAsia="zh-CN"/>
              </w:rPr>
              <w:t xml:space="preserve"> </w:t>
            </w:r>
            <w:r w:rsidRPr="00BE3AB2">
              <w:rPr>
                <w:rFonts w:ascii="Times New Roman" w:hAnsi="Times New Roman"/>
                <w:color w:val="000000"/>
                <w:sz w:val="18"/>
                <w:szCs w:val="18"/>
                <w:lang w:eastAsia="zh-CN"/>
              </w:rPr>
              <w:t>500</w:t>
            </w:r>
            <w:r w:rsidRPr="00BE3AB2">
              <w:rPr>
                <w:rFonts w:ascii="Times New Roman" w:hAnsi="Times New Roman"/>
                <w:color w:val="000000"/>
                <w:sz w:val="18"/>
                <w:szCs w:val="18"/>
                <w:lang w:eastAsia="zh-CN"/>
              </w:rPr>
              <w:t>美元以下的项目）</w:t>
            </w:r>
          </w:p>
        </w:tc>
        <w:tc>
          <w:tcPr>
            <w:tcW w:w="1559"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587"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w:t>
            </w:r>
            <w:r>
              <w:rPr>
                <w:rFonts w:ascii="Times New Roman" w:hAnsi="Times New Roman"/>
                <w:color w:val="000000"/>
                <w:sz w:val="18"/>
                <w:szCs w:val="18"/>
              </w:rPr>
              <w:t xml:space="preserve"> </w:t>
            </w:r>
            <w:r w:rsidRPr="00536253">
              <w:rPr>
                <w:rFonts w:ascii="Times New Roman" w:hAnsi="Times New Roman"/>
                <w:color w:val="000000"/>
                <w:sz w:val="18"/>
                <w:szCs w:val="18"/>
              </w:rPr>
              <w:t>374</w:t>
            </w:r>
          </w:p>
        </w:tc>
        <w:tc>
          <w:tcPr>
            <w:tcW w:w="1390"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126</w:t>
            </w:r>
          </w:p>
        </w:tc>
      </w:tr>
      <w:tr w:rsidR="00BE23B5" w:rsidRPr="00B95C83" w:rsidTr="0084229A">
        <w:trPr>
          <w:trHeight w:val="250"/>
        </w:trPr>
        <w:tc>
          <w:tcPr>
            <w:tcW w:w="5354" w:type="dxa"/>
            <w:tcBorders>
              <w:top w:val="nil"/>
              <w:left w:val="nil"/>
              <w:bottom w:val="single" w:sz="4" w:space="0" w:color="auto"/>
              <w:right w:val="nil"/>
            </w:tcBorders>
            <w:shd w:val="clear" w:color="auto" w:fill="auto"/>
            <w:noWrap/>
            <w:vAlign w:val="center"/>
            <w:hideMark/>
          </w:tcPr>
          <w:p w:rsidR="00BE23B5" w:rsidRPr="006D1ED0" w:rsidRDefault="00BE23B5" w:rsidP="00BE3AB2">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办公用品</w:t>
            </w:r>
          </w:p>
        </w:tc>
        <w:tc>
          <w:tcPr>
            <w:tcW w:w="1559"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751</w:t>
            </w:r>
          </w:p>
        </w:tc>
        <w:tc>
          <w:tcPr>
            <w:tcW w:w="1390"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6</w:t>
            </w:r>
            <w:r>
              <w:rPr>
                <w:rFonts w:ascii="Times New Roman" w:hAnsi="Times New Roman"/>
                <w:color w:val="000000"/>
                <w:sz w:val="18"/>
                <w:szCs w:val="18"/>
              </w:rPr>
              <w:t xml:space="preserve"> </w:t>
            </w:r>
            <w:r w:rsidRPr="00536253">
              <w:rPr>
                <w:rFonts w:ascii="Times New Roman" w:hAnsi="Times New Roman"/>
                <w:color w:val="000000"/>
                <w:sz w:val="18"/>
                <w:szCs w:val="18"/>
              </w:rPr>
              <w:t>249</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3.2.3</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设备和办公用品</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16 500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10 126</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6 374</w:t>
            </w:r>
          </w:p>
        </w:tc>
      </w:tr>
      <w:tr w:rsidR="00BE23B5" w:rsidRPr="00B95C83" w:rsidTr="0084229A">
        <w:trPr>
          <w:trHeight w:val="235"/>
        </w:trPr>
        <w:tc>
          <w:tcPr>
            <w:tcW w:w="5354" w:type="dxa"/>
            <w:tcBorders>
              <w:top w:val="single" w:sz="4" w:space="0" w:color="auto"/>
              <w:left w:val="nil"/>
              <w:bottom w:val="nil"/>
              <w:right w:val="nil"/>
            </w:tcBorders>
            <w:shd w:val="clear" w:color="auto" w:fill="auto"/>
            <w:noWrap/>
            <w:vAlign w:val="center"/>
            <w:hideMark/>
          </w:tcPr>
          <w:p w:rsidR="00BE23B5" w:rsidRPr="006D1ED0" w:rsidRDefault="00BE23B5" w:rsidP="00BE3AB2">
            <w:pPr>
              <w:spacing w:before="40" w:after="40" w:line="240" w:lineRule="auto"/>
              <w:rPr>
                <w:rFonts w:ascii="Times New Roman" w:hAnsi="Times New Roman"/>
                <w:b/>
                <w:color w:val="000000"/>
                <w:sz w:val="18"/>
                <w:szCs w:val="18"/>
              </w:rPr>
            </w:pPr>
            <w:r w:rsidRPr="00330218">
              <w:rPr>
                <w:rFonts w:ascii="Times New Roman" w:eastAsia="SimHei" w:hAnsi="Times New Roman"/>
                <w:b/>
                <w:color w:val="000000"/>
                <w:sz w:val="18"/>
                <w:szCs w:val="18"/>
              </w:rPr>
              <w:t xml:space="preserve">3.2.4 </w:t>
            </w:r>
            <w:r w:rsidRPr="00330218">
              <w:rPr>
                <w:rFonts w:ascii="Times New Roman" w:eastAsia="SimHei" w:hAnsi="Times New Roman" w:hint="eastAsia"/>
                <w:b/>
                <w:color w:val="000000"/>
                <w:sz w:val="18"/>
                <w:szCs w:val="18"/>
                <w:lang w:eastAsia="zh-CN"/>
              </w:rPr>
              <w:t>场所</w:t>
            </w:r>
            <w:r w:rsidRPr="00330218">
              <w:rPr>
                <w:rFonts w:ascii="Times New Roman" w:eastAsia="SimHei" w:hAnsi="Times New Roman"/>
                <w:b/>
                <w:color w:val="00000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sz w:val="18"/>
                <w:szCs w:val="18"/>
              </w:rPr>
            </w:pPr>
          </w:p>
        </w:tc>
        <w:tc>
          <w:tcPr>
            <w:tcW w:w="1390" w:type="dxa"/>
            <w:tcBorders>
              <w:top w:val="single" w:sz="4" w:space="0" w:color="auto"/>
              <w:left w:val="nil"/>
              <w:bottom w:val="nil"/>
              <w:right w:val="nil"/>
            </w:tcBorders>
            <w:shd w:val="clear" w:color="auto" w:fill="auto"/>
            <w:noWrap/>
            <w:vAlign w:val="center"/>
            <w:hideMark/>
          </w:tcPr>
          <w:p w:rsidR="00BE23B5" w:rsidRPr="00330218"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sz w:val="18"/>
                <w:szCs w:val="18"/>
              </w:rPr>
            </w:pPr>
          </w:p>
        </w:tc>
      </w:tr>
      <w:tr w:rsidR="00BE23B5" w:rsidRPr="00B95C83" w:rsidTr="0084229A">
        <w:trPr>
          <w:trHeight w:val="250"/>
        </w:trPr>
        <w:tc>
          <w:tcPr>
            <w:tcW w:w="5354" w:type="dxa"/>
            <w:tcBorders>
              <w:top w:val="nil"/>
              <w:left w:val="nil"/>
              <w:bottom w:val="single" w:sz="4" w:space="0" w:color="auto"/>
              <w:right w:val="nil"/>
            </w:tcBorders>
            <w:shd w:val="clear" w:color="auto" w:fill="auto"/>
            <w:noWrap/>
            <w:vAlign w:val="center"/>
            <w:hideMark/>
          </w:tcPr>
          <w:p w:rsidR="00BE23B5" w:rsidRPr="006D1ED0" w:rsidRDefault="00BE23B5" w:rsidP="00BE3AB2">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对位于德国波恩的</w:t>
            </w:r>
            <w:r w:rsidR="0079647F">
              <w:rPr>
                <w:rFonts w:ascii="Times New Roman" w:hAnsi="Times New Roman" w:hint="eastAsia"/>
                <w:color w:val="000000"/>
                <w:sz w:val="18"/>
                <w:szCs w:val="18"/>
                <w:lang w:eastAsia="zh-CN"/>
              </w:rPr>
              <w:t>联合国驻地公共服务</w:t>
            </w:r>
            <w:r>
              <w:rPr>
                <w:rFonts w:ascii="Times New Roman" w:hAnsi="Times New Roman" w:hint="eastAsia"/>
                <w:color w:val="000000"/>
                <w:sz w:val="18"/>
                <w:szCs w:val="18"/>
                <w:lang w:eastAsia="zh-CN"/>
              </w:rPr>
              <w:t>费用的捐助（办公空间维护、安保、电话转接服务等）</w:t>
            </w:r>
          </w:p>
        </w:tc>
        <w:tc>
          <w:tcPr>
            <w:tcW w:w="1559"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44</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390"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3.2.4</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场所</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45 000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44 000</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1 000</w:t>
            </w:r>
          </w:p>
        </w:tc>
      </w:tr>
      <w:tr w:rsidR="00BE23B5" w:rsidRPr="00B95C83" w:rsidTr="0084229A">
        <w:trPr>
          <w:trHeight w:val="235"/>
        </w:trPr>
        <w:tc>
          <w:tcPr>
            <w:tcW w:w="5354" w:type="dxa"/>
            <w:tcBorders>
              <w:top w:val="single" w:sz="4" w:space="0" w:color="auto"/>
              <w:left w:val="nil"/>
              <w:bottom w:val="nil"/>
              <w:right w:val="nil"/>
            </w:tcBorders>
            <w:shd w:val="clear" w:color="auto" w:fill="auto"/>
            <w:noWrap/>
            <w:vAlign w:val="center"/>
            <w:hideMark/>
          </w:tcPr>
          <w:p w:rsidR="00BE23B5" w:rsidRPr="006D1ED0" w:rsidRDefault="00BE23B5" w:rsidP="00430B2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3.2.5</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支持及杂项支出</w:t>
            </w:r>
          </w:p>
        </w:tc>
        <w:tc>
          <w:tcPr>
            <w:tcW w:w="1559"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b/>
                <w:color w:val="000000"/>
                <w:sz w:val="18"/>
                <w:szCs w:val="18"/>
                <w:lang w:eastAsia="zh-CN"/>
              </w:rPr>
            </w:pPr>
          </w:p>
        </w:tc>
        <w:tc>
          <w:tcPr>
            <w:tcW w:w="1587"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sz w:val="18"/>
                <w:szCs w:val="18"/>
                <w:lang w:eastAsia="zh-CN"/>
              </w:rPr>
            </w:pPr>
          </w:p>
        </w:tc>
        <w:tc>
          <w:tcPr>
            <w:tcW w:w="1390" w:type="dxa"/>
            <w:tcBorders>
              <w:top w:val="single" w:sz="4" w:space="0" w:color="auto"/>
              <w:left w:val="nil"/>
              <w:bottom w:val="nil"/>
              <w:right w:val="nil"/>
            </w:tcBorders>
            <w:shd w:val="clear" w:color="auto" w:fill="auto"/>
            <w:noWrap/>
            <w:vAlign w:val="center"/>
            <w:hideMark/>
          </w:tcPr>
          <w:p w:rsidR="00BE23B5" w:rsidRPr="00330218"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eastAsia="SimHei" w:hAnsi="Times New Roman"/>
                <w:b/>
                <w:sz w:val="18"/>
                <w:szCs w:val="18"/>
                <w:lang w:eastAsia="zh-CN"/>
              </w:rPr>
            </w:pPr>
          </w:p>
        </w:tc>
      </w:tr>
      <w:tr w:rsidR="00BE23B5" w:rsidRPr="00B95C83" w:rsidTr="0084229A">
        <w:trPr>
          <w:trHeight w:val="235"/>
        </w:trPr>
        <w:tc>
          <w:tcPr>
            <w:tcW w:w="5354" w:type="dxa"/>
            <w:tcBorders>
              <w:top w:val="nil"/>
              <w:left w:val="nil"/>
              <w:bottom w:val="nil"/>
              <w:right w:val="nil"/>
            </w:tcBorders>
            <w:shd w:val="clear" w:color="auto" w:fill="auto"/>
            <w:noWrap/>
            <w:vAlign w:val="center"/>
            <w:hideMark/>
          </w:tcPr>
          <w:p w:rsidR="00BE23B5" w:rsidRPr="006D1ED0" w:rsidRDefault="00BE23B5" w:rsidP="00BE3AB2">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打印机和复印机的运行和维护</w:t>
            </w:r>
          </w:p>
        </w:tc>
        <w:tc>
          <w:tcPr>
            <w:tcW w:w="1559"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887</w:t>
            </w:r>
          </w:p>
        </w:tc>
        <w:tc>
          <w:tcPr>
            <w:tcW w:w="1390"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4</w:t>
            </w:r>
            <w:r>
              <w:rPr>
                <w:rFonts w:ascii="Times New Roman" w:hAnsi="Times New Roman"/>
                <w:color w:val="000000"/>
                <w:sz w:val="18"/>
                <w:szCs w:val="18"/>
              </w:rPr>
              <w:t xml:space="preserve"> </w:t>
            </w:r>
            <w:r w:rsidRPr="00536253">
              <w:rPr>
                <w:rFonts w:ascii="Times New Roman" w:hAnsi="Times New Roman"/>
                <w:color w:val="000000"/>
                <w:sz w:val="18"/>
                <w:szCs w:val="18"/>
              </w:rPr>
              <w:t>113</w:t>
            </w:r>
          </w:p>
        </w:tc>
      </w:tr>
      <w:tr w:rsidR="00BE23B5" w:rsidRPr="00B95C83" w:rsidTr="0084229A">
        <w:trPr>
          <w:trHeight w:val="235"/>
        </w:trPr>
        <w:tc>
          <w:tcPr>
            <w:tcW w:w="5354" w:type="dxa"/>
            <w:tcBorders>
              <w:top w:val="nil"/>
              <w:left w:val="nil"/>
              <w:bottom w:val="nil"/>
              <w:right w:val="nil"/>
            </w:tcBorders>
            <w:shd w:val="clear" w:color="auto" w:fill="auto"/>
            <w:noWrap/>
            <w:vAlign w:val="center"/>
            <w:hideMark/>
          </w:tcPr>
          <w:p w:rsidR="00BE23B5" w:rsidRPr="006D1ED0" w:rsidRDefault="00BE23B5" w:rsidP="00BE3AB2">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采购</w:t>
            </w:r>
            <w:r>
              <w:rPr>
                <w:rFonts w:ascii="Times New Roman" w:hAnsi="Times New Roman" w:hint="eastAsia"/>
                <w:color w:val="000000"/>
                <w:sz w:val="18"/>
                <w:szCs w:val="18"/>
                <w:lang w:eastAsia="zh-CN"/>
              </w:rPr>
              <w:t>4</w:t>
            </w:r>
            <w:r>
              <w:rPr>
                <w:rFonts w:ascii="Times New Roman" w:hAnsi="Times New Roman" w:hint="eastAsia"/>
                <w:color w:val="000000"/>
                <w:sz w:val="18"/>
                <w:szCs w:val="18"/>
                <w:lang w:eastAsia="zh-CN"/>
              </w:rPr>
              <w:t>套微软</w:t>
            </w:r>
            <w:r w:rsidRPr="00536253">
              <w:rPr>
                <w:rFonts w:ascii="Times New Roman" w:hAnsi="Times New Roman"/>
                <w:color w:val="000000"/>
                <w:sz w:val="18"/>
                <w:szCs w:val="18"/>
              </w:rPr>
              <w:t>Project</w:t>
            </w:r>
            <w:r>
              <w:rPr>
                <w:rFonts w:ascii="Times New Roman" w:hAnsi="Times New Roman" w:hint="eastAsia"/>
                <w:color w:val="000000"/>
                <w:sz w:val="18"/>
                <w:szCs w:val="18"/>
                <w:lang w:eastAsia="zh-CN"/>
              </w:rPr>
              <w:t>和</w:t>
            </w:r>
            <w:r>
              <w:rPr>
                <w:rFonts w:ascii="Times New Roman" w:hAnsi="Times New Roman" w:hint="eastAsia"/>
                <w:color w:val="000000"/>
                <w:sz w:val="18"/>
                <w:szCs w:val="18"/>
                <w:lang w:eastAsia="zh-CN"/>
              </w:rPr>
              <w:t>4</w:t>
            </w:r>
            <w:r>
              <w:rPr>
                <w:rFonts w:ascii="Times New Roman" w:hAnsi="Times New Roman" w:hint="eastAsia"/>
                <w:color w:val="000000"/>
                <w:sz w:val="18"/>
                <w:szCs w:val="18"/>
                <w:lang w:eastAsia="zh-CN"/>
              </w:rPr>
              <w:t>套</w:t>
            </w:r>
            <w:r w:rsidRPr="00536253">
              <w:rPr>
                <w:rFonts w:ascii="Times New Roman" w:hAnsi="Times New Roman"/>
                <w:color w:val="000000"/>
                <w:sz w:val="18"/>
                <w:szCs w:val="18"/>
              </w:rPr>
              <w:t>Adobe</w:t>
            </w:r>
            <w:r>
              <w:rPr>
                <w:rFonts w:ascii="Times New Roman" w:hAnsi="Times New Roman" w:hint="eastAsia"/>
                <w:color w:val="000000"/>
                <w:sz w:val="18"/>
                <w:szCs w:val="18"/>
                <w:lang w:eastAsia="zh-CN"/>
              </w:rPr>
              <w:t>办公软件许可</w:t>
            </w:r>
          </w:p>
        </w:tc>
        <w:tc>
          <w:tcPr>
            <w:tcW w:w="1559"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4</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nil"/>
              <w:left w:val="nil"/>
              <w:bottom w:val="nil"/>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4</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BE23B5" w:rsidRPr="00B95C83" w:rsidTr="0084229A">
        <w:trPr>
          <w:trHeight w:val="279"/>
        </w:trPr>
        <w:tc>
          <w:tcPr>
            <w:tcW w:w="5354" w:type="dxa"/>
            <w:tcBorders>
              <w:top w:val="nil"/>
              <w:left w:val="nil"/>
              <w:bottom w:val="single" w:sz="4" w:space="0" w:color="auto"/>
              <w:right w:val="nil"/>
            </w:tcBorders>
            <w:shd w:val="clear" w:color="auto" w:fill="auto"/>
            <w:noWrap/>
            <w:vAlign w:val="center"/>
            <w:hideMark/>
          </w:tcPr>
          <w:p w:rsidR="00BE23B5" w:rsidRPr="006D1ED0" w:rsidRDefault="00BE23B5" w:rsidP="00BE3AB2">
            <w:pPr>
              <w:spacing w:before="40" w:after="40" w:line="240" w:lineRule="auto"/>
              <w:rPr>
                <w:rFonts w:ascii="Times New Roman" w:eastAsia="Times New Roman" w:hAnsi="Times New Roman"/>
                <w:color w:val="000000"/>
                <w:sz w:val="18"/>
                <w:szCs w:val="18"/>
              </w:rPr>
            </w:pPr>
            <w:r w:rsidRPr="00D1554C">
              <w:rPr>
                <w:rFonts w:ascii="Times New Roman" w:hAnsi="Times New Roman" w:hint="eastAsia"/>
                <w:color w:val="000000"/>
                <w:sz w:val="18"/>
                <w:szCs w:val="18"/>
                <w:lang w:eastAsia="zh-CN"/>
              </w:rPr>
              <w:t>2015</w:t>
            </w:r>
            <w:r w:rsidRPr="00D1554C">
              <w:rPr>
                <w:rFonts w:ascii="Times New Roman" w:hAnsi="Times New Roman" w:hint="eastAsia"/>
                <w:color w:val="000000"/>
                <w:sz w:val="18"/>
                <w:szCs w:val="18"/>
                <w:lang w:eastAsia="zh-CN"/>
              </w:rPr>
              <w:t>年信息技术服务</w:t>
            </w:r>
            <w:r w:rsidRPr="006D1ED0">
              <w:rPr>
                <w:rFonts w:ascii="Times New Roman" w:eastAsia="Times New Roman" w:hAnsi="Times New Roman"/>
                <w:color w:val="000000"/>
                <w:sz w:val="18"/>
                <w:szCs w:val="18"/>
                <w:vertAlign w:val="superscript"/>
              </w:rPr>
              <w:t>d</w:t>
            </w:r>
          </w:p>
        </w:tc>
        <w:tc>
          <w:tcPr>
            <w:tcW w:w="1559"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Pr>
                <w:rFonts w:ascii="Times New Roman" w:hAnsi="Times New Roman"/>
                <w:color w:val="000000"/>
                <w:sz w:val="18"/>
                <w:szCs w:val="18"/>
              </w:rPr>
              <w:t xml:space="preserve"> </w:t>
            </w:r>
          </w:p>
        </w:tc>
        <w:tc>
          <w:tcPr>
            <w:tcW w:w="1587"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390" w:type="dxa"/>
            <w:tcBorders>
              <w:top w:val="nil"/>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330218">
              <w:rPr>
                <w:rFonts w:ascii="Times New Roman" w:eastAsia="SimHei" w:hAnsi="Times New Roman"/>
                <w:b/>
                <w:color w:val="000000"/>
                <w:sz w:val="18"/>
              </w:rPr>
              <w:t>-</w:t>
            </w:r>
            <w:r w:rsidRPr="00536253">
              <w:rPr>
                <w:rFonts w:ascii="Times New Roman" w:hAnsi="Times New Roman"/>
                <w:color w:val="000000"/>
                <w:sz w:val="18"/>
                <w:szCs w:val="18"/>
              </w:rPr>
              <w:t>22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430B2A"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3.2.5</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w:t>
            </w:r>
            <w:r w:rsidR="007F55B1">
              <w:rPr>
                <w:rFonts w:ascii="Times New Roman" w:eastAsia="SimHei" w:hAnsi="Times New Roman" w:hint="eastAsia"/>
                <w:b/>
                <w:color w:val="000000"/>
                <w:sz w:val="18"/>
                <w:lang w:eastAsia="zh-CN"/>
              </w:rPr>
              <w:t>持</w:t>
            </w:r>
            <w:r w:rsidRPr="00330218">
              <w:rPr>
                <w:rFonts w:ascii="Times New Roman" w:eastAsia="SimHei" w:hAnsi="Times New Roman" w:hint="eastAsia"/>
                <w:b/>
                <w:color w:val="000000"/>
                <w:sz w:val="18"/>
                <w:lang w:eastAsia="zh-CN"/>
              </w:rPr>
              <w:t>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430B2A" w:rsidRDefault="00BE23B5" w:rsidP="002D10B6">
            <w:pPr>
              <w:spacing w:before="40" w:after="40" w:line="240" w:lineRule="auto"/>
              <w:jc w:val="right"/>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9 000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430B2A" w:rsidRDefault="00BE23B5" w:rsidP="002D10B6">
            <w:pPr>
              <w:spacing w:before="40" w:after="40" w:line="240" w:lineRule="auto"/>
              <w:jc w:val="right"/>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22 887</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-13 887</w:t>
            </w:r>
          </w:p>
        </w:tc>
      </w:tr>
      <w:tr w:rsidR="00BE23B5" w:rsidRPr="00B95C83" w:rsidTr="0084229A">
        <w:trPr>
          <w:trHeight w:val="235"/>
        </w:trPr>
        <w:tc>
          <w:tcPr>
            <w:tcW w:w="5354" w:type="dxa"/>
            <w:tcBorders>
              <w:top w:val="single" w:sz="4" w:space="0" w:color="auto"/>
              <w:left w:val="nil"/>
              <w:right w:val="nil"/>
            </w:tcBorders>
            <w:shd w:val="clear" w:color="000000" w:fill="FFFFFF"/>
            <w:noWrap/>
            <w:vAlign w:val="center"/>
            <w:hideMark/>
          </w:tcPr>
          <w:p w:rsidR="00BE23B5" w:rsidRPr="006D1ED0" w:rsidRDefault="00BE23B5" w:rsidP="00430B2A">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3.2.6 </w:t>
            </w:r>
            <w:r w:rsidRPr="00330218">
              <w:rPr>
                <w:rFonts w:ascii="Times New Roman" w:eastAsia="SimHei" w:hAnsi="Times New Roman" w:hint="eastAsia"/>
                <w:b/>
                <w:color w:val="000000"/>
                <w:sz w:val="18"/>
                <w:szCs w:val="18"/>
                <w:lang w:eastAsia="zh-CN"/>
              </w:rPr>
              <w:t>电话、邮件及杂项支出</w:t>
            </w:r>
          </w:p>
        </w:tc>
        <w:tc>
          <w:tcPr>
            <w:tcW w:w="1559" w:type="dxa"/>
            <w:tcBorders>
              <w:top w:val="single" w:sz="4" w:space="0" w:color="auto"/>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C41B54">
              <w:rPr>
                <w:rFonts w:ascii="Times New Roman" w:eastAsia="Times New Roman" w:hAnsi="Times New Roman"/>
                <w:color w:val="000000"/>
                <w:sz w:val="17"/>
                <w:szCs w:val="17"/>
              </w:rPr>
              <w:t>−</w:t>
            </w:r>
          </w:p>
        </w:tc>
        <w:tc>
          <w:tcPr>
            <w:tcW w:w="1587" w:type="dxa"/>
            <w:tcBorders>
              <w:top w:val="single" w:sz="4" w:space="0" w:color="auto"/>
              <w:left w:val="nil"/>
              <w:right w:val="nil"/>
            </w:tcBorders>
            <w:shd w:val="clear" w:color="auto" w:fill="auto"/>
            <w:noWrap/>
            <w:vAlign w:val="center"/>
            <w:hideMark/>
          </w:tcPr>
          <w:p w:rsidR="00BE23B5" w:rsidRPr="006D1ED0" w:rsidRDefault="00BE23B5" w:rsidP="002D10B6">
            <w:pPr>
              <w:spacing w:before="40" w:after="40" w:line="240" w:lineRule="auto"/>
              <w:rPr>
                <w:rFonts w:ascii="Times New Roman" w:eastAsia="Times New Roman" w:hAnsi="Times New Roman"/>
                <w:color w:val="000000"/>
                <w:sz w:val="18"/>
                <w:szCs w:val="18"/>
              </w:rPr>
            </w:pPr>
          </w:p>
        </w:tc>
        <w:tc>
          <w:tcPr>
            <w:tcW w:w="1390" w:type="dxa"/>
            <w:tcBorders>
              <w:top w:val="single" w:sz="4" w:space="0" w:color="auto"/>
              <w:left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Pr>
                <w:rFonts w:ascii="Times New Roman" w:hAnsi="Times New Roman"/>
                <w:color w:val="000000"/>
                <w:sz w:val="18"/>
                <w:szCs w:val="18"/>
              </w:rPr>
              <w:t xml:space="preserve"> </w:t>
            </w:r>
          </w:p>
        </w:tc>
      </w:tr>
      <w:tr w:rsidR="00BE23B5" w:rsidRPr="00B95C83" w:rsidTr="0084229A">
        <w:trPr>
          <w:trHeight w:val="250"/>
        </w:trPr>
        <w:tc>
          <w:tcPr>
            <w:tcW w:w="5354" w:type="dxa"/>
            <w:tcBorders>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邮件及杂项支出</w:t>
            </w:r>
            <w:r>
              <w:rPr>
                <w:rFonts w:ascii="Times New Roman" w:hAnsi="Times New Roman"/>
                <w:color w:val="000000"/>
                <w:sz w:val="18"/>
                <w:szCs w:val="18"/>
              </w:rPr>
              <w:t xml:space="preserve"> </w:t>
            </w:r>
          </w:p>
        </w:tc>
        <w:tc>
          <w:tcPr>
            <w:tcW w:w="1559" w:type="dxa"/>
            <w:tcBorders>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814</w:t>
            </w:r>
          </w:p>
        </w:tc>
        <w:tc>
          <w:tcPr>
            <w:tcW w:w="1390" w:type="dxa"/>
            <w:tcBorders>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r w:rsidRPr="00536253">
              <w:rPr>
                <w:rFonts w:ascii="Times New Roman" w:hAnsi="Times New Roman"/>
                <w:color w:val="000000"/>
                <w:sz w:val="18"/>
                <w:szCs w:val="18"/>
              </w:rPr>
              <w:t>814</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3.2.6</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电话、邮件及杂项支出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22</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13</w:t>
            </w:r>
            <w:r>
              <w:rPr>
                <w:rFonts w:ascii="Times New Roman" w:hAnsi="Times New Roman"/>
                <w:color w:val="000000"/>
                <w:sz w:val="18"/>
                <w:szCs w:val="18"/>
              </w:rPr>
              <w:t xml:space="preserve"> </w:t>
            </w:r>
            <w:r w:rsidRPr="00536253">
              <w:rPr>
                <w:rFonts w:ascii="Times New Roman" w:hAnsi="Times New Roman"/>
                <w:color w:val="000000"/>
                <w:sz w:val="18"/>
                <w:szCs w:val="18"/>
              </w:rPr>
              <w:t>577</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8</w:t>
            </w:r>
            <w:r>
              <w:rPr>
                <w:rFonts w:ascii="Times New Roman" w:hAnsi="Times New Roman"/>
                <w:color w:val="000000"/>
                <w:sz w:val="18"/>
                <w:szCs w:val="18"/>
              </w:rPr>
              <w:t xml:space="preserve"> </w:t>
            </w:r>
            <w:r w:rsidRPr="00536253">
              <w:rPr>
                <w:rFonts w:ascii="Times New Roman" w:hAnsi="Times New Roman"/>
                <w:color w:val="000000"/>
                <w:sz w:val="18"/>
                <w:szCs w:val="18"/>
              </w:rPr>
              <w:t>423</w:t>
            </w:r>
          </w:p>
        </w:tc>
      </w:tr>
      <w:tr w:rsidR="00BE23B5" w:rsidRPr="00B95C83" w:rsidTr="0084229A">
        <w:trPr>
          <w:trHeight w:val="235"/>
        </w:trPr>
        <w:tc>
          <w:tcPr>
            <w:tcW w:w="5354" w:type="dxa"/>
            <w:tcBorders>
              <w:top w:val="single" w:sz="4" w:space="0" w:color="auto"/>
              <w:left w:val="nil"/>
              <w:bottom w:val="nil"/>
              <w:right w:val="nil"/>
            </w:tcBorders>
            <w:shd w:val="clear" w:color="000000" w:fill="FFFFFF"/>
            <w:noWrap/>
            <w:vAlign w:val="center"/>
            <w:hideMark/>
          </w:tcPr>
          <w:p w:rsidR="00BE23B5" w:rsidRPr="006D1ED0" w:rsidRDefault="00BE23B5" w:rsidP="00430B2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 xml:space="preserve">3.2.7 </w:t>
            </w:r>
            <w:r w:rsidRPr="00330218">
              <w:rPr>
                <w:rFonts w:ascii="Times New Roman" w:eastAsia="SimHei" w:hAnsi="Times New Roman" w:hint="eastAsia"/>
                <w:b/>
                <w:color w:val="000000"/>
                <w:sz w:val="18"/>
                <w:szCs w:val="18"/>
                <w:lang w:eastAsia="zh-CN"/>
              </w:rPr>
              <w:t>招待费</w:t>
            </w:r>
          </w:p>
        </w:tc>
        <w:tc>
          <w:tcPr>
            <w:tcW w:w="1559" w:type="dxa"/>
            <w:tcBorders>
              <w:top w:val="single" w:sz="4" w:space="0" w:color="auto"/>
              <w:left w:val="nil"/>
              <w:bottom w:val="nil"/>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BE23B5" w:rsidRPr="006D1ED0" w:rsidRDefault="00BE23B5" w:rsidP="002D10B6">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hAnsi="Times New Roman"/>
                <w:b/>
                <w:color w:val="000000"/>
                <w:sz w:val="18"/>
                <w:szCs w:val="18"/>
              </w:rPr>
            </w:pPr>
          </w:p>
        </w:tc>
        <w:tc>
          <w:tcPr>
            <w:tcW w:w="1390" w:type="dxa"/>
            <w:tcBorders>
              <w:top w:val="single" w:sz="4" w:space="0" w:color="auto"/>
              <w:left w:val="nil"/>
              <w:bottom w:val="nil"/>
              <w:right w:val="nil"/>
            </w:tcBorders>
            <w:shd w:val="clear" w:color="000000" w:fill="FFFFFF"/>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 </w:t>
            </w:r>
          </w:p>
        </w:tc>
      </w:tr>
      <w:tr w:rsidR="00BE23B5" w:rsidRPr="00B95C83" w:rsidTr="0084229A">
        <w:trPr>
          <w:trHeight w:val="250"/>
        </w:trPr>
        <w:tc>
          <w:tcPr>
            <w:tcW w:w="5354"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招待费</w:t>
            </w:r>
          </w:p>
        </w:tc>
        <w:tc>
          <w:tcPr>
            <w:tcW w:w="1559"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C41B54">
              <w:rPr>
                <w:rFonts w:ascii="Times New Roman" w:eastAsia="Times New Roman" w:hAnsi="Times New Roman"/>
                <w:color w:val="000000"/>
                <w:sz w:val="17"/>
                <w:szCs w:val="17"/>
              </w:rPr>
              <w:t>−</w:t>
            </w:r>
          </w:p>
        </w:tc>
        <w:tc>
          <w:tcPr>
            <w:tcW w:w="1390" w:type="dxa"/>
            <w:tcBorders>
              <w:top w:val="nil"/>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3.2.7</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招待费</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5 000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C41B54">
              <w:rPr>
                <w:rFonts w:ascii="Times New Roman" w:eastAsia="Times New Roman" w:hAnsi="Times New Roman"/>
                <w:color w:val="000000"/>
                <w:sz w:val="17"/>
                <w:szCs w:val="17"/>
              </w:rPr>
              <w:t>−</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5 000</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业务费用（非工作人员）</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219 500</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175 855</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43 645</w:t>
            </w:r>
          </w:p>
        </w:tc>
      </w:tr>
      <w:tr w:rsidR="00BE23B5" w:rsidRPr="00B95C83" w:rsidTr="0084229A">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7F55B1">
            <w:pPr>
              <w:spacing w:before="40" w:after="40" w:line="240" w:lineRule="auto"/>
              <w:rPr>
                <w:rFonts w:ascii="Times New Roman" w:eastAsia="Times New Roman" w:hAnsi="Times New Roman"/>
                <w:b/>
                <w:bCs/>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w:t>
            </w:r>
            <w:r w:rsidR="007F55B1">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秘书处（人事费用和业务费用）</w:t>
            </w:r>
          </w:p>
        </w:tc>
        <w:tc>
          <w:tcPr>
            <w:tcW w:w="1559"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1 806 133</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1 119 176</w:t>
            </w:r>
          </w:p>
        </w:tc>
        <w:tc>
          <w:tcPr>
            <w:tcW w:w="1390"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686 957</w:t>
            </w:r>
          </w:p>
        </w:tc>
      </w:tr>
      <w:tr w:rsidR="00BE23B5" w:rsidRPr="00B95C83" w:rsidTr="0084229A">
        <w:trPr>
          <w:trHeight w:val="293"/>
        </w:trPr>
        <w:tc>
          <w:tcPr>
            <w:tcW w:w="5354"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rPr>
                <w:rFonts w:ascii="Times New Roman" w:hAnsi="Times New Roman"/>
                <w:b/>
                <w:color w:val="000000"/>
                <w:sz w:val="18"/>
                <w:szCs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1+2+3</w:t>
            </w:r>
          </w:p>
        </w:tc>
        <w:tc>
          <w:tcPr>
            <w:tcW w:w="1559"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8 802 133</w:t>
            </w:r>
          </w:p>
        </w:tc>
        <w:tc>
          <w:tcPr>
            <w:tcW w:w="1587"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6 789 906</w:t>
            </w:r>
          </w:p>
        </w:tc>
        <w:tc>
          <w:tcPr>
            <w:tcW w:w="1390" w:type="dxa"/>
            <w:tcBorders>
              <w:top w:val="single" w:sz="4" w:space="0" w:color="auto"/>
              <w:left w:val="nil"/>
              <w:bottom w:val="single" w:sz="4" w:space="0" w:color="auto"/>
              <w:right w:val="nil"/>
            </w:tcBorders>
            <w:shd w:val="clear" w:color="000000" w:fill="FFFFFF"/>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2 012 226</w:t>
            </w:r>
          </w:p>
        </w:tc>
      </w:tr>
      <w:tr w:rsidR="00BE23B5" w:rsidRPr="00B95C83" w:rsidTr="0084229A">
        <w:trPr>
          <w:trHeight w:val="235"/>
        </w:trPr>
        <w:tc>
          <w:tcPr>
            <w:tcW w:w="5354"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430B2A">
            <w:pPr>
              <w:keepNext/>
              <w:keepLines/>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lastRenderedPageBreak/>
              <w:t>方案支持费用</w:t>
            </w:r>
            <w:r w:rsidRPr="00536253">
              <w:rPr>
                <w:rFonts w:ascii="Times New Roman" w:hAnsi="Times New Roman"/>
                <w:color w:val="000000"/>
                <w:sz w:val="18"/>
                <w:szCs w:val="18"/>
              </w:rPr>
              <w:t>(8</w:t>
            </w:r>
            <w:r>
              <w:rPr>
                <w:rFonts w:ascii="Times New Roman" w:hAnsi="Times New Roman" w:hint="eastAsia"/>
                <w:color w:val="000000"/>
                <w:sz w:val="18"/>
                <w:szCs w:val="18"/>
                <w:lang w:eastAsia="zh-CN"/>
              </w:rPr>
              <w:t>%</w:t>
            </w:r>
            <w:r w:rsidRPr="00536253">
              <w:rPr>
                <w:rFonts w:ascii="Times New Roman" w:hAnsi="Times New Roman"/>
                <w:color w:val="000000"/>
                <w:sz w:val="18"/>
                <w:szCs w:val="18"/>
              </w:rPr>
              <w:t>)</w:t>
            </w:r>
          </w:p>
        </w:tc>
        <w:tc>
          <w:tcPr>
            <w:tcW w:w="1559"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704</w:t>
            </w:r>
            <w:r>
              <w:rPr>
                <w:rFonts w:ascii="Times New Roman" w:hAnsi="Times New Roman"/>
                <w:color w:val="000000"/>
                <w:sz w:val="18"/>
                <w:szCs w:val="18"/>
              </w:rPr>
              <w:t xml:space="preserve"> </w:t>
            </w:r>
            <w:r w:rsidRPr="00536253">
              <w:rPr>
                <w:rFonts w:ascii="Times New Roman" w:hAnsi="Times New Roman"/>
                <w:color w:val="000000"/>
                <w:sz w:val="18"/>
                <w:szCs w:val="18"/>
              </w:rPr>
              <w:t>171</w:t>
            </w:r>
          </w:p>
        </w:tc>
        <w:tc>
          <w:tcPr>
            <w:tcW w:w="1587"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543</w:t>
            </w:r>
            <w:r>
              <w:rPr>
                <w:rFonts w:ascii="Times New Roman" w:hAnsi="Times New Roman"/>
                <w:color w:val="000000"/>
                <w:sz w:val="18"/>
                <w:szCs w:val="18"/>
              </w:rPr>
              <w:t xml:space="preserve"> </w:t>
            </w:r>
            <w:r w:rsidRPr="00536253">
              <w:rPr>
                <w:rFonts w:ascii="Times New Roman" w:hAnsi="Times New Roman"/>
                <w:color w:val="000000"/>
                <w:sz w:val="18"/>
                <w:szCs w:val="18"/>
              </w:rPr>
              <w:t>192</w:t>
            </w:r>
          </w:p>
        </w:tc>
        <w:tc>
          <w:tcPr>
            <w:tcW w:w="1390"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keepNext/>
              <w:keepLines/>
              <w:spacing w:before="40" w:after="40" w:line="240" w:lineRule="auto"/>
              <w:jc w:val="right"/>
              <w:rPr>
                <w:rFonts w:ascii="Times New Roman" w:hAnsi="Times New Roman"/>
                <w:color w:val="000000"/>
                <w:sz w:val="18"/>
                <w:szCs w:val="18"/>
              </w:rPr>
            </w:pPr>
            <w:r w:rsidRPr="00536253">
              <w:rPr>
                <w:rFonts w:ascii="Times New Roman" w:hAnsi="Times New Roman"/>
                <w:color w:val="000000"/>
                <w:sz w:val="18"/>
                <w:szCs w:val="18"/>
              </w:rPr>
              <w:t>160</w:t>
            </w:r>
            <w:r>
              <w:rPr>
                <w:rFonts w:ascii="Times New Roman" w:hAnsi="Times New Roman"/>
                <w:color w:val="000000"/>
                <w:sz w:val="18"/>
                <w:szCs w:val="18"/>
              </w:rPr>
              <w:t xml:space="preserve"> </w:t>
            </w:r>
            <w:r w:rsidRPr="00536253">
              <w:rPr>
                <w:rFonts w:ascii="Times New Roman" w:hAnsi="Times New Roman"/>
                <w:color w:val="000000"/>
                <w:sz w:val="18"/>
                <w:szCs w:val="18"/>
              </w:rPr>
              <w:t>978</w:t>
            </w:r>
          </w:p>
        </w:tc>
      </w:tr>
      <w:tr w:rsidR="00BE23B5" w:rsidRPr="00B95C83" w:rsidTr="0084229A">
        <w:trPr>
          <w:trHeight w:val="235"/>
        </w:trPr>
        <w:tc>
          <w:tcPr>
            <w:tcW w:w="5354"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430B2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hint="eastAsia"/>
                <w:b/>
                <w:color w:val="000000"/>
                <w:sz w:val="18"/>
                <w:szCs w:val="18"/>
                <w:lang w:eastAsia="zh-CN"/>
              </w:rPr>
              <w:t>信托基金承担的费用合计</w:t>
            </w:r>
          </w:p>
        </w:tc>
        <w:tc>
          <w:tcPr>
            <w:tcW w:w="1559"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9 506 304</w:t>
            </w:r>
          </w:p>
        </w:tc>
        <w:tc>
          <w:tcPr>
            <w:tcW w:w="1587"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7 333 098</w:t>
            </w:r>
          </w:p>
        </w:tc>
        <w:tc>
          <w:tcPr>
            <w:tcW w:w="1390" w:type="dxa"/>
            <w:tcBorders>
              <w:top w:val="single" w:sz="4" w:space="0" w:color="auto"/>
              <w:left w:val="nil"/>
              <w:bottom w:val="single" w:sz="4" w:space="0" w:color="auto"/>
              <w:right w:val="nil"/>
            </w:tcBorders>
            <w:shd w:val="clear" w:color="000000" w:fill="FFFFFF"/>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2 173 204</w:t>
            </w:r>
          </w:p>
        </w:tc>
      </w:tr>
      <w:tr w:rsidR="00BE23B5" w:rsidRPr="00B95C83" w:rsidTr="0084229A">
        <w:trPr>
          <w:trHeight w:val="279"/>
        </w:trPr>
        <w:tc>
          <w:tcPr>
            <w:tcW w:w="5354"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4F4EDA">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周转资金储备金投入（</w:t>
            </w:r>
            <w:r>
              <w:rPr>
                <w:rFonts w:ascii="Times New Roman" w:hAnsi="Times New Roman" w:hint="eastAsia"/>
                <w:color w:val="000000"/>
                <w:sz w:val="18"/>
                <w:szCs w:val="18"/>
                <w:lang w:eastAsia="zh-CN"/>
              </w:rPr>
              <w:t>10%</w:t>
            </w:r>
            <w:r>
              <w:rPr>
                <w:rFonts w:ascii="Times New Roman" w:hAnsi="Times New Roman" w:hint="eastAsia"/>
                <w:color w:val="000000"/>
                <w:sz w:val="18"/>
                <w:szCs w:val="18"/>
                <w:lang w:eastAsia="zh-CN"/>
              </w:rPr>
              <w:t>）</w:t>
            </w:r>
            <w:r w:rsidRPr="00536253">
              <w:rPr>
                <w:rFonts w:ascii="Times New Roman" w:hAnsi="Times New Roman"/>
                <w:color w:val="000000"/>
                <w:sz w:val="18"/>
                <w:szCs w:val="18"/>
                <w:vertAlign w:val="superscript"/>
                <w:lang w:eastAsia="zh-CN"/>
              </w:rPr>
              <w:t>e</w:t>
            </w:r>
          </w:p>
        </w:tc>
        <w:tc>
          <w:tcPr>
            <w:tcW w:w="1559"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20</w:t>
            </w:r>
            <w:r>
              <w:rPr>
                <w:rFonts w:ascii="Times New Roman" w:hAnsi="Times New Roman"/>
                <w:color w:val="000000"/>
                <w:sz w:val="18"/>
                <w:szCs w:val="18"/>
              </w:rPr>
              <w:t xml:space="preserve"> </w:t>
            </w:r>
            <w:r w:rsidRPr="00536253">
              <w:rPr>
                <w:rFonts w:ascii="Times New Roman" w:hAnsi="Times New Roman"/>
                <w:color w:val="000000"/>
                <w:sz w:val="18"/>
                <w:szCs w:val="18"/>
              </w:rPr>
              <w:t>476</w:t>
            </w:r>
          </w:p>
        </w:tc>
        <w:tc>
          <w:tcPr>
            <w:tcW w:w="1587" w:type="dxa"/>
            <w:tcBorders>
              <w:top w:val="single" w:sz="4" w:space="0" w:color="auto"/>
              <w:left w:val="nil"/>
              <w:bottom w:val="single" w:sz="4"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798</w:t>
            </w:r>
            <w:r>
              <w:rPr>
                <w:rFonts w:ascii="Times New Roman" w:hAnsi="Times New Roman"/>
                <w:color w:val="000000"/>
                <w:sz w:val="18"/>
                <w:szCs w:val="18"/>
              </w:rPr>
              <w:t xml:space="preserve"> </w:t>
            </w:r>
            <w:r w:rsidRPr="00536253">
              <w:rPr>
                <w:rFonts w:ascii="Times New Roman" w:hAnsi="Times New Roman"/>
                <w:color w:val="000000"/>
                <w:sz w:val="18"/>
                <w:szCs w:val="18"/>
              </w:rPr>
              <w:t>223</w:t>
            </w:r>
          </w:p>
        </w:tc>
        <w:tc>
          <w:tcPr>
            <w:tcW w:w="1390" w:type="dxa"/>
            <w:tcBorders>
              <w:top w:val="single" w:sz="4" w:space="0" w:color="auto"/>
              <w:left w:val="nil"/>
              <w:bottom w:val="single" w:sz="4" w:space="0" w:color="auto"/>
              <w:right w:val="nil"/>
            </w:tcBorders>
            <w:shd w:val="clear" w:color="000000" w:fill="FFFFFF"/>
            <w:noWrap/>
            <w:vAlign w:val="center"/>
            <w:hideMark/>
          </w:tcPr>
          <w:p w:rsidR="00BE23B5" w:rsidRPr="006D1ED0" w:rsidRDefault="00BE23B5" w:rsidP="002D10B6">
            <w:pPr>
              <w:spacing w:before="40" w:after="40" w:line="240" w:lineRule="auto"/>
              <w:jc w:val="right"/>
              <w:rPr>
                <w:rFonts w:ascii="Times New Roman" w:eastAsia="Times New Roman" w:hAnsi="Times New Roman"/>
                <w:color w:val="0D0D0D"/>
                <w:sz w:val="18"/>
                <w:szCs w:val="18"/>
              </w:rPr>
            </w:pPr>
            <w:r w:rsidRPr="00536253">
              <w:rPr>
                <w:rFonts w:ascii="Times New Roman" w:hAnsi="Times New Roman"/>
                <w:color w:val="0D0D0D"/>
                <w:sz w:val="18"/>
                <w:szCs w:val="18"/>
              </w:rPr>
              <w:t>(777</w:t>
            </w:r>
            <w:r>
              <w:rPr>
                <w:rFonts w:ascii="Times New Roman" w:hAnsi="Times New Roman"/>
                <w:color w:val="0D0D0D"/>
                <w:sz w:val="18"/>
                <w:szCs w:val="18"/>
              </w:rPr>
              <w:t xml:space="preserve"> </w:t>
            </w:r>
            <w:r w:rsidRPr="00536253">
              <w:rPr>
                <w:rFonts w:ascii="Times New Roman" w:hAnsi="Times New Roman"/>
                <w:color w:val="0D0D0D"/>
                <w:sz w:val="18"/>
                <w:szCs w:val="18"/>
              </w:rPr>
              <w:t>747)</w:t>
            </w:r>
          </w:p>
        </w:tc>
      </w:tr>
      <w:tr w:rsidR="00BE23B5" w:rsidRPr="00B95C83" w:rsidTr="0084229A">
        <w:trPr>
          <w:trHeight w:val="457"/>
        </w:trPr>
        <w:tc>
          <w:tcPr>
            <w:tcW w:w="5354" w:type="dxa"/>
            <w:tcBorders>
              <w:top w:val="single" w:sz="4" w:space="0" w:color="auto"/>
              <w:left w:val="nil"/>
              <w:bottom w:val="single" w:sz="12" w:space="0" w:color="auto"/>
              <w:right w:val="nil"/>
            </w:tcBorders>
            <w:shd w:val="clear" w:color="auto" w:fill="auto"/>
            <w:noWrap/>
            <w:vAlign w:val="center"/>
            <w:hideMark/>
          </w:tcPr>
          <w:p w:rsidR="00BE23B5" w:rsidRPr="006D1ED0" w:rsidRDefault="00BE23B5" w:rsidP="00430B2A">
            <w:pPr>
              <w:spacing w:before="40" w:after="40" w:line="240" w:lineRule="auto"/>
              <w:rPr>
                <w:rFonts w:ascii="Times New Roman" w:hAnsi="Times New Roman"/>
                <w:b/>
                <w:color w:val="000000"/>
                <w:sz w:val="18"/>
                <w:szCs w:val="18"/>
              </w:rPr>
            </w:pPr>
            <w:r w:rsidRPr="00330218">
              <w:rPr>
                <w:rFonts w:ascii="Times New Roman" w:eastAsia="SimHei" w:hAnsi="Times New Roman" w:hint="eastAsia"/>
                <w:b/>
                <w:color w:val="000000"/>
                <w:sz w:val="18"/>
                <w:szCs w:val="18"/>
                <w:lang w:eastAsia="zh-CN"/>
              </w:rPr>
              <w:t>需要现金总计</w:t>
            </w:r>
          </w:p>
        </w:tc>
        <w:tc>
          <w:tcPr>
            <w:tcW w:w="1559" w:type="dxa"/>
            <w:tcBorders>
              <w:top w:val="single" w:sz="4" w:space="0" w:color="auto"/>
              <w:left w:val="nil"/>
              <w:bottom w:val="single" w:sz="12"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9 526 780</w:t>
            </w:r>
          </w:p>
        </w:tc>
        <w:tc>
          <w:tcPr>
            <w:tcW w:w="1587" w:type="dxa"/>
            <w:tcBorders>
              <w:top w:val="single" w:sz="4" w:space="0" w:color="auto"/>
              <w:left w:val="nil"/>
              <w:bottom w:val="single" w:sz="12" w:space="0" w:color="auto"/>
              <w:right w:val="nil"/>
            </w:tcBorders>
            <w:shd w:val="clear" w:color="auto" w:fill="auto"/>
            <w:noWrap/>
            <w:vAlign w:val="center"/>
            <w:hideMark/>
          </w:tcPr>
          <w:p w:rsidR="00BE23B5" w:rsidRPr="006D1ED0" w:rsidRDefault="00BE23B5" w:rsidP="002D10B6">
            <w:pPr>
              <w:spacing w:before="40" w:after="4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8 131 321</w:t>
            </w:r>
          </w:p>
        </w:tc>
        <w:tc>
          <w:tcPr>
            <w:tcW w:w="1390" w:type="dxa"/>
            <w:tcBorders>
              <w:top w:val="single" w:sz="4" w:space="0" w:color="auto"/>
              <w:left w:val="nil"/>
              <w:bottom w:val="single" w:sz="12" w:space="0" w:color="auto"/>
              <w:right w:val="nil"/>
            </w:tcBorders>
            <w:shd w:val="clear" w:color="auto" w:fill="auto"/>
            <w:noWrap/>
            <w:vAlign w:val="center"/>
            <w:hideMark/>
          </w:tcPr>
          <w:p w:rsidR="00BE23B5" w:rsidRPr="00330218" w:rsidRDefault="00BE23B5" w:rsidP="002D10B6">
            <w:pPr>
              <w:spacing w:before="40" w:after="4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1 395 457</w:t>
            </w:r>
          </w:p>
        </w:tc>
      </w:tr>
    </w:tbl>
    <w:p w:rsidR="007405B9" w:rsidRPr="00963C88" w:rsidRDefault="007405B9" w:rsidP="003E02B3">
      <w:pPr>
        <w:spacing w:before="40" w:after="0" w:line="240" w:lineRule="auto"/>
        <w:jc w:val="both"/>
        <w:rPr>
          <w:rFonts w:ascii="Times New Roman" w:hAnsi="Times New Roman"/>
          <w:color w:val="000000"/>
          <w:sz w:val="20"/>
          <w:szCs w:val="20"/>
          <w:vertAlign w:val="superscript"/>
          <w:lang w:eastAsia="zh-CN"/>
        </w:rPr>
      </w:pPr>
      <w:r w:rsidRPr="00963C88">
        <w:rPr>
          <w:rFonts w:ascii="Times New Roman" w:hAnsi="Times New Roman"/>
          <w:color w:val="000000"/>
          <w:sz w:val="20"/>
          <w:szCs w:val="20"/>
          <w:vertAlign w:val="superscript"/>
          <w:lang w:eastAsia="zh-CN"/>
        </w:rPr>
        <w:t>a</w:t>
      </w:r>
      <w:r w:rsidRPr="00963C88">
        <w:rPr>
          <w:rFonts w:ascii="Times New Roman" w:hAnsi="Times New Roman"/>
          <w:color w:val="000000"/>
          <w:sz w:val="20"/>
          <w:szCs w:val="20"/>
          <w:lang w:eastAsia="zh-CN"/>
        </w:rPr>
        <w:t xml:space="preserve"> </w:t>
      </w:r>
      <w:r w:rsidR="002C0E8A" w:rsidRPr="00963C88">
        <w:rPr>
          <w:rFonts w:ascii="Times New Roman" w:hAnsi="Times New Roman" w:hint="eastAsia"/>
          <w:color w:val="000000"/>
          <w:sz w:val="20"/>
          <w:szCs w:val="20"/>
          <w:lang w:eastAsia="zh-CN"/>
        </w:rPr>
        <w:t>《地球谈判公报》因</w:t>
      </w:r>
      <w:r w:rsidR="00430B2A" w:rsidRPr="00963C88">
        <w:rPr>
          <w:rFonts w:ascii="Times New Roman" w:hAnsi="Times New Roman" w:hint="eastAsia"/>
          <w:color w:val="000000"/>
          <w:sz w:val="20"/>
          <w:szCs w:val="20"/>
          <w:lang w:eastAsia="zh-CN"/>
        </w:rPr>
        <w:t>全体会议第三届会议</w:t>
      </w:r>
      <w:r w:rsidR="002C0E8A" w:rsidRPr="00963C88">
        <w:rPr>
          <w:rFonts w:ascii="Times New Roman" w:hAnsi="Times New Roman" w:hint="eastAsia"/>
          <w:color w:val="000000"/>
          <w:sz w:val="20"/>
          <w:szCs w:val="20"/>
          <w:lang w:eastAsia="zh-CN"/>
        </w:rPr>
        <w:t>产生</w:t>
      </w:r>
      <w:r w:rsidR="00430B2A" w:rsidRPr="00963C88">
        <w:rPr>
          <w:rFonts w:ascii="Times New Roman" w:hAnsi="Times New Roman" w:hint="eastAsia"/>
          <w:color w:val="000000"/>
          <w:sz w:val="20"/>
          <w:szCs w:val="20"/>
          <w:lang w:eastAsia="zh-CN"/>
        </w:rPr>
        <w:t>的全体会议报告服务费用体现在</w:t>
      </w:r>
      <w:r w:rsidR="00430B2A" w:rsidRPr="00963C88">
        <w:rPr>
          <w:rFonts w:ascii="Times New Roman" w:hAnsi="Times New Roman" w:hint="eastAsia"/>
          <w:color w:val="000000"/>
          <w:sz w:val="20"/>
          <w:szCs w:val="20"/>
          <w:lang w:eastAsia="zh-CN"/>
        </w:rPr>
        <w:t>2014</w:t>
      </w:r>
      <w:r w:rsidR="00430B2A" w:rsidRPr="00963C88">
        <w:rPr>
          <w:rFonts w:ascii="Times New Roman" w:hAnsi="Times New Roman" w:hint="eastAsia"/>
          <w:color w:val="000000"/>
          <w:sz w:val="20"/>
          <w:szCs w:val="20"/>
          <w:lang w:eastAsia="zh-CN"/>
        </w:rPr>
        <w:t>年度。</w:t>
      </w:r>
      <w:r w:rsidRPr="00963C88">
        <w:rPr>
          <w:rFonts w:ascii="Times New Roman" w:hAnsi="Times New Roman"/>
          <w:color w:val="000000"/>
          <w:sz w:val="20"/>
          <w:szCs w:val="20"/>
          <w:vertAlign w:val="superscript"/>
          <w:lang w:eastAsia="zh-CN"/>
        </w:rPr>
        <w:t xml:space="preserve"> </w:t>
      </w:r>
    </w:p>
    <w:p w:rsidR="007405B9" w:rsidRPr="00963C88" w:rsidRDefault="007405B9" w:rsidP="003E02B3">
      <w:pPr>
        <w:spacing w:after="0" w:line="240" w:lineRule="auto"/>
        <w:jc w:val="both"/>
        <w:rPr>
          <w:rFonts w:ascii="Times New Roman" w:hAnsi="Times New Roman"/>
          <w:color w:val="000000"/>
          <w:sz w:val="20"/>
          <w:szCs w:val="20"/>
          <w:lang w:eastAsia="zh-CN"/>
        </w:rPr>
      </w:pPr>
      <w:r w:rsidRPr="00963C88">
        <w:rPr>
          <w:rFonts w:ascii="Times New Roman" w:hAnsi="Times New Roman"/>
          <w:color w:val="000000"/>
          <w:sz w:val="20"/>
          <w:szCs w:val="20"/>
          <w:vertAlign w:val="superscript"/>
          <w:lang w:eastAsia="zh-CN"/>
        </w:rPr>
        <w:t>b</w:t>
      </w:r>
      <w:r w:rsidRPr="00963C88">
        <w:rPr>
          <w:rFonts w:ascii="Times New Roman" w:hAnsi="Times New Roman"/>
          <w:color w:val="000000"/>
          <w:sz w:val="20"/>
          <w:szCs w:val="20"/>
          <w:lang w:eastAsia="zh-CN"/>
        </w:rPr>
        <w:t xml:space="preserve"> </w:t>
      </w:r>
      <w:r w:rsidR="00430B2A" w:rsidRPr="00963C88">
        <w:rPr>
          <w:rFonts w:ascii="Times New Roman" w:hAnsi="Times New Roman" w:hint="eastAsia"/>
          <w:color w:val="000000"/>
          <w:sz w:val="20"/>
          <w:szCs w:val="20"/>
          <w:lang w:eastAsia="zh-CN"/>
        </w:rPr>
        <w:t>总额为</w:t>
      </w:r>
      <w:r w:rsidR="00430B2A" w:rsidRPr="00963C88">
        <w:rPr>
          <w:rFonts w:ascii="Times New Roman" w:hAnsi="Times New Roman" w:hint="eastAsia"/>
          <w:color w:val="000000"/>
          <w:sz w:val="20"/>
          <w:szCs w:val="20"/>
          <w:lang w:eastAsia="zh-CN"/>
        </w:rPr>
        <w:t>99 475</w:t>
      </w:r>
      <w:r w:rsidR="00430B2A" w:rsidRPr="00963C88">
        <w:rPr>
          <w:rFonts w:ascii="Times New Roman" w:hAnsi="Times New Roman" w:hint="eastAsia"/>
          <w:color w:val="000000"/>
          <w:sz w:val="20"/>
          <w:szCs w:val="20"/>
          <w:lang w:eastAsia="zh-CN"/>
        </w:rPr>
        <w:t>美元的安保费用是全体会议第三届会议产生的，并计入</w:t>
      </w:r>
      <w:r w:rsidR="00430B2A" w:rsidRPr="00963C88">
        <w:rPr>
          <w:rFonts w:ascii="Times New Roman" w:hAnsi="Times New Roman" w:hint="eastAsia"/>
          <w:color w:val="000000"/>
          <w:sz w:val="20"/>
          <w:szCs w:val="20"/>
          <w:lang w:eastAsia="zh-CN"/>
        </w:rPr>
        <w:t>2015</w:t>
      </w:r>
      <w:r w:rsidR="00430B2A" w:rsidRPr="00963C88">
        <w:rPr>
          <w:rFonts w:ascii="Times New Roman" w:hAnsi="Times New Roman" w:hint="eastAsia"/>
          <w:color w:val="000000"/>
          <w:sz w:val="20"/>
          <w:szCs w:val="20"/>
          <w:lang w:eastAsia="zh-CN"/>
        </w:rPr>
        <w:t>年度。其中包括通过联合国志愿</w:t>
      </w:r>
      <w:r w:rsidR="002C0E8A" w:rsidRPr="00963C88">
        <w:rPr>
          <w:rFonts w:ascii="Times New Roman" w:hAnsi="Times New Roman" w:hint="eastAsia"/>
          <w:color w:val="000000"/>
          <w:sz w:val="20"/>
          <w:szCs w:val="20"/>
          <w:lang w:eastAsia="zh-CN"/>
        </w:rPr>
        <w:t>人员</w:t>
      </w:r>
      <w:r w:rsidR="00430B2A" w:rsidRPr="00963C88">
        <w:rPr>
          <w:rFonts w:ascii="Times New Roman" w:hAnsi="Times New Roman" w:hint="eastAsia"/>
          <w:color w:val="000000"/>
          <w:sz w:val="20"/>
          <w:szCs w:val="20"/>
          <w:lang w:eastAsia="zh-CN"/>
        </w:rPr>
        <w:t>方案</w:t>
      </w:r>
      <w:r w:rsidR="002C0E8A" w:rsidRPr="00963C88">
        <w:rPr>
          <w:rFonts w:ascii="Times New Roman" w:hAnsi="Times New Roman" w:hint="eastAsia"/>
          <w:color w:val="000000"/>
          <w:sz w:val="20"/>
          <w:szCs w:val="20"/>
          <w:lang w:eastAsia="zh-CN"/>
        </w:rPr>
        <w:t>提供的本地保安人员</w:t>
      </w:r>
      <w:r w:rsidR="00430B2A" w:rsidRPr="00963C88">
        <w:rPr>
          <w:rFonts w:ascii="Times New Roman" w:hAnsi="Times New Roman" w:hint="eastAsia"/>
          <w:color w:val="000000"/>
          <w:sz w:val="20"/>
          <w:szCs w:val="20"/>
          <w:lang w:eastAsia="zh-CN"/>
        </w:rPr>
        <w:t>和联合国</w:t>
      </w:r>
      <w:r w:rsidR="002C0E8A" w:rsidRPr="00963C88">
        <w:rPr>
          <w:rFonts w:ascii="Times New Roman" w:hAnsi="Times New Roman" w:hint="eastAsia"/>
          <w:color w:val="000000"/>
          <w:sz w:val="20"/>
          <w:szCs w:val="20"/>
          <w:lang w:eastAsia="zh-CN"/>
        </w:rPr>
        <w:t>维也纳办事处联合国保安部门的费用。</w:t>
      </w:r>
    </w:p>
    <w:p w:rsidR="007405B9" w:rsidRPr="00963C88" w:rsidRDefault="007405B9" w:rsidP="003E02B3">
      <w:pPr>
        <w:spacing w:after="0" w:line="240" w:lineRule="auto"/>
        <w:jc w:val="both"/>
        <w:rPr>
          <w:rFonts w:ascii="Times New Roman" w:hAnsi="Times New Roman"/>
          <w:color w:val="000000"/>
          <w:sz w:val="20"/>
          <w:szCs w:val="20"/>
          <w:lang w:eastAsia="zh-CN"/>
        </w:rPr>
      </w:pPr>
      <w:r w:rsidRPr="00963C88">
        <w:rPr>
          <w:rFonts w:ascii="Times New Roman" w:hAnsi="Times New Roman"/>
          <w:color w:val="000000"/>
          <w:sz w:val="20"/>
          <w:szCs w:val="20"/>
          <w:vertAlign w:val="superscript"/>
          <w:lang w:eastAsia="zh-CN"/>
        </w:rPr>
        <w:t>c</w:t>
      </w:r>
      <w:r w:rsidRPr="00963C88">
        <w:rPr>
          <w:rFonts w:ascii="Times New Roman" w:hAnsi="Times New Roman"/>
          <w:color w:val="000000"/>
          <w:sz w:val="20"/>
          <w:szCs w:val="20"/>
          <w:lang w:eastAsia="zh-CN"/>
        </w:rPr>
        <w:t xml:space="preserve"> </w:t>
      </w:r>
      <w:r w:rsidR="002C0E8A" w:rsidRPr="00963C88">
        <w:rPr>
          <w:rFonts w:ascii="Times New Roman" w:hAnsi="Times New Roman" w:hint="eastAsia"/>
          <w:color w:val="000000"/>
          <w:sz w:val="20"/>
          <w:szCs w:val="20"/>
          <w:lang w:eastAsia="zh-CN"/>
        </w:rPr>
        <w:t>从环境署借调</w:t>
      </w:r>
      <w:r w:rsidR="00C631F5" w:rsidRPr="00963C88">
        <w:rPr>
          <w:rFonts w:ascii="Times New Roman" w:hAnsi="Times New Roman" w:hint="eastAsia"/>
          <w:color w:val="000000"/>
          <w:sz w:val="20"/>
          <w:szCs w:val="20"/>
          <w:lang w:eastAsia="zh-CN"/>
        </w:rPr>
        <w:t>1</w:t>
      </w:r>
      <w:r w:rsidR="00C631F5" w:rsidRPr="00963C88">
        <w:rPr>
          <w:rFonts w:ascii="Times New Roman" w:hAnsi="Times New Roman" w:hint="eastAsia"/>
          <w:color w:val="000000"/>
          <w:sz w:val="20"/>
          <w:szCs w:val="20"/>
          <w:lang w:eastAsia="zh-CN"/>
        </w:rPr>
        <w:t>名</w:t>
      </w:r>
      <w:r w:rsidRPr="00963C88">
        <w:rPr>
          <w:rFonts w:ascii="Times New Roman" w:hAnsi="Times New Roman"/>
          <w:color w:val="000000"/>
          <w:sz w:val="20"/>
          <w:szCs w:val="20"/>
          <w:lang w:eastAsia="zh-CN"/>
        </w:rPr>
        <w:t>P-4</w:t>
      </w:r>
      <w:r w:rsidR="00C631F5" w:rsidRPr="00963C88">
        <w:rPr>
          <w:rFonts w:ascii="Times New Roman" w:hAnsi="Times New Roman" w:hint="eastAsia"/>
          <w:color w:val="000000"/>
          <w:sz w:val="20"/>
          <w:szCs w:val="20"/>
          <w:lang w:eastAsia="zh-CN"/>
        </w:rPr>
        <w:t>级人员</w:t>
      </w:r>
      <w:r w:rsidR="002C0E8A" w:rsidRPr="00963C88">
        <w:rPr>
          <w:rFonts w:ascii="Times New Roman" w:hAnsi="Times New Roman" w:hint="eastAsia"/>
          <w:color w:val="000000"/>
          <w:sz w:val="20"/>
          <w:szCs w:val="20"/>
          <w:lang w:eastAsia="zh-CN"/>
        </w:rPr>
        <w:t>。</w:t>
      </w:r>
    </w:p>
    <w:p w:rsidR="007405B9" w:rsidRPr="00963C88" w:rsidRDefault="007405B9" w:rsidP="003E02B3">
      <w:pPr>
        <w:spacing w:after="0" w:line="240" w:lineRule="auto"/>
        <w:jc w:val="both"/>
        <w:rPr>
          <w:rFonts w:ascii="Times New Roman" w:eastAsia="SimHei" w:hAnsi="Times New Roman"/>
          <w:b/>
          <w:color w:val="000000"/>
          <w:sz w:val="20"/>
          <w:szCs w:val="20"/>
          <w:lang w:eastAsia="zh-CN"/>
        </w:rPr>
      </w:pPr>
      <w:r w:rsidRPr="00963C88">
        <w:rPr>
          <w:rFonts w:ascii="Times New Roman" w:hAnsi="Times New Roman"/>
          <w:color w:val="000000"/>
          <w:sz w:val="20"/>
          <w:szCs w:val="20"/>
          <w:vertAlign w:val="superscript"/>
          <w:lang w:eastAsia="zh-CN"/>
        </w:rPr>
        <w:t>d</w:t>
      </w:r>
      <w:r w:rsidRPr="00963C88">
        <w:rPr>
          <w:rFonts w:ascii="Times New Roman" w:hAnsi="Times New Roman"/>
          <w:color w:val="000000"/>
          <w:sz w:val="20"/>
          <w:szCs w:val="20"/>
          <w:lang w:eastAsia="zh-CN"/>
        </w:rPr>
        <w:t xml:space="preserve"> </w:t>
      </w:r>
      <w:r w:rsidR="002C0E8A" w:rsidRPr="00963C88">
        <w:rPr>
          <w:rFonts w:ascii="Times New Roman" w:hAnsi="Times New Roman" w:hint="eastAsia"/>
          <w:color w:val="000000"/>
          <w:sz w:val="20"/>
          <w:szCs w:val="20"/>
          <w:lang w:eastAsia="zh-CN"/>
        </w:rPr>
        <w:t>联合国志愿人员组织通过一项服务协议向设在波恩的所有环境署相关部门提供信息技术服务。服务包括技术支持、局域网、互联网安全、域名系统（</w:t>
      </w:r>
      <w:r w:rsidR="002C0E8A" w:rsidRPr="00963C88">
        <w:rPr>
          <w:rFonts w:ascii="Times New Roman" w:hAnsi="Times New Roman" w:hint="eastAsia"/>
          <w:color w:val="000000"/>
          <w:sz w:val="20"/>
          <w:szCs w:val="20"/>
          <w:lang w:eastAsia="zh-CN"/>
        </w:rPr>
        <w:t>DNS</w:t>
      </w:r>
      <w:r w:rsidR="002C0E8A" w:rsidRPr="00963C88">
        <w:rPr>
          <w:rFonts w:ascii="Times New Roman" w:hAnsi="Times New Roman" w:hint="eastAsia"/>
          <w:color w:val="000000"/>
          <w:sz w:val="20"/>
          <w:szCs w:val="20"/>
          <w:lang w:eastAsia="zh-CN"/>
        </w:rPr>
        <w:t>）服务、服务器托管和</w:t>
      </w:r>
      <w:r w:rsidR="004F4EDA" w:rsidRPr="00963C88">
        <w:rPr>
          <w:rFonts w:ascii="Times New Roman" w:hAnsi="Times New Roman" w:hint="eastAsia"/>
          <w:color w:val="000000"/>
          <w:sz w:val="20"/>
          <w:szCs w:val="20"/>
          <w:lang w:eastAsia="zh-CN"/>
        </w:rPr>
        <w:t>订购微软</w:t>
      </w:r>
      <w:r w:rsidRPr="00963C88">
        <w:rPr>
          <w:rFonts w:ascii="Times New Roman" w:hAnsi="Times New Roman"/>
          <w:color w:val="000000"/>
          <w:sz w:val="20"/>
          <w:szCs w:val="20"/>
          <w:lang w:eastAsia="zh-CN"/>
        </w:rPr>
        <w:t xml:space="preserve">Office 365 </w:t>
      </w:r>
      <w:r w:rsidRPr="00963C88">
        <w:rPr>
          <w:rFonts w:ascii="Times New Roman" w:eastAsia="Times New Roman" w:hAnsi="Times New Roman"/>
          <w:color w:val="000000"/>
          <w:sz w:val="20"/>
          <w:szCs w:val="20"/>
          <w:lang w:eastAsia="zh-CN"/>
        </w:rPr>
        <w:t>Enterprise</w:t>
      </w:r>
      <w:r w:rsidRPr="00963C88">
        <w:rPr>
          <w:rFonts w:ascii="Times New Roman" w:hAnsi="Times New Roman"/>
          <w:color w:val="000000"/>
          <w:sz w:val="20"/>
          <w:szCs w:val="20"/>
          <w:lang w:eastAsia="zh-CN"/>
        </w:rPr>
        <w:t xml:space="preserve"> E3</w:t>
      </w:r>
      <w:r w:rsidR="0079647F" w:rsidRPr="00963C88">
        <w:rPr>
          <w:rFonts w:ascii="Times New Roman" w:hAnsi="Times New Roman" w:hint="eastAsia"/>
          <w:color w:val="000000"/>
          <w:sz w:val="20"/>
          <w:szCs w:val="20"/>
          <w:lang w:eastAsia="zh-CN"/>
        </w:rPr>
        <w:t>软件</w:t>
      </w:r>
      <w:r w:rsidR="004F4EDA" w:rsidRPr="00963C88">
        <w:rPr>
          <w:rFonts w:ascii="Times New Roman" w:hAnsi="Times New Roman" w:hint="eastAsia"/>
          <w:color w:val="000000"/>
          <w:sz w:val="20"/>
          <w:szCs w:val="20"/>
          <w:lang w:eastAsia="zh-CN"/>
        </w:rPr>
        <w:t>。根据协议，此项服务从</w:t>
      </w:r>
      <w:r w:rsidR="004F4EDA" w:rsidRPr="00963C88">
        <w:rPr>
          <w:rFonts w:ascii="Times New Roman" w:hAnsi="Times New Roman" w:hint="eastAsia"/>
          <w:color w:val="000000"/>
          <w:sz w:val="20"/>
          <w:szCs w:val="20"/>
          <w:lang w:eastAsia="zh-CN"/>
        </w:rPr>
        <w:t>2015</w:t>
      </w:r>
      <w:r w:rsidR="004F4EDA" w:rsidRPr="00963C88">
        <w:rPr>
          <w:rFonts w:ascii="Times New Roman" w:hAnsi="Times New Roman" w:hint="eastAsia"/>
          <w:color w:val="000000"/>
          <w:sz w:val="20"/>
          <w:szCs w:val="20"/>
          <w:lang w:eastAsia="zh-CN"/>
        </w:rPr>
        <w:t>年</w:t>
      </w:r>
      <w:r w:rsidR="004F4EDA" w:rsidRPr="00963C88">
        <w:rPr>
          <w:rFonts w:ascii="Times New Roman" w:hAnsi="Times New Roman" w:hint="eastAsia"/>
          <w:color w:val="000000"/>
          <w:sz w:val="20"/>
          <w:szCs w:val="20"/>
          <w:lang w:eastAsia="zh-CN"/>
        </w:rPr>
        <w:t>1</w:t>
      </w:r>
      <w:r w:rsidR="004F4EDA" w:rsidRPr="00963C88">
        <w:rPr>
          <w:rFonts w:ascii="Times New Roman" w:hAnsi="Times New Roman" w:hint="eastAsia"/>
          <w:color w:val="000000"/>
          <w:sz w:val="20"/>
          <w:szCs w:val="20"/>
          <w:lang w:eastAsia="zh-CN"/>
        </w:rPr>
        <w:t>月</w:t>
      </w:r>
      <w:r w:rsidR="004F4EDA" w:rsidRPr="00963C88">
        <w:rPr>
          <w:rFonts w:ascii="Times New Roman" w:hAnsi="Times New Roman" w:hint="eastAsia"/>
          <w:color w:val="000000"/>
          <w:sz w:val="20"/>
          <w:szCs w:val="20"/>
          <w:lang w:eastAsia="zh-CN"/>
        </w:rPr>
        <w:t>1</w:t>
      </w:r>
      <w:r w:rsidR="004F4EDA" w:rsidRPr="00963C88">
        <w:rPr>
          <w:rFonts w:ascii="Times New Roman" w:hAnsi="Times New Roman" w:hint="eastAsia"/>
          <w:color w:val="000000"/>
          <w:sz w:val="20"/>
          <w:szCs w:val="20"/>
          <w:lang w:eastAsia="zh-CN"/>
        </w:rPr>
        <w:t>日起生效，每年收费金额取决于用户数量；</w:t>
      </w:r>
      <w:r w:rsidR="004F4EDA" w:rsidRPr="00963C88">
        <w:rPr>
          <w:rFonts w:ascii="Times New Roman" w:hAnsi="Times New Roman" w:hint="eastAsia"/>
          <w:color w:val="000000"/>
          <w:sz w:val="20"/>
          <w:szCs w:val="20"/>
          <w:lang w:eastAsia="zh-CN"/>
        </w:rPr>
        <w:t>2015</w:t>
      </w:r>
      <w:r w:rsidR="004F4EDA" w:rsidRPr="00963C88">
        <w:rPr>
          <w:rFonts w:ascii="Times New Roman" w:hAnsi="Times New Roman" w:hint="eastAsia"/>
          <w:color w:val="000000"/>
          <w:sz w:val="20"/>
          <w:szCs w:val="20"/>
          <w:lang w:eastAsia="zh-CN"/>
        </w:rPr>
        <w:t>年收费金额为</w:t>
      </w:r>
      <w:r w:rsidR="004F4EDA" w:rsidRPr="00963C88">
        <w:rPr>
          <w:rFonts w:ascii="Times New Roman" w:hAnsi="Times New Roman" w:hint="eastAsia"/>
          <w:color w:val="000000"/>
          <w:sz w:val="20"/>
          <w:szCs w:val="20"/>
          <w:lang w:eastAsia="zh-CN"/>
        </w:rPr>
        <w:t>22 000</w:t>
      </w:r>
      <w:r w:rsidR="004F4EDA" w:rsidRPr="00963C88">
        <w:rPr>
          <w:rFonts w:ascii="Times New Roman" w:hAnsi="Times New Roman" w:hint="eastAsia"/>
          <w:color w:val="000000"/>
          <w:sz w:val="20"/>
          <w:szCs w:val="20"/>
          <w:lang w:eastAsia="zh-CN"/>
        </w:rPr>
        <w:t>美元。</w:t>
      </w:r>
      <w:r w:rsidRPr="00963C88">
        <w:rPr>
          <w:rFonts w:ascii="Times New Roman" w:hAnsi="Times New Roman"/>
          <w:color w:val="000000"/>
          <w:sz w:val="20"/>
          <w:szCs w:val="20"/>
          <w:lang w:eastAsia="zh-CN"/>
        </w:rPr>
        <w:t xml:space="preserve"> </w:t>
      </w:r>
    </w:p>
    <w:p w:rsidR="004310AA" w:rsidRPr="00963C88" w:rsidRDefault="007405B9" w:rsidP="003E02B3">
      <w:pPr>
        <w:pStyle w:val="Titletable"/>
        <w:keepNext w:val="0"/>
        <w:keepLines w:val="0"/>
        <w:ind w:left="0"/>
        <w:jc w:val="both"/>
        <w:rPr>
          <w:rFonts w:eastAsia="SimSun"/>
          <w:b w:val="0"/>
          <w:bCs w:val="0"/>
          <w:color w:val="000000"/>
          <w:lang w:val="en-GB" w:eastAsia="zh-CN"/>
        </w:rPr>
      </w:pPr>
      <w:r w:rsidRPr="00963C88">
        <w:rPr>
          <w:rFonts w:eastAsia="SimSun"/>
          <w:b w:val="0"/>
          <w:bCs w:val="0"/>
          <w:color w:val="000000"/>
          <w:vertAlign w:val="superscript"/>
          <w:lang w:val="en-GB" w:eastAsia="zh-CN"/>
        </w:rPr>
        <w:t>e</w:t>
      </w:r>
      <w:r w:rsidRPr="00963C88">
        <w:rPr>
          <w:color w:val="000000"/>
          <w:vertAlign w:val="superscript"/>
          <w:lang w:val="en-GB" w:eastAsia="zh-CN"/>
        </w:rPr>
        <w:t xml:space="preserve"> </w:t>
      </w:r>
      <w:r w:rsidR="004F4EDA" w:rsidRPr="00963C88">
        <w:rPr>
          <w:rFonts w:eastAsia="SimSun" w:hint="eastAsia"/>
          <w:b w:val="0"/>
          <w:bCs w:val="0"/>
          <w:color w:val="000000"/>
          <w:lang w:val="en-GB" w:eastAsia="zh-CN"/>
        </w:rPr>
        <w:t>2014</w:t>
      </w:r>
      <w:r w:rsidR="004F4EDA" w:rsidRPr="00963C88">
        <w:rPr>
          <w:rFonts w:eastAsia="SimSun" w:hint="eastAsia"/>
          <w:b w:val="0"/>
          <w:bCs w:val="0"/>
          <w:color w:val="000000"/>
          <w:lang w:val="en-GB" w:eastAsia="zh-CN"/>
        </w:rPr>
        <w:t>财年没有为</w:t>
      </w:r>
      <w:r w:rsidR="004F4EDA" w:rsidRPr="00963C88">
        <w:rPr>
          <w:rFonts w:eastAsia="SimSun" w:hint="eastAsia"/>
          <w:b w:val="0"/>
          <w:bCs w:val="0"/>
          <w:color w:val="000000"/>
          <w:lang w:val="en-GB" w:eastAsia="zh-CN"/>
        </w:rPr>
        <w:t>2014</w:t>
      </w:r>
      <w:r w:rsidR="004F4EDA" w:rsidRPr="00963C88">
        <w:rPr>
          <w:rFonts w:eastAsia="SimSun" w:hint="eastAsia"/>
          <w:b w:val="0"/>
          <w:bCs w:val="0"/>
          <w:color w:val="000000"/>
          <w:lang w:val="en-GB" w:eastAsia="zh-CN"/>
        </w:rPr>
        <w:t>年周转资金储备金投入</w:t>
      </w:r>
      <w:r w:rsidR="0079647F" w:rsidRPr="00963C88">
        <w:rPr>
          <w:rFonts w:eastAsia="SimSun" w:hint="eastAsia"/>
          <w:b w:val="0"/>
          <w:bCs w:val="0"/>
          <w:color w:val="000000"/>
          <w:lang w:val="en-GB" w:eastAsia="zh-CN"/>
        </w:rPr>
        <w:t>划</w:t>
      </w:r>
      <w:r w:rsidR="004F4EDA" w:rsidRPr="00963C88">
        <w:rPr>
          <w:rFonts w:eastAsia="SimSun" w:hint="eastAsia"/>
          <w:b w:val="0"/>
          <w:bCs w:val="0"/>
          <w:color w:val="000000"/>
          <w:lang w:val="en-GB" w:eastAsia="zh-CN"/>
        </w:rPr>
        <w:t>拨资金。因此，该金额被结转到</w:t>
      </w:r>
      <w:r w:rsidR="004F4EDA" w:rsidRPr="00963C88">
        <w:rPr>
          <w:rFonts w:eastAsia="SimSun" w:hint="eastAsia"/>
          <w:b w:val="0"/>
          <w:bCs w:val="0"/>
          <w:color w:val="000000"/>
          <w:lang w:val="en-GB" w:eastAsia="zh-CN"/>
        </w:rPr>
        <w:t>2015</w:t>
      </w:r>
      <w:r w:rsidR="004F4EDA" w:rsidRPr="00963C88">
        <w:rPr>
          <w:rFonts w:eastAsia="SimSun" w:hint="eastAsia"/>
          <w:b w:val="0"/>
          <w:bCs w:val="0"/>
          <w:color w:val="000000"/>
          <w:lang w:val="en-GB" w:eastAsia="zh-CN"/>
        </w:rPr>
        <w:t>年储备金当中，</w:t>
      </w:r>
      <w:r w:rsidR="0079647F" w:rsidRPr="00963C88">
        <w:rPr>
          <w:rFonts w:eastAsia="SimSun" w:hint="eastAsia"/>
          <w:b w:val="0"/>
          <w:bCs w:val="0"/>
          <w:color w:val="000000"/>
          <w:lang w:val="en-GB" w:eastAsia="zh-CN"/>
        </w:rPr>
        <w:t>加上</w:t>
      </w:r>
      <w:r w:rsidR="004F4EDA" w:rsidRPr="00963C88">
        <w:rPr>
          <w:rFonts w:eastAsia="SimSun" w:hint="eastAsia"/>
          <w:b w:val="0"/>
          <w:bCs w:val="0"/>
          <w:color w:val="000000"/>
          <w:lang w:val="en-GB" w:eastAsia="zh-CN"/>
        </w:rPr>
        <w:t>2015</w:t>
      </w:r>
      <w:r w:rsidR="004F4EDA" w:rsidRPr="00963C88">
        <w:rPr>
          <w:rFonts w:eastAsia="SimSun" w:hint="eastAsia"/>
          <w:b w:val="0"/>
          <w:bCs w:val="0"/>
          <w:color w:val="000000"/>
          <w:lang w:val="en-GB" w:eastAsia="zh-CN"/>
        </w:rPr>
        <w:t>年划拨资金（</w:t>
      </w:r>
      <w:r w:rsidR="004F4EDA" w:rsidRPr="00963C88">
        <w:rPr>
          <w:rFonts w:eastAsia="SimSun" w:hint="eastAsia"/>
          <w:b w:val="0"/>
          <w:bCs w:val="0"/>
          <w:color w:val="000000"/>
          <w:lang w:val="en-GB" w:eastAsia="zh-CN"/>
        </w:rPr>
        <w:t>20 476</w:t>
      </w:r>
      <w:r w:rsidR="004F4EDA" w:rsidRPr="00963C88">
        <w:rPr>
          <w:rFonts w:eastAsia="SimSun" w:hint="eastAsia"/>
          <w:b w:val="0"/>
          <w:bCs w:val="0"/>
          <w:color w:val="000000"/>
          <w:lang w:val="en-GB" w:eastAsia="zh-CN"/>
        </w:rPr>
        <w:t>美元），致使结转总额为</w:t>
      </w:r>
      <w:r w:rsidR="004F4EDA" w:rsidRPr="00963C88">
        <w:rPr>
          <w:rFonts w:eastAsia="SimSun" w:hint="eastAsia"/>
          <w:b w:val="0"/>
          <w:bCs w:val="0"/>
          <w:color w:val="000000"/>
          <w:lang w:val="en-GB" w:eastAsia="zh-CN"/>
        </w:rPr>
        <w:t>798 223</w:t>
      </w:r>
      <w:r w:rsidR="004F4EDA" w:rsidRPr="00963C88">
        <w:rPr>
          <w:rFonts w:eastAsia="SimSun" w:hint="eastAsia"/>
          <w:b w:val="0"/>
          <w:bCs w:val="0"/>
          <w:color w:val="000000"/>
          <w:lang w:val="en-GB" w:eastAsia="zh-CN"/>
        </w:rPr>
        <w:t>美元。</w:t>
      </w:r>
    </w:p>
    <w:p w:rsidR="00C8118B" w:rsidRPr="00101166" w:rsidRDefault="00C8118B" w:rsidP="003E02B3">
      <w:pPr>
        <w:pStyle w:val="Titletable"/>
        <w:keepNext w:val="0"/>
        <w:keepLines w:val="0"/>
        <w:ind w:left="0"/>
        <w:jc w:val="both"/>
        <w:rPr>
          <w:sz w:val="18"/>
          <w:szCs w:val="18"/>
          <w:vertAlign w:val="superscript"/>
          <w:lang w:val="en-GB" w:eastAsia="zh-CN"/>
        </w:rPr>
      </w:pPr>
    </w:p>
    <w:p w:rsidR="00D34FBC" w:rsidRPr="0034367C" w:rsidRDefault="005E1B6B" w:rsidP="009B4F6E">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szCs w:val="24"/>
          <w:lang w:val="en-GB" w:eastAsia="zh-CN"/>
        </w:rPr>
      </w:pPr>
      <w:r w:rsidRPr="009B4F6E">
        <w:rPr>
          <w:spacing w:val="6"/>
          <w:sz w:val="24"/>
          <w:szCs w:val="24"/>
          <w:lang w:val="en-GB" w:eastAsia="zh-CN"/>
        </w:rPr>
        <w:t>201</w:t>
      </w:r>
      <w:r w:rsidR="008678F0" w:rsidRPr="009B4F6E">
        <w:rPr>
          <w:rFonts w:eastAsia="SimSun" w:hint="eastAsia"/>
          <w:spacing w:val="6"/>
          <w:sz w:val="24"/>
          <w:szCs w:val="24"/>
          <w:lang w:val="en-GB" w:eastAsia="zh-CN"/>
        </w:rPr>
        <w:t>5</w:t>
      </w:r>
      <w:r w:rsidRPr="009B4F6E">
        <w:rPr>
          <w:rFonts w:eastAsia="SimSun"/>
          <w:spacing w:val="6"/>
          <w:sz w:val="24"/>
          <w:szCs w:val="24"/>
          <w:lang w:val="en-GB" w:eastAsia="zh-CN"/>
        </w:rPr>
        <w:t>年支出金额合计为</w:t>
      </w:r>
      <w:r w:rsidR="008678F0" w:rsidRPr="009B4F6E">
        <w:rPr>
          <w:rFonts w:eastAsia="SimSun" w:hint="eastAsia"/>
          <w:spacing w:val="6"/>
          <w:sz w:val="24"/>
          <w:szCs w:val="24"/>
          <w:lang w:val="en-GB" w:eastAsia="zh-CN"/>
        </w:rPr>
        <w:t>7</w:t>
      </w:r>
      <w:r w:rsidRPr="009B4F6E">
        <w:rPr>
          <w:spacing w:val="6"/>
          <w:sz w:val="24"/>
          <w:szCs w:val="24"/>
          <w:lang w:val="en-GB" w:eastAsia="zh-CN"/>
        </w:rPr>
        <w:t xml:space="preserve"> </w:t>
      </w:r>
      <w:r w:rsidR="008678F0" w:rsidRPr="009B4F6E">
        <w:rPr>
          <w:rFonts w:eastAsia="SimSun" w:hint="eastAsia"/>
          <w:spacing w:val="6"/>
          <w:sz w:val="24"/>
          <w:szCs w:val="24"/>
          <w:lang w:val="en-GB" w:eastAsia="zh-CN"/>
        </w:rPr>
        <w:t>333</w:t>
      </w:r>
      <w:r w:rsidRPr="009B4F6E">
        <w:rPr>
          <w:spacing w:val="6"/>
          <w:sz w:val="24"/>
          <w:szCs w:val="24"/>
          <w:lang w:val="en-GB" w:eastAsia="zh-CN"/>
        </w:rPr>
        <w:t xml:space="preserve"> </w:t>
      </w:r>
      <w:r w:rsidR="008678F0" w:rsidRPr="009B4F6E">
        <w:rPr>
          <w:rFonts w:eastAsia="SimSun" w:hint="eastAsia"/>
          <w:spacing w:val="6"/>
          <w:sz w:val="24"/>
          <w:szCs w:val="24"/>
          <w:lang w:val="en-GB" w:eastAsia="zh-CN"/>
        </w:rPr>
        <w:t>09</w:t>
      </w:r>
      <w:r w:rsidR="00D34FBC" w:rsidRPr="009B4F6E">
        <w:rPr>
          <w:spacing w:val="6"/>
          <w:sz w:val="24"/>
          <w:szCs w:val="24"/>
          <w:lang w:val="en-GB" w:eastAsia="zh-CN"/>
        </w:rPr>
        <w:t>8</w:t>
      </w:r>
      <w:r w:rsidRPr="009B4F6E">
        <w:rPr>
          <w:rFonts w:eastAsia="SimSun"/>
          <w:spacing w:val="6"/>
          <w:sz w:val="24"/>
          <w:szCs w:val="24"/>
          <w:lang w:val="en-GB" w:eastAsia="zh-CN"/>
        </w:rPr>
        <w:t>美元</w:t>
      </w:r>
      <w:r w:rsidR="008678F0" w:rsidRPr="009B4F6E">
        <w:rPr>
          <w:rFonts w:eastAsia="SimSun" w:hint="eastAsia"/>
          <w:spacing w:val="6"/>
          <w:sz w:val="24"/>
          <w:szCs w:val="24"/>
          <w:lang w:val="en-GB" w:eastAsia="zh-CN"/>
        </w:rPr>
        <w:t>，与全体会议核准的预算相比节省</w:t>
      </w:r>
      <w:r w:rsidR="0098263C" w:rsidRPr="009B4F6E">
        <w:rPr>
          <w:rFonts w:eastAsia="SimSun" w:hint="eastAsia"/>
          <w:spacing w:val="6"/>
          <w:sz w:val="24"/>
          <w:szCs w:val="24"/>
          <w:lang w:val="en-GB" w:eastAsia="zh-CN"/>
        </w:rPr>
        <w:t>了</w:t>
      </w:r>
      <w:r w:rsidR="008678F0">
        <w:rPr>
          <w:rFonts w:eastAsia="SimSun" w:hint="eastAsia"/>
          <w:sz w:val="24"/>
          <w:szCs w:val="24"/>
          <w:lang w:val="en-GB" w:eastAsia="zh-CN"/>
        </w:rPr>
        <w:t>2 173 204</w:t>
      </w:r>
      <w:r w:rsidR="008678F0">
        <w:rPr>
          <w:rFonts w:eastAsia="SimSun" w:hint="eastAsia"/>
          <w:sz w:val="24"/>
          <w:szCs w:val="24"/>
          <w:lang w:val="en-GB" w:eastAsia="zh-CN"/>
        </w:rPr>
        <w:t>美元。这主要是通过节省工作方案支出</w:t>
      </w:r>
      <w:r w:rsidR="00B760DB">
        <w:rPr>
          <w:rFonts w:eastAsia="SimSun" w:hint="eastAsia"/>
          <w:sz w:val="24"/>
          <w:szCs w:val="24"/>
          <w:lang w:val="en-GB" w:eastAsia="zh-CN"/>
        </w:rPr>
        <w:t>1 011 071</w:t>
      </w:r>
      <w:r w:rsidR="00B760DB">
        <w:rPr>
          <w:rFonts w:eastAsia="SimSun" w:hint="eastAsia"/>
          <w:sz w:val="24"/>
          <w:szCs w:val="24"/>
          <w:lang w:val="en-GB" w:eastAsia="zh-CN"/>
        </w:rPr>
        <w:t>美元</w:t>
      </w:r>
      <w:r w:rsidR="0098263C">
        <w:rPr>
          <w:rFonts w:eastAsia="SimSun" w:hint="eastAsia"/>
          <w:sz w:val="24"/>
          <w:szCs w:val="24"/>
          <w:lang w:val="en-GB" w:eastAsia="zh-CN"/>
        </w:rPr>
        <w:t>以</w:t>
      </w:r>
      <w:r w:rsidR="008678F0">
        <w:rPr>
          <w:rFonts w:eastAsia="SimSun" w:hint="eastAsia"/>
          <w:sz w:val="24"/>
          <w:szCs w:val="24"/>
          <w:lang w:val="en-GB" w:eastAsia="zh-CN"/>
        </w:rPr>
        <w:t>及</w:t>
      </w:r>
      <w:r w:rsidR="0098263C">
        <w:rPr>
          <w:rFonts w:eastAsia="SimSun" w:hint="eastAsia"/>
          <w:sz w:val="24"/>
          <w:szCs w:val="24"/>
          <w:lang w:val="en-GB" w:eastAsia="zh-CN"/>
        </w:rPr>
        <w:t>节省</w:t>
      </w:r>
      <w:r w:rsidR="008678F0">
        <w:rPr>
          <w:rFonts w:eastAsia="SimSun" w:hint="eastAsia"/>
          <w:sz w:val="24"/>
          <w:szCs w:val="24"/>
          <w:lang w:val="en-GB" w:eastAsia="zh-CN"/>
        </w:rPr>
        <w:t>秘书处人事和业务费用</w:t>
      </w:r>
      <w:r w:rsidR="008678F0">
        <w:rPr>
          <w:rFonts w:eastAsia="SimSun" w:hint="eastAsia"/>
          <w:sz w:val="24"/>
          <w:szCs w:val="24"/>
          <w:lang w:val="en-GB" w:eastAsia="zh-CN"/>
        </w:rPr>
        <w:t>686 957</w:t>
      </w:r>
      <w:r w:rsidR="008678F0">
        <w:rPr>
          <w:rFonts w:eastAsia="SimSun" w:hint="eastAsia"/>
          <w:sz w:val="24"/>
          <w:szCs w:val="24"/>
          <w:lang w:val="en-GB" w:eastAsia="zh-CN"/>
        </w:rPr>
        <w:t>美元而实现的，下面两段将对此予以详细说明，而且平台各机构节省的会议支出也做出了一定贡献（</w:t>
      </w:r>
      <w:r w:rsidR="008678F0">
        <w:rPr>
          <w:rFonts w:eastAsia="SimSun" w:hint="eastAsia"/>
          <w:sz w:val="24"/>
          <w:szCs w:val="24"/>
          <w:lang w:val="en-GB" w:eastAsia="zh-CN"/>
        </w:rPr>
        <w:t>314 198</w:t>
      </w:r>
      <w:r w:rsidR="008678F0">
        <w:rPr>
          <w:rFonts w:eastAsia="SimSun" w:hint="eastAsia"/>
          <w:sz w:val="24"/>
          <w:szCs w:val="24"/>
          <w:lang w:val="en-GB" w:eastAsia="zh-CN"/>
        </w:rPr>
        <w:t>美元）。</w:t>
      </w:r>
      <w:r w:rsidR="008678F0">
        <w:rPr>
          <w:rFonts w:eastAsia="SimSun" w:hint="eastAsia"/>
          <w:sz w:val="24"/>
          <w:szCs w:val="24"/>
          <w:lang w:val="en-GB" w:eastAsia="zh-CN"/>
        </w:rPr>
        <w:t>2014</w:t>
      </w:r>
      <w:r w:rsidR="008678F0">
        <w:rPr>
          <w:rFonts w:eastAsia="SimSun" w:hint="eastAsia"/>
          <w:sz w:val="24"/>
          <w:szCs w:val="24"/>
          <w:lang w:val="en-GB" w:eastAsia="zh-CN"/>
        </w:rPr>
        <w:t>年度周转资金储备金（</w:t>
      </w:r>
      <w:r w:rsidR="008678F0">
        <w:rPr>
          <w:rFonts w:eastAsia="SimSun" w:hint="eastAsia"/>
          <w:sz w:val="24"/>
          <w:szCs w:val="24"/>
          <w:lang w:val="en-GB" w:eastAsia="zh-CN"/>
        </w:rPr>
        <w:t>777 747</w:t>
      </w:r>
      <w:r w:rsidR="008678F0">
        <w:rPr>
          <w:rFonts w:eastAsia="SimSun" w:hint="eastAsia"/>
          <w:sz w:val="24"/>
          <w:szCs w:val="24"/>
          <w:lang w:val="en-GB" w:eastAsia="zh-CN"/>
        </w:rPr>
        <w:t>美元：见</w:t>
      </w:r>
      <w:r w:rsidR="00F017DC">
        <w:rPr>
          <w:rFonts w:eastAsia="SimSun" w:hint="eastAsia"/>
          <w:sz w:val="24"/>
          <w:szCs w:val="24"/>
          <w:lang w:val="en-GB" w:eastAsia="zh-CN"/>
        </w:rPr>
        <w:t>IPBES/4/13</w:t>
      </w:r>
      <w:r w:rsidR="00F017DC">
        <w:rPr>
          <w:rFonts w:eastAsia="SimSun" w:hint="eastAsia"/>
          <w:sz w:val="24"/>
          <w:szCs w:val="24"/>
          <w:lang w:val="en-GB" w:eastAsia="zh-CN"/>
        </w:rPr>
        <w:t>号文件所载关于</w:t>
      </w:r>
      <w:r w:rsidR="00F017DC">
        <w:rPr>
          <w:rFonts w:eastAsia="SimSun" w:hint="eastAsia"/>
          <w:sz w:val="24"/>
          <w:szCs w:val="24"/>
          <w:lang w:val="en-GB" w:eastAsia="zh-CN"/>
        </w:rPr>
        <w:t>2016</w:t>
      </w:r>
      <w:r w:rsidR="0098263C">
        <w:rPr>
          <w:rFonts w:eastAsia="SimSun" w:hint="eastAsia"/>
          <w:sz w:val="24"/>
          <w:szCs w:val="24"/>
          <w:lang w:val="en-GB" w:eastAsia="zh-CN"/>
        </w:rPr>
        <w:t>至</w:t>
      </w:r>
      <w:r w:rsidR="00F017DC">
        <w:rPr>
          <w:rFonts w:eastAsia="SimSun" w:hint="eastAsia"/>
          <w:sz w:val="24"/>
          <w:szCs w:val="24"/>
          <w:lang w:val="en-GB" w:eastAsia="zh-CN"/>
        </w:rPr>
        <w:t>2018</w:t>
      </w:r>
      <w:r w:rsidR="00F017DC">
        <w:rPr>
          <w:rFonts w:eastAsia="SimSun" w:hint="eastAsia"/>
          <w:sz w:val="24"/>
          <w:szCs w:val="24"/>
          <w:lang w:val="en-GB" w:eastAsia="zh-CN"/>
        </w:rPr>
        <w:t>年订正预算的秘书处说明）和</w:t>
      </w:r>
      <w:r w:rsidR="00F017DC">
        <w:rPr>
          <w:rFonts w:eastAsia="SimSun" w:hint="eastAsia"/>
          <w:sz w:val="24"/>
          <w:szCs w:val="24"/>
          <w:lang w:val="en-GB" w:eastAsia="zh-CN"/>
        </w:rPr>
        <w:t>2015</w:t>
      </w:r>
      <w:r w:rsidR="00F017DC">
        <w:rPr>
          <w:rFonts w:eastAsia="SimSun" w:hint="eastAsia"/>
          <w:sz w:val="24"/>
          <w:szCs w:val="24"/>
          <w:lang w:val="en-GB" w:eastAsia="zh-CN"/>
        </w:rPr>
        <w:t>年度周转资金储备金（</w:t>
      </w:r>
      <w:r w:rsidR="00F017DC">
        <w:rPr>
          <w:rFonts w:eastAsia="SimSun" w:hint="eastAsia"/>
          <w:sz w:val="24"/>
          <w:szCs w:val="24"/>
          <w:lang w:val="en-GB" w:eastAsia="zh-CN"/>
        </w:rPr>
        <w:t>20 476</w:t>
      </w:r>
      <w:r w:rsidR="00F017DC">
        <w:rPr>
          <w:rFonts w:eastAsia="SimSun" w:hint="eastAsia"/>
          <w:sz w:val="24"/>
          <w:szCs w:val="24"/>
          <w:lang w:val="en-GB" w:eastAsia="zh-CN"/>
        </w:rPr>
        <w:t>美元）合计为</w:t>
      </w:r>
      <w:r w:rsidR="00F017DC">
        <w:rPr>
          <w:rFonts w:eastAsia="SimSun" w:hint="eastAsia"/>
          <w:sz w:val="24"/>
          <w:szCs w:val="24"/>
          <w:lang w:val="en-GB" w:eastAsia="zh-CN"/>
        </w:rPr>
        <w:t>798 223</w:t>
      </w:r>
      <w:r w:rsidR="00F017DC">
        <w:rPr>
          <w:rFonts w:eastAsia="SimSun" w:hint="eastAsia"/>
          <w:sz w:val="24"/>
          <w:szCs w:val="24"/>
          <w:lang w:val="en-GB" w:eastAsia="zh-CN"/>
        </w:rPr>
        <w:t>美元，这笔资金从信托基金转入</w:t>
      </w:r>
      <w:r w:rsidR="00F017DC">
        <w:rPr>
          <w:rFonts w:eastAsia="SimSun" w:hint="eastAsia"/>
          <w:sz w:val="24"/>
          <w:szCs w:val="24"/>
          <w:lang w:val="en-GB" w:eastAsia="zh-CN"/>
        </w:rPr>
        <w:t>2015</w:t>
      </w:r>
      <w:r w:rsidR="00F017DC">
        <w:rPr>
          <w:rFonts w:eastAsia="SimSun" w:hint="eastAsia"/>
          <w:sz w:val="24"/>
          <w:szCs w:val="24"/>
          <w:lang w:val="en-GB" w:eastAsia="zh-CN"/>
        </w:rPr>
        <w:t>年储备金账户。</w:t>
      </w:r>
      <w:r w:rsidR="00D34FBC" w:rsidRPr="00D1554C">
        <w:rPr>
          <w:rFonts w:eastAsia="SimSun"/>
          <w:sz w:val="24"/>
          <w:szCs w:val="24"/>
          <w:lang w:val="en-GB" w:eastAsia="zh-CN"/>
        </w:rPr>
        <w:t xml:space="preserve"> </w:t>
      </w:r>
    </w:p>
    <w:p w:rsidR="00EB03FF" w:rsidRPr="00EB03FF" w:rsidRDefault="00EB03FF" w:rsidP="003E02B3">
      <w:pPr>
        <w:pStyle w:val="Normalnumber"/>
        <w:numPr>
          <w:ilvl w:val="0"/>
          <w:numId w:val="20"/>
        </w:numPr>
        <w:tabs>
          <w:tab w:val="clear" w:pos="1247"/>
          <w:tab w:val="clear" w:pos="1871"/>
          <w:tab w:val="clear" w:pos="2495"/>
          <w:tab w:val="clear" w:pos="3119"/>
        </w:tabs>
        <w:ind w:left="1247" w:firstLine="0"/>
        <w:jc w:val="both"/>
        <w:rPr>
          <w:sz w:val="24"/>
          <w:szCs w:val="24"/>
          <w:lang w:eastAsia="zh-CN"/>
        </w:rPr>
      </w:pPr>
      <w:r w:rsidRPr="00D1554C">
        <w:rPr>
          <w:rFonts w:eastAsia="SimSun" w:hint="eastAsia"/>
          <w:sz w:val="24"/>
          <w:szCs w:val="24"/>
          <w:lang w:eastAsia="zh-CN"/>
        </w:rPr>
        <w:t>工作方案支出节省</w:t>
      </w:r>
      <w:r w:rsidRPr="00D1554C">
        <w:rPr>
          <w:rFonts w:eastAsia="SimSun" w:hint="eastAsia"/>
          <w:sz w:val="24"/>
          <w:szCs w:val="24"/>
          <w:lang w:eastAsia="zh-CN"/>
        </w:rPr>
        <w:t>1 011 071</w:t>
      </w:r>
      <w:r w:rsidRPr="00D1554C">
        <w:rPr>
          <w:rFonts w:eastAsia="SimSun" w:hint="eastAsia"/>
          <w:sz w:val="24"/>
          <w:szCs w:val="24"/>
          <w:lang w:eastAsia="zh-CN"/>
        </w:rPr>
        <w:t>美元，原因如下：</w:t>
      </w:r>
    </w:p>
    <w:p w:rsidR="00EB03FF" w:rsidRPr="00EB03FF" w:rsidRDefault="00D07DBD" w:rsidP="009B4F6E">
      <w:pPr>
        <w:pStyle w:val="Normalnumber"/>
        <w:numPr>
          <w:ilvl w:val="1"/>
          <w:numId w:val="29"/>
        </w:numPr>
        <w:tabs>
          <w:tab w:val="clear" w:pos="624"/>
          <w:tab w:val="clear" w:pos="1247"/>
          <w:tab w:val="clear" w:pos="1871"/>
          <w:tab w:val="clear" w:pos="2495"/>
          <w:tab w:val="clear" w:pos="3119"/>
        </w:tabs>
        <w:ind w:left="1247" w:firstLine="624"/>
        <w:jc w:val="both"/>
        <w:rPr>
          <w:sz w:val="24"/>
          <w:szCs w:val="24"/>
          <w:lang w:eastAsia="zh-CN"/>
        </w:rPr>
      </w:pPr>
      <w:r w:rsidRPr="00D1554C">
        <w:rPr>
          <w:rFonts w:eastAsia="SimSun" w:hint="eastAsia"/>
          <w:sz w:val="24"/>
          <w:szCs w:val="24"/>
          <w:lang w:eastAsia="zh-CN"/>
        </w:rPr>
        <w:t>两次范围界定会议</w:t>
      </w:r>
      <w:r w:rsidRPr="00D1554C">
        <w:rPr>
          <w:rFonts w:eastAsia="SimSun"/>
          <w:sz w:val="24"/>
          <w:szCs w:val="24"/>
          <w:lang w:eastAsia="zh-CN"/>
        </w:rPr>
        <w:t>——</w:t>
      </w:r>
      <w:r w:rsidRPr="00D1554C">
        <w:rPr>
          <w:rFonts w:eastAsia="SimSun" w:hint="eastAsia"/>
          <w:sz w:val="24"/>
          <w:szCs w:val="24"/>
          <w:lang w:eastAsia="zh-CN"/>
        </w:rPr>
        <w:t>关于外来入侵物种（交付品</w:t>
      </w:r>
      <w:r w:rsidRPr="00D1554C">
        <w:rPr>
          <w:rFonts w:eastAsia="SimSun"/>
          <w:sz w:val="24"/>
          <w:szCs w:val="24"/>
          <w:lang w:eastAsia="zh-CN"/>
        </w:rPr>
        <w:t>3 (b) (</w:t>
      </w:r>
      <w:r w:rsidRPr="00D1554C">
        <w:rPr>
          <w:rFonts w:eastAsia="SimSun" w:hint="eastAsia"/>
          <w:sz w:val="24"/>
          <w:szCs w:val="24"/>
          <w:lang w:eastAsia="zh-CN"/>
        </w:rPr>
        <w:t>二</w:t>
      </w:r>
      <w:r w:rsidRPr="00D1554C">
        <w:rPr>
          <w:rFonts w:eastAsia="SimSun"/>
          <w:sz w:val="24"/>
          <w:szCs w:val="24"/>
          <w:lang w:eastAsia="zh-CN"/>
        </w:rPr>
        <w:t>)</w:t>
      </w:r>
      <w:r w:rsidRPr="00D1554C">
        <w:rPr>
          <w:rFonts w:eastAsia="SimSun" w:hint="eastAsia"/>
          <w:sz w:val="24"/>
          <w:szCs w:val="24"/>
          <w:lang w:eastAsia="zh-CN"/>
        </w:rPr>
        <w:t>）和可持续利用生态多样性（交付品</w:t>
      </w:r>
      <w:r w:rsidRPr="00D1554C">
        <w:rPr>
          <w:rFonts w:eastAsia="SimSun"/>
          <w:sz w:val="24"/>
          <w:szCs w:val="24"/>
          <w:lang w:eastAsia="zh-CN"/>
        </w:rPr>
        <w:t>3 (b) (</w:t>
      </w:r>
      <w:r w:rsidRPr="00D1554C">
        <w:rPr>
          <w:rFonts w:eastAsia="SimSun" w:hint="eastAsia"/>
          <w:sz w:val="24"/>
          <w:szCs w:val="24"/>
          <w:lang w:eastAsia="zh-CN"/>
        </w:rPr>
        <w:t>三</w:t>
      </w:r>
      <w:r w:rsidRPr="00D1554C">
        <w:rPr>
          <w:rFonts w:eastAsia="SimSun"/>
          <w:sz w:val="24"/>
          <w:szCs w:val="24"/>
          <w:lang w:eastAsia="zh-CN"/>
        </w:rPr>
        <w:t>)</w:t>
      </w:r>
      <w:r w:rsidRPr="00D1554C">
        <w:rPr>
          <w:rFonts w:eastAsia="SimSun" w:hint="eastAsia"/>
          <w:sz w:val="24"/>
          <w:szCs w:val="24"/>
          <w:lang w:eastAsia="zh-CN"/>
        </w:rPr>
        <w:t>）</w:t>
      </w:r>
      <w:r w:rsidRPr="00D1554C">
        <w:rPr>
          <w:rFonts w:eastAsia="SimSun"/>
          <w:sz w:val="24"/>
          <w:szCs w:val="24"/>
          <w:lang w:eastAsia="zh-CN"/>
        </w:rPr>
        <w:t>——</w:t>
      </w:r>
      <w:r w:rsidRPr="00D1554C">
        <w:rPr>
          <w:rFonts w:eastAsia="SimSun" w:hint="eastAsia"/>
          <w:sz w:val="24"/>
          <w:szCs w:val="24"/>
          <w:lang w:eastAsia="zh-CN"/>
        </w:rPr>
        <w:t>改为电子会议（节</w:t>
      </w:r>
      <w:r w:rsidR="0098263C">
        <w:rPr>
          <w:rFonts w:eastAsia="SimSun" w:hint="eastAsia"/>
          <w:sz w:val="24"/>
          <w:szCs w:val="24"/>
          <w:lang w:eastAsia="zh-CN"/>
        </w:rPr>
        <w:t>省</w:t>
      </w:r>
      <w:r w:rsidRPr="00D1554C">
        <w:rPr>
          <w:rFonts w:eastAsia="SimSun"/>
          <w:sz w:val="24"/>
          <w:szCs w:val="24"/>
          <w:lang w:eastAsia="zh-CN"/>
        </w:rPr>
        <w:t>165 000</w:t>
      </w:r>
      <w:r w:rsidRPr="00D1554C">
        <w:rPr>
          <w:rFonts w:eastAsia="SimSun" w:hint="eastAsia"/>
          <w:sz w:val="24"/>
          <w:szCs w:val="24"/>
          <w:lang w:eastAsia="zh-CN"/>
        </w:rPr>
        <w:t>美元）；</w:t>
      </w:r>
      <w:r w:rsidR="00EB03FF" w:rsidRPr="00EB03FF">
        <w:rPr>
          <w:sz w:val="24"/>
          <w:szCs w:val="24"/>
          <w:lang w:eastAsia="zh-CN"/>
        </w:rPr>
        <w:t xml:space="preserve"> </w:t>
      </w:r>
    </w:p>
    <w:p w:rsidR="00EB03FF" w:rsidRPr="00EB03FF" w:rsidRDefault="00D07DBD" w:rsidP="003E02B3">
      <w:pPr>
        <w:pStyle w:val="Normalnumber"/>
        <w:numPr>
          <w:ilvl w:val="1"/>
          <w:numId w:val="29"/>
        </w:numPr>
        <w:tabs>
          <w:tab w:val="clear" w:pos="1247"/>
          <w:tab w:val="clear" w:pos="1871"/>
          <w:tab w:val="clear" w:pos="2495"/>
          <w:tab w:val="clear" w:pos="3119"/>
        </w:tabs>
        <w:ind w:left="1247" w:firstLine="624"/>
        <w:jc w:val="both"/>
        <w:rPr>
          <w:sz w:val="24"/>
          <w:szCs w:val="24"/>
          <w:lang w:eastAsia="zh-CN"/>
        </w:rPr>
      </w:pPr>
      <w:r w:rsidRPr="00D1554C">
        <w:rPr>
          <w:rFonts w:eastAsia="SimSun" w:hint="eastAsia"/>
          <w:sz w:val="24"/>
          <w:szCs w:val="24"/>
          <w:lang w:eastAsia="zh-CN"/>
        </w:rPr>
        <w:t>将关于</w:t>
      </w:r>
      <w:r w:rsidR="0098263C">
        <w:rPr>
          <w:rFonts w:eastAsia="SimSun" w:hint="eastAsia"/>
          <w:sz w:val="24"/>
          <w:szCs w:val="24"/>
          <w:lang w:eastAsia="zh-CN"/>
        </w:rPr>
        <w:t>促进</w:t>
      </w:r>
      <w:r w:rsidRPr="00D1554C">
        <w:rPr>
          <w:rFonts w:eastAsia="SimSun" w:hint="eastAsia"/>
          <w:sz w:val="24"/>
          <w:szCs w:val="24"/>
          <w:lang w:eastAsia="zh-CN"/>
        </w:rPr>
        <w:t>新知识</w:t>
      </w:r>
      <w:r w:rsidR="0098263C">
        <w:rPr>
          <w:rFonts w:eastAsia="SimSun" w:hint="eastAsia"/>
          <w:sz w:val="24"/>
          <w:szCs w:val="24"/>
          <w:lang w:eastAsia="zh-CN"/>
        </w:rPr>
        <w:t>开发</w:t>
      </w:r>
      <w:r w:rsidRPr="00D1554C">
        <w:rPr>
          <w:rFonts w:eastAsia="SimSun" w:hint="eastAsia"/>
          <w:sz w:val="24"/>
          <w:szCs w:val="24"/>
          <w:lang w:eastAsia="zh-CN"/>
        </w:rPr>
        <w:t>（交付品</w:t>
      </w:r>
      <w:r w:rsidRPr="00D1554C">
        <w:rPr>
          <w:rFonts w:eastAsia="SimSun"/>
          <w:sz w:val="24"/>
          <w:szCs w:val="24"/>
          <w:lang w:eastAsia="zh-CN"/>
        </w:rPr>
        <w:t>1 (c)</w:t>
      </w:r>
      <w:r w:rsidRPr="00D1554C">
        <w:rPr>
          <w:rFonts w:eastAsia="SimSun" w:hint="eastAsia"/>
          <w:sz w:val="24"/>
          <w:szCs w:val="24"/>
          <w:lang w:eastAsia="zh-CN"/>
        </w:rPr>
        <w:t>）的对话会议从</w:t>
      </w:r>
      <w:r w:rsidRPr="00D1554C">
        <w:rPr>
          <w:rFonts w:eastAsia="SimSun"/>
          <w:sz w:val="24"/>
          <w:szCs w:val="24"/>
          <w:lang w:eastAsia="zh-CN"/>
        </w:rPr>
        <w:t>2015</w:t>
      </w:r>
      <w:r w:rsidRPr="00D1554C">
        <w:rPr>
          <w:rFonts w:eastAsia="SimSun" w:hint="eastAsia"/>
          <w:sz w:val="24"/>
          <w:szCs w:val="24"/>
          <w:lang w:eastAsia="zh-CN"/>
        </w:rPr>
        <w:t>年推迟到</w:t>
      </w:r>
      <w:r w:rsidRPr="00D1554C">
        <w:rPr>
          <w:rFonts w:eastAsia="SimSun"/>
          <w:sz w:val="24"/>
          <w:szCs w:val="24"/>
          <w:lang w:eastAsia="zh-CN"/>
        </w:rPr>
        <w:t>2016</w:t>
      </w:r>
      <w:r w:rsidRPr="00D1554C">
        <w:rPr>
          <w:rFonts w:eastAsia="SimSun" w:hint="eastAsia"/>
          <w:sz w:val="24"/>
          <w:szCs w:val="24"/>
          <w:lang w:eastAsia="zh-CN"/>
        </w:rPr>
        <w:t>年（</w:t>
      </w:r>
      <w:r w:rsidR="0098263C">
        <w:rPr>
          <w:rFonts w:eastAsia="SimSun" w:hint="eastAsia"/>
          <w:sz w:val="24"/>
          <w:szCs w:val="24"/>
          <w:lang w:eastAsia="zh-CN"/>
        </w:rPr>
        <w:t>将</w:t>
      </w:r>
      <w:r w:rsidRPr="00D1554C">
        <w:rPr>
          <w:rFonts w:eastAsia="SimSun"/>
          <w:sz w:val="24"/>
          <w:szCs w:val="24"/>
          <w:lang w:eastAsia="zh-CN"/>
        </w:rPr>
        <w:t>162 500</w:t>
      </w:r>
      <w:r w:rsidRPr="00D1554C">
        <w:rPr>
          <w:rFonts w:eastAsia="SimSun" w:hint="eastAsia"/>
          <w:sz w:val="24"/>
          <w:szCs w:val="24"/>
          <w:lang w:eastAsia="zh-CN"/>
        </w:rPr>
        <w:t>美元</w:t>
      </w:r>
      <w:r w:rsidR="0098263C">
        <w:rPr>
          <w:rFonts w:eastAsia="SimSun" w:hint="eastAsia"/>
          <w:sz w:val="24"/>
          <w:szCs w:val="24"/>
          <w:lang w:eastAsia="zh-CN"/>
        </w:rPr>
        <w:t>转</w:t>
      </w:r>
      <w:r w:rsidRPr="00D1554C">
        <w:rPr>
          <w:rFonts w:eastAsia="SimSun" w:hint="eastAsia"/>
          <w:sz w:val="24"/>
          <w:szCs w:val="24"/>
          <w:lang w:eastAsia="zh-CN"/>
        </w:rPr>
        <w:t>入</w:t>
      </w:r>
      <w:r w:rsidRPr="00D1554C">
        <w:rPr>
          <w:rFonts w:eastAsia="SimSun"/>
          <w:sz w:val="24"/>
          <w:szCs w:val="24"/>
          <w:lang w:eastAsia="zh-CN"/>
        </w:rPr>
        <w:t>2016</w:t>
      </w:r>
      <w:r w:rsidRPr="00D1554C">
        <w:rPr>
          <w:rFonts w:eastAsia="SimSun" w:hint="eastAsia"/>
          <w:sz w:val="24"/>
          <w:szCs w:val="24"/>
          <w:lang w:eastAsia="zh-CN"/>
        </w:rPr>
        <w:t>年预算）；</w:t>
      </w:r>
    </w:p>
    <w:p w:rsidR="00EB03FF" w:rsidRPr="00EB03FF" w:rsidRDefault="00D07DBD" w:rsidP="003E02B3">
      <w:pPr>
        <w:pStyle w:val="Normalnumber"/>
        <w:numPr>
          <w:ilvl w:val="1"/>
          <w:numId w:val="29"/>
        </w:numPr>
        <w:tabs>
          <w:tab w:val="clear" w:pos="1247"/>
          <w:tab w:val="clear" w:pos="1871"/>
          <w:tab w:val="clear" w:pos="2495"/>
          <w:tab w:val="clear" w:pos="3119"/>
        </w:tabs>
        <w:ind w:left="1247" w:firstLine="624"/>
        <w:jc w:val="both"/>
        <w:rPr>
          <w:sz w:val="24"/>
          <w:szCs w:val="24"/>
          <w:lang w:eastAsia="zh-CN"/>
        </w:rPr>
      </w:pPr>
      <w:r w:rsidRPr="005F24F4">
        <w:rPr>
          <w:rFonts w:eastAsia="SimSun"/>
          <w:sz w:val="24"/>
          <w:szCs w:val="24"/>
          <w:lang w:val="en-GB" w:eastAsia="zh-CN"/>
        </w:rPr>
        <w:t>由于各国和各组织提供实物支助</w:t>
      </w:r>
      <w:r w:rsidRPr="00D07DBD">
        <w:rPr>
          <w:rFonts w:eastAsia="SimSun"/>
          <w:sz w:val="24"/>
          <w:szCs w:val="24"/>
          <w:lang w:eastAsia="zh-CN"/>
        </w:rPr>
        <w:t>，</w:t>
      </w:r>
      <w:r w:rsidRPr="005F24F4">
        <w:rPr>
          <w:rFonts w:eastAsia="SimSun"/>
          <w:sz w:val="24"/>
          <w:szCs w:val="24"/>
          <w:lang w:val="en-GB" w:eastAsia="zh-CN"/>
        </w:rPr>
        <w:t>以及在</w:t>
      </w:r>
      <w:r w:rsidR="0098263C">
        <w:rPr>
          <w:rFonts w:eastAsia="SimSun" w:hint="eastAsia"/>
          <w:sz w:val="24"/>
          <w:szCs w:val="24"/>
          <w:lang w:val="en-GB" w:eastAsia="zh-CN"/>
        </w:rPr>
        <w:t>位于</w:t>
      </w:r>
      <w:r w:rsidRPr="005F24F4">
        <w:rPr>
          <w:rFonts w:eastAsia="SimSun"/>
          <w:sz w:val="24"/>
          <w:szCs w:val="24"/>
          <w:lang w:val="en-GB" w:eastAsia="zh-CN"/>
        </w:rPr>
        <w:t>波恩的联合国驻地举办会议</w:t>
      </w:r>
      <w:r w:rsidRPr="00D07DBD">
        <w:rPr>
          <w:rFonts w:eastAsia="SimSun"/>
          <w:sz w:val="24"/>
          <w:szCs w:val="24"/>
          <w:lang w:eastAsia="zh-CN"/>
        </w:rPr>
        <w:t>，</w:t>
      </w:r>
      <w:r w:rsidRPr="005F24F4">
        <w:rPr>
          <w:rFonts w:eastAsia="SimSun"/>
          <w:sz w:val="24"/>
          <w:szCs w:val="24"/>
          <w:lang w:val="en-GB" w:eastAsia="zh-CN"/>
        </w:rPr>
        <w:t>因此可节</w:t>
      </w:r>
      <w:r w:rsidR="0098263C">
        <w:rPr>
          <w:rFonts w:eastAsia="SimSun" w:hint="eastAsia"/>
          <w:sz w:val="24"/>
          <w:szCs w:val="24"/>
          <w:lang w:val="en-GB" w:eastAsia="zh-CN"/>
        </w:rPr>
        <w:t>省</w:t>
      </w:r>
      <w:r w:rsidRPr="005F24F4">
        <w:rPr>
          <w:rFonts w:eastAsia="SimSun"/>
          <w:sz w:val="24"/>
          <w:szCs w:val="24"/>
          <w:lang w:val="en-GB" w:eastAsia="zh-CN"/>
        </w:rPr>
        <w:t>会场费用</w:t>
      </w:r>
      <w:r w:rsidRPr="00D07DBD">
        <w:rPr>
          <w:rFonts w:eastAsia="SimSun"/>
          <w:sz w:val="24"/>
          <w:szCs w:val="24"/>
          <w:lang w:eastAsia="zh-CN"/>
        </w:rPr>
        <w:t>（</w:t>
      </w:r>
      <w:r w:rsidRPr="00501715">
        <w:rPr>
          <w:rFonts w:eastAsia="SimSun"/>
          <w:sz w:val="24"/>
          <w:szCs w:val="24"/>
          <w:lang w:val="en-GB" w:eastAsia="zh-CN"/>
        </w:rPr>
        <w:t>节约</w:t>
      </w:r>
      <w:r w:rsidRPr="00D07DBD">
        <w:rPr>
          <w:sz w:val="24"/>
          <w:szCs w:val="24"/>
          <w:lang w:eastAsia="zh-CN"/>
        </w:rPr>
        <w:t>70 000</w:t>
      </w:r>
      <w:r w:rsidRPr="005F24F4">
        <w:rPr>
          <w:rFonts w:eastAsia="SimSun"/>
          <w:sz w:val="24"/>
          <w:szCs w:val="24"/>
          <w:lang w:val="en-GB" w:eastAsia="zh-CN"/>
        </w:rPr>
        <w:t>美元</w:t>
      </w:r>
      <w:r w:rsidRPr="00D07DBD">
        <w:rPr>
          <w:rFonts w:eastAsia="SimSun"/>
          <w:sz w:val="24"/>
          <w:szCs w:val="24"/>
          <w:lang w:eastAsia="zh-CN"/>
        </w:rPr>
        <w:t>）；</w:t>
      </w:r>
      <w:r w:rsidR="00EB03FF" w:rsidRPr="00EB03FF">
        <w:rPr>
          <w:sz w:val="24"/>
          <w:szCs w:val="24"/>
          <w:lang w:eastAsia="zh-CN"/>
        </w:rPr>
        <w:t xml:space="preserve"> </w:t>
      </w:r>
    </w:p>
    <w:p w:rsidR="00EB03FF" w:rsidRPr="00EB03FF" w:rsidRDefault="00D07DBD" w:rsidP="003E02B3">
      <w:pPr>
        <w:pStyle w:val="Normalnumber"/>
        <w:numPr>
          <w:ilvl w:val="1"/>
          <w:numId w:val="29"/>
        </w:numPr>
        <w:tabs>
          <w:tab w:val="clear" w:pos="1247"/>
          <w:tab w:val="clear" w:pos="1871"/>
          <w:tab w:val="clear" w:pos="2495"/>
          <w:tab w:val="clear" w:pos="3119"/>
        </w:tabs>
        <w:ind w:left="1247" w:firstLine="624"/>
        <w:jc w:val="both"/>
        <w:rPr>
          <w:sz w:val="24"/>
          <w:szCs w:val="24"/>
          <w:lang w:eastAsia="zh-CN"/>
        </w:rPr>
      </w:pPr>
      <w:r w:rsidRPr="005F24F4">
        <w:rPr>
          <w:sz w:val="24"/>
          <w:szCs w:val="24"/>
          <w:lang w:val="en-GB" w:eastAsia="zh-CN"/>
        </w:rPr>
        <w:t>2015</w:t>
      </w:r>
      <w:r w:rsidRPr="005F24F4">
        <w:rPr>
          <w:rFonts w:eastAsia="SimSun"/>
          <w:sz w:val="24"/>
          <w:szCs w:val="24"/>
          <w:lang w:val="en-GB" w:eastAsia="zh-CN"/>
        </w:rPr>
        <w:t>年组织的会议的差旅和每日生活津贴支出低于预期</w:t>
      </w:r>
      <w:r w:rsidRPr="00501715">
        <w:rPr>
          <w:rFonts w:eastAsia="SimSun"/>
          <w:sz w:val="24"/>
          <w:szCs w:val="24"/>
          <w:lang w:val="en-GB" w:eastAsia="zh-CN"/>
        </w:rPr>
        <w:t>，</w:t>
      </w:r>
      <w:r w:rsidRPr="005F24F4">
        <w:rPr>
          <w:rFonts w:eastAsia="SimSun"/>
          <w:sz w:val="24"/>
          <w:szCs w:val="24"/>
          <w:lang w:val="en-GB" w:eastAsia="zh-CN"/>
        </w:rPr>
        <w:t>原因是</w:t>
      </w:r>
      <w:r>
        <w:rPr>
          <w:rFonts w:eastAsia="SimSun" w:hint="eastAsia"/>
          <w:sz w:val="24"/>
          <w:szCs w:val="24"/>
          <w:lang w:val="en-GB" w:eastAsia="zh-CN"/>
        </w:rPr>
        <w:t>有些会议的</w:t>
      </w:r>
      <w:r w:rsidRPr="005F24F4">
        <w:rPr>
          <w:rFonts w:eastAsia="SimSun"/>
          <w:sz w:val="24"/>
          <w:szCs w:val="24"/>
          <w:lang w:val="en-GB" w:eastAsia="zh-CN"/>
        </w:rPr>
        <w:t>专家</w:t>
      </w:r>
      <w:r>
        <w:rPr>
          <w:rFonts w:eastAsia="SimSun" w:hint="eastAsia"/>
          <w:sz w:val="24"/>
          <w:szCs w:val="24"/>
          <w:lang w:val="en-GB" w:eastAsia="zh-CN"/>
        </w:rPr>
        <w:t>与会</w:t>
      </w:r>
      <w:r w:rsidRPr="005F24F4">
        <w:rPr>
          <w:rFonts w:eastAsia="SimSun"/>
          <w:sz w:val="24"/>
          <w:szCs w:val="24"/>
          <w:lang w:val="en-GB" w:eastAsia="zh-CN"/>
        </w:rPr>
        <w:t>人数少于预期</w:t>
      </w:r>
      <w:r w:rsidRPr="00501715">
        <w:rPr>
          <w:rFonts w:eastAsia="SimSun"/>
          <w:sz w:val="24"/>
          <w:szCs w:val="24"/>
          <w:lang w:val="en-GB" w:eastAsia="zh-CN"/>
        </w:rPr>
        <w:t>；</w:t>
      </w:r>
      <w:r w:rsidRPr="005F24F4">
        <w:rPr>
          <w:rFonts w:eastAsia="SimSun"/>
          <w:sz w:val="24"/>
          <w:szCs w:val="24"/>
          <w:lang w:val="en-GB" w:eastAsia="zh-CN"/>
        </w:rPr>
        <w:t>符合</w:t>
      </w:r>
      <w:r>
        <w:rPr>
          <w:rFonts w:eastAsia="SimSun" w:hint="eastAsia"/>
          <w:sz w:val="24"/>
          <w:szCs w:val="24"/>
          <w:lang w:val="en-GB" w:eastAsia="zh-CN"/>
        </w:rPr>
        <w:t>资助</w:t>
      </w:r>
      <w:r w:rsidRPr="005F24F4">
        <w:rPr>
          <w:rFonts w:eastAsia="SimSun"/>
          <w:sz w:val="24"/>
          <w:szCs w:val="24"/>
          <w:lang w:val="en-GB" w:eastAsia="zh-CN"/>
        </w:rPr>
        <w:t>资格的专家人数少于预期</w:t>
      </w:r>
      <w:r w:rsidRPr="00501715">
        <w:rPr>
          <w:rFonts w:eastAsia="SimSun"/>
          <w:sz w:val="24"/>
          <w:szCs w:val="24"/>
          <w:lang w:val="en-GB" w:eastAsia="zh-CN"/>
        </w:rPr>
        <w:t>（</w:t>
      </w:r>
      <w:r w:rsidRPr="005F24F4">
        <w:rPr>
          <w:rFonts w:eastAsia="SimSun"/>
          <w:sz w:val="24"/>
          <w:szCs w:val="24"/>
          <w:lang w:val="en-GB" w:eastAsia="zh-CN"/>
        </w:rPr>
        <w:t>不到</w:t>
      </w:r>
      <w:r w:rsidRPr="005F24F4">
        <w:rPr>
          <w:sz w:val="24"/>
          <w:szCs w:val="24"/>
          <w:lang w:val="en-GB" w:eastAsia="zh-CN"/>
        </w:rPr>
        <w:t>75%</w:t>
      </w:r>
      <w:r w:rsidRPr="005F24F4">
        <w:rPr>
          <w:rFonts w:eastAsia="SimSun"/>
          <w:sz w:val="24"/>
          <w:szCs w:val="24"/>
          <w:lang w:val="en-GB" w:eastAsia="zh-CN"/>
        </w:rPr>
        <w:t>的与会者获得支助</w:t>
      </w:r>
      <w:r w:rsidRPr="00501715">
        <w:rPr>
          <w:rFonts w:eastAsia="SimSun"/>
          <w:sz w:val="24"/>
          <w:szCs w:val="24"/>
          <w:lang w:val="en-GB" w:eastAsia="zh-CN"/>
        </w:rPr>
        <w:t>）；</w:t>
      </w:r>
      <w:r w:rsidRPr="005F24F4">
        <w:rPr>
          <w:rFonts w:eastAsia="SimSun"/>
          <w:sz w:val="24"/>
          <w:szCs w:val="24"/>
          <w:lang w:val="en-GB" w:eastAsia="zh-CN"/>
        </w:rPr>
        <w:t>合格专家出席会议</w:t>
      </w:r>
      <w:r w:rsidR="00743224">
        <w:rPr>
          <w:rFonts w:eastAsia="SimSun" w:hint="eastAsia"/>
          <w:sz w:val="24"/>
          <w:szCs w:val="24"/>
          <w:lang w:val="en-GB" w:eastAsia="zh-CN"/>
        </w:rPr>
        <w:t>的人数少于预期以及</w:t>
      </w:r>
      <w:r>
        <w:rPr>
          <w:rFonts w:eastAsia="SimSun"/>
          <w:sz w:val="24"/>
          <w:szCs w:val="24"/>
          <w:lang w:val="en-GB" w:eastAsia="zh-CN"/>
        </w:rPr>
        <w:t>有些会议时间短</w:t>
      </w:r>
      <w:r>
        <w:rPr>
          <w:rFonts w:eastAsia="SimSun" w:hint="eastAsia"/>
          <w:sz w:val="24"/>
          <w:szCs w:val="24"/>
          <w:lang w:val="en-GB" w:eastAsia="zh-CN"/>
        </w:rPr>
        <w:t>于最初</w:t>
      </w:r>
      <w:r w:rsidRPr="005F24F4">
        <w:rPr>
          <w:rFonts w:eastAsia="SimSun"/>
          <w:sz w:val="24"/>
          <w:szCs w:val="24"/>
          <w:lang w:val="en-GB" w:eastAsia="zh-CN"/>
        </w:rPr>
        <w:t>计划的</w:t>
      </w:r>
      <w:r w:rsidR="00743224">
        <w:rPr>
          <w:rFonts w:eastAsia="SimSun" w:hint="eastAsia"/>
          <w:sz w:val="24"/>
          <w:szCs w:val="24"/>
          <w:lang w:val="en-GB" w:eastAsia="zh-CN"/>
        </w:rPr>
        <w:t>5</w:t>
      </w:r>
      <w:r w:rsidRPr="005F24F4">
        <w:rPr>
          <w:rFonts w:eastAsia="SimSun"/>
          <w:sz w:val="24"/>
          <w:szCs w:val="24"/>
          <w:lang w:val="en-GB" w:eastAsia="zh-CN"/>
        </w:rPr>
        <w:t>天</w:t>
      </w:r>
      <w:r w:rsidR="00743224">
        <w:rPr>
          <w:rFonts w:eastAsia="SimSun" w:hint="eastAsia"/>
          <w:sz w:val="24"/>
          <w:szCs w:val="24"/>
          <w:lang w:val="en-GB" w:eastAsia="zh-CN"/>
        </w:rPr>
        <w:t>时间</w:t>
      </w:r>
      <w:r w:rsidRPr="00501715">
        <w:rPr>
          <w:rFonts w:eastAsia="SimSun"/>
          <w:sz w:val="24"/>
          <w:szCs w:val="24"/>
          <w:lang w:val="en-GB" w:eastAsia="zh-CN"/>
        </w:rPr>
        <w:t>（</w:t>
      </w:r>
      <w:r w:rsidRPr="005F24F4">
        <w:rPr>
          <w:rFonts w:eastAsia="SimSun"/>
          <w:sz w:val="24"/>
          <w:szCs w:val="24"/>
          <w:lang w:val="en-GB" w:eastAsia="zh-CN"/>
        </w:rPr>
        <w:t>节</w:t>
      </w:r>
      <w:r w:rsidR="0098263C">
        <w:rPr>
          <w:rFonts w:eastAsia="SimSun" w:hint="eastAsia"/>
          <w:sz w:val="24"/>
          <w:szCs w:val="24"/>
          <w:lang w:val="en-GB" w:eastAsia="zh-CN"/>
        </w:rPr>
        <w:t>省</w:t>
      </w:r>
      <w:r w:rsidRPr="005F24F4">
        <w:rPr>
          <w:sz w:val="24"/>
          <w:szCs w:val="24"/>
          <w:lang w:val="en-GB" w:eastAsia="zh-CN"/>
        </w:rPr>
        <w:t>6</w:t>
      </w:r>
      <w:r w:rsidR="00743224" w:rsidRPr="00D1554C">
        <w:rPr>
          <w:rFonts w:eastAsia="SimSun" w:hint="eastAsia"/>
          <w:sz w:val="24"/>
          <w:szCs w:val="24"/>
          <w:lang w:val="en-GB" w:eastAsia="zh-CN"/>
        </w:rPr>
        <w:t>13 571</w:t>
      </w:r>
      <w:r w:rsidRPr="005F24F4">
        <w:rPr>
          <w:rFonts w:eastAsia="SimSun"/>
          <w:sz w:val="24"/>
          <w:szCs w:val="24"/>
          <w:lang w:val="en-GB" w:eastAsia="zh-CN"/>
        </w:rPr>
        <w:t>美元</w:t>
      </w:r>
      <w:r w:rsidRPr="00501715">
        <w:rPr>
          <w:rFonts w:eastAsia="SimSun"/>
          <w:sz w:val="24"/>
          <w:szCs w:val="24"/>
          <w:lang w:val="en-GB" w:eastAsia="zh-CN"/>
        </w:rPr>
        <w:t>）。</w:t>
      </w:r>
      <w:r w:rsidR="00EB03FF" w:rsidRPr="00EB03FF">
        <w:rPr>
          <w:sz w:val="24"/>
          <w:szCs w:val="24"/>
          <w:lang w:eastAsia="zh-CN"/>
        </w:rPr>
        <w:t xml:space="preserve"> </w:t>
      </w:r>
    </w:p>
    <w:p w:rsidR="00EB03FF" w:rsidRPr="00EB03FF" w:rsidRDefault="00244A97" w:rsidP="000A15BB">
      <w:pPr>
        <w:pStyle w:val="Normalnumber"/>
        <w:numPr>
          <w:ilvl w:val="0"/>
          <w:numId w:val="20"/>
        </w:numPr>
        <w:tabs>
          <w:tab w:val="clear" w:pos="1247"/>
          <w:tab w:val="clear" w:pos="1871"/>
          <w:tab w:val="clear" w:pos="2495"/>
          <w:tab w:val="clear" w:pos="3119"/>
        </w:tabs>
        <w:ind w:left="1247" w:firstLine="0"/>
        <w:jc w:val="both"/>
        <w:rPr>
          <w:sz w:val="24"/>
          <w:szCs w:val="24"/>
          <w:lang w:eastAsia="zh-CN"/>
        </w:rPr>
      </w:pPr>
      <w:r w:rsidRPr="005F24F4">
        <w:rPr>
          <w:rFonts w:eastAsia="SimSun"/>
          <w:sz w:val="24"/>
          <w:szCs w:val="24"/>
          <w:lang w:val="en-GB" w:eastAsia="zh-CN"/>
        </w:rPr>
        <w:t>秘书处人员费用</w:t>
      </w:r>
      <w:r>
        <w:rPr>
          <w:rFonts w:eastAsia="SimSun" w:hint="eastAsia"/>
          <w:sz w:val="24"/>
          <w:szCs w:val="24"/>
          <w:lang w:val="en-GB" w:eastAsia="zh-CN"/>
        </w:rPr>
        <w:t>节省</w:t>
      </w:r>
      <w:r>
        <w:rPr>
          <w:rFonts w:eastAsia="SimSun" w:hint="eastAsia"/>
          <w:sz w:val="24"/>
          <w:szCs w:val="24"/>
          <w:lang w:val="en-GB" w:eastAsia="zh-CN"/>
        </w:rPr>
        <w:t>686 957</w:t>
      </w:r>
      <w:r>
        <w:rPr>
          <w:rFonts w:eastAsia="SimSun" w:hint="eastAsia"/>
          <w:sz w:val="24"/>
          <w:szCs w:val="24"/>
          <w:lang w:val="en-GB" w:eastAsia="zh-CN"/>
        </w:rPr>
        <w:t>美元，原因是</w:t>
      </w:r>
      <w:r w:rsidRPr="005F24F4">
        <w:rPr>
          <w:rFonts w:eastAsia="SimSun"/>
          <w:sz w:val="24"/>
          <w:szCs w:val="24"/>
          <w:lang w:val="en-GB" w:eastAsia="zh-CN"/>
        </w:rPr>
        <w:t>推迟为新职位招聘人员及替换离职工作人员</w:t>
      </w:r>
      <w:r w:rsidRPr="00501715">
        <w:rPr>
          <w:rFonts w:eastAsia="SimSun"/>
          <w:sz w:val="24"/>
          <w:szCs w:val="24"/>
          <w:lang w:val="en-GB" w:eastAsia="zh-CN"/>
        </w:rPr>
        <w:t>。</w:t>
      </w:r>
      <w:r w:rsidRPr="005F24F4">
        <w:rPr>
          <w:rFonts w:eastAsia="SimSun"/>
          <w:sz w:val="24"/>
          <w:szCs w:val="24"/>
          <w:lang w:val="en-GB" w:eastAsia="zh-CN"/>
        </w:rPr>
        <w:t>在</w:t>
      </w:r>
      <w:r w:rsidRPr="005F24F4">
        <w:rPr>
          <w:sz w:val="24"/>
          <w:szCs w:val="24"/>
          <w:lang w:val="en-GB" w:eastAsia="zh-CN"/>
        </w:rPr>
        <w:t>2015</w:t>
      </w:r>
      <w:r w:rsidRPr="005F24F4">
        <w:rPr>
          <w:rFonts w:eastAsia="SimSun"/>
          <w:sz w:val="24"/>
          <w:szCs w:val="24"/>
          <w:lang w:val="en-GB" w:eastAsia="zh-CN"/>
        </w:rPr>
        <w:t>年的大部分时间里</w:t>
      </w:r>
      <w:r w:rsidRPr="00501715">
        <w:rPr>
          <w:rFonts w:eastAsia="SimSun"/>
          <w:sz w:val="24"/>
          <w:szCs w:val="24"/>
          <w:lang w:val="en-GB" w:eastAsia="zh-CN"/>
        </w:rPr>
        <w:t>，</w:t>
      </w:r>
      <w:r w:rsidRPr="005F24F4">
        <w:rPr>
          <w:rFonts w:eastAsia="SimSun"/>
          <w:sz w:val="24"/>
          <w:szCs w:val="24"/>
          <w:lang w:val="en-GB" w:eastAsia="zh-CN"/>
        </w:rPr>
        <w:t>秘书处由</w:t>
      </w:r>
      <w:r w:rsidRPr="005F24F4">
        <w:rPr>
          <w:rFonts w:eastAsia="SimSun"/>
          <w:sz w:val="24"/>
          <w:szCs w:val="24"/>
          <w:lang w:val="en-GB" w:eastAsia="zh-CN"/>
        </w:rPr>
        <w:t>5</w:t>
      </w:r>
      <w:r w:rsidRPr="005F24F4">
        <w:rPr>
          <w:rFonts w:eastAsia="SimSun"/>
          <w:sz w:val="24"/>
          <w:szCs w:val="24"/>
          <w:lang w:val="en-GB" w:eastAsia="zh-CN"/>
        </w:rPr>
        <w:t>人负责运作，而预算</w:t>
      </w:r>
      <w:r>
        <w:rPr>
          <w:rFonts w:eastAsia="SimSun" w:hint="eastAsia"/>
          <w:sz w:val="24"/>
          <w:szCs w:val="24"/>
          <w:lang w:val="en-GB" w:eastAsia="zh-CN"/>
        </w:rPr>
        <w:t>编制</w:t>
      </w:r>
      <w:r w:rsidRPr="005F24F4">
        <w:rPr>
          <w:rFonts w:eastAsia="SimSun"/>
          <w:sz w:val="24"/>
          <w:szCs w:val="24"/>
          <w:lang w:val="en-GB" w:eastAsia="zh-CN"/>
        </w:rPr>
        <w:t>岗位数量是</w:t>
      </w:r>
      <w:r w:rsidRPr="005F24F4">
        <w:rPr>
          <w:rFonts w:eastAsia="SimSun"/>
          <w:sz w:val="24"/>
          <w:szCs w:val="24"/>
          <w:lang w:val="en-GB" w:eastAsia="zh-CN"/>
        </w:rPr>
        <w:t>11</w:t>
      </w:r>
      <w:r w:rsidRPr="005F24F4">
        <w:rPr>
          <w:rFonts w:eastAsia="SimSun"/>
          <w:sz w:val="24"/>
          <w:szCs w:val="24"/>
          <w:lang w:val="en-GB" w:eastAsia="zh-CN"/>
        </w:rPr>
        <w:t>人。</w:t>
      </w:r>
      <w:r>
        <w:rPr>
          <w:rFonts w:eastAsia="SimSun" w:hint="eastAsia"/>
          <w:sz w:val="24"/>
          <w:szCs w:val="24"/>
          <w:lang w:val="en-GB" w:eastAsia="zh-CN"/>
        </w:rPr>
        <w:t>节省的</w:t>
      </w:r>
      <w:r w:rsidR="0098791D">
        <w:rPr>
          <w:rFonts w:eastAsia="SimSun" w:hint="eastAsia"/>
          <w:sz w:val="24"/>
          <w:szCs w:val="24"/>
          <w:lang w:val="en-GB" w:eastAsia="zh-CN"/>
        </w:rPr>
        <w:t>其他</w:t>
      </w:r>
      <w:r>
        <w:rPr>
          <w:rFonts w:eastAsia="SimSun" w:hint="eastAsia"/>
          <w:sz w:val="24"/>
          <w:szCs w:val="24"/>
          <w:lang w:val="en-GB" w:eastAsia="zh-CN"/>
        </w:rPr>
        <w:t>资金源自</w:t>
      </w:r>
      <w:r w:rsidR="000A15BB">
        <w:rPr>
          <w:rFonts w:eastAsia="SimSun" w:hint="eastAsia"/>
          <w:sz w:val="24"/>
          <w:szCs w:val="24"/>
          <w:lang w:val="en-GB" w:eastAsia="zh-CN"/>
        </w:rPr>
        <w:t>拨款总额</w:t>
      </w:r>
      <w:r w:rsidR="0098791D">
        <w:rPr>
          <w:rFonts w:eastAsia="SimSun" w:hint="eastAsia"/>
          <w:sz w:val="24"/>
          <w:szCs w:val="24"/>
          <w:lang w:val="en-GB" w:eastAsia="zh-CN"/>
        </w:rPr>
        <w:t>中编列了</w:t>
      </w:r>
      <w:r w:rsidR="0098263C">
        <w:rPr>
          <w:rFonts w:eastAsia="SimSun" w:hint="eastAsia"/>
          <w:sz w:val="24"/>
          <w:szCs w:val="24"/>
          <w:lang w:val="en-GB" w:eastAsia="zh-CN"/>
        </w:rPr>
        <w:t>大</w:t>
      </w:r>
      <w:r w:rsidR="00B74559">
        <w:rPr>
          <w:rFonts w:eastAsia="SimSun" w:hint="eastAsia"/>
          <w:sz w:val="24"/>
          <w:szCs w:val="24"/>
          <w:lang w:val="en-GB" w:eastAsia="zh-CN"/>
        </w:rPr>
        <w:t>约为</w:t>
      </w:r>
      <w:r w:rsidR="00B74559">
        <w:rPr>
          <w:rFonts w:eastAsia="SimSun" w:hint="eastAsia"/>
          <w:sz w:val="24"/>
          <w:szCs w:val="24"/>
          <w:lang w:val="en-GB" w:eastAsia="zh-CN"/>
        </w:rPr>
        <w:t>600 000</w:t>
      </w:r>
      <w:r w:rsidR="00B74559">
        <w:rPr>
          <w:rFonts w:eastAsia="SimSun" w:hint="eastAsia"/>
          <w:sz w:val="24"/>
          <w:szCs w:val="24"/>
          <w:lang w:val="en-GB" w:eastAsia="zh-CN"/>
        </w:rPr>
        <w:t>美元</w:t>
      </w:r>
      <w:r w:rsidR="0098263C">
        <w:rPr>
          <w:rFonts w:eastAsia="SimSun" w:hint="eastAsia"/>
          <w:sz w:val="24"/>
          <w:szCs w:val="24"/>
          <w:lang w:val="en-GB" w:eastAsia="zh-CN"/>
        </w:rPr>
        <w:t>的</w:t>
      </w:r>
      <w:r w:rsidR="00B74559">
        <w:rPr>
          <w:rFonts w:eastAsia="SimSun" w:hint="eastAsia"/>
          <w:sz w:val="24"/>
          <w:szCs w:val="24"/>
          <w:lang w:val="en-GB" w:eastAsia="zh-CN"/>
        </w:rPr>
        <w:t>大笔缓冲资金</w:t>
      </w:r>
      <w:r w:rsidR="0098791D">
        <w:rPr>
          <w:rFonts w:eastAsia="SimSun" w:hint="eastAsia"/>
          <w:sz w:val="24"/>
          <w:szCs w:val="24"/>
          <w:lang w:val="en-GB" w:eastAsia="zh-CN"/>
        </w:rPr>
        <w:t>，而该笔资金未支出</w:t>
      </w:r>
      <w:r w:rsidR="00ED62DF">
        <w:rPr>
          <w:rFonts w:eastAsia="SimSun" w:hint="eastAsia"/>
          <w:sz w:val="24"/>
          <w:szCs w:val="24"/>
          <w:lang w:val="en-GB" w:eastAsia="zh-CN"/>
        </w:rPr>
        <w:t>。</w:t>
      </w:r>
    </w:p>
    <w:p w:rsidR="00D34FBC" w:rsidRPr="0034367C" w:rsidRDefault="0098791D" w:rsidP="006769CE">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jc w:val="both"/>
        <w:rPr>
          <w:sz w:val="24"/>
          <w:szCs w:val="24"/>
          <w:lang w:val="en-GB" w:eastAsia="zh-CN"/>
        </w:rPr>
      </w:pPr>
      <w:r w:rsidRPr="00850F51">
        <w:rPr>
          <w:rFonts w:eastAsia="SimSun" w:hint="eastAsia"/>
          <w:sz w:val="24"/>
          <w:szCs w:val="24"/>
          <w:lang w:eastAsia="zh-CN"/>
        </w:rPr>
        <w:t>自</w:t>
      </w:r>
      <w:r w:rsidR="00C73C26">
        <w:rPr>
          <w:rFonts w:eastAsia="SimSun" w:hint="eastAsia"/>
          <w:sz w:val="24"/>
          <w:szCs w:val="24"/>
          <w:lang w:eastAsia="zh-CN"/>
        </w:rPr>
        <w:t>生物多样性</w:t>
      </w:r>
      <w:r w:rsidRPr="00850F51">
        <w:rPr>
          <w:rFonts w:eastAsia="SimSun" w:hint="eastAsia"/>
          <w:sz w:val="24"/>
          <w:szCs w:val="24"/>
          <w:lang w:eastAsia="zh-CN"/>
        </w:rPr>
        <w:t>平台第一年以来，其预算就错误地编制了三次多学科专家小组会议，</w:t>
      </w:r>
      <w:r w:rsidR="00B760DB">
        <w:rPr>
          <w:rFonts w:eastAsia="SimSun" w:hint="eastAsia"/>
          <w:sz w:val="24"/>
          <w:szCs w:val="24"/>
          <w:lang w:eastAsia="zh-CN"/>
        </w:rPr>
        <w:t>实际应为</w:t>
      </w:r>
      <w:r w:rsidRPr="00850F51">
        <w:rPr>
          <w:rFonts w:eastAsia="SimSun" w:hint="eastAsia"/>
          <w:sz w:val="24"/>
          <w:szCs w:val="24"/>
          <w:lang w:eastAsia="zh-CN"/>
        </w:rPr>
        <w:t>两次。另外，几位小组成员出席专家小组第五次会议的费用被列入工作方案的目标</w:t>
      </w:r>
      <w:r w:rsidRPr="00850F51">
        <w:rPr>
          <w:rFonts w:eastAsia="SimSun" w:hint="eastAsia"/>
          <w:sz w:val="24"/>
          <w:szCs w:val="24"/>
          <w:lang w:eastAsia="zh-CN"/>
        </w:rPr>
        <w:t>1</w:t>
      </w:r>
      <w:r w:rsidRPr="00850F51">
        <w:rPr>
          <w:rFonts w:eastAsia="SimSun" w:hint="eastAsia"/>
          <w:sz w:val="24"/>
          <w:szCs w:val="24"/>
          <w:lang w:eastAsia="zh-CN"/>
        </w:rPr>
        <w:t>（分项目</w:t>
      </w:r>
      <w:r w:rsidR="00EB03FF" w:rsidRPr="00EB03FF">
        <w:rPr>
          <w:sz w:val="24"/>
          <w:szCs w:val="24"/>
          <w:lang w:eastAsia="zh-CN"/>
        </w:rPr>
        <w:t>2.1</w:t>
      </w:r>
      <w:r w:rsidRPr="00850F51">
        <w:rPr>
          <w:rFonts w:eastAsia="SimSun" w:hint="eastAsia"/>
          <w:sz w:val="24"/>
          <w:szCs w:val="24"/>
          <w:lang w:eastAsia="zh-CN"/>
        </w:rPr>
        <w:t>中），</w:t>
      </w:r>
      <w:r w:rsidR="00B760DB">
        <w:rPr>
          <w:rFonts w:eastAsia="SimSun" w:hint="eastAsia"/>
          <w:sz w:val="24"/>
          <w:szCs w:val="24"/>
          <w:lang w:eastAsia="zh-CN"/>
        </w:rPr>
        <w:t>实际应</w:t>
      </w:r>
      <w:r w:rsidRPr="00850F51">
        <w:rPr>
          <w:rFonts w:eastAsia="SimSun" w:hint="eastAsia"/>
          <w:sz w:val="24"/>
          <w:szCs w:val="24"/>
          <w:lang w:eastAsia="zh-CN"/>
        </w:rPr>
        <w:t>列在分项目</w:t>
      </w:r>
      <w:r w:rsidR="00EB03FF" w:rsidRPr="00EB03FF">
        <w:rPr>
          <w:sz w:val="24"/>
          <w:szCs w:val="24"/>
          <w:lang w:eastAsia="zh-CN"/>
        </w:rPr>
        <w:t>1.2</w:t>
      </w:r>
      <w:r w:rsidRPr="00850F51">
        <w:rPr>
          <w:rFonts w:eastAsia="SimSun" w:hint="eastAsia"/>
          <w:sz w:val="24"/>
          <w:szCs w:val="24"/>
          <w:lang w:eastAsia="zh-CN"/>
        </w:rPr>
        <w:t>中，因为专家小组第五次会议是与</w:t>
      </w:r>
      <w:r w:rsidR="00C73C26">
        <w:rPr>
          <w:rFonts w:eastAsia="SimSun" w:hint="eastAsia"/>
          <w:sz w:val="24"/>
          <w:szCs w:val="24"/>
          <w:lang w:eastAsia="zh-CN"/>
        </w:rPr>
        <w:t>生物多样性</w:t>
      </w:r>
      <w:r w:rsidRPr="00850F51">
        <w:rPr>
          <w:rFonts w:eastAsia="SimSun" w:hint="eastAsia"/>
          <w:sz w:val="24"/>
          <w:szCs w:val="24"/>
          <w:lang w:eastAsia="zh-CN"/>
        </w:rPr>
        <w:t>平台</w:t>
      </w:r>
      <w:r w:rsidR="0098263C">
        <w:rPr>
          <w:rFonts w:eastAsia="SimSun" w:hint="eastAsia"/>
          <w:sz w:val="24"/>
          <w:szCs w:val="24"/>
          <w:lang w:eastAsia="zh-CN"/>
        </w:rPr>
        <w:t>的</w:t>
      </w:r>
      <w:r w:rsidRPr="00850F51">
        <w:rPr>
          <w:rFonts w:eastAsia="SimSun" w:hint="eastAsia"/>
          <w:sz w:val="24"/>
          <w:szCs w:val="24"/>
          <w:lang w:eastAsia="zh-CN"/>
        </w:rPr>
        <w:t>三个工作</w:t>
      </w:r>
      <w:r w:rsidR="0098263C">
        <w:rPr>
          <w:rFonts w:eastAsia="SimSun" w:hint="eastAsia"/>
          <w:sz w:val="24"/>
          <w:szCs w:val="24"/>
          <w:lang w:eastAsia="zh-CN"/>
        </w:rPr>
        <w:t>队</w:t>
      </w:r>
      <w:r w:rsidRPr="00850F51">
        <w:rPr>
          <w:rFonts w:eastAsia="SimSun" w:hint="eastAsia"/>
          <w:sz w:val="24"/>
          <w:szCs w:val="24"/>
          <w:lang w:eastAsia="zh-CN"/>
        </w:rPr>
        <w:t>的联席会议衔接举行的。同样，</w:t>
      </w:r>
      <w:r w:rsidRPr="0098791D">
        <w:rPr>
          <w:rFonts w:eastAsia="SimSun" w:hint="eastAsia"/>
          <w:sz w:val="24"/>
          <w:szCs w:val="24"/>
          <w:lang w:eastAsia="zh-CN"/>
        </w:rPr>
        <w:t>几</w:t>
      </w:r>
      <w:r w:rsidRPr="0098791D">
        <w:rPr>
          <w:rFonts w:eastAsia="SimSun" w:hint="eastAsia"/>
          <w:sz w:val="24"/>
          <w:szCs w:val="24"/>
          <w:lang w:eastAsia="zh-CN"/>
        </w:rPr>
        <w:lastRenderedPageBreak/>
        <w:t>位小组成员出席专家小组第</w:t>
      </w:r>
      <w:r>
        <w:rPr>
          <w:rFonts w:eastAsia="SimSun" w:hint="eastAsia"/>
          <w:sz w:val="24"/>
          <w:szCs w:val="24"/>
          <w:lang w:eastAsia="zh-CN"/>
        </w:rPr>
        <w:t>六</w:t>
      </w:r>
      <w:r w:rsidRPr="0098791D">
        <w:rPr>
          <w:rFonts w:eastAsia="SimSun" w:hint="eastAsia"/>
          <w:sz w:val="24"/>
          <w:szCs w:val="24"/>
          <w:lang w:eastAsia="zh-CN"/>
        </w:rPr>
        <w:t>次会议的费用被列入工作方案的目标</w:t>
      </w:r>
      <w:r>
        <w:rPr>
          <w:rFonts w:eastAsia="SimSun" w:hint="eastAsia"/>
          <w:sz w:val="24"/>
          <w:szCs w:val="24"/>
          <w:lang w:eastAsia="zh-CN"/>
        </w:rPr>
        <w:t>2</w:t>
      </w:r>
      <w:r w:rsidRPr="0098791D">
        <w:rPr>
          <w:rFonts w:eastAsia="SimSun" w:hint="eastAsia"/>
          <w:sz w:val="24"/>
          <w:szCs w:val="24"/>
          <w:lang w:eastAsia="zh-CN"/>
        </w:rPr>
        <w:t>（分项目</w:t>
      </w:r>
      <w:r w:rsidRPr="00EB03FF">
        <w:rPr>
          <w:sz w:val="24"/>
          <w:szCs w:val="24"/>
          <w:lang w:eastAsia="zh-CN"/>
        </w:rPr>
        <w:t>2.</w:t>
      </w:r>
      <w:r w:rsidRPr="00850F51">
        <w:rPr>
          <w:rFonts w:eastAsia="SimSun" w:hint="eastAsia"/>
          <w:sz w:val="24"/>
          <w:szCs w:val="24"/>
          <w:lang w:eastAsia="zh-CN"/>
        </w:rPr>
        <w:t>2</w:t>
      </w:r>
      <w:r w:rsidRPr="0098791D">
        <w:rPr>
          <w:rFonts w:eastAsia="SimSun" w:hint="eastAsia"/>
          <w:sz w:val="24"/>
          <w:szCs w:val="24"/>
          <w:lang w:eastAsia="zh-CN"/>
        </w:rPr>
        <w:t>）</w:t>
      </w:r>
      <w:r w:rsidR="0098263C" w:rsidRPr="0098791D">
        <w:rPr>
          <w:rFonts w:eastAsia="SimSun" w:hint="eastAsia"/>
          <w:sz w:val="24"/>
          <w:szCs w:val="24"/>
          <w:lang w:eastAsia="zh-CN"/>
        </w:rPr>
        <w:t>中</w:t>
      </w:r>
      <w:r w:rsidRPr="0098791D">
        <w:rPr>
          <w:rFonts w:eastAsia="SimSun" w:hint="eastAsia"/>
          <w:sz w:val="24"/>
          <w:szCs w:val="24"/>
          <w:lang w:eastAsia="zh-CN"/>
        </w:rPr>
        <w:t>，</w:t>
      </w:r>
      <w:r w:rsidR="00825D06">
        <w:rPr>
          <w:rFonts w:eastAsia="SimSun" w:hint="eastAsia"/>
          <w:sz w:val="24"/>
          <w:szCs w:val="24"/>
          <w:lang w:eastAsia="zh-CN"/>
        </w:rPr>
        <w:t>实际应</w:t>
      </w:r>
      <w:r w:rsidRPr="0098791D">
        <w:rPr>
          <w:rFonts w:eastAsia="SimSun" w:hint="eastAsia"/>
          <w:sz w:val="24"/>
          <w:szCs w:val="24"/>
          <w:lang w:eastAsia="zh-CN"/>
        </w:rPr>
        <w:t>列在</w:t>
      </w:r>
      <w:r>
        <w:rPr>
          <w:rFonts w:eastAsia="SimSun" w:hint="eastAsia"/>
          <w:sz w:val="24"/>
          <w:szCs w:val="24"/>
          <w:lang w:eastAsia="zh-CN"/>
        </w:rPr>
        <w:t>预算</w:t>
      </w:r>
      <w:r w:rsidRPr="0098791D">
        <w:rPr>
          <w:rFonts w:eastAsia="SimSun" w:hint="eastAsia"/>
          <w:sz w:val="24"/>
          <w:szCs w:val="24"/>
          <w:lang w:eastAsia="zh-CN"/>
        </w:rPr>
        <w:t>分项目</w:t>
      </w:r>
      <w:r w:rsidRPr="00EB03FF">
        <w:rPr>
          <w:sz w:val="24"/>
          <w:szCs w:val="24"/>
          <w:lang w:eastAsia="zh-CN"/>
        </w:rPr>
        <w:t>1.2</w:t>
      </w:r>
      <w:r w:rsidRPr="0098791D">
        <w:rPr>
          <w:rFonts w:eastAsia="SimSun" w:hint="eastAsia"/>
          <w:sz w:val="24"/>
          <w:szCs w:val="24"/>
          <w:lang w:eastAsia="zh-CN"/>
        </w:rPr>
        <w:t>中，因为专家小组第</w:t>
      </w:r>
      <w:r>
        <w:rPr>
          <w:rFonts w:eastAsia="SimSun" w:hint="eastAsia"/>
          <w:sz w:val="24"/>
          <w:szCs w:val="24"/>
          <w:lang w:eastAsia="zh-CN"/>
        </w:rPr>
        <w:t>六</w:t>
      </w:r>
      <w:r w:rsidRPr="0098791D">
        <w:rPr>
          <w:rFonts w:eastAsia="SimSun" w:hint="eastAsia"/>
          <w:sz w:val="24"/>
          <w:szCs w:val="24"/>
          <w:lang w:eastAsia="zh-CN"/>
        </w:rPr>
        <w:t>次会议是与</w:t>
      </w:r>
      <w:r>
        <w:rPr>
          <w:rFonts w:eastAsia="SimSun" w:hint="eastAsia"/>
          <w:sz w:val="24"/>
          <w:szCs w:val="24"/>
          <w:lang w:eastAsia="zh-CN"/>
        </w:rPr>
        <w:t>全球评估范围界定</w:t>
      </w:r>
      <w:r w:rsidRPr="0098791D">
        <w:rPr>
          <w:rFonts w:eastAsia="SimSun" w:hint="eastAsia"/>
          <w:sz w:val="24"/>
          <w:szCs w:val="24"/>
          <w:lang w:eastAsia="zh-CN"/>
        </w:rPr>
        <w:t>会议衔接举行的</w:t>
      </w:r>
      <w:r w:rsidRPr="00850F51">
        <w:rPr>
          <w:rFonts w:eastAsia="SimSun" w:hint="eastAsia"/>
          <w:sz w:val="24"/>
          <w:szCs w:val="24"/>
          <w:lang w:eastAsia="zh-CN"/>
        </w:rPr>
        <w:t>。这三个</w:t>
      </w:r>
      <w:r w:rsidR="0098263C">
        <w:rPr>
          <w:rFonts w:eastAsia="SimSun" w:hint="eastAsia"/>
          <w:sz w:val="24"/>
          <w:szCs w:val="24"/>
          <w:lang w:eastAsia="zh-CN"/>
        </w:rPr>
        <w:t>因素</w:t>
      </w:r>
      <w:r w:rsidRPr="00850F51">
        <w:rPr>
          <w:rFonts w:eastAsia="SimSun" w:hint="eastAsia"/>
          <w:sz w:val="24"/>
          <w:szCs w:val="24"/>
          <w:lang w:eastAsia="zh-CN"/>
        </w:rPr>
        <w:t>导致这个预算分项目（</w:t>
      </w:r>
      <w:r w:rsidRPr="00EB03FF">
        <w:rPr>
          <w:sz w:val="24"/>
          <w:szCs w:val="24"/>
          <w:lang w:eastAsia="zh-CN"/>
        </w:rPr>
        <w:t>1.2</w:t>
      </w:r>
      <w:r w:rsidRPr="00850F51">
        <w:rPr>
          <w:rFonts w:eastAsia="SimSun" w:hint="eastAsia"/>
          <w:sz w:val="24"/>
          <w:szCs w:val="24"/>
          <w:lang w:eastAsia="zh-CN"/>
        </w:rPr>
        <w:t>）在</w:t>
      </w:r>
      <w:r w:rsidRPr="00850F51">
        <w:rPr>
          <w:rFonts w:eastAsia="SimSun" w:hint="eastAsia"/>
          <w:sz w:val="24"/>
          <w:szCs w:val="24"/>
          <w:lang w:eastAsia="zh-CN"/>
        </w:rPr>
        <w:t>2015</w:t>
      </w:r>
      <w:r w:rsidRPr="00850F51">
        <w:rPr>
          <w:rFonts w:eastAsia="SimSun" w:hint="eastAsia"/>
          <w:sz w:val="24"/>
          <w:szCs w:val="24"/>
          <w:lang w:eastAsia="zh-CN"/>
        </w:rPr>
        <w:t>年节省</w:t>
      </w:r>
      <w:r w:rsidRPr="00850F51">
        <w:rPr>
          <w:rFonts w:eastAsia="SimSun" w:hint="eastAsia"/>
          <w:sz w:val="24"/>
          <w:szCs w:val="24"/>
          <w:lang w:eastAsia="zh-CN"/>
        </w:rPr>
        <w:t>157 422</w:t>
      </w:r>
      <w:r w:rsidRPr="00850F51">
        <w:rPr>
          <w:rFonts w:eastAsia="SimSun" w:hint="eastAsia"/>
          <w:sz w:val="24"/>
          <w:szCs w:val="24"/>
          <w:lang w:eastAsia="zh-CN"/>
        </w:rPr>
        <w:t>美元。</w:t>
      </w:r>
      <w:r w:rsidR="00252FFB" w:rsidRPr="00850F51">
        <w:rPr>
          <w:rFonts w:eastAsia="SimSun" w:hint="eastAsia"/>
          <w:sz w:val="24"/>
          <w:szCs w:val="24"/>
          <w:lang w:eastAsia="zh-CN"/>
        </w:rPr>
        <w:t>建议改正这一错误，并从</w:t>
      </w:r>
      <w:r w:rsidR="00252FFB" w:rsidRPr="00850F51">
        <w:rPr>
          <w:rFonts w:eastAsia="SimSun" w:hint="eastAsia"/>
          <w:sz w:val="24"/>
          <w:szCs w:val="24"/>
          <w:lang w:eastAsia="zh-CN"/>
        </w:rPr>
        <w:t>2017</w:t>
      </w:r>
      <w:r w:rsidR="00252FFB" w:rsidRPr="00850F51">
        <w:rPr>
          <w:rFonts w:eastAsia="SimSun" w:hint="eastAsia"/>
          <w:sz w:val="24"/>
          <w:szCs w:val="24"/>
          <w:lang w:eastAsia="zh-CN"/>
        </w:rPr>
        <w:t>年进行调整（见第五节</w:t>
      </w:r>
      <w:r w:rsidR="00252FFB" w:rsidRPr="00850F51">
        <w:rPr>
          <w:rFonts w:eastAsia="SimSun" w:hint="eastAsia"/>
          <w:sz w:val="24"/>
          <w:szCs w:val="24"/>
          <w:lang w:eastAsia="zh-CN"/>
        </w:rPr>
        <w:t>A</w:t>
      </w:r>
      <w:r w:rsidR="00252FFB" w:rsidRPr="00850F51">
        <w:rPr>
          <w:rFonts w:eastAsia="SimSun" w:hint="eastAsia"/>
          <w:sz w:val="24"/>
          <w:szCs w:val="24"/>
          <w:lang w:eastAsia="zh-CN"/>
        </w:rPr>
        <w:t>部分）。</w:t>
      </w:r>
      <w:r w:rsidR="00252FFB" w:rsidRPr="009B4F6E">
        <w:rPr>
          <w:rFonts w:eastAsia="SimSun" w:hint="eastAsia"/>
          <w:spacing w:val="-10"/>
          <w:sz w:val="24"/>
          <w:szCs w:val="24"/>
          <w:lang w:eastAsia="zh-CN"/>
        </w:rPr>
        <w:t>另外，主席的旅行费用由大不列颠及北爱尔兰联合王国支付，导致节省</w:t>
      </w:r>
      <w:r w:rsidR="00252FFB" w:rsidRPr="009B4F6E">
        <w:rPr>
          <w:rFonts w:eastAsia="SimSun" w:hint="eastAsia"/>
          <w:spacing w:val="-10"/>
          <w:sz w:val="24"/>
          <w:szCs w:val="24"/>
          <w:lang w:eastAsia="zh-CN"/>
        </w:rPr>
        <w:t>20 000</w:t>
      </w:r>
      <w:r w:rsidR="00252FFB" w:rsidRPr="009B4F6E">
        <w:rPr>
          <w:rFonts w:eastAsia="SimSun" w:hint="eastAsia"/>
          <w:spacing w:val="-10"/>
          <w:sz w:val="24"/>
          <w:szCs w:val="24"/>
          <w:lang w:eastAsia="zh-CN"/>
        </w:rPr>
        <w:t>美元</w:t>
      </w:r>
      <w:r w:rsidR="00252FFB" w:rsidRPr="00850F51">
        <w:rPr>
          <w:rFonts w:eastAsia="SimSun" w:hint="eastAsia"/>
          <w:sz w:val="24"/>
          <w:szCs w:val="24"/>
          <w:lang w:eastAsia="zh-CN"/>
        </w:rPr>
        <w:t>。</w:t>
      </w:r>
      <w:r w:rsidR="00D34FBC" w:rsidRPr="00EB03FF">
        <w:rPr>
          <w:sz w:val="24"/>
          <w:szCs w:val="24"/>
          <w:lang w:val="en-GB" w:eastAsia="zh-CN"/>
        </w:rPr>
        <w:t xml:space="preserve"> </w:t>
      </w:r>
    </w:p>
    <w:p w:rsidR="00152925" w:rsidRPr="0034367C" w:rsidRDefault="00760EB1" w:rsidP="003E02B3">
      <w:pPr>
        <w:pStyle w:val="CH1"/>
        <w:jc w:val="both"/>
        <w:rPr>
          <w:rFonts w:eastAsia="SimHei"/>
          <w:lang w:val="en-GB" w:eastAsia="zh-CN"/>
        </w:rPr>
      </w:pPr>
      <w:r w:rsidRPr="0034367C">
        <w:rPr>
          <w:rFonts w:eastAsia="SimHei"/>
          <w:lang w:val="en-GB" w:eastAsia="zh-CN"/>
        </w:rPr>
        <w:tab/>
      </w:r>
      <w:r w:rsidR="00040468">
        <w:rPr>
          <w:rFonts w:eastAsia="SimHei" w:hint="eastAsia"/>
          <w:lang w:val="en-GB" w:eastAsia="zh-CN"/>
        </w:rPr>
        <w:t>三</w:t>
      </w:r>
      <w:r w:rsidR="00DD77F0">
        <w:rPr>
          <w:rFonts w:eastAsia="SimHei" w:hint="eastAsia"/>
          <w:lang w:val="en-GB" w:eastAsia="zh-CN"/>
        </w:rPr>
        <w:t>.</w:t>
      </w:r>
      <w:r w:rsidRPr="0034367C">
        <w:rPr>
          <w:rFonts w:eastAsia="SimHei"/>
          <w:lang w:val="en-GB" w:eastAsia="zh-CN"/>
        </w:rPr>
        <w:tab/>
      </w:r>
      <w:r w:rsidR="001E566D" w:rsidRPr="0034367C">
        <w:rPr>
          <w:rFonts w:eastAsia="SimHei"/>
          <w:lang w:val="en-GB" w:eastAsia="zh-CN"/>
        </w:rPr>
        <w:t>201</w:t>
      </w:r>
      <w:r w:rsidR="00D63E81">
        <w:rPr>
          <w:rFonts w:eastAsia="SimHei" w:hint="eastAsia"/>
          <w:lang w:val="en-GB" w:eastAsia="zh-CN"/>
        </w:rPr>
        <w:t>6</w:t>
      </w:r>
      <w:r w:rsidR="001E566D" w:rsidRPr="0034367C">
        <w:rPr>
          <w:rFonts w:eastAsia="SimHei"/>
          <w:lang w:val="en-GB" w:eastAsia="zh-CN"/>
        </w:rPr>
        <w:t>年度</w:t>
      </w:r>
      <w:r w:rsidR="0098263C">
        <w:rPr>
          <w:rFonts w:eastAsia="SimHei" w:hint="eastAsia"/>
          <w:lang w:val="en-GB" w:eastAsia="zh-CN"/>
        </w:rPr>
        <w:t>的</w:t>
      </w:r>
      <w:r w:rsidR="00EF0C4E">
        <w:rPr>
          <w:rFonts w:eastAsia="SimHei" w:hint="eastAsia"/>
          <w:lang w:val="en-GB" w:eastAsia="zh-CN"/>
        </w:rPr>
        <w:t>估算</w:t>
      </w:r>
      <w:r w:rsidR="00405F6A" w:rsidRPr="0034367C">
        <w:rPr>
          <w:rFonts w:eastAsia="SimHei"/>
          <w:lang w:val="en-GB" w:eastAsia="zh-CN"/>
        </w:rPr>
        <w:t>支出</w:t>
      </w:r>
    </w:p>
    <w:p w:rsidR="00005ABD" w:rsidRPr="0034367C" w:rsidRDefault="00DA4ADC" w:rsidP="00C5251A">
      <w:pPr>
        <w:pStyle w:val="Normalnumber"/>
        <w:numPr>
          <w:ilvl w:val="0"/>
          <w:numId w:val="20"/>
        </w:numPr>
        <w:tabs>
          <w:tab w:val="clear" w:pos="1247"/>
          <w:tab w:val="clear" w:pos="1871"/>
          <w:tab w:val="clear" w:pos="2495"/>
          <w:tab w:val="clear" w:pos="3119"/>
        </w:tabs>
        <w:ind w:left="1247" w:firstLine="0"/>
        <w:jc w:val="both"/>
        <w:rPr>
          <w:sz w:val="24"/>
          <w:szCs w:val="24"/>
          <w:lang w:val="en-GB" w:eastAsia="zh-CN"/>
        </w:rPr>
      </w:pPr>
      <w:r w:rsidRPr="0034367C">
        <w:rPr>
          <w:rFonts w:eastAsia="SimSun"/>
          <w:sz w:val="24"/>
          <w:szCs w:val="24"/>
          <w:lang w:val="en-GB" w:eastAsia="zh-CN"/>
        </w:rPr>
        <w:t>表</w:t>
      </w:r>
      <w:r w:rsidR="000D22F0" w:rsidRPr="0034367C">
        <w:rPr>
          <w:sz w:val="24"/>
          <w:szCs w:val="24"/>
          <w:lang w:val="en-GB" w:eastAsia="zh-CN"/>
        </w:rPr>
        <w:t>4</w:t>
      </w:r>
      <w:r w:rsidR="001E566D" w:rsidRPr="0034367C">
        <w:rPr>
          <w:rFonts w:eastAsia="SimSun"/>
          <w:sz w:val="24"/>
          <w:szCs w:val="24"/>
          <w:lang w:val="en-GB" w:eastAsia="zh-CN"/>
        </w:rPr>
        <w:t>显示</w:t>
      </w:r>
      <w:r w:rsidR="00D63E81">
        <w:rPr>
          <w:rFonts w:eastAsia="SimSun" w:hint="eastAsia"/>
          <w:sz w:val="24"/>
          <w:szCs w:val="24"/>
          <w:lang w:val="en-GB" w:eastAsia="zh-CN"/>
        </w:rPr>
        <w:t>了截止</w:t>
      </w:r>
      <w:r w:rsidR="00D63E81">
        <w:rPr>
          <w:rFonts w:eastAsia="SimSun" w:hint="eastAsia"/>
          <w:sz w:val="24"/>
          <w:szCs w:val="24"/>
          <w:lang w:val="en-GB" w:eastAsia="zh-CN"/>
        </w:rPr>
        <w:t>2016</w:t>
      </w:r>
      <w:r w:rsidR="00D63E81">
        <w:rPr>
          <w:rFonts w:eastAsia="SimSun" w:hint="eastAsia"/>
          <w:sz w:val="24"/>
          <w:szCs w:val="24"/>
          <w:lang w:val="en-GB" w:eastAsia="zh-CN"/>
        </w:rPr>
        <w:t>年</w:t>
      </w:r>
      <w:r w:rsidR="00D63E81">
        <w:rPr>
          <w:rFonts w:eastAsia="SimSun" w:hint="eastAsia"/>
          <w:sz w:val="24"/>
          <w:szCs w:val="24"/>
          <w:lang w:val="en-GB" w:eastAsia="zh-CN"/>
        </w:rPr>
        <w:t>12</w:t>
      </w:r>
      <w:r w:rsidR="00D63E81">
        <w:rPr>
          <w:rFonts w:eastAsia="SimSun" w:hint="eastAsia"/>
          <w:sz w:val="24"/>
          <w:szCs w:val="24"/>
          <w:lang w:val="en-GB" w:eastAsia="zh-CN"/>
        </w:rPr>
        <w:t>月</w:t>
      </w:r>
      <w:r w:rsidR="00D63E81">
        <w:rPr>
          <w:rFonts w:eastAsia="SimSun" w:hint="eastAsia"/>
          <w:sz w:val="24"/>
          <w:szCs w:val="24"/>
          <w:lang w:val="en-GB" w:eastAsia="zh-CN"/>
        </w:rPr>
        <w:t>31</w:t>
      </w:r>
      <w:r w:rsidR="00D63E81">
        <w:rPr>
          <w:rFonts w:eastAsia="SimSun" w:hint="eastAsia"/>
          <w:sz w:val="24"/>
          <w:szCs w:val="24"/>
          <w:lang w:val="en-GB" w:eastAsia="zh-CN"/>
        </w:rPr>
        <w:t>日的</w:t>
      </w:r>
      <w:r w:rsidR="001E566D" w:rsidRPr="0034367C">
        <w:rPr>
          <w:sz w:val="24"/>
          <w:szCs w:val="24"/>
          <w:lang w:val="en-GB" w:eastAsia="zh-CN"/>
        </w:rPr>
        <w:t>201</w:t>
      </w:r>
      <w:r w:rsidR="00D63E81" w:rsidRPr="00850F51">
        <w:rPr>
          <w:rFonts w:eastAsia="SimSun" w:hint="eastAsia"/>
          <w:sz w:val="24"/>
          <w:szCs w:val="24"/>
          <w:lang w:val="en-GB" w:eastAsia="zh-CN"/>
        </w:rPr>
        <w:t>6</w:t>
      </w:r>
      <w:r w:rsidR="001E566D" w:rsidRPr="0034367C">
        <w:rPr>
          <w:rFonts w:eastAsia="SimSun"/>
          <w:sz w:val="24"/>
          <w:szCs w:val="24"/>
          <w:lang w:val="en-GB" w:eastAsia="zh-CN"/>
        </w:rPr>
        <w:t>年度</w:t>
      </w:r>
      <w:r w:rsidR="00EF0C4E" w:rsidRPr="0034367C">
        <w:rPr>
          <w:rFonts w:eastAsia="SimSun"/>
          <w:sz w:val="24"/>
          <w:szCs w:val="24"/>
          <w:lang w:val="en-GB" w:eastAsia="zh-CN"/>
        </w:rPr>
        <w:t>估算</w:t>
      </w:r>
      <w:r w:rsidR="001E566D" w:rsidRPr="0034367C">
        <w:rPr>
          <w:rFonts w:eastAsia="SimSun"/>
          <w:sz w:val="24"/>
          <w:szCs w:val="24"/>
          <w:lang w:val="en-GB" w:eastAsia="zh-CN"/>
        </w:rPr>
        <w:t>支出</w:t>
      </w:r>
      <w:r w:rsidR="001E566D" w:rsidRPr="00501715">
        <w:rPr>
          <w:rFonts w:eastAsia="SimSun"/>
          <w:sz w:val="24"/>
          <w:szCs w:val="24"/>
          <w:lang w:val="en-GB" w:eastAsia="zh-CN"/>
        </w:rPr>
        <w:t>，</w:t>
      </w:r>
      <w:r w:rsidR="001E566D" w:rsidRPr="0034367C">
        <w:rPr>
          <w:rFonts w:eastAsia="SimSun"/>
          <w:sz w:val="24"/>
          <w:szCs w:val="24"/>
          <w:lang w:val="en-GB" w:eastAsia="zh-CN"/>
        </w:rPr>
        <w:t>并与经全体会议第</w:t>
      </w:r>
      <w:r w:rsidR="00D63E81">
        <w:rPr>
          <w:rFonts w:eastAsia="SimSun" w:hint="eastAsia"/>
          <w:sz w:val="24"/>
          <w:szCs w:val="24"/>
          <w:lang w:val="en-GB" w:eastAsia="zh-CN"/>
        </w:rPr>
        <w:t>四</w:t>
      </w:r>
      <w:r w:rsidR="001E566D" w:rsidRPr="0034367C">
        <w:rPr>
          <w:rFonts w:eastAsia="SimSun"/>
          <w:sz w:val="24"/>
          <w:szCs w:val="24"/>
          <w:lang w:val="en-GB" w:eastAsia="zh-CN"/>
        </w:rPr>
        <w:t>届会议批准</w:t>
      </w:r>
      <w:r w:rsidR="001E566D" w:rsidRPr="00501715">
        <w:rPr>
          <w:rFonts w:eastAsia="SimSun"/>
          <w:sz w:val="24"/>
          <w:szCs w:val="24"/>
          <w:lang w:val="en-GB" w:eastAsia="zh-CN"/>
        </w:rPr>
        <w:t>（</w:t>
      </w:r>
      <w:r w:rsidR="001E566D" w:rsidRPr="0034367C">
        <w:rPr>
          <w:sz w:val="24"/>
          <w:szCs w:val="24"/>
          <w:lang w:val="en-GB" w:eastAsia="zh-CN"/>
        </w:rPr>
        <w:t>IPBES-</w:t>
      </w:r>
      <w:r w:rsidR="00D63E81" w:rsidRPr="00850F51">
        <w:rPr>
          <w:rFonts w:eastAsia="SimSun" w:hint="eastAsia"/>
          <w:sz w:val="24"/>
          <w:szCs w:val="24"/>
          <w:lang w:val="en-GB" w:eastAsia="zh-CN"/>
        </w:rPr>
        <w:t>4</w:t>
      </w:r>
      <w:r w:rsidR="001E566D" w:rsidRPr="0034367C">
        <w:rPr>
          <w:sz w:val="24"/>
          <w:szCs w:val="24"/>
          <w:lang w:val="en-GB" w:eastAsia="zh-CN"/>
        </w:rPr>
        <w:t>/2</w:t>
      </w:r>
      <w:r w:rsidR="001E566D" w:rsidRPr="0034367C">
        <w:rPr>
          <w:rFonts w:eastAsia="SimSun"/>
          <w:sz w:val="24"/>
          <w:szCs w:val="24"/>
          <w:lang w:val="en-GB" w:eastAsia="zh-CN"/>
        </w:rPr>
        <w:t>号决定</w:t>
      </w:r>
      <w:r w:rsidR="001E566D" w:rsidRPr="00501715">
        <w:rPr>
          <w:rFonts w:eastAsia="SimSun"/>
          <w:sz w:val="24"/>
          <w:szCs w:val="24"/>
          <w:lang w:val="en-GB" w:eastAsia="zh-CN"/>
        </w:rPr>
        <w:t>）</w:t>
      </w:r>
      <w:r w:rsidR="001E566D" w:rsidRPr="0034367C">
        <w:rPr>
          <w:rFonts w:eastAsia="SimSun"/>
          <w:sz w:val="24"/>
          <w:szCs w:val="24"/>
          <w:lang w:val="en-GB" w:eastAsia="zh-CN"/>
        </w:rPr>
        <w:t>的</w:t>
      </w:r>
      <w:r w:rsidR="001E566D" w:rsidRPr="0034367C">
        <w:rPr>
          <w:sz w:val="24"/>
          <w:szCs w:val="24"/>
          <w:lang w:val="en-GB" w:eastAsia="zh-CN"/>
        </w:rPr>
        <w:t>201</w:t>
      </w:r>
      <w:r w:rsidR="00D63E81" w:rsidRPr="00850F51">
        <w:rPr>
          <w:rFonts w:eastAsia="SimSun" w:hint="eastAsia"/>
          <w:sz w:val="24"/>
          <w:szCs w:val="24"/>
          <w:lang w:val="en-GB" w:eastAsia="zh-CN"/>
        </w:rPr>
        <w:t>6</w:t>
      </w:r>
      <w:r w:rsidR="001E566D" w:rsidRPr="0034367C">
        <w:rPr>
          <w:rFonts w:eastAsia="SimSun"/>
          <w:sz w:val="24"/>
          <w:szCs w:val="24"/>
          <w:lang w:val="en-GB" w:eastAsia="zh-CN"/>
        </w:rPr>
        <w:t>年预算</w:t>
      </w:r>
      <w:r w:rsidR="00D63E81">
        <w:rPr>
          <w:rFonts w:eastAsia="SimSun" w:hint="eastAsia"/>
          <w:sz w:val="24"/>
          <w:szCs w:val="24"/>
          <w:lang w:val="en-GB" w:eastAsia="zh-CN"/>
        </w:rPr>
        <w:t>进行</w:t>
      </w:r>
      <w:r w:rsidR="001E566D" w:rsidRPr="0034367C">
        <w:rPr>
          <w:rFonts w:eastAsia="SimSun"/>
          <w:sz w:val="24"/>
          <w:szCs w:val="24"/>
          <w:lang w:val="en-GB" w:eastAsia="zh-CN"/>
        </w:rPr>
        <w:t>对照</w:t>
      </w:r>
      <w:r w:rsidR="001E566D" w:rsidRPr="00501715">
        <w:rPr>
          <w:rFonts w:eastAsia="SimSun"/>
          <w:sz w:val="24"/>
          <w:szCs w:val="24"/>
          <w:lang w:val="en-GB" w:eastAsia="zh-CN"/>
        </w:rPr>
        <w:t>。</w:t>
      </w:r>
    </w:p>
    <w:p w:rsidR="004D3722" w:rsidRPr="00DD77F0" w:rsidRDefault="00DA4ADC" w:rsidP="00963C88">
      <w:pPr>
        <w:pStyle w:val="Titletable"/>
        <w:spacing w:before="120"/>
        <w:ind w:leftChars="580" w:left="1276"/>
        <w:rPr>
          <w:rFonts w:eastAsia="SimHei"/>
          <w:sz w:val="24"/>
          <w:lang w:val="en-GB" w:eastAsia="zh-CN"/>
        </w:rPr>
      </w:pPr>
      <w:r w:rsidRPr="00DD77F0">
        <w:rPr>
          <w:rFonts w:eastAsia="SimSun"/>
          <w:b w:val="0"/>
          <w:sz w:val="24"/>
          <w:lang w:val="en-GB" w:eastAsia="zh-CN"/>
        </w:rPr>
        <w:t>表</w:t>
      </w:r>
      <w:r w:rsidR="000D22F0" w:rsidRPr="00DD77F0">
        <w:rPr>
          <w:b w:val="0"/>
          <w:sz w:val="24"/>
          <w:lang w:val="en-GB" w:eastAsia="zh-CN"/>
        </w:rPr>
        <w:t>4</w:t>
      </w:r>
      <w:r w:rsidR="00EE72E0" w:rsidRPr="00DD77F0">
        <w:rPr>
          <w:b w:val="0"/>
          <w:sz w:val="24"/>
          <w:lang w:val="en-GB" w:eastAsia="zh-CN"/>
        </w:rPr>
        <w:br/>
      </w:r>
      <w:r w:rsidR="00E8697E" w:rsidRPr="00DD77F0">
        <w:rPr>
          <w:rFonts w:eastAsia="SimHei"/>
          <w:sz w:val="24"/>
          <w:lang w:val="en-GB" w:eastAsia="zh-CN"/>
        </w:rPr>
        <w:t>201</w:t>
      </w:r>
      <w:r w:rsidR="00D63E81" w:rsidRPr="00DD77F0">
        <w:rPr>
          <w:rFonts w:eastAsia="SimHei" w:hint="eastAsia"/>
          <w:sz w:val="24"/>
          <w:lang w:val="en-GB" w:eastAsia="zh-CN"/>
        </w:rPr>
        <w:t>6</w:t>
      </w:r>
      <w:r w:rsidR="00E8697E" w:rsidRPr="00DD77F0">
        <w:rPr>
          <w:rFonts w:eastAsia="SimHei"/>
          <w:sz w:val="24"/>
          <w:lang w:val="en-GB" w:eastAsia="zh-CN"/>
        </w:rPr>
        <w:t>年度</w:t>
      </w:r>
      <w:r w:rsidR="0098263C" w:rsidRPr="00DD77F0">
        <w:rPr>
          <w:rFonts w:eastAsia="SimHei" w:hint="eastAsia"/>
          <w:sz w:val="24"/>
          <w:lang w:val="en-GB" w:eastAsia="zh-CN"/>
        </w:rPr>
        <w:t>的</w:t>
      </w:r>
      <w:r w:rsidR="0098263C" w:rsidRPr="00DD77F0">
        <w:rPr>
          <w:rFonts w:eastAsia="SimHei"/>
          <w:sz w:val="24"/>
          <w:lang w:val="en-GB" w:eastAsia="zh-CN"/>
        </w:rPr>
        <w:t>估算</w:t>
      </w:r>
      <w:r w:rsidR="00405F6A" w:rsidRPr="00DD77F0">
        <w:rPr>
          <w:rFonts w:eastAsia="SimHei"/>
          <w:sz w:val="24"/>
          <w:lang w:val="en-GB" w:eastAsia="zh-CN"/>
        </w:rPr>
        <w:t>支出</w:t>
      </w:r>
    </w:p>
    <w:p w:rsidR="00EF0C4E" w:rsidRPr="006B5243" w:rsidRDefault="00AD691E" w:rsidP="00963C88">
      <w:pPr>
        <w:pStyle w:val="Titletable"/>
        <w:keepNext w:val="0"/>
        <w:keepLines w:val="0"/>
        <w:ind w:leftChars="580" w:left="1276"/>
        <w:rPr>
          <w:b w:val="0"/>
          <w:sz w:val="24"/>
          <w:lang w:eastAsia="zh-CN"/>
        </w:rPr>
      </w:pPr>
      <w:r w:rsidRPr="006B5243">
        <w:rPr>
          <w:rFonts w:ascii="SimSun" w:eastAsia="SimHei" w:hAnsi="SimSun" w:cs="SimSun" w:hint="eastAsia"/>
          <w:b w:val="0"/>
          <w:color w:val="000000"/>
          <w:sz w:val="16"/>
          <w:szCs w:val="16"/>
          <w:lang w:eastAsia="zh-CN"/>
        </w:rPr>
        <w:t>（</w:t>
      </w:r>
      <w:r w:rsidRPr="004000F1">
        <w:rPr>
          <w:rFonts w:ascii="SimSun" w:eastAsia="SimSun" w:hAnsi="SimSun" w:cs="SimSun" w:hint="eastAsia"/>
          <w:b w:val="0"/>
          <w:color w:val="000000"/>
          <w:sz w:val="16"/>
          <w:szCs w:val="16"/>
          <w:lang w:eastAsia="zh-CN"/>
        </w:rPr>
        <w:t>美元</w:t>
      </w:r>
      <w:r w:rsidRPr="006B5243">
        <w:rPr>
          <w:rFonts w:ascii="SimSun" w:eastAsia="SimHei" w:hAnsi="SimSun" w:cs="SimSun" w:hint="eastAsia"/>
          <w:b w:val="0"/>
          <w:color w:val="000000"/>
          <w:sz w:val="16"/>
          <w:szCs w:val="16"/>
          <w:lang w:eastAsia="zh-CN"/>
        </w:rPr>
        <w:t>）</w:t>
      </w:r>
    </w:p>
    <w:tbl>
      <w:tblPr>
        <w:tblW w:w="5003" w:type="pct"/>
        <w:tblLook w:val="04A0" w:firstRow="1" w:lastRow="0" w:firstColumn="1" w:lastColumn="0" w:noHBand="0" w:noVBand="1"/>
      </w:tblPr>
      <w:tblGrid>
        <w:gridCol w:w="5706"/>
        <w:gridCol w:w="1287"/>
        <w:gridCol w:w="1614"/>
        <w:gridCol w:w="1445"/>
      </w:tblGrid>
      <w:tr w:rsidR="00EF0C4E" w:rsidRPr="00B95C83" w:rsidTr="0037269D">
        <w:trPr>
          <w:trHeight w:val="530"/>
          <w:tblHeader/>
        </w:trPr>
        <w:tc>
          <w:tcPr>
            <w:tcW w:w="2838" w:type="pct"/>
            <w:tcBorders>
              <w:top w:val="single" w:sz="4" w:space="0" w:color="auto"/>
              <w:bottom w:val="single" w:sz="12" w:space="0" w:color="auto"/>
            </w:tcBorders>
            <w:shd w:val="clear" w:color="auto" w:fill="auto"/>
            <w:vAlign w:val="bottom"/>
            <w:hideMark/>
          </w:tcPr>
          <w:p w:rsidR="00EF0C4E" w:rsidRPr="000F2189" w:rsidRDefault="00EF0C4E" w:rsidP="0037269D">
            <w:pPr>
              <w:spacing w:before="40" w:after="40" w:line="240" w:lineRule="auto"/>
              <w:rPr>
                <w:rFonts w:ascii="Times New Roman" w:eastAsia="Times New Roman" w:hAnsi="Times New Roman"/>
                <w:bCs/>
                <w:i/>
                <w:iCs/>
                <w:sz w:val="18"/>
                <w:szCs w:val="18"/>
                <w:lang w:eastAsia="zh-CN"/>
              </w:rPr>
            </w:pPr>
            <w:r w:rsidRPr="00317AFC">
              <w:rPr>
                <w:rFonts w:ascii="Times New Roman" w:eastAsia="KaiTi_GB2312" w:hAnsi="Times New Roman" w:hint="eastAsia"/>
                <w:sz w:val="18"/>
                <w:lang w:eastAsia="zh-CN"/>
              </w:rPr>
              <w:t>预算项目</w:t>
            </w:r>
          </w:p>
        </w:tc>
        <w:tc>
          <w:tcPr>
            <w:tcW w:w="640" w:type="pct"/>
            <w:tcBorders>
              <w:top w:val="single" w:sz="4" w:space="0" w:color="auto"/>
              <w:bottom w:val="single" w:sz="12" w:space="0" w:color="auto"/>
            </w:tcBorders>
            <w:shd w:val="clear" w:color="auto" w:fill="auto"/>
            <w:vAlign w:val="bottom"/>
            <w:hideMark/>
          </w:tcPr>
          <w:p w:rsidR="00EF0C4E" w:rsidRPr="000F2189" w:rsidRDefault="00EF0C4E" w:rsidP="00EF0C4E">
            <w:pPr>
              <w:spacing w:before="40" w:after="40" w:line="240" w:lineRule="auto"/>
              <w:jc w:val="right"/>
              <w:rPr>
                <w:rFonts w:ascii="Times New Roman" w:eastAsia="Times New Roman" w:hAnsi="Times New Roman"/>
                <w:bCs/>
                <w:i/>
                <w:iCs/>
                <w:sz w:val="18"/>
                <w:szCs w:val="18"/>
                <w:lang w:eastAsia="zh-CN"/>
              </w:rPr>
            </w:pPr>
            <w:r w:rsidRPr="00317AFC">
              <w:rPr>
                <w:rFonts w:ascii="Times New Roman" w:eastAsia="KaiTi_GB2312" w:hAnsi="Times New Roman"/>
                <w:sz w:val="18"/>
              </w:rPr>
              <w:t>2016</w:t>
            </w:r>
            <w:r w:rsidRPr="00317AFC">
              <w:rPr>
                <w:rFonts w:ascii="Times New Roman" w:eastAsia="KaiTi_GB2312" w:hAnsi="Times New Roman" w:hint="eastAsia"/>
                <w:sz w:val="18"/>
                <w:lang w:eastAsia="zh-CN"/>
              </w:rPr>
              <w:t>年核准预算</w:t>
            </w:r>
          </w:p>
        </w:tc>
        <w:tc>
          <w:tcPr>
            <w:tcW w:w="803" w:type="pct"/>
            <w:tcBorders>
              <w:top w:val="single" w:sz="4" w:space="0" w:color="auto"/>
              <w:bottom w:val="single" w:sz="12" w:space="0" w:color="auto"/>
            </w:tcBorders>
            <w:shd w:val="clear" w:color="auto" w:fill="auto"/>
            <w:vAlign w:val="bottom"/>
            <w:hideMark/>
          </w:tcPr>
          <w:p w:rsidR="00EF0C4E" w:rsidRPr="000F2189" w:rsidRDefault="00EF0C4E" w:rsidP="00EF0C4E">
            <w:pPr>
              <w:spacing w:before="40" w:after="40" w:line="240" w:lineRule="auto"/>
              <w:jc w:val="right"/>
              <w:rPr>
                <w:rFonts w:ascii="Times New Roman" w:eastAsia="Times New Roman" w:hAnsi="Times New Roman"/>
                <w:bCs/>
                <w:i/>
                <w:iCs/>
                <w:sz w:val="18"/>
                <w:szCs w:val="18"/>
                <w:lang w:eastAsia="zh-CN"/>
              </w:rPr>
            </w:pPr>
            <w:r w:rsidRPr="00317AFC">
              <w:rPr>
                <w:rFonts w:ascii="Times New Roman" w:eastAsia="KaiTi_GB2312" w:hAnsi="Times New Roman"/>
                <w:sz w:val="18"/>
              </w:rPr>
              <w:t>2016</w:t>
            </w:r>
            <w:r w:rsidRPr="00317AFC">
              <w:rPr>
                <w:rFonts w:ascii="Times New Roman" w:eastAsia="KaiTi_GB2312" w:hAnsi="Times New Roman" w:hint="eastAsia"/>
                <w:sz w:val="18"/>
                <w:lang w:eastAsia="zh-CN"/>
              </w:rPr>
              <w:t>年估算支出</w:t>
            </w:r>
          </w:p>
        </w:tc>
        <w:tc>
          <w:tcPr>
            <w:tcW w:w="719" w:type="pct"/>
            <w:tcBorders>
              <w:top w:val="single" w:sz="4" w:space="0" w:color="auto"/>
              <w:bottom w:val="single" w:sz="12" w:space="0" w:color="auto"/>
            </w:tcBorders>
            <w:shd w:val="clear" w:color="auto" w:fill="auto"/>
            <w:vAlign w:val="bottom"/>
            <w:hideMark/>
          </w:tcPr>
          <w:p w:rsidR="00EF0C4E" w:rsidRPr="000F2189" w:rsidRDefault="0032132B" w:rsidP="0037269D">
            <w:pPr>
              <w:spacing w:before="40" w:after="40" w:line="240" w:lineRule="auto"/>
              <w:jc w:val="right"/>
              <w:rPr>
                <w:rFonts w:ascii="Times New Roman" w:eastAsia="Times New Roman" w:hAnsi="Times New Roman"/>
                <w:bCs/>
                <w:i/>
                <w:iCs/>
                <w:color w:val="000000"/>
                <w:sz w:val="18"/>
                <w:szCs w:val="18"/>
                <w:lang w:eastAsia="zh-CN"/>
              </w:rPr>
            </w:pPr>
            <w:r w:rsidRPr="00317AFC">
              <w:rPr>
                <w:rFonts w:ascii="Times New Roman" w:eastAsia="KaiTi_GB2312" w:hAnsi="Times New Roman" w:hint="eastAsia"/>
                <w:color w:val="000000"/>
                <w:sz w:val="18"/>
                <w:lang w:eastAsia="zh-CN"/>
              </w:rPr>
              <w:t>估算结余</w:t>
            </w:r>
          </w:p>
        </w:tc>
      </w:tr>
      <w:tr w:rsidR="00EF0C4E" w:rsidRPr="00B95C83" w:rsidTr="00DB4335">
        <w:trPr>
          <w:trHeight w:val="215"/>
        </w:trPr>
        <w:tc>
          <w:tcPr>
            <w:tcW w:w="2838" w:type="pct"/>
            <w:tcBorders>
              <w:top w:val="single" w:sz="12" w:space="0" w:color="auto"/>
              <w:bottom w:val="single" w:sz="4" w:space="0" w:color="auto"/>
            </w:tcBorders>
            <w:shd w:val="clear" w:color="auto" w:fill="auto"/>
            <w:noWrap/>
            <w:vAlign w:val="bottom"/>
            <w:hideMark/>
          </w:tcPr>
          <w:p w:rsidR="00EF0C4E" w:rsidRPr="00330218" w:rsidRDefault="00DB4335" w:rsidP="0037269D">
            <w:pPr>
              <w:spacing w:before="40" w:after="40" w:line="240" w:lineRule="auto"/>
              <w:rPr>
                <w:rFonts w:ascii="Times New Roman" w:eastAsia="SimHei" w:hAnsi="Times New Roman"/>
                <w:b/>
                <w:sz w:val="18"/>
              </w:rPr>
            </w:pPr>
            <w:r w:rsidRPr="00330218">
              <w:rPr>
                <w:rFonts w:ascii="Times New Roman" w:eastAsia="SimHei" w:hAnsi="Times New Roman"/>
                <w:b/>
                <w:color w:val="000000"/>
                <w:sz w:val="18"/>
                <w:szCs w:val="18"/>
              </w:rPr>
              <w:t xml:space="preserve">1. </w:t>
            </w:r>
            <w:r w:rsidRPr="002D4CC2">
              <w:rPr>
                <w:rFonts w:ascii="Times New Roman" w:eastAsia="SimHei" w:hAnsi="Times New Roman"/>
                <w:b/>
                <w:bCs/>
                <w:color w:val="000000"/>
                <w:sz w:val="18"/>
                <w:szCs w:val="18"/>
              </w:rPr>
              <w:t>平台各机构会议</w:t>
            </w:r>
          </w:p>
        </w:tc>
        <w:tc>
          <w:tcPr>
            <w:tcW w:w="640" w:type="pct"/>
            <w:tcBorders>
              <w:top w:val="single" w:sz="12" w:space="0" w:color="auto"/>
              <w:bottom w:val="single" w:sz="4" w:space="0" w:color="auto"/>
            </w:tcBorders>
            <w:shd w:val="clear" w:color="auto" w:fill="auto"/>
            <w:noWrap/>
            <w:vAlign w:val="bottom"/>
            <w:hideMark/>
          </w:tcPr>
          <w:p w:rsidR="00EF0C4E" w:rsidRPr="00536253" w:rsidRDefault="00EF0C4E" w:rsidP="0037269D">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u w:val="single"/>
              </w:rPr>
            </w:pPr>
          </w:p>
        </w:tc>
        <w:tc>
          <w:tcPr>
            <w:tcW w:w="803" w:type="pct"/>
            <w:tcBorders>
              <w:top w:val="single" w:sz="12"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p>
        </w:tc>
        <w:tc>
          <w:tcPr>
            <w:tcW w:w="719" w:type="pct"/>
            <w:tcBorders>
              <w:top w:val="single" w:sz="12"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Pr>
                <w:rFonts w:ascii="Times New Roman" w:hAnsi="Times New Roman"/>
                <w:sz w:val="18"/>
              </w:rPr>
              <w:t xml:space="preserve"> </w:t>
            </w:r>
          </w:p>
        </w:tc>
      </w:tr>
      <w:tr w:rsidR="00DB4335" w:rsidRPr="00B95C83" w:rsidTr="00DB4335">
        <w:trPr>
          <w:trHeight w:val="215"/>
        </w:trPr>
        <w:tc>
          <w:tcPr>
            <w:tcW w:w="2838" w:type="pct"/>
            <w:tcBorders>
              <w:top w:val="single" w:sz="4" w:space="0" w:color="auto"/>
            </w:tcBorders>
            <w:shd w:val="clear" w:color="auto" w:fill="auto"/>
            <w:noWrap/>
            <w:vAlign w:val="center"/>
            <w:hideMark/>
          </w:tcPr>
          <w:p w:rsidR="00DB4335" w:rsidRPr="00330218" w:rsidRDefault="00DB4335" w:rsidP="0037269D">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1.1 </w:t>
            </w:r>
            <w:r w:rsidRPr="00330218">
              <w:rPr>
                <w:rFonts w:ascii="Times New Roman" w:eastAsia="SimHei" w:hAnsi="Times New Roman" w:hint="eastAsia"/>
                <w:b/>
                <w:color w:val="000000"/>
                <w:sz w:val="18"/>
                <w:szCs w:val="18"/>
                <w:lang w:eastAsia="zh-CN"/>
              </w:rPr>
              <w:t>全体会议年度会议</w:t>
            </w:r>
            <w:r w:rsidRPr="00330218">
              <w:rPr>
                <w:rFonts w:ascii="Times New Roman" w:eastAsia="SimHei" w:hAnsi="Times New Roman"/>
                <w:b/>
                <w:color w:val="000000"/>
                <w:sz w:val="18"/>
                <w:szCs w:val="18"/>
              </w:rPr>
              <w:t xml:space="preserve"> </w:t>
            </w:r>
          </w:p>
        </w:tc>
        <w:tc>
          <w:tcPr>
            <w:tcW w:w="640" w:type="pct"/>
            <w:tcBorders>
              <w:top w:val="single" w:sz="4" w:space="0" w:color="auto"/>
            </w:tcBorders>
            <w:shd w:val="clear" w:color="auto" w:fill="auto"/>
            <w:noWrap/>
            <w:vAlign w:val="bottom"/>
            <w:hideMark/>
          </w:tcPr>
          <w:p w:rsidR="00DB4335" w:rsidRPr="00B95C83" w:rsidRDefault="00DB4335" w:rsidP="0037269D">
            <w:pPr>
              <w:spacing w:before="40" w:after="40" w:line="240" w:lineRule="auto"/>
              <w:jc w:val="right"/>
              <w:rPr>
                <w:rFonts w:ascii="Times New Roman" w:hAnsi="Times New Roman"/>
                <w:sz w:val="18"/>
              </w:rPr>
            </w:pPr>
          </w:p>
        </w:tc>
        <w:tc>
          <w:tcPr>
            <w:tcW w:w="803" w:type="pct"/>
            <w:tcBorders>
              <w:top w:val="single" w:sz="4" w:space="0" w:color="auto"/>
            </w:tcBorders>
            <w:shd w:val="clear" w:color="auto" w:fill="auto"/>
            <w:noWrap/>
            <w:vAlign w:val="bottom"/>
            <w:hideMark/>
          </w:tcPr>
          <w:p w:rsidR="00DB4335" w:rsidRPr="00B95C83" w:rsidRDefault="00DB4335" w:rsidP="0037269D">
            <w:pPr>
              <w:spacing w:before="40" w:after="40" w:line="240" w:lineRule="auto"/>
              <w:jc w:val="right"/>
              <w:rPr>
                <w:rFonts w:ascii="Times New Roman" w:hAnsi="Times New Roman"/>
                <w:sz w:val="18"/>
              </w:rPr>
            </w:pPr>
          </w:p>
        </w:tc>
        <w:tc>
          <w:tcPr>
            <w:tcW w:w="719" w:type="pct"/>
            <w:tcBorders>
              <w:top w:val="single" w:sz="4" w:space="0" w:color="auto"/>
            </w:tcBorders>
            <w:shd w:val="clear" w:color="auto" w:fill="auto"/>
            <w:noWrap/>
            <w:vAlign w:val="bottom"/>
            <w:hideMark/>
          </w:tcPr>
          <w:p w:rsidR="00DB4335" w:rsidRPr="00B95C83" w:rsidRDefault="00DB4335" w:rsidP="0037269D">
            <w:pPr>
              <w:spacing w:before="40" w:after="40" w:line="240" w:lineRule="auto"/>
              <w:jc w:val="right"/>
              <w:rPr>
                <w:rFonts w:ascii="Times New Roman" w:hAnsi="Times New Roman"/>
                <w:sz w:val="18"/>
              </w:rPr>
            </w:pPr>
            <w:r>
              <w:rPr>
                <w:rFonts w:ascii="Times New Roman" w:hAnsi="Times New Roman"/>
                <w:sz w:val="18"/>
              </w:rPr>
              <w:t xml:space="preserve"> </w:t>
            </w:r>
          </w:p>
        </w:tc>
      </w:tr>
      <w:tr w:rsidR="00DB4335" w:rsidRPr="00B95C83" w:rsidTr="0037269D">
        <w:trPr>
          <w:trHeight w:val="215"/>
        </w:trPr>
        <w:tc>
          <w:tcPr>
            <w:tcW w:w="2838" w:type="pct"/>
            <w:shd w:val="clear" w:color="auto" w:fill="auto"/>
            <w:noWrap/>
            <w:vAlign w:val="center"/>
            <w:hideMark/>
          </w:tcPr>
          <w:p w:rsidR="00DB4335" w:rsidRPr="00EB03B1" w:rsidRDefault="00DB4335" w:rsidP="0037269D">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全体会议</w:t>
            </w:r>
            <w:r>
              <w:rPr>
                <w:rFonts w:ascii="Times New Roman" w:hAnsi="Times New Roman" w:hint="eastAsia"/>
                <w:color w:val="000000"/>
                <w:sz w:val="18"/>
                <w:szCs w:val="18"/>
                <w:lang w:eastAsia="zh-CN"/>
              </w:rPr>
              <w:t>第四届会议</w:t>
            </w:r>
            <w:r w:rsidRPr="0034367C">
              <w:rPr>
                <w:rFonts w:ascii="Times New Roman" w:hAnsi="Times New Roman"/>
                <w:color w:val="000000"/>
                <w:sz w:val="18"/>
                <w:szCs w:val="18"/>
                <w:lang w:eastAsia="zh-CN"/>
              </w:rPr>
              <w:t>与会者的差旅费用（差旅</w:t>
            </w:r>
            <w:r w:rsidRPr="00850F51">
              <w:rPr>
                <w:rFonts w:ascii="Times New Roman" w:hAnsi="Times New Roman" w:hint="eastAsia"/>
                <w:color w:val="000000"/>
                <w:sz w:val="18"/>
                <w:szCs w:val="18"/>
                <w:lang w:eastAsia="zh-CN"/>
              </w:rPr>
              <w:t>和</w:t>
            </w:r>
            <w:r w:rsidRPr="0034367C">
              <w:rPr>
                <w:rFonts w:ascii="Times New Roman" w:hAnsi="Times New Roman"/>
                <w:color w:val="000000"/>
                <w:sz w:val="18"/>
                <w:szCs w:val="18"/>
                <w:lang w:eastAsia="zh-CN"/>
              </w:rPr>
              <w:t>每日生活津贴）</w:t>
            </w:r>
            <w:r w:rsidRPr="00EB03B1">
              <w:rPr>
                <w:rFonts w:ascii="Times New Roman" w:hAnsi="Times New Roman"/>
                <w:color w:val="000000"/>
                <w:sz w:val="18"/>
                <w:szCs w:val="18"/>
                <w:lang w:eastAsia="zh-CN"/>
              </w:rPr>
              <w:t xml:space="preserve"> </w:t>
            </w:r>
          </w:p>
        </w:tc>
        <w:tc>
          <w:tcPr>
            <w:tcW w:w="640" w:type="pct"/>
            <w:shd w:val="clear" w:color="auto" w:fill="auto"/>
            <w:noWrap/>
            <w:vAlign w:val="bottom"/>
            <w:hideMark/>
          </w:tcPr>
          <w:p w:rsidR="00DB4335" w:rsidRPr="00B95C83" w:rsidRDefault="00DB4335"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500</w:t>
            </w:r>
            <w:r>
              <w:rPr>
                <w:rFonts w:ascii="Times New Roman" w:hAnsi="Times New Roman"/>
                <w:sz w:val="18"/>
              </w:rPr>
              <w:t xml:space="preserve"> </w:t>
            </w:r>
            <w:r w:rsidRPr="00536253">
              <w:rPr>
                <w:rFonts w:ascii="Times New Roman" w:hAnsi="Times New Roman"/>
                <w:sz w:val="18"/>
              </w:rPr>
              <w:t>000</w:t>
            </w:r>
            <w:r>
              <w:rPr>
                <w:rFonts w:ascii="Times New Roman" w:hAnsi="Times New Roman"/>
                <w:sz w:val="18"/>
              </w:rPr>
              <w:t xml:space="preserve"> </w:t>
            </w:r>
          </w:p>
        </w:tc>
        <w:tc>
          <w:tcPr>
            <w:tcW w:w="803" w:type="pct"/>
            <w:shd w:val="clear" w:color="auto" w:fill="auto"/>
            <w:noWrap/>
            <w:vAlign w:val="bottom"/>
            <w:hideMark/>
          </w:tcPr>
          <w:p w:rsidR="00DB4335" w:rsidRPr="00B95C83" w:rsidRDefault="00DB4335"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410</w:t>
            </w:r>
            <w:r>
              <w:rPr>
                <w:rFonts w:ascii="Times New Roman" w:hAnsi="Times New Roman"/>
                <w:sz w:val="18"/>
              </w:rPr>
              <w:t xml:space="preserve"> </w:t>
            </w:r>
            <w:r w:rsidRPr="00536253">
              <w:rPr>
                <w:rFonts w:ascii="Times New Roman" w:hAnsi="Times New Roman"/>
                <w:sz w:val="18"/>
              </w:rPr>
              <w:t>045</w:t>
            </w:r>
            <w:r>
              <w:rPr>
                <w:rFonts w:ascii="Times New Roman" w:hAnsi="Times New Roman"/>
                <w:sz w:val="18"/>
              </w:rPr>
              <w:t xml:space="preserve"> </w:t>
            </w:r>
          </w:p>
        </w:tc>
        <w:tc>
          <w:tcPr>
            <w:tcW w:w="719" w:type="pct"/>
            <w:shd w:val="clear" w:color="auto" w:fill="auto"/>
            <w:noWrap/>
            <w:vAlign w:val="bottom"/>
            <w:hideMark/>
          </w:tcPr>
          <w:p w:rsidR="00DB4335" w:rsidRPr="00B95C83" w:rsidRDefault="00DB4335"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89</w:t>
            </w:r>
            <w:r>
              <w:rPr>
                <w:rFonts w:ascii="Times New Roman" w:hAnsi="Times New Roman"/>
                <w:sz w:val="18"/>
              </w:rPr>
              <w:t xml:space="preserve"> </w:t>
            </w:r>
            <w:r w:rsidRPr="00536253">
              <w:rPr>
                <w:rFonts w:ascii="Times New Roman" w:hAnsi="Times New Roman"/>
                <w:sz w:val="18"/>
              </w:rPr>
              <w:t>955</w:t>
            </w:r>
            <w:r>
              <w:rPr>
                <w:rFonts w:ascii="Times New Roman" w:hAnsi="Times New Roman"/>
                <w:sz w:val="18"/>
              </w:rPr>
              <w:t xml:space="preserve"> </w:t>
            </w:r>
          </w:p>
        </w:tc>
      </w:tr>
      <w:tr w:rsidR="00DB4335" w:rsidRPr="00B95C83" w:rsidTr="0037269D">
        <w:trPr>
          <w:trHeight w:val="215"/>
        </w:trPr>
        <w:tc>
          <w:tcPr>
            <w:tcW w:w="2838" w:type="pct"/>
            <w:shd w:val="clear" w:color="auto" w:fill="auto"/>
            <w:noWrap/>
            <w:vAlign w:val="center"/>
            <w:hideMark/>
          </w:tcPr>
          <w:p w:rsidR="00DB4335" w:rsidRPr="00EB03B1" w:rsidRDefault="00DB4335" w:rsidP="0037269D">
            <w:pPr>
              <w:spacing w:before="40" w:after="40" w:line="240" w:lineRule="auto"/>
              <w:rPr>
                <w:rFonts w:ascii="Times New Roman" w:hAnsi="Times New Roman"/>
                <w:color w:val="000000"/>
                <w:sz w:val="18"/>
                <w:szCs w:val="18"/>
                <w:lang w:eastAsia="zh-CN"/>
              </w:rPr>
            </w:pPr>
            <w:r w:rsidRPr="0034367C">
              <w:rPr>
                <w:rFonts w:ascii="Times New Roman" w:hAnsi="Times New Roman"/>
                <w:color w:val="000000"/>
                <w:sz w:val="18"/>
                <w:szCs w:val="18"/>
                <w:lang w:eastAsia="zh-CN"/>
              </w:rPr>
              <w:t>会议事务（</w:t>
            </w:r>
            <w:r>
              <w:rPr>
                <w:rFonts w:ascii="Times New Roman" w:hAnsi="Times New Roman" w:hint="eastAsia"/>
                <w:color w:val="000000"/>
                <w:sz w:val="18"/>
                <w:szCs w:val="18"/>
                <w:lang w:eastAsia="zh-CN"/>
              </w:rPr>
              <w:t>口笔</w:t>
            </w:r>
            <w:r w:rsidRPr="0034367C">
              <w:rPr>
                <w:rFonts w:ascii="Times New Roman" w:hAnsi="Times New Roman"/>
                <w:color w:val="000000"/>
                <w:sz w:val="18"/>
                <w:szCs w:val="18"/>
                <w:lang w:eastAsia="zh-CN"/>
              </w:rPr>
              <w:t>译</w:t>
            </w:r>
            <w:r>
              <w:rPr>
                <w:rFonts w:ascii="Times New Roman" w:hAnsi="Times New Roman" w:hint="eastAsia"/>
                <w:color w:val="000000"/>
                <w:sz w:val="18"/>
                <w:szCs w:val="18"/>
                <w:lang w:eastAsia="zh-CN"/>
              </w:rPr>
              <w:t>和</w:t>
            </w:r>
            <w:r w:rsidRPr="0034367C">
              <w:rPr>
                <w:rFonts w:ascii="Times New Roman" w:hAnsi="Times New Roman"/>
                <w:color w:val="000000"/>
                <w:sz w:val="18"/>
                <w:szCs w:val="18"/>
                <w:lang w:eastAsia="zh-CN"/>
              </w:rPr>
              <w:t>编辑）</w:t>
            </w:r>
            <w:r w:rsidRPr="00EB03B1">
              <w:rPr>
                <w:rFonts w:ascii="Times New Roman" w:hAnsi="Times New Roman"/>
                <w:color w:val="000000"/>
                <w:sz w:val="18"/>
                <w:szCs w:val="18"/>
                <w:lang w:eastAsia="zh-CN"/>
              </w:rPr>
              <w:t xml:space="preserve"> </w:t>
            </w:r>
          </w:p>
        </w:tc>
        <w:tc>
          <w:tcPr>
            <w:tcW w:w="640" w:type="pct"/>
            <w:shd w:val="clear" w:color="auto" w:fill="auto"/>
            <w:noWrap/>
            <w:vAlign w:val="bottom"/>
            <w:hideMark/>
          </w:tcPr>
          <w:p w:rsidR="00DB4335" w:rsidRPr="00B95C83" w:rsidRDefault="00DB4335" w:rsidP="0037269D">
            <w:pPr>
              <w:spacing w:before="40" w:after="40" w:line="240" w:lineRule="auto"/>
              <w:jc w:val="right"/>
              <w:rPr>
                <w:rFonts w:ascii="Times New Roman" w:hAnsi="Times New Roman"/>
                <w:sz w:val="18"/>
              </w:rPr>
            </w:pPr>
            <w:r w:rsidRPr="00536253">
              <w:rPr>
                <w:rFonts w:ascii="Times New Roman" w:hAnsi="Times New Roman"/>
                <w:sz w:val="18"/>
              </w:rPr>
              <w:t>765</w:t>
            </w:r>
            <w:r>
              <w:rPr>
                <w:rFonts w:ascii="Times New Roman" w:hAnsi="Times New Roman"/>
                <w:sz w:val="18"/>
              </w:rPr>
              <w:t xml:space="preserve"> </w:t>
            </w:r>
            <w:r w:rsidRPr="00536253">
              <w:rPr>
                <w:rFonts w:ascii="Times New Roman" w:hAnsi="Times New Roman"/>
                <w:sz w:val="18"/>
              </w:rPr>
              <w:t>000</w:t>
            </w:r>
            <w:r>
              <w:rPr>
                <w:rFonts w:ascii="Times New Roman" w:hAnsi="Times New Roman"/>
                <w:sz w:val="18"/>
              </w:rPr>
              <w:t xml:space="preserve"> </w:t>
            </w:r>
          </w:p>
        </w:tc>
        <w:tc>
          <w:tcPr>
            <w:tcW w:w="803" w:type="pct"/>
            <w:shd w:val="clear" w:color="auto" w:fill="auto"/>
            <w:noWrap/>
            <w:vAlign w:val="bottom"/>
            <w:hideMark/>
          </w:tcPr>
          <w:p w:rsidR="00DB4335" w:rsidRPr="00B95C83" w:rsidRDefault="00DB4335" w:rsidP="0037269D">
            <w:pPr>
              <w:spacing w:before="40" w:after="40" w:line="240" w:lineRule="auto"/>
              <w:jc w:val="right"/>
              <w:rPr>
                <w:rFonts w:ascii="Times New Roman" w:hAnsi="Times New Roman"/>
                <w:sz w:val="18"/>
              </w:rPr>
            </w:pPr>
            <w:r w:rsidRPr="00536253">
              <w:rPr>
                <w:rFonts w:ascii="Times New Roman" w:hAnsi="Times New Roman"/>
                <w:sz w:val="18"/>
              </w:rPr>
              <w:t>770</w:t>
            </w:r>
            <w:r>
              <w:rPr>
                <w:rFonts w:ascii="Times New Roman" w:hAnsi="Times New Roman"/>
                <w:sz w:val="18"/>
              </w:rPr>
              <w:t xml:space="preserve"> </w:t>
            </w:r>
            <w:r w:rsidRPr="00536253">
              <w:rPr>
                <w:rFonts w:ascii="Times New Roman" w:hAnsi="Times New Roman"/>
                <w:sz w:val="18"/>
              </w:rPr>
              <w:t>912</w:t>
            </w:r>
            <w:r>
              <w:rPr>
                <w:rFonts w:ascii="Times New Roman" w:hAnsi="Times New Roman"/>
                <w:sz w:val="18"/>
              </w:rPr>
              <w:t xml:space="preserve"> </w:t>
            </w:r>
          </w:p>
        </w:tc>
        <w:tc>
          <w:tcPr>
            <w:tcW w:w="719" w:type="pct"/>
            <w:shd w:val="clear" w:color="auto" w:fill="auto"/>
            <w:noWrap/>
            <w:vAlign w:val="bottom"/>
            <w:hideMark/>
          </w:tcPr>
          <w:p w:rsidR="00DB4335" w:rsidRPr="00330218" w:rsidRDefault="00DB4335" w:rsidP="0037269D">
            <w:pPr>
              <w:spacing w:before="40" w:after="40" w:line="240" w:lineRule="auto"/>
              <w:jc w:val="right"/>
              <w:rPr>
                <w:rFonts w:ascii="Times New Roman" w:eastAsia="SimHei" w:hAnsi="Times New Roman"/>
                <w:b/>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912</w:t>
            </w:r>
          </w:p>
        </w:tc>
      </w:tr>
      <w:tr w:rsidR="00EF0C4E" w:rsidRPr="00B95C83" w:rsidTr="0037269D">
        <w:trPr>
          <w:trHeight w:val="215"/>
        </w:trPr>
        <w:tc>
          <w:tcPr>
            <w:tcW w:w="2838" w:type="pct"/>
            <w:shd w:val="clear" w:color="auto" w:fill="auto"/>
            <w:noWrap/>
            <w:vAlign w:val="bottom"/>
            <w:hideMark/>
          </w:tcPr>
          <w:p w:rsidR="00EF0C4E" w:rsidRPr="00B95C83" w:rsidRDefault="00DB4335" w:rsidP="0037269D">
            <w:pPr>
              <w:spacing w:before="40" w:after="40" w:line="240" w:lineRule="auto"/>
              <w:rPr>
                <w:rFonts w:ascii="Times New Roman" w:hAnsi="Times New Roman"/>
                <w:sz w:val="18"/>
              </w:rPr>
            </w:pPr>
            <w:r w:rsidRPr="0034367C">
              <w:rPr>
                <w:rFonts w:ascii="Times New Roman" w:hAnsi="Times New Roman"/>
                <w:color w:val="000000"/>
                <w:sz w:val="18"/>
                <w:szCs w:val="18"/>
              </w:rPr>
              <w:t>全体会议报告事务</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65</w:t>
            </w:r>
            <w:r>
              <w:rPr>
                <w:rFonts w:ascii="Times New Roman" w:hAnsi="Times New Roman"/>
                <w:sz w:val="18"/>
              </w:rPr>
              <w:t xml:space="preserve"> </w:t>
            </w:r>
            <w:r w:rsidRPr="00536253">
              <w:rPr>
                <w:rFonts w:ascii="Times New Roman" w:hAnsi="Times New Roman"/>
                <w:sz w:val="18"/>
              </w:rPr>
              <w:t>000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59</w:t>
            </w:r>
            <w:r>
              <w:rPr>
                <w:rFonts w:ascii="Times New Roman" w:hAnsi="Times New Roman"/>
                <w:sz w:val="18"/>
              </w:rPr>
              <w:t xml:space="preserve"> </w:t>
            </w:r>
            <w:r w:rsidRPr="00536253">
              <w:rPr>
                <w:rFonts w:ascii="Times New Roman" w:hAnsi="Times New Roman"/>
                <w:sz w:val="18"/>
              </w:rPr>
              <w:t>998</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w:t>
            </w:r>
            <w:r>
              <w:rPr>
                <w:rFonts w:ascii="Times New Roman" w:hAnsi="Times New Roman"/>
                <w:sz w:val="18"/>
              </w:rPr>
              <w:t xml:space="preserve"> </w:t>
            </w:r>
            <w:r w:rsidRPr="00536253">
              <w:rPr>
                <w:rFonts w:ascii="Times New Roman" w:hAnsi="Times New Roman"/>
                <w:sz w:val="18"/>
              </w:rPr>
              <w:t>002</w:t>
            </w: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DB4335" w:rsidP="00DB4335">
            <w:pPr>
              <w:spacing w:before="40" w:after="40" w:line="240" w:lineRule="auto"/>
              <w:rPr>
                <w:rFonts w:ascii="Times New Roman" w:eastAsia="Times New Roman" w:hAnsi="Times New Roman"/>
                <w:sz w:val="18"/>
                <w:szCs w:val="18"/>
              </w:rPr>
            </w:pPr>
            <w:r>
              <w:rPr>
                <w:rFonts w:ascii="Times New Roman" w:hAnsi="Times New Roman" w:hint="eastAsia"/>
                <w:sz w:val="18"/>
                <w:lang w:eastAsia="zh-CN"/>
              </w:rPr>
              <w:t>全体会议安保事务</w:t>
            </w:r>
            <w:r w:rsidR="00EF0C4E" w:rsidRPr="00B95C83">
              <w:rPr>
                <w:rFonts w:ascii="Times New Roman" w:eastAsia="Times New Roman" w:hAnsi="Times New Roman"/>
                <w:sz w:val="18"/>
                <w:szCs w:val="18"/>
                <w:vertAlign w:val="superscript"/>
              </w:rPr>
              <w:t>a</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100</w:t>
            </w:r>
            <w:r>
              <w:rPr>
                <w:rFonts w:ascii="Times New Roman" w:hAnsi="Times New Roman"/>
                <w:sz w:val="18"/>
              </w:rPr>
              <w:t xml:space="preserve"> </w:t>
            </w:r>
            <w:r w:rsidRPr="00536253">
              <w:rPr>
                <w:rFonts w:ascii="Times New Roman" w:hAnsi="Times New Roman"/>
                <w:sz w:val="18"/>
              </w:rPr>
              <w:t>000</w:t>
            </w:r>
            <w:r>
              <w:rPr>
                <w:rFonts w:ascii="Times New Roman" w:hAnsi="Times New Roman"/>
                <w:sz w:val="18"/>
              </w:rPr>
              <w:t xml:space="preserve"> </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C41B54">
              <w:rPr>
                <w:rFonts w:ascii="Times New Roman" w:eastAsia="Times New Roman" w:hAnsi="Times New Roman"/>
                <w:color w:val="000000"/>
                <w:sz w:val="17"/>
                <w:szCs w:val="17"/>
              </w:rPr>
              <w:t>−</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100</w:t>
            </w:r>
            <w:r>
              <w:rPr>
                <w:rFonts w:ascii="Times New Roman" w:hAnsi="Times New Roman"/>
                <w:sz w:val="18"/>
              </w:rPr>
              <w:t xml:space="preserve"> </w:t>
            </w:r>
            <w:r w:rsidRPr="00536253">
              <w:rPr>
                <w:rFonts w:ascii="Times New Roman" w:hAnsi="Times New Roman"/>
                <w:sz w:val="18"/>
              </w:rPr>
              <w:t>000</w:t>
            </w:r>
          </w:p>
        </w:tc>
      </w:tr>
      <w:tr w:rsidR="00EF0C4E" w:rsidRPr="00B95C83" w:rsidTr="0037269D">
        <w:trPr>
          <w:trHeight w:val="253"/>
        </w:trPr>
        <w:tc>
          <w:tcPr>
            <w:tcW w:w="2838" w:type="pct"/>
            <w:tcBorders>
              <w:top w:val="single" w:sz="4" w:space="0" w:color="auto"/>
              <w:bottom w:val="single" w:sz="4" w:space="0" w:color="auto"/>
            </w:tcBorders>
            <w:shd w:val="clear" w:color="auto" w:fill="auto"/>
            <w:vAlign w:val="bottom"/>
            <w:hideMark/>
          </w:tcPr>
          <w:p w:rsidR="00EF0C4E" w:rsidRPr="00B95C83" w:rsidRDefault="006C6B48" w:rsidP="0087544D">
            <w:pPr>
              <w:spacing w:before="40" w:after="40" w:line="240" w:lineRule="auto"/>
              <w:rPr>
                <w:rFonts w:ascii="Times New Roman" w:hAnsi="Times New Roman"/>
                <w:b/>
                <w:sz w:val="18"/>
              </w:rPr>
            </w:pPr>
            <w:r w:rsidRPr="002D4CC2">
              <w:rPr>
                <w:rFonts w:ascii="Times New Roman" w:eastAsia="SimHei" w:hAnsi="Times New Roman"/>
                <w:b/>
                <w:bCs/>
                <w:color w:val="000000"/>
                <w:sz w:val="18"/>
                <w:szCs w:val="18"/>
              </w:rPr>
              <w:t>小计</w:t>
            </w:r>
            <w:r w:rsidRPr="002D4CC2">
              <w:rPr>
                <w:rFonts w:ascii="Times New Roman" w:eastAsia="SimHei" w:hAnsi="Times New Roman"/>
                <w:b/>
                <w:bCs/>
                <w:color w:val="000000"/>
                <w:sz w:val="18"/>
                <w:szCs w:val="18"/>
              </w:rPr>
              <w:t xml:space="preserve"> 1.1</w:t>
            </w:r>
            <w:r w:rsidR="0087544D">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rPr>
              <w:t>全体会议届会</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1 430 000 </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1 240 955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189 045 </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330218" w:rsidRDefault="006C6B48" w:rsidP="0037269D">
            <w:pPr>
              <w:spacing w:before="40" w:after="40" w:line="240" w:lineRule="auto"/>
              <w:rPr>
                <w:rFonts w:ascii="Times New Roman" w:eastAsia="SimHei" w:hAnsi="Times New Roman"/>
                <w:b/>
                <w:sz w:val="18"/>
                <w:lang w:eastAsia="zh-CN"/>
              </w:rPr>
            </w:pPr>
            <w:r w:rsidRPr="00330218">
              <w:rPr>
                <w:rFonts w:ascii="Times New Roman" w:eastAsia="SimHei" w:hAnsi="Times New Roman"/>
                <w:b/>
                <w:color w:val="000000"/>
                <w:sz w:val="18"/>
                <w:szCs w:val="18"/>
                <w:lang w:eastAsia="zh-CN"/>
              </w:rPr>
              <w:t xml:space="preserve">1.2 </w:t>
            </w:r>
            <w:r w:rsidRPr="002D4CC2">
              <w:rPr>
                <w:rFonts w:ascii="Times New Roman" w:eastAsia="SimHei" w:hAnsi="Times New Roman"/>
                <w:b/>
                <w:bCs/>
                <w:color w:val="000000"/>
                <w:sz w:val="18"/>
                <w:szCs w:val="18"/>
                <w:lang w:eastAsia="zh-CN"/>
              </w:rPr>
              <w:t>主席团和多学科专家小组会议</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c>
          <w:tcPr>
            <w:tcW w:w="719"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r>
      <w:tr w:rsidR="006C6B48" w:rsidRPr="00B95C83" w:rsidTr="0037269D">
        <w:trPr>
          <w:trHeight w:val="215"/>
        </w:trPr>
        <w:tc>
          <w:tcPr>
            <w:tcW w:w="2838" w:type="pct"/>
            <w:shd w:val="clear" w:color="auto" w:fill="auto"/>
            <w:vAlign w:val="center"/>
            <w:hideMark/>
          </w:tcPr>
          <w:p w:rsidR="006C6B48" w:rsidRPr="0034367C" w:rsidRDefault="006C6B48" w:rsidP="0032132B">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两</w:t>
            </w:r>
            <w:r w:rsidR="0032132B">
              <w:rPr>
                <w:rFonts w:ascii="Times New Roman" w:hAnsi="Times New Roman" w:hint="eastAsia"/>
                <w:color w:val="000000"/>
                <w:sz w:val="18"/>
                <w:szCs w:val="18"/>
                <w:lang w:eastAsia="zh-CN"/>
              </w:rPr>
              <w:t>届</w:t>
            </w:r>
            <w:r w:rsidRPr="0034367C">
              <w:rPr>
                <w:rFonts w:ascii="Times New Roman" w:hAnsi="Times New Roman"/>
                <w:color w:val="000000"/>
                <w:sz w:val="18"/>
                <w:szCs w:val="18"/>
                <w:lang w:eastAsia="zh-CN"/>
              </w:rPr>
              <w:t>主席团会议与会者的差旅和会议费用</w:t>
            </w:r>
          </w:p>
        </w:tc>
        <w:tc>
          <w:tcPr>
            <w:tcW w:w="640" w:type="pct"/>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70</w:t>
            </w:r>
            <w:r>
              <w:rPr>
                <w:rFonts w:ascii="Times New Roman" w:hAnsi="Times New Roman"/>
                <w:sz w:val="18"/>
              </w:rPr>
              <w:t xml:space="preserve"> </w:t>
            </w:r>
            <w:r w:rsidRPr="00536253">
              <w:rPr>
                <w:rFonts w:ascii="Times New Roman" w:hAnsi="Times New Roman"/>
                <w:sz w:val="18"/>
              </w:rPr>
              <w:t>900</w:t>
            </w:r>
            <w:r>
              <w:rPr>
                <w:rFonts w:ascii="Times New Roman" w:hAnsi="Times New Roman"/>
                <w:sz w:val="18"/>
              </w:rPr>
              <w:t xml:space="preserve"> </w:t>
            </w:r>
          </w:p>
        </w:tc>
        <w:tc>
          <w:tcPr>
            <w:tcW w:w="803" w:type="pct"/>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66</w:t>
            </w:r>
            <w:r>
              <w:rPr>
                <w:rFonts w:ascii="Times New Roman" w:hAnsi="Times New Roman"/>
                <w:sz w:val="18"/>
              </w:rPr>
              <w:t xml:space="preserve"> </w:t>
            </w:r>
            <w:r w:rsidRPr="00536253">
              <w:rPr>
                <w:rFonts w:ascii="Times New Roman" w:hAnsi="Times New Roman"/>
                <w:sz w:val="18"/>
              </w:rPr>
              <w:t>083</w:t>
            </w:r>
            <w:r>
              <w:rPr>
                <w:rFonts w:ascii="Times New Roman" w:hAnsi="Times New Roman"/>
                <w:sz w:val="18"/>
              </w:rPr>
              <w:t xml:space="preserve"> </w:t>
            </w:r>
          </w:p>
        </w:tc>
        <w:tc>
          <w:tcPr>
            <w:tcW w:w="719" w:type="pct"/>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w:t>
            </w:r>
            <w:r>
              <w:rPr>
                <w:rFonts w:ascii="Times New Roman" w:hAnsi="Times New Roman"/>
                <w:sz w:val="18"/>
              </w:rPr>
              <w:t xml:space="preserve"> </w:t>
            </w:r>
            <w:r w:rsidRPr="00536253">
              <w:rPr>
                <w:rFonts w:ascii="Times New Roman" w:hAnsi="Times New Roman"/>
                <w:sz w:val="18"/>
              </w:rPr>
              <w:t>817</w:t>
            </w:r>
            <w:r>
              <w:rPr>
                <w:rFonts w:ascii="Times New Roman" w:hAnsi="Times New Roman"/>
                <w:sz w:val="18"/>
              </w:rPr>
              <w:t xml:space="preserve"> </w:t>
            </w:r>
          </w:p>
        </w:tc>
      </w:tr>
      <w:tr w:rsidR="006C6B48" w:rsidRPr="00B95C83" w:rsidTr="0037269D">
        <w:trPr>
          <w:trHeight w:val="215"/>
        </w:trPr>
        <w:tc>
          <w:tcPr>
            <w:tcW w:w="2838" w:type="pct"/>
            <w:tcBorders>
              <w:bottom w:val="single" w:sz="4" w:space="0" w:color="auto"/>
            </w:tcBorders>
            <w:shd w:val="clear" w:color="auto" w:fill="auto"/>
            <w:vAlign w:val="center"/>
            <w:hideMark/>
          </w:tcPr>
          <w:p w:rsidR="006C6B48" w:rsidRPr="0034367C" w:rsidRDefault="006C6B48" w:rsidP="0032132B">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两</w:t>
            </w:r>
            <w:r w:rsidR="0032132B">
              <w:rPr>
                <w:rFonts w:ascii="Times New Roman" w:hAnsi="Times New Roman" w:hint="eastAsia"/>
                <w:color w:val="000000"/>
                <w:sz w:val="18"/>
                <w:szCs w:val="18"/>
                <w:lang w:eastAsia="zh-CN"/>
              </w:rPr>
              <w:t>届</w:t>
            </w:r>
            <w:r w:rsidRPr="0034367C">
              <w:rPr>
                <w:rFonts w:ascii="Times New Roman" w:hAnsi="Times New Roman"/>
                <w:color w:val="000000"/>
                <w:sz w:val="18"/>
                <w:szCs w:val="18"/>
                <w:lang w:eastAsia="zh-CN"/>
              </w:rPr>
              <w:t>多学科专家小组会议与会者的差旅和会议费用</w:t>
            </w:r>
            <w:r w:rsidRPr="0034367C">
              <w:rPr>
                <w:rFonts w:ascii="Times New Roman" w:eastAsia="Times New Roman" w:hAnsi="Times New Roman"/>
                <w:color w:val="000000"/>
                <w:sz w:val="18"/>
                <w:szCs w:val="18"/>
                <w:lang w:eastAsia="zh-CN"/>
              </w:rPr>
              <w:t xml:space="preserve"> </w:t>
            </w:r>
          </w:p>
        </w:tc>
        <w:tc>
          <w:tcPr>
            <w:tcW w:w="640" w:type="pct"/>
            <w:tcBorders>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240</w:t>
            </w:r>
            <w:r>
              <w:rPr>
                <w:rFonts w:ascii="Times New Roman" w:hAnsi="Times New Roman"/>
                <w:sz w:val="18"/>
              </w:rPr>
              <w:t xml:space="preserve"> </w:t>
            </w:r>
            <w:r w:rsidRPr="00536253">
              <w:rPr>
                <w:rFonts w:ascii="Times New Roman" w:hAnsi="Times New Roman"/>
                <w:sz w:val="18"/>
              </w:rPr>
              <w:t>000</w:t>
            </w:r>
            <w:r>
              <w:rPr>
                <w:rFonts w:ascii="Times New Roman" w:hAnsi="Times New Roman"/>
                <w:sz w:val="18"/>
              </w:rPr>
              <w:t xml:space="preserve"> </w:t>
            </w:r>
          </w:p>
        </w:tc>
        <w:tc>
          <w:tcPr>
            <w:tcW w:w="803" w:type="pct"/>
            <w:tcBorders>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153</w:t>
            </w:r>
            <w:r>
              <w:rPr>
                <w:rFonts w:ascii="Times New Roman" w:hAnsi="Times New Roman"/>
                <w:sz w:val="18"/>
              </w:rPr>
              <w:t xml:space="preserve"> </w:t>
            </w:r>
            <w:r w:rsidRPr="00536253">
              <w:rPr>
                <w:rFonts w:ascii="Times New Roman" w:hAnsi="Times New Roman"/>
                <w:sz w:val="18"/>
              </w:rPr>
              <w:t>906</w:t>
            </w:r>
            <w:r>
              <w:rPr>
                <w:rFonts w:ascii="Times New Roman" w:hAnsi="Times New Roman"/>
                <w:sz w:val="18"/>
              </w:rPr>
              <w:t xml:space="preserve"> </w:t>
            </w:r>
          </w:p>
        </w:tc>
        <w:tc>
          <w:tcPr>
            <w:tcW w:w="719" w:type="pct"/>
            <w:tcBorders>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86</w:t>
            </w:r>
            <w:r>
              <w:rPr>
                <w:rFonts w:ascii="Times New Roman" w:hAnsi="Times New Roman"/>
                <w:sz w:val="18"/>
              </w:rPr>
              <w:t xml:space="preserve"> </w:t>
            </w:r>
            <w:r w:rsidRPr="00536253">
              <w:rPr>
                <w:rFonts w:ascii="Times New Roman" w:hAnsi="Times New Roman"/>
                <w:sz w:val="18"/>
              </w:rPr>
              <w:t>094</w:t>
            </w:r>
            <w:r>
              <w:rPr>
                <w:rFonts w:ascii="Times New Roman" w:hAnsi="Times New Roman"/>
                <w:sz w:val="18"/>
              </w:rPr>
              <w:t xml:space="preserve"> </w:t>
            </w:r>
          </w:p>
        </w:tc>
      </w:tr>
      <w:tr w:rsidR="006C6B48" w:rsidRPr="00B95C83" w:rsidTr="0037269D">
        <w:trPr>
          <w:trHeight w:val="253"/>
        </w:trPr>
        <w:tc>
          <w:tcPr>
            <w:tcW w:w="2838" w:type="pct"/>
            <w:tcBorders>
              <w:top w:val="single" w:sz="4" w:space="0" w:color="auto"/>
              <w:bottom w:val="single" w:sz="4" w:space="0" w:color="auto"/>
            </w:tcBorders>
            <w:shd w:val="clear" w:color="auto" w:fill="auto"/>
            <w:noWrap/>
            <w:vAlign w:val="center"/>
            <w:hideMark/>
          </w:tcPr>
          <w:p w:rsidR="006C6B48" w:rsidRPr="00536253" w:rsidRDefault="006C6B48" w:rsidP="0087544D">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1.2</w:t>
            </w:r>
            <w:r w:rsidR="0087544D">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主席团和多学科专家小组会议</w:t>
            </w:r>
          </w:p>
        </w:tc>
        <w:tc>
          <w:tcPr>
            <w:tcW w:w="640"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310 900 </w:t>
            </w:r>
          </w:p>
        </w:tc>
        <w:tc>
          <w:tcPr>
            <w:tcW w:w="803"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219 990 </w:t>
            </w:r>
          </w:p>
        </w:tc>
        <w:tc>
          <w:tcPr>
            <w:tcW w:w="719" w:type="pct"/>
            <w:tcBorders>
              <w:top w:val="single" w:sz="4" w:space="0" w:color="auto"/>
              <w:bottom w:val="single" w:sz="4" w:space="0" w:color="auto"/>
            </w:tcBorders>
            <w:shd w:val="clear" w:color="auto" w:fill="auto"/>
            <w:noWrap/>
            <w:vAlign w:val="bottom"/>
            <w:hideMark/>
          </w:tcPr>
          <w:p w:rsidR="006C6B48" w:rsidRPr="00330218" w:rsidRDefault="006C6B48"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90 910 </w:t>
            </w:r>
          </w:p>
        </w:tc>
      </w:tr>
      <w:tr w:rsidR="006C6B48" w:rsidRPr="00B95C83" w:rsidTr="0037269D">
        <w:trPr>
          <w:trHeight w:val="253"/>
        </w:trPr>
        <w:tc>
          <w:tcPr>
            <w:tcW w:w="2838" w:type="pct"/>
            <w:tcBorders>
              <w:top w:val="single" w:sz="4" w:space="0" w:color="auto"/>
              <w:bottom w:val="single" w:sz="4" w:space="0" w:color="auto"/>
            </w:tcBorders>
            <w:shd w:val="clear" w:color="auto" w:fill="auto"/>
            <w:noWrap/>
            <w:vAlign w:val="center"/>
            <w:hideMark/>
          </w:tcPr>
          <w:p w:rsidR="006C6B48" w:rsidRPr="00536253" w:rsidRDefault="006C6B48" w:rsidP="0087544D">
            <w:pPr>
              <w:spacing w:before="40" w:after="40" w:line="240" w:lineRule="auto"/>
              <w:rPr>
                <w:rFonts w:ascii="Times New Roman" w:hAnsi="Times New Roman"/>
                <w:b/>
                <w:color w:val="000000"/>
                <w:sz w:val="18"/>
                <w:szCs w:val="18"/>
                <w:lang w:eastAsia="zh-CN"/>
              </w:rPr>
            </w:pPr>
            <w:r w:rsidRPr="0032132B">
              <w:rPr>
                <w:rFonts w:ascii="Times New Roman" w:eastAsia="SimHei" w:hAnsi="Times New Roman" w:hint="eastAsia"/>
                <w:b/>
                <w:bCs/>
                <w:color w:val="000000"/>
                <w:sz w:val="18"/>
                <w:szCs w:val="18"/>
                <w:lang w:eastAsia="zh-CN"/>
              </w:rPr>
              <w:t>小计</w:t>
            </w:r>
            <w:r w:rsidRPr="0032132B">
              <w:rPr>
                <w:rFonts w:ascii="Times New Roman" w:eastAsia="SimHei" w:hAnsi="Times New Roman"/>
                <w:b/>
                <w:bCs/>
                <w:color w:val="000000"/>
                <w:sz w:val="18"/>
                <w:szCs w:val="18"/>
                <w:lang w:eastAsia="zh-CN"/>
              </w:rPr>
              <w:t>1.3</w:t>
            </w:r>
            <w:r w:rsidR="0087544D">
              <w:rPr>
                <w:rFonts w:ascii="Times New Roman" w:eastAsia="SimHei" w:hAnsi="Times New Roman" w:hint="eastAsia"/>
                <w:b/>
                <w:bCs/>
                <w:color w:val="000000"/>
                <w:sz w:val="18"/>
                <w:szCs w:val="18"/>
                <w:lang w:eastAsia="zh-CN"/>
              </w:rPr>
              <w:t xml:space="preserve"> </w:t>
            </w:r>
            <w:r w:rsidRPr="0032132B">
              <w:rPr>
                <w:rFonts w:ascii="Times New Roman" w:eastAsia="SimHei" w:hAnsi="Times New Roman" w:hint="eastAsia"/>
                <w:b/>
                <w:bCs/>
                <w:color w:val="000000"/>
                <w:sz w:val="18"/>
                <w:szCs w:val="18"/>
                <w:lang w:eastAsia="zh-CN"/>
              </w:rPr>
              <w:t>主席代表平台出席会议的差旅费用</w:t>
            </w:r>
          </w:p>
        </w:tc>
        <w:tc>
          <w:tcPr>
            <w:tcW w:w="640" w:type="pct"/>
            <w:tcBorders>
              <w:top w:val="single" w:sz="4" w:space="0" w:color="auto"/>
              <w:bottom w:val="single" w:sz="4" w:space="0" w:color="auto"/>
            </w:tcBorders>
            <w:shd w:val="clear" w:color="auto" w:fill="auto"/>
            <w:noWrap/>
            <w:vAlign w:val="bottom"/>
            <w:hideMark/>
          </w:tcPr>
          <w:p w:rsidR="006C6B48" w:rsidRPr="00330218" w:rsidRDefault="006C6B48"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25 000 </w:t>
            </w:r>
          </w:p>
        </w:tc>
        <w:tc>
          <w:tcPr>
            <w:tcW w:w="803"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hAnsi="Times New Roman"/>
                <w:b/>
                <w:sz w:val="18"/>
              </w:rPr>
            </w:pPr>
            <w:r w:rsidRPr="00C41B54">
              <w:rPr>
                <w:rFonts w:ascii="Times New Roman" w:eastAsia="Times New Roman" w:hAnsi="Times New Roman"/>
                <w:color w:val="000000"/>
                <w:sz w:val="17"/>
                <w:szCs w:val="17"/>
              </w:rPr>
              <w:t>−</w:t>
            </w:r>
          </w:p>
        </w:tc>
        <w:tc>
          <w:tcPr>
            <w:tcW w:w="719" w:type="pct"/>
            <w:tcBorders>
              <w:top w:val="single" w:sz="4" w:space="0" w:color="auto"/>
              <w:bottom w:val="single" w:sz="4" w:space="0" w:color="auto"/>
            </w:tcBorders>
            <w:shd w:val="clear" w:color="auto" w:fill="auto"/>
            <w:noWrap/>
            <w:vAlign w:val="bottom"/>
            <w:hideMark/>
          </w:tcPr>
          <w:p w:rsidR="006C6B48" w:rsidRPr="00330218" w:rsidRDefault="006C6B48"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25 000 </w:t>
            </w:r>
          </w:p>
        </w:tc>
      </w:tr>
      <w:tr w:rsidR="006C6B48" w:rsidRPr="00B95C83" w:rsidTr="0037269D">
        <w:trPr>
          <w:trHeight w:val="269"/>
        </w:trPr>
        <w:tc>
          <w:tcPr>
            <w:tcW w:w="2838" w:type="pct"/>
            <w:tcBorders>
              <w:top w:val="single" w:sz="4" w:space="0" w:color="auto"/>
              <w:bottom w:val="single" w:sz="4" w:space="0" w:color="auto"/>
            </w:tcBorders>
            <w:shd w:val="clear" w:color="auto" w:fill="auto"/>
            <w:noWrap/>
            <w:vAlign w:val="center"/>
            <w:hideMark/>
          </w:tcPr>
          <w:p w:rsidR="006C6B48" w:rsidRPr="006D1ED0" w:rsidRDefault="006C6B48" w:rsidP="0087544D">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w:t>
            </w:r>
            <w:r w:rsidR="0087544D">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平台各机构会议</w:t>
            </w:r>
          </w:p>
        </w:tc>
        <w:tc>
          <w:tcPr>
            <w:tcW w:w="640"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 xml:space="preserve">1 765 900 </w:t>
            </w:r>
          </w:p>
        </w:tc>
        <w:tc>
          <w:tcPr>
            <w:tcW w:w="803"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 xml:space="preserve">1 460 945 </w:t>
            </w:r>
          </w:p>
        </w:tc>
        <w:tc>
          <w:tcPr>
            <w:tcW w:w="719" w:type="pct"/>
            <w:tcBorders>
              <w:top w:val="single" w:sz="4" w:space="0" w:color="auto"/>
              <w:bottom w:val="single" w:sz="4" w:space="0" w:color="auto"/>
            </w:tcBorders>
            <w:shd w:val="clear" w:color="auto" w:fill="auto"/>
            <w:noWrap/>
            <w:vAlign w:val="bottom"/>
            <w:hideMark/>
          </w:tcPr>
          <w:p w:rsidR="006C6B48" w:rsidRPr="00B95C83" w:rsidRDefault="006C6B48"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 xml:space="preserve">304 955 </w:t>
            </w:r>
          </w:p>
        </w:tc>
      </w:tr>
      <w:tr w:rsidR="00EF0C4E" w:rsidRPr="00B95C83" w:rsidTr="0037269D">
        <w:trPr>
          <w:trHeight w:val="363"/>
        </w:trPr>
        <w:tc>
          <w:tcPr>
            <w:tcW w:w="2838" w:type="pct"/>
            <w:tcBorders>
              <w:top w:val="single" w:sz="4" w:space="0" w:color="auto"/>
            </w:tcBorders>
            <w:shd w:val="clear" w:color="auto" w:fill="auto"/>
            <w:vAlign w:val="bottom"/>
          </w:tcPr>
          <w:p w:rsidR="00EF0C4E" w:rsidRPr="00330218" w:rsidRDefault="00EF0C4E" w:rsidP="0037269D">
            <w:pPr>
              <w:spacing w:before="40" w:after="40" w:line="240" w:lineRule="auto"/>
              <w:rPr>
                <w:rFonts w:ascii="Times New Roman" w:eastAsia="SimHei" w:hAnsi="Times New Roman"/>
                <w:b/>
                <w:sz w:val="18"/>
              </w:rPr>
            </w:pPr>
            <w:r w:rsidRPr="00330218">
              <w:rPr>
                <w:rFonts w:ascii="Times New Roman" w:eastAsia="SimHei" w:hAnsi="Times New Roman"/>
                <w:b/>
                <w:sz w:val="18"/>
              </w:rPr>
              <w:t xml:space="preserve">2. </w:t>
            </w:r>
            <w:r w:rsidR="006C6B48" w:rsidRPr="002D4CC2">
              <w:rPr>
                <w:rFonts w:ascii="Times New Roman" w:eastAsia="SimHei" w:hAnsi="Times New Roman"/>
                <w:b/>
                <w:bCs/>
                <w:color w:val="000000"/>
                <w:sz w:val="18"/>
                <w:szCs w:val="18"/>
                <w:lang w:eastAsia="zh-CN"/>
              </w:rPr>
              <w:t>工作方案的执行</w:t>
            </w:r>
          </w:p>
        </w:tc>
        <w:tc>
          <w:tcPr>
            <w:tcW w:w="640" w:type="pct"/>
            <w:tcBorders>
              <w:top w:val="single" w:sz="4" w:space="0" w:color="auto"/>
            </w:tcBorders>
            <w:shd w:val="clear" w:color="auto" w:fill="auto"/>
            <w:noWrap/>
            <w:vAlign w:val="center"/>
          </w:tcPr>
          <w:p w:rsidR="00EF0C4E" w:rsidRPr="00536253" w:rsidRDefault="00EF0C4E" w:rsidP="0037269D">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803" w:type="pct"/>
            <w:tcBorders>
              <w:top w:val="single" w:sz="4" w:space="0" w:color="auto"/>
            </w:tcBorders>
            <w:shd w:val="clear" w:color="auto" w:fill="auto"/>
            <w:noWrap/>
            <w:vAlign w:val="center"/>
          </w:tcPr>
          <w:p w:rsidR="00EF0C4E" w:rsidRPr="00536253" w:rsidRDefault="00EF0C4E" w:rsidP="0037269D">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719" w:type="pct"/>
            <w:tcBorders>
              <w:top w:val="single" w:sz="4" w:space="0" w:color="auto"/>
            </w:tcBorders>
            <w:shd w:val="clear" w:color="auto" w:fill="auto"/>
            <w:noWrap/>
            <w:vAlign w:val="center"/>
          </w:tcPr>
          <w:p w:rsidR="00EF0C4E" w:rsidRPr="00536253" w:rsidRDefault="00EF0C4E" w:rsidP="0037269D">
            <w:pPr>
              <w:spacing w:before="40" w:after="40" w:line="240" w:lineRule="auto"/>
              <w:jc w:val="right"/>
              <w:rPr>
                <w:rFonts w:ascii="Times New Roman" w:hAnsi="Times New Roman"/>
                <w:sz w:val="18"/>
              </w:rPr>
            </w:pPr>
          </w:p>
        </w:tc>
      </w:tr>
      <w:tr w:rsidR="006C6B48" w:rsidRPr="00B95C83" w:rsidTr="0037269D">
        <w:trPr>
          <w:trHeight w:val="431"/>
        </w:trPr>
        <w:tc>
          <w:tcPr>
            <w:tcW w:w="2838" w:type="pct"/>
            <w:shd w:val="clear" w:color="auto" w:fill="auto"/>
            <w:vAlign w:val="center"/>
            <w:hideMark/>
          </w:tcPr>
          <w:p w:rsidR="006C6B48" w:rsidRPr="0034367C" w:rsidRDefault="006C6B48" w:rsidP="0037269D">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2.1 </w:t>
            </w:r>
            <w:r w:rsidRPr="002D4CC2">
              <w:rPr>
                <w:rFonts w:ascii="Times New Roman" w:eastAsia="SimHei" w:hAnsi="Times New Roman"/>
                <w:b/>
                <w:color w:val="000000"/>
                <w:sz w:val="18"/>
                <w:szCs w:val="18"/>
                <w:lang w:eastAsia="zh-CN"/>
              </w:rPr>
              <w:t>目标</w:t>
            </w:r>
            <w:r w:rsidRPr="002D4CC2">
              <w:rPr>
                <w:rFonts w:ascii="Times New Roman" w:eastAsia="SimHei" w:hAnsi="Times New Roman"/>
                <w:b/>
                <w:color w:val="000000"/>
                <w:sz w:val="18"/>
                <w:szCs w:val="18"/>
                <w:lang w:eastAsia="zh-CN"/>
              </w:rPr>
              <w:t>1</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加强科学政策互动机制的能力和知识基础，以落实平台的关键职能</w:t>
            </w:r>
          </w:p>
        </w:tc>
        <w:tc>
          <w:tcPr>
            <w:tcW w:w="640"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317</w:t>
            </w:r>
            <w:r>
              <w:rPr>
                <w:rFonts w:ascii="Times New Roman" w:hAnsi="Times New Roman"/>
                <w:sz w:val="18"/>
              </w:rPr>
              <w:t xml:space="preserve"> </w:t>
            </w:r>
            <w:r w:rsidRPr="00536253">
              <w:rPr>
                <w:rFonts w:ascii="Times New Roman" w:hAnsi="Times New Roman"/>
                <w:sz w:val="18"/>
              </w:rPr>
              <w:t>500</w:t>
            </w:r>
          </w:p>
        </w:tc>
        <w:tc>
          <w:tcPr>
            <w:tcW w:w="803"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209</w:t>
            </w:r>
            <w:r>
              <w:rPr>
                <w:rFonts w:ascii="Times New Roman" w:hAnsi="Times New Roman"/>
                <w:sz w:val="18"/>
              </w:rPr>
              <w:t xml:space="preserve"> </w:t>
            </w:r>
            <w:r w:rsidRPr="00536253">
              <w:rPr>
                <w:rFonts w:ascii="Times New Roman" w:hAnsi="Times New Roman"/>
                <w:sz w:val="18"/>
              </w:rPr>
              <w:t>859</w:t>
            </w:r>
          </w:p>
        </w:tc>
        <w:tc>
          <w:tcPr>
            <w:tcW w:w="719"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107</w:t>
            </w:r>
            <w:r>
              <w:rPr>
                <w:rFonts w:ascii="Times New Roman" w:hAnsi="Times New Roman"/>
                <w:sz w:val="18"/>
              </w:rPr>
              <w:t xml:space="preserve"> </w:t>
            </w:r>
            <w:r w:rsidRPr="00536253">
              <w:rPr>
                <w:rFonts w:ascii="Times New Roman" w:hAnsi="Times New Roman"/>
                <w:sz w:val="18"/>
              </w:rPr>
              <w:t>641</w:t>
            </w:r>
          </w:p>
        </w:tc>
      </w:tr>
      <w:tr w:rsidR="006C6B48" w:rsidRPr="00B95C83" w:rsidTr="0037269D">
        <w:trPr>
          <w:trHeight w:val="431"/>
        </w:trPr>
        <w:tc>
          <w:tcPr>
            <w:tcW w:w="2838" w:type="pct"/>
            <w:shd w:val="clear" w:color="auto" w:fill="auto"/>
            <w:vAlign w:val="center"/>
          </w:tcPr>
          <w:p w:rsidR="006C6B48" w:rsidRPr="0034367C" w:rsidRDefault="006C6B48" w:rsidP="0037269D">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2.2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2</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加强次区域、区域和全球各级内以及之间的生物多样性和生态系统服务科学政策互动机制</w:t>
            </w:r>
          </w:p>
        </w:tc>
        <w:tc>
          <w:tcPr>
            <w:tcW w:w="640" w:type="pct"/>
            <w:shd w:val="clear" w:color="auto" w:fill="auto"/>
            <w:noWrap/>
            <w:vAlign w:val="center"/>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598</w:t>
            </w:r>
            <w:r>
              <w:rPr>
                <w:rFonts w:ascii="Times New Roman" w:hAnsi="Times New Roman"/>
                <w:sz w:val="18"/>
              </w:rPr>
              <w:t xml:space="preserve"> </w:t>
            </w:r>
            <w:r w:rsidRPr="00536253">
              <w:rPr>
                <w:rFonts w:ascii="Times New Roman" w:hAnsi="Times New Roman"/>
                <w:sz w:val="18"/>
              </w:rPr>
              <w:t>750</w:t>
            </w:r>
          </w:p>
        </w:tc>
        <w:tc>
          <w:tcPr>
            <w:tcW w:w="803" w:type="pct"/>
            <w:shd w:val="clear" w:color="auto" w:fill="auto"/>
            <w:noWrap/>
            <w:vAlign w:val="center"/>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189</w:t>
            </w:r>
            <w:r>
              <w:rPr>
                <w:rFonts w:ascii="Times New Roman" w:hAnsi="Times New Roman"/>
                <w:sz w:val="18"/>
              </w:rPr>
              <w:t xml:space="preserve"> </w:t>
            </w:r>
            <w:r w:rsidRPr="00536253">
              <w:rPr>
                <w:rFonts w:ascii="Times New Roman" w:hAnsi="Times New Roman"/>
                <w:sz w:val="18"/>
              </w:rPr>
              <w:t>557</w:t>
            </w:r>
          </w:p>
        </w:tc>
        <w:tc>
          <w:tcPr>
            <w:tcW w:w="719" w:type="pct"/>
            <w:shd w:val="clear" w:color="auto" w:fill="auto"/>
            <w:noWrap/>
            <w:vAlign w:val="center"/>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409</w:t>
            </w:r>
            <w:r>
              <w:rPr>
                <w:rFonts w:ascii="Times New Roman" w:hAnsi="Times New Roman"/>
                <w:sz w:val="18"/>
              </w:rPr>
              <w:t xml:space="preserve"> </w:t>
            </w:r>
            <w:r w:rsidRPr="00536253">
              <w:rPr>
                <w:rFonts w:ascii="Times New Roman" w:hAnsi="Times New Roman"/>
                <w:sz w:val="18"/>
              </w:rPr>
              <w:t>193</w:t>
            </w:r>
          </w:p>
        </w:tc>
      </w:tr>
      <w:tr w:rsidR="006C6B48" w:rsidRPr="00B95C83" w:rsidTr="0037269D">
        <w:trPr>
          <w:trHeight w:val="431"/>
        </w:trPr>
        <w:tc>
          <w:tcPr>
            <w:tcW w:w="2838" w:type="pct"/>
            <w:shd w:val="clear" w:color="auto" w:fill="auto"/>
            <w:vAlign w:val="center"/>
            <w:hideMark/>
          </w:tcPr>
          <w:p w:rsidR="006C6B48" w:rsidRPr="0034367C" w:rsidRDefault="006C6B48" w:rsidP="0037269D">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2.3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3</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加强专题和方法问题方面的知识政策互动机制</w:t>
            </w:r>
          </w:p>
        </w:tc>
        <w:tc>
          <w:tcPr>
            <w:tcW w:w="640"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651</w:t>
            </w:r>
            <w:r>
              <w:rPr>
                <w:rFonts w:ascii="Times New Roman" w:hAnsi="Times New Roman"/>
                <w:sz w:val="18"/>
              </w:rPr>
              <w:t xml:space="preserve"> </w:t>
            </w:r>
            <w:r w:rsidRPr="00536253">
              <w:rPr>
                <w:rFonts w:ascii="Times New Roman" w:hAnsi="Times New Roman"/>
                <w:sz w:val="18"/>
              </w:rPr>
              <w:t>500</w:t>
            </w:r>
          </w:p>
        </w:tc>
        <w:tc>
          <w:tcPr>
            <w:tcW w:w="803"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444</w:t>
            </w:r>
            <w:r>
              <w:rPr>
                <w:rFonts w:ascii="Times New Roman" w:hAnsi="Times New Roman"/>
                <w:sz w:val="18"/>
              </w:rPr>
              <w:t xml:space="preserve"> </w:t>
            </w:r>
            <w:r w:rsidRPr="00536253">
              <w:rPr>
                <w:rFonts w:ascii="Times New Roman" w:hAnsi="Times New Roman"/>
                <w:sz w:val="18"/>
              </w:rPr>
              <w:t>894</w:t>
            </w:r>
          </w:p>
        </w:tc>
        <w:tc>
          <w:tcPr>
            <w:tcW w:w="719" w:type="pct"/>
            <w:shd w:val="clear" w:color="auto" w:fill="auto"/>
            <w:noWrap/>
            <w:vAlign w:val="center"/>
            <w:hideMark/>
          </w:tcPr>
          <w:p w:rsidR="006C6B48" w:rsidRPr="00B95C83" w:rsidRDefault="006C6B48" w:rsidP="0037269D">
            <w:pPr>
              <w:spacing w:before="40" w:after="40" w:line="240" w:lineRule="auto"/>
              <w:jc w:val="right"/>
              <w:rPr>
                <w:rFonts w:ascii="Times New Roman" w:hAnsi="Times New Roman"/>
                <w:sz w:val="18"/>
              </w:rPr>
            </w:pPr>
            <w:r w:rsidRPr="00536253">
              <w:rPr>
                <w:rFonts w:ascii="Times New Roman" w:hAnsi="Times New Roman"/>
                <w:sz w:val="18"/>
              </w:rPr>
              <w:t>206</w:t>
            </w:r>
            <w:r>
              <w:rPr>
                <w:rFonts w:ascii="Times New Roman" w:hAnsi="Times New Roman"/>
                <w:sz w:val="18"/>
              </w:rPr>
              <w:t xml:space="preserve"> </w:t>
            </w:r>
            <w:r w:rsidRPr="00536253">
              <w:rPr>
                <w:rFonts w:ascii="Times New Roman" w:hAnsi="Times New Roman"/>
                <w:sz w:val="18"/>
              </w:rPr>
              <w:t>606</w:t>
            </w:r>
          </w:p>
        </w:tc>
      </w:tr>
      <w:tr w:rsidR="006C6B48" w:rsidRPr="00B95C83" w:rsidTr="0037269D">
        <w:trPr>
          <w:trHeight w:val="431"/>
        </w:trPr>
        <w:tc>
          <w:tcPr>
            <w:tcW w:w="2838" w:type="pct"/>
            <w:tcBorders>
              <w:bottom w:val="single" w:sz="4" w:space="0" w:color="auto"/>
            </w:tcBorders>
            <w:shd w:val="clear" w:color="auto" w:fill="auto"/>
            <w:vAlign w:val="center"/>
            <w:hideMark/>
          </w:tcPr>
          <w:p w:rsidR="006C6B48" w:rsidRPr="0034367C" w:rsidRDefault="006C6B48" w:rsidP="0037269D">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2.4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4</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交流并评价平台</w:t>
            </w:r>
            <w:r w:rsidR="0079647F">
              <w:rPr>
                <w:rFonts w:ascii="Times New Roman" w:hAnsi="Times New Roman"/>
                <w:color w:val="000000"/>
                <w:sz w:val="18"/>
                <w:szCs w:val="18"/>
                <w:lang w:eastAsia="zh-CN"/>
              </w:rPr>
              <w:t>各项活动</w:t>
            </w:r>
            <w:r w:rsidRPr="0034367C">
              <w:rPr>
                <w:rFonts w:ascii="Times New Roman" w:hAnsi="Times New Roman"/>
                <w:color w:val="000000"/>
                <w:sz w:val="18"/>
                <w:szCs w:val="18"/>
                <w:lang w:eastAsia="zh-CN"/>
              </w:rPr>
              <w:t>、交付品和结论</w:t>
            </w:r>
          </w:p>
        </w:tc>
        <w:tc>
          <w:tcPr>
            <w:tcW w:w="640" w:type="pct"/>
            <w:tcBorders>
              <w:bottom w:val="single" w:sz="4" w:space="0" w:color="auto"/>
            </w:tcBorders>
            <w:shd w:val="clear" w:color="auto" w:fill="auto"/>
            <w:noWrap/>
            <w:vAlign w:val="center"/>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275</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center"/>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227</w:t>
            </w:r>
            <w:r>
              <w:rPr>
                <w:rFonts w:ascii="Times New Roman" w:hAnsi="Times New Roman"/>
                <w:sz w:val="18"/>
              </w:rPr>
              <w:t xml:space="preserve"> </w:t>
            </w:r>
            <w:r w:rsidRPr="00536253">
              <w:rPr>
                <w:rFonts w:ascii="Times New Roman" w:hAnsi="Times New Roman"/>
                <w:sz w:val="18"/>
              </w:rPr>
              <w:t>268</w:t>
            </w:r>
          </w:p>
        </w:tc>
        <w:tc>
          <w:tcPr>
            <w:tcW w:w="719" w:type="pct"/>
            <w:tcBorders>
              <w:bottom w:val="single" w:sz="4" w:space="0" w:color="auto"/>
            </w:tcBorders>
            <w:shd w:val="clear" w:color="auto" w:fill="auto"/>
            <w:noWrap/>
            <w:vAlign w:val="center"/>
            <w:hideMark/>
          </w:tcPr>
          <w:p w:rsidR="006C6B48" w:rsidRPr="00B95C83" w:rsidRDefault="006C6B48"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47</w:t>
            </w:r>
            <w:r>
              <w:rPr>
                <w:rFonts w:ascii="Times New Roman" w:hAnsi="Times New Roman"/>
                <w:sz w:val="18"/>
              </w:rPr>
              <w:t xml:space="preserve"> </w:t>
            </w:r>
            <w:r w:rsidRPr="00536253">
              <w:rPr>
                <w:rFonts w:ascii="Times New Roman" w:hAnsi="Times New Roman"/>
                <w:sz w:val="18"/>
              </w:rPr>
              <w:t>732</w:t>
            </w:r>
          </w:p>
        </w:tc>
      </w:tr>
      <w:tr w:rsidR="00EF0C4E" w:rsidRPr="00B95C83" w:rsidTr="0037269D">
        <w:trPr>
          <w:trHeight w:val="269"/>
        </w:trPr>
        <w:tc>
          <w:tcPr>
            <w:tcW w:w="2838" w:type="pct"/>
            <w:tcBorders>
              <w:top w:val="single" w:sz="4" w:space="0" w:color="auto"/>
              <w:bottom w:val="single" w:sz="4" w:space="0" w:color="auto"/>
            </w:tcBorders>
            <w:shd w:val="clear" w:color="auto" w:fill="auto"/>
            <w:noWrap/>
            <w:vAlign w:val="bottom"/>
            <w:hideMark/>
          </w:tcPr>
          <w:p w:rsidR="00EF0C4E" w:rsidRPr="00B95C83" w:rsidRDefault="006C6B48" w:rsidP="0087544D">
            <w:pPr>
              <w:keepNext/>
              <w:spacing w:before="40" w:after="40" w:line="240" w:lineRule="auto"/>
              <w:rPr>
                <w:rFonts w:ascii="Times New Roman" w:hAnsi="Times New Roman"/>
                <w:b/>
                <w:sz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2</w:t>
            </w:r>
            <w:r w:rsidR="0087544D">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工作方案的执行</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keepNext/>
              <w:spacing w:before="40" w:after="40" w:line="240" w:lineRule="auto"/>
              <w:jc w:val="right"/>
              <w:rPr>
                <w:rFonts w:ascii="Times New Roman" w:hAnsi="Times New Roman"/>
                <w:b/>
                <w:sz w:val="18"/>
              </w:rPr>
            </w:pPr>
            <w:r w:rsidRPr="00330218">
              <w:rPr>
                <w:rFonts w:ascii="Times New Roman" w:eastAsia="SimHei" w:hAnsi="Times New Roman"/>
                <w:b/>
                <w:sz w:val="18"/>
              </w:rPr>
              <w:t xml:space="preserve">3 842 750 </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keepNext/>
              <w:spacing w:before="40" w:after="40" w:line="240" w:lineRule="auto"/>
              <w:jc w:val="right"/>
              <w:rPr>
                <w:rFonts w:ascii="Times New Roman" w:hAnsi="Times New Roman"/>
                <w:b/>
                <w:sz w:val="18"/>
              </w:rPr>
            </w:pPr>
            <w:r w:rsidRPr="00330218">
              <w:rPr>
                <w:rFonts w:ascii="Times New Roman" w:eastAsia="SimHei" w:hAnsi="Times New Roman"/>
                <w:b/>
                <w:sz w:val="18"/>
              </w:rPr>
              <w:t xml:space="preserve">3 071 578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keepNext/>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771 172 </w:t>
            </w:r>
          </w:p>
        </w:tc>
      </w:tr>
      <w:tr w:rsidR="00680124" w:rsidRPr="00B95C83" w:rsidTr="0037269D">
        <w:trPr>
          <w:trHeight w:val="215"/>
        </w:trPr>
        <w:tc>
          <w:tcPr>
            <w:tcW w:w="2838" w:type="pct"/>
            <w:tcBorders>
              <w:top w:val="single" w:sz="4" w:space="0" w:color="auto"/>
            </w:tcBorders>
            <w:shd w:val="clear" w:color="auto" w:fill="auto"/>
            <w:noWrap/>
            <w:vAlign w:val="center"/>
            <w:hideMark/>
          </w:tcPr>
          <w:p w:rsidR="00680124" w:rsidRPr="00330218" w:rsidRDefault="00680124" w:rsidP="0037269D">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3.</w:t>
            </w:r>
            <w:r w:rsidRPr="00330218">
              <w:rPr>
                <w:rFonts w:ascii="Times New Roman" w:eastAsia="SimHei" w:hAnsi="Times New Roman" w:hint="eastAsia"/>
                <w:b/>
                <w:color w:val="000000"/>
                <w:sz w:val="18"/>
                <w:szCs w:val="18"/>
                <w:lang w:eastAsia="zh-CN"/>
              </w:rPr>
              <w:t>秘书处</w:t>
            </w:r>
          </w:p>
        </w:tc>
        <w:tc>
          <w:tcPr>
            <w:tcW w:w="640" w:type="pct"/>
            <w:tcBorders>
              <w:top w:val="single" w:sz="4" w:space="0" w:color="auto"/>
            </w:tcBorders>
            <w:shd w:val="clear" w:color="auto" w:fill="auto"/>
            <w:vAlign w:val="bottom"/>
            <w:hideMark/>
          </w:tcPr>
          <w:p w:rsidR="00680124" w:rsidRPr="00B95C83" w:rsidRDefault="00680124" w:rsidP="0037269D">
            <w:pPr>
              <w:keepNext/>
              <w:spacing w:before="40" w:after="40" w:line="240" w:lineRule="auto"/>
              <w:jc w:val="right"/>
              <w:rPr>
                <w:rFonts w:ascii="Times New Roman" w:hAnsi="Times New Roman"/>
                <w:sz w:val="18"/>
              </w:rPr>
            </w:pPr>
            <w:r>
              <w:rPr>
                <w:rFonts w:ascii="Times New Roman" w:hAnsi="Times New Roman"/>
                <w:sz w:val="18"/>
              </w:rPr>
              <w:t xml:space="preserve"> </w:t>
            </w:r>
          </w:p>
        </w:tc>
        <w:tc>
          <w:tcPr>
            <w:tcW w:w="803" w:type="pct"/>
            <w:tcBorders>
              <w:top w:val="single" w:sz="4" w:space="0" w:color="auto"/>
            </w:tcBorders>
            <w:shd w:val="clear" w:color="auto" w:fill="auto"/>
            <w:noWrap/>
            <w:vAlign w:val="bottom"/>
            <w:hideMark/>
          </w:tcPr>
          <w:p w:rsidR="00680124" w:rsidRPr="00B95C83" w:rsidRDefault="00680124" w:rsidP="0037269D">
            <w:pPr>
              <w:keepNext/>
              <w:spacing w:before="40" w:after="40" w:line="240" w:lineRule="auto"/>
              <w:jc w:val="right"/>
              <w:rPr>
                <w:rFonts w:ascii="Times New Roman" w:hAnsi="Times New Roman"/>
                <w:sz w:val="18"/>
              </w:rPr>
            </w:pPr>
            <w:r>
              <w:rPr>
                <w:rFonts w:ascii="Times New Roman" w:hAnsi="Times New Roman"/>
                <w:sz w:val="18"/>
              </w:rPr>
              <w:t xml:space="preserve"> </w:t>
            </w:r>
          </w:p>
        </w:tc>
        <w:tc>
          <w:tcPr>
            <w:tcW w:w="719" w:type="pct"/>
            <w:tcBorders>
              <w:top w:val="single" w:sz="4" w:space="0" w:color="auto"/>
            </w:tcBorders>
            <w:shd w:val="clear" w:color="auto" w:fill="auto"/>
            <w:noWrap/>
            <w:vAlign w:val="bottom"/>
            <w:hideMark/>
          </w:tcPr>
          <w:p w:rsidR="00680124" w:rsidRPr="00B95C83" w:rsidRDefault="00680124" w:rsidP="0037269D">
            <w:pPr>
              <w:keepNext/>
              <w:spacing w:before="40" w:after="40" w:line="240" w:lineRule="auto"/>
              <w:jc w:val="right"/>
              <w:rPr>
                <w:rFonts w:ascii="Times New Roman" w:hAnsi="Times New Roman"/>
                <w:sz w:val="18"/>
              </w:rPr>
            </w:pPr>
            <w:r>
              <w:rPr>
                <w:rFonts w:ascii="Times New Roman" w:hAnsi="Times New Roman"/>
                <w:sz w:val="18"/>
              </w:rPr>
              <w:t xml:space="preserve"> </w:t>
            </w:r>
          </w:p>
        </w:tc>
      </w:tr>
      <w:tr w:rsidR="00680124" w:rsidRPr="00B95C83" w:rsidTr="0037269D">
        <w:trPr>
          <w:trHeight w:val="215"/>
        </w:trPr>
        <w:tc>
          <w:tcPr>
            <w:tcW w:w="2838" w:type="pct"/>
            <w:shd w:val="clear" w:color="auto" w:fill="auto"/>
            <w:noWrap/>
            <w:vAlign w:val="center"/>
            <w:hideMark/>
          </w:tcPr>
          <w:p w:rsidR="00680124" w:rsidRPr="00330218" w:rsidRDefault="00680124" w:rsidP="0037269D">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3.1</w:t>
            </w:r>
            <w:r w:rsidRPr="00330218">
              <w:rPr>
                <w:rFonts w:ascii="Times New Roman" w:eastAsia="SimHei" w:hAnsi="Times New Roman" w:hint="eastAsia"/>
                <w:b/>
                <w:color w:val="000000"/>
                <w:sz w:val="18"/>
                <w:szCs w:val="18"/>
                <w:lang w:eastAsia="zh-CN"/>
              </w:rPr>
              <w:t>人员</w:t>
            </w:r>
          </w:p>
        </w:tc>
        <w:tc>
          <w:tcPr>
            <w:tcW w:w="640" w:type="pct"/>
            <w:shd w:val="clear" w:color="auto" w:fill="auto"/>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c>
          <w:tcPr>
            <w:tcW w:w="803" w:type="pct"/>
            <w:shd w:val="clear" w:color="auto" w:fill="auto"/>
            <w:noWrap/>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c>
          <w:tcPr>
            <w:tcW w:w="719" w:type="pct"/>
            <w:shd w:val="clear" w:color="auto" w:fill="auto"/>
            <w:noWrap/>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r>
      <w:tr w:rsidR="00680124" w:rsidRPr="00B95C83" w:rsidTr="0037269D">
        <w:trPr>
          <w:trHeight w:val="215"/>
        </w:trPr>
        <w:tc>
          <w:tcPr>
            <w:tcW w:w="2838" w:type="pct"/>
            <w:shd w:val="clear" w:color="auto" w:fill="auto"/>
            <w:noWrap/>
            <w:vAlign w:val="center"/>
            <w:hideMark/>
          </w:tcPr>
          <w:p w:rsidR="00680124" w:rsidRPr="006D1ED0" w:rsidRDefault="00680124" w:rsidP="0037269D">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 xml:space="preserve">3.1.1 </w:t>
            </w:r>
            <w:r w:rsidRPr="00330218">
              <w:rPr>
                <w:rFonts w:ascii="Times New Roman" w:eastAsia="SimHei" w:hAnsi="Times New Roman" w:hint="eastAsia"/>
                <w:b/>
                <w:color w:val="000000"/>
                <w:sz w:val="18"/>
                <w:szCs w:val="18"/>
                <w:lang w:eastAsia="zh-CN"/>
              </w:rPr>
              <w:t>专业及以上职类</w:t>
            </w:r>
          </w:p>
        </w:tc>
        <w:tc>
          <w:tcPr>
            <w:tcW w:w="640" w:type="pct"/>
            <w:shd w:val="clear" w:color="auto" w:fill="auto"/>
            <w:noWrap/>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c>
          <w:tcPr>
            <w:tcW w:w="803" w:type="pct"/>
            <w:shd w:val="clear" w:color="auto" w:fill="auto"/>
            <w:noWrap/>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c>
          <w:tcPr>
            <w:tcW w:w="719" w:type="pct"/>
            <w:shd w:val="clear" w:color="auto" w:fill="auto"/>
            <w:noWrap/>
            <w:vAlign w:val="bottom"/>
            <w:hideMark/>
          </w:tcPr>
          <w:p w:rsidR="00680124" w:rsidRPr="00B95C83" w:rsidRDefault="00680124" w:rsidP="0037269D">
            <w:pPr>
              <w:spacing w:before="40" w:after="40" w:line="240" w:lineRule="auto"/>
              <w:jc w:val="right"/>
              <w:rPr>
                <w:rFonts w:ascii="Times New Roman" w:hAnsi="Times New Roman"/>
                <w:sz w:val="18"/>
              </w:rPr>
            </w:pPr>
            <w:r>
              <w:rPr>
                <w:rFonts w:ascii="Times New Roman" w:hAnsi="Times New Roman"/>
                <w:sz w:val="18"/>
              </w:rPr>
              <w:t xml:space="preserve"> </w:t>
            </w:r>
          </w:p>
        </w:tc>
      </w:tr>
      <w:tr w:rsidR="00EF0C4E" w:rsidRPr="00B95C83" w:rsidTr="0037269D">
        <w:trPr>
          <w:trHeight w:val="215"/>
        </w:trPr>
        <w:tc>
          <w:tcPr>
            <w:tcW w:w="2838" w:type="pct"/>
            <w:shd w:val="clear" w:color="auto" w:fill="auto"/>
            <w:noWrap/>
            <w:vAlign w:val="bottom"/>
            <w:hideMark/>
          </w:tcPr>
          <w:p w:rsidR="00EF0C4E" w:rsidRPr="00B95C83" w:rsidRDefault="00680124" w:rsidP="0037269D">
            <w:pPr>
              <w:spacing w:before="40" w:after="40" w:line="240" w:lineRule="auto"/>
              <w:rPr>
                <w:rFonts w:ascii="Times New Roman" w:hAnsi="Times New Roman"/>
                <w:sz w:val="18"/>
              </w:rPr>
            </w:pPr>
            <w:r>
              <w:rPr>
                <w:rFonts w:ascii="Times New Roman" w:hAnsi="Times New Roman" w:hint="eastAsia"/>
                <w:sz w:val="18"/>
                <w:lang w:eastAsia="zh-CN"/>
              </w:rPr>
              <w:t>秘书处主任</w:t>
            </w:r>
            <w:r w:rsidR="00EF0C4E" w:rsidRPr="00536253">
              <w:rPr>
                <w:rFonts w:ascii="Times New Roman" w:hAnsi="Times New Roman"/>
                <w:sz w:val="18"/>
              </w:rPr>
              <w:t>(D-1)</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290</w:t>
            </w:r>
            <w:r>
              <w:rPr>
                <w:rFonts w:ascii="Times New Roman" w:hAnsi="Times New Roman"/>
                <w:sz w:val="18"/>
              </w:rPr>
              <w:t xml:space="preserve"> </w:t>
            </w:r>
            <w:r w:rsidRPr="00536253">
              <w:rPr>
                <w:rFonts w:ascii="Times New Roman" w:hAnsi="Times New Roman"/>
                <w:sz w:val="18"/>
              </w:rPr>
              <w:t>700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192</w:t>
            </w:r>
            <w:r>
              <w:rPr>
                <w:rFonts w:ascii="Times New Roman" w:hAnsi="Times New Roman"/>
                <w:sz w:val="18"/>
              </w:rPr>
              <w:t xml:space="preserve"> </w:t>
            </w:r>
            <w:r w:rsidRPr="00536253">
              <w:rPr>
                <w:rFonts w:ascii="Times New Roman" w:hAnsi="Times New Roman"/>
                <w:sz w:val="18"/>
              </w:rPr>
              <w:t>068</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98</w:t>
            </w:r>
            <w:r>
              <w:rPr>
                <w:rFonts w:ascii="Times New Roman" w:hAnsi="Times New Roman"/>
                <w:sz w:val="18"/>
              </w:rPr>
              <w:t xml:space="preserve"> </w:t>
            </w:r>
            <w:r w:rsidRPr="00536253">
              <w:rPr>
                <w:rFonts w:ascii="Times New Roman" w:hAnsi="Times New Roman"/>
                <w:sz w:val="18"/>
              </w:rPr>
              <w:t>632</w:t>
            </w:r>
            <w:r>
              <w:rPr>
                <w:rFonts w:ascii="Times New Roman" w:hAnsi="Times New Roman"/>
                <w:sz w:val="18"/>
              </w:rPr>
              <w:t xml:space="preserve"> </w:t>
            </w:r>
          </w:p>
        </w:tc>
      </w:tr>
      <w:tr w:rsidR="00EF0C4E" w:rsidRPr="00B95C83" w:rsidTr="0037269D">
        <w:trPr>
          <w:trHeight w:val="215"/>
        </w:trPr>
        <w:tc>
          <w:tcPr>
            <w:tcW w:w="2838" w:type="pct"/>
            <w:shd w:val="clear" w:color="auto" w:fill="auto"/>
            <w:noWrap/>
            <w:vAlign w:val="bottom"/>
            <w:hideMark/>
          </w:tcPr>
          <w:p w:rsidR="00EF0C4E" w:rsidRPr="00B95C83" w:rsidRDefault="00680124" w:rsidP="0037269D">
            <w:pPr>
              <w:spacing w:before="40" w:after="40" w:line="240" w:lineRule="auto"/>
              <w:rPr>
                <w:rFonts w:ascii="Times New Roman" w:hAnsi="Times New Roman"/>
                <w:sz w:val="18"/>
              </w:rPr>
            </w:pPr>
            <w:r>
              <w:rPr>
                <w:rFonts w:ascii="Times New Roman" w:hAnsi="Times New Roman" w:hint="eastAsia"/>
                <w:sz w:val="18"/>
                <w:lang w:eastAsia="zh-CN"/>
              </w:rPr>
              <w:t>方案干事</w:t>
            </w:r>
            <w:r w:rsidR="00EF0C4E" w:rsidRPr="00536253">
              <w:rPr>
                <w:rFonts w:ascii="Times New Roman" w:hAnsi="Times New Roman"/>
                <w:sz w:val="18"/>
              </w:rPr>
              <w:t>(P-4)</w:t>
            </w:r>
            <w:r w:rsidR="00EF0C4E">
              <w:rPr>
                <w:rFonts w:ascii="Times New Roman" w:hAnsi="Times New Roman"/>
                <w:sz w:val="18"/>
              </w:rPr>
              <w:t xml:space="preserve"> </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228</w:t>
            </w:r>
            <w:r>
              <w:rPr>
                <w:rFonts w:ascii="Times New Roman" w:hAnsi="Times New Roman"/>
                <w:sz w:val="18"/>
              </w:rPr>
              <w:t xml:space="preserve"> </w:t>
            </w:r>
            <w:r w:rsidRPr="00536253">
              <w:rPr>
                <w:rFonts w:ascii="Times New Roman" w:hAnsi="Times New Roman"/>
                <w:sz w:val="18"/>
              </w:rPr>
              <w:t>700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132</w:t>
            </w:r>
            <w:r>
              <w:rPr>
                <w:rFonts w:ascii="Times New Roman" w:hAnsi="Times New Roman"/>
                <w:sz w:val="18"/>
              </w:rPr>
              <w:t xml:space="preserve"> </w:t>
            </w:r>
            <w:r w:rsidRPr="00536253">
              <w:rPr>
                <w:rFonts w:ascii="Times New Roman" w:hAnsi="Times New Roman"/>
                <w:sz w:val="18"/>
              </w:rPr>
              <w:t>454</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96</w:t>
            </w:r>
            <w:r>
              <w:rPr>
                <w:rFonts w:ascii="Times New Roman" w:hAnsi="Times New Roman"/>
                <w:sz w:val="18"/>
              </w:rPr>
              <w:t xml:space="preserve"> </w:t>
            </w:r>
            <w:r w:rsidRPr="00536253">
              <w:rPr>
                <w:rFonts w:ascii="Times New Roman" w:hAnsi="Times New Roman"/>
                <w:sz w:val="18"/>
              </w:rPr>
              <w:t>246</w:t>
            </w:r>
            <w:r>
              <w:rPr>
                <w:rFonts w:ascii="Times New Roman" w:hAnsi="Times New Roman"/>
                <w:sz w:val="18"/>
              </w:rPr>
              <w:t xml:space="preserve"> </w:t>
            </w:r>
          </w:p>
        </w:tc>
      </w:tr>
      <w:tr w:rsidR="00EF0C4E" w:rsidRPr="00B95C83" w:rsidTr="0037269D">
        <w:trPr>
          <w:trHeight w:val="215"/>
        </w:trPr>
        <w:tc>
          <w:tcPr>
            <w:tcW w:w="2838" w:type="pct"/>
            <w:shd w:val="clear" w:color="auto" w:fill="auto"/>
            <w:noWrap/>
            <w:vAlign w:val="bottom"/>
            <w:hideMark/>
          </w:tcPr>
          <w:p w:rsidR="00EF0C4E" w:rsidRPr="00B95C83" w:rsidRDefault="00680124" w:rsidP="0037269D">
            <w:pPr>
              <w:spacing w:before="40" w:after="40" w:line="240" w:lineRule="auto"/>
              <w:rPr>
                <w:rFonts w:ascii="Times New Roman" w:eastAsia="Times New Roman" w:hAnsi="Times New Roman"/>
                <w:sz w:val="18"/>
                <w:szCs w:val="18"/>
              </w:rPr>
            </w:pPr>
            <w:r>
              <w:rPr>
                <w:rFonts w:ascii="Times New Roman" w:hAnsi="Times New Roman" w:hint="eastAsia"/>
                <w:sz w:val="18"/>
                <w:lang w:eastAsia="zh-CN"/>
              </w:rPr>
              <w:t>方案干事</w:t>
            </w:r>
            <w:r w:rsidR="00EF0C4E" w:rsidRPr="00536253">
              <w:rPr>
                <w:rFonts w:ascii="Times New Roman" w:hAnsi="Times New Roman"/>
                <w:sz w:val="18"/>
              </w:rPr>
              <w:t>(P-4)</w:t>
            </w:r>
            <w:r w:rsidR="00EF0C4E" w:rsidRPr="00536253">
              <w:rPr>
                <w:rFonts w:ascii="Times New Roman" w:hAnsi="Times New Roman"/>
                <w:sz w:val="18"/>
                <w:vertAlign w:val="superscript"/>
              </w:rPr>
              <w:t>b</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C41B54">
              <w:rPr>
                <w:rFonts w:ascii="Times New Roman" w:eastAsia="Times New Roman" w:hAnsi="Times New Roman"/>
                <w:color w:val="000000"/>
                <w:sz w:val="17"/>
                <w:szCs w:val="17"/>
              </w:rPr>
              <w:t>−</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C41B54">
              <w:rPr>
                <w:rFonts w:ascii="Times New Roman" w:eastAsia="Times New Roman" w:hAnsi="Times New Roman"/>
                <w:color w:val="000000"/>
                <w:sz w:val="17"/>
                <w:szCs w:val="17"/>
              </w:rPr>
              <w:t>−</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C41B54">
              <w:rPr>
                <w:rFonts w:ascii="Times New Roman" w:eastAsia="Times New Roman" w:hAnsi="Times New Roman"/>
                <w:color w:val="000000"/>
                <w:sz w:val="17"/>
                <w:szCs w:val="17"/>
              </w:rPr>
              <w:t>−</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lastRenderedPageBreak/>
              <w:t>方案干事</w:t>
            </w:r>
            <w:r w:rsidR="00EF0C4E" w:rsidRPr="00536253">
              <w:rPr>
                <w:rFonts w:ascii="Times New Roman" w:hAnsi="Times New Roman"/>
                <w:sz w:val="18"/>
              </w:rPr>
              <w:t>(P-3)</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190</w:t>
            </w:r>
            <w:r>
              <w:rPr>
                <w:rFonts w:ascii="Times New Roman" w:hAnsi="Times New Roman"/>
                <w:sz w:val="18"/>
              </w:rPr>
              <w:t xml:space="preserve"> </w:t>
            </w:r>
            <w:r w:rsidRPr="00536253">
              <w:rPr>
                <w:rFonts w:ascii="Times New Roman" w:hAnsi="Times New Roman"/>
                <w:sz w:val="18"/>
              </w:rPr>
              <w:t>800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97</w:t>
            </w:r>
            <w:r>
              <w:rPr>
                <w:rFonts w:ascii="Times New Roman" w:hAnsi="Times New Roman"/>
                <w:sz w:val="18"/>
              </w:rPr>
              <w:t xml:space="preserve"> </w:t>
            </w:r>
            <w:r w:rsidRPr="00536253">
              <w:rPr>
                <w:rFonts w:ascii="Times New Roman" w:hAnsi="Times New Roman"/>
                <w:sz w:val="18"/>
              </w:rPr>
              <w:t>885</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92</w:t>
            </w:r>
            <w:r>
              <w:rPr>
                <w:rFonts w:ascii="Times New Roman" w:hAnsi="Times New Roman"/>
                <w:sz w:val="18"/>
              </w:rPr>
              <w:t xml:space="preserve"> </w:t>
            </w:r>
            <w:r w:rsidRPr="00536253">
              <w:rPr>
                <w:rFonts w:ascii="Times New Roman" w:hAnsi="Times New Roman"/>
                <w:sz w:val="18"/>
              </w:rPr>
              <w:t>915</w:t>
            </w:r>
            <w:r>
              <w:rPr>
                <w:rFonts w:ascii="Times New Roman" w:hAnsi="Times New Roman"/>
                <w:sz w:val="18"/>
              </w:rPr>
              <w:t xml:space="preserve"> </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t>方案干事</w:t>
            </w:r>
            <w:r w:rsidR="00EF0C4E" w:rsidRPr="00536253">
              <w:rPr>
                <w:rFonts w:ascii="Times New Roman" w:hAnsi="Times New Roman"/>
                <w:sz w:val="18"/>
              </w:rPr>
              <w:t>(P-3)</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190</w:t>
            </w:r>
            <w:r>
              <w:rPr>
                <w:rFonts w:ascii="Times New Roman" w:hAnsi="Times New Roman"/>
                <w:sz w:val="18"/>
              </w:rPr>
              <w:t xml:space="preserve"> </w:t>
            </w:r>
            <w:r w:rsidRPr="00536253">
              <w:rPr>
                <w:rFonts w:ascii="Times New Roman" w:hAnsi="Times New Roman"/>
                <w:sz w:val="18"/>
              </w:rPr>
              <w:t>800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148</w:t>
            </w:r>
            <w:r>
              <w:rPr>
                <w:rFonts w:ascii="Times New Roman" w:hAnsi="Times New Roman"/>
                <w:sz w:val="18"/>
              </w:rPr>
              <w:t xml:space="preserve"> </w:t>
            </w:r>
            <w:r w:rsidRPr="00536253">
              <w:rPr>
                <w:rFonts w:ascii="Times New Roman" w:hAnsi="Times New Roman"/>
                <w:sz w:val="18"/>
              </w:rPr>
              <w:t>138</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42</w:t>
            </w:r>
            <w:r>
              <w:rPr>
                <w:rFonts w:ascii="Times New Roman" w:hAnsi="Times New Roman"/>
                <w:sz w:val="18"/>
              </w:rPr>
              <w:t xml:space="preserve"> </w:t>
            </w:r>
            <w:r w:rsidRPr="00536253">
              <w:rPr>
                <w:rFonts w:ascii="Times New Roman" w:hAnsi="Times New Roman"/>
                <w:sz w:val="18"/>
              </w:rPr>
              <w:t>662</w:t>
            </w:r>
            <w:r>
              <w:rPr>
                <w:rFonts w:ascii="Times New Roman" w:hAnsi="Times New Roman"/>
                <w:sz w:val="18"/>
              </w:rPr>
              <w:t xml:space="preserve"> </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t>助理方案干事</w:t>
            </w:r>
            <w:r w:rsidR="00EF0C4E" w:rsidRPr="00536253">
              <w:rPr>
                <w:rFonts w:ascii="Times New Roman" w:hAnsi="Times New Roman"/>
                <w:sz w:val="18"/>
              </w:rPr>
              <w:t>(P-2)</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165</w:t>
            </w:r>
            <w:r>
              <w:rPr>
                <w:rFonts w:ascii="Times New Roman" w:hAnsi="Times New Roman"/>
                <w:sz w:val="18"/>
              </w:rPr>
              <w:t xml:space="preserve"> </w:t>
            </w:r>
            <w:r w:rsidRPr="00536253">
              <w:rPr>
                <w:rFonts w:ascii="Times New Roman" w:hAnsi="Times New Roman"/>
                <w:sz w:val="18"/>
              </w:rPr>
              <w:t>900</w:t>
            </w:r>
            <w:r>
              <w:rPr>
                <w:rFonts w:ascii="Times New Roman" w:hAnsi="Times New Roman"/>
                <w:sz w:val="18"/>
              </w:rPr>
              <w:t xml:space="preserve"> </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90</w:t>
            </w:r>
            <w:r>
              <w:rPr>
                <w:rFonts w:ascii="Times New Roman" w:hAnsi="Times New Roman"/>
                <w:sz w:val="18"/>
              </w:rPr>
              <w:t xml:space="preserve"> </w:t>
            </w:r>
            <w:r w:rsidRPr="00536253">
              <w:rPr>
                <w:rFonts w:ascii="Times New Roman" w:hAnsi="Times New Roman"/>
                <w:sz w:val="18"/>
              </w:rPr>
              <w:t>747</w:t>
            </w:r>
            <w:r>
              <w:rPr>
                <w:rFonts w:ascii="Times New Roman" w:hAnsi="Times New Roman"/>
                <w:sz w:val="18"/>
              </w:rPr>
              <w:t xml:space="preserve"> </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75</w:t>
            </w:r>
            <w:r>
              <w:rPr>
                <w:rFonts w:ascii="Times New Roman" w:hAnsi="Times New Roman"/>
                <w:sz w:val="18"/>
              </w:rPr>
              <w:t xml:space="preserve"> </w:t>
            </w:r>
            <w:r w:rsidRPr="00536253">
              <w:rPr>
                <w:rFonts w:ascii="Times New Roman" w:hAnsi="Times New Roman"/>
                <w:sz w:val="18"/>
              </w:rPr>
              <w:t>153</w:t>
            </w:r>
            <w:r>
              <w:rPr>
                <w:rFonts w:ascii="Times New Roman" w:hAnsi="Times New Roman"/>
                <w:sz w:val="18"/>
              </w:rPr>
              <w:t xml:space="preserve"> </w:t>
            </w: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t>助理方案干事</w:t>
            </w:r>
            <w:r w:rsidR="00EF0C4E" w:rsidRPr="00536253">
              <w:rPr>
                <w:rFonts w:ascii="Times New Roman" w:hAnsi="Times New Roman"/>
                <w:sz w:val="18"/>
              </w:rPr>
              <w:t>(P-2)</w:t>
            </w:r>
            <w:r w:rsidR="00EF0C4E">
              <w:rPr>
                <w:rFonts w:ascii="Times New Roman" w:hAnsi="Times New Roman"/>
                <w:sz w:val="18"/>
              </w:rPr>
              <w:t xml:space="preserve"> </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165</w:t>
            </w:r>
            <w:r>
              <w:rPr>
                <w:rFonts w:ascii="Times New Roman" w:hAnsi="Times New Roman"/>
                <w:sz w:val="18"/>
              </w:rPr>
              <w:t xml:space="preserve"> </w:t>
            </w:r>
            <w:r w:rsidRPr="00536253">
              <w:rPr>
                <w:rFonts w:ascii="Times New Roman" w:hAnsi="Times New Roman"/>
                <w:sz w:val="18"/>
              </w:rPr>
              <w:t>900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73</w:t>
            </w:r>
            <w:r>
              <w:rPr>
                <w:rFonts w:ascii="Times New Roman" w:hAnsi="Times New Roman"/>
                <w:sz w:val="18"/>
              </w:rPr>
              <w:t xml:space="preserve"> </w:t>
            </w:r>
            <w:r w:rsidRPr="00536253">
              <w:rPr>
                <w:rFonts w:ascii="Times New Roman" w:hAnsi="Times New Roman"/>
                <w:sz w:val="18"/>
              </w:rPr>
              <w:t>321</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92</w:t>
            </w:r>
            <w:r>
              <w:rPr>
                <w:rFonts w:ascii="Times New Roman" w:hAnsi="Times New Roman"/>
                <w:sz w:val="18"/>
              </w:rPr>
              <w:t xml:space="preserve"> </w:t>
            </w:r>
            <w:r w:rsidRPr="00536253">
              <w:rPr>
                <w:rFonts w:ascii="Times New Roman" w:hAnsi="Times New Roman"/>
                <w:sz w:val="18"/>
              </w:rPr>
              <w:t>579</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CA4447">
            <w:pPr>
              <w:spacing w:before="40" w:after="40" w:line="240" w:lineRule="auto"/>
              <w:rPr>
                <w:rFonts w:ascii="Times New Roman" w:hAnsi="Times New Roman"/>
                <w:b/>
                <w:sz w:val="18"/>
                <w:lang w:eastAsia="zh-CN"/>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lang w:eastAsia="zh-CN"/>
              </w:rPr>
              <w:t>3.1.1</w:t>
            </w:r>
            <w:r w:rsidR="00CA4447">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专业及以上职类</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1 232 800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734 613</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498 187</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rPr>
                <w:rFonts w:ascii="Times New Roman" w:hAnsi="Times New Roman"/>
                <w:b/>
                <w:sz w:val="18"/>
                <w:lang w:eastAsia="zh-CN"/>
              </w:rPr>
            </w:pPr>
            <w:r w:rsidRPr="00330218">
              <w:rPr>
                <w:rFonts w:ascii="Times New Roman" w:eastAsia="SimHei" w:hAnsi="Times New Roman"/>
                <w:b/>
                <w:sz w:val="18"/>
              </w:rPr>
              <w:t xml:space="preserve">3.1.2 </w:t>
            </w:r>
            <w:r w:rsidR="0037269D" w:rsidRPr="00330218">
              <w:rPr>
                <w:rFonts w:ascii="Times New Roman" w:eastAsia="SimHei" w:hAnsi="Times New Roman" w:hint="eastAsia"/>
                <w:b/>
                <w:sz w:val="18"/>
                <w:lang w:eastAsia="zh-CN"/>
              </w:rPr>
              <w:t>行政人员</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719" w:type="pct"/>
            <w:tcBorders>
              <w:top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行政支持工作人员</w:t>
            </w:r>
            <w:r w:rsidR="00EF0C4E" w:rsidRPr="00536253">
              <w:rPr>
                <w:rFonts w:ascii="Times New Roman" w:hAnsi="Times New Roman"/>
                <w:sz w:val="18"/>
              </w:rPr>
              <w:t>(G-6)</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115</w:t>
            </w:r>
            <w:r>
              <w:rPr>
                <w:rFonts w:ascii="Times New Roman" w:hAnsi="Times New Roman"/>
                <w:sz w:val="18"/>
              </w:rPr>
              <w:t xml:space="preserve"> </w:t>
            </w:r>
            <w:r w:rsidRPr="00536253">
              <w:rPr>
                <w:rFonts w:ascii="Times New Roman" w:hAnsi="Times New Roman"/>
                <w:sz w:val="18"/>
              </w:rPr>
              <w:t>900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41</w:t>
            </w:r>
            <w:r>
              <w:rPr>
                <w:rFonts w:ascii="Times New Roman" w:hAnsi="Times New Roman"/>
                <w:sz w:val="18"/>
              </w:rPr>
              <w:t xml:space="preserve"> </w:t>
            </w:r>
            <w:r w:rsidRPr="00536253">
              <w:rPr>
                <w:rFonts w:ascii="Times New Roman" w:hAnsi="Times New Roman"/>
                <w:sz w:val="18"/>
              </w:rPr>
              <w:t>280</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74</w:t>
            </w:r>
            <w:r>
              <w:rPr>
                <w:rFonts w:ascii="Times New Roman" w:hAnsi="Times New Roman"/>
                <w:sz w:val="18"/>
              </w:rPr>
              <w:t xml:space="preserve"> </w:t>
            </w:r>
            <w:r w:rsidRPr="00536253">
              <w:rPr>
                <w:rFonts w:ascii="Times New Roman" w:hAnsi="Times New Roman"/>
                <w:sz w:val="18"/>
              </w:rPr>
              <w:t>620</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行政支持工作人员</w:t>
            </w:r>
            <w:r w:rsidR="00EF0C4E" w:rsidRPr="00536253">
              <w:rPr>
                <w:rFonts w:ascii="Times New Roman" w:hAnsi="Times New Roman"/>
                <w:sz w:val="18"/>
              </w:rPr>
              <w:t>(G-6)</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115</w:t>
            </w:r>
            <w:r>
              <w:rPr>
                <w:rFonts w:ascii="Times New Roman" w:hAnsi="Times New Roman"/>
                <w:sz w:val="18"/>
              </w:rPr>
              <w:t xml:space="preserve"> </w:t>
            </w:r>
            <w:r w:rsidRPr="00536253">
              <w:rPr>
                <w:rFonts w:ascii="Times New Roman" w:hAnsi="Times New Roman"/>
                <w:sz w:val="18"/>
              </w:rPr>
              <w:t>900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24</w:t>
            </w:r>
            <w:r>
              <w:rPr>
                <w:rFonts w:ascii="Times New Roman" w:hAnsi="Times New Roman"/>
                <w:sz w:val="18"/>
              </w:rPr>
              <w:t xml:space="preserve"> </w:t>
            </w:r>
            <w:r w:rsidRPr="00536253">
              <w:rPr>
                <w:rFonts w:ascii="Times New Roman" w:hAnsi="Times New Roman"/>
                <w:sz w:val="18"/>
              </w:rPr>
              <w:t>937</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90</w:t>
            </w:r>
            <w:r>
              <w:rPr>
                <w:rFonts w:ascii="Times New Roman" w:hAnsi="Times New Roman"/>
                <w:sz w:val="18"/>
              </w:rPr>
              <w:t xml:space="preserve"> </w:t>
            </w:r>
            <w:r w:rsidRPr="00536253">
              <w:rPr>
                <w:rFonts w:ascii="Times New Roman" w:hAnsi="Times New Roman"/>
                <w:sz w:val="18"/>
              </w:rPr>
              <w:t>963</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行政支持工作人员</w:t>
            </w:r>
            <w:r w:rsidR="00EF0C4E" w:rsidRPr="00536253">
              <w:rPr>
                <w:rFonts w:ascii="Times New Roman" w:hAnsi="Times New Roman"/>
                <w:sz w:val="18"/>
              </w:rPr>
              <w:t>(G-5)</w:t>
            </w:r>
            <w:r w:rsidR="00EF0C4E">
              <w:rPr>
                <w:rFonts w:ascii="Times New Roman" w:hAnsi="Times New Roman"/>
                <w:sz w:val="18"/>
              </w:rPr>
              <w:t xml:space="preserve"> </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115</w:t>
            </w:r>
            <w:r>
              <w:rPr>
                <w:rFonts w:ascii="Times New Roman" w:hAnsi="Times New Roman"/>
                <w:sz w:val="18"/>
              </w:rPr>
              <w:t xml:space="preserve"> </w:t>
            </w:r>
            <w:r w:rsidRPr="00536253">
              <w:rPr>
                <w:rFonts w:ascii="Times New Roman" w:hAnsi="Times New Roman"/>
                <w:sz w:val="18"/>
              </w:rPr>
              <w:t>900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59</w:t>
            </w:r>
            <w:r>
              <w:rPr>
                <w:rFonts w:ascii="Times New Roman" w:hAnsi="Times New Roman"/>
                <w:sz w:val="18"/>
              </w:rPr>
              <w:t xml:space="preserve"> </w:t>
            </w:r>
            <w:r w:rsidRPr="00536253">
              <w:rPr>
                <w:rFonts w:ascii="Times New Roman" w:hAnsi="Times New Roman"/>
                <w:sz w:val="18"/>
              </w:rPr>
              <w:t>485</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56</w:t>
            </w:r>
            <w:r>
              <w:rPr>
                <w:rFonts w:ascii="Times New Roman" w:hAnsi="Times New Roman"/>
                <w:sz w:val="18"/>
              </w:rPr>
              <w:t xml:space="preserve"> </w:t>
            </w:r>
            <w:r w:rsidRPr="00536253">
              <w:rPr>
                <w:rFonts w:ascii="Times New Roman" w:hAnsi="Times New Roman"/>
                <w:sz w:val="18"/>
              </w:rPr>
              <w:t>415</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行政支持工作人员</w:t>
            </w:r>
            <w:r w:rsidR="00EF0C4E" w:rsidRPr="00536253">
              <w:rPr>
                <w:rFonts w:ascii="Times New Roman" w:hAnsi="Times New Roman"/>
                <w:sz w:val="18"/>
              </w:rPr>
              <w:t>(G-5)</w:t>
            </w:r>
            <w:r w:rsidR="00EF0C4E">
              <w:rPr>
                <w:rFonts w:ascii="Times New Roman" w:hAnsi="Times New Roman"/>
                <w:sz w:val="18"/>
              </w:rPr>
              <w:t xml:space="preserve"> </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115</w:t>
            </w:r>
            <w:r>
              <w:rPr>
                <w:rFonts w:ascii="Times New Roman" w:hAnsi="Times New Roman"/>
                <w:sz w:val="18"/>
              </w:rPr>
              <w:t xml:space="preserve"> </w:t>
            </w:r>
            <w:r w:rsidRPr="00536253">
              <w:rPr>
                <w:rFonts w:ascii="Times New Roman" w:hAnsi="Times New Roman"/>
                <w:sz w:val="18"/>
              </w:rPr>
              <w:t>900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58</w:t>
            </w:r>
            <w:r>
              <w:rPr>
                <w:rFonts w:ascii="Times New Roman" w:hAnsi="Times New Roman"/>
                <w:sz w:val="18"/>
              </w:rPr>
              <w:t xml:space="preserve"> </w:t>
            </w:r>
            <w:r w:rsidRPr="00536253">
              <w:rPr>
                <w:rFonts w:ascii="Times New Roman" w:hAnsi="Times New Roman"/>
                <w:sz w:val="18"/>
              </w:rPr>
              <w:t>432</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57</w:t>
            </w:r>
            <w:r>
              <w:rPr>
                <w:rFonts w:ascii="Times New Roman" w:hAnsi="Times New Roman"/>
                <w:sz w:val="18"/>
              </w:rPr>
              <w:t xml:space="preserve"> </w:t>
            </w:r>
            <w:r w:rsidRPr="00536253">
              <w:rPr>
                <w:rFonts w:ascii="Times New Roman" w:hAnsi="Times New Roman"/>
                <w:sz w:val="18"/>
              </w:rPr>
              <w:t>468</w:t>
            </w: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行政支持工作人员</w:t>
            </w:r>
            <w:r w:rsidR="00EF0C4E" w:rsidRPr="00536253">
              <w:rPr>
                <w:rFonts w:ascii="Times New Roman" w:hAnsi="Times New Roman"/>
                <w:sz w:val="18"/>
              </w:rPr>
              <w:t>(G-5)</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115</w:t>
            </w:r>
            <w:r>
              <w:rPr>
                <w:rFonts w:ascii="Times New Roman" w:hAnsi="Times New Roman"/>
                <w:sz w:val="18"/>
              </w:rPr>
              <w:t xml:space="preserve"> </w:t>
            </w:r>
            <w:r w:rsidRPr="00536253">
              <w:rPr>
                <w:rFonts w:ascii="Times New Roman" w:hAnsi="Times New Roman"/>
                <w:sz w:val="18"/>
              </w:rPr>
              <w:t>900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41</w:t>
            </w:r>
            <w:r>
              <w:rPr>
                <w:rFonts w:ascii="Times New Roman" w:hAnsi="Times New Roman"/>
                <w:sz w:val="18"/>
              </w:rPr>
              <w:t xml:space="preserve"> </w:t>
            </w:r>
            <w:r w:rsidRPr="00536253">
              <w:rPr>
                <w:rFonts w:ascii="Times New Roman" w:hAnsi="Times New Roman"/>
                <w:sz w:val="18"/>
              </w:rPr>
              <w:t>494</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74</w:t>
            </w:r>
            <w:r>
              <w:rPr>
                <w:rFonts w:ascii="Times New Roman" w:hAnsi="Times New Roman"/>
                <w:sz w:val="18"/>
              </w:rPr>
              <w:t xml:space="preserve"> </w:t>
            </w:r>
            <w:r w:rsidRPr="00536253">
              <w:rPr>
                <w:rFonts w:ascii="Times New Roman" w:hAnsi="Times New Roman"/>
                <w:sz w:val="18"/>
              </w:rPr>
              <w:t>406</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87544D">
            <w:pPr>
              <w:spacing w:before="40" w:after="40" w:line="240" w:lineRule="auto"/>
              <w:rPr>
                <w:rFonts w:ascii="Times New Roman" w:hAnsi="Times New Roman"/>
                <w:b/>
                <w:sz w:val="18"/>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rPr>
              <w:t>3.1.2</w:t>
            </w:r>
            <w:r w:rsidR="0087544D">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行政人员</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579 500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225 628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353 872 </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87544D">
            <w:pPr>
              <w:spacing w:before="40" w:after="40" w:line="240" w:lineRule="auto"/>
              <w:rPr>
                <w:rFonts w:ascii="Times New Roman" w:eastAsia="Times New Roman" w:hAnsi="Times New Roman"/>
                <w:b/>
                <w:bCs/>
                <w:sz w:val="18"/>
                <w:szCs w:val="18"/>
                <w:lang w:eastAsia="zh-CN"/>
              </w:rPr>
            </w:pPr>
            <w:r w:rsidRPr="00330218">
              <w:rPr>
                <w:rFonts w:ascii="Times New Roman" w:eastAsia="SimHei" w:hAnsi="Times New Roman" w:hint="eastAsia"/>
                <w:b/>
                <w:sz w:val="18"/>
                <w:lang w:eastAsia="zh-CN"/>
              </w:rPr>
              <w:t>小计</w:t>
            </w:r>
            <w:r w:rsidR="00EF0C4E" w:rsidRPr="00330218">
              <w:rPr>
                <w:rFonts w:ascii="Times New Roman" w:eastAsia="SimHei" w:hAnsi="Times New Roman"/>
                <w:b/>
                <w:sz w:val="18"/>
              </w:rPr>
              <w:t>3.1</w:t>
            </w:r>
            <w:r w:rsidR="0087544D">
              <w:rPr>
                <w:rFonts w:ascii="Times New Roman" w:eastAsia="SimHei" w:hAnsi="Times New Roman" w:hint="eastAsia"/>
                <w:b/>
                <w:sz w:val="18"/>
                <w:lang w:eastAsia="zh-CN"/>
              </w:rPr>
              <w:t xml:space="preserve"> </w:t>
            </w:r>
            <w:r w:rsidRPr="00330218">
              <w:rPr>
                <w:rFonts w:ascii="Times New Roman" w:eastAsia="SimHei" w:hAnsi="Times New Roman" w:hint="eastAsia"/>
                <w:b/>
                <w:sz w:val="18"/>
                <w:lang w:eastAsia="zh-CN"/>
              </w:rPr>
              <w:t>人员</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1 812 300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 xml:space="preserve">960 240 </w:t>
            </w:r>
          </w:p>
        </w:tc>
        <w:tc>
          <w:tcPr>
            <w:tcW w:w="719"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 xml:space="preserve">852 060 </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b/>
                <w:sz w:val="18"/>
                <w:lang w:eastAsia="zh-CN"/>
              </w:rPr>
            </w:pPr>
            <w:r w:rsidRPr="00330218">
              <w:rPr>
                <w:rFonts w:ascii="Times New Roman" w:eastAsia="SimHei" w:hAnsi="Times New Roman"/>
                <w:b/>
                <w:color w:val="000000"/>
                <w:sz w:val="18"/>
                <w:szCs w:val="18"/>
                <w:lang w:eastAsia="zh-CN"/>
              </w:rPr>
              <w:t xml:space="preserve">3.2 </w:t>
            </w:r>
            <w:r w:rsidRPr="00330218">
              <w:rPr>
                <w:rFonts w:ascii="Times New Roman" w:eastAsia="SimHei" w:hAnsi="Times New Roman" w:hint="eastAsia"/>
                <w:b/>
                <w:color w:val="000000"/>
                <w:sz w:val="18"/>
                <w:szCs w:val="18"/>
                <w:lang w:eastAsia="zh-CN"/>
              </w:rPr>
              <w:t>秘书处：业务费用（非工作人员）</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lang w:eastAsia="zh-CN"/>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lang w:eastAsia="zh-CN"/>
              </w:rPr>
            </w:pPr>
          </w:p>
        </w:tc>
        <w:tc>
          <w:tcPr>
            <w:tcW w:w="719" w:type="pct"/>
            <w:tcBorders>
              <w:top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lang w:eastAsia="zh-CN"/>
              </w:rPr>
            </w:pP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b/>
                <w:sz w:val="18"/>
              </w:rPr>
            </w:pPr>
            <w:r w:rsidRPr="00330218">
              <w:rPr>
                <w:rFonts w:ascii="Times New Roman" w:eastAsia="SimHei" w:hAnsi="Times New Roman"/>
                <w:b/>
                <w:color w:val="000000"/>
                <w:sz w:val="18"/>
                <w:szCs w:val="18"/>
              </w:rPr>
              <w:t>3.2.</w:t>
            </w:r>
            <w:r w:rsidRPr="00330218">
              <w:rPr>
                <w:rFonts w:ascii="Times New Roman" w:eastAsia="SimHei" w:hAnsi="Times New Roman" w:hint="eastAsia"/>
                <w:b/>
                <w:color w:val="000000"/>
                <w:sz w:val="18"/>
                <w:szCs w:val="18"/>
                <w:lang w:eastAsia="zh-CN"/>
              </w:rPr>
              <w:t>1</w:t>
            </w:r>
            <w:r w:rsidRPr="00330218">
              <w:rPr>
                <w:rFonts w:ascii="Times New Roman" w:eastAsia="SimHei" w:hAnsi="Times New Roman" w:hint="eastAsia"/>
                <w:b/>
                <w:color w:val="000000"/>
                <w:sz w:val="18"/>
                <w:szCs w:val="18"/>
                <w:lang w:eastAsia="zh-CN"/>
              </w:rPr>
              <w:t>公务差旅</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719" w:type="pct"/>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公务差旅</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120</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66</w:t>
            </w:r>
            <w:r>
              <w:rPr>
                <w:rFonts w:ascii="Times New Roman" w:hAnsi="Times New Roman"/>
                <w:sz w:val="18"/>
              </w:rPr>
              <w:t xml:space="preserve"> </w:t>
            </w:r>
            <w:r w:rsidRPr="00536253">
              <w:rPr>
                <w:rFonts w:ascii="Times New Roman" w:hAnsi="Times New Roman"/>
                <w:sz w:val="18"/>
              </w:rPr>
              <w:t>898</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53</w:t>
            </w:r>
            <w:r>
              <w:rPr>
                <w:rFonts w:ascii="Times New Roman" w:hAnsi="Times New Roman"/>
                <w:sz w:val="18"/>
              </w:rPr>
              <w:t xml:space="preserve"> </w:t>
            </w:r>
            <w:r w:rsidRPr="00536253">
              <w:rPr>
                <w:rFonts w:ascii="Times New Roman" w:hAnsi="Times New Roman"/>
                <w:sz w:val="18"/>
              </w:rPr>
              <w:t>102</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E729D5">
            <w:pPr>
              <w:spacing w:before="40" w:after="40" w:line="240" w:lineRule="auto"/>
              <w:rPr>
                <w:rFonts w:ascii="Times New Roman" w:eastAsia="Times New Roman" w:hAnsi="Times New Roman"/>
                <w:b/>
                <w:sz w:val="18"/>
                <w:szCs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3.2.1</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公务差旅</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sz w:val="18"/>
                <w:szCs w:val="18"/>
              </w:rPr>
            </w:pPr>
            <w:r w:rsidRPr="00330218">
              <w:rPr>
                <w:rFonts w:ascii="Times New Roman" w:eastAsia="SimHei" w:hAnsi="Times New Roman"/>
                <w:b/>
                <w:sz w:val="18"/>
              </w:rPr>
              <w:t>120 000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sz w:val="18"/>
                <w:szCs w:val="18"/>
              </w:rPr>
            </w:pPr>
            <w:r w:rsidRPr="00330218">
              <w:rPr>
                <w:rFonts w:ascii="Times New Roman" w:eastAsia="SimHei" w:hAnsi="Times New Roman"/>
                <w:b/>
                <w:sz w:val="18"/>
              </w:rPr>
              <w:t>66 898</w:t>
            </w:r>
          </w:p>
        </w:tc>
        <w:tc>
          <w:tcPr>
            <w:tcW w:w="719"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b/>
                <w:sz w:val="18"/>
                <w:szCs w:val="18"/>
              </w:rPr>
            </w:pPr>
            <w:r w:rsidRPr="00330218">
              <w:rPr>
                <w:rFonts w:ascii="Times New Roman" w:eastAsia="SimHei" w:hAnsi="Times New Roman"/>
                <w:b/>
                <w:sz w:val="18"/>
              </w:rPr>
              <w:t>53 102</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b/>
                <w:sz w:val="18"/>
              </w:rPr>
            </w:pPr>
            <w:r w:rsidRPr="00330218">
              <w:rPr>
                <w:rFonts w:ascii="Times New Roman" w:eastAsia="SimHei" w:hAnsi="Times New Roman"/>
                <w:b/>
                <w:color w:val="000000"/>
                <w:sz w:val="18"/>
                <w:szCs w:val="18"/>
              </w:rPr>
              <w:t xml:space="preserve">3.2.2 </w:t>
            </w:r>
            <w:r w:rsidRPr="00330218">
              <w:rPr>
                <w:rFonts w:ascii="Times New Roman" w:eastAsia="SimHei" w:hAnsi="Times New Roman" w:hint="eastAsia"/>
                <w:b/>
                <w:color w:val="000000"/>
                <w:sz w:val="18"/>
                <w:szCs w:val="18"/>
                <w:lang w:eastAsia="zh-CN"/>
              </w:rPr>
              <w:t>人员培训</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p>
        </w:tc>
        <w:tc>
          <w:tcPr>
            <w:tcW w:w="719" w:type="pct"/>
            <w:tcBorders>
              <w:top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hAnsi="Times New Roman"/>
                <w:sz w:val="18"/>
                <w:lang w:eastAsia="zh-CN"/>
              </w:rPr>
            </w:pPr>
            <w:r>
              <w:rPr>
                <w:rFonts w:ascii="Times New Roman" w:hAnsi="Times New Roman" w:hint="eastAsia"/>
                <w:sz w:val="18"/>
                <w:lang w:eastAsia="zh-CN"/>
              </w:rPr>
              <w:t>人员培训</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25</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14</w:t>
            </w:r>
            <w:r>
              <w:rPr>
                <w:rFonts w:ascii="Times New Roman" w:hAnsi="Times New Roman"/>
                <w:sz w:val="18"/>
              </w:rPr>
              <w:t xml:space="preserve"> </w:t>
            </w:r>
            <w:r w:rsidRPr="00536253">
              <w:rPr>
                <w:rFonts w:ascii="Times New Roman" w:hAnsi="Times New Roman"/>
                <w:sz w:val="18"/>
              </w:rPr>
              <w:t>499</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10</w:t>
            </w:r>
            <w:r>
              <w:rPr>
                <w:rFonts w:ascii="Times New Roman" w:hAnsi="Times New Roman"/>
                <w:sz w:val="18"/>
              </w:rPr>
              <w:t xml:space="preserve"> </w:t>
            </w:r>
            <w:r w:rsidRPr="00536253">
              <w:rPr>
                <w:rFonts w:ascii="Times New Roman" w:hAnsi="Times New Roman"/>
                <w:sz w:val="18"/>
              </w:rPr>
              <w:t>501</w:t>
            </w:r>
          </w:p>
        </w:tc>
      </w:tr>
      <w:tr w:rsidR="00EF0C4E" w:rsidRPr="00B95C83" w:rsidTr="00766242">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E729D5">
            <w:pPr>
              <w:spacing w:before="40" w:after="40" w:line="240" w:lineRule="auto"/>
              <w:rPr>
                <w:rFonts w:ascii="Times New Roman" w:hAnsi="Times New Roman"/>
                <w:b/>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3.2.2</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人员培训</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25 000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14 499</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10 501</w:t>
            </w:r>
          </w:p>
        </w:tc>
      </w:tr>
      <w:tr w:rsidR="00EF0C4E" w:rsidRPr="00B95C83" w:rsidTr="00766242">
        <w:trPr>
          <w:trHeight w:val="215"/>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eastAsia="Times New Roman" w:hAnsi="Times New Roman"/>
                <w:sz w:val="18"/>
                <w:szCs w:val="18"/>
              </w:rPr>
            </w:pPr>
            <w:r>
              <w:rPr>
                <w:rFonts w:ascii="Times New Roman" w:hAnsi="Times New Roman" w:hint="eastAsia"/>
                <w:sz w:val="18"/>
                <w:lang w:eastAsia="zh-CN"/>
              </w:rPr>
              <w:t>秘书处业务费用</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p>
        </w:tc>
        <w:tc>
          <w:tcPr>
            <w:tcW w:w="719"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p>
        </w:tc>
      </w:tr>
      <w:tr w:rsidR="00EF0C4E" w:rsidRPr="00B95C83" w:rsidTr="00766242">
        <w:trPr>
          <w:trHeight w:val="215"/>
        </w:trPr>
        <w:tc>
          <w:tcPr>
            <w:tcW w:w="2838" w:type="pct"/>
            <w:tcBorders>
              <w:top w:val="single" w:sz="4" w:space="0" w:color="auto"/>
            </w:tcBorders>
            <w:shd w:val="clear" w:color="auto" w:fill="auto"/>
            <w:noWrap/>
            <w:vAlign w:val="bottom"/>
            <w:hideMark/>
          </w:tcPr>
          <w:p w:rsidR="00EF0C4E" w:rsidRPr="00766242" w:rsidRDefault="00EF0C4E" w:rsidP="0037269D">
            <w:pPr>
              <w:spacing w:before="40" w:after="40" w:line="240" w:lineRule="auto"/>
              <w:rPr>
                <w:rFonts w:ascii="Times New Roman" w:hAnsi="Times New Roman"/>
                <w:b/>
                <w:sz w:val="18"/>
                <w:lang w:eastAsia="zh-CN"/>
              </w:rPr>
            </w:pPr>
            <w:r w:rsidRPr="00766242">
              <w:rPr>
                <w:rFonts w:ascii="Times New Roman" w:hAnsi="Times New Roman"/>
                <w:b/>
                <w:sz w:val="18"/>
              </w:rPr>
              <w:t xml:space="preserve">3.2.3 </w:t>
            </w:r>
            <w:r w:rsidR="0037269D" w:rsidRPr="00766242">
              <w:rPr>
                <w:rFonts w:ascii="Times New Roman" w:hAnsi="Times New Roman" w:hint="eastAsia"/>
                <w:b/>
                <w:sz w:val="18"/>
                <w:lang w:eastAsia="zh-CN"/>
              </w:rPr>
              <w:t>设备和办公用品</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p>
        </w:tc>
        <w:tc>
          <w:tcPr>
            <w:tcW w:w="719"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p>
        </w:tc>
      </w:tr>
      <w:tr w:rsidR="0037269D" w:rsidRPr="00B95C83" w:rsidTr="00766242">
        <w:trPr>
          <w:trHeight w:val="215"/>
        </w:trPr>
        <w:tc>
          <w:tcPr>
            <w:tcW w:w="2838" w:type="pct"/>
            <w:shd w:val="clear" w:color="auto" w:fill="auto"/>
            <w:noWrap/>
            <w:vAlign w:val="center"/>
            <w:hideMark/>
          </w:tcPr>
          <w:p w:rsidR="0037269D" w:rsidRPr="006D1ED0" w:rsidRDefault="0037269D" w:rsidP="0037269D">
            <w:pPr>
              <w:spacing w:before="40" w:after="40" w:line="240" w:lineRule="auto"/>
              <w:rPr>
                <w:rFonts w:ascii="Times New Roman" w:eastAsia="Times New Roman" w:hAnsi="Times New Roman"/>
                <w:color w:val="000000"/>
                <w:sz w:val="18"/>
                <w:szCs w:val="18"/>
                <w:lang w:eastAsia="zh-CN"/>
              </w:rPr>
            </w:pPr>
            <w:r w:rsidRPr="00BE3AB2">
              <w:rPr>
                <w:rFonts w:ascii="Times New Roman" w:hAnsi="Times New Roman"/>
                <w:color w:val="000000"/>
                <w:sz w:val="18"/>
                <w:szCs w:val="18"/>
                <w:lang w:eastAsia="zh-CN"/>
              </w:rPr>
              <w:t>消耗性设备（单价</w:t>
            </w:r>
            <w:r w:rsidRPr="00BE3AB2">
              <w:rPr>
                <w:rFonts w:ascii="Times New Roman" w:hAnsi="Times New Roman"/>
                <w:color w:val="000000"/>
                <w:sz w:val="18"/>
                <w:szCs w:val="18"/>
                <w:lang w:eastAsia="zh-CN"/>
              </w:rPr>
              <w:t>1</w:t>
            </w:r>
            <w:r w:rsidR="00E729D5">
              <w:rPr>
                <w:rFonts w:ascii="Times New Roman" w:hAnsi="Times New Roman" w:hint="eastAsia"/>
                <w:color w:val="000000"/>
                <w:sz w:val="18"/>
                <w:szCs w:val="18"/>
                <w:lang w:eastAsia="zh-CN"/>
              </w:rPr>
              <w:t xml:space="preserve"> </w:t>
            </w:r>
            <w:r w:rsidRPr="00BE3AB2">
              <w:rPr>
                <w:rFonts w:ascii="Times New Roman" w:hAnsi="Times New Roman"/>
                <w:color w:val="000000"/>
                <w:sz w:val="18"/>
                <w:szCs w:val="18"/>
                <w:lang w:eastAsia="zh-CN"/>
              </w:rPr>
              <w:t>500</w:t>
            </w:r>
            <w:r w:rsidRPr="00BE3AB2">
              <w:rPr>
                <w:rFonts w:ascii="Times New Roman" w:hAnsi="Times New Roman"/>
                <w:color w:val="000000"/>
                <w:sz w:val="18"/>
                <w:szCs w:val="18"/>
                <w:lang w:eastAsia="zh-CN"/>
              </w:rPr>
              <w:t>美元以下的项目）</w:t>
            </w:r>
          </w:p>
        </w:tc>
        <w:tc>
          <w:tcPr>
            <w:tcW w:w="640" w:type="pct"/>
            <w:shd w:val="clear" w:color="auto" w:fill="auto"/>
            <w:noWrap/>
            <w:vAlign w:val="bottom"/>
            <w:hideMark/>
          </w:tcPr>
          <w:p w:rsidR="0037269D" w:rsidRPr="00B95C83" w:rsidRDefault="0037269D"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w:t>
            </w:r>
            <w:r>
              <w:rPr>
                <w:rFonts w:ascii="Times New Roman" w:hAnsi="Times New Roman"/>
                <w:sz w:val="18"/>
              </w:rPr>
              <w:t xml:space="preserve"> </w:t>
            </w:r>
            <w:r w:rsidRPr="00536253">
              <w:rPr>
                <w:rFonts w:ascii="Times New Roman" w:hAnsi="Times New Roman"/>
                <w:sz w:val="18"/>
              </w:rPr>
              <w:t>500</w:t>
            </w:r>
          </w:p>
        </w:tc>
        <w:tc>
          <w:tcPr>
            <w:tcW w:w="803" w:type="pct"/>
            <w:shd w:val="clear" w:color="auto" w:fill="auto"/>
            <w:noWrap/>
            <w:vAlign w:val="bottom"/>
            <w:hideMark/>
          </w:tcPr>
          <w:p w:rsidR="0037269D" w:rsidRPr="00B95C83" w:rsidRDefault="0037269D"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2</w:t>
            </w:r>
            <w:r>
              <w:rPr>
                <w:rFonts w:ascii="Times New Roman" w:hAnsi="Times New Roman"/>
                <w:sz w:val="18"/>
              </w:rPr>
              <w:t xml:space="preserve"> </w:t>
            </w:r>
            <w:r w:rsidRPr="00536253">
              <w:rPr>
                <w:rFonts w:ascii="Times New Roman" w:hAnsi="Times New Roman"/>
                <w:sz w:val="18"/>
              </w:rPr>
              <w:t>849</w:t>
            </w:r>
            <w:r>
              <w:rPr>
                <w:rFonts w:ascii="Times New Roman" w:hAnsi="Times New Roman"/>
                <w:sz w:val="18"/>
              </w:rPr>
              <w:t xml:space="preserve"> </w:t>
            </w:r>
          </w:p>
        </w:tc>
        <w:tc>
          <w:tcPr>
            <w:tcW w:w="719" w:type="pct"/>
            <w:shd w:val="clear" w:color="auto" w:fill="auto"/>
            <w:noWrap/>
            <w:vAlign w:val="bottom"/>
            <w:hideMark/>
          </w:tcPr>
          <w:p w:rsidR="0037269D" w:rsidRPr="00B95C83" w:rsidRDefault="0037269D"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651</w:t>
            </w:r>
          </w:p>
        </w:tc>
      </w:tr>
      <w:tr w:rsidR="0037269D" w:rsidRPr="00B95C83" w:rsidTr="0037269D">
        <w:trPr>
          <w:trHeight w:val="215"/>
        </w:trPr>
        <w:tc>
          <w:tcPr>
            <w:tcW w:w="2838" w:type="pct"/>
            <w:tcBorders>
              <w:bottom w:val="single" w:sz="4" w:space="0" w:color="auto"/>
            </w:tcBorders>
            <w:shd w:val="clear" w:color="auto" w:fill="auto"/>
            <w:noWrap/>
            <w:vAlign w:val="center"/>
            <w:hideMark/>
          </w:tcPr>
          <w:p w:rsidR="0037269D" w:rsidRPr="006D1ED0" w:rsidRDefault="0037269D" w:rsidP="0037269D">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办公用品</w:t>
            </w:r>
          </w:p>
        </w:tc>
        <w:tc>
          <w:tcPr>
            <w:tcW w:w="640" w:type="pct"/>
            <w:tcBorders>
              <w:bottom w:val="single" w:sz="4" w:space="0" w:color="auto"/>
            </w:tcBorders>
            <w:shd w:val="clear" w:color="auto" w:fill="auto"/>
            <w:noWrap/>
            <w:vAlign w:val="bottom"/>
            <w:hideMark/>
          </w:tcPr>
          <w:p w:rsidR="0037269D" w:rsidRPr="00B95C83" w:rsidRDefault="0037269D" w:rsidP="0037269D">
            <w:pPr>
              <w:spacing w:before="40" w:after="40" w:line="240" w:lineRule="auto"/>
              <w:jc w:val="right"/>
              <w:rPr>
                <w:rFonts w:ascii="Times New Roman" w:hAnsi="Times New Roman"/>
                <w:sz w:val="18"/>
              </w:rPr>
            </w:pPr>
            <w:r w:rsidRPr="00536253">
              <w:rPr>
                <w:rFonts w:ascii="Times New Roman" w:hAnsi="Times New Roman"/>
                <w:sz w:val="18"/>
              </w:rPr>
              <w:t>12</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37269D" w:rsidRPr="00B95C83" w:rsidRDefault="0037269D" w:rsidP="0037269D">
            <w:pPr>
              <w:spacing w:before="40" w:after="40" w:line="240" w:lineRule="auto"/>
              <w:jc w:val="right"/>
              <w:rPr>
                <w:rFonts w:ascii="Times New Roman" w:hAnsi="Times New Roman"/>
                <w:sz w:val="18"/>
              </w:rPr>
            </w:pPr>
            <w:r w:rsidRPr="00536253">
              <w:rPr>
                <w:rFonts w:ascii="Times New Roman" w:hAnsi="Times New Roman"/>
                <w:sz w:val="18"/>
              </w:rPr>
              <w:t>10</w:t>
            </w:r>
            <w:r>
              <w:rPr>
                <w:rFonts w:ascii="Times New Roman" w:hAnsi="Times New Roman"/>
                <w:sz w:val="18"/>
              </w:rPr>
              <w:t xml:space="preserve"> </w:t>
            </w:r>
            <w:r w:rsidRPr="00536253">
              <w:rPr>
                <w:rFonts w:ascii="Times New Roman" w:hAnsi="Times New Roman"/>
                <w:sz w:val="18"/>
              </w:rPr>
              <w:t>106</w:t>
            </w:r>
          </w:p>
        </w:tc>
        <w:tc>
          <w:tcPr>
            <w:tcW w:w="719" w:type="pct"/>
            <w:tcBorders>
              <w:bottom w:val="single" w:sz="4" w:space="0" w:color="auto"/>
            </w:tcBorders>
            <w:shd w:val="clear" w:color="auto" w:fill="auto"/>
            <w:noWrap/>
            <w:vAlign w:val="bottom"/>
            <w:hideMark/>
          </w:tcPr>
          <w:p w:rsidR="0037269D" w:rsidRPr="00B95C83" w:rsidRDefault="0037269D"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894</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E729D5">
            <w:pPr>
              <w:spacing w:before="40" w:after="40" w:line="240" w:lineRule="auto"/>
              <w:rPr>
                <w:rFonts w:ascii="Times New Roman" w:hAnsi="Times New Roman"/>
                <w:b/>
                <w:sz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3.2.3</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设备和办公用品</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16 500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12 955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3 545 </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330218" w:rsidRDefault="00EF0C4E" w:rsidP="0037269D">
            <w:pPr>
              <w:spacing w:before="40" w:after="40" w:line="240" w:lineRule="auto"/>
              <w:rPr>
                <w:rFonts w:ascii="Times New Roman" w:eastAsia="SimHei" w:hAnsi="Times New Roman"/>
                <w:b/>
                <w:sz w:val="18"/>
                <w:lang w:eastAsia="zh-CN"/>
              </w:rPr>
            </w:pPr>
            <w:r w:rsidRPr="00330218">
              <w:rPr>
                <w:rFonts w:ascii="Times New Roman" w:eastAsia="SimHei" w:hAnsi="Times New Roman"/>
                <w:b/>
                <w:sz w:val="18"/>
              </w:rPr>
              <w:t xml:space="preserve">3.2.4 </w:t>
            </w:r>
            <w:r w:rsidR="0037269D" w:rsidRPr="00330218">
              <w:rPr>
                <w:rFonts w:ascii="Times New Roman" w:eastAsia="SimHei" w:hAnsi="Times New Roman" w:hint="eastAsia"/>
                <w:b/>
                <w:sz w:val="18"/>
                <w:lang w:eastAsia="zh-CN"/>
              </w:rPr>
              <w:t>场所</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Pr>
                <w:rFonts w:ascii="Times New Roman" w:hAnsi="Times New Roman"/>
                <w:sz w:val="18"/>
              </w:rPr>
              <w:t xml:space="preserve"> </w:t>
            </w:r>
          </w:p>
        </w:tc>
        <w:tc>
          <w:tcPr>
            <w:tcW w:w="719"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Pr>
                <w:rFonts w:ascii="Times New Roman" w:hAnsi="Times New Roman"/>
                <w:sz w:val="18"/>
              </w:rPr>
              <w:t xml:space="preserve"> </w:t>
            </w:r>
          </w:p>
        </w:tc>
      </w:tr>
      <w:tr w:rsidR="00EF0C4E" w:rsidRPr="00B95C83" w:rsidTr="0037269D">
        <w:trPr>
          <w:trHeight w:val="215"/>
        </w:trPr>
        <w:tc>
          <w:tcPr>
            <w:tcW w:w="2838" w:type="pct"/>
            <w:tcBorders>
              <w:bottom w:val="single" w:sz="4" w:space="0" w:color="auto"/>
            </w:tcBorders>
            <w:shd w:val="clear" w:color="auto" w:fill="auto"/>
            <w:hideMark/>
          </w:tcPr>
          <w:p w:rsidR="00EF0C4E" w:rsidRPr="00B95C83" w:rsidRDefault="0037269D" w:rsidP="0032132B">
            <w:pPr>
              <w:spacing w:before="40" w:after="40" w:line="240" w:lineRule="auto"/>
              <w:rPr>
                <w:rFonts w:ascii="Times New Roman" w:eastAsia="Times New Roman" w:hAnsi="Times New Roman"/>
                <w:sz w:val="18"/>
                <w:szCs w:val="18"/>
                <w:lang w:eastAsia="zh-CN"/>
              </w:rPr>
            </w:pPr>
            <w:r>
              <w:rPr>
                <w:rFonts w:ascii="Times New Roman" w:hAnsi="Times New Roman" w:hint="eastAsia"/>
                <w:color w:val="000000"/>
                <w:sz w:val="18"/>
                <w:szCs w:val="18"/>
                <w:lang w:eastAsia="zh-CN"/>
              </w:rPr>
              <w:t>对</w:t>
            </w:r>
            <w:r w:rsidR="0032132B">
              <w:rPr>
                <w:rFonts w:ascii="Times New Roman" w:hAnsi="Times New Roman" w:hint="eastAsia"/>
                <w:color w:val="000000"/>
                <w:sz w:val="18"/>
                <w:szCs w:val="18"/>
                <w:lang w:eastAsia="zh-CN"/>
              </w:rPr>
              <w:t>公共</w:t>
            </w:r>
            <w:r>
              <w:rPr>
                <w:rFonts w:ascii="Times New Roman" w:hAnsi="Times New Roman" w:hint="eastAsia"/>
                <w:color w:val="000000"/>
                <w:sz w:val="18"/>
                <w:szCs w:val="18"/>
                <w:lang w:eastAsia="zh-CN"/>
              </w:rPr>
              <w:t>费用的捐助（办公空间维护、普通安保、电话转接服务等）</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45</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41</w:t>
            </w:r>
            <w:r>
              <w:rPr>
                <w:rFonts w:ascii="Times New Roman" w:hAnsi="Times New Roman"/>
                <w:sz w:val="18"/>
              </w:rPr>
              <w:t xml:space="preserve"> </w:t>
            </w:r>
            <w:r w:rsidRPr="00536253">
              <w:rPr>
                <w:rFonts w:ascii="Times New Roman" w:hAnsi="Times New Roman"/>
                <w:sz w:val="18"/>
              </w:rPr>
              <w:t>812</w:t>
            </w:r>
            <w:r>
              <w:rPr>
                <w:rFonts w:ascii="Times New Roman" w:hAnsi="Times New Roman"/>
                <w:sz w:val="18"/>
              </w:rPr>
              <w:t xml:space="preserve"> </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3</w:t>
            </w:r>
            <w:r>
              <w:rPr>
                <w:rFonts w:ascii="Times New Roman" w:hAnsi="Times New Roman"/>
                <w:sz w:val="18"/>
              </w:rPr>
              <w:t xml:space="preserve"> </w:t>
            </w:r>
            <w:r w:rsidRPr="00536253">
              <w:rPr>
                <w:rFonts w:ascii="Times New Roman" w:hAnsi="Times New Roman"/>
                <w:sz w:val="18"/>
              </w:rPr>
              <w:t>188</w:t>
            </w:r>
            <w:r>
              <w:rPr>
                <w:rFonts w:ascii="Times New Roman" w:hAnsi="Times New Roman"/>
                <w:sz w:val="18"/>
              </w:rPr>
              <w:t xml:space="preserve"> </w:t>
            </w:r>
          </w:p>
        </w:tc>
      </w:tr>
      <w:tr w:rsidR="00EF0C4E" w:rsidRPr="001F255A"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1F255A" w:rsidRDefault="0037269D" w:rsidP="00E729D5">
            <w:pPr>
              <w:spacing w:before="40" w:after="40" w:line="240" w:lineRule="auto"/>
              <w:rPr>
                <w:rFonts w:ascii="Times New Roman" w:hAnsi="Times New Roman"/>
                <w:b/>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3.2.4</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场所</w:t>
            </w:r>
          </w:p>
        </w:tc>
        <w:tc>
          <w:tcPr>
            <w:tcW w:w="640" w:type="pct"/>
            <w:tcBorders>
              <w:top w:val="single" w:sz="4" w:space="0" w:color="auto"/>
              <w:bottom w:val="single" w:sz="4" w:space="0" w:color="auto"/>
            </w:tcBorders>
            <w:shd w:val="clear" w:color="auto" w:fill="auto"/>
            <w:noWrap/>
            <w:vAlign w:val="bottom"/>
            <w:hideMark/>
          </w:tcPr>
          <w:p w:rsidR="00EF0C4E" w:rsidRPr="001F255A"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45 000</w:t>
            </w:r>
          </w:p>
        </w:tc>
        <w:tc>
          <w:tcPr>
            <w:tcW w:w="803" w:type="pct"/>
            <w:tcBorders>
              <w:top w:val="single" w:sz="4" w:space="0" w:color="auto"/>
              <w:bottom w:val="single" w:sz="4" w:space="0" w:color="auto"/>
            </w:tcBorders>
            <w:shd w:val="clear" w:color="auto" w:fill="auto"/>
            <w:noWrap/>
            <w:vAlign w:val="bottom"/>
            <w:hideMark/>
          </w:tcPr>
          <w:p w:rsidR="00EF0C4E" w:rsidRPr="001F255A"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41 812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 xml:space="preserve">3 188 </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330218" w:rsidRDefault="0037269D" w:rsidP="0037269D">
            <w:pPr>
              <w:spacing w:before="40" w:after="40" w:line="240" w:lineRule="auto"/>
              <w:rPr>
                <w:rFonts w:ascii="Times New Roman" w:eastAsia="SimHei" w:hAnsi="Times New Roman"/>
                <w:b/>
                <w:sz w:val="18"/>
                <w:lang w:eastAsia="zh-CN"/>
              </w:rPr>
            </w:pPr>
            <w:r w:rsidRPr="00330218">
              <w:rPr>
                <w:rFonts w:ascii="Times New Roman" w:eastAsia="SimHei" w:hAnsi="Times New Roman"/>
                <w:b/>
                <w:color w:val="000000"/>
                <w:sz w:val="18"/>
                <w:szCs w:val="18"/>
                <w:lang w:eastAsia="zh-CN"/>
              </w:rPr>
              <w:t>3.2.5</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支持及杂项支出</w:t>
            </w:r>
          </w:p>
          <w:p w:rsidR="00EF0C4E" w:rsidRPr="00536253" w:rsidRDefault="0037269D" w:rsidP="0037269D">
            <w:pPr>
              <w:spacing w:before="40" w:after="40" w:line="240" w:lineRule="auto"/>
              <w:rPr>
                <w:rFonts w:ascii="Times New Roman" w:hAnsi="Times New Roman"/>
                <w:sz w:val="18"/>
                <w:lang w:eastAsia="zh-CN"/>
              </w:rPr>
            </w:pPr>
            <w:r>
              <w:rPr>
                <w:rFonts w:ascii="Times New Roman" w:hAnsi="Times New Roman" w:hint="eastAsia"/>
                <w:color w:val="000000"/>
                <w:sz w:val="18"/>
                <w:szCs w:val="18"/>
                <w:lang w:eastAsia="zh-CN"/>
              </w:rPr>
              <w:t>打印机和复印机的运行和维护</w:t>
            </w:r>
          </w:p>
        </w:tc>
        <w:tc>
          <w:tcPr>
            <w:tcW w:w="640" w:type="pct"/>
            <w:tcBorders>
              <w:top w:val="single" w:sz="4" w:space="0" w:color="auto"/>
            </w:tcBorders>
            <w:shd w:val="clear" w:color="auto" w:fill="auto"/>
            <w:noWrap/>
            <w:vAlign w:val="bottom"/>
            <w:hideMark/>
          </w:tcPr>
          <w:p w:rsidR="00EF0C4E" w:rsidRPr="001F255A"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5</w:t>
            </w:r>
            <w:r w:rsidRPr="001F255A">
              <w:rPr>
                <w:rFonts w:ascii="Times New Roman" w:hAnsi="Times New Roman"/>
                <w:sz w:val="18"/>
              </w:rPr>
              <w:t xml:space="preserve"> </w:t>
            </w:r>
            <w:r w:rsidRPr="00536253">
              <w:rPr>
                <w:rFonts w:ascii="Times New Roman" w:hAnsi="Times New Roman"/>
                <w:sz w:val="18"/>
              </w:rPr>
              <w:t>000</w:t>
            </w:r>
          </w:p>
        </w:tc>
        <w:tc>
          <w:tcPr>
            <w:tcW w:w="803" w:type="pct"/>
            <w:tcBorders>
              <w:top w:val="single" w:sz="4" w:space="0" w:color="auto"/>
            </w:tcBorders>
            <w:shd w:val="clear" w:color="auto" w:fill="auto"/>
            <w:noWrap/>
            <w:vAlign w:val="bottom"/>
            <w:hideMark/>
          </w:tcPr>
          <w:p w:rsidR="00EF0C4E" w:rsidRPr="001F255A"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4</w:t>
            </w:r>
            <w:r w:rsidRPr="001F255A">
              <w:rPr>
                <w:rFonts w:ascii="Times New Roman" w:hAnsi="Times New Roman"/>
                <w:sz w:val="18"/>
              </w:rPr>
              <w:t xml:space="preserve"> </w:t>
            </w:r>
            <w:r w:rsidRPr="00536253">
              <w:rPr>
                <w:rFonts w:ascii="Times New Roman" w:hAnsi="Times New Roman"/>
                <w:sz w:val="18"/>
              </w:rPr>
              <w:t>101</w:t>
            </w:r>
          </w:p>
        </w:tc>
        <w:tc>
          <w:tcPr>
            <w:tcW w:w="719"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899</w:t>
            </w: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t>软件及其他杂项支出</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4</w:t>
            </w:r>
            <w:r>
              <w:rPr>
                <w:rFonts w:ascii="Times New Roman" w:hAnsi="Times New Roman"/>
                <w:sz w:val="18"/>
              </w:rPr>
              <w:t xml:space="preserve"> </w:t>
            </w:r>
            <w:r w:rsidRPr="00536253">
              <w:rPr>
                <w:rFonts w:ascii="Times New Roman" w:hAnsi="Times New Roman"/>
                <w:sz w:val="18"/>
              </w:rPr>
              <w:t>000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000</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3</w:t>
            </w:r>
            <w:r>
              <w:rPr>
                <w:rFonts w:ascii="Times New Roman" w:hAnsi="Times New Roman"/>
                <w:sz w:val="18"/>
              </w:rPr>
              <w:t xml:space="preserve"> </w:t>
            </w:r>
            <w:r w:rsidRPr="00536253">
              <w:rPr>
                <w:rFonts w:ascii="Times New Roman" w:hAnsi="Times New Roman"/>
                <w:sz w:val="18"/>
              </w:rPr>
              <w:t>000</w:t>
            </w: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37269D" w:rsidP="0037269D">
            <w:pPr>
              <w:spacing w:before="40" w:after="40" w:line="240" w:lineRule="auto"/>
              <w:rPr>
                <w:rFonts w:ascii="Times New Roman" w:eastAsia="Times New Roman" w:hAnsi="Times New Roman"/>
                <w:sz w:val="18"/>
                <w:szCs w:val="18"/>
              </w:rPr>
            </w:pPr>
            <w:r>
              <w:rPr>
                <w:rFonts w:ascii="Times New Roman" w:hAnsi="Times New Roman" w:hint="eastAsia"/>
                <w:sz w:val="18"/>
                <w:lang w:eastAsia="zh-CN"/>
              </w:rPr>
              <w:t>信息技术支持服务</w:t>
            </w:r>
            <w:r w:rsidR="00EF0C4E">
              <w:rPr>
                <w:rFonts w:ascii="Times New Roman" w:eastAsia="Times New Roman" w:hAnsi="Times New Roman"/>
                <w:sz w:val="18"/>
                <w:szCs w:val="18"/>
              </w:rPr>
              <w:t xml:space="preserve"> </w:t>
            </w:r>
            <w:r w:rsidR="00EF0C4E" w:rsidRPr="00B95C83">
              <w:rPr>
                <w:rFonts w:ascii="Times New Roman" w:eastAsia="Times New Roman" w:hAnsi="Times New Roman"/>
                <w:sz w:val="18"/>
                <w:szCs w:val="18"/>
                <w:vertAlign w:val="superscript"/>
              </w:rPr>
              <w:t>c</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20</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49</w:t>
            </w:r>
            <w:r>
              <w:rPr>
                <w:rFonts w:ascii="Times New Roman" w:hAnsi="Times New Roman"/>
                <w:sz w:val="18"/>
              </w:rPr>
              <w:t xml:space="preserve"> </w:t>
            </w:r>
            <w:r w:rsidRPr="00536253">
              <w:rPr>
                <w:rFonts w:ascii="Times New Roman" w:hAnsi="Times New Roman"/>
                <w:sz w:val="18"/>
              </w:rPr>
              <w:t>000</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color w:val="000000"/>
                <w:sz w:val="18"/>
                <w:szCs w:val="18"/>
              </w:rPr>
            </w:pPr>
            <w:r w:rsidRPr="00330218">
              <w:rPr>
                <w:rFonts w:ascii="Times New Roman" w:eastAsia="SimHei" w:hAnsi="Times New Roman"/>
                <w:b/>
                <w:color w:val="000000"/>
                <w:sz w:val="18"/>
              </w:rPr>
              <w:t>-</w:t>
            </w:r>
            <w:r w:rsidRPr="00536253">
              <w:rPr>
                <w:rFonts w:ascii="Times New Roman" w:hAnsi="Times New Roman"/>
                <w:color w:val="000000"/>
                <w:sz w:val="18"/>
              </w:rPr>
              <w:t>29</w:t>
            </w:r>
            <w:r>
              <w:rPr>
                <w:rFonts w:ascii="Times New Roman" w:hAnsi="Times New Roman"/>
                <w:color w:val="000000"/>
                <w:sz w:val="18"/>
              </w:rPr>
              <w:t xml:space="preserve"> </w:t>
            </w:r>
            <w:r w:rsidRPr="00536253">
              <w:rPr>
                <w:rFonts w:ascii="Times New Roman" w:hAnsi="Times New Roman"/>
                <w:color w:val="000000"/>
                <w:sz w:val="18"/>
              </w:rPr>
              <w:t>000</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37269D" w:rsidP="00E729D5">
            <w:pPr>
              <w:spacing w:before="40" w:after="40" w:line="240" w:lineRule="auto"/>
              <w:rPr>
                <w:rFonts w:ascii="Times New Roman" w:hAnsi="Times New Roman"/>
                <w:b/>
                <w:sz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3.2.5</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w:t>
            </w:r>
            <w:r w:rsidR="00CA4447">
              <w:rPr>
                <w:rFonts w:ascii="Times New Roman" w:eastAsia="SimHei" w:hAnsi="Times New Roman" w:hint="eastAsia"/>
                <w:b/>
                <w:color w:val="000000"/>
                <w:sz w:val="18"/>
                <w:lang w:eastAsia="zh-CN"/>
              </w:rPr>
              <w:t>持</w:t>
            </w:r>
            <w:r w:rsidRPr="00330218">
              <w:rPr>
                <w:rFonts w:ascii="Times New Roman" w:eastAsia="SimHei" w:hAnsi="Times New Roman" w:hint="eastAsia"/>
                <w:b/>
                <w:color w:val="000000"/>
                <w:sz w:val="18"/>
                <w:lang w:eastAsia="zh-CN"/>
              </w:rPr>
              <w:t>及杂项支出</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29 000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54 101</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-25 101</w:t>
            </w:r>
          </w:p>
        </w:tc>
      </w:tr>
      <w:tr w:rsidR="00EF0C4E" w:rsidRPr="00B95C83" w:rsidTr="0037269D">
        <w:trPr>
          <w:trHeight w:val="215"/>
        </w:trPr>
        <w:tc>
          <w:tcPr>
            <w:tcW w:w="2838" w:type="pct"/>
            <w:tcBorders>
              <w:top w:val="single" w:sz="4" w:space="0" w:color="auto"/>
            </w:tcBorders>
            <w:shd w:val="clear" w:color="auto" w:fill="auto"/>
            <w:noWrap/>
            <w:vAlign w:val="bottom"/>
            <w:hideMark/>
          </w:tcPr>
          <w:p w:rsidR="00EF0C4E" w:rsidRPr="00330218" w:rsidRDefault="0037269D" w:rsidP="0037269D">
            <w:pPr>
              <w:spacing w:before="40" w:after="40" w:line="240" w:lineRule="auto"/>
              <w:rPr>
                <w:rFonts w:ascii="Times New Roman" w:eastAsia="SimHei" w:hAnsi="Times New Roman"/>
                <w:b/>
                <w:sz w:val="18"/>
                <w:lang w:eastAsia="zh-CN"/>
              </w:rPr>
            </w:pPr>
            <w:r w:rsidRPr="00330218">
              <w:rPr>
                <w:rFonts w:ascii="Times New Roman" w:eastAsia="SimHei" w:hAnsi="Times New Roman"/>
                <w:b/>
                <w:color w:val="000000"/>
                <w:sz w:val="18"/>
                <w:szCs w:val="18"/>
                <w:lang w:eastAsia="zh-CN"/>
              </w:rPr>
              <w:t xml:space="preserve">3.2.6 </w:t>
            </w:r>
            <w:r w:rsidRPr="00330218">
              <w:rPr>
                <w:rFonts w:ascii="Times New Roman" w:eastAsia="SimHei" w:hAnsi="Times New Roman" w:hint="eastAsia"/>
                <w:b/>
                <w:color w:val="000000"/>
                <w:sz w:val="18"/>
                <w:szCs w:val="18"/>
                <w:lang w:eastAsia="zh-CN"/>
              </w:rPr>
              <w:t>电话、邮件及杂项支出</w:t>
            </w:r>
          </w:p>
        </w:tc>
        <w:tc>
          <w:tcPr>
            <w:tcW w:w="640"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c>
          <w:tcPr>
            <w:tcW w:w="803"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c>
          <w:tcPr>
            <w:tcW w:w="719" w:type="pct"/>
            <w:tcBorders>
              <w:top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lang w:eastAsia="zh-CN"/>
              </w:rPr>
            </w:pPr>
          </w:p>
        </w:tc>
      </w:tr>
      <w:tr w:rsidR="00EF0C4E" w:rsidRPr="00B95C83" w:rsidTr="0037269D">
        <w:trPr>
          <w:trHeight w:val="215"/>
        </w:trPr>
        <w:tc>
          <w:tcPr>
            <w:tcW w:w="2838" w:type="pct"/>
            <w:shd w:val="clear" w:color="auto" w:fill="auto"/>
            <w:noWrap/>
            <w:vAlign w:val="bottom"/>
            <w:hideMark/>
          </w:tcPr>
          <w:p w:rsidR="00EF0C4E" w:rsidRPr="00B95C83" w:rsidRDefault="0037269D" w:rsidP="0037269D">
            <w:pPr>
              <w:spacing w:before="40" w:after="40" w:line="240" w:lineRule="auto"/>
              <w:rPr>
                <w:rFonts w:ascii="Times New Roman" w:hAnsi="Times New Roman"/>
                <w:sz w:val="18"/>
              </w:rPr>
            </w:pPr>
            <w:r>
              <w:rPr>
                <w:rFonts w:ascii="Times New Roman" w:hAnsi="Times New Roman" w:hint="eastAsia"/>
                <w:sz w:val="18"/>
                <w:lang w:eastAsia="zh-CN"/>
              </w:rPr>
              <w:t>电话</w:t>
            </w:r>
            <w:r w:rsidR="00EF0C4E">
              <w:rPr>
                <w:rFonts w:ascii="Times New Roman" w:hAnsi="Times New Roman"/>
                <w:sz w:val="18"/>
              </w:rPr>
              <w:t xml:space="preserve"> </w:t>
            </w:r>
          </w:p>
        </w:tc>
        <w:tc>
          <w:tcPr>
            <w:tcW w:w="640"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20</w:t>
            </w:r>
            <w:r>
              <w:rPr>
                <w:rFonts w:ascii="Times New Roman" w:hAnsi="Times New Roman"/>
                <w:sz w:val="18"/>
              </w:rPr>
              <w:t xml:space="preserve"> </w:t>
            </w:r>
            <w:r w:rsidRPr="00536253">
              <w:rPr>
                <w:rFonts w:ascii="Times New Roman" w:hAnsi="Times New Roman"/>
                <w:sz w:val="18"/>
              </w:rPr>
              <w:t>000</w:t>
            </w:r>
          </w:p>
        </w:tc>
        <w:tc>
          <w:tcPr>
            <w:tcW w:w="803"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9</w:t>
            </w:r>
            <w:r>
              <w:rPr>
                <w:rFonts w:ascii="Times New Roman" w:hAnsi="Times New Roman"/>
                <w:sz w:val="18"/>
              </w:rPr>
              <w:t xml:space="preserve"> </w:t>
            </w:r>
            <w:r w:rsidRPr="00536253">
              <w:rPr>
                <w:rFonts w:ascii="Times New Roman" w:hAnsi="Times New Roman"/>
                <w:sz w:val="18"/>
              </w:rPr>
              <w:t>843</w:t>
            </w:r>
          </w:p>
        </w:tc>
        <w:tc>
          <w:tcPr>
            <w:tcW w:w="719" w:type="pct"/>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10</w:t>
            </w:r>
            <w:r>
              <w:rPr>
                <w:rFonts w:ascii="Times New Roman" w:hAnsi="Times New Roman"/>
                <w:sz w:val="18"/>
              </w:rPr>
              <w:t xml:space="preserve"> </w:t>
            </w:r>
            <w:r w:rsidRPr="00536253">
              <w:rPr>
                <w:rFonts w:ascii="Times New Roman" w:hAnsi="Times New Roman"/>
                <w:sz w:val="18"/>
              </w:rPr>
              <w:t>157</w:t>
            </w:r>
          </w:p>
        </w:tc>
      </w:tr>
      <w:tr w:rsidR="00EF0C4E" w:rsidRPr="00B95C83" w:rsidTr="0037269D">
        <w:trPr>
          <w:trHeight w:val="215"/>
        </w:trPr>
        <w:tc>
          <w:tcPr>
            <w:tcW w:w="2838" w:type="pct"/>
            <w:tcBorders>
              <w:bottom w:val="single" w:sz="4" w:space="0" w:color="auto"/>
            </w:tcBorders>
            <w:shd w:val="clear" w:color="auto" w:fill="auto"/>
            <w:noWrap/>
            <w:vAlign w:val="bottom"/>
            <w:hideMark/>
          </w:tcPr>
          <w:p w:rsidR="00EF0C4E" w:rsidRPr="00B95C83" w:rsidRDefault="00DA4E54" w:rsidP="0037269D">
            <w:pPr>
              <w:spacing w:before="40" w:after="40" w:line="240" w:lineRule="auto"/>
              <w:rPr>
                <w:rFonts w:ascii="Times New Roman" w:hAnsi="Times New Roman"/>
                <w:sz w:val="18"/>
              </w:rPr>
            </w:pPr>
            <w:r>
              <w:rPr>
                <w:rFonts w:ascii="Times New Roman" w:hAnsi="Times New Roman" w:hint="eastAsia"/>
                <w:color w:val="000000"/>
                <w:sz w:val="18"/>
                <w:szCs w:val="18"/>
                <w:lang w:eastAsia="zh-CN"/>
              </w:rPr>
              <w:t>邮件及杂项支出</w:t>
            </w:r>
          </w:p>
        </w:tc>
        <w:tc>
          <w:tcPr>
            <w:tcW w:w="640"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2</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335</w:t>
            </w:r>
          </w:p>
        </w:tc>
        <w:tc>
          <w:tcPr>
            <w:tcW w:w="719" w:type="pct"/>
            <w:tcBorders>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665</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DA4E54" w:rsidP="00E729D5">
            <w:pPr>
              <w:spacing w:before="40" w:after="40" w:line="240" w:lineRule="auto"/>
              <w:rPr>
                <w:rFonts w:ascii="Times New Roman" w:hAnsi="Times New Roman"/>
                <w:b/>
                <w:sz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3.2.6</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电话、邮件及杂项支出</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22 000</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10 178 </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11 822</w:t>
            </w:r>
          </w:p>
        </w:tc>
      </w:tr>
      <w:tr w:rsidR="00DA4E54" w:rsidRPr="00B95C83" w:rsidTr="00AB0F22">
        <w:trPr>
          <w:trHeight w:val="215"/>
        </w:trPr>
        <w:tc>
          <w:tcPr>
            <w:tcW w:w="2838" w:type="pct"/>
            <w:tcBorders>
              <w:top w:val="single" w:sz="4" w:space="0" w:color="auto"/>
            </w:tcBorders>
            <w:shd w:val="clear" w:color="auto" w:fill="auto"/>
            <w:noWrap/>
            <w:vAlign w:val="center"/>
            <w:hideMark/>
          </w:tcPr>
          <w:p w:rsidR="00DA4E54" w:rsidRPr="00330218" w:rsidRDefault="00DA4E54" w:rsidP="00AB0F22">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 xml:space="preserve">3.2.7 </w:t>
            </w:r>
            <w:r w:rsidRPr="00330218">
              <w:rPr>
                <w:rFonts w:ascii="Times New Roman" w:eastAsia="SimHei" w:hAnsi="Times New Roman" w:hint="eastAsia"/>
                <w:b/>
                <w:color w:val="000000"/>
                <w:sz w:val="18"/>
                <w:szCs w:val="18"/>
                <w:lang w:eastAsia="zh-CN"/>
              </w:rPr>
              <w:t>招待费</w:t>
            </w:r>
          </w:p>
        </w:tc>
        <w:tc>
          <w:tcPr>
            <w:tcW w:w="640" w:type="pct"/>
            <w:tcBorders>
              <w:top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p>
        </w:tc>
        <w:tc>
          <w:tcPr>
            <w:tcW w:w="803" w:type="pct"/>
            <w:tcBorders>
              <w:top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p>
        </w:tc>
        <w:tc>
          <w:tcPr>
            <w:tcW w:w="719" w:type="pct"/>
            <w:tcBorders>
              <w:top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p>
        </w:tc>
      </w:tr>
      <w:tr w:rsidR="00DA4E54" w:rsidRPr="00B95C83" w:rsidTr="00AB0F22">
        <w:trPr>
          <w:trHeight w:val="215"/>
        </w:trPr>
        <w:tc>
          <w:tcPr>
            <w:tcW w:w="2838" w:type="pct"/>
            <w:tcBorders>
              <w:bottom w:val="single" w:sz="4" w:space="0" w:color="auto"/>
            </w:tcBorders>
            <w:shd w:val="clear" w:color="auto" w:fill="auto"/>
            <w:noWrap/>
            <w:vAlign w:val="center"/>
            <w:hideMark/>
          </w:tcPr>
          <w:p w:rsidR="00DA4E54" w:rsidRPr="006D1ED0" w:rsidRDefault="00DA4E54" w:rsidP="00AB0F22">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招待费</w:t>
            </w:r>
          </w:p>
        </w:tc>
        <w:tc>
          <w:tcPr>
            <w:tcW w:w="640" w:type="pct"/>
            <w:tcBorders>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5</w:t>
            </w:r>
            <w:r>
              <w:rPr>
                <w:rFonts w:ascii="Times New Roman" w:hAnsi="Times New Roman"/>
                <w:sz w:val="18"/>
              </w:rPr>
              <w:t xml:space="preserve"> </w:t>
            </w:r>
            <w:r w:rsidRPr="00536253">
              <w:rPr>
                <w:rFonts w:ascii="Times New Roman" w:hAnsi="Times New Roman"/>
                <w:sz w:val="18"/>
              </w:rPr>
              <w:t>000</w:t>
            </w:r>
          </w:p>
        </w:tc>
        <w:tc>
          <w:tcPr>
            <w:tcW w:w="803" w:type="pct"/>
            <w:tcBorders>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0</w:t>
            </w:r>
            <w:r>
              <w:rPr>
                <w:rFonts w:ascii="Times New Roman" w:hAnsi="Times New Roman"/>
                <w:sz w:val="18"/>
              </w:rPr>
              <w:t xml:space="preserve"> </w:t>
            </w:r>
          </w:p>
        </w:tc>
        <w:tc>
          <w:tcPr>
            <w:tcW w:w="719" w:type="pct"/>
            <w:tcBorders>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5</w:t>
            </w:r>
            <w:r>
              <w:rPr>
                <w:rFonts w:ascii="Times New Roman" w:hAnsi="Times New Roman"/>
                <w:sz w:val="18"/>
              </w:rPr>
              <w:t xml:space="preserve"> </w:t>
            </w:r>
            <w:r w:rsidRPr="00536253">
              <w:rPr>
                <w:rFonts w:ascii="Times New Roman" w:hAnsi="Times New Roman"/>
                <w:sz w:val="18"/>
              </w:rPr>
              <w:t>000</w:t>
            </w:r>
          </w:p>
        </w:tc>
      </w:tr>
      <w:tr w:rsidR="00DA4E54" w:rsidRPr="00B95C83" w:rsidTr="00AB0F22">
        <w:trPr>
          <w:trHeight w:val="253"/>
        </w:trPr>
        <w:tc>
          <w:tcPr>
            <w:tcW w:w="2838" w:type="pct"/>
            <w:tcBorders>
              <w:top w:val="single" w:sz="4" w:space="0" w:color="auto"/>
              <w:bottom w:val="single" w:sz="4" w:space="0" w:color="auto"/>
            </w:tcBorders>
            <w:shd w:val="clear" w:color="auto" w:fill="auto"/>
            <w:noWrap/>
            <w:vAlign w:val="center"/>
            <w:hideMark/>
          </w:tcPr>
          <w:p w:rsidR="00DA4E54" w:rsidRPr="006D1ED0" w:rsidRDefault="00DA4E54"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3.2.7</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招待费</w:t>
            </w:r>
          </w:p>
        </w:tc>
        <w:tc>
          <w:tcPr>
            <w:tcW w:w="640" w:type="pct"/>
            <w:tcBorders>
              <w:top w:val="single" w:sz="4" w:space="0" w:color="auto"/>
              <w:bottom w:val="single" w:sz="4" w:space="0" w:color="auto"/>
            </w:tcBorders>
            <w:shd w:val="clear" w:color="auto" w:fill="auto"/>
            <w:noWrap/>
            <w:vAlign w:val="bottom"/>
            <w:hideMark/>
          </w:tcPr>
          <w:p w:rsidR="00DA4E54" w:rsidRPr="00905D1D"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5 000</w:t>
            </w:r>
          </w:p>
        </w:tc>
        <w:tc>
          <w:tcPr>
            <w:tcW w:w="803" w:type="pct"/>
            <w:tcBorders>
              <w:top w:val="single" w:sz="4" w:space="0" w:color="auto"/>
              <w:bottom w:val="single" w:sz="4" w:space="0" w:color="auto"/>
            </w:tcBorders>
            <w:shd w:val="clear" w:color="auto" w:fill="auto"/>
            <w:noWrap/>
            <w:vAlign w:val="bottom"/>
            <w:hideMark/>
          </w:tcPr>
          <w:p w:rsidR="00DA4E54" w:rsidRPr="00905D1D"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 xml:space="preserve">0 </w:t>
            </w:r>
          </w:p>
        </w:tc>
        <w:tc>
          <w:tcPr>
            <w:tcW w:w="719" w:type="pct"/>
            <w:tcBorders>
              <w:top w:val="single" w:sz="4" w:space="0" w:color="auto"/>
              <w:bottom w:val="single" w:sz="4" w:space="0" w:color="auto"/>
            </w:tcBorders>
            <w:shd w:val="clear" w:color="auto" w:fill="auto"/>
            <w:noWrap/>
            <w:vAlign w:val="bottom"/>
            <w:hideMark/>
          </w:tcPr>
          <w:p w:rsidR="00DA4E54" w:rsidRPr="00330218" w:rsidRDefault="00DA4E54"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5 000</w:t>
            </w:r>
          </w:p>
        </w:tc>
      </w:tr>
      <w:tr w:rsidR="00DA4E54" w:rsidRPr="00B95C83" w:rsidTr="00AB0F22">
        <w:trPr>
          <w:trHeight w:val="253"/>
        </w:trPr>
        <w:tc>
          <w:tcPr>
            <w:tcW w:w="2838" w:type="pct"/>
            <w:tcBorders>
              <w:top w:val="single" w:sz="4" w:space="0" w:color="auto"/>
              <w:bottom w:val="single" w:sz="4" w:space="0" w:color="auto"/>
            </w:tcBorders>
            <w:shd w:val="clear" w:color="auto" w:fill="auto"/>
            <w:noWrap/>
            <w:vAlign w:val="center"/>
            <w:hideMark/>
          </w:tcPr>
          <w:p w:rsidR="00DA4E54" w:rsidRPr="006D1ED0" w:rsidRDefault="00DA4E54"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lastRenderedPageBreak/>
              <w:t>小计</w:t>
            </w:r>
            <w:r w:rsidRPr="00330218">
              <w:rPr>
                <w:rFonts w:ascii="Times New Roman" w:eastAsia="SimHei" w:hAnsi="Times New Roman"/>
                <w:b/>
                <w:color w:val="000000"/>
                <w:sz w:val="18"/>
                <w:szCs w:val="18"/>
                <w:lang w:eastAsia="zh-CN"/>
              </w:rPr>
              <w:t>3.2</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业务费用（非工作人员）</w:t>
            </w:r>
          </w:p>
        </w:tc>
        <w:tc>
          <w:tcPr>
            <w:tcW w:w="640"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262 500</w:t>
            </w:r>
          </w:p>
        </w:tc>
        <w:tc>
          <w:tcPr>
            <w:tcW w:w="803"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200 444</w:t>
            </w:r>
          </w:p>
        </w:tc>
        <w:tc>
          <w:tcPr>
            <w:tcW w:w="719" w:type="pct"/>
            <w:tcBorders>
              <w:top w:val="single" w:sz="4" w:space="0" w:color="auto"/>
              <w:bottom w:val="single" w:sz="4" w:space="0" w:color="auto"/>
            </w:tcBorders>
            <w:shd w:val="clear" w:color="auto" w:fill="auto"/>
            <w:noWrap/>
            <w:vAlign w:val="bottom"/>
            <w:hideMark/>
          </w:tcPr>
          <w:p w:rsidR="00DA4E54" w:rsidRPr="00330218" w:rsidRDefault="00DA4E54"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62 056</w:t>
            </w:r>
          </w:p>
        </w:tc>
      </w:tr>
      <w:tr w:rsidR="00DA4E54" w:rsidRPr="00B95C83" w:rsidTr="00AB0F22">
        <w:trPr>
          <w:trHeight w:val="269"/>
        </w:trPr>
        <w:tc>
          <w:tcPr>
            <w:tcW w:w="2838" w:type="pct"/>
            <w:tcBorders>
              <w:top w:val="single" w:sz="4" w:space="0" w:color="auto"/>
              <w:bottom w:val="single" w:sz="4" w:space="0" w:color="auto"/>
            </w:tcBorders>
            <w:shd w:val="clear" w:color="auto" w:fill="auto"/>
            <w:noWrap/>
            <w:vAlign w:val="center"/>
            <w:hideMark/>
          </w:tcPr>
          <w:p w:rsidR="00DA4E54" w:rsidRPr="006D1ED0" w:rsidRDefault="00DA4E54" w:rsidP="00E729D5">
            <w:pPr>
              <w:spacing w:before="40" w:after="40" w:line="240" w:lineRule="auto"/>
              <w:rPr>
                <w:rFonts w:ascii="Times New Roman" w:eastAsia="Times New Roman" w:hAnsi="Times New Roman"/>
                <w:b/>
                <w:bCs/>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秘书处（人事费用和业务费用）</w:t>
            </w:r>
          </w:p>
        </w:tc>
        <w:tc>
          <w:tcPr>
            <w:tcW w:w="640"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2 074 800</w:t>
            </w:r>
          </w:p>
        </w:tc>
        <w:tc>
          <w:tcPr>
            <w:tcW w:w="803"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1 160 684</w:t>
            </w:r>
          </w:p>
        </w:tc>
        <w:tc>
          <w:tcPr>
            <w:tcW w:w="719"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eastAsia="Times New Roman" w:hAnsi="Times New Roman"/>
                <w:b/>
                <w:bCs/>
                <w:sz w:val="18"/>
                <w:szCs w:val="18"/>
              </w:rPr>
            </w:pPr>
            <w:r w:rsidRPr="00330218">
              <w:rPr>
                <w:rFonts w:ascii="Times New Roman" w:eastAsia="SimHei" w:hAnsi="Times New Roman"/>
                <w:b/>
                <w:sz w:val="18"/>
              </w:rPr>
              <w:t>914 116</w:t>
            </w:r>
          </w:p>
        </w:tc>
      </w:tr>
      <w:tr w:rsidR="00DA4E54" w:rsidRPr="00B95C83" w:rsidTr="00AB0F22">
        <w:trPr>
          <w:trHeight w:val="289"/>
        </w:trPr>
        <w:tc>
          <w:tcPr>
            <w:tcW w:w="2838" w:type="pct"/>
            <w:tcBorders>
              <w:top w:val="single" w:sz="4" w:space="0" w:color="auto"/>
              <w:bottom w:val="single" w:sz="4" w:space="0" w:color="auto"/>
            </w:tcBorders>
            <w:shd w:val="clear" w:color="auto" w:fill="auto"/>
            <w:noWrap/>
            <w:vAlign w:val="center"/>
            <w:hideMark/>
          </w:tcPr>
          <w:p w:rsidR="00DA4E54" w:rsidRPr="006D1ED0" w:rsidRDefault="00DA4E54" w:rsidP="00AB0F22">
            <w:pPr>
              <w:spacing w:before="40" w:after="40" w:line="240" w:lineRule="auto"/>
              <w:rPr>
                <w:rFonts w:ascii="Times New Roman" w:hAnsi="Times New Roman"/>
                <w:b/>
                <w:color w:val="000000"/>
                <w:sz w:val="18"/>
                <w:szCs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1+2+3</w:t>
            </w:r>
          </w:p>
        </w:tc>
        <w:tc>
          <w:tcPr>
            <w:tcW w:w="640"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7 683 450</w:t>
            </w:r>
          </w:p>
        </w:tc>
        <w:tc>
          <w:tcPr>
            <w:tcW w:w="803"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5 693 208</w:t>
            </w:r>
          </w:p>
        </w:tc>
        <w:tc>
          <w:tcPr>
            <w:tcW w:w="719" w:type="pct"/>
            <w:tcBorders>
              <w:top w:val="single" w:sz="4" w:space="0" w:color="auto"/>
              <w:bottom w:val="single" w:sz="4" w:space="0" w:color="auto"/>
            </w:tcBorders>
            <w:shd w:val="clear" w:color="auto" w:fill="auto"/>
            <w:noWrap/>
            <w:vAlign w:val="bottom"/>
            <w:hideMark/>
          </w:tcPr>
          <w:p w:rsidR="00DA4E54" w:rsidRPr="00330218" w:rsidRDefault="00DA4E54"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1 990 242</w:t>
            </w:r>
          </w:p>
        </w:tc>
      </w:tr>
      <w:tr w:rsidR="00DA4E54" w:rsidRPr="00B95C83" w:rsidTr="00AB0F22">
        <w:trPr>
          <w:trHeight w:val="238"/>
        </w:trPr>
        <w:tc>
          <w:tcPr>
            <w:tcW w:w="2838" w:type="pct"/>
            <w:tcBorders>
              <w:top w:val="single" w:sz="4" w:space="0" w:color="auto"/>
              <w:bottom w:val="single" w:sz="4" w:space="0" w:color="auto"/>
            </w:tcBorders>
            <w:shd w:val="clear" w:color="auto" w:fill="auto"/>
            <w:noWrap/>
            <w:vAlign w:val="center"/>
            <w:hideMark/>
          </w:tcPr>
          <w:p w:rsidR="00DA4E54" w:rsidRPr="006D1ED0" w:rsidRDefault="00DA4E54" w:rsidP="00AB0F22">
            <w:pPr>
              <w:keepNext/>
              <w:keepLines/>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方案支持费用</w:t>
            </w:r>
            <w:r w:rsidRPr="00536253">
              <w:rPr>
                <w:rFonts w:ascii="Times New Roman" w:hAnsi="Times New Roman"/>
                <w:color w:val="000000"/>
                <w:sz w:val="18"/>
                <w:szCs w:val="18"/>
              </w:rPr>
              <w:t>(8</w:t>
            </w:r>
            <w:r>
              <w:rPr>
                <w:rFonts w:ascii="Times New Roman" w:hAnsi="Times New Roman" w:hint="eastAsia"/>
                <w:color w:val="000000"/>
                <w:sz w:val="18"/>
                <w:szCs w:val="18"/>
                <w:lang w:eastAsia="zh-CN"/>
              </w:rPr>
              <w:t>%</w:t>
            </w:r>
            <w:r w:rsidRPr="00536253">
              <w:rPr>
                <w:rFonts w:ascii="Times New Roman" w:hAnsi="Times New Roman"/>
                <w:color w:val="000000"/>
                <w:sz w:val="18"/>
                <w:szCs w:val="18"/>
              </w:rPr>
              <w:t>)</w:t>
            </w:r>
          </w:p>
        </w:tc>
        <w:tc>
          <w:tcPr>
            <w:tcW w:w="640"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614</w:t>
            </w:r>
            <w:r>
              <w:rPr>
                <w:rFonts w:ascii="Times New Roman" w:hAnsi="Times New Roman"/>
                <w:sz w:val="18"/>
              </w:rPr>
              <w:t xml:space="preserve"> </w:t>
            </w:r>
            <w:r w:rsidRPr="00536253">
              <w:rPr>
                <w:rFonts w:ascii="Times New Roman" w:hAnsi="Times New Roman"/>
                <w:sz w:val="18"/>
              </w:rPr>
              <w:t>676</w:t>
            </w:r>
          </w:p>
        </w:tc>
        <w:tc>
          <w:tcPr>
            <w:tcW w:w="803"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455</w:t>
            </w:r>
            <w:r>
              <w:rPr>
                <w:rFonts w:ascii="Times New Roman" w:hAnsi="Times New Roman"/>
                <w:sz w:val="18"/>
              </w:rPr>
              <w:t xml:space="preserve"> </w:t>
            </w:r>
            <w:r w:rsidRPr="00536253">
              <w:rPr>
                <w:rFonts w:ascii="Times New Roman" w:hAnsi="Times New Roman"/>
                <w:sz w:val="18"/>
              </w:rPr>
              <w:t>457</w:t>
            </w:r>
          </w:p>
        </w:tc>
        <w:tc>
          <w:tcPr>
            <w:tcW w:w="719" w:type="pct"/>
            <w:tcBorders>
              <w:top w:val="single" w:sz="4" w:space="0" w:color="auto"/>
              <w:bottom w:val="single" w:sz="4" w:space="0" w:color="auto"/>
            </w:tcBorders>
            <w:shd w:val="clear" w:color="auto" w:fill="auto"/>
            <w:noWrap/>
            <w:vAlign w:val="bottom"/>
            <w:hideMark/>
          </w:tcPr>
          <w:p w:rsidR="00DA4E54" w:rsidRPr="00B95C83" w:rsidRDefault="00DA4E54" w:rsidP="0037269D">
            <w:pPr>
              <w:spacing w:before="40" w:after="40" w:line="240" w:lineRule="auto"/>
              <w:jc w:val="right"/>
              <w:rPr>
                <w:rFonts w:ascii="Times New Roman" w:hAnsi="Times New Roman"/>
                <w:sz w:val="18"/>
              </w:rPr>
            </w:pPr>
            <w:r w:rsidRPr="00536253">
              <w:rPr>
                <w:rFonts w:ascii="Times New Roman" w:hAnsi="Times New Roman"/>
                <w:sz w:val="18"/>
              </w:rPr>
              <w:t>159</w:t>
            </w:r>
            <w:r>
              <w:rPr>
                <w:rFonts w:ascii="Times New Roman" w:hAnsi="Times New Roman"/>
                <w:sz w:val="18"/>
              </w:rPr>
              <w:t xml:space="preserve"> </w:t>
            </w:r>
            <w:r w:rsidRPr="00536253">
              <w:rPr>
                <w:rFonts w:ascii="Times New Roman" w:hAnsi="Times New Roman"/>
                <w:sz w:val="18"/>
              </w:rPr>
              <w:t>219</w:t>
            </w:r>
          </w:p>
        </w:tc>
      </w:tr>
      <w:tr w:rsidR="00EF0C4E" w:rsidRPr="00B95C83" w:rsidTr="0037269D">
        <w:trPr>
          <w:trHeight w:val="253"/>
        </w:trPr>
        <w:tc>
          <w:tcPr>
            <w:tcW w:w="2838" w:type="pct"/>
            <w:tcBorders>
              <w:top w:val="single" w:sz="4" w:space="0" w:color="auto"/>
              <w:bottom w:val="single" w:sz="4" w:space="0" w:color="auto"/>
            </w:tcBorders>
            <w:shd w:val="clear" w:color="auto" w:fill="auto"/>
            <w:noWrap/>
            <w:vAlign w:val="bottom"/>
            <w:hideMark/>
          </w:tcPr>
          <w:p w:rsidR="00EF0C4E" w:rsidRPr="00B95C83" w:rsidRDefault="00DA4E54" w:rsidP="0037269D">
            <w:pPr>
              <w:spacing w:before="40" w:after="40" w:line="240" w:lineRule="auto"/>
              <w:rPr>
                <w:rFonts w:ascii="Times New Roman" w:hAnsi="Times New Roman"/>
                <w:b/>
                <w:sz w:val="18"/>
                <w:lang w:eastAsia="zh-CN"/>
              </w:rPr>
            </w:pPr>
            <w:r w:rsidRPr="00330218">
              <w:rPr>
                <w:rFonts w:ascii="Times New Roman" w:eastAsia="SimHei" w:hAnsi="Times New Roman" w:hint="eastAsia"/>
                <w:b/>
                <w:color w:val="000000"/>
                <w:sz w:val="18"/>
                <w:szCs w:val="18"/>
                <w:lang w:eastAsia="zh-CN"/>
              </w:rPr>
              <w:t>信托基金承担的费用合计</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8 298 126</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6 148 664</w:t>
            </w:r>
          </w:p>
        </w:tc>
        <w:tc>
          <w:tcPr>
            <w:tcW w:w="719" w:type="pct"/>
            <w:tcBorders>
              <w:top w:val="single" w:sz="4" w:space="0" w:color="auto"/>
              <w:bottom w:val="single" w:sz="4"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2 149 462</w:t>
            </w:r>
          </w:p>
        </w:tc>
      </w:tr>
      <w:tr w:rsidR="00EF0C4E" w:rsidRPr="00B95C83" w:rsidTr="0037269D">
        <w:trPr>
          <w:trHeight w:val="238"/>
        </w:trPr>
        <w:tc>
          <w:tcPr>
            <w:tcW w:w="2838" w:type="pct"/>
            <w:tcBorders>
              <w:top w:val="single" w:sz="4" w:space="0" w:color="auto"/>
              <w:bottom w:val="single" w:sz="4" w:space="0" w:color="auto"/>
            </w:tcBorders>
            <w:shd w:val="clear" w:color="auto" w:fill="auto"/>
            <w:noWrap/>
            <w:vAlign w:val="bottom"/>
            <w:hideMark/>
          </w:tcPr>
          <w:p w:rsidR="00EF0C4E" w:rsidRPr="00B95C83" w:rsidRDefault="00DA4E54" w:rsidP="0037269D">
            <w:pPr>
              <w:spacing w:before="40" w:after="40" w:line="240" w:lineRule="auto"/>
              <w:rPr>
                <w:rFonts w:ascii="Times New Roman" w:eastAsia="Times New Roman" w:hAnsi="Times New Roman"/>
                <w:sz w:val="18"/>
                <w:szCs w:val="18"/>
                <w:lang w:eastAsia="zh-CN"/>
              </w:rPr>
            </w:pPr>
            <w:r>
              <w:rPr>
                <w:rFonts w:ascii="Times New Roman" w:hAnsi="Times New Roman" w:hint="eastAsia"/>
                <w:color w:val="000000"/>
                <w:sz w:val="18"/>
                <w:szCs w:val="18"/>
                <w:lang w:eastAsia="zh-CN"/>
              </w:rPr>
              <w:t>周转资金储备金投入（</w:t>
            </w:r>
            <w:r>
              <w:rPr>
                <w:rFonts w:ascii="Times New Roman" w:hAnsi="Times New Roman" w:hint="eastAsia"/>
                <w:color w:val="000000"/>
                <w:sz w:val="18"/>
                <w:szCs w:val="18"/>
                <w:lang w:eastAsia="zh-CN"/>
              </w:rPr>
              <w:t>10%</w:t>
            </w:r>
            <w:r>
              <w:rPr>
                <w:rFonts w:ascii="Times New Roman" w:hAnsi="Times New Roman" w:hint="eastAsia"/>
                <w:color w:val="000000"/>
                <w:sz w:val="18"/>
                <w:szCs w:val="18"/>
                <w:lang w:eastAsia="zh-CN"/>
              </w:rPr>
              <w:t>）</w:t>
            </w:r>
          </w:p>
        </w:tc>
        <w:tc>
          <w:tcPr>
            <w:tcW w:w="640"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126</w:t>
            </w:r>
            <w:r>
              <w:rPr>
                <w:rFonts w:ascii="Times New Roman" w:hAnsi="Times New Roman"/>
                <w:sz w:val="18"/>
              </w:rPr>
              <w:t xml:space="preserve"> </w:t>
            </w:r>
            <w:r w:rsidRPr="00536253">
              <w:rPr>
                <w:rFonts w:ascii="Times New Roman" w:hAnsi="Times New Roman"/>
                <w:sz w:val="18"/>
              </w:rPr>
              <w:t>873</w:t>
            </w:r>
          </w:p>
        </w:tc>
        <w:tc>
          <w:tcPr>
            <w:tcW w:w="803"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126</w:t>
            </w:r>
            <w:r>
              <w:rPr>
                <w:rFonts w:ascii="Times New Roman" w:hAnsi="Times New Roman"/>
                <w:sz w:val="18"/>
              </w:rPr>
              <w:t xml:space="preserve"> </w:t>
            </w:r>
            <w:r w:rsidRPr="00536253">
              <w:rPr>
                <w:rFonts w:ascii="Times New Roman" w:hAnsi="Times New Roman"/>
                <w:sz w:val="18"/>
              </w:rPr>
              <w:t>873</w:t>
            </w:r>
          </w:p>
        </w:tc>
        <w:tc>
          <w:tcPr>
            <w:tcW w:w="719" w:type="pct"/>
            <w:tcBorders>
              <w:top w:val="single" w:sz="4" w:space="0" w:color="auto"/>
              <w:bottom w:val="single" w:sz="4"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eastAsia="Times New Roman" w:hAnsi="Times New Roman"/>
                <w:sz w:val="18"/>
                <w:szCs w:val="18"/>
              </w:rPr>
            </w:pPr>
            <w:r w:rsidRPr="00536253">
              <w:rPr>
                <w:rFonts w:ascii="Times New Roman" w:hAnsi="Times New Roman"/>
                <w:sz w:val="18"/>
              </w:rPr>
              <w:t>0</w:t>
            </w:r>
          </w:p>
        </w:tc>
      </w:tr>
      <w:tr w:rsidR="00EF0C4E" w:rsidRPr="00B95C83" w:rsidTr="0037269D">
        <w:trPr>
          <w:trHeight w:val="289"/>
        </w:trPr>
        <w:tc>
          <w:tcPr>
            <w:tcW w:w="2838" w:type="pct"/>
            <w:tcBorders>
              <w:top w:val="single" w:sz="4" w:space="0" w:color="auto"/>
              <w:bottom w:val="single" w:sz="12" w:space="0" w:color="auto"/>
            </w:tcBorders>
            <w:shd w:val="clear" w:color="auto" w:fill="auto"/>
            <w:noWrap/>
            <w:vAlign w:val="bottom"/>
            <w:hideMark/>
          </w:tcPr>
          <w:p w:rsidR="00EF0C4E" w:rsidRPr="00B95C83" w:rsidRDefault="00DA4E54" w:rsidP="0037269D">
            <w:pPr>
              <w:spacing w:before="40" w:after="40" w:line="240" w:lineRule="auto"/>
              <w:rPr>
                <w:rFonts w:ascii="Times New Roman" w:hAnsi="Times New Roman"/>
                <w:b/>
                <w:sz w:val="18"/>
              </w:rPr>
            </w:pPr>
            <w:r w:rsidRPr="00330218">
              <w:rPr>
                <w:rFonts w:ascii="Times New Roman" w:eastAsia="SimHei" w:hAnsi="Times New Roman" w:hint="eastAsia"/>
                <w:b/>
                <w:color w:val="000000"/>
                <w:sz w:val="18"/>
                <w:szCs w:val="18"/>
                <w:lang w:eastAsia="zh-CN"/>
              </w:rPr>
              <w:t>需要现金总计</w:t>
            </w:r>
          </w:p>
        </w:tc>
        <w:tc>
          <w:tcPr>
            <w:tcW w:w="640" w:type="pct"/>
            <w:tcBorders>
              <w:top w:val="single" w:sz="4" w:space="0" w:color="auto"/>
              <w:bottom w:val="single" w:sz="12"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8 424 999</w:t>
            </w:r>
          </w:p>
        </w:tc>
        <w:tc>
          <w:tcPr>
            <w:tcW w:w="803" w:type="pct"/>
            <w:tcBorders>
              <w:top w:val="single" w:sz="4" w:space="0" w:color="auto"/>
              <w:bottom w:val="single" w:sz="12" w:space="0" w:color="auto"/>
            </w:tcBorders>
            <w:shd w:val="clear" w:color="auto" w:fill="auto"/>
            <w:noWrap/>
            <w:vAlign w:val="bottom"/>
            <w:hideMark/>
          </w:tcPr>
          <w:p w:rsidR="00EF0C4E" w:rsidRPr="00B95C83" w:rsidRDefault="00EF0C4E" w:rsidP="0037269D">
            <w:pPr>
              <w:spacing w:before="40" w:after="40" w:line="240" w:lineRule="auto"/>
              <w:jc w:val="right"/>
              <w:rPr>
                <w:rFonts w:ascii="Times New Roman" w:hAnsi="Times New Roman"/>
                <w:b/>
                <w:sz w:val="18"/>
              </w:rPr>
            </w:pPr>
            <w:r w:rsidRPr="00330218">
              <w:rPr>
                <w:rFonts w:ascii="Times New Roman" w:eastAsia="SimHei" w:hAnsi="Times New Roman"/>
                <w:b/>
                <w:sz w:val="18"/>
              </w:rPr>
              <w:t>6 275 537</w:t>
            </w:r>
          </w:p>
        </w:tc>
        <w:tc>
          <w:tcPr>
            <w:tcW w:w="719" w:type="pct"/>
            <w:tcBorders>
              <w:top w:val="single" w:sz="4" w:space="0" w:color="auto"/>
              <w:bottom w:val="single" w:sz="12" w:space="0" w:color="auto"/>
            </w:tcBorders>
            <w:shd w:val="clear" w:color="auto" w:fill="auto"/>
            <w:noWrap/>
            <w:vAlign w:val="bottom"/>
            <w:hideMark/>
          </w:tcPr>
          <w:p w:rsidR="00EF0C4E" w:rsidRPr="00330218" w:rsidRDefault="00EF0C4E" w:rsidP="0037269D">
            <w:pPr>
              <w:spacing w:before="40" w:after="40" w:line="240" w:lineRule="auto"/>
              <w:jc w:val="right"/>
              <w:rPr>
                <w:rFonts w:ascii="Times New Roman" w:eastAsia="SimHei" w:hAnsi="Times New Roman"/>
                <w:b/>
                <w:sz w:val="18"/>
              </w:rPr>
            </w:pPr>
            <w:r w:rsidRPr="00330218">
              <w:rPr>
                <w:rFonts w:ascii="Times New Roman" w:eastAsia="SimHei" w:hAnsi="Times New Roman"/>
                <w:b/>
                <w:sz w:val="18"/>
              </w:rPr>
              <w:t>2 149 462</w:t>
            </w:r>
          </w:p>
        </w:tc>
      </w:tr>
    </w:tbl>
    <w:p w:rsidR="00EF0C4E" w:rsidRPr="00536253" w:rsidRDefault="00EF0C4E" w:rsidP="008D511A">
      <w:pPr>
        <w:spacing w:before="40" w:after="0" w:line="240" w:lineRule="auto"/>
        <w:jc w:val="both"/>
        <w:rPr>
          <w:rFonts w:ascii="Times New Roman" w:hAnsi="Times New Roman"/>
          <w:color w:val="000000"/>
          <w:sz w:val="16"/>
          <w:lang w:eastAsia="zh-CN"/>
        </w:rPr>
      </w:pPr>
      <w:r w:rsidRPr="00536253">
        <w:rPr>
          <w:rFonts w:ascii="Times New Roman" w:hAnsi="Times New Roman"/>
          <w:color w:val="000000"/>
          <w:sz w:val="16"/>
          <w:vertAlign w:val="superscript"/>
          <w:lang w:eastAsia="zh-CN"/>
        </w:rPr>
        <w:t>a</w:t>
      </w:r>
      <w:r>
        <w:rPr>
          <w:rFonts w:ascii="Times New Roman" w:hAnsi="Times New Roman"/>
          <w:color w:val="000000"/>
          <w:sz w:val="16"/>
          <w:lang w:eastAsia="zh-CN"/>
        </w:rPr>
        <w:t xml:space="preserve"> </w:t>
      </w:r>
      <w:r w:rsidR="00463699">
        <w:rPr>
          <w:rFonts w:ascii="Times New Roman" w:hAnsi="Times New Roman" w:hint="eastAsia"/>
          <w:color w:val="000000"/>
          <w:sz w:val="16"/>
          <w:lang w:eastAsia="zh-CN"/>
        </w:rPr>
        <w:t>根据联合国安全和安保部开展的安保风险评估，马来西亚的安保风险为一级（最低级别）。因此，未请求联合国提供安保服务，由东道国政府根据环境署与马来西亚政府签订的东道国政府协定，自费提供安保服务。</w:t>
      </w:r>
    </w:p>
    <w:p w:rsidR="00EF0C4E" w:rsidRPr="00536253" w:rsidRDefault="00EF0C4E" w:rsidP="008D511A">
      <w:pPr>
        <w:spacing w:before="40" w:after="0" w:line="240" w:lineRule="auto"/>
        <w:jc w:val="both"/>
        <w:rPr>
          <w:rFonts w:ascii="Times New Roman" w:hAnsi="Times New Roman"/>
          <w:color w:val="000000"/>
          <w:sz w:val="16"/>
          <w:lang w:eastAsia="zh-CN"/>
        </w:rPr>
      </w:pPr>
      <w:r w:rsidRPr="00536253">
        <w:rPr>
          <w:rFonts w:ascii="Times New Roman" w:hAnsi="Times New Roman"/>
          <w:color w:val="000000"/>
          <w:sz w:val="16"/>
          <w:vertAlign w:val="superscript"/>
          <w:lang w:eastAsia="zh-CN"/>
        </w:rPr>
        <w:t>b</w:t>
      </w:r>
      <w:r w:rsidR="00463699" w:rsidRPr="0034367C">
        <w:rPr>
          <w:sz w:val="16"/>
          <w:szCs w:val="16"/>
          <w:lang w:eastAsia="zh-CN"/>
        </w:rPr>
        <w:t>环境署借调</w:t>
      </w:r>
      <w:r w:rsidR="00463699">
        <w:rPr>
          <w:rFonts w:hint="eastAsia"/>
          <w:sz w:val="16"/>
          <w:szCs w:val="16"/>
          <w:lang w:eastAsia="zh-CN"/>
        </w:rPr>
        <w:t>1</w:t>
      </w:r>
      <w:r w:rsidR="00463699">
        <w:rPr>
          <w:rFonts w:hint="eastAsia"/>
          <w:sz w:val="16"/>
          <w:szCs w:val="16"/>
          <w:lang w:eastAsia="zh-CN"/>
        </w:rPr>
        <w:t>名</w:t>
      </w:r>
      <w:r w:rsidR="00463699" w:rsidRPr="0034367C">
        <w:rPr>
          <w:sz w:val="16"/>
          <w:szCs w:val="16"/>
          <w:lang w:eastAsia="zh-CN"/>
        </w:rPr>
        <w:t>P-4</w:t>
      </w:r>
      <w:r w:rsidR="00463699" w:rsidRPr="0034367C">
        <w:rPr>
          <w:sz w:val="16"/>
          <w:szCs w:val="16"/>
          <w:lang w:eastAsia="zh-CN"/>
        </w:rPr>
        <w:t>级人员。</w:t>
      </w:r>
    </w:p>
    <w:p w:rsidR="00EF0C4E" w:rsidRDefault="00EF0C4E" w:rsidP="008D511A">
      <w:pPr>
        <w:keepNext/>
        <w:keepLines/>
        <w:spacing w:after="60" w:line="240" w:lineRule="auto"/>
        <w:jc w:val="both"/>
        <w:rPr>
          <w:rFonts w:ascii="Times New Roman" w:hAnsi="Times New Roman"/>
          <w:color w:val="000000"/>
          <w:sz w:val="16"/>
          <w:lang w:eastAsia="zh-CN"/>
        </w:rPr>
      </w:pPr>
      <w:r w:rsidRPr="00536253">
        <w:rPr>
          <w:rFonts w:ascii="Times New Roman" w:hAnsi="Times New Roman"/>
          <w:color w:val="000000"/>
          <w:sz w:val="16"/>
          <w:vertAlign w:val="superscript"/>
          <w:lang w:eastAsia="zh-CN"/>
        </w:rPr>
        <w:t>c</w:t>
      </w:r>
      <w:r w:rsidR="00463699" w:rsidRPr="0034367C">
        <w:rPr>
          <w:sz w:val="16"/>
          <w:szCs w:val="16"/>
          <w:lang w:eastAsia="zh-CN"/>
        </w:rPr>
        <w:t>联合国志愿人员</w:t>
      </w:r>
      <w:r w:rsidR="00463699" w:rsidRPr="002C0E8A">
        <w:rPr>
          <w:rFonts w:ascii="Times New Roman" w:hAnsi="Times New Roman" w:hint="eastAsia"/>
          <w:color w:val="000000"/>
          <w:sz w:val="16"/>
          <w:lang w:eastAsia="zh-CN"/>
        </w:rPr>
        <w:t>组织通过一项服务协议向设在波恩的所有环境署相关部门提供信息技术服务</w:t>
      </w:r>
      <w:r w:rsidR="00463699">
        <w:rPr>
          <w:rFonts w:ascii="Times New Roman" w:hAnsi="Times New Roman" w:hint="eastAsia"/>
          <w:color w:val="000000"/>
          <w:sz w:val="16"/>
          <w:lang w:eastAsia="zh-CN"/>
        </w:rPr>
        <w:t>。服务包括技术支持、局域网、互联网安全、域名系统服务、服务器托管和订购</w:t>
      </w:r>
      <w:r w:rsidR="00463699" w:rsidRPr="00D1554C">
        <w:rPr>
          <w:rFonts w:ascii="Times New Roman" w:hAnsi="Times New Roman" w:hint="eastAsia"/>
          <w:color w:val="000000"/>
          <w:sz w:val="16"/>
          <w:szCs w:val="16"/>
          <w:lang w:eastAsia="zh-CN"/>
        </w:rPr>
        <w:t>微软</w:t>
      </w:r>
      <w:r w:rsidR="00463699" w:rsidRPr="00536253">
        <w:rPr>
          <w:rFonts w:ascii="Times New Roman" w:hAnsi="Times New Roman"/>
          <w:color w:val="000000"/>
          <w:sz w:val="16"/>
          <w:lang w:eastAsia="zh-CN"/>
        </w:rPr>
        <w:t>Office</w:t>
      </w:r>
      <w:r w:rsidR="00463699">
        <w:rPr>
          <w:rFonts w:ascii="Times New Roman" w:hAnsi="Times New Roman"/>
          <w:color w:val="000000"/>
          <w:sz w:val="16"/>
          <w:lang w:eastAsia="zh-CN"/>
        </w:rPr>
        <w:t xml:space="preserve"> </w:t>
      </w:r>
      <w:r w:rsidR="00463699" w:rsidRPr="00536253">
        <w:rPr>
          <w:rFonts w:ascii="Times New Roman" w:hAnsi="Times New Roman"/>
          <w:color w:val="000000"/>
          <w:sz w:val="16"/>
          <w:lang w:eastAsia="zh-CN"/>
        </w:rPr>
        <w:t>365</w:t>
      </w:r>
      <w:r w:rsidR="00463699">
        <w:rPr>
          <w:rFonts w:ascii="Times New Roman" w:hAnsi="Times New Roman"/>
          <w:color w:val="000000"/>
          <w:sz w:val="16"/>
          <w:lang w:eastAsia="zh-CN"/>
        </w:rPr>
        <w:t xml:space="preserve"> </w:t>
      </w:r>
      <w:r w:rsidR="00463699" w:rsidRPr="00435A36">
        <w:rPr>
          <w:rFonts w:ascii="Times New Roman" w:eastAsia="Times New Roman" w:hAnsi="Times New Roman"/>
          <w:color w:val="000000"/>
          <w:sz w:val="16"/>
          <w:szCs w:val="16"/>
          <w:lang w:eastAsia="zh-CN"/>
        </w:rPr>
        <w:t>Enterpri</w:t>
      </w:r>
      <w:r w:rsidR="00463699">
        <w:rPr>
          <w:rFonts w:ascii="Times New Roman" w:eastAsia="Times New Roman" w:hAnsi="Times New Roman"/>
          <w:color w:val="000000"/>
          <w:sz w:val="16"/>
          <w:szCs w:val="16"/>
          <w:lang w:eastAsia="zh-CN"/>
        </w:rPr>
        <w:t>s</w:t>
      </w:r>
      <w:r w:rsidR="00463699" w:rsidRPr="00435A36">
        <w:rPr>
          <w:rFonts w:ascii="Times New Roman" w:eastAsia="Times New Roman" w:hAnsi="Times New Roman"/>
          <w:color w:val="000000"/>
          <w:sz w:val="16"/>
          <w:szCs w:val="16"/>
          <w:lang w:eastAsia="zh-CN"/>
        </w:rPr>
        <w:t>e</w:t>
      </w:r>
      <w:r w:rsidR="00463699">
        <w:rPr>
          <w:rFonts w:ascii="Times New Roman" w:hAnsi="Times New Roman"/>
          <w:color w:val="000000"/>
          <w:sz w:val="16"/>
          <w:lang w:eastAsia="zh-CN"/>
        </w:rPr>
        <w:t xml:space="preserve"> </w:t>
      </w:r>
      <w:r w:rsidR="00463699" w:rsidRPr="00536253">
        <w:rPr>
          <w:rFonts w:ascii="Times New Roman" w:hAnsi="Times New Roman"/>
          <w:color w:val="000000"/>
          <w:sz w:val="16"/>
          <w:lang w:eastAsia="zh-CN"/>
        </w:rPr>
        <w:t>E3</w:t>
      </w:r>
      <w:r w:rsidR="0032132B">
        <w:rPr>
          <w:rFonts w:ascii="Times New Roman" w:hAnsi="Times New Roman" w:hint="eastAsia"/>
          <w:color w:val="000000"/>
          <w:sz w:val="16"/>
          <w:lang w:eastAsia="zh-CN"/>
        </w:rPr>
        <w:t>软件</w:t>
      </w:r>
      <w:r w:rsidR="00463699">
        <w:rPr>
          <w:rFonts w:ascii="Times New Roman" w:hAnsi="Times New Roman" w:hint="eastAsia"/>
          <w:color w:val="000000"/>
          <w:sz w:val="16"/>
          <w:lang w:eastAsia="zh-CN"/>
        </w:rPr>
        <w:t>。根据协议，此项服务从</w:t>
      </w:r>
      <w:r w:rsidR="00463699">
        <w:rPr>
          <w:rFonts w:ascii="Times New Roman" w:hAnsi="Times New Roman" w:hint="eastAsia"/>
          <w:color w:val="000000"/>
          <w:sz w:val="16"/>
          <w:lang w:eastAsia="zh-CN"/>
        </w:rPr>
        <w:t>2015</w:t>
      </w:r>
      <w:r w:rsidR="00463699">
        <w:rPr>
          <w:rFonts w:ascii="Times New Roman" w:hAnsi="Times New Roman" w:hint="eastAsia"/>
          <w:color w:val="000000"/>
          <w:sz w:val="16"/>
          <w:lang w:eastAsia="zh-CN"/>
        </w:rPr>
        <w:t>年</w:t>
      </w:r>
      <w:r w:rsidR="00463699">
        <w:rPr>
          <w:rFonts w:ascii="Times New Roman" w:hAnsi="Times New Roman" w:hint="eastAsia"/>
          <w:color w:val="000000"/>
          <w:sz w:val="16"/>
          <w:lang w:eastAsia="zh-CN"/>
        </w:rPr>
        <w:t>1</w:t>
      </w:r>
      <w:r w:rsidR="00463699">
        <w:rPr>
          <w:rFonts w:ascii="Times New Roman" w:hAnsi="Times New Roman" w:hint="eastAsia"/>
          <w:color w:val="000000"/>
          <w:sz w:val="16"/>
          <w:lang w:eastAsia="zh-CN"/>
        </w:rPr>
        <w:t>月</w:t>
      </w:r>
      <w:r w:rsidR="00463699">
        <w:rPr>
          <w:rFonts w:ascii="Times New Roman" w:hAnsi="Times New Roman" w:hint="eastAsia"/>
          <w:color w:val="000000"/>
          <w:sz w:val="16"/>
          <w:lang w:eastAsia="zh-CN"/>
        </w:rPr>
        <w:t>1</w:t>
      </w:r>
      <w:r w:rsidR="00463699">
        <w:rPr>
          <w:rFonts w:ascii="Times New Roman" w:hAnsi="Times New Roman" w:hint="eastAsia"/>
          <w:color w:val="000000"/>
          <w:sz w:val="16"/>
          <w:lang w:eastAsia="zh-CN"/>
        </w:rPr>
        <w:t>日起生效，每年收费金额取决于用户数量；</w:t>
      </w:r>
      <w:r w:rsidR="00463699">
        <w:rPr>
          <w:rFonts w:ascii="Times New Roman" w:hAnsi="Times New Roman" w:hint="eastAsia"/>
          <w:color w:val="000000"/>
          <w:sz w:val="16"/>
          <w:lang w:eastAsia="zh-CN"/>
        </w:rPr>
        <w:t>2015</w:t>
      </w:r>
      <w:r w:rsidR="00463699">
        <w:rPr>
          <w:rFonts w:ascii="Times New Roman" w:hAnsi="Times New Roman" w:hint="eastAsia"/>
          <w:color w:val="000000"/>
          <w:sz w:val="16"/>
          <w:lang w:eastAsia="zh-CN"/>
        </w:rPr>
        <w:t>年收费金额为</w:t>
      </w:r>
      <w:r w:rsidR="00463699">
        <w:rPr>
          <w:rFonts w:ascii="Times New Roman" w:hAnsi="Times New Roman" w:hint="eastAsia"/>
          <w:color w:val="000000"/>
          <w:sz w:val="16"/>
          <w:lang w:eastAsia="zh-CN"/>
        </w:rPr>
        <w:t>22 000</w:t>
      </w:r>
      <w:r w:rsidR="00463699">
        <w:rPr>
          <w:rFonts w:ascii="Times New Roman" w:hAnsi="Times New Roman" w:hint="eastAsia"/>
          <w:color w:val="000000"/>
          <w:sz w:val="16"/>
          <w:lang w:eastAsia="zh-CN"/>
        </w:rPr>
        <w:t>美元；</w:t>
      </w:r>
      <w:r w:rsidR="00463699">
        <w:rPr>
          <w:rFonts w:ascii="Times New Roman" w:hAnsi="Times New Roman" w:hint="eastAsia"/>
          <w:color w:val="000000"/>
          <w:sz w:val="16"/>
          <w:lang w:eastAsia="zh-CN"/>
        </w:rPr>
        <w:t>2016</w:t>
      </w:r>
      <w:r w:rsidR="00463699">
        <w:rPr>
          <w:rFonts w:ascii="Times New Roman" w:hAnsi="Times New Roman" w:hint="eastAsia"/>
          <w:color w:val="000000"/>
          <w:sz w:val="16"/>
          <w:lang w:eastAsia="zh-CN"/>
        </w:rPr>
        <w:t>年增加到</w:t>
      </w:r>
      <w:r w:rsidR="00463699">
        <w:rPr>
          <w:rFonts w:ascii="Times New Roman" w:hAnsi="Times New Roman" w:hint="eastAsia"/>
          <w:color w:val="000000"/>
          <w:sz w:val="16"/>
          <w:lang w:eastAsia="zh-CN"/>
        </w:rPr>
        <w:t>49 000</w:t>
      </w:r>
      <w:r w:rsidR="00463699">
        <w:rPr>
          <w:rFonts w:ascii="Times New Roman" w:hAnsi="Times New Roman" w:hint="eastAsia"/>
          <w:color w:val="000000"/>
          <w:sz w:val="16"/>
          <w:lang w:eastAsia="zh-CN"/>
        </w:rPr>
        <w:t>美元，因为用户数量增加以及联合国志愿人员组织收取的技术支持费用增加。</w:t>
      </w:r>
      <w:r>
        <w:rPr>
          <w:rFonts w:ascii="Times New Roman" w:hAnsi="Times New Roman"/>
          <w:color w:val="000000"/>
          <w:sz w:val="16"/>
          <w:lang w:eastAsia="zh-CN"/>
        </w:rPr>
        <w:t xml:space="preserve"> </w:t>
      </w:r>
    </w:p>
    <w:p w:rsidR="007F2ED8" w:rsidRPr="005F24F4" w:rsidRDefault="000724E7" w:rsidP="008D511A">
      <w:pPr>
        <w:pStyle w:val="Normalnumber"/>
        <w:keepNext/>
        <w:keepLines/>
        <w:numPr>
          <w:ilvl w:val="0"/>
          <w:numId w:val="20"/>
        </w:numPr>
        <w:tabs>
          <w:tab w:val="clear" w:pos="1247"/>
          <w:tab w:val="clear" w:pos="1871"/>
          <w:tab w:val="clear" w:pos="2495"/>
          <w:tab w:val="clear" w:pos="3119"/>
        </w:tabs>
        <w:ind w:left="1247" w:firstLine="0"/>
        <w:jc w:val="both"/>
        <w:rPr>
          <w:sz w:val="24"/>
          <w:szCs w:val="24"/>
          <w:lang w:val="en-GB" w:eastAsia="zh-CN"/>
        </w:rPr>
      </w:pPr>
      <w:r w:rsidRPr="005F24F4">
        <w:rPr>
          <w:sz w:val="24"/>
          <w:szCs w:val="24"/>
          <w:lang w:val="en-GB" w:eastAsia="zh-CN"/>
        </w:rPr>
        <w:t>201</w:t>
      </w:r>
      <w:r w:rsidR="00463699" w:rsidRPr="00850F51">
        <w:rPr>
          <w:rFonts w:eastAsia="SimSun" w:hint="eastAsia"/>
          <w:sz w:val="24"/>
          <w:szCs w:val="24"/>
          <w:lang w:val="en-GB" w:eastAsia="zh-CN"/>
        </w:rPr>
        <w:t>6</w:t>
      </w:r>
      <w:r w:rsidRPr="005F24F4">
        <w:rPr>
          <w:rFonts w:eastAsia="SimSun"/>
          <w:sz w:val="24"/>
          <w:szCs w:val="24"/>
          <w:lang w:val="en-GB" w:eastAsia="zh-CN"/>
        </w:rPr>
        <w:t>年支出估计为</w:t>
      </w:r>
      <w:r w:rsidR="00463699" w:rsidRPr="00850F51">
        <w:rPr>
          <w:rFonts w:eastAsia="SimSun" w:hint="eastAsia"/>
          <w:sz w:val="24"/>
          <w:szCs w:val="24"/>
          <w:lang w:val="en-GB" w:eastAsia="zh-CN"/>
        </w:rPr>
        <w:t>6 148 664</w:t>
      </w:r>
      <w:r w:rsidRPr="005F24F4">
        <w:rPr>
          <w:rFonts w:eastAsia="SimSun"/>
          <w:sz w:val="24"/>
          <w:szCs w:val="24"/>
          <w:lang w:val="en-GB" w:eastAsia="zh-CN"/>
        </w:rPr>
        <w:t>美元</w:t>
      </w:r>
      <w:r w:rsidRPr="00501715">
        <w:rPr>
          <w:rFonts w:eastAsia="SimSun"/>
          <w:sz w:val="24"/>
          <w:szCs w:val="24"/>
          <w:lang w:val="en-GB" w:eastAsia="zh-CN"/>
        </w:rPr>
        <w:t>，</w:t>
      </w:r>
      <w:r w:rsidRPr="005F24F4">
        <w:rPr>
          <w:rFonts w:eastAsia="SimSun"/>
          <w:sz w:val="24"/>
          <w:szCs w:val="24"/>
          <w:lang w:val="en-GB" w:eastAsia="zh-CN"/>
        </w:rPr>
        <w:t>比全体会议批准的预算节</w:t>
      </w:r>
      <w:r w:rsidR="00463699">
        <w:rPr>
          <w:rFonts w:eastAsia="SimSun" w:hint="eastAsia"/>
          <w:sz w:val="24"/>
          <w:szCs w:val="24"/>
          <w:lang w:val="en-GB" w:eastAsia="zh-CN"/>
        </w:rPr>
        <w:t>省</w:t>
      </w:r>
      <w:r w:rsidRPr="005F24F4">
        <w:rPr>
          <w:sz w:val="24"/>
          <w:szCs w:val="24"/>
          <w:lang w:val="en-GB" w:eastAsia="zh-CN"/>
        </w:rPr>
        <w:t xml:space="preserve">2 </w:t>
      </w:r>
      <w:r w:rsidR="00463699" w:rsidRPr="00850F51">
        <w:rPr>
          <w:rFonts w:eastAsia="SimSun" w:hint="eastAsia"/>
          <w:sz w:val="24"/>
          <w:szCs w:val="24"/>
          <w:lang w:val="en-GB" w:eastAsia="zh-CN"/>
        </w:rPr>
        <w:t>149 462</w:t>
      </w:r>
      <w:r w:rsidRPr="005F24F4">
        <w:rPr>
          <w:rFonts w:eastAsia="SimSun"/>
          <w:sz w:val="24"/>
          <w:szCs w:val="24"/>
          <w:lang w:val="en-GB" w:eastAsia="zh-CN"/>
        </w:rPr>
        <w:t>美</w:t>
      </w:r>
      <w:r w:rsidRPr="00C03BD1">
        <w:rPr>
          <w:rFonts w:eastAsia="SimSun"/>
          <w:spacing w:val="10"/>
          <w:sz w:val="24"/>
          <w:szCs w:val="24"/>
          <w:lang w:val="en-GB" w:eastAsia="zh-CN"/>
        </w:rPr>
        <w:t>元。</w:t>
      </w:r>
      <w:r w:rsidR="00463699" w:rsidRPr="00C03BD1">
        <w:rPr>
          <w:rFonts w:eastAsia="SimSun" w:hint="eastAsia"/>
          <w:spacing w:val="10"/>
          <w:sz w:val="24"/>
          <w:szCs w:val="24"/>
          <w:lang w:val="en-GB" w:eastAsia="zh-CN"/>
        </w:rPr>
        <w:t>与</w:t>
      </w:r>
      <w:r w:rsidR="00463699" w:rsidRPr="00C03BD1">
        <w:rPr>
          <w:rFonts w:eastAsia="SimSun" w:hint="eastAsia"/>
          <w:spacing w:val="10"/>
          <w:sz w:val="24"/>
          <w:szCs w:val="24"/>
          <w:lang w:val="en-GB" w:eastAsia="zh-CN"/>
        </w:rPr>
        <w:t>2015</w:t>
      </w:r>
      <w:r w:rsidR="00463699" w:rsidRPr="00C03BD1">
        <w:rPr>
          <w:rFonts w:eastAsia="SimSun" w:hint="eastAsia"/>
          <w:spacing w:val="10"/>
          <w:sz w:val="24"/>
          <w:szCs w:val="24"/>
          <w:lang w:val="en-GB" w:eastAsia="zh-CN"/>
        </w:rPr>
        <w:t>年一样，</w:t>
      </w:r>
      <w:r w:rsidR="00E25283" w:rsidRPr="00C03BD1">
        <w:rPr>
          <w:rFonts w:eastAsia="SimSun" w:hint="eastAsia"/>
          <w:spacing w:val="10"/>
          <w:sz w:val="24"/>
          <w:szCs w:val="24"/>
          <w:lang w:val="en-GB" w:eastAsia="zh-CN"/>
        </w:rPr>
        <w:t>与预算编制金额相比，</w:t>
      </w:r>
      <w:r w:rsidRPr="00C03BD1">
        <w:rPr>
          <w:rFonts w:eastAsia="SimSun"/>
          <w:spacing w:val="10"/>
          <w:sz w:val="24"/>
          <w:szCs w:val="24"/>
          <w:lang w:val="en-GB" w:eastAsia="zh-CN"/>
        </w:rPr>
        <w:t>主要原因是工作方案</w:t>
      </w:r>
      <w:r w:rsidR="00DC1395" w:rsidRPr="00C03BD1">
        <w:rPr>
          <w:rFonts w:eastAsia="SimSun" w:hint="eastAsia"/>
          <w:spacing w:val="10"/>
          <w:sz w:val="24"/>
          <w:szCs w:val="24"/>
          <w:lang w:val="en-GB" w:eastAsia="zh-CN"/>
        </w:rPr>
        <w:t>费用节省</w:t>
      </w:r>
      <w:r w:rsidR="00DC1395">
        <w:rPr>
          <w:rFonts w:eastAsia="SimSun" w:hint="eastAsia"/>
          <w:sz w:val="24"/>
          <w:szCs w:val="24"/>
          <w:lang w:val="en-GB" w:eastAsia="zh-CN"/>
        </w:rPr>
        <w:t>（</w:t>
      </w:r>
      <w:r w:rsidR="00DC1395" w:rsidRPr="00DC1395">
        <w:rPr>
          <w:rFonts w:eastAsia="SimSun" w:hint="eastAsia"/>
          <w:sz w:val="24"/>
          <w:szCs w:val="24"/>
          <w:lang w:val="en-GB" w:eastAsia="zh-CN"/>
        </w:rPr>
        <w:t>771 172</w:t>
      </w:r>
      <w:r w:rsidR="00DC1395" w:rsidRPr="005F24F4">
        <w:rPr>
          <w:rFonts w:eastAsia="SimSun"/>
          <w:sz w:val="24"/>
          <w:szCs w:val="24"/>
          <w:lang w:val="en-GB" w:eastAsia="zh-CN"/>
        </w:rPr>
        <w:t>美元</w:t>
      </w:r>
      <w:r w:rsidR="00DC1395">
        <w:rPr>
          <w:rFonts w:eastAsia="SimSun" w:hint="eastAsia"/>
          <w:sz w:val="24"/>
          <w:szCs w:val="24"/>
          <w:lang w:val="en-GB" w:eastAsia="zh-CN"/>
        </w:rPr>
        <w:t>）</w:t>
      </w:r>
      <w:r w:rsidR="0032132B">
        <w:rPr>
          <w:rFonts w:eastAsia="SimSun" w:hint="eastAsia"/>
          <w:sz w:val="24"/>
          <w:szCs w:val="24"/>
          <w:lang w:val="en-GB" w:eastAsia="zh-CN"/>
        </w:rPr>
        <w:t>以及</w:t>
      </w:r>
      <w:r w:rsidRPr="005F24F4">
        <w:rPr>
          <w:rFonts w:eastAsia="SimSun"/>
          <w:sz w:val="24"/>
          <w:szCs w:val="24"/>
          <w:lang w:val="en-GB" w:eastAsia="zh-CN"/>
        </w:rPr>
        <w:t>秘书处人员</w:t>
      </w:r>
      <w:r w:rsidR="00E25283">
        <w:rPr>
          <w:rFonts w:eastAsia="SimSun" w:hint="eastAsia"/>
          <w:sz w:val="24"/>
          <w:szCs w:val="24"/>
          <w:lang w:val="en-GB" w:eastAsia="zh-CN"/>
        </w:rPr>
        <w:t>和业务</w:t>
      </w:r>
      <w:r w:rsidRPr="005F24F4">
        <w:rPr>
          <w:rFonts w:eastAsia="SimSun"/>
          <w:sz w:val="24"/>
          <w:szCs w:val="24"/>
          <w:lang w:val="en-GB" w:eastAsia="zh-CN"/>
        </w:rPr>
        <w:t>费用</w:t>
      </w:r>
      <w:r w:rsidR="00DC1395">
        <w:rPr>
          <w:rFonts w:eastAsia="SimSun" w:hint="eastAsia"/>
          <w:sz w:val="24"/>
          <w:szCs w:val="24"/>
          <w:lang w:val="en-GB" w:eastAsia="zh-CN"/>
        </w:rPr>
        <w:t>节省（</w:t>
      </w:r>
      <w:r w:rsidR="00E25283" w:rsidRPr="00850F51">
        <w:rPr>
          <w:rFonts w:eastAsia="SimSun" w:hint="eastAsia"/>
          <w:sz w:val="24"/>
          <w:szCs w:val="24"/>
          <w:lang w:val="en-GB" w:eastAsia="zh-CN"/>
        </w:rPr>
        <w:t>852 060</w:t>
      </w:r>
      <w:r w:rsidRPr="005F24F4">
        <w:rPr>
          <w:rFonts w:eastAsia="SimSun"/>
          <w:sz w:val="24"/>
          <w:szCs w:val="24"/>
          <w:lang w:val="en-GB" w:eastAsia="zh-CN"/>
        </w:rPr>
        <w:t>美元</w:t>
      </w:r>
      <w:r w:rsidR="00DC1395">
        <w:rPr>
          <w:rFonts w:eastAsia="SimSun" w:hint="eastAsia"/>
          <w:sz w:val="24"/>
          <w:szCs w:val="24"/>
          <w:lang w:val="en-GB" w:eastAsia="zh-CN"/>
        </w:rPr>
        <w:t>），而且平台各机构节省的会议</w:t>
      </w:r>
      <w:r w:rsidR="0014230F">
        <w:rPr>
          <w:rFonts w:eastAsia="SimSun" w:hint="eastAsia"/>
          <w:sz w:val="24"/>
          <w:szCs w:val="24"/>
          <w:lang w:val="en-GB" w:eastAsia="zh-CN"/>
        </w:rPr>
        <w:t>支出</w:t>
      </w:r>
      <w:r w:rsidR="00DC1395">
        <w:rPr>
          <w:rFonts w:eastAsia="SimSun" w:hint="eastAsia"/>
          <w:sz w:val="24"/>
          <w:szCs w:val="24"/>
          <w:lang w:val="en-GB" w:eastAsia="zh-CN"/>
        </w:rPr>
        <w:t>也做出了一定贡献（</w:t>
      </w:r>
      <w:r w:rsidR="00DC1395">
        <w:rPr>
          <w:rFonts w:eastAsia="SimSun" w:hint="eastAsia"/>
          <w:sz w:val="24"/>
          <w:szCs w:val="24"/>
          <w:lang w:val="en-GB" w:eastAsia="zh-CN"/>
        </w:rPr>
        <w:t>304 955</w:t>
      </w:r>
      <w:r w:rsidR="00DC1395">
        <w:rPr>
          <w:rFonts w:eastAsia="SimSun" w:hint="eastAsia"/>
          <w:sz w:val="24"/>
          <w:szCs w:val="24"/>
          <w:lang w:val="en-GB" w:eastAsia="zh-CN"/>
        </w:rPr>
        <w:t>美元）</w:t>
      </w:r>
      <w:r w:rsidR="00D63131">
        <w:rPr>
          <w:rFonts w:eastAsia="SimSun" w:hint="eastAsia"/>
          <w:sz w:val="24"/>
          <w:szCs w:val="24"/>
          <w:lang w:val="en-GB" w:eastAsia="zh-CN"/>
        </w:rPr>
        <w:t>。</w:t>
      </w:r>
    </w:p>
    <w:p w:rsidR="008F339A" w:rsidRPr="005F24F4" w:rsidRDefault="00B231BF" w:rsidP="00500A93">
      <w:pPr>
        <w:pStyle w:val="Normalnumber"/>
        <w:numPr>
          <w:ilvl w:val="0"/>
          <w:numId w:val="20"/>
        </w:numPr>
        <w:tabs>
          <w:tab w:val="clear" w:pos="1247"/>
          <w:tab w:val="clear" w:pos="1871"/>
          <w:tab w:val="clear" w:pos="2495"/>
          <w:tab w:val="clear" w:pos="3119"/>
        </w:tabs>
        <w:ind w:left="1247" w:firstLine="0"/>
        <w:jc w:val="both"/>
        <w:rPr>
          <w:sz w:val="24"/>
          <w:szCs w:val="24"/>
          <w:lang w:val="en-GB" w:eastAsia="zh-CN"/>
        </w:rPr>
      </w:pPr>
      <w:r w:rsidRPr="005F24F4">
        <w:rPr>
          <w:rFonts w:eastAsia="SimSun"/>
          <w:sz w:val="24"/>
          <w:szCs w:val="24"/>
          <w:lang w:val="en-GB" w:eastAsia="zh-CN"/>
        </w:rPr>
        <w:t>估计工作方案</w:t>
      </w:r>
      <w:r w:rsidR="008E2653">
        <w:rPr>
          <w:rFonts w:eastAsia="SimSun" w:hint="eastAsia"/>
          <w:sz w:val="24"/>
          <w:szCs w:val="24"/>
          <w:lang w:val="en-GB" w:eastAsia="zh-CN"/>
        </w:rPr>
        <w:t>节省</w:t>
      </w:r>
      <w:r w:rsidR="008E2653" w:rsidRPr="00850F51">
        <w:rPr>
          <w:rFonts w:eastAsia="SimSun" w:hint="eastAsia"/>
          <w:sz w:val="24"/>
          <w:szCs w:val="24"/>
          <w:lang w:val="en-GB" w:eastAsia="zh-CN"/>
        </w:rPr>
        <w:t>771 172</w:t>
      </w:r>
      <w:r w:rsidRPr="005F24F4">
        <w:rPr>
          <w:rFonts w:eastAsia="SimSun"/>
          <w:sz w:val="24"/>
          <w:szCs w:val="24"/>
          <w:lang w:val="en-GB" w:eastAsia="zh-CN"/>
        </w:rPr>
        <w:t>美元</w:t>
      </w:r>
      <w:r w:rsidRPr="00501715">
        <w:rPr>
          <w:rFonts w:eastAsia="SimSun"/>
          <w:sz w:val="24"/>
          <w:szCs w:val="24"/>
          <w:lang w:val="en-GB" w:eastAsia="zh-CN"/>
        </w:rPr>
        <w:t>，</w:t>
      </w:r>
      <w:r w:rsidR="0032132B">
        <w:rPr>
          <w:rFonts w:eastAsia="SimSun" w:hint="eastAsia"/>
          <w:sz w:val="24"/>
          <w:szCs w:val="24"/>
          <w:lang w:val="en-GB" w:eastAsia="zh-CN"/>
        </w:rPr>
        <w:t>这</w:t>
      </w:r>
      <w:r w:rsidRPr="005F24F4">
        <w:rPr>
          <w:rFonts w:eastAsia="SimSun"/>
          <w:sz w:val="24"/>
          <w:szCs w:val="24"/>
          <w:lang w:val="en-GB" w:eastAsia="zh-CN"/>
        </w:rPr>
        <w:t>源自</w:t>
      </w:r>
      <w:r w:rsidR="008E2653">
        <w:rPr>
          <w:rFonts w:eastAsia="SimSun" w:hint="eastAsia"/>
          <w:sz w:val="24"/>
          <w:szCs w:val="24"/>
          <w:lang w:val="en-GB" w:eastAsia="zh-CN"/>
        </w:rPr>
        <w:t>4</w:t>
      </w:r>
      <w:r w:rsidR="008E2653">
        <w:rPr>
          <w:rFonts w:eastAsia="SimSun" w:hint="eastAsia"/>
          <w:sz w:val="24"/>
          <w:szCs w:val="24"/>
          <w:lang w:val="en-GB" w:eastAsia="zh-CN"/>
        </w:rPr>
        <w:t>项目标</w:t>
      </w:r>
      <w:r w:rsidR="0032132B">
        <w:rPr>
          <w:rFonts w:eastAsia="SimSun" w:hint="eastAsia"/>
          <w:sz w:val="24"/>
          <w:szCs w:val="24"/>
          <w:lang w:val="en-GB" w:eastAsia="zh-CN"/>
        </w:rPr>
        <w:t>所</w:t>
      </w:r>
      <w:r w:rsidR="008E2653">
        <w:rPr>
          <w:rFonts w:eastAsia="SimSun" w:hint="eastAsia"/>
          <w:sz w:val="24"/>
          <w:szCs w:val="24"/>
          <w:lang w:val="en-GB" w:eastAsia="zh-CN"/>
        </w:rPr>
        <w:t>节省的支出，但相对于正在进行的评估，尤其源自目标</w:t>
      </w:r>
      <w:r w:rsidR="008E2653">
        <w:rPr>
          <w:rFonts w:eastAsia="SimSun" w:hint="eastAsia"/>
          <w:sz w:val="24"/>
          <w:szCs w:val="24"/>
          <w:lang w:val="en-GB" w:eastAsia="zh-CN"/>
        </w:rPr>
        <w:t>2</w:t>
      </w:r>
      <w:r w:rsidR="008E2653">
        <w:rPr>
          <w:rFonts w:eastAsia="SimSun" w:hint="eastAsia"/>
          <w:sz w:val="24"/>
          <w:szCs w:val="24"/>
          <w:lang w:val="en-GB" w:eastAsia="zh-CN"/>
        </w:rPr>
        <w:t>（</w:t>
      </w:r>
      <w:r w:rsidR="008E2653">
        <w:rPr>
          <w:rFonts w:eastAsia="SimSun" w:hint="eastAsia"/>
          <w:sz w:val="24"/>
          <w:szCs w:val="24"/>
          <w:lang w:val="en-GB" w:eastAsia="zh-CN"/>
        </w:rPr>
        <w:t>409 193</w:t>
      </w:r>
      <w:r w:rsidR="008E2653">
        <w:rPr>
          <w:rFonts w:eastAsia="SimSun" w:hint="eastAsia"/>
          <w:sz w:val="24"/>
          <w:szCs w:val="24"/>
          <w:lang w:val="en-GB" w:eastAsia="zh-CN"/>
        </w:rPr>
        <w:t>美元）和目标</w:t>
      </w:r>
      <w:r w:rsidR="008E2653">
        <w:rPr>
          <w:rFonts w:eastAsia="SimSun" w:hint="eastAsia"/>
          <w:sz w:val="24"/>
          <w:szCs w:val="24"/>
          <w:lang w:val="en-GB" w:eastAsia="zh-CN"/>
        </w:rPr>
        <w:t>3</w:t>
      </w:r>
      <w:r w:rsidR="008E2653">
        <w:rPr>
          <w:rFonts w:eastAsia="SimSun" w:hint="eastAsia"/>
          <w:sz w:val="24"/>
          <w:szCs w:val="24"/>
          <w:lang w:val="en-GB" w:eastAsia="zh-CN"/>
        </w:rPr>
        <w:t>（</w:t>
      </w:r>
      <w:r w:rsidR="008E2653">
        <w:rPr>
          <w:rFonts w:eastAsia="SimSun" w:hint="eastAsia"/>
          <w:sz w:val="24"/>
          <w:szCs w:val="24"/>
          <w:lang w:val="en-GB" w:eastAsia="zh-CN"/>
        </w:rPr>
        <w:t>206 606</w:t>
      </w:r>
      <w:r w:rsidR="008E2653">
        <w:rPr>
          <w:rFonts w:eastAsia="SimSun" w:hint="eastAsia"/>
          <w:sz w:val="24"/>
          <w:szCs w:val="24"/>
          <w:lang w:val="en-GB" w:eastAsia="zh-CN"/>
        </w:rPr>
        <w:t>美元），具体情况如下：</w:t>
      </w:r>
      <w:r w:rsidR="00F668D2">
        <w:rPr>
          <w:rFonts w:eastAsia="SimSun" w:hint="eastAsia"/>
          <w:sz w:val="24"/>
          <w:szCs w:val="24"/>
          <w:lang w:val="en-GB" w:eastAsia="zh-CN"/>
        </w:rPr>
        <w:t>由于各国和组织提供实物支助以及在联合国波</w:t>
      </w:r>
      <w:r w:rsidR="0032132B">
        <w:rPr>
          <w:rFonts w:eastAsia="SimSun" w:hint="eastAsia"/>
          <w:sz w:val="24"/>
          <w:szCs w:val="24"/>
          <w:lang w:val="en-GB" w:eastAsia="zh-CN"/>
        </w:rPr>
        <w:t>恩</w:t>
      </w:r>
      <w:r w:rsidR="00F668D2">
        <w:rPr>
          <w:rFonts w:eastAsia="SimSun" w:hint="eastAsia"/>
          <w:sz w:val="24"/>
          <w:szCs w:val="24"/>
          <w:lang w:val="en-GB" w:eastAsia="zh-CN"/>
        </w:rPr>
        <w:t>驻地举行会议而在会议场所方面产生的节省（在目标</w:t>
      </w:r>
      <w:r w:rsidR="00F668D2">
        <w:rPr>
          <w:rFonts w:eastAsia="SimSun" w:hint="eastAsia"/>
          <w:sz w:val="24"/>
          <w:szCs w:val="24"/>
          <w:lang w:val="en-GB" w:eastAsia="zh-CN"/>
        </w:rPr>
        <w:t>2</w:t>
      </w:r>
      <w:r w:rsidR="00F668D2">
        <w:rPr>
          <w:rFonts w:eastAsia="SimSun" w:hint="eastAsia"/>
          <w:sz w:val="24"/>
          <w:szCs w:val="24"/>
          <w:lang w:val="en-GB" w:eastAsia="zh-CN"/>
        </w:rPr>
        <w:t>和目标</w:t>
      </w:r>
      <w:r w:rsidR="00F668D2">
        <w:rPr>
          <w:rFonts w:eastAsia="SimSun" w:hint="eastAsia"/>
          <w:sz w:val="24"/>
          <w:szCs w:val="24"/>
          <w:lang w:val="en-GB" w:eastAsia="zh-CN"/>
        </w:rPr>
        <w:t>3</w:t>
      </w:r>
      <w:r w:rsidR="00F668D2">
        <w:rPr>
          <w:rFonts w:eastAsia="SimSun" w:hint="eastAsia"/>
          <w:sz w:val="24"/>
          <w:szCs w:val="24"/>
          <w:lang w:val="en-GB" w:eastAsia="zh-CN"/>
        </w:rPr>
        <w:t>之下节省的支出大约分别为</w:t>
      </w:r>
      <w:r w:rsidR="00F668D2">
        <w:rPr>
          <w:rFonts w:eastAsia="SimSun" w:hint="eastAsia"/>
          <w:sz w:val="24"/>
          <w:szCs w:val="24"/>
          <w:lang w:val="en-GB" w:eastAsia="zh-CN"/>
        </w:rPr>
        <w:t>176 000</w:t>
      </w:r>
      <w:r w:rsidR="00F668D2">
        <w:rPr>
          <w:rFonts w:eastAsia="SimSun" w:hint="eastAsia"/>
          <w:sz w:val="24"/>
          <w:szCs w:val="24"/>
          <w:lang w:val="en-GB" w:eastAsia="zh-CN"/>
        </w:rPr>
        <w:t>美元和</w:t>
      </w:r>
      <w:r w:rsidR="00F668D2">
        <w:rPr>
          <w:rFonts w:eastAsia="SimSun" w:hint="eastAsia"/>
          <w:sz w:val="24"/>
          <w:szCs w:val="24"/>
          <w:lang w:val="en-GB" w:eastAsia="zh-CN"/>
        </w:rPr>
        <w:t>27 000</w:t>
      </w:r>
      <w:r w:rsidR="00F668D2">
        <w:rPr>
          <w:rFonts w:eastAsia="SimSun" w:hint="eastAsia"/>
          <w:sz w:val="24"/>
          <w:szCs w:val="24"/>
          <w:lang w:val="en-GB" w:eastAsia="zh-CN"/>
        </w:rPr>
        <w:t>美元）；</w:t>
      </w:r>
      <w:r w:rsidR="008E5B8C" w:rsidRPr="005F24F4">
        <w:rPr>
          <w:sz w:val="24"/>
          <w:szCs w:val="24"/>
          <w:lang w:val="en-GB" w:eastAsia="zh-CN"/>
        </w:rPr>
        <w:t>201</w:t>
      </w:r>
      <w:r w:rsidR="008E5B8C" w:rsidRPr="00850F51">
        <w:rPr>
          <w:rFonts w:eastAsia="SimSun" w:hint="eastAsia"/>
          <w:sz w:val="24"/>
          <w:szCs w:val="24"/>
          <w:lang w:val="en-GB" w:eastAsia="zh-CN"/>
        </w:rPr>
        <w:t>6</w:t>
      </w:r>
      <w:r w:rsidR="008E5B8C" w:rsidRPr="005F24F4">
        <w:rPr>
          <w:rFonts w:eastAsia="SimSun"/>
          <w:sz w:val="24"/>
          <w:szCs w:val="24"/>
          <w:lang w:val="en-GB" w:eastAsia="zh-CN"/>
        </w:rPr>
        <w:t>年组织的会议的差旅和每日生活津贴支出低于预期</w:t>
      </w:r>
      <w:r w:rsidR="008E5B8C" w:rsidRPr="00501715">
        <w:rPr>
          <w:rFonts w:eastAsia="SimSun"/>
          <w:sz w:val="24"/>
          <w:szCs w:val="24"/>
          <w:lang w:val="en-GB" w:eastAsia="zh-CN"/>
        </w:rPr>
        <w:t>，</w:t>
      </w:r>
      <w:r w:rsidR="008E5B8C" w:rsidRPr="005F24F4">
        <w:rPr>
          <w:rFonts w:eastAsia="SimSun"/>
          <w:sz w:val="24"/>
          <w:szCs w:val="24"/>
          <w:lang w:val="en-GB" w:eastAsia="zh-CN"/>
        </w:rPr>
        <w:t>原因是</w:t>
      </w:r>
      <w:r w:rsidR="008E5B8C">
        <w:rPr>
          <w:rFonts w:eastAsia="SimSun" w:hint="eastAsia"/>
          <w:sz w:val="24"/>
          <w:szCs w:val="24"/>
          <w:lang w:val="en-GB" w:eastAsia="zh-CN"/>
        </w:rPr>
        <w:t>有些会议的</w:t>
      </w:r>
      <w:r w:rsidR="008E5B8C" w:rsidRPr="005F24F4">
        <w:rPr>
          <w:rFonts w:eastAsia="SimSun"/>
          <w:sz w:val="24"/>
          <w:szCs w:val="24"/>
          <w:lang w:val="en-GB" w:eastAsia="zh-CN"/>
        </w:rPr>
        <w:t>专家</w:t>
      </w:r>
      <w:r w:rsidR="008E5B8C">
        <w:rPr>
          <w:rFonts w:eastAsia="SimSun" w:hint="eastAsia"/>
          <w:sz w:val="24"/>
          <w:szCs w:val="24"/>
          <w:lang w:val="en-GB" w:eastAsia="zh-CN"/>
        </w:rPr>
        <w:t>与会</w:t>
      </w:r>
      <w:r w:rsidR="008E5B8C" w:rsidRPr="005F24F4">
        <w:rPr>
          <w:rFonts w:eastAsia="SimSun"/>
          <w:sz w:val="24"/>
          <w:szCs w:val="24"/>
          <w:lang w:val="en-GB" w:eastAsia="zh-CN"/>
        </w:rPr>
        <w:t>人数少于预期</w:t>
      </w:r>
      <w:r w:rsidR="008E5B8C">
        <w:rPr>
          <w:rFonts w:eastAsia="SimSun" w:hint="eastAsia"/>
          <w:sz w:val="24"/>
          <w:szCs w:val="24"/>
          <w:lang w:val="en-GB" w:eastAsia="zh-CN"/>
        </w:rPr>
        <w:t>、</w:t>
      </w:r>
      <w:r w:rsidR="008E5B8C" w:rsidRPr="005F24F4">
        <w:rPr>
          <w:rFonts w:eastAsia="SimSun"/>
          <w:sz w:val="24"/>
          <w:szCs w:val="24"/>
          <w:lang w:val="en-GB" w:eastAsia="zh-CN"/>
        </w:rPr>
        <w:t>符合</w:t>
      </w:r>
      <w:r w:rsidR="008E5B8C">
        <w:rPr>
          <w:rFonts w:eastAsia="SimSun" w:hint="eastAsia"/>
          <w:sz w:val="24"/>
          <w:szCs w:val="24"/>
          <w:lang w:val="en-GB" w:eastAsia="zh-CN"/>
        </w:rPr>
        <w:t>资助</w:t>
      </w:r>
      <w:r w:rsidR="008E5B8C" w:rsidRPr="005F24F4">
        <w:rPr>
          <w:rFonts w:eastAsia="SimSun"/>
          <w:sz w:val="24"/>
          <w:szCs w:val="24"/>
          <w:lang w:val="en-GB" w:eastAsia="zh-CN"/>
        </w:rPr>
        <w:t>资格的专家人数少于预期</w:t>
      </w:r>
      <w:r w:rsidR="008E5B8C" w:rsidRPr="00501715">
        <w:rPr>
          <w:rFonts w:eastAsia="SimSun"/>
          <w:sz w:val="24"/>
          <w:szCs w:val="24"/>
          <w:lang w:val="en-GB" w:eastAsia="zh-CN"/>
        </w:rPr>
        <w:t>（</w:t>
      </w:r>
      <w:r w:rsidR="008E5B8C" w:rsidRPr="005F24F4">
        <w:rPr>
          <w:rFonts w:eastAsia="SimSun"/>
          <w:sz w:val="24"/>
          <w:szCs w:val="24"/>
          <w:lang w:val="en-GB" w:eastAsia="zh-CN"/>
        </w:rPr>
        <w:t>不到</w:t>
      </w:r>
      <w:r w:rsidR="008E5B8C" w:rsidRPr="005F24F4">
        <w:rPr>
          <w:sz w:val="24"/>
          <w:szCs w:val="24"/>
          <w:lang w:val="en-GB" w:eastAsia="zh-CN"/>
        </w:rPr>
        <w:t>75%</w:t>
      </w:r>
      <w:r w:rsidR="008E5B8C" w:rsidRPr="005F24F4">
        <w:rPr>
          <w:rFonts w:eastAsia="SimSun"/>
          <w:sz w:val="24"/>
          <w:szCs w:val="24"/>
          <w:lang w:val="en-GB" w:eastAsia="zh-CN"/>
        </w:rPr>
        <w:t>的与会者获得支助</w:t>
      </w:r>
      <w:r w:rsidR="008E5B8C" w:rsidRPr="00501715">
        <w:rPr>
          <w:rFonts w:eastAsia="SimSun"/>
          <w:sz w:val="24"/>
          <w:szCs w:val="24"/>
          <w:lang w:val="en-GB" w:eastAsia="zh-CN"/>
        </w:rPr>
        <w:t>）</w:t>
      </w:r>
      <w:r w:rsidR="008E5B8C">
        <w:rPr>
          <w:rFonts w:eastAsia="SimSun" w:hint="eastAsia"/>
          <w:sz w:val="24"/>
          <w:szCs w:val="24"/>
          <w:lang w:val="en-GB" w:eastAsia="zh-CN"/>
        </w:rPr>
        <w:t>、</w:t>
      </w:r>
      <w:r w:rsidR="00500A93" w:rsidRPr="005F24F4">
        <w:rPr>
          <w:rFonts w:eastAsia="SimSun"/>
          <w:sz w:val="24"/>
          <w:szCs w:val="24"/>
          <w:lang w:val="en-GB" w:eastAsia="zh-CN"/>
        </w:rPr>
        <w:t>符合</w:t>
      </w:r>
      <w:r w:rsidR="00500A93">
        <w:rPr>
          <w:rFonts w:eastAsia="SimSun" w:hint="eastAsia"/>
          <w:sz w:val="24"/>
          <w:szCs w:val="24"/>
          <w:lang w:val="en-GB" w:eastAsia="zh-CN"/>
        </w:rPr>
        <w:t>资助</w:t>
      </w:r>
      <w:r w:rsidR="00500A93" w:rsidRPr="005F24F4">
        <w:rPr>
          <w:rFonts w:eastAsia="SimSun"/>
          <w:sz w:val="24"/>
          <w:szCs w:val="24"/>
          <w:lang w:val="en-GB" w:eastAsia="zh-CN"/>
        </w:rPr>
        <w:t>资格的</w:t>
      </w:r>
      <w:r w:rsidR="008E5B8C" w:rsidRPr="005F24F4">
        <w:rPr>
          <w:rFonts w:eastAsia="SimSun"/>
          <w:sz w:val="24"/>
          <w:szCs w:val="24"/>
          <w:lang w:val="en-GB" w:eastAsia="zh-CN"/>
        </w:rPr>
        <w:t>专家出席会议</w:t>
      </w:r>
      <w:r w:rsidR="008E5B8C">
        <w:rPr>
          <w:rFonts w:eastAsia="SimSun" w:hint="eastAsia"/>
          <w:sz w:val="24"/>
          <w:szCs w:val="24"/>
          <w:lang w:val="en-GB" w:eastAsia="zh-CN"/>
        </w:rPr>
        <w:t>的人数少于预期以及</w:t>
      </w:r>
      <w:r w:rsidR="008E5B8C">
        <w:rPr>
          <w:rFonts w:eastAsia="SimSun"/>
          <w:sz w:val="24"/>
          <w:szCs w:val="24"/>
          <w:lang w:val="en-GB" w:eastAsia="zh-CN"/>
        </w:rPr>
        <w:t>有些会议时间短</w:t>
      </w:r>
      <w:r w:rsidR="008E5B8C">
        <w:rPr>
          <w:rFonts w:eastAsia="SimSun" w:hint="eastAsia"/>
          <w:sz w:val="24"/>
          <w:szCs w:val="24"/>
          <w:lang w:val="en-GB" w:eastAsia="zh-CN"/>
        </w:rPr>
        <w:t>于最初</w:t>
      </w:r>
      <w:r w:rsidR="008E5B8C" w:rsidRPr="005F24F4">
        <w:rPr>
          <w:rFonts w:eastAsia="SimSun"/>
          <w:sz w:val="24"/>
          <w:szCs w:val="24"/>
          <w:lang w:val="en-GB" w:eastAsia="zh-CN"/>
        </w:rPr>
        <w:t>计划的</w:t>
      </w:r>
      <w:r w:rsidR="008E5B8C">
        <w:rPr>
          <w:rFonts w:eastAsia="SimSun" w:hint="eastAsia"/>
          <w:sz w:val="24"/>
          <w:szCs w:val="24"/>
          <w:lang w:val="en-GB" w:eastAsia="zh-CN"/>
        </w:rPr>
        <w:t>5</w:t>
      </w:r>
      <w:r w:rsidR="008E5B8C" w:rsidRPr="005F24F4">
        <w:rPr>
          <w:rFonts w:eastAsia="SimSun"/>
          <w:sz w:val="24"/>
          <w:szCs w:val="24"/>
          <w:lang w:val="en-GB" w:eastAsia="zh-CN"/>
        </w:rPr>
        <w:t>天</w:t>
      </w:r>
      <w:r w:rsidR="008E5B8C">
        <w:rPr>
          <w:rFonts w:eastAsia="SimSun" w:hint="eastAsia"/>
          <w:sz w:val="24"/>
          <w:szCs w:val="24"/>
          <w:lang w:val="en-GB" w:eastAsia="zh-CN"/>
        </w:rPr>
        <w:t>时间</w:t>
      </w:r>
      <w:r w:rsidR="008E5B8C" w:rsidRPr="00501715">
        <w:rPr>
          <w:rFonts w:eastAsia="SimSun"/>
          <w:sz w:val="24"/>
          <w:szCs w:val="24"/>
          <w:lang w:val="en-GB" w:eastAsia="zh-CN"/>
        </w:rPr>
        <w:t>（</w:t>
      </w:r>
      <w:r w:rsidR="004D7595">
        <w:rPr>
          <w:rFonts w:eastAsia="SimSun" w:hint="eastAsia"/>
          <w:sz w:val="24"/>
          <w:szCs w:val="24"/>
          <w:lang w:val="en-GB" w:eastAsia="zh-CN"/>
        </w:rPr>
        <w:t>在波恩举行会议节省</w:t>
      </w:r>
      <w:r w:rsidR="004D7595">
        <w:rPr>
          <w:rFonts w:eastAsia="SimSun" w:hint="eastAsia"/>
          <w:sz w:val="24"/>
          <w:szCs w:val="24"/>
          <w:lang w:val="en-GB" w:eastAsia="zh-CN"/>
        </w:rPr>
        <w:t>333</w:t>
      </w:r>
      <w:r w:rsidR="008E5B8C" w:rsidRPr="00D1554C">
        <w:rPr>
          <w:rFonts w:eastAsia="SimSun" w:hint="eastAsia"/>
          <w:sz w:val="24"/>
          <w:szCs w:val="24"/>
          <w:lang w:val="en-GB" w:eastAsia="zh-CN"/>
        </w:rPr>
        <w:t xml:space="preserve"> </w:t>
      </w:r>
      <w:r w:rsidR="004D7595">
        <w:rPr>
          <w:rFonts w:eastAsia="SimSun" w:hint="eastAsia"/>
          <w:sz w:val="24"/>
          <w:szCs w:val="24"/>
          <w:lang w:val="en-GB" w:eastAsia="zh-CN"/>
        </w:rPr>
        <w:t>000</w:t>
      </w:r>
      <w:r w:rsidR="008E5B8C" w:rsidRPr="005F24F4">
        <w:rPr>
          <w:rFonts w:eastAsia="SimSun"/>
          <w:sz w:val="24"/>
          <w:szCs w:val="24"/>
          <w:lang w:val="en-GB" w:eastAsia="zh-CN"/>
        </w:rPr>
        <w:t>美元</w:t>
      </w:r>
      <w:r w:rsidR="008E5B8C" w:rsidRPr="00501715">
        <w:rPr>
          <w:rFonts w:eastAsia="SimSun"/>
          <w:sz w:val="24"/>
          <w:szCs w:val="24"/>
          <w:lang w:val="en-GB" w:eastAsia="zh-CN"/>
        </w:rPr>
        <w:t>）</w:t>
      </w:r>
      <w:r w:rsidR="004D7595">
        <w:rPr>
          <w:rFonts w:eastAsia="SimSun" w:hint="eastAsia"/>
          <w:sz w:val="24"/>
          <w:szCs w:val="24"/>
          <w:lang w:val="en-GB" w:eastAsia="zh-CN"/>
        </w:rPr>
        <w:t>。与授粉和情景设想评估有关的传播和外联费用主要是在</w:t>
      </w:r>
      <w:r w:rsidR="004D7595">
        <w:rPr>
          <w:rFonts w:eastAsia="SimSun" w:hint="eastAsia"/>
          <w:sz w:val="24"/>
          <w:szCs w:val="24"/>
          <w:lang w:val="en-GB" w:eastAsia="zh-CN"/>
        </w:rPr>
        <w:t>2015</w:t>
      </w:r>
      <w:r w:rsidR="004D7595">
        <w:rPr>
          <w:rFonts w:eastAsia="SimSun" w:hint="eastAsia"/>
          <w:sz w:val="24"/>
          <w:szCs w:val="24"/>
          <w:lang w:val="en-GB" w:eastAsia="zh-CN"/>
        </w:rPr>
        <w:t>年通过世界养护监测中心合同收取的，导致在</w:t>
      </w:r>
      <w:r w:rsidR="004D7595">
        <w:rPr>
          <w:rFonts w:eastAsia="SimSun" w:hint="eastAsia"/>
          <w:sz w:val="24"/>
          <w:szCs w:val="24"/>
          <w:lang w:val="en-GB" w:eastAsia="zh-CN"/>
        </w:rPr>
        <w:t>2016</w:t>
      </w:r>
      <w:r w:rsidR="004D7595">
        <w:rPr>
          <w:rFonts w:eastAsia="SimSun" w:hint="eastAsia"/>
          <w:sz w:val="24"/>
          <w:szCs w:val="24"/>
          <w:lang w:val="en-GB" w:eastAsia="zh-CN"/>
        </w:rPr>
        <w:t>年大约节省</w:t>
      </w:r>
      <w:r w:rsidR="004D7595">
        <w:rPr>
          <w:rFonts w:eastAsia="SimSun" w:hint="eastAsia"/>
          <w:sz w:val="24"/>
          <w:szCs w:val="24"/>
          <w:lang w:val="en-GB" w:eastAsia="zh-CN"/>
        </w:rPr>
        <w:t>260 000</w:t>
      </w:r>
      <w:r w:rsidR="004D7595">
        <w:rPr>
          <w:rFonts w:eastAsia="SimSun" w:hint="eastAsia"/>
          <w:sz w:val="24"/>
          <w:szCs w:val="24"/>
          <w:lang w:val="en-GB" w:eastAsia="zh-CN"/>
        </w:rPr>
        <w:t>美元。</w:t>
      </w:r>
    </w:p>
    <w:p w:rsidR="00F42103" w:rsidRPr="00F42103" w:rsidRDefault="00F1156C" w:rsidP="00657EA5">
      <w:pPr>
        <w:pStyle w:val="Normalnumber"/>
        <w:numPr>
          <w:ilvl w:val="0"/>
          <w:numId w:val="20"/>
        </w:numPr>
        <w:tabs>
          <w:tab w:val="clear" w:pos="1247"/>
          <w:tab w:val="clear" w:pos="1871"/>
          <w:tab w:val="clear" w:pos="2495"/>
          <w:tab w:val="clear" w:pos="3119"/>
        </w:tabs>
        <w:ind w:left="1247" w:firstLine="0"/>
        <w:jc w:val="both"/>
        <w:rPr>
          <w:rFonts w:eastAsia="SimSun"/>
          <w:sz w:val="24"/>
          <w:szCs w:val="24"/>
          <w:lang w:val="en-GB" w:eastAsia="zh-CN"/>
        </w:rPr>
      </w:pPr>
      <w:r w:rsidRPr="005F24F4">
        <w:rPr>
          <w:rFonts w:eastAsia="SimSun"/>
          <w:sz w:val="24"/>
          <w:szCs w:val="24"/>
          <w:lang w:val="en-GB" w:eastAsia="zh-CN"/>
        </w:rPr>
        <w:t>秘书处人员费用</w:t>
      </w:r>
      <w:r>
        <w:rPr>
          <w:rFonts w:eastAsia="SimSun" w:hint="eastAsia"/>
          <w:sz w:val="24"/>
          <w:szCs w:val="24"/>
          <w:lang w:val="en-GB" w:eastAsia="zh-CN"/>
        </w:rPr>
        <w:t>节省</w:t>
      </w:r>
      <w:r>
        <w:rPr>
          <w:rFonts w:eastAsia="SimSun" w:hint="eastAsia"/>
          <w:sz w:val="24"/>
          <w:szCs w:val="24"/>
          <w:lang w:val="en-GB" w:eastAsia="zh-CN"/>
        </w:rPr>
        <w:t>852 060</w:t>
      </w:r>
      <w:r>
        <w:rPr>
          <w:rFonts w:eastAsia="SimSun" w:hint="eastAsia"/>
          <w:sz w:val="24"/>
          <w:szCs w:val="24"/>
          <w:lang w:val="en-GB" w:eastAsia="zh-CN"/>
        </w:rPr>
        <w:t>美元，原因是</w:t>
      </w:r>
      <w:r w:rsidRPr="005F24F4">
        <w:rPr>
          <w:rFonts w:eastAsia="SimSun"/>
          <w:sz w:val="24"/>
          <w:szCs w:val="24"/>
          <w:lang w:val="en-GB" w:eastAsia="zh-CN"/>
        </w:rPr>
        <w:t>推迟为新职位招聘人员及替换离职工作人员</w:t>
      </w:r>
      <w:r w:rsidRPr="00501715">
        <w:rPr>
          <w:rFonts w:eastAsia="SimSun"/>
          <w:sz w:val="24"/>
          <w:szCs w:val="24"/>
          <w:lang w:val="en-GB" w:eastAsia="zh-CN"/>
        </w:rPr>
        <w:t>。</w:t>
      </w:r>
      <w:r w:rsidRPr="005F24F4">
        <w:rPr>
          <w:rFonts w:eastAsia="SimSun"/>
          <w:sz w:val="24"/>
          <w:szCs w:val="24"/>
          <w:lang w:val="en-GB" w:eastAsia="zh-CN"/>
        </w:rPr>
        <w:t>在</w:t>
      </w:r>
      <w:r w:rsidRPr="005F24F4">
        <w:rPr>
          <w:sz w:val="24"/>
          <w:szCs w:val="24"/>
          <w:lang w:val="en-GB" w:eastAsia="zh-CN"/>
        </w:rPr>
        <w:t>201</w:t>
      </w:r>
      <w:r w:rsidRPr="00850F51">
        <w:rPr>
          <w:rFonts w:eastAsia="SimSun" w:hint="eastAsia"/>
          <w:sz w:val="24"/>
          <w:szCs w:val="24"/>
          <w:lang w:val="en-GB" w:eastAsia="zh-CN"/>
        </w:rPr>
        <w:t>6</w:t>
      </w:r>
      <w:r w:rsidRPr="005F24F4">
        <w:rPr>
          <w:rFonts w:eastAsia="SimSun"/>
          <w:sz w:val="24"/>
          <w:szCs w:val="24"/>
          <w:lang w:val="en-GB" w:eastAsia="zh-CN"/>
        </w:rPr>
        <w:t>年里</w:t>
      </w:r>
      <w:r w:rsidRPr="00501715">
        <w:rPr>
          <w:rFonts w:eastAsia="SimSun"/>
          <w:sz w:val="24"/>
          <w:szCs w:val="24"/>
          <w:lang w:val="en-GB" w:eastAsia="zh-CN"/>
        </w:rPr>
        <w:t>，</w:t>
      </w:r>
      <w:r w:rsidRPr="005F24F4">
        <w:rPr>
          <w:rFonts w:eastAsia="SimSun"/>
          <w:sz w:val="24"/>
          <w:szCs w:val="24"/>
          <w:lang w:val="en-GB" w:eastAsia="zh-CN"/>
        </w:rPr>
        <w:t>秘书处由</w:t>
      </w:r>
      <w:r>
        <w:rPr>
          <w:rFonts w:eastAsia="SimSun" w:hint="eastAsia"/>
          <w:sz w:val="24"/>
          <w:szCs w:val="24"/>
          <w:lang w:val="en-GB" w:eastAsia="zh-CN"/>
        </w:rPr>
        <w:t>7</w:t>
      </w:r>
      <w:r w:rsidRPr="005F24F4">
        <w:rPr>
          <w:rFonts w:eastAsia="SimSun"/>
          <w:sz w:val="24"/>
          <w:szCs w:val="24"/>
          <w:lang w:val="en-GB" w:eastAsia="zh-CN"/>
        </w:rPr>
        <w:t>人负责运作，而</w:t>
      </w:r>
      <w:r>
        <w:rPr>
          <w:rFonts w:eastAsia="SimSun" w:hint="eastAsia"/>
          <w:sz w:val="24"/>
          <w:szCs w:val="24"/>
          <w:lang w:val="en-GB" w:eastAsia="zh-CN"/>
        </w:rPr>
        <w:t>本年度</w:t>
      </w:r>
      <w:r w:rsidRPr="005F24F4">
        <w:rPr>
          <w:rFonts w:eastAsia="SimSun"/>
          <w:sz w:val="24"/>
          <w:szCs w:val="24"/>
          <w:lang w:val="en-GB" w:eastAsia="zh-CN"/>
        </w:rPr>
        <w:t>预算</w:t>
      </w:r>
      <w:r>
        <w:rPr>
          <w:rFonts w:eastAsia="SimSun" w:hint="eastAsia"/>
          <w:sz w:val="24"/>
          <w:szCs w:val="24"/>
          <w:lang w:val="en-GB" w:eastAsia="zh-CN"/>
        </w:rPr>
        <w:t>编制</w:t>
      </w:r>
      <w:r w:rsidRPr="005F24F4">
        <w:rPr>
          <w:rFonts w:eastAsia="SimSun"/>
          <w:sz w:val="24"/>
          <w:szCs w:val="24"/>
          <w:lang w:val="en-GB" w:eastAsia="zh-CN"/>
        </w:rPr>
        <w:t>岗位数量是</w:t>
      </w:r>
      <w:r w:rsidRPr="005F24F4">
        <w:rPr>
          <w:rFonts w:eastAsia="SimSun"/>
          <w:sz w:val="24"/>
          <w:szCs w:val="24"/>
          <w:lang w:val="en-GB" w:eastAsia="zh-CN"/>
        </w:rPr>
        <w:t>11</w:t>
      </w:r>
      <w:r w:rsidRPr="005F24F4">
        <w:rPr>
          <w:rFonts w:eastAsia="SimSun"/>
          <w:sz w:val="24"/>
          <w:szCs w:val="24"/>
          <w:lang w:val="en-GB" w:eastAsia="zh-CN"/>
        </w:rPr>
        <w:t>人</w:t>
      </w:r>
      <w:r>
        <w:rPr>
          <w:rFonts w:eastAsia="SimSun" w:hint="eastAsia"/>
          <w:sz w:val="24"/>
          <w:szCs w:val="24"/>
          <w:lang w:val="en-GB" w:eastAsia="zh-CN"/>
        </w:rPr>
        <w:t>，补充人员于</w:t>
      </w:r>
      <w:r>
        <w:rPr>
          <w:rFonts w:eastAsia="SimSun" w:hint="eastAsia"/>
          <w:sz w:val="24"/>
          <w:szCs w:val="24"/>
          <w:lang w:val="en-GB" w:eastAsia="zh-CN"/>
        </w:rPr>
        <w:t>5</w:t>
      </w:r>
      <w:r>
        <w:rPr>
          <w:rFonts w:eastAsia="SimSun" w:hint="eastAsia"/>
          <w:sz w:val="24"/>
          <w:szCs w:val="24"/>
          <w:lang w:val="en-GB" w:eastAsia="zh-CN"/>
        </w:rPr>
        <w:t>月、</w:t>
      </w:r>
      <w:r>
        <w:rPr>
          <w:rFonts w:eastAsia="SimSun" w:hint="eastAsia"/>
          <w:sz w:val="24"/>
          <w:szCs w:val="24"/>
          <w:lang w:val="en-GB" w:eastAsia="zh-CN"/>
        </w:rPr>
        <w:t>7</w:t>
      </w:r>
      <w:r>
        <w:rPr>
          <w:rFonts w:eastAsia="SimSun" w:hint="eastAsia"/>
          <w:sz w:val="24"/>
          <w:szCs w:val="24"/>
          <w:lang w:val="en-GB" w:eastAsia="zh-CN"/>
        </w:rPr>
        <w:t>月和</w:t>
      </w:r>
      <w:r>
        <w:rPr>
          <w:rFonts w:eastAsia="SimSun" w:hint="eastAsia"/>
          <w:sz w:val="24"/>
          <w:szCs w:val="24"/>
          <w:lang w:val="en-GB" w:eastAsia="zh-CN"/>
        </w:rPr>
        <w:t>8</w:t>
      </w:r>
      <w:r>
        <w:rPr>
          <w:rFonts w:eastAsia="SimSun" w:hint="eastAsia"/>
          <w:sz w:val="24"/>
          <w:szCs w:val="24"/>
          <w:lang w:val="en-GB" w:eastAsia="zh-CN"/>
        </w:rPr>
        <w:t>月到岗</w:t>
      </w:r>
      <w:r w:rsidRPr="005F24F4">
        <w:rPr>
          <w:rFonts w:eastAsia="SimSun"/>
          <w:sz w:val="24"/>
          <w:szCs w:val="24"/>
          <w:lang w:val="en-GB" w:eastAsia="zh-CN"/>
        </w:rPr>
        <w:t>。</w:t>
      </w:r>
      <w:r>
        <w:rPr>
          <w:rFonts w:eastAsia="SimSun" w:hint="eastAsia"/>
          <w:sz w:val="24"/>
          <w:szCs w:val="24"/>
          <w:lang w:val="en-GB" w:eastAsia="zh-CN"/>
        </w:rPr>
        <w:t>节省的其他资金源自</w:t>
      </w:r>
      <w:r w:rsidR="00657EA5">
        <w:rPr>
          <w:rFonts w:eastAsia="SimSun" w:hint="eastAsia"/>
          <w:sz w:val="24"/>
          <w:szCs w:val="24"/>
          <w:lang w:val="en-GB" w:eastAsia="zh-CN"/>
        </w:rPr>
        <w:t>拨款总额</w:t>
      </w:r>
      <w:r>
        <w:rPr>
          <w:rFonts w:eastAsia="SimSun" w:hint="eastAsia"/>
          <w:sz w:val="24"/>
          <w:szCs w:val="24"/>
          <w:lang w:val="en-GB" w:eastAsia="zh-CN"/>
        </w:rPr>
        <w:t>中编列了</w:t>
      </w:r>
      <w:r w:rsidR="00C10EE4">
        <w:rPr>
          <w:rFonts w:eastAsia="SimSun" w:hint="eastAsia"/>
          <w:sz w:val="24"/>
          <w:szCs w:val="24"/>
          <w:lang w:val="en-GB" w:eastAsia="zh-CN"/>
        </w:rPr>
        <w:t>大</w:t>
      </w:r>
      <w:r>
        <w:rPr>
          <w:rFonts w:eastAsia="SimSun" w:hint="eastAsia"/>
          <w:sz w:val="24"/>
          <w:szCs w:val="24"/>
          <w:lang w:val="en-GB" w:eastAsia="zh-CN"/>
        </w:rPr>
        <w:t>约为</w:t>
      </w:r>
      <w:r>
        <w:rPr>
          <w:rFonts w:eastAsia="SimSun" w:hint="eastAsia"/>
          <w:sz w:val="24"/>
          <w:szCs w:val="24"/>
          <w:lang w:val="en-GB" w:eastAsia="zh-CN"/>
        </w:rPr>
        <w:t>600 000</w:t>
      </w:r>
      <w:r>
        <w:rPr>
          <w:rFonts w:eastAsia="SimSun" w:hint="eastAsia"/>
          <w:sz w:val="24"/>
          <w:szCs w:val="24"/>
          <w:lang w:val="en-GB" w:eastAsia="zh-CN"/>
        </w:rPr>
        <w:t>美元</w:t>
      </w:r>
      <w:r w:rsidR="00C10EE4">
        <w:rPr>
          <w:rFonts w:eastAsia="SimSun" w:hint="eastAsia"/>
          <w:sz w:val="24"/>
          <w:szCs w:val="24"/>
          <w:lang w:val="en-GB" w:eastAsia="zh-CN"/>
        </w:rPr>
        <w:t>的</w:t>
      </w:r>
      <w:r>
        <w:rPr>
          <w:rFonts w:eastAsia="SimSun" w:hint="eastAsia"/>
          <w:sz w:val="24"/>
          <w:szCs w:val="24"/>
          <w:lang w:val="en-GB" w:eastAsia="zh-CN"/>
        </w:rPr>
        <w:t>大笔缓冲资金；而此种缓冲资金通常不会支出，</w:t>
      </w:r>
      <w:r w:rsidR="00C10EE4">
        <w:rPr>
          <w:rFonts w:eastAsia="SimSun" w:hint="eastAsia"/>
          <w:sz w:val="24"/>
          <w:szCs w:val="24"/>
          <w:lang w:val="en-GB" w:eastAsia="zh-CN"/>
        </w:rPr>
        <w:t>事实上</w:t>
      </w:r>
      <w:r>
        <w:rPr>
          <w:rFonts w:eastAsia="SimSun" w:hint="eastAsia"/>
          <w:sz w:val="24"/>
          <w:szCs w:val="24"/>
          <w:lang w:val="en-GB" w:eastAsia="zh-CN"/>
        </w:rPr>
        <w:t>该笔资金在</w:t>
      </w:r>
      <w:r>
        <w:rPr>
          <w:rFonts w:eastAsia="SimSun" w:hint="eastAsia"/>
          <w:sz w:val="24"/>
          <w:szCs w:val="24"/>
          <w:lang w:val="en-GB" w:eastAsia="zh-CN"/>
        </w:rPr>
        <w:t>2016</w:t>
      </w:r>
      <w:r>
        <w:rPr>
          <w:rFonts w:eastAsia="SimSun" w:hint="eastAsia"/>
          <w:sz w:val="24"/>
          <w:szCs w:val="24"/>
          <w:lang w:val="en-GB" w:eastAsia="zh-CN"/>
        </w:rPr>
        <w:t>年未支出。</w:t>
      </w:r>
    </w:p>
    <w:p w:rsidR="00611680" w:rsidRPr="00F42103" w:rsidRDefault="006C4A02" w:rsidP="008D511A">
      <w:pPr>
        <w:pStyle w:val="Normalnumber"/>
        <w:numPr>
          <w:ilvl w:val="0"/>
          <w:numId w:val="20"/>
        </w:numPr>
        <w:tabs>
          <w:tab w:val="clear" w:pos="1247"/>
          <w:tab w:val="clear" w:pos="1871"/>
          <w:tab w:val="clear" w:pos="2495"/>
          <w:tab w:val="clear" w:pos="3119"/>
        </w:tabs>
        <w:ind w:left="1247" w:firstLine="0"/>
        <w:jc w:val="both"/>
        <w:rPr>
          <w:rFonts w:eastAsia="SimSun"/>
          <w:sz w:val="24"/>
          <w:szCs w:val="24"/>
          <w:lang w:val="en-GB" w:eastAsia="zh-CN"/>
        </w:rPr>
      </w:pPr>
      <w:r>
        <w:rPr>
          <w:rFonts w:eastAsia="SimSun" w:hint="eastAsia"/>
          <w:sz w:val="24"/>
          <w:szCs w:val="24"/>
          <w:lang w:val="en-GB" w:eastAsia="zh-CN"/>
        </w:rPr>
        <w:t>与平台各机构会议有关的估计节省资金</w:t>
      </w:r>
      <w:r>
        <w:rPr>
          <w:rFonts w:eastAsia="SimSun" w:hint="eastAsia"/>
          <w:sz w:val="24"/>
          <w:szCs w:val="24"/>
          <w:lang w:val="en-GB" w:eastAsia="zh-CN"/>
        </w:rPr>
        <w:t>304 955</w:t>
      </w:r>
      <w:r>
        <w:rPr>
          <w:rFonts w:eastAsia="SimSun" w:hint="eastAsia"/>
          <w:sz w:val="24"/>
          <w:szCs w:val="24"/>
          <w:lang w:val="en-GB" w:eastAsia="zh-CN"/>
        </w:rPr>
        <w:t>美元，部分原因是吉隆坡安保风险被联合国列为一级（最低级别）。因此，全体会议第四届会议没有必要动用为联合国安保部门编列的资金，安保服务由东道国政府自费提供（见表</w:t>
      </w:r>
      <w:r>
        <w:rPr>
          <w:rFonts w:eastAsia="SimSun" w:hint="eastAsia"/>
          <w:sz w:val="24"/>
          <w:szCs w:val="24"/>
          <w:lang w:val="en-GB" w:eastAsia="zh-CN"/>
        </w:rPr>
        <w:t>4</w:t>
      </w:r>
      <w:r>
        <w:rPr>
          <w:rFonts w:eastAsia="SimSun" w:hint="eastAsia"/>
          <w:sz w:val="24"/>
          <w:szCs w:val="24"/>
          <w:lang w:val="en-GB" w:eastAsia="zh-CN"/>
        </w:rPr>
        <w:t>的脚注）。该领域内节省的另一部分资金是</w:t>
      </w:r>
      <w:r w:rsidR="00F44F22">
        <w:rPr>
          <w:rFonts w:eastAsia="SimSun" w:hint="eastAsia"/>
          <w:sz w:val="24"/>
          <w:szCs w:val="24"/>
          <w:lang w:val="en-GB" w:eastAsia="zh-CN"/>
        </w:rPr>
        <w:t>由于</w:t>
      </w:r>
      <w:r w:rsidR="00F44F22" w:rsidRPr="00F44F22">
        <w:rPr>
          <w:rFonts w:eastAsia="SimSun" w:hint="eastAsia"/>
          <w:sz w:val="24"/>
          <w:szCs w:val="24"/>
          <w:lang w:eastAsia="zh-CN"/>
        </w:rPr>
        <w:t>自</w:t>
      </w:r>
      <w:r w:rsidR="00C73C26">
        <w:rPr>
          <w:rFonts w:eastAsia="SimSun" w:hint="eastAsia"/>
          <w:sz w:val="24"/>
          <w:szCs w:val="24"/>
          <w:lang w:eastAsia="zh-CN"/>
        </w:rPr>
        <w:t>生物多样性</w:t>
      </w:r>
      <w:r w:rsidR="00F44F22" w:rsidRPr="00F44F22">
        <w:rPr>
          <w:rFonts w:eastAsia="SimSun" w:hint="eastAsia"/>
          <w:sz w:val="24"/>
          <w:szCs w:val="24"/>
          <w:lang w:eastAsia="zh-CN"/>
        </w:rPr>
        <w:t>平台</w:t>
      </w:r>
      <w:r w:rsidR="00C10EE4">
        <w:rPr>
          <w:rFonts w:eastAsia="SimSun" w:hint="eastAsia"/>
          <w:sz w:val="24"/>
          <w:szCs w:val="24"/>
          <w:lang w:eastAsia="zh-CN"/>
        </w:rPr>
        <w:t>开始</w:t>
      </w:r>
      <w:r w:rsidR="00F44F22" w:rsidRPr="00F44F22">
        <w:rPr>
          <w:rFonts w:eastAsia="SimSun" w:hint="eastAsia"/>
          <w:sz w:val="24"/>
          <w:szCs w:val="24"/>
          <w:lang w:eastAsia="zh-CN"/>
        </w:rPr>
        <w:t>以来，其预算就错误地编</w:t>
      </w:r>
      <w:r w:rsidR="00F44F22">
        <w:rPr>
          <w:rFonts w:eastAsia="SimSun" w:hint="eastAsia"/>
          <w:sz w:val="24"/>
          <w:szCs w:val="24"/>
          <w:lang w:eastAsia="zh-CN"/>
        </w:rPr>
        <w:t>列</w:t>
      </w:r>
      <w:r w:rsidR="00F44F22" w:rsidRPr="00F44F22">
        <w:rPr>
          <w:rFonts w:eastAsia="SimSun" w:hint="eastAsia"/>
          <w:sz w:val="24"/>
          <w:szCs w:val="24"/>
          <w:lang w:eastAsia="zh-CN"/>
        </w:rPr>
        <w:t>了</w:t>
      </w:r>
      <w:r w:rsidR="00F44F22">
        <w:rPr>
          <w:rFonts w:eastAsia="SimSun" w:hint="eastAsia"/>
          <w:sz w:val="24"/>
          <w:szCs w:val="24"/>
          <w:lang w:eastAsia="zh-CN"/>
        </w:rPr>
        <w:t>第</w:t>
      </w:r>
      <w:r w:rsidR="00F44F22" w:rsidRPr="00F44F22">
        <w:rPr>
          <w:rFonts w:eastAsia="SimSun" w:hint="eastAsia"/>
          <w:sz w:val="24"/>
          <w:szCs w:val="24"/>
          <w:lang w:eastAsia="zh-CN"/>
        </w:rPr>
        <w:t>三次多学科专家小组会议</w:t>
      </w:r>
      <w:r w:rsidR="00F44F22">
        <w:rPr>
          <w:rFonts w:eastAsia="SimSun" w:hint="eastAsia"/>
          <w:sz w:val="24"/>
          <w:szCs w:val="24"/>
          <w:lang w:eastAsia="zh-CN"/>
        </w:rPr>
        <w:t>的年度会议资金，而这一错误将在</w:t>
      </w:r>
      <w:r w:rsidR="00F44F22">
        <w:rPr>
          <w:rFonts w:eastAsia="SimSun" w:hint="eastAsia"/>
          <w:sz w:val="24"/>
          <w:szCs w:val="24"/>
          <w:lang w:eastAsia="zh-CN"/>
        </w:rPr>
        <w:t>2017</w:t>
      </w:r>
      <w:r w:rsidR="00F44F22">
        <w:rPr>
          <w:rFonts w:eastAsia="SimSun" w:hint="eastAsia"/>
          <w:sz w:val="24"/>
          <w:szCs w:val="24"/>
          <w:lang w:eastAsia="zh-CN"/>
        </w:rPr>
        <w:t>年予以纠正；因为每年只举行两次专家小组会议，</w:t>
      </w:r>
      <w:r w:rsidR="000E03D1">
        <w:rPr>
          <w:rFonts w:eastAsia="SimSun" w:hint="eastAsia"/>
          <w:sz w:val="24"/>
          <w:szCs w:val="24"/>
          <w:lang w:eastAsia="zh-CN"/>
        </w:rPr>
        <w:t>所以为第三次会议分配的资金并未支出</w:t>
      </w:r>
      <w:r w:rsidR="00F44F22" w:rsidRPr="00F44F22">
        <w:rPr>
          <w:rFonts w:eastAsia="SimSun" w:hint="eastAsia"/>
          <w:sz w:val="24"/>
          <w:szCs w:val="24"/>
          <w:lang w:eastAsia="zh-CN"/>
        </w:rPr>
        <w:t>。</w:t>
      </w:r>
      <w:r w:rsidR="000E03D1">
        <w:rPr>
          <w:rFonts w:eastAsia="SimSun" w:hint="eastAsia"/>
          <w:sz w:val="24"/>
          <w:szCs w:val="24"/>
          <w:lang w:eastAsia="zh-CN"/>
        </w:rPr>
        <w:t>该领域内节省的其余资金源自大不列颠及北爱尔兰联合王国为专家小组主席提供</w:t>
      </w:r>
      <w:r w:rsidR="00F44F22" w:rsidRPr="00F44F22">
        <w:rPr>
          <w:rFonts w:eastAsia="SimSun" w:hint="eastAsia"/>
          <w:sz w:val="24"/>
          <w:szCs w:val="24"/>
          <w:lang w:eastAsia="zh-CN"/>
        </w:rPr>
        <w:t>的旅行费用</w:t>
      </w:r>
      <w:r w:rsidR="000E03D1">
        <w:rPr>
          <w:rFonts w:eastAsia="SimSun" w:hint="eastAsia"/>
          <w:sz w:val="24"/>
          <w:szCs w:val="24"/>
          <w:lang w:eastAsia="zh-CN"/>
        </w:rPr>
        <w:t>以及因提前规划而导致全体会议届会与会者旅行费用的节省。</w:t>
      </w:r>
    </w:p>
    <w:p w:rsidR="007C2621" w:rsidRPr="005F4C93" w:rsidRDefault="00FE5CF2" w:rsidP="008D511A">
      <w:pPr>
        <w:pStyle w:val="CH1"/>
        <w:jc w:val="both"/>
        <w:rPr>
          <w:rFonts w:eastAsia="SimHei"/>
          <w:lang w:val="en-GB" w:eastAsia="zh-CN"/>
        </w:rPr>
      </w:pPr>
      <w:r w:rsidRPr="005F4C93">
        <w:rPr>
          <w:rFonts w:eastAsia="SimHei"/>
          <w:lang w:val="en-GB" w:eastAsia="zh-CN"/>
        </w:rPr>
        <w:lastRenderedPageBreak/>
        <w:tab/>
      </w:r>
      <w:r w:rsidR="00040468">
        <w:rPr>
          <w:rFonts w:eastAsia="SimHei" w:hint="eastAsia"/>
          <w:lang w:val="en-GB" w:eastAsia="zh-CN"/>
        </w:rPr>
        <w:t>四</w:t>
      </w:r>
      <w:r w:rsidR="00330218">
        <w:rPr>
          <w:rFonts w:eastAsia="SimHei" w:hint="eastAsia"/>
          <w:lang w:val="en-GB" w:eastAsia="zh-CN"/>
        </w:rPr>
        <w:t>.</w:t>
      </w:r>
      <w:r w:rsidR="007C2621" w:rsidRPr="005F4C93">
        <w:rPr>
          <w:rFonts w:eastAsia="SimHei"/>
          <w:lang w:val="en-GB" w:eastAsia="zh-CN"/>
        </w:rPr>
        <w:tab/>
      </w:r>
      <w:r w:rsidR="00927916" w:rsidRPr="005F4C93">
        <w:rPr>
          <w:rFonts w:eastAsia="SimHei"/>
          <w:lang w:val="en-GB" w:eastAsia="zh-CN"/>
        </w:rPr>
        <w:t>201</w:t>
      </w:r>
      <w:r w:rsidR="00FD119F">
        <w:rPr>
          <w:rFonts w:eastAsia="SimHei" w:hint="eastAsia"/>
          <w:lang w:val="en-GB" w:eastAsia="zh-CN"/>
        </w:rPr>
        <w:t>7</w:t>
      </w:r>
      <w:r w:rsidR="00FD119F">
        <w:rPr>
          <w:rFonts w:eastAsia="SimHei" w:hint="eastAsia"/>
          <w:lang w:val="en-GB" w:eastAsia="zh-CN"/>
        </w:rPr>
        <w:t>和</w:t>
      </w:r>
      <w:r w:rsidR="00927916" w:rsidRPr="005F4C93">
        <w:rPr>
          <w:rFonts w:eastAsia="SimHei"/>
          <w:lang w:val="en-GB" w:eastAsia="zh-CN"/>
        </w:rPr>
        <w:t>201</w:t>
      </w:r>
      <w:r w:rsidR="00FD119F">
        <w:rPr>
          <w:rFonts w:eastAsia="SimHei" w:hint="eastAsia"/>
          <w:lang w:val="en-GB" w:eastAsia="zh-CN"/>
        </w:rPr>
        <w:t>8</w:t>
      </w:r>
      <w:r w:rsidR="00927916" w:rsidRPr="005F4C93">
        <w:rPr>
          <w:rFonts w:eastAsia="SimHei"/>
          <w:lang w:val="en-GB" w:eastAsia="zh-CN"/>
        </w:rPr>
        <w:t>年</w:t>
      </w:r>
      <w:r w:rsidR="0085663E">
        <w:rPr>
          <w:rFonts w:eastAsia="SimHei" w:hint="eastAsia"/>
          <w:lang w:val="en-GB" w:eastAsia="zh-CN"/>
        </w:rPr>
        <w:t>拟议订正</w:t>
      </w:r>
      <w:r w:rsidR="00927916" w:rsidRPr="005F4C93">
        <w:rPr>
          <w:rFonts w:eastAsia="SimHei"/>
          <w:lang w:val="en-GB" w:eastAsia="zh-CN"/>
        </w:rPr>
        <w:t>预算</w:t>
      </w:r>
    </w:p>
    <w:p w:rsidR="007C2621" w:rsidRPr="005F4C93" w:rsidRDefault="00C10EE4" w:rsidP="008F3CD4">
      <w:pPr>
        <w:pStyle w:val="Normalnumber"/>
        <w:numPr>
          <w:ilvl w:val="0"/>
          <w:numId w:val="20"/>
        </w:numPr>
        <w:tabs>
          <w:tab w:val="clear" w:pos="1247"/>
          <w:tab w:val="clear" w:pos="1871"/>
          <w:tab w:val="clear" w:pos="2495"/>
          <w:tab w:val="clear" w:pos="3119"/>
        </w:tabs>
        <w:ind w:left="1247" w:firstLine="0"/>
        <w:jc w:val="both"/>
        <w:rPr>
          <w:sz w:val="24"/>
          <w:szCs w:val="24"/>
          <w:lang w:val="en-GB" w:eastAsia="zh-CN"/>
        </w:rPr>
      </w:pPr>
      <w:r w:rsidRPr="005F4C93">
        <w:rPr>
          <w:rFonts w:eastAsia="SimSun"/>
          <w:sz w:val="24"/>
          <w:szCs w:val="24"/>
          <w:lang w:val="en-GB" w:eastAsia="zh-CN"/>
        </w:rPr>
        <w:t>在</w:t>
      </w:r>
      <w:r w:rsidRPr="005F4C93">
        <w:rPr>
          <w:sz w:val="24"/>
          <w:szCs w:val="24"/>
          <w:lang w:val="en-GB" w:eastAsia="zh-CN"/>
        </w:rPr>
        <w:t>IPBES-</w:t>
      </w:r>
      <w:r w:rsidRPr="00850F51">
        <w:rPr>
          <w:rFonts w:eastAsia="SimSun" w:hint="eastAsia"/>
          <w:sz w:val="24"/>
          <w:szCs w:val="24"/>
          <w:lang w:val="en-GB" w:eastAsia="zh-CN"/>
        </w:rPr>
        <w:t>4</w:t>
      </w:r>
      <w:r w:rsidRPr="005F4C93">
        <w:rPr>
          <w:sz w:val="24"/>
          <w:szCs w:val="24"/>
          <w:lang w:val="en-GB" w:eastAsia="zh-CN"/>
        </w:rPr>
        <w:t>/2</w:t>
      </w:r>
      <w:r w:rsidRPr="005F4C93">
        <w:rPr>
          <w:rFonts w:eastAsia="SimSun"/>
          <w:sz w:val="24"/>
          <w:szCs w:val="24"/>
          <w:lang w:val="en-GB" w:eastAsia="zh-CN"/>
        </w:rPr>
        <w:t>号决定中</w:t>
      </w:r>
      <w:r>
        <w:rPr>
          <w:rFonts w:eastAsia="SimSun" w:hint="eastAsia"/>
          <w:sz w:val="24"/>
          <w:szCs w:val="24"/>
          <w:lang w:val="en-GB" w:eastAsia="zh-CN"/>
        </w:rPr>
        <w:t>，</w:t>
      </w:r>
      <w:r w:rsidR="00927916" w:rsidRPr="005F4C93">
        <w:rPr>
          <w:rFonts w:eastAsia="SimSun"/>
          <w:sz w:val="24"/>
          <w:szCs w:val="24"/>
          <w:lang w:val="en-GB" w:eastAsia="zh-CN"/>
        </w:rPr>
        <w:t>全体会议</w:t>
      </w:r>
      <w:r w:rsidR="0085663E">
        <w:rPr>
          <w:rFonts w:eastAsia="SimSun" w:hint="eastAsia"/>
          <w:sz w:val="24"/>
          <w:szCs w:val="24"/>
          <w:lang w:val="en-GB" w:eastAsia="zh-CN"/>
        </w:rPr>
        <w:t>通过了</w:t>
      </w:r>
      <w:r w:rsidR="00927916" w:rsidRPr="005F4C93">
        <w:rPr>
          <w:sz w:val="24"/>
          <w:szCs w:val="24"/>
          <w:lang w:val="en-GB" w:eastAsia="zh-CN"/>
        </w:rPr>
        <w:t>2016</w:t>
      </w:r>
      <w:r w:rsidR="00A8399F">
        <w:rPr>
          <w:rFonts w:eastAsia="SimSun" w:hint="eastAsia"/>
          <w:sz w:val="24"/>
          <w:szCs w:val="24"/>
          <w:lang w:val="en-GB" w:eastAsia="zh-CN"/>
        </w:rPr>
        <w:t>-</w:t>
      </w:r>
      <w:r w:rsidR="00927916" w:rsidRPr="005F4C93">
        <w:rPr>
          <w:sz w:val="24"/>
          <w:szCs w:val="24"/>
          <w:lang w:val="en-GB" w:eastAsia="zh-CN"/>
        </w:rPr>
        <w:t>2017</w:t>
      </w:r>
      <w:r w:rsidR="00CB1FA3">
        <w:rPr>
          <w:rFonts w:eastAsia="SimSun"/>
          <w:sz w:val="24"/>
          <w:szCs w:val="24"/>
          <w:lang w:val="en-GB" w:eastAsia="zh-CN"/>
        </w:rPr>
        <w:t>两年期</w:t>
      </w:r>
      <w:r w:rsidR="00927916" w:rsidRPr="005F4C93">
        <w:rPr>
          <w:rFonts w:eastAsia="SimSun"/>
          <w:sz w:val="24"/>
          <w:szCs w:val="24"/>
          <w:lang w:val="en-GB" w:eastAsia="zh-CN"/>
        </w:rPr>
        <w:t>预算</w:t>
      </w:r>
      <w:r w:rsidR="0085663E">
        <w:rPr>
          <w:rFonts w:eastAsia="SimSun" w:hint="eastAsia"/>
          <w:sz w:val="24"/>
          <w:szCs w:val="24"/>
          <w:lang w:val="en-GB" w:eastAsia="zh-CN"/>
        </w:rPr>
        <w:t>，并注意到</w:t>
      </w:r>
      <w:r w:rsidR="0085663E">
        <w:rPr>
          <w:rFonts w:eastAsia="SimSun" w:hint="eastAsia"/>
          <w:sz w:val="24"/>
          <w:szCs w:val="24"/>
          <w:lang w:val="en-GB" w:eastAsia="zh-CN"/>
        </w:rPr>
        <w:t>2018</w:t>
      </w:r>
      <w:r w:rsidR="0085663E">
        <w:rPr>
          <w:rFonts w:eastAsia="SimSun" w:hint="eastAsia"/>
          <w:sz w:val="24"/>
          <w:szCs w:val="24"/>
          <w:lang w:val="en-GB" w:eastAsia="zh-CN"/>
        </w:rPr>
        <w:t>和</w:t>
      </w:r>
      <w:r w:rsidR="0085663E">
        <w:rPr>
          <w:rFonts w:eastAsia="SimSun" w:hint="eastAsia"/>
          <w:sz w:val="24"/>
          <w:szCs w:val="24"/>
          <w:lang w:val="en-GB" w:eastAsia="zh-CN"/>
        </w:rPr>
        <w:t>2019</w:t>
      </w:r>
      <w:r w:rsidR="0085663E">
        <w:rPr>
          <w:rFonts w:eastAsia="SimSun" w:hint="eastAsia"/>
          <w:sz w:val="24"/>
          <w:szCs w:val="24"/>
          <w:lang w:val="en-GB" w:eastAsia="zh-CN"/>
        </w:rPr>
        <w:t>年拟议预算</w:t>
      </w:r>
      <w:r w:rsidR="00927916" w:rsidRPr="00501715">
        <w:rPr>
          <w:rFonts w:eastAsia="SimSun"/>
          <w:sz w:val="24"/>
          <w:szCs w:val="24"/>
          <w:lang w:val="en-GB" w:eastAsia="zh-CN"/>
        </w:rPr>
        <w:t>，</w:t>
      </w:r>
      <w:r w:rsidR="00B9570F">
        <w:rPr>
          <w:rFonts w:eastAsia="SimSun" w:hint="eastAsia"/>
          <w:sz w:val="24"/>
          <w:szCs w:val="24"/>
          <w:lang w:val="en-GB" w:eastAsia="zh-CN"/>
        </w:rPr>
        <w:t>同时</w:t>
      </w:r>
      <w:r w:rsidR="00CF5FA1">
        <w:rPr>
          <w:rFonts w:eastAsia="SimSun" w:hint="eastAsia"/>
          <w:sz w:val="24"/>
          <w:szCs w:val="24"/>
          <w:lang w:val="en-GB" w:eastAsia="zh-CN"/>
        </w:rPr>
        <w:t>指出</w:t>
      </w:r>
      <w:r w:rsidR="0085663E">
        <w:rPr>
          <w:rFonts w:eastAsia="SimSun" w:hint="eastAsia"/>
          <w:sz w:val="24"/>
          <w:szCs w:val="24"/>
          <w:lang w:val="en-GB" w:eastAsia="zh-CN"/>
        </w:rPr>
        <w:t>后者在通过之前需要进一步订</w:t>
      </w:r>
      <w:r w:rsidR="008F3CD4">
        <w:rPr>
          <w:rFonts w:eastAsia="SimSun" w:hint="eastAsia"/>
          <w:sz w:val="24"/>
          <w:szCs w:val="24"/>
          <w:lang w:val="en-GB" w:eastAsia="zh-CN"/>
        </w:rPr>
        <w:t>正</w:t>
      </w:r>
      <w:r w:rsidR="0085663E">
        <w:rPr>
          <w:rFonts w:eastAsia="SimSun" w:hint="eastAsia"/>
          <w:sz w:val="24"/>
          <w:szCs w:val="24"/>
          <w:lang w:val="en-GB" w:eastAsia="zh-CN"/>
        </w:rPr>
        <w:t>。</w:t>
      </w:r>
      <w:r w:rsidR="00927916" w:rsidRPr="00501715">
        <w:rPr>
          <w:rFonts w:eastAsia="SimSun"/>
          <w:sz w:val="24"/>
          <w:szCs w:val="24"/>
          <w:lang w:val="en-GB" w:eastAsia="zh-CN"/>
        </w:rPr>
        <w:t>表</w:t>
      </w:r>
      <w:r w:rsidR="00927916" w:rsidRPr="00501715">
        <w:rPr>
          <w:rFonts w:eastAsia="SimSun"/>
          <w:sz w:val="24"/>
          <w:szCs w:val="24"/>
          <w:lang w:val="en-GB" w:eastAsia="zh-CN"/>
        </w:rPr>
        <w:t>5</w:t>
      </w:r>
      <w:r w:rsidR="00927916" w:rsidRPr="00501715">
        <w:rPr>
          <w:rFonts w:eastAsia="SimSun"/>
          <w:sz w:val="24"/>
          <w:szCs w:val="24"/>
          <w:lang w:val="en-GB" w:eastAsia="zh-CN"/>
        </w:rPr>
        <w:t>显示</w:t>
      </w:r>
      <w:r w:rsidR="0085663E">
        <w:rPr>
          <w:rFonts w:eastAsia="SimSun" w:hint="eastAsia"/>
          <w:sz w:val="24"/>
          <w:szCs w:val="24"/>
          <w:lang w:val="en-GB" w:eastAsia="zh-CN"/>
        </w:rPr>
        <w:t>了</w:t>
      </w:r>
      <w:r w:rsidR="0085663E">
        <w:rPr>
          <w:rFonts w:eastAsia="SimSun" w:hint="eastAsia"/>
          <w:sz w:val="24"/>
          <w:szCs w:val="24"/>
          <w:lang w:val="en-GB" w:eastAsia="zh-CN"/>
        </w:rPr>
        <w:t>2017</w:t>
      </w:r>
      <w:r w:rsidR="0085663E">
        <w:rPr>
          <w:rFonts w:eastAsia="SimSun" w:hint="eastAsia"/>
          <w:sz w:val="24"/>
          <w:szCs w:val="24"/>
          <w:lang w:val="en-GB" w:eastAsia="zh-CN"/>
        </w:rPr>
        <w:t>年已批准的预算和</w:t>
      </w:r>
      <w:r w:rsidR="0085663E">
        <w:rPr>
          <w:rFonts w:eastAsia="SimSun" w:hint="eastAsia"/>
          <w:sz w:val="24"/>
          <w:szCs w:val="24"/>
          <w:lang w:val="en-GB" w:eastAsia="zh-CN"/>
        </w:rPr>
        <w:t>2018</w:t>
      </w:r>
      <w:r w:rsidR="0085663E">
        <w:rPr>
          <w:rFonts w:eastAsia="SimSun" w:hint="eastAsia"/>
          <w:sz w:val="24"/>
          <w:szCs w:val="24"/>
          <w:lang w:val="en-GB" w:eastAsia="zh-CN"/>
        </w:rPr>
        <w:t>年拟议预算，并显示了这两年预算的拟订修改和拟订订正建议</w:t>
      </w:r>
      <w:r w:rsidR="00927916" w:rsidRPr="00501715">
        <w:rPr>
          <w:rFonts w:eastAsia="SimSun"/>
          <w:sz w:val="24"/>
          <w:szCs w:val="24"/>
          <w:lang w:val="en-GB" w:eastAsia="zh-CN"/>
        </w:rPr>
        <w:t>。</w:t>
      </w:r>
      <w:r w:rsidR="007C2621" w:rsidRPr="005F4C93">
        <w:rPr>
          <w:sz w:val="24"/>
          <w:szCs w:val="24"/>
          <w:lang w:val="en-GB" w:eastAsia="zh-CN"/>
        </w:rPr>
        <w:t xml:space="preserve"> </w:t>
      </w:r>
    </w:p>
    <w:p w:rsidR="007C2621" w:rsidRPr="00DD77F0" w:rsidRDefault="00DA4ADC" w:rsidP="00E537CD">
      <w:pPr>
        <w:pStyle w:val="Normalnumber"/>
        <w:tabs>
          <w:tab w:val="clear" w:pos="1247"/>
          <w:tab w:val="left" w:pos="1276"/>
        </w:tabs>
        <w:spacing w:before="120" w:after="60"/>
        <w:ind w:leftChars="580" w:left="1277" w:hanging="1"/>
        <w:rPr>
          <w:rFonts w:eastAsia="SimHei"/>
          <w:sz w:val="24"/>
          <w:lang w:val="en-GB" w:eastAsia="zh-CN"/>
        </w:rPr>
      </w:pPr>
      <w:r w:rsidRPr="00DD77F0">
        <w:rPr>
          <w:rFonts w:eastAsia="SimSun"/>
          <w:sz w:val="24"/>
          <w:lang w:val="en-GB" w:eastAsia="zh-CN"/>
        </w:rPr>
        <w:t>表</w:t>
      </w:r>
      <w:r w:rsidR="007C2621" w:rsidRPr="00DD77F0">
        <w:rPr>
          <w:sz w:val="24"/>
          <w:lang w:val="en-GB" w:eastAsia="zh-CN"/>
        </w:rPr>
        <w:t>5</w:t>
      </w:r>
      <w:r w:rsidR="007C2621" w:rsidRPr="00DD77F0">
        <w:rPr>
          <w:sz w:val="24"/>
          <w:lang w:val="en-GB" w:eastAsia="zh-CN"/>
        </w:rPr>
        <w:br/>
      </w:r>
      <w:r w:rsidR="00927916" w:rsidRPr="00DD77F0">
        <w:rPr>
          <w:rFonts w:eastAsia="SimHei"/>
          <w:b/>
          <w:sz w:val="24"/>
          <w:lang w:val="en-GB" w:eastAsia="zh-CN"/>
        </w:rPr>
        <w:t>201</w:t>
      </w:r>
      <w:r w:rsidR="0085663E" w:rsidRPr="00DD77F0">
        <w:rPr>
          <w:rFonts w:eastAsia="SimHei" w:hint="eastAsia"/>
          <w:b/>
          <w:sz w:val="24"/>
          <w:lang w:val="en-GB" w:eastAsia="zh-CN"/>
        </w:rPr>
        <w:t>7</w:t>
      </w:r>
      <w:r w:rsidR="0085663E" w:rsidRPr="00DD77F0">
        <w:rPr>
          <w:rFonts w:eastAsia="SimHei" w:hint="eastAsia"/>
          <w:b/>
          <w:sz w:val="24"/>
          <w:lang w:val="en-GB" w:eastAsia="zh-CN"/>
        </w:rPr>
        <w:t>和</w:t>
      </w:r>
      <w:r w:rsidR="00927916" w:rsidRPr="00DD77F0">
        <w:rPr>
          <w:rFonts w:eastAsia="SimHei"/>
          <w:b/>
          <w:sz w:val="24"/>
          <w:lang w:val="en-GB" w:eastAsia="zh-CN"/>
        </w:rPr>
        <w:t>201</w:t>
      </w:r>
      <w:r w:rsidR="0085663E" w:rsidRPr="00DD77F0">
        <w:rPr>
          <w:rFonts w:eastAsia="SimHei" w:hint="eastAsia"/>
          <w:b/>
          <w:sz w:val="24"/>
          <w:lang w:val="en-GB" w:eastAsia="zh-CN"/>
        </w:rPr>
        <w:t>8</w:t>
      </w:r>
      <w:r w:rsidR="00927916" w:rsidRPr="00DD77F0">
        <w:rPr>
          <w:rFonts w:eastAsia="SimHei"/>
          <w:b/>
          <w:sz w:val="24"/>
          <w:lang w:val="en-GB" w:eastAsia="zh-CN"/>
        </w:rPr>
        <w:t>年</w:t>
      </w:r>
      <w:r w:rsidR="00032F43">
        <w:rPr>
          <w:rFonts w:eastAsia="SimHei" w:hint="eastAsia"/>
          <w:b/>
          <w:sz w:val="24"/>
          <w:lang w:val="en-GB" w:eastAsia="zh-CN"/>
        </w:rPr>
        <w:t>拟议订正预算</w:t>
      </w:r>
    </w:p>
    <w:p w:rsidR="00F24AFE" w:rsidRPr="002E0A40" w:rsidRDefault="00AD691E" w:rsidP="00E537CD">
      <w:pPr>
        <w:pStyle w:val="Titletable"/>
        <w:keepNext w:val="0"/>
        <w:keepLines w:val="0"/>
        <w:tabs>
          <w:tab w:val="left" w:pos="1276"/>
        </w:tabs>
        <w:ind w:leftChars="580" w:left="1276"/>
        <w:rPr>
          <w:b w:val="0"/>
          <w:sz w:val="16"/>
          <w:szCs w:val="16"/>
          <w:lang w:eastAsia="zh-CN"/>
        </w:rPr>
      </w:pPr>
      <w:r w:rsidRPr="0034367C">
        <w:rPr>
          <w:rFonts w:eastAsia="SimSun"/>
          <w:b w:val="0"/>
          <w:sz w:val="16"/>
          <w:szCs w:val="16"/>
          <w:lang w:val="en-GB" w:eastAsia="zh-CN"/>
        </w:rPr>
        <w:t>（美元）</w:t>
      </w:r>
    </w:p>
    <w:tbl>
      <w:tblPr>
        <w:tblW w:w="10032" w:type="dxa"/>
        <w:tblLayout w:type="fixed"/>
        <w:tblLook w:val="04A0" w:firstRow="1" w:lastRow="0" w:firstColumn="1" w:lastColumn="0" w:noHBand="0" w:noVBand="1"/>
      </w:tblPr>
      <w:tblGrid>
        <w:gridCol w:w="2519"/>
        <w:gridCol w:w="1559"/>
        <w:gridCol w:w="851"/>
        <w:gridCol w:w="1275"/>
        <w:gridCol w:w="1560"/>
        <w:gridCol w:w="992"/>
        <w:gridCol w:w="1276"/>
      </w:tblGrid>
      <w:tr w:rsidR="00E537CD" w:rsidRPr="00B95C83" w:rsidTr="00DF72A8">
        <w:trPr>
          <w:trHeight w:val="568"/>
          <w:tblHeader/>
        </w:trPr>
        <w:tc>
          <w:tcPr>
            <w:tcW w:w="2519"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AB0F22">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hint="eastAsia"/>
                <w:color w:val="000000"/>
                <w:sz w:val="20"/>
                <w:szCs w:val="20"/>
                <w:lang w:eastAsia="zh-CN"/>
              </w:rPr>
              <w:t>预算项目</w:t>
            </w:r>
          </w:p>
        </w:tc>
        <w:tc>
          <w:tcPr>
            <w:tcW w:w="1559"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color w:val="000000"/>
                <w:sz w:val="20"/>
                <w:szCs w:val="20"/>
              </w:rPr>
              <w:t>IPBES 4</w:t>
            </w:r>
            <w:r w:rsidRPr="00E537CD">
              <w:rPr>
                <w:rFonts w:ascii="Times New Roman" w:eastAsia="KaiTi_GB2312" w:hAnsi="Times New Roman" w:hint="eastAsia"/>
                <w:color w:val="000000"/>
                <w:sz w:val="20"/>
                <w:szCs w:val="20"/>
                <w:lang w:eastAsia="zh-CN"/>
              </w:rPr>
              <w:t>批准的</w:t>
            </w:r>
            <w:r w:rsidRPr="00E537CD">
              <w:rPr>
                <w:rFonts w:ascii="Times New Roman" w:eastAsia="KaiTi_GB2312" w:hAnsi="Times New Roman" w:hint="eastAsia"/>
                <w:color w:val="000000"/>
                <w:sz w:val="20"/>
                <w:szCs w:val="20"/>
                <w:lang w:eastAsia="zh-CN"/>
              </w:rPr>
              <w:t>2017</w:t>
            </w:r>
            <w:r w:rsidRPr="00E537CD">
              <w:rPr>
                <w:rFonts w:ascii="Times New Roman" w:eastAsia="KaiTi_GB2312" w:hAnsi="Times New Roman" w:hint="eastAsia"/>
                <w:color w:val="000000"/>
                <w:sz w:val="20"/>
                <w:szCs w:val="20"/>
                <w:lang w:eastAsia="zh-CN"/>
              </w:rPr>
              <w:t>年预算</w:t>
            </w:r>
          </w:p>
        </w:tc>
        <w:tc>
          <w:tcPr>
            <w:tcW w:w="851"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hint="eastAsia"/>
                <w:color w:val="000000"/>
                <w:sz w:val="20"/>
                <w:szCs w:val="20"/>
                <w:lang w:eastAsia="zh-CN"/>
              </w:rPr>
              <w:t>拟订修改</w:t>
            </w:r>
          </w:p>
        </w:tc>
        <w:tc>
          <w:tcPr>
            <w:tcW w:w="1275"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hint="eastAsia"/>
                <w:color w:val="000000"/>
                <w:sz w:val="20"/>
                <w:szCs w:val="20"/>
                <w:lang w:eastAsia="zh-CN"/>
              </w:rPr>
              <w:t>2017</w:t>
            </w:r>
            <w:r w:rsidRPr="00E537CD">
              <w:rPr>
                <w:rFonts w:ascii="Times New Roman" w:eastAsia="KaiTi_GB2312" w:hAnsi="Times New Roman" w:hint="eastAsia"/>
                <w:color w:val="000000"/>
                <w:sz w:val="20"/>
                <w:szCs w:val="20"/>
                <w:lang w:eastAsia="zh-CN"/>
              </w:rPr>
              <w:t>年拟议订正预算</w:t>
            </w:r>
          </w:p>
        </w:tc>
        <w:tc>
          <w:tcPr>
            <w:tcW w:w="1560"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rPr>
            </w:pPr>
            <w:r w:rsidRPr="00E537CD">
              <w:rPr>
                <w:rFonts w:ascii="Times New Roman" w:eastAsia="KaiTi_GB2312" w:hAnsi="Times New Roman"/>
                <w:color w:val="000000"/>
                <w:sz w:val="20"/>
                <w:szCs w:val="20"/>
              </w:rPr>
              <w:t>IPBES 4</w:t>
            </w:r>
            <w:r w:rsidRPr="00E537CD">
              <w:rPr>
                <w:rFonts w:ascii="Times New Roman" w:eastAsia="KaiTi_GB2312" w:hAnsi="Times New Roman" w:hint="eastAsia"/>
                <w:color w:val="000000"/>
                <w:sz w:val="20"/>
                <w:szCs w:val="20"/>
                <w:lang w:eastAsia="zh-CN"/>
              </w:rPr>
              <w:t>批准的</w:t>
            </w:r>
            <w:r w:rsidRPr="00E537CD">
              <w:rPr>
                <w:rFonts w:ascii="Times New Roman" w:eastAsia="KaiTi_GB2312" w:hAnsi="Times New Roman" w:hint="eastAsia"/>
                <w:color w:val="000000"/>
                <w:sz w:val="20"/>
                <w:szCs w:val="20"/>
                <w:lang w:eastAsia="zh-CN"/>
              </w:rPr>
              <w:t>2018</w:t>
            </w:r>
            <w:r w:rsidRPr="00E537CD">
              <w:rPr>
                <w:rFonts w:ascii="Times New Roman" w:eastAsia="KaiTi_GB2312" w:hAnsi="Times New Roman" w:hint="eastAsia"/>
                <w:color w:val="000000"/>
                <w:sz w:val="20"/>
                <w:szCs w:val="20"/>
                <w:lang w:eastAsia="zh-CN"/>
              </w:rPr>
              <w:t>年预算</w:t>
            </w:r>
          </w:p>
        </w:tc>
        <w:tc>
          <w:tcPr>
            <w:tcW w:w="992"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hint="eastAsia"/>
                <w:color w:val="000000"/>
                <w:sz w:val="20"/>
                <w:szCs w:val="20"/>
                <w:lang w:eastAsia="zh-CN"/>
              </w:rPr>
              <w:t>拟订修改</w:t>
            </w:r>
          </w:p>
        </w:tc>
        <w:tc>
          <w:tcPr>
            <w:tcW w:w="1276" w:type="dxa"/>
            <w:tcBorders>
              <w:top w:val="single" w:sz="4" w:space="0" w:color="auto"/>
              <w:left w:val="nil"/>
              <w:bottom w:val="single" w:sz="12" w:space="0" w:color="auto"/>
              <w:right w:val="nil"/>
            </w:tcBorders>
            <w:shd w:val="clear" w:color="auto" w:fill="auto"/>
            <w:vAlign w:val="bottom"/>
            <w:hideMark/>
          </w:tcPr>
          <w:p w:rsidR="00F24AFE" w:rsidRPr="00E537CD" w:rsidRDefault="00F24AFE" w:rsidP="00E537CD">
            <w:pPr>
              <w:spacing w:before="40" w:after="40" w:line="240" w:lineRule="auto"/>
              <w:rPr>
                <w:rFonts w:ascii="Times New Roman" w:eastAsia="Times New Roman" w:hAnsi="Times New Roman"/>
                <w:i/>
                <w:iCs/>
                <w:color w:val="000000"/>
                <w:sz w:val="20"/>
                <w:szCs w:val="20"/>
                <w:lang w:eastAsia="zh-CN"/>
              </w:rPr>
            </w:pPr>
            <w:r w:rsidRPr="00E537CD">
              <w:rPr>
                <w:rFonts w:ascii="Times New Roman" w:eastAsia="KaiTi_GB2312" w:hAnsi="Times New Roman" w:hint="eastAsia"/>
                <w:color w:val="000000"/>
                <w:sz w:val="20"/>
                <w:szCs w:val="20"/>
                <w:lang w:eastAsia="zh-CN"/>
              </w:rPr>
              <w:t>2018</w:t>
            </w:r>
            <w:r w:rsidRPr="00E537CD">
              <w:rPr>
                <w:rFonts w:ascii="Times New Roman" w:eastAsia="KaiTi_GB2312" w:hAnsi="Times New Roman" w:hint="eastAsia"/>
                <w:color w:val="000000"/>
                <w:sz w:val="20"/>
                <w:szCs w:val="20"/>
                <w:lang w:eastAsia="zh-CN"/>
              </w:rPr>
              <w:t>年</w:t>
            </w:r>
            <w:r w:rsidR="00032F43" w:rsidRPr="00E537CD">
              <w:rPr>
                <w:rFonts w:ascii="Times New Roman" w:eastAsia="KaiTi_GB2312" w:hAnsi="Times New Roman" w:hint="eastAsia"/>
                <w:color w:val="000000"/>
                <w:sz w:val="20"/>
                <w:szCs w:val="20"/>
                <w:lang w:eastAsia="zh-CN"/>
              </w:rPr>
              <w:t>拟议订正预算</w:t>
            </w:r>
          </w:p>
        </w:tc>
      </w:tr>
      <w:tr w:rsidR="00E537CD" w:rsidRPr="00B95C83" w:rsidTr="00D63131">
        <w:trPr>
          <w:trHeight w:val="273"/>
        </w:trPr>
        <w:tc>
          <w:tcPr>
            <w:tcW w:w="2519" w:type="dxa"/>
            <w:tcBorders>
              <w:top w:val="nil"/>
              <w:left w:val="nil"/>
              <w:bottom w:val="nil"/>
              <w:right w:val="nil"/>
            </w:tcBorders>
            <w:shd w:val="clear" w:color="000000" w:fill="FFFFFF"/>
            <w:noWrap/>
            <w:vAlign w:val="center"/>
            <w:hideMark/>
          </w:tcPr>
          <w:p w:rsidR="00F24AFE" w:rsidRPr="00330218" w:rsidRDefault="00F24AFE" w:rsidP="00AB0F22">
            <w:pPr>
              <w:spacing w:before="40" w:after="4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1. </w:t>
            </w:r>
            <w:r w:rsidR="00941B71" w:rsidRPr="002D4CC2">
              <w:rPr>
                <w:rFonts w:ascii="Times New Roman" w:eastAsia="SimHei" w:hAnsi="Times New Roman"/>
                <w:b/>
                <w:bCs/>
                <w:color w:val="000000"/>
                <w:sz w:val="18"/>
                <w:szCs w:val="18"/>
              </w:rPr>
              <w:t>平台各机构会议</w:t>
            </w:r>
          </w:p>
        </w:tc>
        <w:tc>
          <w:tcPr>
            <w:tcW w:w="1559" w:type="dxa"/>
            <w:tcBorders>
              <w:top w:val="nil"/>
              <w:left w:val="nil"/>
              <w:bottom w:val="nil"/>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u w:val="single"/>
              </w:rPr>
            </w:pPr>
          </w:p>
        </w:tc>
        <w:tc>
          <w:tcPr>
            <w:tcW w:w="851"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u w:val="single"/>
              </w:rPr>
            </w:pPr>
          </w:p>
        </w:tc>
        <w:tc>
          <w:tcPr>
            <w:tcW w:w="1275"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nil"/>
              <w:right w:val="nil"/>
            </w:tcBorders>
            <w:shd w:val="clear" w:color="000000" w:fill="FFFFFF"/>
            <w:noWrap/>
            <w:vAlign w:val="center"/>
            <w:hideMark/>
          </w:tcPr>
          <w:p w:rsidR="00F24AFE" w:rsidRPr="00330218" w:rsidRDefault="00F24AFE" w:rsidP="00941B71">
            <w:pPr>
              <w:spacing w:before="40" w:after="4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rPr>
              <w:t xml:space="preserve">1.1 </w:t>
            </w:r>
            <w:r w:rsidR="00941B71" w:rsidRPr="00330218">
              <w:rPr>
                <w:rFonts w:ascii="Times New Roman" w:eastAsia="SimHei" w:hAnsi="Times New Roman" w:hint="eastAsia"/>
                <w:b/>
                <w:color w:val="000000"/>
                <w:sz w:val="18"/>
                <w:lang w:eastAsia="zh-CN"/>
              </w:rPr>
              <w:t>全体会议年度会议</w:t>
            </w:r>
          </w:p>
        </w:tc>
        <w:tc>
          <w:tcPr>
            <w:tcW w:w="1559" w:type="dxa"/>
            <w:tcBorders>
              <w:top w:val="nil"/>
              <w:left w:val="nil"/>
              <w:bottom w:val="nil"/>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nil"/>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nil"/>
              <w:right w:val="nil"/>
            </w:tcBorders>
            <w:shd w:val="clear" w:color="000000" w:fill="FFFFFF"/>
            <w:noWrap/>
            <w:vAlign w:val="center"/>
            <w:hideMark/>
          </w:tcPr>
          <w:p w:rsidR="00F24AFE" w:rsidRPr="00C22EEA" w:rsidRDefault="00442676" w:rsidP="00442676">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全体会议</w:t>
            </w:r>
            <w:r>
              <w:rPr>
                <w:rFonts w:ascii="Times New Roman" w:hAnsi="Times New Roman" w:hint="eastAsia"/>
                <w:color w:val="000000"/>
                <w:sz w:val="18"/>
                <w:szCs w:val="18"/>
                <w:lang w:eastAsia="zh-CN"/>
              </w:rPr>
              <w:t>第五和第六届会议</w:t>
            </w:r>
            <w:r w:rsidRPr="0034367C">
              <w:rPr>
                <w:rFonts w:ascii="Times New Roman" w:hAnsi="Times New Roman"/>
                <w:color w:val="000000"/>
                <w:sz w:val="18"/>
                <w:szCs w:val="18"/>
                <w:lang w:eastAsia="zh-CN"/>
              </w:rPr>
              <w:t>与会者的差旅费用（差旅</w:t>
            </w:r>
            <w:r w:rsidRPr="00442676">
              <w:rPr>
                <w:rFonts w:ascii="Times New Roman" w:hAnsi="Times New Roman" w:hint="eastAsia"/>
                <w:color w:val="000000"/>
                <w:sz w:val="18"/>
                <w:szCs w:val="18"/>
                <w:lang w:eastAsia="zh-CN"/>
              </w:rPr>
              <w:t>和</w:t>
            </w:r>
            <w:r w:rsidRPr="0034367C">
              <w:rPr>
                <w:rFonts w:ascii="Times New Roman" w:hAnsi="Times New Roman"/>
                <w:color w:val="000000"/>
                <w:sz w:val="18"/>
                <w:szCs w:val="18"/>
                <w:lang w:eastAsia="zh-CN"/>
              </w:rPr>
              <w:t>每日生活津贴）</w:t>
            </w:r>
            <w:r w:rsidR="00F24AFE" w:rsidRPr="00C22EEA">
              <w:rPr>
                <w:rFonts w:ascii="Times New Roman" w:hAnsi="Times New Roman"/>
                <w:color w:val="000000"/>
                <w:sz w:val="18"/>
                <w:lang w:eastAsia="zh-CN"/>
              </w:rPr>
              <w:t xml:space="preserve"> </w:t>
            </w:r>
          </w:p>
        </w:tc>
        <w:tc>
          <w:tcPr>
            <w:tcW w:w="1559"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500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p>
        </w:tc>
        <w:tc>
          <w:tcPr>
            <w:tcW w:w="1275"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500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500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p>
        </w:tc>
        <w:tc>
          <w:tcPr>
            <w:tcW w:w="1276"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500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bottom w:val="nil"/>
              <w:right w:val="nil"/>
            </w:tcBorders>
            <w:shd w:val="clear" w:color="000000" w:fill="FFFFFF"/>
            <w:noWrap/>
            <w:vAlign w:val="center"/>
            <w:hideMark/>
          </w:tcPr>
          <w:p w:rsidR="00F24AFE" w:rsidRPr="00C22EEA" w:rsidRDefault="00442676" w:rsidP="00AB0F22">
            <w:pPr>
              <w:spacing w:before="40" w:after="40" w:line="240" w:lineRule="auto"/>
              <w:rPr>
                <w:rFonts w:ascii="Times New Roman" w:hAnsi="Times New Roman"/>
                <w:color w:val="000000"/>
                <w:sz w:val="18"/>
                <w:lang w:eastAsia="zh-CN"/>
              </w:rPr>
            </w:pPr>
            <w:r w:rsidRPr="0034367C">
              <w:rPr>
                <w:rFonts w:ascii="Times New Roman" w:hAnsi="Times New Roman"/>
                <w:color w:val="000000"/>
                <w:sz w:val="18"/>
                <w:szCs w:val="18"/>
                <w:lang w:eastAsia="zh-CN"/>
              </w:rPr>
              <w:t>会议事务（</w:t>
            </w:r>
            <w:r>
              <w:rPr>
                <w:rFonts w:ascii="Times New Roman" w:hAnsi="Times New Roman" w:hint="eastAsia"/>
                <w:color w:val="000000"/>
                <w:sz w:val="18"/>
                <w:szCs w:val="18"/>
                <w:lang w:eastAsia="zh-CN"/>
              </w:rPr>
              <w:t>口笔</w:t>
            </w:r>
            <w:r w:rsidRPr="0034367C">
              <w:rPr>
                <w:rFonts w:ascii="Times New Roman" w:hAnsi="Times New Roman"/>
                <w:color w:val="000000"/>
                <w:sz w:val="18"/>
                <w:szCs w:val="18"/>
                <w:lang w:eastAsia="zh-CN"/>
              </w:rPr>
              <w:t>译</w:t>
            </w:r>
            <w:r>
              <w:rPr>
                <w:rFonts w:ascii="Times New Roman" w:hAnsi="Times New Roman" w:hint="eastAsia"/>
                <w:color w:val="000000"/>
                <w:sz w:val="18"/>
                <w:szCs w:val="18"/>
                <w:lang w:eastAsia="zh-CN"/>
              </w:rPr>
              <w:t>和</w:t>
            </w:r>
            <w:r w:rsidRPr="0034367C">
              <w:rPr>
                <w:rFonts w:ascii="Times New Roman" w:hAnsi="Times New Roman"/>
                <w:color w:val="000000"/>
                <w:sz w:val="18"/>
                <w:szCs w:val="18"/>
                <w:lang w:eastAsia="zh-CN"/>
              </w:rPr>
              <w:t>编辑）</w:t>
            </w:r>
            <w:r>
              <w:rPr>
                <w:rFonts w:ascii="Times New Roman" w:hAnsi="Times New Roman" w:hint="eastAsia"/>
                <w:color w:val="000000"/>
                <w:sz w:val="18"/>
                <w:szCs w:val="18"/>
                <w:lang w:eastAsia="zh-CN"/>
              </w:rPr>
              <w:t>和会议场所</w:t>
            </w:r>
          </w:p>
        </w:tc>
        <w:tc>
          <w:tcPr>
            <w:tcW w:w="1559"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765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w:t>
            </w:r>
            <w:r>
              <w:rPr>
                <w:rFonts w:ascii="Times New Roman" w:hAnsi="Times New Roman"/>
                <w:color w:val="000000"/>
                <w:sz w:val="18"/>
              </w:rPr>
              <w:t xml:space="preserve"> </w:t>
            </w:r>
            <w:r w:rsidRPr="00536253">
              <w:rPr>
                <w:rFonts w:ascii="Times New Roman" w:hAnsi="Times New Roman"/>
                <w:color w:val="000000"/>
                <w:sz w:val="18"/>
              </w:rPr>
              <w:t>000</w:t>
            </w:r>
          </w:p>
        </w:tc>
        <w:tc>
          <w:tcPr>
            <w:tcW w:w="1275"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830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765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300</w:t>
            </w:r>
            <w:r>
              <w:rPr>
                <w:rFonts w:ascii="Times New Roman" w:hAnsi="Times New Roman"/>
                <w:color w:val="000000"/>
                <w:sz w:val="18"/>
              </w:rPr>
              <w:t xml:space="preserve"> </w:t>
            </w:r>
            <w:r w:rsidRPr="00536253">
              <w:rPr>
                <w:rFonts w:ascii="Times New Roman" w:hAnsi="Times New Roman"/>
                <w:color w:val="000000"/>
                <w:sz w:val="18"/>
              </w:rPr>
              <w:t>000</w:t>
            </w:r>
          </w:p>
        </w:tc>
        <w:tc>
          <w:tcPr>
            <w:tcW w:w="1276" w:type="dxa"/>
            <w:tcBorders>
              <w:top w:val="nil"/>
              <w:left w:val="nil"/>
              <w:bottom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065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right w:val="nil"/>
            </w:tcBorders>
            <w:shd w:val="clear" w:color="000000" w:fill="FFFFFF"/>
            <w:noWrap/>
            <w:vAlign w:val="center"/>
            <w:hideMark/>
          </w:tcPr>
          <w:p w:rsidR="00F24AFE" w:rsidRPr="00B95C83" w:rsidRDefault="00442676" w:rsidP="00AB0F22">
            <w:pPr>
              <w:spacing w:before="40" w:after="40" w:line="240" w:lineRule="auto"/>
              <w:rPr>
                <w:rFonts w:ascii="Times New Roman" w:hAnsi="Times New Roman"/>
                <w:color w:val="000000"/>
                <w:sz w:val="18"/>
              </w:rPr>
            </w:pPr>
            <w:r w:rsidRPr="0034367C">
              <w:rPr>
                <w:rFonts w:ascii="Times New Roman" w:hAnsi="Times New Roman"/>
                <w:color w:val="000000"/>
                <w:sz w:val="18"/>
                <w:szCs w:val="18"/>
              </w:rPr>
              <w:t>全体会议报告事务</w:t>
            </w:r>
          </w:p>
        </w:tc>
        <w:tc>
          <w:tcPr>
            <w:tcW w:w="1559" w:type="dxa"/>
            <w:tcBorders>
              <w:top w:val="nil"/>
              <w:left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bottom w:val="single" w:sz="4" w:space="0" w:color="auto"/>
              <w:right w:val="nil"/>
            </w:tcBorders>
            <w:shd w:val="clear" w:color="000000" w:fill="FFFFFF"/>
            <w:noWrap/>
            <w:vAlign w:val="center"/>
            <w:hideMark/>
          </w:tcPr>
          <w:p w:rsidR="00F24AFE" w:rsidRPr="00B95C83" w:rsidRDefault="00442676" w:rsidP="00AB0F22">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全体会议安保</w:t>
            </w:r>
          </w:p>
        </w:tc>
        <w:tc>
          <w:tcPr>
            <w:tcW w:w="1559" w:type="dxa"/>
            <w:tcBorders>
              <w:top w:val="nil"/>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442676" w:rsidP="00E729D5">
            <w:pPr>
              <w:spacing w:before="40" w:after="40" w:line="240" w:lineRule="auto"/>
              <w:rPr>
                <w:rFonts w:ascii="Times New Roman" w:hAnsi="Times New Roman"/>
                <w:b/>
                <w:color w:val="000000"/>
                <w:sz w:val="18"/>
              </w:rPr>
            </w:pPr>
            <w:r w:rsidRPr="002D4CC2">
              <w:rPr>
                <w:rFonts w:ascii="Times New Roman" w:eastAsia="SimHei" w:hAnsi="Times New Roman"/>
                <w:b/>
                <w:bCs/>
                <w:color w:val="000000"/>
                <w:sz w:val="18"/>
                <w:szCs w:val="18"/>
              </w:rPr>
              <w:t>小计</w:t>
            </w:r>
            <w:r w:rsidRPr="002D4CC2">
              <w:rPr>
                <w:rFonts w:ascii="Times New Roman" w:eastAsia="SimHei" w:hAnsi="Times New Roman"/>
                <w:b/>
                <w:bCs/>
                <w:color w:val="000000"/>
                <w:sz w:val="18"/>
                <w:szCs w:val="18"/>
              </w:rPr>
              <w:t xml:space="preserve"> 1.1</w:t>
            </w:r>
            <w:r w:rsidR="00E729D5">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rPr>
              <w:t>全体会议届会</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1 430 000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65 000</w:t>
            </w: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1 495 000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1 430 000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300 000</w:t>
            </w: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1 730 000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F24AFE" w:rsidRPr="00330218" w:rsidRDefault="00442676" w:rsidP="00AB0F22">
            <w:pPr>
              <w:spacing w:before="40" w:after="4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szCs w:val="18"/>
                <w:lang w:eastAsia="zh-CN"/>
              </w:rPr>
              <w:t xml:space="preserve">1.2 </w:t>
            </w:r>
            <w:r w:rsidRPr="002D4CC2">
              <w:rPr>
                <w:rFonts w:ascii="Times New Roman" w:eastAsia="SimHei" w:hAnsi="Times New Roman"/>
                <w:b/>
                <w:bCs/>
                <w:color w:val="000000"/>
                <w:sz w:val="18"/>
                <w:szCs w:val="18"/>
                <w:lang w:eastAsia="zh-CN"/>
              </w:rPr>
              <w:t>主席团和多学科专家小组会议</w:t>
            </w:r>
          </w:p>
        </w:tc>
        <w:tc>
          <w:tcPr>
            <w:tcW w:w="1559"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851" w:type="dxa"/>
            <w:tcBorders>
              <w:top w:val="single" w:sz="4" w:space="0" w:color="auto"/>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5" w:type="dxa"/>
            <w:tcBorders>
              <w:top w:val="single" w:sz="4" w:space="0" w:color="auto"/>
              <w:left w:val="nil"/>
              <w:bottom w:val="nil"/>
              <w:right w:val="nil"/>
            </w:tcBorders>
            <w:shd w:val="clear" w:color="auto" w:fill="auto"/>
            <w:noWrap/>
            <w:vAlign w:val="bottom"/>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560"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992"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6"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r>
      <w:tr w:rsidR="00E537CD" w:rsidRPr="00B95C83" w:rsidTr="00D63131">
        <w:trPr>
          <w:trHeight w:val="273"/>
        </w:trPr>
        <w:tc>
          <w:tcPr>
            <w:tcW w:w="2519" w:type="dxa"/>
            <w:tcBorders>
              <w:top w:val="nil"/>
              <w:left w:val="nil"/>
              <w:right w:val="nil"/>
            </w:tcBorders>
            <w:shd w:val="clear" w:color="auto" w:fill="auto"/>
            <w:noWrap/>
            <w:vAlign w:val="center"/>
            <w:hideMark/>
          </w:tcPr>
          <w:p w:rsidR="00442676" w:rsidRPr="0034367C" w:rsidRDefault="00442676" w:rsidP="00C10EE4">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两</w:t>
            </w:r>
            <w:r w:rsidR="00C10EE4">
              <w:rPr>
                <w:rFonts w:ascii="Times New Roman" w:hAnsi="Times New Roman" w:hint="eastAsia"/>
                <w:color w:val="000000"/>
                <w:sz w:val="18"/>
                <w:szCs w:val="18"/>
                <w:lang w:eastAsia="zh-CN"/>
              </w:rPr>
              <w:t>届</w:t>
            </w:r>
            <w:r w:rsidRPr="0034367C">
              <w:rPr>
                <w:rFonts w:ascii="Times New Roman" w:hAnsi="Times New Roman"/>
                <w:color w:val="000000"/>
                <w:sz w:val="18"/>
                <w:szCs w:val="18"/>
                <w:lang w:eastAsia="zh-CN"/>
              </w:rPr>
              <w:t>主席团会议与会者的差旅和会议费用</w:t>
            </w:r>
          </w:p>
        </w:tc>
        <w:tc>
          <w:tcPr>
            <w:tcW w:w="1559"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900</w:t>
            </w:r>
          </w:p>
        </w:tc>
        <w:tc>
          <w:tcPr>
            <w:tcW w:w="851"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p>
        </w:tc>
        <w:tc>
          <w:tcPr>
            <w:tcW w:w="1275"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900</w:t>
            </w:r>
          </w:p>
        </w:tc>
        <w:tc>
          <w:tcPr>
            <w:tcW w:w="1560"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900</w:t>
            </w:r>
          </w:p>
        </w:tc>
        <w:tc>
          <w:tcPr>
            <w:tcW w:w="992"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p>
        </w:tc>
        <w:tc>
          <w:tcPr>
            <w:tcW w:w="1276" w:type="dxa"/>
            <w:tcBorders>
              <w:top w:val="nil"/>
              <w:left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900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442676" w:rsidRPr="0034367C" w:rsidRDefault="00442676" w:rsidP="00C10EE4">
            <w:pPr>
              <w:spacing w:before="40" w:after="40" w:line="240" w:lineRule="auto"/>
              <w:rPr>
                <w:rFonts w:ascii="Times New Roman" w:eastAsia="Times New Roman" w:hAnsi="Times New Roman"/>
                <w:color w:val="000000"/>
                <w:sz w:val="18"/>
                <w:szCs w:val="18"/>
                <w:lang w:eastAsia="zh-CN"/>
              </w:rPr>
            </w:pPr>
            <w:r>
              <w:rPr>
                <w:rFonts w:ascii="Times New Roman" w:hAnsi="Times New Roman" w:hint="eastAsia"/>
                <w:color w:val="000000"/>
                <w:sz w:val="18"/>
                <w:szCs w:val="18"/>
                <w:lang w:eastAsia="zh-CN"/>
              </w:rPr>
              <w:t>两</w:t>
            </w:r>
            <w:r w:rsidR="00C10EE4">
              <w:rPr>
                <w:rFonts w:ascii="Times New Roman" w:hAnsi="Times New Roman" w:hint="eastAsia"/>
                <w:color w:val="000000"/>
                <w:sz w:val="18"/>
                <w:szCs w:val="18"/>
                <w:lang w:eastAsia="zh-CN"/>
              </w:rPr>
              <w:t>届</w:t>
            </w:r>
            <w:r w:rsidRPr="0034367C">
              <w:rPr>
                <w:rFonts w:ascii="Times New Roman" w:hAnsi="Times New Roman"/>
                <w:color w:val="000000"/>
                <w:sz w:val="18"/>
                <w:szCs w:val="18"/>
                <w:lang w:eastAsia="zh-CN"/>
              </w:rPr>
              <w:t>多学科专家小组会议与会者的差旅和会议费用</w:t>
            </w:r>
            <w:r w:rsidRPr="0034367C">
              <w:rPr>
                <w:rFonts w:ascii="Times New Roman" w:eastAsia="Times New Roman" w:hAnsi="Times New Roman"/>
                <w:color w:val="000000"/>
                <w:sz w:val="18"/>
                <w:szCs w:val="18"/>
                <w:lang w:eastAsia="zh-CN"/>
              </w:rPr>
              <w:t xml:space="preserve"> </w:t>
            </w:r>
          </w:p>
        </w:tc>
        <w:tc>
          <w:tcPr>
            <w:tcW w:w="1559"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240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330218">
              <w:rPr>
                <w:rFonts w:ascii="Times New Roman" w:eastAsia="SimHei" w:hAnsi="Times New Roman"/>
                <w:b/>
                <w:color w:val="000000"/>
                <w:sz w:val="18"/>
              </w:rPr>
              <w:t>-</w:t>
            </w: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000</w:t>
            </w:r>
          </w:p>
        </w:tc>
        <w:tc>
          <w:tcPr>
            <w:tcW w:w="1275"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240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330218">
              <w:rPr>
                <w:rFonts w:ascii="Times New Roman" w:eastAsia="SimHei" w:hAnsi="Times New Roman"/>
                <w:b/>
                <w:color w:val="000000"/>
                <w:sz w:val="18"/>
              </w:rPr>
              <w:t>-</w:t>
            </w:r>
            <w:r w:rsidRPr="00536253">
              <w:rPr>
                <w:rFonts w:ascii="Times New Roman" w:hAnsi="Times New Roman"/>
                <w:color w:val="000000"/>
                <w:sz w:val="18"/>
              </w:rPr>
              <w:t>70</w:t>
            </w:r>
            <w:r>
              <w:rPr>
                <w:rFonts w:ascii="Times New Roman" w:hAnsi="Times New Roman"/>
                <w:color w:val="000000"/>
                <w:sz w:val="18"/>
              </w:rPr>
              <w:t xml:space="preserve"> </w:t>
            </w:r>
            <w:r w:rsidRPr="00536253">
              <w:rPr>
                <w:rFonts w:ascii="Times New Roman" w:hAnsi="Times New Roman"/>
                <w:color w:val="000000"/>
                <w:sz w:val="18"/>
              </w:rPr>
              <w:t>000</w:t>
            </w:r>
          </w:p>
        </w:tc>
        <w:tc>
          <w:tcPr>
            <w:tcW w:w="1276"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442676" w:rsidRPr="00536253" w:rsidRDefault="00442676" w:rsidP="00E729D5">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1.2</w:t>
            </w:r>
            <w:r w:rsidR="00E729D5">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主席团和多学科专家小组会议</w:t>
            </w:r>
          </w:p>
        </w:tc>
        <w:tc>
          <w:tcPr>
            <w:tcW w:w="1559"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310 900</w:t>
            </w:r>
          </w:p>
        </w:tc>
        <w:tc>
          <w:tcPr>
            <w:tcW w:w="851"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-70 000</w:t>
            </w:r>
          </w:p>
        </w:tc>
        <w:tc>
          <w:tcPr>
            <w:tcW w:w="1275"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240 900</w:t>
            </w:r>
          </w:p>
        </w:tc>
        <w:tc>
          <w:tcPr>
            <w:tcW w:w="1560"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310 900</w:t>
            </w:r>
          </w:p>
        </w:tc>
        <w:tc>
          <w:tcPr>
            <w:tcW w:w="992"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-70 000</w:t>
            </w:r>
          </w:p>
        </w:tc>
        <w:tc>
          <w:tcPr>
            <w:tcW w:w="1276" w:type="dxa"/>
            <w:tcBorders>
              <w:top w:val="single" w:sz="4" w:space="0" w:color="auto"/>
              <w:left w:val="nil"/>
              <w:bottom w:val="single" w:sz="4" w:space="0" w:color="auto"/>
              <w:right w:val="nil"/>
            </w:tcBorders>
            <w:shd w:val="clear" w:color="auto" w:fill="auto"/>
            <w:noWrap/>
            <w:vAlign w:val="center"/>
            <w:hideMark/>
          </w:tcPr>
          <w:p w:rsidR="00442676" w:rsidRPr="00330218" w:rsidRDefault="00442676"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240 900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442676" w:rsidRPr="00330218" w:rsidRDefault="00442676" w:rsidP="00E729D5">
            <w:pPr>
              <w:spacing w:before="40" w:after="40" w:line="240" w:lineRule="auto"/>
              <w:rPr>
                <w:rFonts w:ascii="Times New Roman" w:eastAsia="SimHei" w:hAnsi="Times New Roman"/>
                <w:b/>
                <w:color w:val="000000"/>
                <w:sz w:val="18"/>
                <w:szCs w:val="18"/>
                <w:lang w:eastAsia="zh-CN"/>
              </w:rPr>
            </w:pPr>
            <w:r w:rsidRPr="00C10EE4">
              <w:rPr>
                <w:rFonts w:ascii="Times New Roman" w:eastAsia="SimHei" w:hAnsi="Times New Roman" w:hint="eastAsia"/>
                <w:b/>
                <w:bCs/>
                <w:color w:val="000000"/>
                <w:sz w:val="18"/>
                <w:szCs w:val="18"/>
                <w:lang w:eastAsia="zh-CN"/>
              </w:rPr>
              <w:t>小计</w:t>
            </w:r>
            <w:r w:rsidRPr="00C10EE4">
              <w:rPr>
                <w:rFonts w:ascii="Times New Roman" w:eastAsia="SimHei" w:hAnsi="Times New Roman"/>
                <w:b/>
                <w:bCs/>
                <w:color w:val="000000"/>
                <w:sz w:val="18"/>
                <w:szCs w:val="18"/>
                <w:lang w:eastAsia="zh-CN"/>
              </w:rPr>
              <w:t>1.3</w:t>
            </w:r>
            <w:r w:rsidR="00E729D5">
              <w:rPr>
                <w:rFonts w:ascii="Times New Roman" w:eastAsia="SimHei" w:hAnsi="Times New Roman" w:hint="eastAsia"/>
                <w:b/>
                <w:bCs/>
                <w:color w:val="000000"/>
                <w:sz w:val="18"/>
                <w:szCs w:val="18"/>
                <w:lang w:eastAsia="zh-CN"/>
              </w:rPr>
              <w:t xml:space="preserve"> </w:t>
            </w:r>
            <w:r w:rsidRPr="00C10EE4">
              <w:rPr>
                <w:rFonts w:ascii="Times New Roman" w:eastAsia="SimHei" w:hAnsi="Times New Roman" w:hint="eastAsia"/>
                <w:b/>
                <w:bCs/>
                <w:color w:val="000000"/>
                <w:sz w:val="18"/>
                <w:szCs w:val="18"/>
                <w:lang w:eastAsia="zh-CN"/>
              </w:rPr>
              <w:t>主席代表平台出席会议的差旅费用</w:t>
            </w:r>
          </w:p>
        </w:tc>
        <w:tc>
          <w:tcPr>
            <w:tcW w:w="1559"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single" w:sz="4" w:space="0" w:color="auto"/>
              <w:left w:val="nil"/>
              <w:bottom w:val="single" w:sz="4" w:space="0" w:color="auto"/>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442676" w:rsidRPr="006D1ED0" w:rsidRDefault="00442676" w:rsidP="00E729D5">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w:t>
            </w:r>
            <w:r w:rsidR="00E729D5">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平台各机构会议</w:t>
            </w:r>
          </w:p>
        </w:tc>
        <w:tc>
          <w:tcPr>
            <w:tcW w:w="1559"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1 765 900</w:t>
            </w:r>
          </w:p>
        </w:tc>
        <w:tc>
          <w:tcPr>
            <w:tcW w:w="851"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-5 000</w:t>
            </w:r>
          </w:p>
        </w:tc>
        <w:tc>
          <w:tcPr>
            <w:tcW w:w="1275"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1 760 900</w:t>
            </w:r>
          </w:p>
        </w:tc>
        <w:tc>
          <w:tcPr>
            <w:tcW w:w="1560"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1 770 900</w:t>
            </w:r>
          </w:p>
        </w:tc>
        <w:tc>
          <w:tcPr>
            <w:tcW w:w="992" w:type="dxa"/>
            <w:tcBorders>
              <w:top w:val="single" w:sz="4" w:space="0" w:color="auto"/>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230 000</w:t>
            </w:r>
          </w:p>
        </w:tc>
        <w:tc>
          <w:tcPr>
            <w:tcW w:w="1276" w:type="dxa"/>
            <w:tcBorders>
              <w:top w:val="single" w:sz="4" w:space="0" w:color="auto"/>
              <w:left w:val="nil"/>
              <w:bottom w:val="single" w:sz="4" w:space="0" w:color="auto"/>
              <w:right w:val="nil"/>
            </w:tcBorders>
            <w:shd w:val="clear" w:color="auto" w:fill="auto"/>
            <w:noWrap/>
            <w:vAlign w:val="center"/>
            <w:hideMark/>
          </w:tcPr>
          <w:p w:rsidR="00442676" w:rsidRPr="00330218" w:rsidRDefault="00442676"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2 000 900</w:t>
            </w:r>
          </w:p>
        </w:tc>
      </w:tr>
      <w:tr w:rsidR="00E537CD" w:rsidRPr="00B95C83" w:rsidTr="00D63131">
        <w:trPr>
          <w:trHeight w:val="379"/>
        </w:trPr>
        <w:tc>
          <w:tcPr>
            <w:tcW w:w="2519" w:type="dxa"/>
            <w:tcBorders>
              <w:top w:val="single" w:sz="4" w:space="0" w:color="auto"/>
              <w:left w:val="nil"/>
              <w:bottom w:val="nil"/>
              <w:right w:val="nil"/>
            </w:tcBorders>
            <w:shd w:val="clear" w:color="000000" w:fill="FFFFFF"/>
            <w:noWrap/>
            <w:hideMark/>
          </w:tcPr>
          <w:p w:rsidR="00F24AFE" w:rsidRPr="00330218" w:rsidRDefault="00F24AFE" w:rsidP="00442676">
            <w:pPr>
              <w:keepNext/>
              <w:keepLines/>
              <w:spacing w:before="40" w:after="4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2. </w:t>
            </w:r>
            <w:r w:rsidR="00442676" w:rsidRPr="00330218">
              <w:rPr>
                <w:rFonts w:ascii="Times New Roman" w:eastAsia="SimHei" w:hAnsi="Times New Roman" w:hint="eastAsia"/>
                <w:b/>
                <w:color w:val="000000"/>
                <w:sz w:val="18"/>
                <w:lang w:eastAsia="zh-CN"/>
              </w:rPr>
              <w:t>工作方案的执行</w:t>
            </w:r>
            <w:r w:rsidRPr="00330218">
              <w:rPr>
                <w:rFonts w:ascii="Times New Roman" w:eastAsia="SimHei" w:hAnsi="Times New Roman"/>
                <w:b/>
                <w:color w:val="000000"/>
                <w:sz w:val="18"/>
              </w:rPr>
              <w:t xml:space="preserve"> </w:t>
            </w:r>
          </w:p>
        </w:tc>
        <w:tc>
          <w:tcPr>
            <w:tcW w:w="1559" w:type="dxa"/>
            <w:tcBorders>
              <w:top w:val="single" w:sz="4" w:space="0" w:color="auto"/>
              <w:left w:val="nil"/>
              <w:bottom w:val="nil"/>
              <w:right w:val="nil"/>
            </w:tcBorders>
            <w:shd w:val="clear" w:color="000000" w:fill="FFFFFF"/>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single" w:sz="4" w:space="0" w:color="auto"/>
              <w:left w:val="nil"/>
              <w:bottom w:val="nil"/>
              <w:right w:val="nil"/>
            </w:tcBorders>
            <w:shd w:val="clear" w:color="auto" w:fill="auto"/>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000000" w:fill="FFFFFF"/>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992" w:type="dxa"/>
            <w:tcBorders>
              <w:top w:val="single" w:sz="4" w:space="0" w:color="auto"/>
              <w:left w:val="nil"/>
              <w:bottom w:val="nil"/>
              <w:right w:val="nil"/>
            </w:tcBorders>
            <w:shd w:val="clear" w:color="000000" w:fill="FFFFFF"/>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single" w:sz="4" w:space="0" w:color="auto"/>
              <w:left w:val="nil"/>
              <w:bottom w:val="nil"/>
              <w:right w:val="nil"/>
            </w:tcBorders>
            <w:shd w:val="clear" w:color="000000" w:fill="FFFFFF"/>
            <w:noWrap/>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r>
      <w:tr w:rsidR="00E537CD" w:rsidRPr="00B95C83" w:rsidTr="00D63131">
        <w:trPr>
          <w:trHeight w:val="496"/>
        </w:trPr>
        <w:tc>
          <w:tcPr>
            <w:tcW w:w="2519" w:type="dxa"/>
            <w:tcBorders>
              <w:top w:val="nil"/>
              <w:left w:val="nil"/>
              <w:bottom w:val="nil"/>
              <w:right w:val="nil"/>
            </w:tcBorders>
            <w:shd w:val="clear" w:color="000000" w:fill="FFFFFF"/>
            <w:vAlign w:val="center"/>
            <w:hideMark/>
          </w:tcPr>
          <w:p w:rsidR="00442676" w:rsidRPr="0034367C" w:rsidRDefault="00442676" w:rsidP="00AB0F22">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2.1 </w:t>
            </w:r>
            <w:r w:rsidRPr="002D4CC2">
              <w:rPr>
                <w:rFonts w:ascii="Times New Roman" w:eastAsia="SimHei" w:hAnsi="Times New Roman"/>
                <w:b/>
                <w:color w:val="000000"/>
                <w:sz w:val="18"/>
                <w:szCs w:val="18"/>
                <w:lang w:eastAsia="zh-CN"/>
              </w:rPr>
              <w:t>目标</w:t>
            </w:r>
            <w:r w:rsidRPr="002D4CC2">
              <w:rPr>
                <w:rFonts w:ascii="Times New Roman" w:eastAsia="SimHei" w:hAnsi="Times New Roman"/>
                <w:b/>
                <w:color w:val="000000"/>
                <w:sz w:val="18"/>
                <w:szCs w:val="18"/>
                <w:lang w:eastAsia="zh-CN"/>
              </w:rPr>
              <w:t>1</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加强科学政策互动机制的能力和知识基础，以落实平台的关键职能</w:t>
            </w:r>
          </w:p>
        </w:tc>
        <w:tc>
          <w:tcPr>
            <w:tcW w:w="1559"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067</w:t>
            </w:r>
            <w:r>
              <w:rPr>
                <w:rFonts w:ascii="Times New Roman" w:hAnsi="Times New Roman"/>
                <w:color w:val="000000"/>
                <w:sz w:val="18"/>
              </w:rPr>
              <w:t xml:space="preserve"> </w:t>
            </w:r>
            <w:r w:rsidRPr="00536253">
              <w:rPr>
                <w:rFonts w:ascii="Times New Roman" w:hAnsi="Times New Roman"/>
                <w:color w:val="000000"/>
                <w:sz w:val="18"/>
              </w:rPr>
              <w:t>500</w:t>
            </w:r>
          </w:p>
        </w:tc>
        <w:tc>
          <w:tcPr>
            <w:tcW w:w="851" w:type="dxa"/>
            <w:tcBorders>
              <w:top w:val="nil"/>
              <w:left w:val="nil"/>
              <w:bottom w:val="nil"/>
              <w:right w:val="nil"/>
            </w:tcBorders>
            <w:shd w:val="clear" w:color="000000" w:fill="FFFFFF"/>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067</w:t>
            </w:r>
            <w:r>
              <w:rPr>
                <w:rFonts w:ascii="Times New Roman" w:hAnsi="Times New Roman"/>
                <w:color w:val="000000"/>
                <w:sz w:val="18"/>
              </w:rPr>
              <w:t xml:space="preserve"> </w:t>
            </w:r>
            <w:r w:rsidRPr="00536253">
              <w:rPr>
                <w:rFonts w:ascii="Times New Roman" w:hAnsi="Times New Roman"/>
                <w:color w:val="000000"/>
                <w:sz w:val="18"/>
              </w:rPr>
              <w:t>500</w:t>
            </w:r>
          </w:p>
        </w:tc>
        <w:tc>
          <w:tcPr>
            <w:tcW w:w="1560"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067</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000000" w:fill="FFFFFF"/>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067</w:t>
            </w:r>
            <w:r>
              <w:rPr>
                <w:rFonts w:ascii="Times New Roman" w:hAnsi="Times New Roman"/>
                <w:color w:val="000000"/>
                <w:sz w:val="18"/>
              </w:rPr>
              <w:t xml:space="preserve"> </w:t>
            </w:r>
            <w:r w:rsidRPr="00536253">
              <w:rPr>
                <w:rFonts w:ascii="Times New Roman" w:hAnsi="Times New Roman"/>
                <w:color w:val="000000"/>
                <w:sz w:val="18"/>
              </w:rPr>
              <w:t>500</w:t>
            </w:r>
          </w:p>
        </w:tc>
      </w:tr>
      <w:tr w:rsidR="00E537CD" w:rsidRPr="00B95C83" w:rsidTr="00D63131">
        <w:trPr>
          <w:trHeight w:val="517"/>
        </w:trPr>
        <w:tc>
          <w:tcPr>
            <w:tcW w:w="2519" w:type="dxa"/>
            <w:tcBorders>
              <w:top w:val="nil"/>
              <w:left w:val="nil"/>
              <w:bottom w:val="nil"/>
              <w:right w:val="nil"/>
            </w:tcBorders>
            <w:shd w:val="clear" w:color="000000" w:fill="FFFFFF"/>
            <w:vAlign w:val="center"/>
            <w:hideMark/>
          </w:tcPr>
          <w:p w:rsidR="00442676" w:rsidRPr="0034367C" w:rsidRDefault="00442676" w:rsidP="00AB0F22">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2.2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2</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加强次区域、区域和全球各级内以及之间的生物多样性和生态系统服务科学政策互动机制</w:t>
            </w:r>
          </w:p>
        </w:tc>
        <w:tc>
          <w:tcPr>
            <w:tcW w:w="1559"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414</w:t>
            </w:r>
            <w:r>
              <w:rPr>
                <w:rFonts w:ascii="Times New Roman" w:hAnsi="Times New Roman"/>
                <w:color w:val="000000"/>
                <w:sz w:val="18"/>
              </w:rPr>
              <w:t xml:space="preserve"> </w:t>
            </w:r>
            <w:r w:rsidRPr="00536253">
              <w:rPr>
                <w:rFonts w:ascii="Times New Roman" w:hAnsi="Times New Roman"/>
                <w:color w:val="000000"/>
                <w:sz w:val="18"/>
              </w:rPr>
              <w:t>250</w:t>
            </w:r>
          </w:p>
        </w:tc>
        <w:tc>
          <w:tcPr>
            <w:tcW w:w="851"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312</w:t>
            </w:r>
            <w:r>
              <w:rPr>
                <w:rFonts w:ascii="Times New Roman" w:hAnsi="Times New Roman"/>
                <w:color w:val="000000"/>
                <w:sz w:val="18"/>
              </w:rPr>
              <w:t xml:space="preserve"> </w:t>
            </w:r>
            <w:r w:rsidRPr="00536253">
              <w:rPr>
                <w:rFonts w:ascii="Times New Roman" w:hAnsi="Times New Roman"/>
                <w:color w:val="000000"/>
                <w:sz w:val="18"/>
              </w:rPr>
              <w:t>000</w:t>
            </w:r>
          </w:p>
        </w:tc>
        <w:tc>
          <w:tcPr>
            <w:tcW w:w="1275"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726</w:t>
            </w:r>
            <w:r>
              <w:rPr>
                <w:rFonts w:ascii="Times New Roman" w:hAnsi="Times New Roman"/>
                <w:color w:val="000000"/>
                <w:sz w:val="18"/>
              </w:rPr>
              <w:t xml:space="preserve"> </w:t>
            </w:r>
            <w:r w:rsidRPr="00536253">
              <w:rPr>
                <w:rFonts w:ascii="Times New Roman" w:hAnsi="Times New Roman"/>
                <w:color w:val="000000"/>
                <w:sz w:val="18"/>
              </w:rPr>
              <w:t>250</w:t>
            </w:r>
          </w:p>
        </w:tc>
        <w:tc>
          <w:tcPr>
            <w:tcW w:w="1560"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347</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218</w:t>
            </w:r>
            <w:r>
              <w:rPr>
                <w:rFonts w:ascii="Times New Roman" w:hAnsi="Times New Roman"/>
                <w:color w:val="000000"/>
                <w:sz w:val="18"/>
              </w:rPr>
              <w:t xml:space="preserve"> </w:t>
            </w:r>
            <w:r w:rsidRPr="00536253">
              <w:rPr>
                <w:rFonts w:ascii="Times New Roman" w:hAnsi="Times New Roman"/>
                <w:color w:val="000000"/>
                <w:sz w:val="18"/>
              </w:rPr>
              <w:t>750</w:t>
            </w:r>
          </w:p>
        </w:tc>
        <w:tc>
          <w:tcPr>
            <w:tcW w:w="1276"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566</w:t>
            </w:r>
            <w:r>
              <w:rPr>
                <w:rFonts w:ascii="Times New Roman" w:hAnsi="Times New Roman"/>
                <w:color w:val="000000"/>
                <w:sz w:val="18"/>
              </w:rPr>
              <w:t xml:space="preserve"> </w:t>
            </w:r>
            <w:r w:rsidRPr="00536253">
              <w:rPr>
                <w:rFonts w:ascii="Times New Roman" w:hAnsi="Times New Roman"/>
                <w:color w:val="000000"/>
                <w:sz w:val="18"/>
              </w:rPr>
              <w:t>250</w:t>
            </w:r>
          </w:p>
        </w:tc>
      </w:tr>
      <w:tr w:rsidR="00E537CD" w:rsidRPr="00B95C83" w:rsidTr="00D63131">
        <w:trPr>
          <w:trHeight w:val="507"/>
        </w:trPr>
        <w:tc>
          <w:tcPr>
            <w:tcW w:w="2519" w:type="dxa"/>
            <w:tcBorders>
              <w:top w:val="nil"/>
              <w:left w:val="nil"/>
              <w:bottom w:val="nil"/>
              <w:right w:val="nil"/>
            </w:tcBorders>
            <w:shd w:val="clear" w:color="000000" w:fill="FFFFFF"/>
            <w:vAlign w:val="center"/>
            <w:hideMark/>
          </w:tcPr>
          <w:p w:rsidR="00442676" w:rsidRPr="0034367C" w:rsidRDefault="00442676" w:rsidP="00AB0F22">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2.3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3</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加强专题和方法问题方面的知识政策互动机制</w:t>
            </w:r>
          </w:p>
        </w:tc>
        <w:tc>
          <w:tcPr>
            <w:tcW w:w="1559"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507</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56</w:t>
            </w:r>
            <w:r>
              <w:rPr>
                <w:rFonts w:ascii="Times New Roman" w:hAnsi="Times New Roman"/>
                <w:color w:val="000000"/>
                <w:sz w:val="18"/>
              </w:rPr>
              <w:t xml:space="preserve"> </w:t>
            </w:r>
            <w:r w:rsidRPr="00536253">
              <w:rPr>
                <w:rFonts w:ascii="Times New Roman" w:hAnsi="Times New Roman"/>
                <w:color w:val="000000"/>
                <w:sz w:val="18"/>
              </w:rPr>
              <w:t>000</w:t>
            </w:r>
          </w:p>
        </w:tc>
        <w:tc>
          <w:tcPr>
            <w:tcW w:w="1275"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563</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902</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330218">
              <w:rPr>
                <w:rFonts w:ascii="Times New Roman" w:eastAsia="SimHei" w:hAnsi="Times New Roman"/>
                <w:b/>
                <w:color w:val="000000"/>
                <w:sz w:val="18"/>
              </w:rPr>
              <w:t>-</w:t>
            </w:r>
            <w:r w:rsidRPr="00536253">
              <w:rPr>
                <w:rFonts w:ascii="Times New Roman" w:hAnsi="Times New Roman"/>
                <w:color w:val="000000"/>
                <w:sz w:val="18"/>
              </w:rPr>
              <w:t>800</w:t>
            </w:r>
            <w:r>
              <w:rPr>
                <w:rFonts w:ascii="Times New Roman" w:hAnsi="Times New Roman"/>
                <w:color w:val="000000"/>
                <w:sz w:val="18"/>
              </w:rPr>
              <w:t xml:space="preserve"> </w:t>
            </w:r>
            <w:r w:rsidRPr="00536253">
              <w:rPr>
                <w:rFonts w:ascii="Times New Roman" w:hAnsi="Times New Roman"/>
                <w:color w:val="000000"/>
                <w:sz w:val="18"/>
              </w:rPr>
              <w:t>000</w:t>
            </w:r>
          </w:p>
        </w:tc>
        <w:tc>
          <w:tcPr>
            <w:tcW w:w="1276" w:type="dxa"/>
            <w:tcBorders>
              <w:top w:val="nil"/>
              <w:left w:val="nil"/>
              <w:bottom w:val="nil"/>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102</w:t>
            </w:r>
            <w:r>
              <w:rPr>
                <w:rFonts w:ascii="Times New Roman" w:hAnsi="Times New Roman"/>
                <w:color w:val="000000"/>
                <w:sz w:val="18"/>
              </w:rPr>
              <w:t xml:space="preserve"> </w:t>
            </w:r>
            <w:r w:rsidRPr="00536253">
              <w:rPr>
                <w:rFonts w:ascii="Times New Roman" w:hAnsi="Times New Roman"/>
                <w:color w:val="000000"/>
                <w:sz w:val="18"/>
              </w:rPr>
              <w:t>500</w:t>
            </w:r>
          </w:p>
        </w:tc>
      </w:tr>
      <w:tr w:rsidR="00E537CD" w:rsidRPr="00B95C83" w:rsidTr="00D63131">
        <w:trPr>
          <w:trHeight w:val="379"/>
        </w:trPr>
        <w:tc>
          <w:tcPr>
            <w:tcW w:w="2519" w:type="dxa"/>
            <w:tcBorders>
              <w:top w:val="nil"/>
              <w:left w:val="nil"/>
              <w:bottom w:val="single" w:sz="4" w:space="0" w:color="auto"/>
              <w:right w:val="nil"/>
            </w:tcBorders>
            <w:shd w:val="clear" w:color="auto" w:fill="auto"/>
            <w:vAlign w:val="center"/>
            <w:hideMark/>
          </w:tcPr>
          <w:p w:rsidR="00442676" w:rsidRPr="0034367C" w:rsidRDefault="00442676" w:rsidP="00AB0F22">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2.4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4</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交流并评价平台</w:t>
            </w:r>
            <w:r w:rsidR="0079647F">
              <w:rPr>
                <w:rFonts w:ascii="Times New Roman" w:hAnsi="Times New Roman"/>
                <w:color w:val="000000"/>
                <w:sz w:val="18"/>
                <w:szCs w:val="18"/>
                <w:lang w:eastAsia="zh-CN"/>
              </w:rPr>
              <w:t>各项活动</w:t>
            </w:r>
            <w:r w:rsidRPr="0034367C">
              <w:rPr>
                <w:rFonts w:ascii="Times New Roman" w:hAnsi="Times New Roman"/>
                <w:color w:val="000000"/>
                <w:sz w:val="18"/>
                <w:szCs w:val="18"/>
                <w:lang w:eastAsia="zh-CN"/>
              </w:rPr>
              <w:t>、交付品和结论</w:t>
            </w:r>
          </w:p>
        </w:tc>
        <w:tc>
          <w:tcPr>
            <w:tcW w:w="1559"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275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150</w:t>
            </w:r>
            <w:r>
              <w:rPr>
                <w:rFonts w:ascii="Times New Roman" w:hAnsi="Times New Roman"/>
                <w:color w:val="000000"/>
                <w:sz w:val="18"/>
              </w:rPr>
              <w:t xml:space="preserve"> </w:t>
            </w:r>
            <w:r w:rsidRPr="00536253">
              <w:rPr>
                <w:rFonts w:ascii="Times New Roman" w:hAnsi="Times New Roman"/>
                <w:color w:val="000000"/>
                <w:sz w:val="18"/>
              </w:rPr>
              <w:t>035</w:t>
            </w:r>
          </w:p>
        </w:tc>
        <w:tc>
          <w:tcPr>
            <w:tcW w:w="1275" w:type="dxa"/>
            <w:tcBorders>
              <w:top w:val="nil"/>
              <w:left w:val="nil"/>
              <w:bottom w:val="single" w:sz="4" w:space="0" w:color="auto"/>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425</w:t>
            </w:r>
            <w:r>
              <w:rPr>
                <w:rFonts w:ascii="Times New Roman" w:hAnsi="Times New Roman"/>
                <w:color w:val="000000"/>
                <w:sz w:val="18"/>
              </w:rPr>
              <w:t xml:space="preserve"> </w:t>
            </w:r>
            <w:r w:rsidRPr="00536253">
              <w:rPr>
                <w:rFonts w:ascii="Times New Roman" w:hAnsi="Times New Roman"/>
                <w:color w:val="000000"/>
                <w:sz w:val="18"/>
              </w:rPr>
              <w:t>035</w:t>
            </w:r>
          </w:p>
        </w:tc>
        <w:tc>
          <w:tcPr>
            <w:tcW w:w="1560"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345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100</w:t>
            </w:r>
            <w:r>
              <w:rPr>
                <w:rFonts w:ascii="Times New Roman" w:hAnsi="Times New Roman"/>
                <w:color w:val="000000"/>
                <w:sz w:val="18"/>
              </w:rPr>
              <w:t xml:space="preserve"> </w:t>
            </w:r>
            <w:r w:rsidRPr="00536253">
              <w:rPr>
                <w:rFonts w:ascii="Times New Roman" w:hAnsi="Times New Roman"/>
                <w:color w:val="000000"/>
                <w:sz w:val="18"/>
              </w:rPr>
              <w:t>035</w:t>
            </w:r>
          </w:p>
        </w:tc>
        <w:tc>
          <w:tcPr>
            <w:tcW w:w="1276" w:type="dxa"/>
            <w:tcBorders>
              <w:top w:val="nil"/>
              <w:left w:val="nil"/>
              <w:bottom w:val="single" w:sz="4" w:space="0" w:color="auto"/>
              <w:right w:val="nil"/>
            </w:tcBorders>
            <w:shd w:val="clear" w:color="000000" w:fill="FFFFFF"/>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445</w:t>
            </w:r>
            <w:r>
              <w:rPr>
                <w:rFonts w:ascii="Times New Roman" w:hAnsi="Times New Roman"/>
                <w:color w:val="000000"/>
                <w:sz w:val="18"/>
              </w:rPr>
              <w:t xml:space="preserve"> </w:t>
            </w:r>
            <w:r w:rsidRPr="00536253">
              <w:rPr>
                <w:rFonts w:ascii="Times New Roman" w:hAnsi="Times New Roman"/>
                <w:color w:val="000000"/>
                <w:sz w:val="18"/>
              </w:rPr>
              <w:t>035</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442676" w:rsidP="00E729D5">
            <w:pPr>
              <w:spacing w:before="40" w:after="40" w:line="240" w:lineRule="auto"/>
              <w:rPr>
                <w:rFonts w:ascii="Times New Roman" w:hAnsi="Times New Roman"/>
                <w:b/>
                <w:color w:val="000000"/>
                <w:sz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2</w:t>
            </w:r>
            <w:r w:rsidR="00E729D5">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工作方案的执行</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4 263 750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518 035</w:t>
            </w: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4 781 785</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3 662 500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-481 215</w:t>
            </w: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3 181 285</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442676" w:rsidRPr="00330218" w:rsidRDefault="00442676" w:rsidP="00AB0F22">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lastRenderedPageBreak/>
              <w:t>3.</w:t>
            </w:r>
            <w:r w:rsidRPr="00330218">
              <w:rPr>
                <w:rFonts w:ascii="Times New Roman" w:eastAsia="SimHei" w:hAnsi="Times New Roman" w:hint="eastAsia"/>
                <w:b/>
                <w:color w:val="000000"/>
                <w:sz w:val="18"/>
                <w:szCs w:val="18"/>
                <w:lang w:eastAsia="zh-CN"/>
              </w:rPr>
              <w:t>秘书处</w:t>
            </w:r>
          </w:p>
        </w:tc>
        <w:tc>
          <w:tcPr>
            <w:tcW w:w="1559" w:type="dxa"/>
            <w:vMerge w:val="restart"/>
            <w:tcBorders>
              <w:top w:val="single" w:sz="4" w:space="0" w:color="auto"/>
              <w:left w:val="nil"/>
              <w:bottom w:val="nil"/>
              <w:right w:val="nil"/>
            </w:tcBorders>
            <w:shd w:val="clear" w:color="auto" w:fill="auto"/>
            <w:vAlign w:val="center"/>
            <w:hideMark/>
          </w:tcPr>
          <w:p w:rsidR="00442676" w:rsidRPr="00536253" w:rsidRDefault="00442676" w:rsidP="00AB0F22">
            <w:pPr>
              <w:keepNext/>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bottom"/>
            <w:hideMark/>
          </w:tcPr>
          <w:p w:rsidR="00442676" w:rsidRPr="00536253" w:rsidRDefault="00442676" w:rsidP="00AB0F22">
            <w:pPr>
              <w:keepNext/>
              <w:spacing w:before="40" w:after="40" w:line="240" w:lineRule="auto"/>
              <w:jc w:val="right"/>
              <w:rPr>
                <w:rFonts w:ascii="Times New Roman" w:hAnsi="Times New Roman"/>
                <w:color w:val="000000"/>
                <w:sz w:val="18"/>
              </w:rPr>
            </w:pPr>
          </w:p>
        </w:tc>
        <w:tc>
          <w:tcPr>
            <w:tcW w:w="1275" w:type="dxa"/>
            <w:tcBorders>
              <w:top w:val="single" w:sz="4" w:space="0" w:color="auto"/>
              <w:left w:val="nil"/>
              <w:bottom w:val="nil"/>
              <w:right w:val="nil"/>
            </w:tcBorders>
            <w:shd w:val="clear" w:color="auto" w:fill="auto"/>
            <w:noWrap/>
            <w:vAlign w:val="bottom"/>
            <w:hideMark/>
          </w:tcPr>
          <w:p w:rsidR="00442676" w:rsidRPr="00536253" w:rsidRDefault="00442676" w:rsidP="00AB0F22">
            <w:pPr>
              <w:keepNext/>
              <w:spacing w:before="40" w:after="40" w:line="240" w:lineRule="auto"/>
              <w:jc w:val="right"/>
              <w:rPr>
                <w:rFonts w:ascii="Times New Roman" w:hAnsi="Times New Roman"/>
                <w:sz w:val="18"/>
              </w:rPr>
            </w:pPr>
          </w:p>
        </w:tc>
        <w:tc>
          <w:tcPr>
            <w:tcW w:w="1560" w:type="dxa"/>
            <w:vMerge w:val="restart"/>
            <w:tcBorders>
              <w:top w:val="single" w:sz="4" w:space="0" w:color="auto"/>
              <w:left w:val="nil"/>
              <w:bottom w:val="nil"/>
              <w:right w:val="nil"/>
            </w:tcBorders>
            <w:shd w:val="clear" w:color="auto" w:fill="auto"/>
            <w:vAlign w:val="center"/>
            <w:hideMark/>
          </w:tcPr>
          <w:p w:rsidR="00442676" w:rsidRPr="00536253" w:rsidRDefault="00442676" w:rsidP="00AB0F22">
            <w:pPr>
              <w:keepNext/>
              <w:spacing w:before="40" w:after="40" w:line="240" w:lineRule="auto"/>
              <w:jc w:val="right"/>
              <w:rPr>
                <w:rFonts w:ascii="Times New Roman" w:hAnsi="Times New Roman"/>
                <w:color w:val="000000"/>
                <w:sz w:val="18"/>
              </w:rPr>
            </w:pPr>
          </w:p>
        </w:tc>
        <w:tc>
          <w:tcPr>
            <w:tcW w:w="992" w:type="dxa"/>
            <w:tcBorders>
              <w:top w:val="single" w:sz="4" w:space="0" w:color="auto"/>
              <w:left w:val="nil"/>
              <w:bottom w:val="nil"/>
              <w:right w:val="nil"/>
            </w:tcBorders>
            <w:shd w:val="clear" w:color="auto" w:fill="auto"/>
            <w:vAlign w:val="center"/>
            <w:hideMark/>
          </w:tcPr>
          <w:p w:rsidR="00442676" w:rsidRPr="00536253" w:rsidRDefault="00442676" w:rsidP="00AB0F22">
            <w:pPr>
              <w:keepNext/>
              <w:spacing w:before="40" w:after="40" w:line="240" w:lineRule="auto"/>
              <w:jc w:val="right"/>
              <w:rPr>
                <w:rFonts w:ascii="Times New Roman" w:hAnsi="Times New Roman"/>
                <w:color w:val="000000"/>
                <w:sz w:val="18"/>
              </w:rPr>
            </w:pPr>
          </w:p>
        </w:tc>
        <w:tc>
          <w:tcPr>
            <w:tcW w:w="1276" w:type="dxa"/>
            <w:vMerge w:val="restart"/>
            <w:tcBorders>
              <w:top w:val="single" w:sz="4" w:space="0" w:color="auto"/>
              <w:left w:val="nil"/>
              <w:bottom w:val="nil"/>
              <w:right w:val="nil"/>
            </w:tcBorders>
            <w:shd w:val="clear" w:color="auto" w:fill="auto"/>
            <w:vAlign w:val="center"/>
            <w:hideMark/>
          </w:tcPr>
          <w:p w:rsidR="00442676" w:rsidRPr="00536253" w:rsidRDefault="00442676" w:rsidP="00AB0F22">
            <w:pPr>
              <w:keepNext/>
              <w:spacing w:before="40" w:after="40" w:line="240" w:lineRule="auto"/>
              <w:jc w:val="right"/>
              <w:rPr>
                <w:rFonts w:ascii="Times New Roman" w:hAnsi="Times New Roman"/>
                <w:color w:val="000000"/>
                <w:sz w:val="18"/>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442676" w:rsidRPr="00330218" w:rsidRDefault="00442676" w:rsidP="00AB0F22">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3.1</w:t>
            </w:r>
            <w:r w:rsidRPr="00330218">
              <w:rPr>
                <w:rFonts w:ascii="Times New Roman" w:eastAsia="SimHei" w:hAnsi="Times New Roman" w:hint="eastAsia"/>
                <w:b/>
                <w:color w:val="000000"/>
                <w:sz w:val="18"/>
                <w:szCs w:val="18"/>
                <w:lang w:eastAsia="zh-CN"/>
              </w:rPr>
              <w:t>人员</w:t>
            </w:r>
          </w:p>
        </w:tc>
        <w:tc>
          <w:tcPr>
            <w:tcW w:w="1559" w:type="dxa"/>
            <w:vMerge/>
            <w:tcBorders>
              <w:top w:val="nil"/>
              <w:left w:val="nil"/>
              <w:bottom w:val="nil"/>
              <w:right w:val="nil"/>
            </w:tcBorders>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nil"/>
              <w:left w:val="nil"/>
              <w:bottom w:val="nil"/>
              <w:right w:val="nil"/>
            </w:tcBorders>
            <w:shd w:val="clear" w:color="auto" w:fill="auto"/>
            <w:noWrap/>
            <w:vAlign w:val="bottom"/>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bottom"/>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vMerge/>
            <w:tcBorders>
              <w:top w:val="nil"/>
              <w:left w:val="nil"/>
              <w:bottom w:val="nil"/>
              <w:right w:val="nil"/>
            </w:tcBorders>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992" w:type="dxa"/>
            <w:tcBorders>
              <w:top w:val="nil"/>
              <w:left w:val="nil"/>
              <w:bottom w:val="nil"/>
              <w:right w:val="nil"/>
            </w:tcBorders>
            <w:shd w:val="clear" w:color="auto" w:fill="auto"/>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vMerge/>
            <w:tcBorders>
              <w:top w:val="nil"/>
              <w:left w:val="nil"/>
              <w:bottom w:val="nil"/>
              <w:right w:val="nil"/>
            </w:tcBorders>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442676" w:rsidRPr="006D1ED0" w:rsidRDefault="00442676" w:rsidP="00AB0F22">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 xml:space="preserve">3.1.1 </w:t>
            </w:r>
            <w:r w:rsidRPr="00330218">
              <w:rPr>
                <w:rFonts w:ascii="Times New Roman" w:eastAsia="SimHei" w:hAnsi="Times New Roman" w:hint="eastAsia"/>
                <w:b/>
                <w:color w:val="000000"/>
                <w:sz w:val="18"/>
                <w:szCs w:val="18"/>
                <w:lang w:eastAsia="zh-CN"/>
              </w:rPr>
              <w:t>专业及以上职类</w:t>
            </w:r>
          </w:p>
        </w:tc>
        <w:tc>
          <w:tcPr>
            <w:tcW w:w="1559"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nil"/>
              <w:left w:val="nil"/>
              <w:bottom w:val="nil"/>
              <w:right w:val="nil"/>
            </w:tcBorders>
            <w:shd w:val="clear" w:color="auto" w:fill="auto"/>
            <w:noWrap/>
            <w:vAlign w:val="bottom"/>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nil"/>
              <w:left w:val="nil"/>
              <w:bottom w:val="nil"/>
              <w:right w:val="nil"/>
            </w:tcBorders>
            <w:shd w:val="clear" w:color="auto" w:fill="auto"/>
            <w:noWrap/>
            <w:vAlign w:val="bottom"/>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442676" w:rsidRPr="006D1ED0" w:rsidRDefault="00442676" w:rsidP="00AB0F22">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秘书处主任</w:t>
            </w:r>
            <w:r w:rsidRPr="00536253">
              <w:rPr>
                <w:rFonts w:ascii="Times New Roman" w:hAnsi="Times New Roman"/>
                <w:color w:val="000000"/>
                <w:sz w:val="18"/>
                <w:szCs w:val="18"/>
              </w:rPr>
              <w:t>(D-1)</w:t>
            </w:r>
          </w:p>
        </w:tc>
        <w:tc>
          <w:tcPr>
            <w:tcW w:w="1559"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298</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298</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305</w:t>
            </w:r>
            <w:r>
              <w:rPr>
                <w:rFonts w:ascii="Times New Roman" w:hAnsi="Times New Roman"/>
                <w:color w:val="000000"/>
                <w:sz w:val="18"/>
              </w:rPr>
              <w:t xml:space="preserve"> </w:t>
            </w:r>
            <w:r w:rsidRPr="00536253">
              <w:rPr>
                <w:rFonts w:ascii="Times New Roman" w:hAnsi="Times New Roman"/>
                <w:color w:val="000000"/>
                <w:sz w:val="18"/>
              </w:rPr>
              <w:t>400</w:t>
            </w:r>
          </w:p>
        </w:tc>
        <w:tc>
          <w:tcPr>
            <w:tcW w:w="992"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305</w:t>
            </w:r>
            <w:r>
              <w:rPr>
                <w:rFonts w:ascii="Times New Roman" w:hAnsi="Times New Roman"/>
                <w:color w:val="000000"/>
                <w:sz w:val="18"/>
              </w:rPr>
              <w:t xml:space="preserve"> </w:t>
            </w:r>
            <w:r w:rsidRPr="00536253">
              <w:rPr>
                <w:rFonts w:ascii="Times New Roman" w:hAnsi="Times New Roman"/>
                <w:color w:val="000000"/>
                <w:sz w:val="18"/>
              </w:rPr>
              <w:t>400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442676" w:rsidRPr="006D1ED0" w:rsidRDefault="00442676" w:rsidP="00AB0F22">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(P-4)</w:t>
            </w:r>
            <w:r>
              <w:rPr>
                <w:rFonts w:ascii="Times New Roman" w:hAnsi="Times New Roman"/>
                <w:color w:val="000000"/>
                <w:sz w:val="18"/>
                <w:szCs w:val="18"/>
              </w:rPr>
              <w:t xml:space="preserve"> </w:t>
            </w:r>
          </w:p>
        </w:tc>
        <w:tc>
          <w:tcPr>
            <w:tcW w:w="1559"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234</w:t>
            </w:r>
            <w:r>
              <w:rPr>
                <w:rFonts w:ascii="Times New Roman" w:hAnsi="Times New Roman"/>
                <w:color w:val="000000"/>
                <w:sz w:val="18"/>
              </w:rPr>
              <w:t xml:space="preserve"> </w:t>
            </w:r>
            <w:r w:rsidRPr="00536253">
              <w:rPr>
                <w:rFonts w:ascii="Times New Roman" w:hAnsi="Times New Roman"/>
                <w:color w:val="000000"/>
                <w:sz w:val="18"/>
              </w:rPr>
              <w:t>400</w:t>
            </w:r>
          </w:p>
        </w:tc>
        <w:tc>
          <w:tcPr>
            <w:tcW w:w="851"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234</w:t>
            </w:r>
            <w:r>
              <w:rPr>
                <w:rFonts w:ascii="Times New Roman" w:hAnsi="Times New Roman"/>
                <w:color w:val="000000"/>
                <w:sz w:val="18"/>
              </w:rPr>
              <w:t xml:space="preserve"> </w:t>
            </w:r>
            <w:r w:rsidRPr="00536253">
              <w:rPr>
                <w:rFonts w:ascii="Times New Roman" w:hAnsi="Times New Roman"/>
                <w:color w:val="000000"/>
                <w:sz w:val="18"/>
              </w:rPr>
              <w:t>400</w:t>
            </w:r>
          </w:p>
        </w:tc>
        <w:tc>
          <w:tcPr>
            <w:tcW w:w="1560"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240</w:t>
            </w:r>
            <w:r>
              <w:rPr>
                <w:rFonts w:ascii="Times New Roman" w:hAnsi="Times New Roman"/>
                <w:color w:val="000000"/>
                <w:sz w:val="18"/>
              </w:rPr>
              <w:t xml:space="preserve"> </w:t>
            </w:r>
            <w:r w:rsidRPr="00536253">
              <w:rPr>
                <w:rFonts w:ascii="Times New Roman" w:hAnsi="Times New Roman"/>
                <w:color w:val="000000"/>
                <w:sz w:val="18"/>
              </w:rPr>
              <w:t>300</w:t>
            </w:r>
          </w:p>
        </w:tc>
        <w:tc>
          <w:tcPr>
            <w:tcW w:w="992" w:type="dxa"/>
            <w:tcBorders>
              <w:top w:val="nil"/>
              <w:left w:val="nil"/>
              <w:bottom w:val="nil"/>
              <w:right w:val="nil"/>
            </w:tcBorders>
            <w:shd w:val="clear" w:color="auto" w:fill="auto"/>
            <w:noWrap/>
            <w:vAlign w:val="center"/>
            <w:hideMark/>
          </w:tcPr>
          <w:p w:rsidR="00442676" w:rsidRPr="00536253" w:rsidRDefault="00442676"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442676" w:rsidRPr="00B95C83" w:rsidRDefault="00442676"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240</w:t>
            </w:r>
            <w:r>
              <w:rPr>
                <w:rFonts w:ascii="Times New Roman" w:hAnsi="Times New Roman"/>
                <w:color w:val="000000"/>
                <w:sz w:val="18"/>
              </w:rPr>
              <w:t xml:space="preserve"> </w:t>
            </w:r>
            <w:r w:rsidRPr="00536253">
              <w:rPr>
                <w:rFonts w:ascii="Times New Roman" w:hAnsi="Times New Roman"/>
                <w:color w:val="000000"/>
                <w:sz w:val="18"/>
              </w:rPr>
              <w:t>300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AB0F22" w:rsidP="00AB0F22">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00F24AFE" w:rsidRPr="00536253">
              <w:rPr>
                <w:rFonts w:ascii="Times New Roman" w:hAnsi="Times New Roman"/>
                <w:color w:val="000000"/>
                <w:sz w:val="18"/>
              </w:rPr>
              <w:t>(P-4)</w:t>
            </w:r>
            <w:r w:rsidR="00F24AFE" w:rsidRPr="00536253">
              <w:rPr>
                <w:rFonts w:ascii="Times New Roman" w:hAnsi="Times New Roman"/>
                <w:color w:val="000000"/>
                <w:sz w:val="18"/>
                <w:vertAlign w:val="superscript"/>
              </w:rPr>
              <w:t>a</w:t>
            </w:r>
          </w:p>
        </w:tc>
        <w:tc>
          <w:tcPr>
            <w:tcW w:w="1559"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C41B54">
              <w:rPr>
                <w:rFonts w:ascii="Times New Roman" w:eastAsia="Times New Roman" w:hAnsi="Times New Roman"/>
                <w:color w:val="000000"/>
                <w:sz w:val="17"/>
                <w:szCs w:val="17"/>
              </w:rPr>
              <w:t>−</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C41B54">
              <w:rPr>
                <w:rFonts w:ascii="Times New Roman" w:eastAsia="Times New Roman" w:hAnsi="Times New Roman"/>
                <w:color w:val="000000"/>
                <w:sz w:val="17"/>
                <w:szCs w:val="17"/>
              </w:rPr>
              <w:t>−</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AB0F22" w:rsidP="00AB0F22">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00F24AFE" w:rsidRPr="00536253">
              <w:rPr>
                <w:rFonts w:ascii="Times New Roman" w:hAnsi="Times New Roman"/>
                <w:color w:val="000000"/>
                <w:sz w:val="18"/>
              </w:rPr>
              <w:t>(P-3)</w:t>
            </w:r>
          </w:p>
        </w:tc>
        <w:tc>
          <w:tcPr>
            <w:tcW w:w="1559"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195</w:t>
            </w:r>
            <w:r>
              <w:rPr>
                <w:rFonts w:ascii="Times New Roman" w:hAnsi="Times New Roman"/>
                <w:color w:val="000000"/>
                <w:sz w:val="18"/>
              </w:rPr>
              <w:t xml:space="preserve"> </w:t>
            </w:r>
            <w:r w:rsidRPr="00536253">
              <w:rPr>
                <w:rFonts w:ascii="Times New Roman" w:hAnsi="Times New Roman"/>
                <w:color w:val="000000"/>
                <w:sz w:val="18"/>
              </w:rPr>
              <w:t>600</w:t>
            </w: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195</w:t>
            </w:r>
            <w:r>
              <w:rPr>
                <w:rFonts w:ascii="Times New Roman" w:hAnsi="Times New Roman"/>
                <w:color w:val="000000"/>
                <w:sz w:val="18"/>
              </w:rPr>
              <w:t xml:space="preserve"> </w:t>
            </w:r>
            <w:r w:rsidRPr="00536253">
              <w:rPr>
                <w:rFonts w:ascii="Times New Roman" w:hAnsi="Times New Roman"/>
                <w:color w:val="000000"/>
                <w:sz w:val="18"/>
              </w:rPr>
              <w:t>600</w:t>
            </w: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200</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200</w:t>
            </w:r>
            <w:r>
              <w:rPr>
                <w:rFonts w:ascii="Times New Roman" w:hAnsi="Times New Roman"/>
                <w:color w:val="000000"/>
                <w:sz w:val="18"/>
              </w:rPr>
              <w:t xml:space="preserve"> </w:t>
            </w:r>
            <w:r w:rsidRPr="00536253">
              <w:rPr>
                <w:rFonts w:ascii="Times New Roman" w:hAnsi="Times New Roman"/>
                <w:color w:val="000000"/>
                <w:sz w:val="18"/>
              </w:rPr>
              <w:t>500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AB0F22" w:rsidP="00AB0F22">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00F24AFE" w:rsidRPr="00536253">
              <w:rPr>
                <w:rFonts w:ascii="Times New Roman" w:hAnsi="Times New Roman"/>
                <w:color w:val="000000"/>
                <w:sz w:val="18"/>
              </w:rPr>
              <w:t>(P-3)</w:t>
            </w:r>
          </w:p>
        </w:tc>
        <w:tc>
          <w:tcPr>
            <w:tcW w:w="1559"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195</w:t>
            </w:r>
            <w:r>
              <w:rPr>
                <w:rFonts w:ascii="Times New Roman" w:hAnsi="Times New Roman"/>
                <w:color w:val="000000"/>
                <w:sz w:val="18"/>
              </w:rPr>
              <w:t xml:space="preserve"> </w:t>
            </w:r>
            <w:r w:rsidRPr="00536253">
              <w:rPr>
                <w:rFonts w:ascii="Times New Roman" w:hAnsi="Times New Roman"/>
                <w:color w:val="000000"/>
                <w:sz w:val="18"/>
              </w:rPr>
              <w:t>600</w:t>
            </w: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195</w:t>
            </w:r>
            <w:r>
              <w:rPr>
                <w:rFonts w:ascii="Times New Roman" w:hAnsi="Times New Roman"/>
                <w:color w:val="000000"/>
                <w:sz w:val="18"/>
              </w:rPr>
              <w:t xml:space="preserve"> </w:t>
            </w:r>
            <w:r w:rsidRPr="00536253">
              <w:rPr>
                <w:rFonts w:ascii="Times New Roman" w:hAnsi="Times New Roman"/>
                <w:color w:val="000000"/>
                <w:sz w:val="18"/>
              </w:rPr>
              <w:t>600</w:t>
            </w: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200</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200</w:t>
            </w:r>
            <w:r>
              <w:rPr>
                <w:rFonts w:ascii="Times New Roman" w:hAnsi="Times New Roman"/>
                <w:color w:val="000000"/>
                <w:sz w:val="18"/>
              </w:rPr>
              <w:t xml:space="preserve"> </w:t>
            </w:r>
            <w:r w:rsidRPr="00536253">
              <w:rPr>
                <w:rFonts w:ascii="Times New Roman" w:hAnsi="Times New Roman"/>
                <w:color w:val="000000"/>
                <w:sz w:val="18"/>
              </w:rPr>
              <w:t>500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AB0F22" w:rsidP="00AB0F22">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助理方案干事</w:t>
            </w:r>
            <w:r w:rsidR="00F24AFE" w:rsidRPr="00536253">
              <w:rPr>
                <w:rFonts w:ascii="Times New Roman" w:hAnsi="Times New Roman"/>
                <w:color w:val="000000"/>
                <w:sz w:val="18"/>
              </w:rPr>
              <w:t>(P-2)</w:t>
            </w:r>
          </w:p>
        </w:tc>
        <w:tc>
          <w:tcPr>
            <w:tcW w:w="1559"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174</w:t>
            </w:r>
            <w:r>
              <w:rPr>
                <w:rFonts w:ascii="Times New Roman" w:hAnsi="Times New Roman"/>
                <w:color w:val="000000"/>
                <w:sz w:val="18"/>
              </w:rPr>
              <w:t xml:space="preserve"> </w:t>
            </w:r>
            <w:r w:rsidRPr="00536253">
              <w:rPr>
                <w:rFonts w:ascii="Times New Roman" w:hAnsi="Times New Roman"/>
                <w:color w:val="000000"/>
                <w:sz w:val="18"/>
              </w:rPr>
              <w:t>300</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174</w:t>
            </w:r>
            <w:r>
              <w:rPr>
                <w:rFonts w:ascii="Times New Roman" w:hAnsi="Times New Roman"/>
                <w:color w:val="000000"/>
                <w:sz w:val="18"/>
              </w:rPr>
              <w:t xml:space="preserve"> </w:t>
            </w:r>
            <w:r w:rsidRPr="00536253">
              <w:rPr>
                <w:rFonts w:ascii="Times New Roman" w:hAnsi="Times New Roman"/>
                <w:color w:val="000000"/>
                <w:sz w:val="18"/>
              </w:rPr>
              <w:t>300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F24AFE" w:rsidRPr="00B95C83" w:rsidRDefault="00AB0F22" w:rsidP="00AB0F22">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助理方案干事</w:t>
            </w:r>
            <w:r w:rsidR="00F24AFE" w:rsidRPr="00536253">
              <w:rPr>
                <w:rFonts w:ascii="Times New Roman" w:hAnsi="Times New Roman"/>
                <w:color w:val="000000"/>
                <w:sz w:val="18"/>
              </w:rPr>
              <w:t>(P-2)</w:t>
            </w:r>
          </w:p>
        </w:tc>
        <w:tc>
          <w:tcPr>
            <w:tcW w:w="1559"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174</w:t>
            </w:r>
            <w:r>
              <w:rPr>
                <w:rFonts w:ascii="Times New Roman" w:hAnsi="Times New Roman"/>
                <w:color w:val="000000"/>
                <w:sz w:val="18"/>
              </w:rPr>
              <w:t xml:space="preserve"> </w:t>
            </w:r>
            <w:r w:rsidRPr="00536253">
              <w:rPr>
                <w:rFonts w:ascii="Times New Roman" w:hAnsi="Times New Roman"/>
                <w:color w:val="000000"/>
                <w:sz w:val="18"/>
              </w:rPr>
              <w:t>300</w:t>
            </w:r>
          </w:p>
        </w:tc>
        <w:tc>
          <w:tcPr>
            <w:tcW w:w="992"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174</w:t>
            </w:r>
            <w:r>
              <w:rPr>
                <w:rFonts w:ascii="Times New Roman" w:hAnsi="Times New Roman"/>
                <w:color w:val="000000"/>
                <w:sz w:val="18"/>
              </w:rPr>
              <w:t xml:space="preserve"> </w:t>
            </w:r>
            <w:r w:rsidRPr="00536253">
              <w:rPr>
                <w:rFonts w:ascii="Times New Roman" w:hAnsi="Times New Roman"/>
                <w:color w:val="000000"/>
                <w:sz w:val="18"/>
              </w:rPr>
              <w:t>300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3B84" w:rsidRPr="006D1ED0" w:rsidRDefault="00B73B84" w:rsidP="00E729D5">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lang w:eastAsia="zh-CN"/>
              </w:rPr>
              <w:t>3.1.1</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专业及以上职类</w:t>
            </w:r>
          </w:p>
        </w:tc>
        <w:tc>
          <w:tcPr>
            <w:tcW w:w="1559" w:type="dxa"/>
            <w:tcBorders>
              <w:top w:val="single" w:sz="4" w:space="0" w:color="auto"/>
              <w:left w:val="nil"/>
              <w:bottom w:val="single" w:sz="4" w:space="0" w:color="auto"/>
              <w:right w:val="nil"/>
            </w:tcBorders>
            <w:shd w:val="clear" w:color="auto" w:fill="auto"/>
            <w:noWrap/>
            <w:vAlign w:val="center"/>
            <w:hideMark/>
          </w:tcPr>
          <w:p w:rsidR="00B73B84" w:rsidRPr="00B95C83" w:rsidRDefault="00B73B84"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1 263 600</w:t>
            </w:r>
          </w:p>
        </w:tc>
        <w:tc>
          <w:tcPr>
            <w:tcW w:w="851" w:type="dxa"/>
            <w:tcBorders>
              <w:top w:val="single" w:sz="4" w:space="0" w:color="auto"/>
              <w:left w:val="nil"/>
              <w:bottom w:val="single" w:sz="4" w:space="0" w:color="auto"/>
              <w:right w:val="nil"/>
            </w:tcBorders>
            <w:shd w:val="clear" w:color="auto" w:fill="auto"/>
            <w:noWrap/>
            <w:vAlign w:val="center"/>
            <w:hideMark/>
          </w:tcPr>
          <w:p w:rsidR="00B73B84" w:rsidRPr="00B95C8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B73B84" w:rsidRPr="00B95C83" w:rsidRDefault="00B73B84"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1 263 600</w:t>
            </w:r>
          </w:p>
        </w:tc>
        <w:tc>
          <w:tcPr>
            <w:tcW w:w="1560" w:type="dxa"/>
            <w:tcBorders>
              <w:top w:val="single" w:sz="4" w:space="0" w:color="auto"/>
              <w:left w:val="nil"/>
              <w:bottom w:val="single" w:sz="4" w:space="0" w:color="auto"/>
              <w:right w:val="nil"/>
            </w:tcBorders>
            <w:shd w:val="clear" w:color="auto" w:fill="auto"/>
            <w:noWrap/>
            <w:vAlign w:val="center"/>
            <w:hideMark/>
          </w:tcPr>
          <w:p w:rsidR="00B73B84" w:rsidRPr="00B95C83" w:rsidRDefault="00B73B84"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1 295 300</w:t>
            </w:r>
          </w:p>
        </w:tc>
        <w:tc>
          <w:tcPr>
            <w:tcW w:w="992" w:type="dxa"/>
            <w:tcBorders>
              <w:top w:val="single" w:sz="4" w:space="0" w:color="auto"/>
              <w:left w:val="nil"/>
              <w:bottom w:val="single" w:sz="4" w:space="0" w:color="auto"/>
              <w:right w:val="nil"/>
            </w:tcBorders>
            <w:shd w:val="clear" w:color="auto" w:fill="auto"/>
            <w:noWrap/>
            <w:vAlign w:val="center"/>
            <w:hideMark/>
          </w:tcPr>
          <w:p w:rsidR="00B73B84" w:rsidRPr="00B95C8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B73B84" w:rsidRPr="00330218" w:rsidRDefault="00B73B84"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1 295 300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3B84" w:rsidRPr="00536253" w:rsidRDefault="00B73B84" w:rsidP="00850F51">
            <w:pPr>
              <w:keepNext/>
              <w:keepLines/>
              <w:spacing w:before="40" w:after="40" w:line="240" w:lineRule="auto"/>
              <w:rPr>
                <w:rFonts w:ascii="Times New Roman" w:hAnsi="Times New Roman"/>
                <w:color w:val="000000"/>
                <w:sz w:val="18"/>
                <w:szCs w:val="18"/>
              </w:rPr>
            </w:pPr>
            <w:r w:rsidRPr="00330218">
              <w:rPr>
                <w:rFonts w:ascii="Times New Roman" w:eastAsia="SimHei" w:hAnsi="Times New Roman"/>
                <w:b/>
                <w:color w:val="000000"/>
                <w:sz w:val="18"/>
                <w:szCs w:val="18"/>
              </w:rPr>
              <w:t xml:space="preserve">3.1.2 </w:t>
            </w:r>
            <w:r w:rsidRPr="00330218">
              <w:rPr>
                <w:rFonts w:ascii="Times New Roman" w:eastAsia="SimHei" w:hAnsi="Times New Roman" w:hint="eastAsia"/>
                <w:b/>
                <w:color w:val="000000"/>
                <w:sz w:val="18"/>
                <w:szCs w:val="18"/>
                <w:lang w:eastAsia="zh-CN"/>
              </w:rPr>
              <w:t>秘书处：行政人员</w:t>
            </w:r>
          </w:p>
        </w:tc>
        <w:tc>
          <w:tcPr>
            <w:tcW w:w="1559" w:type="dxa"/>
            <w:tcBorders>
              <w:top w:val="single" w:sz="4" w:space="0" w:color="auto"/>
              <w:left w:val="nil"/>
              <w:bottom w:val="nil"/>
              <w:right w:val="nil"/>
            </w:tcBorders>
            <w:shd w:val="clear" w:color="auto" w:fill="auto"/>
            <w:noWrap/>
            <w:vAlign w:val="center"/>
            <w:hideMark/>
          </w:tcPr>
          <w:p w:rsidR="00B73B84" w:rsidRPr="0053625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bottom"/>
            <w:hideMark/>
          </w:tcPr>
          <w:p w:rsidR="00B73B84" w:rsidRPr="0053625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single" w:sz="4" w:space="0" w:color="auto"/>
              <w:left w:val="nil"/>
              <w:bottom w:val="nil"/>
              <w:right w:val="nil"/>
            </w:tcBorders>
            <w:shd w:val="clear" w:color="auto" w:fill="auto"/>
            <w:noWrap/>
            <w:vAlign w:val="bottom"/>
            <w:hideMark/>
          </w:tcPr>
          <w:p w:rsidR="00B73B84" w:rsidRPr="0053625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auto" w:fill="auto"/>
            <w:noWrap/>
            <w:vAlign w:val="center"/>
            <w:hideMark/>
          </w:tcPr>
          <w:p w:rsidR="00B73B84" w:rsidRPr="0053625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single" w:sz="4" w:space="0" w:color="auto"/>
              <w:left w:val="nil"/>
              <w:bottom w:val="nil"/>
              <w:right w:val="nil"/>
            </w:tcBorders>
            <w:shd w:val="clear" w:color="auto" w:fill="auto"/>
            <w:noWrap/>
            <w:vAlign w:val="center"/>
            <w:hideMark/>
          </w:tcPr>
          <w:p w:rsidR="00B73B84" w:rsidRPr="00536253" w:rsidRDefault="00B73B84" w:rsidP="00AB0F22">
            <w:pPr>
              <w:spacing w:before="40" w:after="40" w:line="240" w:lineRule="auto"/>
              <w:jc w:val="right"/>
              <w:rPr>
                <w:rFonts w:ascii="Times New Roman" w:hAnsi="Times New Roman"/>
                <w:sz w:val="18"/>
              </w:rPr>
            </w:pPr>
          </w:p>
        </w:tc>
        <w:tc>
          <w:tcPr>
            <w:tcW w:w="1276" w:type="dxa"/>
            <w:tcBorders>
              <w:top w:val="single" w:sz="4" w:space="0" w:color="auto"/>
              <w:left w:val="nil"/>
              <w:bottom w:val="nil"/>
              <w:right w:val="nil"/>
            </w:tcBorders>
            <w:shd w:val="clear" w:color="auto" w:fill="auto"/>
            <w:noWrap/>
            <w:vAlign w:val="center"/>
            <w:hideMark/>
          </w:tcPr>
          <w:p w:rsidR="00B73B84" w:rsidRPr="00536253" w:rsidRDefault="00B73B84"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right w:val="nil"/>
            </w:tcBorders>
            <w:shd w:val="clear" w:color="auto" w:fill="auto"/>
            <w:noWrap/>
            <w:vAlign w:val="center"/>
            <w:hideMark/>
          </w:tcPr>
          <w:p w:rsidR="00F24AFE" w:rsidRPr="00B95C83" w:rsidRDefault="00B73B84" w:rsidP="00AB0F22">
            <w:pPr>
              <w:spacing w:before="40" w:after="40" w:line="240" w:lineRule="auto"/>
              <w:rPr>
                <w:rFonts w:ascii="Times New Roman" w:hAnsi="Times New Roman"/>
                <w:color w:val="000000"/>
                <w:sz w:val="18"/>
              </w:rPr>
            </w:pPr>
            <w:r>
              <w:rPr>
                <w:rFonts w:ascii="Times New Roman" w:hAnsi="Times New Roman"/>
                <w:color w:val="000000"/>
                <w:sz w:val="18"/>
              </w:rPr>
              <w:t>行政支持工作人员</w:t>
            </w:r>
            <w:r w:rsidR="00F24AFE" w:rsidRPr="00536253">
              <w:rPr>
                <w:rFonts w:ascii="Times New Roman" w:hAnsi="Times New Roman"/>
                <w:color w:val="000000"/>
                <w:sz w:val="18"/>
              </w:rPr>
              <w:t>(G-6)</w:t>
            </w:r>
          </w:p>
        </w:tc>
        <w:tc>
          <w:tcPr>
            <w:tcW w:w="1559" w:type="dxa"/>
            <w:tcBorders>
              <w:top w:val="nil"/>
              <w:left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851" w:type="dxa"/>
            <w:tcBorders>
              <w:top w:val="nil"/>
              <w:left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1560" w:type="dxa"/>
            <w:tcBorders>
              <w:top w:val="nil"/>
              <w:left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c>
          <w:tcPr>
            <w:tcW w:w="992" w:type="dxa"/>
            <w:tcBorders>
              <w:top w:val="nil"/>
              <w:left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B73B84" w:rsidP="00AB0F22">
            <w:pPr>
              <w:spacing w:before="40" w:after="40" w:line="240" w:lineRule="auto"/>
              <w:rPr>
                <w:rFonts w:ascii="Times New Roman" w:hAnsi="Times New Roman"/>
                <w:color w:val="000000"/>
                <w:sz w:val="18"/>
              </w:rPr>
            </w:pPr>
            <w:r>
              <w:rPr>
                <w:rFonts w:ascii="Times New Roman" w:hAnsi="Times New Roman"/>
                <w:color w:val="000000"/>
                <w:sz w:val="18"/>
              </w:rPr>
              <w:t>行政支持工作人员</w:t>
            </w:r>
            <w:r w:rsidR="00F24AFE" w:rsidRPr="00536253">
              <w:rPr>
                <w:rFonts w:ascii="Times New Roman" w:hAnsi="Times New Roman"/>
                <w:color w:val="000000"/>
                <w:sz w:val="18"/>
              </w:rPr>
              <w:t>(G-6)</w:t>
            </w:r>
          </w:p>
        </w:tc>
        <w:tc>
          <w:tcPr>
            <w:tcW w:w="1559"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851"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1560"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c>
          <w:tcPr>
            <w:tcW w:w="992"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B73B84" w:rsidP="00AB0F22">
            <w:pPr>
              <w:spacing w:before="40" w:after="40" w:line="240" w:lineRule="auto"/>
              <w:rPr>
                <w:rFonts w:ascii="Times New Roman" w:hAnsi="Times New Roman"/>
                <w:color w:val="000000"/>
                <w:sz w:val="18"/>
              </w:rPr>
            </w:pPr>
            <w:r>
              <w:rPr>
                <w:rFonts w:ascii="Times New Roman" w:hAnsi="Times New Roman"/>
                <w:color w:val="000000"/>
                <w:sz w:val="18"/>
              </w:rPr>
              <w:t>行政支持工作人员</w:t>
            </w:r>
            <w:r w:rsidR="00F24AFE" w:rsidRPr="00536253">
              <w:rPr>
                <w:rFonts w:ascii="Times New Roman" w:hAnsi="Times New Roman"/>
                <w:color w:val="000000"/>
                <w:sz w:val="18"/>
              </w:rPr>
              <w:t>(G-6)</w:t>
            </w:r>
          </w:p>
        </w:tc>
        <w:tc>
          <w:tcPr>
            <w:tcW w:w="1559"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851"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1560"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c>
          <w:tcPr>
            <w:tcW w:w="992"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r>
      <w:tr w:rsidR="00E537CD" w:rsidRPr="00B95C83" w:rsidTr="00D63131">
        <w:trPr>
          <w:trHeight w:val="273"/>
        </w:trPr>
        <w:tc>
          <w:tcPr>
            <w:tcW w:w="2519" w:type="dxa"/>
            <w:tcBorders>
              <w:top w:val="nil"/>
              <w:left w:val="nil"/>
              <w:bottom w:val="nil"/>
              <w:right w:val="nil"/>
            </w:tcBorders>
            <w:shd w:val="clear" w:color="auto" w:fill="auto"/>
            <w:noWrap/>
            <w:vAlign w:val="center"/>
          </w:tcPr>
          <w:p w:rsidR="00F24AFE" w:rsidRPr="00B95C83" w:rsidRDefault="00B73B84" w:rsidP="00B73B84">
            <w:pPr>
              <w:spacing w:before="40" w:after="40" w:line="240" w:lineRule="auto"/>
              <w:rPr>
                <w:rFonts w:ascii="Times New Roman" w:hAnsi="Times New Roman"/>
                <w:color w:val="000000"/>
                <w:sz w:val="18"/>
                <w:lang w:eastAsia="zh-CN"/>
              </w:rPr>
            </w:pPr>
            <w:r>
              <w:rPr>
                <w:rFonts w:ascii="Times New Roman" w:hAnsi="Times New Roman"/>
                <w:color w:val="000000"/>
                <w:sz w:val="18"/>
                <w:lang w:eastAsia="zh-CN"/>
              </w:rPr>
              <w:t>行政支持工作人员</w:t>
            </w:r>
            <w:r w:rsidR="00F24AFE" w:rsidRPr="00536253">
              <w:rPr>
                <w:rFonts w:ascii="Times New Roman" w:hAnsi="Times New Roman"/>
                <w:color w:val="000000"/>
                <w:sz w:val="18"/>
                <w:lang w:eastAsia="zh-CN"/>
              </w:rPr>
              <w:t>(G-6)</w:t>
            </w:r>
            <w:r w:rsidR="00F24AFE">
              <w:rPr>
                <w:rFonts w:ascii="Times New Roman" w:hAnsi="Times New Roman"/>
                <w:color w:val="000000"/>
                <w:sz w:val="18"/>
                <w:lang w:eastAsia="zh-CN"/>
              </w:rPr>
              <w:t xml:space="preserve"> </w:t>
            </w:r>
            <w:r w:rsidR="00F24AFE" w:rsidRPr="00536253">
              <w:rPr>
                <w:rFonts w:ascii="Times New Roman" w:hAnsi="Times New Roman"/>
                <w:color w:val="000000"/>
                <w:sz w:val="18"/>
                <w:lang w:eastAsia="zh-CN"/>
              </w:rPr>
              <w:t>–</w:t>
            </w:r>
            <w:r w:rsidR="00F24AFE">
              <w:rPr>
                <w:rFonts w:ascii="Times New Roman" w:hAnsi="Times New Roman"/>
                <w:color w:val="000000"/>
                <w:sz w:val="18"/>
                <w:lang w:eastAsia="zh-CN"/>
              </w:rPr>
              <w:t xml:space="preserve"> </w:t>
            </w:r>
            <w:r w:rsidR="00B87067">
              <w:rPr>
                <w:rFonts w:ascii="Times New Roman" w:hAnsi="Times New Roman" w:hint="eastAsia"/>
                <w:color w:val="000000"/>
                <w:sz w:val="18"/>
                <w:lang w:eastAsia="zh-CN"/>
              </w:rPr>
              <w:t>半职</w:t>
            </w:r>
          </w:p>
        </w:tc>
        <w:tc>
          <w:tcPr>
            <w:tcW w:w="1559" w:type="dxa"/>
            <w:tcBorders>
              <w:top w:val="nil"/>
              <w:left w:val="nil"/>
              <w:bottom w:val="nil"/>
              <w:right w:val="nil"/>
            </w:tcBorders>
            <w:shd w:val="clear" w:color="auto" w:fill="auto"/>
            <w:vAlign w:val="center"/>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851" w:type="dxa"/>
            <w:tcBorders>
              <w:top w:val="nil"/>
              <w:left w:val="nil"/>
              <w:bottom w:val="nil"/>
              <w:right w:val="nil"/>
            </w:tcBorders>
            <w:shd w:val="clear" w:color="auto" w:fill="auto"/>
            <w:vAlign w:val="center"/>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59</w:t>
            </w:r>
            <w:r>
              <w:rPr>
                <w:rFonts w:ascii="Times New Roman" w:hAnsi="Times New Roman"/>
                <w:color w:val="000000"/>
                <w:sz w:val="18"/>
              </w:rPr>
              <w:t xml:space="preserve"> </w:t>
            </w:r>
            <w:r w:rsidRPr="00536253">
              <w:rPr>
                <w:rFonts w:ascii="Times New Roman" w:hAnsi="Times New Roman"/>
                <w:color w:val="000000"/>
                <w:sz w:val="18"/>
              </w:rPr>
              <w:t>400</w:t>
            </w:r>
          </w:p>
        </w:tc>
        <w:tc>
          <w:tcPr>
            <w:tcW w:w="1275" w:type="dxa"/>
            <w:tcBorders>
              <w:top w:val="nil"/>
              <w:left w:val="nil"/>
              <w:bottom w:val="nil"/>
              <w:right w:val="nil"/>
            </w:tcBorders>
            <w:shd w:val="clear" w:color="auto" w:fill="auto"/>
            <w:vAlign w:val="center"/>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59</w:t>
            </w:r>
            <w:r>
              <w:rPr>
                <w:rFonts w:ascii="Times New Roman" w:hAnsi="Times New Roman"/>
                <w:color w:val="000000"/>
                <w:sz w:val="18"/>
              </w:rPr>
              <w:t xml:space="preserve"> </w:t>
            </w:r>
            <w:r w:rsidRPr="00536253">
              <w:rPr>
                <w:rFonts w:ascii="Times New Roman" w:hAnsi="Times New Roman"/>
                <w:color w:val="000000"/>
                <w:sz w:val="18"/>
              </w:rPr>
              <w:t>400</w:t>
            </w:r>
          </w:p>
        </w:tc>
        <w:tc>
          <w:tcPr>
            <w:tcW w:w="1560" w:type="dxa"/>
            <w:tcBorders>
              <w:top w:val="nil"/>
              <w:left w:val="nil"/>
              <w:bottom w:val="nil"/>
              <w:right w:val="nil"/>
            </w:tcBorders>
            <w:shd w:val="clear" w:color="auto" w:fill="auto"/>
            <w:vAlign w:val="center"/>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992" w:type="dxa"/>
            <w:tcBorders>
              <w:top w:val="nil"/>
              <w:left w:val="nil"/>
              <w:bottom w:val="nil"/>
              <w:right w:val="nil"/>
            </w:tcBorders>
            <w:shd w:val="clear" w:color="auto" w:fill="auto"/>
            <w:vAlign w:val="center"/>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59</w:t>
            </w:r>
            <w:r>
              <w:rPr>
                <w:rFonts w:ascii="Times New Roman" w:hAnsi="Times New Roman"/>
                <w:color w:val="000000"/>
                <w:sz w:val="18"/>
              </w:rPr>
              <w:t xml:space="preserve"> </w:t>
            </w:r>
            <w:r w:rsidRPr="00536253">
              <w:rPr>
                <w:rFonts w:ascii="Times New Roman" w:hAnsi="Times New Roman"/>
                <w:color w:val="000000"/>
                <w:sz w:val="18"/>
              </w:rPr>
              <w:t>400</w:t>
            </w:r>
          </w:p>
        </w:tc>
        <w:tc>
          <w:tcPr>
            <w:tcW w:w="1276" w:type="dxa"/>
            <w:tcBorders>
              <w:top w:val="nil"/>
              <w:left w:val="nil"/>
              <w:bottom w:val="nil"/>
              <w:right w:val="nil"/>
            </w:tcBorders>
            <w:shd w:val="clear" w:color="auto" w:fill="auto"/>
            <w:vAlign w:val="center"/>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59</w:t>
            </w:r>
            <w:r>
              <w:rPr>
                <w:rFonts w:ascii="Times New Roman" w:hAnsi="Times New Roman"/>
                <w:color w:val="000000"/>
                <w:sz w:val="18"/>
              </w:rPr>
              <w:t xml:space="preserve"> </w:t>
            </w:r>
            <w:r w:rsidRPr="00536253">
              <w:rPr>
                <w:rFonts w:ascii="Times New Roman" w:hAnsi="Times New Roman"/>
                <w:color w:val="000000"/>
                <w:sz w:val="18"/>
              </w:rPr>
              <w:t>400</w:t>
            </w: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B73B84" w:rsidP="00AB0F22">
            <w:pPr>
              <w:spacing w:before="40" w:after="40" w:line="240" w:lineRule="auto"/>
              <w:rPr>
                <w:rFonts w:ascii="Times New Roman" w:hAnsi="Times New Roman"/>
                <w:color w:val="000000"/>
                <w:sz w:val="18"/>
              </w:rPr>
            </w:pPr>
            <w:r>
              <w:rPr>
                <w:rFonts w:ascii="Times New Roman" w:hAnsi="Times New Roman"/>
                <w:color w:val="000000"/>
                <w:sz w:val="18"/>
              </w:rPr>
              <w:t>行政支持工作人员</w:t>
            </w:r>
            <w:r w:rsidR="00F24AFE" w:rsidRPr="00536253">
              <w:rPr>
                <w:rFonts w:ascii="Times New Roman" w:hAnsi="Times New Roman"/>
                <w:color w:val="000000"/>
                <w:sz w:val="18"/>
              </w:rPr>
              <w:t>(G-5)</w:t>
            </w:r>
          </w:p>
        </w:tc>
        <w:tc>
          <w:tcPr>
            <w:tcW w:w="1559"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851"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1560"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c>
          <w:tcPr>
            <w:tcW w:w="992" w:type="dxa"/>
            <w:tcBorders>
              <w:top w:val="nil"/>
              <w:left w:val="nil"/>
              <w:bottom w:val="nil"/>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F24AFE" w:rsidRPr="00B95C83" w:rsidRDefault="00B73B84" w:rsidP="00AB0F22">
            <w:pPr>
              <w:spacing w:before="40" w:after="40" w:line="240" w:lineRule="auto"/>
              <w:rPr>
                <w:rFonts w:ascii="Times New Roman" w:hAnsi="Times New Roman"/>
                <w:color w:val="000000"/>
                <w:sz w:val="18"/>
              </w:rPr>
            </w:pPr>
            <w:r>
              <w:rPr>
                <w:rFonts w:ascii="Times New Roman" w:hAnsi="Times New Roman"/>
                <w:color w:val="000000"/>
                <w:sz w:val="18"/>
              </w:rPr>
              <w:t>行政支持工作人员</w:t>
            </w:r>
            <w:r w:rsidR="00F24AFE" w:rsidRPr="00536253">
              <w:rPr>
                <w:rFonts w:ascii="Times New Roman" w:hAnsi="Times New Roman"/>
                <w:color w:val="000000"/>
                <w:sz w:val="18"/>
              </w:rPr>
              <w:t>(G-5)</w:t>
            </w:r>
          </w:p>
        </w:tc>
        <w:tc>
          <w:tcPr>
            <w:tcW w:w="1559" w:type="dxa"/>
            <w:tcBorders>
              <w:top w:val="nil"/>
              <w:left w:val="nil"/>
              <w:bottom w:val="single" w:sz="4" w:space="0" w:color="auto"/>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851" w:type="dxa"/>
            <w:tcBorders>
              <w:top w:val="nil"/>
              <w:left w:val="nil"/>
              <w:bottom w:val="single" w:sz="4" w:space="0" w:color="auto"/>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118</w:t>
            </w:r>
            <w:r>
              <w:rPr>
                <w:rFonts w:ascii="Times New Roman" w:hAnsi="Times New Roman"/>
                <w:color w:val="000000"/>
                <w:sz w:val="18"/>
              </w:rPr>
              <w:t xml:space="preserve"> </w:t>
            </w:r>
            <w:r w:rsidRPr="00536253">
              <w:rPr>
                <w:rFonts w:ascii="Times New Roman" w:hAnsi="Times New Roman"/>
                <w:color w:val="000000"/>
                <w:sz w:val="18"/>
              </w:rPr>
              <w:t>800</w:t>
            </w:r>
          </w:p>
        </w:tc>
        <w:tc>
          <w:tcPr>
            <w:tcW w:w="1560" w:type="dxa"/>
            <w:tcBorders>
              <w:top w:val="nil"/>
              <w:left w:val="nil"/>
              <w:bottom w:val="single" w:sz="4" w:space="0" w:color="auto"/>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c>
          <w:tcPr>
            <w:tcW w:w="992" w:type="dxa"/>
            <w:tcBorders>
              <w:top w:val="nil"/>
              <w:left w:val="nil"/>
              <w:bottom w:val="single" w:sz="4" w:space="0" w:color="auto"/>
              <w:right w:val="nil"/>
            </w:tcBorders>
            <w:shd w:val="clear" w:color="auto" w:fill="auto"/>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121</w:t>
            </w:r>
            <w:r>
              <w:rPr>
                <w:rFonts w:ascii="Times New Roman" w:hAnsi="Times New Roman"/>
                <w:color w:val="000000"/>
                <w:sz w:val="18"/>
              </w:rPr>
              <w:t xml:space="preserve"> </w:t>
            </w:r>
            <w:r w:rsidRPr="00536253">
              <w:rPr>
                <w:rFonts w:ascii="Times New Roman" w:hAnsi="Times New Roman"/>
                <w:color w:val="000000"/>
                <w:sz w:val="18"/>
              </w:rPr>
              <w:t>800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B715CE" w:rsidP="00E729D5">
            <w:pPr>
              <w:spacing w:before="40" w:after="40" w:line="240" w:lineRule="auto"/>
              <w:rPr>
                <w:rFonts w:ascii="Times New Roman" w:hAnsi="Times New Roman"/>
                <w:b/>
                <w:color w:val="000000"/>
                <w:sz w:val="18"/>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rPr>
              <w:t>3.1.2</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行政人员</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594 000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59 400</w:t>
            </w: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653 400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609 000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59 400</w:t>
            </w: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668 400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B715CE" w:rsidP="00E729D5">
            <w:pPr>
              <w:spacing w:before="40" w:after="40" w:line="240" w:lineRule="auto"/>
              <w:rPr>
                <w:rFonts w:ascii="Times New Roman" w:hAnsi="Times New Roman"/>
                <w:b/>
                <w:color w:val="000000"/>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3.1</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人员</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1 857 600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59 400</w:t>
            </w: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1 917 000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1 904 300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59 400</w:t>
            </w: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1 963 700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15CE" w:rsidRPr="00330218" w:rsidRDefault="00B715CE" w:rsidP="00850F51">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3.2 </w:t>
            </w:r>
            <w:r w:rsidRPr="00330218">
              <w:rPr>
                <w:rFonts w:ascii="Times New Roman" w:eastAsia="SimHei" w:hAnsi="Times New Roman" w:hint="eastAsia"/>
                <w:b/>
                <w:color w:val="000000"/>
                <w:sz w:val="18"/>
                <w:szCs w:val="18"/>
                <w:lang w:eastAsia="zh-CN"/>
              </w:rPr>
              <w:t>秘书处：业务费用（非工作人员）</w:t>
            </w:r>
          </w:p>
        </w:tc>
        <w:tc>
          <w:tcPr>
            <w:tcW w:w="1559"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851" w:type="dxa"/>
            <w:tcBorders>
              <w:top w:val="single" w:sz="4" w:space="0" w:color="auto"/>
              <w:left w:val="nil"/>
              <w:bottom w:val="nil"/>
              <w:right w:val="nil"/>
            </w:tcBorders>
            <w:shd w:val="clear" w:color="auto" w:fill="auto"/>
            <w:noWrap/>
            <w:vAlign w:val="bottom"/>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5" w:type="dxa"/>
            <w:tcBorders>
              <w:top w:val="single" w:sz="4" w:space="0" w:color="auto"/>
              <w:left w:val="nil"/>
              <w:bottom w:val="nil"/>
              <w:right w:val="nil"/>
            </w:tcBorders>
            <w:shd w:val="clear" w:color="auto" w:fill="auto"/>
            <w:noWrap/>
            <w:vAlign w:val="bottom"/>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560"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992"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6"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B715CE" w:rsidRPr="006D1ED0" w:rsidRDefault="00B715CE" w:rsidP="00850F51">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3.2.</w:t>
            </w:r>
            <w:r w:rsidRPr="00330218">
              <w:rPr>
                <w:rFonts w:ascii="Times New Roman" w:eastAsia="SimHei" w:hAnsi="Times New Roman" w:hint="eastAsia"/>
                <w:b/>
                <w:color w:val="000000"/>
                <w:sz w:val="18"/>
                <w:szCs w:val="18"/>
                <w:lang w:eastAsia="zh-CN"/>
              </w:rPr>
              <w:t>1</w:t>
            </w:r>
            <w:r w:rsidRPr="00330218">
              <w:rPr>
                <w:rFonts w:ascii="Times New Roman" w:eastAsia="SimHei" w:hAnsi="Times New Roman" w:hint="eastAsia"/>
                <w:b/>
                <w:color w:val="000000"/>
                <w:sz w:val="18"/>
                <w:szCs w:val="18"/>
                <w:lang w:eastAsia="zh-CN"/>
              </w:rPr>
              <w:t>公务差旅</w:t>
            </w:r>
          </w:p>
        </w:tc>
        <w:tc>
          <w:tcPr>
            <w:tcW w:w="1559"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nil"/>
              <w:left w:val="nil"/>
              <w:bottom w:val="nil"/>
              <w:right w:val="nil"/>
            </w:tcBorders>
            <w:shd w:val="clear" w:color="auto" w:fill="auto"/>
            <w:noWrap/>
            <w:vAlign w:val="bottom"/>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nil"/>
              <w:left w:val="nil"/>
              <w:bottom w:val="nil"/>
              <w:right w:val="nil"/>
            </w:tcBorders>
            <w:shd w:val="clear" w:color="auto" w:fill="auto"/>
            <w:noWrap/>
            <w:vAlign w:val="bottom"/>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公务差旅</w:t>
            </w:r>
          </w:p>
        </w:tc>
        <w:tc>
          <w:tcPr>
            <w:tcW w:w="1559"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130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130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3.2.1</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公务差旅</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120 000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120 000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130 000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130 000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F24AFE" w:rsidRPr="00330218" w:rsidRDefault="00B715CE" w:rsidP="00AB0F22">
            <w:pPr>
              <w:spacing w:before="40" w:after="40" w:line="240" w:lineRule="auto"/>
              <w:rPr>
                <w:rFonts w:ascii="Times New Roman" w:eastAsia="SimHei" w:hAnsi="Times New Roman"/>
                <w:b/>
                <w:color w:val="000000"/>
                <w:sz w:val="18"/>
              </w:rPr>
            </w:pPr>
            <w:r w:rsidRPr="00330218">
              <w:rPr>
                <w:rFonts w:ascii="Times New Roman" w:eastAsia="SimHei" w:hAnsi="Times New Roman"/>
                <w:b/>
                <w:color w:val="000000"/>
                <w:sz w:val="18"/>
                <w:szCs w:val="18"/>
              </w:rPr>
              <w:t xml:space="preserve">3.2.2 </w:t>
            </w:r>
            <w:r w:rsidRPr="00330218">
              <w:rPr>
                <w:rFonts w:ascii="Times New Roman" w:eastAsia="SimHei" w:hAnsi="Times New Roman" w:hint="eastAsia"/>
                <w:b/>
                <w:color w:val="000000"/>
                <w:sz w:val="18"/>
                <w:szCs w:val="18"/>
                <w:lang w:eastAsia="zh-CN"/>
              </w:rPr>
              <w:t>人员培训</w:t>
            </w:r>
          </w:p>
        </w:tc>
        <w:tc>
          <w:tcPr>
            <w:tcW w:w="1559"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F24AFE" w:rsidRPr="00B95C83" w:rsidRDefault="00B715CE" w:rsidP="00AB0F22">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人员培训</w:t>
            </w:r>
          </w:p>
        </w:tc>
        <w:tc>
          <w:tcPr>
            <w:tcW w:w="1559"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B715CE" w:rsidP="00E729D5">
            <w:pPr>
              <w:spacing w:before="40" w:after="40" w:line="240" w:lineRule="auto"/>
              <w:rPr>
                <w:rFonts w:ascii="Times New Roman" w:hAnsi="Times New Roman"/>
                <w:b/>
                <w:color w:val="000000"/>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3.2.2</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人员培训</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15 000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15 000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15 000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15 000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15CE" w:rsidRPr="00330218" w:rsidRDefault="00B715CE" w:rsidP="00850F51">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3.2.3 </w:t>
            </w:r>
            <w:r w:rsidRPr="00330218">
              <w:rPr>
                <w:rFonts w:ascii="Times New Roman" w:eastAsia="SimHei" w:hAnsi="Times New Roman" w:hint="eastAsia"/>
                <w:b/>
                <w:color w:val="000000"/>
                <w:sz w:val="18"/>
                <w:szCs w:val="18"/>
                <w:lang w:eastAsia="zh-CN"/>
              </w:rPr>
              <w:t>设备和办公用品</w:t>
            </w:r>
            <w:r w:rsidRPr="00330218">
              <w:rPr>
                <w:rFonts w:ascii="Times New Roman" w:eastAsia="SimHei" w:hAnsi="Times New Roman"/>
                <w:b/>
                <w:color w:val="00000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center"/>
            <w:hideMark/>
          </w:tcPr>
          <w:p w:rsidR="00B715CE" w:rsidRPr="00536253" w:rsidRDefault="00B715CE" w:rsidP="00AB0F22">
            <w:pPr>
              <w:spacing w:before="40" w:after="40" w:line="240" w:lineRule="auto"/>
              <w:jc w:val="right"/>
              <w:rPr>
                <w:rFonts w:ascii="Times New Roman" w:hAnsi="Times New Roman"/>
                <w:sz w:val="18"/>
              </w:rPr>
            </w:pPr>
          </w:p>
        </w:tc>
        <w:tc>
          <w:tcPr>
            <w:tcW w:w="1275"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B715CE" w:rsidRPr="006D1ED0" w:rsidRDefault="00B715CE" w:rsidP="00850F51">
            <w:pPr>
              <w:spacing w:before="40" w:after="40" w:line="240" w:lineRule="auto"/>
              <w:rPr>
                <w:rFonts w:ascii="Times New Roman" w:eastAsia="Times New Roman" w:hAnsi="Times New Roman"/>
                <w:color w:val="000000"/>
                <w:sz w:val="18"/>
                <w:szCs w:val="18"/>
                <w:lang w:eastAsia="zh-CN"/>
              </w:rPr>
            </w:pPr>
            <w:r w:rsidRPr="00BE3AB2">
              <w:rPr>
                <w:rFonts w:ascii="Times New Roman" w:hAnsi="Times New Roman"/>
                <w:color w:val="000000"/>
                <w:sz w:val="18"/>
                <w:szCs w:val="18"/>
                <w:lang w:eastAsia="zh-CN"/>
              </w:rPr>
              <w:t>消耗性设备（单价</w:t>
            </w:r>
            <w:r w:rsidRPr="00BE3AB2">
              <w:rPr>
                <w:rFonts w:ascii="Times New Roman" w:hAnsi="Times New Roman"/>
                <w:color w:val="000000"/>
                <w:sz w:val="18"/>
                <w:szCs w:val="18"/>
                <w:lang w:eastAsia="zh-CN"/>
              </w:rPr>
              <w:t>1</w:t>
            </w:r>
            <w:r w:rsidR="00E729D5">
              <w:rPr>
                <w:rFonts w:ascii="Times New Roman" w:hAnsi="Times New Roman" w:hint="eastAsia"/>
                <w:color w:val="000000"/>
                <w:sz w:val="18"/>
                <w:szCs w:val="18"/>
                <w:lang w:eastAsia="zh-CN"/>
              </w:rPr>
              <w:t xml:space="preserve"> </w:t>
            </w:r>
            <w:r w:rsidRPr="00BE3AB2">
              <w:rPr>
                <w:rFonts w:ascii="Times New Roman" w:hAnsi="Times New Roman"/>
                <w:color w:val="000000"/>
                <w:sz w:val="18"/>
                <w:szCs w:val="18"/>
                <w:lang w:eastAsia="zh-CN"/>
              </w:rPr>
              <w:t>500</w:t>
            </w:r>
            <w:r w:rsidRPr="00BE3AB2">
              <w:rPr>
                <w:rFonts w:ascii="Times New Roman" w:hAnsi="Times New Roman"/>
                <w:color w:val="000000"/>
                <w:sz w:val="18"/>
                <w:szCs w:val="18"/>
                <w:lang w:eastAsia="zh-CN"/>
              </w:rPr>
              <w:t>美元以下的项目）</w:t>
            </w:r>
          </w:p>
        </w:tc>
        <w:tc>
          <w:tcPr>
            <w:tcW w:w="1559"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500</w:t>
            </w:r>
          </w:p>
        </w:tc>
        <w:tc>
          <w:tcPr>
            <w:tcW w:w="851"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p>
        </w:tc>
        <w:tc>
          <w:tcPr>
            <w:tcW w:w="1275"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500</w:t>
            </w:r>
          </w:p>
        </w:tc>
        <w:tc>
          <w:tcPr>
            <w:tcW w:w="1560"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500</w:t>
            </w:r>
          </w:p>
        </w:tc>
        <w:tc>
          <w:tcPr>
            <w:tcW w:w="992"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p>
        </w:tc>
        <w:tc>
          <w:tcPr>
            <w:tcW w:w="1276"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500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办公用品</w:t>
            </w:r>
          </w:p>
        </w:tc>
        <w:tc>
          <w:tcPr>
            <w:tcW w:w="1559"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12</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3.2.3</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设备和办公用品</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16 500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16 500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16 500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16 500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F24AFE" w:rsidRPr="00330218" w:rsidRDefault="00F24AFE" w:rsidP="00B715CE">
            <w:pPr>
              <w:spacing w:before="40" w:after="4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3.2.4 </w:t>
            </w:r>
            <w:r w:rsidR="00B715CE" w:rsidRPr="00330218">
              <w:rPr>
                <w:rFonts w:ascii="Times New Roman" w:eastAsia="SimHei" w:hAnsi="Times New Roman" w:hint="eastAsia"/>
                <w:b/>
                <w:color w:val="000000"/>
                <w:sz w:val="18"/>
                <w:lang w:eastAsia="zh-CN"/>
              </w:rPr>
              <w:t>场所</w:t>
            </w:r>
            <w:r w:rsidRPr="00330218">
              <w:rPr>
                <w:rFonts w:ascii="Times New Roman" w:eastAsia="SimHei" w:hAnsi="Times New Roman"/>
                <w:b/>
                <w:color w:val="000000"/>
                <w:sz w:val="18"/>
              </w:rPr>
              <w:t xml:space="preserve"> </w:t>
            </w:r>
          </w:p>
        </w:tc>
        <w:tc>
          <w:tcPr>
            <w:tcW w:w="1559"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single" w:sz="4" w:space="0" w:color="auto"/>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370"/>
        </w:trPr>
        <w:tc>
          <w:tcPr>
            <w:tcW w:w="2519" w:type="dxa"/>
            <w:tcBorders>
              <w:top w:val="nil"/>
              <w:left w:val="nil"/>
              <w:bottom w:val="single" w:sz="4" w:space="0" w:color="auto"/>
              <w:right w:val="nil"/>
            </w:tcBorders>
            <w:shd w:val="clear" w:color="auto" w:fill="auto"/>
            <w:vAlign w:val="center"/>
            <w:hideMark/>
          </w:tcPr>
          <w:p w:rsidR="00F24AFE" w:rsidRPr="00B95C83" w:rsidRDefault="00B715CE" w:rsidP="00C10EE4">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对</w:t>
            </w:r>
            <w:r w:rsidR="00C10EE4">
              <w:rPr>
                <w:rFonts w:ascii="Times New Roman" w:hAnsi="Times New Roman" w:hint="eastAsia"/>
                <w:color w:val="000000"/>
                <w:sz w:val="18"/>
                <w:lang w:eastAsia="zh-CN"/>
              </w:rPr>
              <w:t>公共</w:t>
            </w:r>
            <w:r>
              <w:rPr>
                <w:rFonts w:ascii="Times New Roman" w:hAnsi="Times New Roman" w:hint="eastAsia"/>
                <w:color w:val="000000"/>
                <w:sz w:val="18"/>
                <w:lang w:eastAsia="zh-CN"/>
              </w:rPr>
              <w:t>费用（</w:t>
            </w:r>
            <w:r>
              <w:rPr>
                <w:rFonts w:ascii="Times New Roman" w:hAnsi="Times New Roman" w:hint="eastAsia"/>
                <w:color w:val="000000"/>
                <w:sz w:val="18"/>
                <w:szCs w:val="18"/>
                <w:lang w:eastAsia="zh-CN"/>
              </w:rPr>
              <w:t>办公空间维护、共同安保、电话转接服务等）的捐助</w:t>
            </w:r>
          </w:p>
        </w:tc>
        <w:tc>
          <w:tcPr>
            <w:tcW w:w="1559"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B715CE" w:rsidP="00E729D5">
            <w:pPr>
              <w:spacing w:before="40" w:after="40" w:line="240" w:lineRule="auto"/>
              <w:rPr>
                <w:rFonts w:ascii="Times New Roman" w:hAnsi="Times New Roman"/>
                <w:b/>
                <w:color w:val="000000"/>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3.2.4</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场所</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45 000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45 000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45 000</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45 000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15CE" w:rsidRPr="00330218" w:rsidRDefault="00B715CE" w:rsidP="00850F51">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3.2.5</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支持及杂项支出</w:t>
            </w:r>
          </w:p>
        </w:tc>
        <w:tc>
          <w:tcPr>
            <w:tcW w:w="1559"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851"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5"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560"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992"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6" w:type="dxa"/>
            <w:tcBorders>
              <w:top w:val="single" w:sz="4" w:space="0" w:color="auto"/>
              <w:left w:val="nil"/>
              <w:bottom w:val="nil"/>
              <w:right w:val="nil"/>
            </w:tcBorders>
            <w:shd w:val="clear" w:color="auto" w:fill="auto"/>
            <w:noWrap/>
            <w:vAlign w:val="center"/>
            <w:hideMark/>
          </w:tcPr>
          <w:p w:rsidR="00B715CE" w:rsidRPr="00536253" w:rsidRDefault="00B715CE" w:rsidP="00AB0F22">
            <w:pPr>
              <w:spacing w:before="40" w:after="40" w:line="240" w:lineRule="auto"/>
              <w:jc w:val="right"/>
              <w:rPr>
                <w:rFonts w:ascii="Times New Roman" w:hAnsi="Times New Roman"/>
                <w:sz w:val="18"/>
                <w:lang w:eastAsia="zh-CN"/>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打印机和复印机的运行和维</w:t>
            </w:r>
            <w:r>
              <w:rPr>
                <w:rFonts w:ascii="Times New Roman" w:hAnsi="Times New Roman" w:hint="eastAsia"/>
                <w:color w:val="000000"/>
                <w:sz w:val="18"/>
                <w:szCs w:val="18"/>
                <w:lang w:eastAsia="zh-CN"/>
              </w:rPr>
              <w:lastRenderedPageBreak/>
              <w:t>护</w:t>
            </w:r>
          </w:p>
        </w:tc>
        <w:tc>
          <w:tcPr>
            <w:tcW w:w="1559"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lastRenderedPageBreak/>
              <w:t>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bottom w:val="nil"/>
              <w:right w:val="nil"/>
            </w:tcBorders>
            <w:shd w:val="clear" w:color="auto" w:fill="auto"/>
            <w:noWrap/>
            <w:hideMark/>
          </w:tcPr>
          <w:p w:rsidR="00F24AFE" w:rsidRPr="00B95C83" w:rsidRDefault="00B715CE" w:rsidP="00B715CE">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软件及其他杂项支出</w:t>
            </w:r>
          </w:p>
        </w:tc>
        <w:tc>
          <w:tcPr>
            <w:tcW w:w="1559"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F24AFE" w:rsidRPr="00B95C83" w:rsidRDefault="00B715CE" w:rsidP="00AB0F22">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信息技术支持服务</w:t>
            </w:r>
          </w:p>
        </w:tc>
        <w:tc>
          <w:tcPr>
            <w:tcW w:w="1559"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36</w:t>
            </w:r>
            <w:r>
              <w:rPr>
                <w:rFonts w:ascii="Times New Roman" w:hAnsi="Times New Roman"/>
                <w:color w:val="000000"/>
                <w:sz w:val="18"/>
              </w:rPr>
              <w:t xml:space="preserve"> </w:t>
            </w:r>
            <w:r w:rsidRPr="00536253">
              <w:rPr>
                <w:rFonts w:ascii="Times New Roman" w:hAnsi="Times New Roman"/>
                <w:color w:val="000000"/>
                <w:sz w:val="18"/>
              </w:rPr>
              <w:t>250</w:t>
            </w:r>
          </w:p>
        </w:tc>
        <w:tc>
          <w:tcPr>
            <w:tcW w:w="1275"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61</w:t>
            </w:r>
            <w:r>
              <w:rPr>
                <w:rFonts w:ascii="Times New Roman" w:hAnsi="Times New Roman"/>
                <w:color w:val="000000"/>
                <w:sz w:val="18"/>
              </w:rPr>
              <w:t xml:space="preserve"> </w:t>
            </w:r>
            <w:r w:rsidRPr="00536253">
              <w:rPr>
                <w:rFonts w:ascii="Times New Roman" w:hAnsi="Times New Roman"/>
                <w:color w:val="000000"/>
                <w:sz w:val="18"/>
              </w:rPr>
              <w:t>250</w:t>
            </w:r>
          </w:p>
        </w:tc>
        <w:tc>
          <w:tcPr>
            <w:tcW w:w="1560"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36</w:t>
            </w:r>
            <w:r>
              <w:rPr>
                <w:rFonts w:ascii="Times New Roman" w:hAnsi="Times New Roman"/>
                <w:color w:val="000000"/>
                <w:sz w:val="18"/>
              </w:rPr>
              <w:t xml:space="preserve"> </w:t>
            </w:r>
            <w:r w:rsidRPr="00536253">
              <w:rPr>
                <w:rFonts w:ascii="Times New Roman" w:hAnsi="Times New Roman"/>
                <w:color w:val="000000"/>
                <w:sz w:val="18"/>
              </w:rPr>
              <w:t>250</w:t>
            </w:r>
          </w:p>
        </w:tc>
        <w:tc>
          <w:tcPr>
            <w:tcW w:w="1276" w:type="dxa"/>
            <w:tcBorders>
              <w:top w:val="nil"/>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61</w:t>
            </w:r>
            <w:r>
              <w:rPr>
                <w:rFonts w:ascii="Times New Roman" w:hAnsi="Times New Roman"/>
                <w:color w:val="000000"/>
                <w:sz w:val="18"/>
              </w:rPr>
              <w:t xml:space="preserve"> </w:t>
            </w:r>
            <w:r w:rsidRPr="00536253">
              <w:rPr>
                <w:rFonts w:ascii="Times New Roman" w:hAnsi="Times New Roman"/>
                <w:color w:val="000000"/>
                <w:sz w:val="18"/>
              </w:rPr>
              <w:t>250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430B2A" w:rsidRDefault="00B715CE"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3.2.5</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w:t>
            </w:r>
            <w:r w:rsidR="00F2742B">
              <w:rPr>
                <w:rFonts w:ascii="Times New Roman" w:eastAsia="SimHei" w:hAnsi="Times New Roman" w:hint="eastAsia"/>
                <w:b/>
                <w:color w:val="000000"/>
                <w:sz w:val="18"/>
                <w:lang w:eastAsia="zh-CN"/>
              </w:rPr>
              <w:t>持</w:t>
            </w:r>
            <w:r w:rsidRPr="00330218">
              <w:rPr>
                <w:rFonts w:ascii="Times New Roman" w:eastAsia="SimHei" w:hAnsi="Times New Roman" w:hint="eastAsia"/>
                <w:b/>
                <w:color w:val="000000"/>
                <w:sz w:val="18"/>
                <w:lang w:eastAsia="zh-CN"/>
              </w:rPr>
              <w:t>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34 000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36 250</w:t>
            </w: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70 250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34 000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36 250</w:t>
            </w: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70 250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15CE" w:rsidRPr="006D1ED0" w:rsidRDefault="00B715CE" w:rsidP="00850F51">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3.2.6 </w:t>
            </w:r>
            <w:r w:rsidRPr="00330218">
              <w:rPr>
                <w:rFonts w:ascii="Times New Roman" w:eastAsia="SimHei" w:hAnsi="Times New Roman" w:hint="eastAsia"/>
                <w:b/>
                <w:color w:val="000000"/>
                <w:sz w:val="18"/>
                <w:szCs w:val="18"/>
                <w:lang w:eastAsia="zh-CN"/>
              </w:rPr>
              <w:t>电话、邮件及杂项支出</w:t>
            </w:r>
          </w:p>
        </w:tc>
        <w:tc>
          <w:tcPr>
            <w:tcW w:w="1559"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851"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1275"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eastAsia="zh-CN"/>
              </w:rPr>
            </w:pPr>
          </w:p>
        </w:tc>
        <w:tc>
          <w:tcPr>
            <w:tcW w:w="1560" w:type="dxa"/>
            <w:tcBorders>
              <w:top w:val="single" w:sz="4" w:space="0" w:color="auto"/>
              <w:left w:val="nil"/>
              <w:bottom w:val="nil"/>
              <w:right w:val="nil"/>
            </w:tcBorders>
            <w:shd w:val="clear" w:color="auto" w:fill="auto"/>
            <w:noWrap/>
            <w:vAlign w:val="center"/>
            <w:hideMark/>
          </w:tcPr>
          <w:p w:rsidR="00B715CE" w:rsidRPr="00536253" w:rsidRDefault="00B715CE" w:rsidP="00AB0F22">
            <w:pPr>
              <w:spacing w:before="40" w:after="40" w:line="240" w:lineRule="auto"/>
              <w:jc w:val="right"/>
              <w:rPr>
                <w:rFonts w:ascii="Times New Roman" w:hAnsi="Times New Roman"/>
                <w:color w:val="000000"/>
                <w:sz w:val="18"/>
                <w:lang w:eastAsia="zh-CN"/>
              </w:rPr>
            </w:pPr>
          </w:p>
        </w:tc>
        <w:tc>
          <w:tcPr>
            <w:tcW w:w="992"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c>
          <w:tcPr>
            <w:tcW w:w="1276"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eastAsia="zh-CN"/>
              </w:rPr>
            </w:pPr>
          </w:p>
        </w:tc>
      </w:tr>
      <w:tr w:rsidR="00E537CD" w:rsidRPr="00B95C83" w:rsidTr="00D63131">
        <w:trPr>
          <w:trHeight w:val="273"/>
        </w:trPr>
        <w:tc>
          <w:tcPr>
            <w:tcW w:w="2519" w:type="dxa"/>
            <w:tcBorders>
              <w:top w:val="nil"/>
              <w:left w:val="nil"/>
              <w:bottom w:val="nil"/>
              <w:right w:val="nil"/>
            </w:tcBorders>
            <w:shd w:val="clear" w:color="auto" w:fill="auto"/>
            <w:noWrap/>
            <w:vAlign w:val="center"/>
            <w:hideMark/>
          </w:tcPr>
          <w:p w:rsidR="00F24AFE" w:rsidRPr="00B95C83" w:rsidRDefault="00B715CE" w:rsidP="00AB0F22">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电话</w:t>
            </w:r>
          </w:p>
        </w:tc>
        <w:tc>
          <w:tcPr>
            <w:tcW w:w="1559"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nil"/>
              <w:right w:val="nil"/>
            </w:tcBorders>
            <w:shd w:val="clear" w:color="auto" w:fill="auto"/>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nil"/>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20</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邮件及杂项支出</w:t>
            </w:r>
            <w:r>
              <w:rPr>
                <w:rFonts w:ascii="Times New Roman" w:hAnsi="Times New Roman"/>
                <w:color w:val="00000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2</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3.2.6</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电话、邮件及杂项支出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22 000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22 000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22 000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22 000</w:t>
            </w:r>
          </w:p>
        </w:tc>
      </w:tr>
      <w:tr w:rsidR="00E537CD" w:rsidRPr="00B95C83" w:rsidTr="00D63131">
        <w:trPr>
          <w:trHeight w:val="273"/>
        </w:trPr>
        <w:tc>
          <w:tcPr>
            <w:tcW w:w="2519" w:type="dxa"/>
            <w:tcBorders>
              <w:top w:val="single" w:sz="4" w:space="0" w:color="auto"/>
              <w:left w:val="nil"/>
              <w:bottom w:val="nil"/>
              <w:right w:val="nil"/>
            </w:tcBorders>
            <w:shd w:val="clear" w:color="auto" w:fill="auto"/>
            <w:noWrap/>
            <w:vAlign w:val="center"/>
            <w:hideMark/>
          </w:tcPr>
          <w:p w:rsidR="00B715CE" w:rsidRPr="00330218" w:rsidRDefault="00B715CE" w:rsidP="00850F51">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 xml:space="preserve">3.2.7 </w:t>
            </w:r>
            <w:r w:rsidRPr="00330218">
              <w:rPr>
                <w:rFonts w:ascii="Times New Roman" w:eastAsia="SimHei" w:hAnsi="Times New Roman" w:hint="eastAsia"/>
                <w:b/>
                <w:color w:val="000000"/>
                <w:sz w:val="18"/>
                <w:szCs w:val="18"/>
                <w:lang w:eastAsia="zh-CN"/>
              </w:rPr>
              <w:t>招待费</w:t>
            </w:r>
          </w:p>
        </w:tc>
        <w:tc>
          <w:tcPr>
            <w:tcW w:w="1559"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851"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5"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560"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992"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c>
          <w:tcPr>
            <w:tcW w:w="1276" w:type="dxa"/>
            <w:tcBorders>
              <w:top w:val="single" w:sz="4" w:space="0" w:color="auto"/>
              <w:left w:val="nil"/>
              <w:bottom w:val="nil"/>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rPr>
            </w:pPr>
          </w:p>
        </w:tc>
      </w:tr>
      <w:tr w:rsidR="00E537CD" w:rsidRPr="00B95C83" w:rsidTr="00D63131">
        <w:trPr>
          <w:trHeight w:val="273"/>
        </w:trPr>
        <w:tc>
          <w:tcPr>
            <w:tcW w:w="2519" w:type="dxa"/>
            <w:tcBorders>
              <w:top w:val="nil"/>
              <w:left w:val="nil"/>
              <w:bottom w:val="single" w:sz="4" w:space="0" w:color="auto"/>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招待费</w:t>
            </w:r>
          </w:p>
        </w:tc>
        <w:tc>
          <w:tcPr>
            <w:tcW w:w="1559"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c>
          <w:tcPr>
            <w:tcW w:w="851"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5"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c>
          <w:tcPr>
            <w:tcW w:w="1560"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c>
          <w:tcPr>
            <w:tcW w:w="992" w:type="dxa"/>
            <w:tcBorders>
              <w:top w:val="nil"/>
              <w:left w:val="nil"/>
              <w:bottom w:val="single" w:sz="4" w:space="0" w:color="auto"/>
              <w:right w:val="nil"/>
            </w:tcBorders>
            <w:shd w:val="clear" w:color="auto" w:fill="auto"/>
            <w:noWrap/>
            <w:vAlign w:val="center"/>
            <w:hideMark/>
          </w:tcPr>
          <w:p w:rsidR="00B715CE" w:rsidRPr="0053625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nil"/>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w:t>
            </w:r>
            <w:r>
              <w:rPr>
                <w:rFonts w:ascii="Times New Roman" w:hAnsi="Times New Roman"/>
                <w:color w:val="000000"/>
                <w:sz w:val="18"/>
              </w:rPr>
              <w:t xml:space="preserve"> </w:t>
            </w:r>
            <w:r w:rsidRPr="00536253">
              <w:rPr>
                <w:rFonts w:ascii="Times New Roman" w:hAnsi="Times New Roman"/>
                <w:color w:val="000000"/>
                <w:sz w:val="18"/>
              </w:rPr>
              <w:t>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3.2.7</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招待费</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5 000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5 000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5 000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5 000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业务费用（非工作人员）</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257 500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36 250</w:t>
            </w: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293 750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267 500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36 250</w:t>
            </w: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303 750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E729D5">
            <w:pPr>
              <w:spacing w:before="40" w:after="40" w:line="240" w:lineRule="auto"/>
              <w:rPr>
                <w:rFonts w:ascii="Times New Roman" w:eastAsia="Times New Roman" w:hAnsi="Times New Roman"/>
                <w:b/>
                <w:bCs/>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w:t>
            </w:r>
            <w:r w:rsidR="00E729D5">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秘书处（人事费用和业务费用）</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2 115 100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95 650</w:t>
            </w: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2 210 750</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2 171 800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95 650</w:t>
            </w: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rPr>
              <w:t>2 267 450</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850F51">
            <w:pPr>
              <w:spacing w:before="40" w:after="40" w:line="240" w:lineRule="auto"/>
              <w:rPr>
                <w:rFonts w:ascii="Times New Roman" w:hAnsi="Times New Roman"/>
                <w:b/>
                <w:color w:val="000000"/>
                <w:sz w:val="18"/>
                <w:szCs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1+2+3</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8 144 750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608 685</w:t>
            </w: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8 753 435</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7 605 200</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-155 565</w:t>
            </w: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330218" w:rsidRDefault="00B715C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7 449 635</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B715CE" w:rsidRPr="006D1ED0" w:rsidRDefault="00B715CE" w:rsidP="00850F51">
            <w:pPr>
              <w:keepNext/>
              <w:keepLines/>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方案支持费用</w:t>
            </w:r>
            <w:r w:rsidRPr="00536253">
              <w:rPr>
                <w:rFonts w:ascii="Times New Roman" w:hAnsi="Times New Roman"/>
                <w:color w:val="000000"/>
                <w:sz w:val="18"/>
                <w:szCs w:val="18"/>
              </w:rPr>
              <w:t>(8</w:t>
            </w:r>
            <w:r>
              <w:rPr>
                <w:rFonts w:ascii="Times New Roman" w:hAnsi="Times New Roman" w:hint="eastAsia"/>
                <w:color w:val="000000"/>
                <w:sz w:val="18"/>
                <w:szCs w:val="18"/>
                <w:lang w:eastAsia="zh-CN"/>
              </w:rPr>
              <w:t>%</w:t>
            </w:r>
            <w:r w:rsidRPr="00536253">
              <w:rPr>
                <w:rFonts w:ascii="Times New Roman" w:hAnsi="Times New Roman"/>
                <w:color w:val="000000"/>
                <w:sz w:val="18"/>
                <w:szCs w:val="18"/>
              </w:rPr>
              <w:t>)</w:t>
            </w:r>
          </w:p>
        </w:tc>
        <w:tc>
          <w:tcPr>
            <w:tcW w:w="1559"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651</w:t>
            </w:r>
            <w:r>
              <w:rPr>
                <w:rFonts w:ascii="Times New Roman" w:hAnsi="Times New Roman"/>
                <w:color w:val="000000"/>
                <w:sz w:val="18"/>
              </w:rPr>
              <w:t xml:space="preserve"> </w:t>
            </w:r>
            <w:r w:rsidRPr="00536253">
              <w:rPr>
                <w:rFonts w:ascii="Times New Roman" w:hAnsi="Times New Roman"/>
                <w:color w:val="000000"/>
                <w:sz w:val="18"/>
              </w:rPr>
              <w:t>580</w:t>
            </w:r>
          </w:p>
        </w:tc>
        <w:tc>
          <w:tcPr>
            <w:tcW w:w="851"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48</w:t>
            </w:r>
            <w:r>
              <w:rPr>
                <w:rFonts w:ascii="Times New Roman" w:hAnsi="Times New Roman"/>
                <w:color w:val="000000"/>
                <w:sz w:val="18"/>
              </w:rPr>
              <w:t xml:space="preserve"> </w:t>
            </w:r>
            <w:r w:rsidRPr="00536253">
              <w:rPr>
                <w:rFonts w:ascii="Times New Roman" w:hAnsi="Times New Roman"/>
                <w:color w:val="000000"/>
                <w:sz w:val="18"/>
              </w:rPr>
              <w:t>695</w:t>
            </w:r>
          </w:p>
        </w:tc>
        <w:tc>
          <w:tcPr>
            <w:tcW w:w="1275"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700</w:t>
            </w:r>
            <w:r>
              <w:rPr>
                <w:rFonts w:ascii="Times New Roman" w:hAnsi="Times New Roman"/>
                <w:color w:val="000000"/>
                <w:sz w:val="18"/>
              </w:rPr>
              <w:t xml:space="preserve"> </w:t>
            </w:r>
            <w:r w:rsidRPr="00536253">
              <w:rPr>
                <w:rFonts w:ascii="Times New Roman" w:hAnsi="Times New Roman"/>
                <w:color w:val="000000"/>
                <w:sz w:val="18"/>
              </w:rPr>
              <w:t>275</w:t>
            </w:r>
          </w:p>
        </w:tc>
        <w:tc>
          <w:tcPr>
            <w:tcW w:w="1560"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608</w:t>
            </w:r>
            <w:r>
              <w:rPr>
                <w:rFonts w:ascii="Times New Roman" w:hAnsi="Times New Roman"/>
                <w:color w:val="000000"/>
                <w:sz w:val="18"/>
              </w:rPr>
              <w:t xml:space="preserve"> </w:t>
            </w:r>
            <w:r w:rsidRPr="00536253">
              <w:rPr>
                <w:rFonts w:ascii="Times New Roman" w:hAnsi="Times New Roman"/>
                <w:color w:val="000000"/>
                <w:sz w:val="18"/>
              </w:rPr>
              <w:t>416</w:t>
            </w:r>
          </w:p>
        </w:tc>
        <w:tc>
          <w:tcPr>
            <w:tcW w:w="992"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330218">
              <w:rPr>
                <w:rFonts w:ascii="Times New Roman" w:eastAsia="SimHei" w:hAnsi="Times New Roman"/>
                <w:b/>
                <w:color w:val="000000"/>
                <w:sz w:val="18"/>
              </w:rPr>
              <w:t>-</w:t>
            </w:r>
            <w:r w:rsidRPr="00536253">
              <w:rPr>
                <w:rFonts w:ascii="Times New Roman" w:hAnsi="Times New Roman"/>
                <w:color w:val="000000"/>
                <w:sz w:val="18"/>
              </w:rPr>
              <w:t>12</w:t>
            </w:r>
            <w:r>
              <w:rPr>
                <w:rFonts w:ascii="Times New Roman" w:hAnsi="Times New Roman"/>
                <w:color w:val="000000"/>
                <w:sz w:val="18"/>
              </w:rPr>
              <w:t xml:space="preserve"> </w:t>
            </w:r>
            <w:r w:rsidRPr="00536253">
              <w:rPr>
                <w:rFonts w:ascii="Times New Roman" w:hAnsi="Times New Roman"/>
                <w:color w:val="000000"/>
                <w:sz w:val="18"/>
              </w:rPr>
              <w:t>445</w:t>
            </w:r>
          </w:p>
        </w:tc>
        <w:tc>
          <w:tcPr>
            <w:tcW w:w="1276" w:type="dxa"/>
            <w:tcBorders>
              <w:top w:val="single" w:sz="4" w:space="0" w:color="auto"/>
              <w:left w:val="nil"/>
              <w:bottom w:val="single" w:sz="4" w:space="0" w:color="auto"/>
              <w:right w:val="nil"/>
            </w:tcBorders>
            <w:shd w:val="clear" w:color="auto" w:fill="auto"/>
            <w:noWrap/>
            <w:vAlign w:val="center"/>
            <w:hideMark/>
          </w:tcPr>
          <w:p w:rsidR="00B715CE" w:rsidRPr="00B95C83" w:rsidRDefault="00B715CE" w:rsidP="00AB0F22">
            <w:pPr>
              <w:spacing w:before="40" w:after="40" w:line="240" w:lineRule="auto"/>
              <w:jc w:val="right"/>
              <w:rPr>
                <w:rFonts w:ascii="Times New Roman" w:hAnsi="Times New Roman"/>
                <w:color w:val="000000"/>
                <w:sz w:val="18"/>
              </w:rPr>
            </w:pPr>
            <w:r w:rsidRPr="00536253">
              <w:rPr>
                <w:rFonts w:ascii="Times New Roman" w:hAnsi="Times New Roman"/>
                <w:color w:val="000000"/>
                <w:sz w:val="18"/>
              </w:rPr>
              <w:t>595</w:t>
            </w:r>
            <w:r>
              <w:rPr>
                <w:rFonts w:ascii="Times New Roman" w:hAnsi="Times New Roman"/>
                <w:color w:val="000000"/>
                <w:sz w:val="18"/>
              </w:rPr>
              <w:t xml:space="preserve"> </w:t>
            </w:r>
            <w:r w:rsidRPr="00536253">
              <w:rPr>
                <w:rFonts w:ascii="Times New Roman" w:hAnsi="Times New Roman"/>
                <w:color w:val="000000"/>
                <w:sz w:val="18"/>
              </w:rPr>
              <w:t>971</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auto" w:fill="auto"/>
            <w:noWrap/>
            <w:vAlign w:val="center"/>
            <w:hideMark/>
          </w:tcPr>
          <w:p w:rsidR="00F24AFE" w:rsidRPr="00B95C83" w:rsidRDefault="00B715CE" w:rsidP="00AB0F22">
            <w:pPr>
              <w:spacing w:before="40" w:after="40" w:line="240" w:lineRule="auto"/>
              <w:rPr>
                <w:rFonts w:ascii="Times New Roman" w:hAnsi="Times New Roman"/>
                <w:b/>
                <w:color w:val="000000"/>
                <w:sz w:val="18"/>
                <w:lang w:eastAsia="zh-CN"/>
              </w:rPr>
            </w:pPr>
            <w:r w:rsidRPr="00330218">
              <w:rPr>
                <w:rFonts w:ascii="Times New Roman" w:eastAsia="SimHei" w:hAnsi="Times New Roman" w:hint="eastAsia"/>
                <w:b/>
                <w:color w:val="000000"/>
                <w:sz w:val="18"/>
                <w:szCs w:val="18"/>
                <w:lang w:eastAsia="zh-CN"/>
              </w:rPr>
              <w:t>信托基金承担的费用合计</w:t>
            </w:r>
          </w:p>
        </w:tc>
        <w:tc>
          <w:tcPr>
            <w:tcW w:w="1559"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8 796 330</w:t>
            </w:r>
          </w:p>
        </w:tc>
        <w:tc>
          <w:tcPr>
            <w:tcW w:w="851"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657 380</w:t>
            </w:r>
          </w:p>
        </w:tc>
        <w:tc>
          <w:tcPr>
            <w:tcW w:w="1275"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9 453 710</w:t>
            </w:r>
          </w:p>
        </w:tc>
        <w:tc>
          <w:tcPr>
            <w:tcW w:w="1560"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8 213 616</w:t>
            </w:r>
          </w:p>
        </w:tc>
        <w:tc>
          <w:tcPr>
            <w:tcW w:w="992" w:type="dxa"/>
            <w:tcBorders>
              <w:top w:val="single" w:sz="4" w:space="0" w:color="auto"/>
              <w:left w:val="nil"/>
              <w:bottom w:val="single" w:sz="4" w:space="0" w:color="auto"/>
              <w:right w:val="nil"/>
            </w:tcBorders>
            <w:shd w:val="clear" w:color="auto" w:fill="auto"/>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-168 010</w:t>
            </w:r>
          </w:p>
        </w:tc>
        <w:tc>
          <w:tcPr>
            <w:tcW w:w="1276" w:type="dxa"/>
            <w:tcBorders>
              <w:top w:val="single" w:sz="4" w:space="0" w:color="auto"/>
              <w:left w:val="nil"/>
              <w:bottom w:val="single" w:sz="4" w:space="0" w:color="auto"/>
              <w:right w:val="nil"/>
            </w:tcBorders>
            <w:shd w:val="clear" w:color="auto" w:fill="auto"/>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8 045 606</w:t>
            </w:r>
          </w:p>
        </w:tc>
      </w:tr>
      <w:tr w:rsidR="00E537CD" w:rsidRPr="00B95C83" w:rsidTr="00D63131">
        <w:trPr>
          <w:trHeight w:val="273"/>
        </w:trPr>
        <w:tc>
          <w:tcPr>
            <w:tcW w:w="2519" w:type="dxa"/>
            <w:tcBorders>
              <w:top w:val="single" w:sz="4" w:space="0" w:color="auto"/>
              <w:left w:val="nil"/>
              <w:bottom w:val="single" w:sz="4" w:space="0" w:color="auto"/>
              <w:right w:val="nil"/>
            </w:tcBorders>
            <w:shd w:val="clear" w:color="000000" w:fill="FFFFFF"/>
            <w:noWrap/>
            <w:vAlign w:val="center"/>
            <w:hideMark/>
          </w:tcPr>
          <w:p w:rsidR="00F24AFE" w:rsidRPr="00B95C83" w:rsidRDefault="00B715CE" w:rsidP="00AB0F22">
            <w:pPr>
              <w:spacing w:before="40" w:after="40" w:line="240" w:lineRule="auto"/>
              <w:rPr>
                <w:rFonts w:ascii="Times New Roman" w:hAnsi="Times New Roman"/>
                <w:color w:val="000000"/>
                <w:sz w:val="18"/>
                <w:lang w:eastAsia="zh-CN"/>
              </w:rPr>
            </w:pPr>
            <w:r>
              <w:rPr>
                <w:rFonts w:ascii="Times New Roman" w:hAnsi="Times New Roman" w:hint="eastAsia"/>
                <w:color w:val="000000"/>
                <w:sz w:val="18"/>
                <w:szCs w:val="18"/>
                <w:lang w:eastAsia="zh-CN"/>
              </w:rPr>
              <w:t>周转资金储备金投入（</w:t>
            </w:r>
            <w:r>
              <w:rPr>
                <w:rFonts w:ascii="Times New Roman" w:hAnsi="Times New Roman" w:hint="eastAsia"/>
                <w:color w:val="000000"/>
                <w:sz w:val="18"/>
                <w:szCs w:val="18"/>
                <w:lang w:eastAsia="zh-CN"/>
              </w:rPr>
              <w:t>10%</w:t>
            </w:r>
            <w:r>
              <w:rPr>
                <w:rFonts w:ascii="Times New Roman" w:hAnsi="Times New Roman" w:hint="eastAsia"/>
                <w:color w:val="000000"/>
                <w:sz w:val="18"/>
                <w:szCs w:val="18"/>
                <w:lang w:eastAsia="zh-CN"/>
              </w:rPr>
              <w:t>）</w:t>
            </w:r>
            <w:r w:rsidR="00F24AFE" w:rsidRPr="00536253">
              <w:rPr>
                <w:rFonts w:ascii="Times New Roman" w:hAnsi="Times New Roman"/>
                <w:color w:val="000000"/>
                <w:sz w:val="18"/>
                <w:lang w:eastAsia="zh-CN"/>
              </w:rPr>
              <w:t>)</w:t>
            </w:r>
          </w:p>
        </w:tc>
        <w:tc>
          <w:tcPr>
            <w:tcW w:w="1559" w:type="dxa"/>
            <w:tcBorders>
              <w:top w:val="single" w:sz="4" w:space="0" w:color="auto"/>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eastAsia="zh-CN"/>
              </w:rPr>
            </w:pPr>
          </w:p>
        </w:tc>
        <w:tc>
          <w:tcPr>
            <w:tcW w:w="851" w:type="dxa"/>
            <w:tcBorders>
              <w:top w:val="single" w:sz="4" w:space="0" w:color="auto"/>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eastAsia="zh-CN"/>
              </w:rPr>
            </w:pPr>
          </w:p>
        </w:tc>
        <w:tc>
          <w:tcPr>
            <w:tcW w:w="1275" w:type="dxa"/>
            <w:tcBorders>
              <w:top w:val="single" w:sz="4" w:space="0" w:color="auto"/>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eastAsia="zh-CN"/>
              </w:rPr>
            </w:pPr>
          </w:p>
        </w:tc>
        <w:tc>
          <w:tcPr>
            <w:tcW w:w="1560" w:type="dxa"/>
            <w:tcBorders>
              <w:top w:val="single" w:sz="4" w:space="0" w:color="auto"/>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330218">
              <w:rPr>
                <w:rFonts w:ascii="Times New Roman" w:eastAsia="SimHei" w:hAnsi="Times New Roman"/>
                <w:b/>
                <w:color w:val="000000"/>
                <w:sz w:val="18"/>
              </w:rPr>
              <w:t>-</w:t>
            </w:r>
            <w:r w:rsidRPr="00536253">
              <w:rPr>
                <w:rFonts w:ascii="Times New Roman" w:hAnsi="Times New Roman"/>
                <w:color w:val="000000"/>
                <w:sz w:val="18"/>
              </w:rPr>
              <w:t>925</w:t>
            </w:r>
            <w:r>
              <w:rPr>
                <w:rFonts w:ascii="Times New Roman" w:hAnsi="Times New Roman"/>
                <w:color w:val="000000"/>
                <w:sz w:val="18"/>
              </w:rPr>
              <w:t xml:space="preserve"> </w:t>
            </w:r>
            <w:r w:rsidRPr="00536253">
              <w:rPr>
                <w:rFonts w:ascii="Times New Roman" w:hAnsi="Times New Roman"/>
                <w:color w:val="000000"/>
                <w:sz w:val="18"/>
              </w:rPr>
              <w:t>096</w:t>
            </w:r>
          </w:p>
        </w:tc>
        <w:tc>
          <w:tcPr>
            <w:tcW w:w="992" w:type="dxa"/>
            <w:tcBorders>
              <w:top w:val="single" w:sz="4" w:space="0" w:color="auto"/>
              <w:left w:val="nil"/>
              <w:bottom w:val="single" w:sz="4" w:space="0" w:color="auto"/>
              <w:right w:val="nil"/>
            </w:tcBorders>
            <w:shd w:val="clear" w:color="000000" w:fill="FFFFFF"/>
            <w:noWrap/>
            <w:vAlign w:val="center"/>
            <w:hideMark/>
          </w:tcPr>
          <w:p w:rsidR="00F24AFE" w:rsidRPr="00536253" w:rsidRDefault="00F24AFE" w:rsidP="00AB0F22">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rPr>
            </w:pPr>
          </w:p>
        </w:tc>
        <w:tc>
          <w:tcPr>
            <w:tcW w:w="1276" w:type="dxa"/>
            <w:tcBorders>
              <w:top w:val="single" w:sz="4" w:space="0" w:color="auto"/>
              <w:left w:val="nil"/>
              <w:bottom w:val="single" w:sz="4"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color w:val="000000"/>
                <w:sz w:val="18"/>
              </w:rPr>
            </w:pPr>
            <w:r w:rsidRPr="00330218">
              <w:rPr>
                <w:rFonts w:ascii="Times New Roman" w:eastAsia="SimHei" w:hAnsi="Times New Roman"/>
                <w:b/>
                <w:color w:val="000000"/>
                <w:sz w:val="18"/>
              </w:rPr>
              <w:t>-</w:t>
            </w:r>
            <w:r w:rsidRPr="00536253">
              <w:rPr>
                <w:rFonts w:ascii="Times New Roman" w:hAnsi="Times New Roman"/>
                <w:color w:val="000000"/>
                <w:sz w:val="18"/>
              </w:rPr>
              <w:t>925</w:t>
            </w:r>
            <w:r>
              <w:rPr>
                <w:rFonts w:ascii="Times New Roman" w:hAnsi="Times New Roman"/>
                <w:color w:val="000000"/>
                <w:sz w:val="18"/>
              </w:rPr>
              <w:t xml:space="preserve"> </w:t>
            </w:r>
            <w:r w:rsidRPr="00536253">
              <w:rPr>
                <w:rFonts w:ascii="Times New Roman" w:hAnsi="Times New Roman"/>
                <w:color w:val="000000"/>
                <w:sz w:val="18"/>
              </w:rPr>
              <w:t>096</w:t>
            </w:r>
          </w:p>
        </w:tc>
      </w:tr>
      <w:tr w:rsidR="00E537CD" w:rsidRPr="00B95C83" w:rsidTr="00D63131">
        <w:trPr>
          <w:trHeight w:val="273"/>
        </w:trPr>
        <w:tc>
          <w:tcPr>
            <w:tcW w:w="2519" w:type="dxa"/>
            <w:tcBorders>
              <w:top w:val="single" w:sz="4" w:space="0" w:color="auto"/>
              <w:left w:val="nil"/>
              <w:bottom w:val="single" w:sz="12" w:space="0" w:color="auto"/>
              <w:right w:val="nil"/>
            </w:tcBorders>
            <w:shd w:val="clear" w:color="000000" w:fill="FFFFFF"/>
            <w:noWrap/>
            <w:vAlign w:val="center"/>
            <w:hideMark/>
          </w:tcPr>
          <w:p w:rsidR="00F24AFE" w:rsidRPr="00B95C83" w:rsidRDefault="00B715CE" w:rsidP="00AB0F22">
            <w:pPr>
              <w:spacing w:before="40" w:after="40" w:line="240" w:lineRule="auto"/>
              <w:rPr>
                <w:rFonts w:ascii="Times New Roman" w:hAnsi="Times New Roman"/>
                <w:b/>
                <w:color w:val="000000"/>
                <w:sz w:val="18"/>
              </w:rPr>
            </w:pPr>
            <w:r w:rsidRPr="00330218">
              <w:rPr>
                <w:rFonts w:ascii="Times New Roman" w:eastAsia="SimHei" w:hAnsi="Times New Roman" w:hint="eastAsia"/>
                <w:b/>
                <w:color w:val="000000"/>
                <w:sz w:val="18"/>
                <w:szCs w:val="18"/>
                <w:lang w:eastAsia="zh-CN"/>
              </w:rPr>
              <w:t>需要现金总计</w:t>
            </w:r>
          </w:p>
        </w:tc>
        <w:tc>
          <w:tcPr>
            <w:tcW w:w="1559" w:type="dxa"/>
            <w:tcBorders>
              <w:top w:val="single" w:sz="4" w:space="0" w:color="auto"/>
              <w:left w:val="nil"/>
              <w:bottom w:val="single" w:sz="12"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8 796 330</w:t>
            </w:r>
          </w:p>
        </w:tc>
        <w:tc>
          <w:tcPr>
            <w:tcW w:w="851" w:type="dxa"/>
            <w:tcBorders>
              <w:top w:val="single" w:sz="4" w:space="0" w:color="auto"/>
              <w:left w:val="nil"/>
              <w:bottom w:val="single" w:sz="12"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657 380</w:t>
            </w:r>
          </w:p>
        </w:tc>
        <w:tc>
          <w:tcPr>
            <w:tcW w:w="1275" w:type="dxa"/>
            <w:tcBorders>
              <w:top w:val="single" w:sz="4" w:space="0" w:color="auto"/>
              <w:left w:val="nil"/>
              <w:bottom w:val="single" w:sz="12"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9 453 710</w:t>
            </w:r>
          </w:p>
        </w:tc>
        <w:tc>
          <w:tcPr>
            <w:tcW w:w="1560" w:type="dxa"/>
            <w:tcBorders>
              <w:top w:val="single" w:sz="4" w:space="0" w:color="auto"/>
              <w:left w:val="nil"/>
              <w:bottom w:val="single" w:sz="12"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7 288 520</w:t>
            </w:r>
          </w:p>
        </w:tc>
        <w:tc>
          <w:tcPr>
            <w:tcW w:w="992" w:type="dxa"/>
            <w:tcBorders>
              <w:top w:val="single" w:sz="4" w:space="0" w:color="auto"/>
              <w:left w:val="nil"/>
              <w:bottom w:val="single" w:sz="12" w:space="0" w:color="auto"/>
              <w:right w:val="nil"/>
            </w:tcBorders>
            <w:shd w:val="clear" w:color="000000" w:fill="FFFFFF"/>
            <w:noWrap/>
            <w:vAlign w:val="center"/>
            <w:hideMark/>
          </w:tcPr>
          <w:p w:rsidR="00F24AFE" w:rsidRPr="00B95C83" w:rsidRDefault="00F24AFE" w:rsidP="00AB0F22">
            <w:pPr>
              <w:spacing w:before="40" w:after="40" w:line="240" w:lineRule="auto"/>
              <w:jc w:val="right"/>
              <w:rPr>
                <w:rFonts w:ascii="Times New Roman" w:hAnsi="Times New Roman"/>
                <w:b/>
                <w:color w:val="000000"/>
                <w:sz w:val="18"/>
              </w:rPr>
            </w:pPr>
            <w:r w:rsidRPr="00330218">
              <w:rPr>
                <w:rFonts w:ascii="Times New Roman" w:eastAsia="SimHei" w:hAnsi="Times New Roman"/>
                <w:b/>
                <w:color w:val="000000"/>
                <w:sz w:val="18"/>
              </w:rPr>
              <w:t>-168 010</w:t>
            </w:r>
          </w:p>
        </w:tc>
        <w:tc>
          <w:tcPr>
            <w:tcW w:w="1276" w:type="dxa"/>
            <w:tcBorders>
              <w:top w:val="single" w:sz="4" w:space="0" w:color="auto"/>
              <w:left w:val="nil"/>
              <w:bottom w:val="single" w:sz="12" w:space="0" w:color="auto"/>
              <w:right w:val="nil"/>
            </w:tcBorders>
            <w:shd w:val="clear" w:color="000000" w:fill="FFFFFF"/>
            <w:noWrap/>
            <w:vAlign w:val="center"/>
            <w:hideMark/>
          </w:tcPr>
          <w:p w:rsidR="00F24AFE" w:rsidRPr="00330218" w:rsidRDefault="00F24AFE" w:rsidP="00AB0F22">
            <w:pPr>
              <w:spacing w:before="40" w:after="4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7 120 510</w:t>
            </w:r>
          </w:p>
        </w:tc>
      </w:tr>
    </w:tbl>
    <w:p w:rsidR="008228F1" w:rsidRPr="00EB0EEB" w:rsidRDefault="00F24AFE" w:rsidP="006A40DD">
      <w:pPr>
        <w:pStyle w:val="Titletable"/>
        <w:keepNext w:val="0"/>
        <w:keepLines w:val="0"/>
        <w:tabs>
          <w:tab w:val="clear" w:pos="1247"/>
          <w:tab w:val="left" w:pos="0"/>
        </w:tabs>
        <w:spacing w:before="60"/>
        <w:ind w:leftChars="-1" w:left="-2"/>
        <w:rPr>
          <w:rFonts w:eastAsia="SimSun"/>
          <w:b w:val="0"/>
          <w:lang w:val="en-GB" w:eastAsia="zh-CN"/>
        </w:rPr>
      </w:pPr>
      <w:r w:rsidRPr="00EB0EEB">
        <w:rPr>
          <w:rFonts w:eastAsia="SimSun"/>
          <w:b w:val="0"/>
          <w:color w:val="000000"/>
          <w:shd w:val="clear" w:color="auto" w:fill="FFFFFF"/>
          <w:vertAlign w:val="superscript"/>
          <w:lang w:eastAsia="zh-CN"/>
        </w:rPr>
        <w:t>a</w:t>
      </w:r>
      <w:r w:rsidR="00B715CE" w:rsidRPr="00EB0EEB">
        <w:rPr>
          <w:rFonts w:eastAsia="SimSun"/>
          <w:b w:val="0"/>
          <w:color w:val="000000"/>
          <w:lang w:eastAsia="zh-CN"/>
        </w:rPr>
        <w:t>从环境署借调</w:t>
      </w:r>
      <w:r w:rsidR="00B715CE" w:rsidRPr="00EB0EEB">
        <w:rPr>
          <w:rFonts w:eastAsia="SimSun"/>
          <w:b w:val="0"/>
          <w:color w:val="000000"/>
          <w:lang w:eastAsia="zh-CN"/>
        </w:rPr>
        <w:t>1</w:t>
      </w:r>
      <w:r w:rsidR="00B715CE" w:rsidRPr="00EB0EEB">
        <w:rPr>
          <w:rFonts w:eastAsia="SimSun"/>
          <w:b w:val="0"/>
          <w:color w:val="000000"/>
          <w:lang w:eastAsia="zh-CN"/>
        </w:rPr>
        <w:t>名</w:t>
      </w:r>
      <w:r w:rsidR="00B715CE" w:rsidRPr="00EB0EEB">
        <w:rPr>
          <w:rFonts w:eastAsia="SimSun"/>
          <w:b w:val="0"/>
          <w:color w:val="000000"/>
          <w:lang w:eastAsia="zh-CN"/>
        </w:rPr>
        <w:t>P-4</w:t>
      </w:r>
      <w:r w:rsidR="00B715CE" w:rsidRPr="00EB0EEB">
        <w:rPr>
          <w:rFonts w:eastAsia="SimSun"/>
          <w:b w:val="0"/>
          <w:color w:val="000000"/>
          <w:lang w:eastAsia="zh-CN"/>
        </w:rPr>
        <w:t>级人员。</w:t>
      </w:r>
    </w:p>
    <w:p w:rsidR="00F33ACB" w:rsidRPr="002E0A40" w:rsidRDefault="00FE6822" w:rsidP="008D511A">
      <w:pPr>
        <w:pStyle w:val="CH2"/>
        <w:spacing w:before="240"/>
        <w:jc w:val="both"/>
        <w:rPr>
          <w:lang w:eastAsia="zh-CN"/>
        </w:rPr>
      </w:pPr>
      <w:r w:rsidRPr="0034367C">
        <w:rPr>
          <w:lang w:val="en-GB" w:eastAsia="zh-CN"/>
        </w:rPr>
        <w:tab/>
      </w:r>
      <w:r w:rsidR="00F33ACB" w:rsidRPr="002E0A40">
        <w:rPr>
          <w:lang w:eastAsia="zh-CN"/>
        </w:rPr>
        <w:t>A.</w:t>
      </w:r>
      <w:r w:rsidR="00F33ACB" w:rsidRPr="002E0A40">
        <w:rPr>
          <w:lang w:eastAsia="zh-CN"/>
        </w:rPr>
        <w:tab/>
      </w:r>
      <w:r w:rsidR="00F809B2" w:rsidRPr="00330218">
        <w:rPr>
          <w:rFonts w:eastAsia="SimHei" w:hint="eastAsia"/>
          <w:lang w:eastAsia="zh-CN"/>
        </w:rPr>
        <w:t>对已批准</w:t>
      </w:r>
      <w:r w:rsidR="00C10EE4" w:rsidRPr="00330218">
        <w:rPr>
          <w:rFonts w:eastAsia="SimHei" w:hint="eastAsia"/>
          <w:lang w:eastAsia="zh-CN"/>
        </w:rPr>
        <w:t>的</w:t>
      </w:r>
      <w:r w:rsidR="00F809B2" w:rsidRPr="00330218">
        <w:rPr>
          <w:rFonts w:eastAsia="SimHei" w:hint="eastAsia"/>
          <w:lang w:eastAsia="zh-CN"/>
        </w:rPr>
        <w:t>2017</w:t>
      </w:r>
      <w:r w:rsidR="00F809B2" w:rsidRPr="00330218">
        <w:rPr>
          <w:rFonts w:eastAsia="SimHei" w:hint="eastAsia"/>
          <w:lang w:eastAsia="zh-CN"/>
        </w:rPr>
        <w:t>年预算的拟议调整</w:t>
      </w:r>
    </w:p>
    <w:p w:rsidR="00F33ACB" w:rsidRPr="00DD77F0" w:rsidRDefault="00F809B2" w:rsidP="008D511A">
      <w:pPr>
        <w:pStyle w:val="Normalnumber"/>
        <w:keepNext/>
        <w:keepLines/>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本节介绍拟对已批准</w:t>
      </w:r>
      <w:r w:rsidR="00C10EE4" w:rsidRPr="00DD77F0">
        <w:rPr>
          <w:rFonts w:eastAsia="SimSun" w:hint="eastAsia"/>
          <w:sz w:val="24"/>
          <w:lang w:eastAsia="zh-CN"/>
        </w:rPr>
        <w:t>的</w:t>
      </w:r>
      <w:r w:rsidRPr="00DD77F0">
        <w:rPr>
          <w:rFonts w:eastAsia="SimSun" w:hint="eastAsia"/>
          <w:sz w:val="24"/>
          <w:lang w:eastAsia="zh-CN"/>
        </w:rPr>
        <w:t>2017</w:t>
      </w:r>
      <w:r w:rsidRPr="00DD77F0">
        <w:rPr>
          <w:rFonts w:eastAsia="SimSun" w:hint="eastAsia"/>
          <w:sz w:val="24"/>
          <w:lang w:eastAsia="zh-CN"/>
        </w:rPr>
        <w:t>年预算的主要调整。</w:t>
      </w:r>
      <w:r w:rsidR="00F33ACB" w:rsidRPr="00DD77F0">
        <w:rPr>
          <w:sz w:val="24"/>
          <w:lang w:eastAsia="zh-CN"/>
        </w:rPr>
        <w:t xml:space="preserve"> </w:t>
      </w:r>
    </w:p>
    <w:p w:rsidR="00F33ACB" w:rsidRPr="00DD77F0" w:rsidRDefault="00F33ACB" w:rsidP="008D511A">
      <w:pPr>
        <w:pStyle w:val="CH3"/>
        <w:jc w:val="both"/>
        <w:rPr>
          <w:sz w:val="24"/>
        </w:rPr>
      </w:pPr>
      <w:r w:rsidRPr="00DD77F0">
        <w:rPr>
          <w:sz w:val="24"/>
          <w:lang w:eastAsia="zh-CN"/>
        </w:rPr>
        <w:tab/>
      </w:r>
      <w:r w:rsidRPr="00DD77F0">
        <w:rPr>
          <w:sz w:val="24"/>
        </w:rPr>
        <w:t>1.</w:t>
      </w:r>
      <w:r w:rsidRPr="00DD77F0">
        <w:rPr>
          <w:sz w:val="24"/>
        </w:rPr>
        <w:tab/>
      </w:r>
      <w:r w:rsidR="00F809B2" w:rsidRPr="00DD77F0">
        <w:rPr>
          <w:rFonts w:eastAsia="SimHei" w:hint="eastAsia"/>
          <w:sz w:val="24"/>
          <w:lang w:eastAsia="zh-CN"/>
        </w:rPr>
        <w:t>平台各机构的会议</w:t>
      </w:r>
    </w:p>
    <w:p w:rsidR="00F33ACB" w:rsidRPr="00DD77F0" w:rsidRDefault="00EC0927" w:rsidP="00921C66">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按照建议，在预算项目</w:t>
      </w:r>
      <w:r w:rsidRPr="00DD77F0">
        <w:rPr>
          <w:rFonts w:eastAsia="SimSun" w:hint="eastAsia"/>
          <w:sz w:val="24"/>
          <w:lang w:eastAsia="zh-CN"/>
        </w:rPr>
        <w:t>1.1</w:t>
      </w:r>
      <w:r w:rsidRPr="00DD77F0">
        <w:rPr>
          <w:rFonts w:eastAsia="SimSun" w:hint="eastAsia"/>
          <w:sz w:val="24"/>
          <w:lang w:eastAsia="zh-CN"/>
        </w:rPr>
        <w:t>（全体会议届会）之</w:t>
      </w:r>
      <w:r w:rsidR="00C10EE4" w:rsidRPr="00DD77F0">
        <w:rPr>
          <w:rFonts w:eastAsia="SimSun" w:hint="eastAsia"/>
          <w:sz w:val="24"/>
          <w:lang w:eastAsia="zh-CN"/>
        </w:rPr>
        <w:t>下</w:t>
      </w:r>
      <w:r w:rsidR="00F01A5D">
        <w:rPr>
          <w:rFonts w:eastAsia="SimSun" w:hint="eastAsia"/>
          <w:sz w:val="24"/>
          <w:lang w:eastAsia="zh-CN"/>
        </w:rPr>
        <w:t>新</w:t>
      </w:r>
      <w:r w:rsidRPr="00DD77F0">
        <w:rPr>
          <w:rFonts w:eastAsia="SimSun" w:hint="eastAsia"/>
          <w:sz w:val="24"/>
          <w:lang w:eastAsia="zh-CN"/>
        </w:rPr>
        <w:t>增一个关于会议场所费用的分项目。在波恩举行全体会议的届会时，德国政府提供的实物支助涵盖世界会议中心会议场所</w:t>
      </w:r>
      <w:r w:rsidR="00C10EE4" w:rsidRPr="00DD77F0">
        <w:rPr>
          <w:rFonts w:eastAsia="SimSun" w:hint="eastAsia"/>
          <w:sz w:val="24"/>
          <w:lang w:eastAsia="zh-CN"/>
        </w:rPr>
        <w:t>的</w:t>
      </w:r>
      <w:r w:rsidRPr="00DD77F0">
        <w:rPr>
          <w:rFonts w:eastAsia="SimSun" w:hint="eastAsia"/>
          <w:sz w:val="24"/>
          <w:lang w:eastAsia="zh-CN"/>
        </w:rPr>
        <w:t>90%</w:t>
      </w:r>
      <w:r w:rsidRPr="00DD77F0">
        <w:rPr>
          <w:rFonts w:eastAsia="SimSun" w:hint="eastAsia"/>
          <w:sz w:val="24"/>
          <w:lang w:eastAsia="zh-CN"/>
        </w:rPr>
        <w:t>的费用，条件是其余</w:t>
      </w:r>
      <w:r w:rsidRPr="00DD77F0">
        <w:rPr>
          <w:rFonts w:eastAsia="SimSun" w:hint="eastAsia"/>
          <w:sz w:val="24"/>
          <w:lang w:eastAsia="zh-CN"/>
        </w:rPr>
        <w:t>10%</w:t>
      </w:r>
      <w:r w:rsidRPr="00DD77F0">
        <w:rPr>
          <w:rFonts w:eastAsia="SimSun" w:hint="eastAsia"/>
          <w:sz w:val="24"/>
          <w:lang w:eastAsia="zh-CN"/>
        </w:rPr>
        <w:t>由</w:t>
      </w:r>
      <w:r w:rsidR="00200C8D" w:rsidRPr="00DD77F0">
        <w:rPr>
          <w:rFonts w:eastAsia="SimSun" w:hint="eastAsia"/>
          <w:sz w:val="24"/>
          <w:lang w:eastAsia="zh-CN"/>
        </w:rPr>
        <w:t>生物多样性</w:t>
      </w:r>
      <w:r w:rsidRPr="00DD77F0">
        <w:rPr>
          <w:rFonts w:eastAsia="SimSun" w:hint="eastAsia"/>
          <w:sz w:val="24"/>
          <w:lang w:eastAsia="zh-CN"/>
        </w:rPr>
        <w:t>平台信托基金承担。关于全体会议第五届会议，会议场所费用估计为</w:t>
      </w:r>
      <w:r w:rsidRPr="00DD77F0">
        <w:rPr>
          <w:rFonts w:eastAsia="SimSun" w:hint="eastAsia"/>
          <w:sz w:val="24"/>
          <w:lang w:eastAsia="zh-CN"/>
        </w:rPr>
        <w:t>650 000</w:t>
      </w:r>
      <w:r w:rsidRPr="00DD77F0">
        <w:rPr>
          <w:rFonts w:eastAsia="SimSun" w:hint="eastAsia"/>
          <w:sz w:val="24"/>
          <w:lang w:eastAsia="zh-CN"/>
        </w:rPr>
        <w:t>美元。新增分项目对应的是</w:t>
      </w:r>
      <w:r w:rsidRPr="00DD77F0">
        <w:rPr>
          <w:rFonts w:eastAsia="SimSun" w:hint="eastAsia"/>
          <w:sz w:val="24"/>
          <w:lang w:eastAsia="zh-CN"/>
        </w:rPr>
        <w:t>2017</w:t>
      </w:r>
      <w:r w:rsidRPr="00DD77F0">
        <w:rPr>
          <w:rFonts w:eastAsia="SimSun" w:hint="eastAsia"/>
          <w:sz w:val="24"/>
          <w:lang w:eastAsia="zh-CN"/>
        </w:rPr>
        <w:t>年度内这一费用的</w:t>
      </w:r>
      <w:r w:rsidRPr="00DD77F0">
        <w:rPr>
          <w:rFonts w:eastAsia="SimSun" w:hint="eastAsia"/>
          <w:sz w:val="24"/>
          <w:lang w:eastAsia="zh-CN"/>
        </w:rPr>
        <w:t>10%</w:t>
      </w:r>
      <w:r w:rsidRPr="00DD77F0">
        <w:rPr>
          <w:rFonts w:eastAsia="SimSun" w:hint="eastAsia"/>
          <w:sz w:val="24"/>
          <w:lang w:eastAsia="zh-CN"/>
        </w:rPr>
        <w:t>（约为</w:t>
      </w:r>
      <w:r w:rsidRPr="00DD77F0">
        <w:rPr>
          <w:rFonts w:eastAsia="SimSun" w:hint="eastAsia"/>
          <w:sz w:val="24"/>
          <w:lang w:eastAsia="zh-CN"/>
        </w:rPr>
        <w:t>65 000</w:t>
      </w:r>
      <w:r w:rsidRPr="00DD77F0">
        <w:rPr>
          <w:rFonts w:eastAsia="SimSun" w:hint="eastAsia"/>
          <w:sz w:val="24"/>
          <w:lang w:eastAsia="zh-CN"/>
        </w:rPr>
        <w:t>美元）。相应的金额尚未列入</w:t>
      </w:r>
      <w:r w:rsidRPr="00DD77F0">
        <w:rPr>
          <w:rFonts w:eastAsia="SimSun" w:hint="eastAsia"/>
          <w:sz w:val="24"/>
          <w:lang w:eastAsia="zh-CN"/>
        </w:rPr>
        <w:t>2018</w:t>
      </w:r>
      <w:r w:rsidRPr="00DD77F0">
        <w:rPr>
          <w:rFonts w:eastAsia="SimSun" w:hint="eastAsia"/>
          <w:sz w:val="24"/>
          <w:lang w:eastAsia="zh-CN"/>
        </w:rPr>
        <w:t>年预算，因为</w:t>
      </w:r>
      <w:r w:rsidR="00200C8D" w:rsidRPr="00DD77F0">
        <w:rPr>
          <w:rFonts w:eastAsia="SimSun" w:hint="eastAsia"/>
          <w:sz w:val="24"/>
          <w:lang w:eastAsia="zh-CN"/>
        </w:rPr>
        <w:t>生物多样性</w:t>
      </w:r>
      <w:r w:rsidRPr="00DD77F0">
        <w:rPr>
          <w:rFonts w:eastAsia="SimSun" w:hint="eastAsia"/>
          <w:sz w:val="24"/>
          <w:lang w:eastAsia="zh-CN"/>
        </w:rPr>
        <w:t>平台已经呼吁各国政府表达其对主办第六届会议的兴趣。</w:t>
      </w:r>
    </w:p>
    <w:p w:rsidR="00F33ACB" w:rsidRPr="00DD77F0" w:rsidRDefault="00DB20E6" w:rsidP="00921C66">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如上所述，自</w:t>
      </w:r>
      <w:r w:rsidR="006F4A94" w:rsidRPr="00DD77F0">
        <w:rPr>
          <w:rFonts w:eastAsia="SimSun" w:hint="eastAsia"/>
          <w:sz w:val="24"/>
          <w:lang w:eastAsia="zh-CN"/>
        </w:rPr>
        <w:t>第一年</w:t>
      </w:r>
      <w:r w:rsidR="00200C8D" w:rsidRPr="00DD77F0">
        <w:rPr>
          <w:rFonts w:eastAsia="SimSun" w:hint="eastAsia"/>
          <w:sz w:val="24"/>
          <w:lang w:eastAsia="zh-CN"/>
        </w:rPr>
        <w:t>开始</w:t>
      </w:r>
      <w:r w:rsidRPr="00DD77F0">
        <w:rPr>
          <w:rFonts w:eastAsia="SimSun" w:hint="eastAsia"/>
          <w:sz w:val="24"/>
          <w:lang w:eastAsia="zh-CN"/>
        </w:rPr>
        <w:t>，</w:t>
      </w:r>
      <w:r w:rsidR="00200C8D" w:rsidRPr="00DD77F0">
        <w:rPr>
          <w:rFonts w:eastAsia="SimSun" w:hint="eastAsia"/>
          <w:sz w:val="24"/>
          <w:lang w:eastAsia="zh-CN"/>
        </w:rPr>
        <w:t>生物多样性</w:t>
      </w:r>
      <w:r w:rsidR="00200C8D" w:rsidRPr="00DD77F0">
        <w:rPr>
          <w:rFonts w:eastAsia="SimSun"/>
          <w:sz w:val="24"/>
          <w:lang w:eastAsia="zh-CN"/>
        </w:rPr>
        <w:t>平台</w:t>
      </w:r>
      <w:r w:rsidRPr="00DD77F0">
        <w:rPr>
          <w:rFonts w:eastAsia="SimSun" w:hint="eastAsia"/>
          <w:sz w:val="24"/>
          <w:lang w:eastAsia="zh-CN"/>
        </w:rPr>
        <w:t>预算就错误地为每年编列了三次多学科专家小组会议，</w:t>
      </w:r>
      <w:r w:rsidR="00921C66">
        <w:rPr>
          <w:rFonts w:eastAsia="SimSun" w:hint="eastAsia"/>
          <w:sz w:val="24"/>
          <w:lang w:eastAsia="zh-CN"/>
        </w:rPr>
        <w:t>实际应为</w:t>
      </w:r>
      <w:r w:rsidRPr="00DD77F0">
        <w:rPr>
          <w:rFonts w:eastAsia="SimSun" w:hint="eastAsia"/>
          <w:sz w:val="24"/>
          <w:lang w:eastAsia="zh-CN"/>
        </w:rPr>
        <w:t>两次。建议改正这一错误，这将使为分项目</w:t>
      </w:r>
      <w:r w:rsidRPr="00DD77F0">
        <w:rPr>
          <w:rFonts w:eastAsia="SimSun" w:hint="eastAsia"/>
          <w:sz w:val="24"/>
          <w:lang w:eastAsia="zh-CN"/>
        </w:rPr>
        <w:t>1.2</w:t>
      </w:r>
      <w:r w:rsidRPr="00DD77F0">
        <w:rPr>
          <w:rFonts w:eastAsia="SimSun" w:hint="eastAsia"/>
          <w:sz w:val="24"/>
          <w:lang w:eastAsia="zh-CN"/>
        </w:rPr>
        <w:t>分配的金额减少</w:t>
      </w:r>
      <w:r w:rsidRPr="00DD77F0">
        <w:rPr>
          <w:rFonts w:eastAsia="SimSun" w:hint="eastAsia"/>
          <w:sz w:val="24"/>
          <w:lang w:eastAsia="zh-CN"/>
        </w:rPr>
        <w:t>70 000</w:t>
      </w:r>
      <w:r w:rsidRPr="00DD77F0">
        <w:rPr>
          <w:rFonts w:eastAsia="SimSun" w:hint="eastAsia"/>
          <w:sz w:val="24"/>
          <w:lang w:eastAsia="zh-CN"/>
        </w:rPr>
        <w:t>美元。</w:t>
      </w:r>
    </w:p>
    <w:p w:rsidR="00F33ACB" w:rsidRPr="00DD77F0" w:rsidRDefault="00F33ACB" w:rsidP="008D511A">
      <w:pPr>
        <w:pStyle w:val="CH3"/>
        <w:jc w:val="both"/>
        <w:rPr>
          <w:sz w:val="24"/>
        </w:rPr>
      </w:pPr>
      <w:r w:rsidRPr="00DD77F0">
        <w:rPr>
          <w:sz w:val="24"/>
          <w:lang w:eastAsia="zh-CN"/>
        </w:rPr>
        <w:lastRenderedPageBreak/>
        <w:tab/>
      </w:r>
      <w:r w:rsidRPr="00DD77F0">
        <w:rPr>
          <w:sz w:val="24"/>
        </w:rPr>
        <w:t>2.</w:t>
      </w:r>
      <w:r w:rsidRPr="00DD77F0">
        <w:rPr>
          <w:sz w:val="24"/>
        </w:rPr>
        <w:tab/>
      </w:r>
      <w:r w:rsidR="00DB20E6" w:rsidRPr="00DD77F0">
        <w:rPr>
          <w:rFonts w:eastAsia="SimHei" w:hint="eastAsia"/>
          <w:sz w:val="24"/>
          <w:lang w:eastAsia="zh-CN"/>
        </w:rPr>
        <w:t>工作方案的执行</w:t>
      </w:r>
      <w:r w:rsidRPr="00DD77F0">
        <w:rPr>
          <w:sz w:val="24"/>
        </w:rPr>
        <w:t xml:space="preserve"> </w:t>
      </w:r>
    </w:p>
    <w:p w:rsidR="00F33ACB" w:rsidRPr="00DD77F0" w:rsidRDefault="002964D9"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2</w:t>
      </w:r>
      <w:r w:rsidRPr="00DD77F0">
        <w:rPr>
          <w:rFonts w:eastAsia="SimSun" w:hint="eastAsia"/>
          <w:sz w:val="24"/>
          <w:lang w:eastAsia="zh-CN"/>
        </w:rPr>
        <w:t>：建议增加</w:t>
      </w:r>
      <w:r w:rsidRPr="00DD77F0">
        <w:rPr>
          <w:rFonts w:eastAsia="SimSun" w:hint="eastAsia"/>
          <w:sz w:val="24"/>
          <w:lang w:eastAsia="zh-CN"/>
        </w:rPr>
        <w:t>312 000</w:t>
      </w:r>
      <w:r w:rsidRPr="00DD77F0">
        <w:rPr>
          <w:rFonts w:eastAsia="SimSun" w:hint="eastAsia"/>
          <w:sz w:val="24"/>
          <w:lang w:eastAsia="zh-CN"/>
        </w:rPr>
        <w:t>美元，具体</w:t>
      </w:r>
      <w:r w:rsidR="0076234A" w:rsidRPr="00DD77F0">
        <w:rPr>
          <w:rFonts w:eastAsia="SimSun" w:hint="eastAsia"/>
          <w:sz w:val="24"/>
          <w:lang w:eastAsia="zh-CN"/>
        </w:rPr>
        <w:t>项目</w:t>
      </w:r>
      <w:r w:rsidRPr="00DD77F0">
        <w:rPr>
          <w:rFonts w:eastAsia="SimSun" w:hint="eastAsia"/>
          <w:sz w:val="24"/>
          <w:lang w:eastAsia="zh-CN"/>
        </w:rPr>
        <w:t>如下：</w:t>
      </w:r>
    </w:p>
    <w:p w:rsidR="00F33ACB" w:rsidRPr="00DD77F0" w:rsidRDefault="00407628" w:rsidP="008D511A">
      <w:pPr>
        <w:pStyle w:val="ListParagraph"/>
        <w:numPr>
          <w:ilvl w:val="0"/>
          <w:numId w:val="31"/>
        </w:numPr>
        <w:tabs>
          <w:tab w:val="left" w:pos="624"/>
        </w:tabs>
        <w:spacing w:after="120" w:line="240" w:lineRule="auto"/>
        <w:ind w:left="1247" w:firstLine="624"/>
        <w:contextualSpacing w:val="0"/>
        <w:jc w:val="both"/>
        <w:rPr>
          <w:rFonts w:ascii="Times New Roman" w:hAnsi="Times New Roman"/>
          <w:sz w:val="24"/>
          <w:szCs w:val="20"/>
        </w:rPr>
      </w:pPr>
      <w:r w:rsidRPr="00DD77F0">
        <w:rPr>
          <w:rFonts w:ascii="Times New Roman" w:eastAsia="SimSun" w:hAnsi="Times New Roman" w:hint="eastAsia"/>
          <w:sz w:val="24"/>
          <w:szCs w:val="20"/>
          <w:lang w:eastAsia="zh-CN"/>
        </w:rPr>
        <w:t>主席团强烈建议在</w:t>
      </w:r>
      <w:r w:rsidRPr="00DD77F0">
        <w:rPr>
          <w:rFonts w:ascii="Times New Roman" w:eastAsia="SimSun" w:hAnsi="Times New Roman" w:hint="eastAsia"/>
          <w:sz w:val="24"/>
          <w:szCs w:val="20"/>
          <w:lang w:val="fr-CA" w:eastAsia="zh-CN"/>
        </w:rPr>
        <w:t>2017</w:t>
      </w:r>
      <w:r w:rsidRPr="00DD77F0">
        <w:rPr>
          <w:rFonts w:ascii="Times New Roman" w:eastAsia="SimSun" w:hAnsi="Times New Roman" w:hint="eastAsia"/>
          <w:sz w:val="24"/>
          <w:szCs w:val="20"/>
          <w:lang w:eastAsia="zh-CN"/>
        </w:rPr>
        <w:t>年度举行完整的第二</w:t>
      </w:r>
      <w:r w:rsidR="00930DD6">
        <w:rPr>
          <w:rFonts w:ascii="Times New Roman" w:eastAsia="SimSun" w:hAnsi="Times New Roman" w:hint="eastAsia"/>
          <w:sz w:val="24"/>
          <w:szCs w:val="20"/>
          <w:lang w:eastAsia="zh-CN"/>
        </w:rPr>
        <w:t>次</w:t>
      </w:r>
      <w:r w:rsidRPr="00DD77F0">
        <w:rPr>
          <w:rFonts w:ascii="Times New Roman" w:eastAsia="SimSun" w:hAnsi="Times New Roman" w:hint="eastAsia"/>
          <w:sz w:val="24"/>
          <w:szCs w:val="20"/>
          <w:lang w:eastAsia="zh-CN"/>
        </w:rPr>
        <w:t>作者会议</w:t>
      </w:r>
      <w:r w:rsidRPr="00DD77F0">
        <w:rPr>
          <w:rFonts w:ascii="Times New Roman" w:eastAsia="SimSun" w:hAnsi="Times New Roman" w:hint="eastAsia"/>
          <w:sz w:val="24"/>
          <w:szCs w:val="20"/>
          <w:lang w:val="fr-CA" w:eastAsia="zh-CN"/>
        </w:rPr>
        <w:t>，</w:t>
      </w:r>
      <w:r w:rsidRPr="00DD77F0">
        <w:rPr>
          <w:rFonts w:ascii="Times New Roman" w:eastAsia="SimSun" w:hAnsi="Times New Roman" w:hint="eastAsia"/>
          <w:sz w:val="24"/>
          <w:szCs w:val="20"/>
          <w:lang w:eastAsia="zh-CN"/>
        </w:rPr>
        <w:t>这次会议将涉及</w:t>
      </w:r>
      <w:r w:rsidR="00580672" w:rsidRPr="00DD77F0">
        <w:rPr>
          <w:rFonts w:ascii="Times New Roman" w:eastAsia="SimSun" w:hAnsi="Times New Roman" w:hint="eastAsia"/>
          <w:sz w:val="24"/>
          <w:szCs w:val="20"/>
          <w:lang w:eastAsia="zh-CN"/>
        </w:rPr>
        <w:t>主要</w:t>
      </w:r>
      <w:r w:rsidRPr="00DD77F0">
        <w:rPr>
          <w:rFonts w:ascii="Times New Roman" w:eastAsia="SimSun" w:hAnsi="Times New Roman" w:hint="eastAsia"/>
          <w:sz w:val="24"/>
          <w:szCs w:val="20"/>
          <w:lang w:eastAsia="zh-CN"/>
        </w:rPr>
        <w:t>作者</w:t>
      </w:r>
      <w:r w:rsidRPr="00DD77F0">
        <w:rPr>
          <w:rFonts w:ascii="Times New Roman" w:eastAsia="SimSun" w:hAnsi="Times New Roman" w:hint="eastAsia"/>
          <w:sz w:val="24"/>
          <w:szCs w:val="20"/>
          <w:lang w:val="fr-CA" w:eastAsia="zh-CN"/>
        </w:rPr>
        <w:t>，</w:t>
      </w:r>
      <w:r w:rsidRPr="00DD77F0">
        <w:rPr>
          <w:rFonts w:ascii="Times New Roman" w:eastAsia="SimSun" w:hAnsi="Times New Roman" w:hint="eastAsia"/>
          <w:sz w:val="24"/>
          <w:szCs w:val="20"/>
          <w:lang w:eastAsia="zh-CN"/>
        </w:rPr>
        <w:t>目的是进行一次全球评估。当前预算只为</w:t>
      </w:r>
      <w:r w:rsidR="00580672" w:rsidRPr="00DD77F0">
        <w:rPr>
          <w:rFonts w:ascii="Times New Roman" w:eastAsia="SimSun" w:hAnsi="Times New Roman" w:hint="eastAsia"/>
          <w:sz w:val="24"/>
          <w:szCs w:val="20"/>
          <w:lang w:eastAsia="zh-CN"/>
        </w:rPr>
        <w:t>主要</w:t>
      </w:r>
      <w:r w:rsidRPr="00DD77F0">
        <w:rPr>
          <w:rFonts w:ascii="Times New Roman" w:eastAsia="SimSun" w:hAnsi="Times New Roman" w:hint="eastAsia"/>
          <w:sz w:val="24"/>
          <w:szCs w:val="20"/>
          <w:lang w:eastAsia="zh-CN"/>
        </w:rPr>
        <w:t>作者参与第一和第三次会议提供资金支持。虽然仍有足够时间做出重大</w:t>
      </w:r>
      <w:r w:rsidR="005F2147" w:rsidRPr="00DD77F0">
        <w:rPr>
          <w:rFonts w:ascii="Times New Roman" w:eastAsia="SimSun" w:hAnsi="Times New Roman" w:hint="eastAsia"/>
          <w:sz w:val="24"/>
          <w:szCs w:val="20"/>
          <w:lang w:eastAsia="zh-CN"/>
        </w:rPr>
        <w:t>修改</w:t>
      </w:r>
      <w:r w:rsidRPr="00DD77F0">
        <w:rPr>
          <w:rFonts w:ascii="Times New Roman" w:eastAsia="SimSun" w:hAnsi="Times New Roman" w:hint="eastAsia"/>
          <w:sz w:val="24"/>
          <w:szCs w:val="20"/>
          <w:lang w:eastAsia="zh-CN"/>
        </w:rPr>
        <w:t>，但没有太多时间就重大问题进行互动和讨论。拟议</w:t>
      </w:r>
      <w:r w:rsidR="005F2147" w:rsidRPr="00DD77F0">
        <w:rPr>
          <w:rFonts w:ascii="Times New Roman" w:eastAsia="SimSun" w:hAnsi="Times New Roman" w:hint="eastAsia"/>
          <w:sz w:val="24"/>
          <w:szCs w:val="20"/>
          <w:lang w:eastAsia="zh-CN"/>
        </w:rPr>
        <w:t>修改</w:t>
      </w:r>
      <w:r w:rsidRPr="00DD77F0">
        <w:rPr>
          <w:rFonts w:ascii="Times New Roman" w:eastAsia="SimSun" w:hAnsi="Times New Roman" w:hint="eastAsia"/>
          <w:sz w:val="24"/>
          <w:szCs w:val="20"/>
          <w:lang w:eastAsia="zh-CN"/>
        </w:rPr>
        <w:t>必然会导致费用增加</w:t>
      </w:r>
      <w:r w:rsidRPr="00DD77F0">
        <w:rPr>
          <w:rFonts w:ascii="Times New Roman" w:eastAsia="SimSun" w:hAnsi="Times New Roman" w:hint="eastAsia"/>
          <w:sz w:val="24"/>
          <w:szCs w:val="20"/>
          <w:lang w:eastAsia="zh-CN"/>
        </w:rPr>
        <w:t>262 000</w:t>
      </w:r>
      <w:r w:rsidRPr="00DD77F0">
        <w:rPr>
          <w:rFonts w:ascii="Times New Roman" w:eastAsia="SimSun" w:hAnsi="Times New Roman" w:hint="eastAsia"/>
          <w:sz w:val="24"/>
          <w:szCs w:val="20"/>
          <w:lang w:eastAsia="zh-CN"/>
        </w:rPr>
        <w:t>美元；</w:t>
      </w:r>
    </w:p>
    <w:p w:rsidR="00F33ACB" w:rsidRPr="00DD77F0" w:rsidRDefault="00407628" w:rsidP="008D511A">
      <w:pPr>
        <w:pStyle w:val="ListParagraph"/>
        <w:numPr>
          <w:ilvl w:val="0"/>
          <w:numId w:val="31"/>
        </w:numPr>
        <w:tabs>
          <w:tab w:val="left" w:pos="624"/>
        </w:tabs>
        <w:spacing w:after="120" w:line="240" w:lineRule="auto"/>
        <w:ind w:left="1247" w:firstLine="624"/>
        <w:contextualSpacing w:val="0"/>
        <w:jc w:val="both"/>
        <w:rPr>
          <w:rFonts w:ascii="Times New Roman" w:hAnsi="Times New Roman"/>
          <w:sz w:val="24"/>
          <w:szCs w:val="20"/>
          <w:lang w:eastAsia="zh-CN"/>
        </w:rPr>
      </w:pPr>
      <w:r w:rsidRPr="00DD77F0">
        <w:rPr>
          <w:rFonts w:ascii="Times New Roman" w:eastAsia="SimSun" w:hAnsi="Times New Roman" w:hint="eastAsia"/>
          <w:sz w:val="24"/>
          <w:szCs w:val="20"/>
          <w:lang w:eastAsia="zh-CN"/>
        </w:rPr>
        <w:t>建议在</w:t>
      </w:r>
      <w:r w:rsidRPr="00DD77F0">
        <w:rPr>
          <w:rFonts w:ascii="Times New Roman" w:eastAsia="SimSun" w:hAnsi="Times New Roman" w:hint="eastAsia"/>
          <w:sz w:val="24"/>
          <w:szCs w:val="20"/>
          <w:lang w:eastAsia="zh-CN"/>
        </w:rPr>
        <w:t>2017</w:t>
      </w:r>
      <w:r w:rsidRPr="00DD77F0">
        <w:rPr>
          <w:rFonts w:ascii="Times New Roman" w:eastAsia="SimSun" w:hAnsi="Times New Roman" w:hint="eastAsia"/>
          <w:sz w:val="24"/>
          <w:szCs w:val="20"/>
          <w:lang w:eastAsia="zh-CN"/>
        </w:rPr>
        <w:t>和</w:t>
      </w:r>
      <w:r w:rsidRPr="00DD77F0">
        <w:rPr>
          <w:rFonts w:ascii="Times New Roman" w:eastAsia="SimSun" w:hAnsi="Times New Roman" w:hint="eastAsia"/>
          <w:sz w:val="24"/>
          <w:szCs w:val="20"/>
          <w:lang w:eastAsia="zh-CN"/>
        </w:rPr>
        <w:t>2018</w:t>
      </w:r>
      <w:r w:rsidRPr="00DD77F0">
        <w:rPr>
          <w:rFonts w:ascii="Times New Roman" w:eastAsia="SimSun" w:hAnsi="Times New Roman" w:hint="eastAsia"/>
          <w:sz w:val="24"/>
          <w:szCs w:val="20"/>
          <w:lang w:eastAsia="zh-CN"/>
        </w:rPr>
        <w:t>年度各举行一次会议，每次会议的费用为</w:t>
      </w:r>
      <w:r w:rsidRPr="00DD77F0">
        <w:rPr>
          <w:rFonts w:ascii="Times New Roman" w:eastAsia="SimSun" w:hAnsi="Times New Roman" w:hint="eastAsia"/>
          <w:sz w:val="24"/>
          <w:szCs w:val="20"/>
          <w:lang w:eastAsia="zh-CN"/>
        </w:rPr>
        <w:t>50 000</w:t>
      </w:r>
      <w:r w:rsidRPr="00DD77F0">
        <w:rPr>
          <w:rFonts w:ascii="Times New Roman" w:eastAsia="SimSun" w:hAnsi="Times New Roman" w:hint="eastAsia"/>
          <w:sz w:val="24"/>
          <w:szCs w:val="20"/>
          <w:lang w:eastAsia="zh-CN"/>
        </w:rPr>
        <w:t>美元</w:t>
      </w:r>
      <w:r w:rsidR="00BD3620" w:rsidRPr="00DD77F0">
        <w:rPr>
          <w:rFonts w:ascii="Times New Roman" w:eastAsia="SimSun" w:hAnsi="Times New Roman" w:hint="eastAsia"/>
          <w:sz w:val="24"/>
          <w:szCs w:val="20"/>
          <w:lang w:eastAsia="zh-CN"/>
        </w:rPr>
        <w:t>，来自土著人民和地方社区网络的代表将对全球评估草案的第一和第二次版本进行分析，目的是对全球评估中关于土著人民和地方知识部分进行</w:t>
      </w:r>
      <w:r w:rsidR="005F2147" w:rsidRPr="00DD77F0">
        <w:rPr>
          <w:rFonts w:ascii="Times New Roman" w:eastAsia="SimSun" w:hAnsi="Times New Roman" w:hint="eastAsia"/>
          <w:sz w:val="24"/>
          <w:szCs w:val="20"/>
          <w:lang w:eastAsia="zh-CN"/>
        </w:rPr>
        <w:t>全面开发</w:t>
      </w:r>
      <w:r w:rsidR="00BD3620" w:rsidRPr="00DD77F0">
        <w:rPr>
          <w:rFonts w:ascii="Times New Roman" w:eastAsia="SimSun" w:hAnsi="Times New Roman" w:hint="eastAsia"/>
          <w:sz w:val="24"/>
          <w:szCs w:val="20"/>
          <w:lang w:eastAsia="zh-CN"/>
        </w:rPr>
        <w:t>。</w:t>
      </w:r>
    </w:p>
    <w:p w:rsidR="00F33ACB" w:rsidRPr="00DD77F0" w:rsidRDefault="00BD3620"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3</w:t>
      </w:r>
      <w:r w:rsidRPr="00DD77F0">
        <w:rPr>
          <w:rFonts w:eastAsia="SimSun" w:hint="eastAsia"/>
          <w:sz w:val="24"/>
          <w:lang w:eastAsia="zh-CN"/>
        </w:rPr>
        <w:t>：建议增加</w:t>
      </w:r>
      <w:r w:rsidRPr="00DD77F0">
        <w:rPr>
          <w:rFonts w:eastAsia="SimSun" w:hint="eastAsia"/>
          <w:sz w:val="24"/>
          <w:lang w:eastAsia="zh-CN"/>
        </w:rPr>
        <w:t>56 000</w:t>
      </w:r>
      <w:r w:rsidRPr="00DD77F0">
        <w:rPr>
          <w:rFonts w:eastAsia="SimSun" w:hint="eastAsia"/>
          <w:sz w:val="24"/>
          <w:lang w:eastAsia="zh-CN"/>
        </w:rPr>
        <w:t>美元，以便参与四次区域评估的土地退化专家能够出席关于土地退化和恢复评估问题的第三作者会议，从而将区域观点纳入这次评估。</w:t>
      </w:r>
    </w:p>
    <w:p w:rsidR="00F33ACB" w:rsidRPr="00DD77F0" w:rsidRDefault="00BD3620"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4</w:t>
      </w:r>
      <w:r w:rsidRPr="00DD77F0">
        <w:rPr>
          <w:rFonts w:eastAsia="SimSun" w:hint="eastAsia"/>
          <w:sz w:val="24"/>
          <w:lang w:eastAsia="zh-CN"/>
        </w:rPr>
        <w:t>：建议增加</w:t>
      </w:r>
      <w:r w:rsidRPr="00DD77F0">
        <w:rPr>
          <w:rFonts w:eastAsia="SimSun" w:hint="eastAsia"/>
          <w:sz w:val="24"/>
          <w:lang w:eastAsia="zh-CN"/>
        </w:rPr>
        <w:t>150 035</w:t>
      </w:r>
      <w:r w:rsidRPr="00DD77F0">
        <w:rPr>
          <w:rFonts w:eastAsia="SimSun" w:hint="eastAsia"/>
          <w:sz w:val="24"/>
          <w:lang w:eastAsia="zh-CN"/>
        </w:rPr>
        <w:t>美元，对应的预算项目分别是：</w:t>
      </w:r>
    </w:p>
    <w:p w:rsidR="00F33ACB" w:rsidRPr="00DD77F0" w:rsidRDefault="00EF62CA" w:rsidP="008D511A">
      <w:pPr>
        <w:pStyle w:val="ListParagraph"/>
        <w:numPr>
          <w:ilvl w:val="0"/>
          <w:numId w:val="32"/>
        </w:numPr>
        <w:tabs>
          <w:tab w:val="clear" w:pos="2495"/>
          <w:tab w:val="left" w:pos="624"/>
        </w:tabs>
        <w:spacing w:after="120" w:line="240" w:lineRule="auto"/>
        <w:contextualSpacing w:val="0"/>
        <w:jc w:val="both"/>
        <w:rPr>
          <w:rFonts w:ascii="Times New Roman" w:hAnsi="Times New Roman"/>
          <w:sz w:val="24"/>
          <w:szCs w:val="20"/>
          <w:lang w:val="fr-CA" w:eastAsia="zh-CN"/>
        </w:rPr>
      </w:pPr>
      <w:r w:rsidRPr="00DD77F0">
        <w:rPr>
          <w:rFonts w:ascii="Times New Roman" w:eastAsia="SimSun" w:hAnsi="Times New Roman" w:hint="eastAsia"/>
          <w:sz w:val="24"/>
          <w:szCs w:val="20"/>
          <w:lang w:eastAsia="zh-CN"/>
        </w:rPr>
        <w:t>生物多样性</w:t>
      </w:r>
      <w:r w:rsidR="00BD3620" w:rsidRPr="00DD77F0">
        <w:rPr>
          <w:rFonts w:ascii="Times New Roman" w:eastAsia="SimSun" w:hAnsi="Times New Roman" w:hint="eastAsia"/>
          <w:sz w:val="24"/>
          <w:szCs w:val="20"/>
          <w:lang w:eastAsia="zh-CN"/>
        </w:rPr>
        <w:t>平台</w:t>
      </w:r>
      <w:r w:rsidR="00BD3620" w:rsidRPr="00DD77F0">
        <w:rPr>
          <w:rFonts w:ascii="Times New Roman" w:eastAsia="SimSun" w:hAnsi="Times New Roman" w:hint="eastAsia"/>
          <w:sz w:val="24"/>
          <w:szCs w:val="20"/>
          <w:lang w:val="fr-CA" w:eastAsia="zh-CN"/>
        </w:rPr>
        <w:t>2017</w:t>
      </w:r>
      <w:r w:rsidR="00BD3620" w:rsidRPr="00DD77F0">
        <w:rPr>
          <w:rFonts w:ascii="Times New Roman" w:eastAsia="SimSun" w:hAnsi="Times New Roman" w:hint="eastAsia"/>
          <w:sz w:val="24"/>
          <w:szCs w:val="20"/>
          <w:lang w:eastAsia="zh-CN"/>
        </w:rPr>
        <w:t>年度的审查费用</w:t>
      </w:r>
      <w:r w:rsidR="00BD3620" w:rsidRPr="00DD77F0">
        <w:rPr>
          <w:rFonts w:ascii="Times New Roman" w:eastAsia="SimSun" w:hAnsi="Times New Roman" w:hint="eastAsia"/>
          <w:sz w:val="24"/>
          <w:szCs w:val="20"/>
          <w:lang w:val="fr-CA" w:eastAsia="zh-CN"/>
        </w:rPr>
        <w:t>，</w:t>
      </w:r>
      <w:r w:rsidR="005F2147" w:rsidRPr="00DD77F0">
        <w:rPr>
          <w:rFonts w:ascii="Times New Roman" w:eastAsia="SimSun" w:hAnsi="Times New Roman" w:hint="eastAsia"/>
          <w:sz w:val="24"/>
          <w:szCs w:val="20"/>
          <w:lang w:eastAsia="zh-CN"/>
        </w:rPr>
        <w:t>是</w:t>
      </w:r>
      <w:r w:rsidR="0084106E" w:rsidRPr="00DD77F0">
        <w:rPr>
          <w:rFonts w:ascii="Times New Roman" w:eastAsia="SimSun" w:hAnsi="Times New Roman" w:hint="eastAsia"/>
          <w:sz w:val="24"/>
          <w:szCs w:val="20"/>
          <w:lang w:eastAsia="zh-CN"/>
        </w:rPr>
        <w:t>秘书处</w:t>
      </w:r>
      <w:r w:rsidR="005F2147" w:rsidRPr="00DD77F0">
        <w:rPr>
          <w:rFonts w:ascii="Times New Roman" w:eastAsia="SimSun" w:hAnsi="Times New Roman" w:hint="eastAsia"/>
          <w:sz w:val="24"/>
          <w:szCs w:val="20"/>
          <w:lang w:eastAsia="zh-CN"/>
        </w:rPr>
        <w:t>在关于</w:t>
      </w:r>
      <w:r w:rsidR="0084106E" w:rsidRPr="00DD77F0">
        <w:rPr>
          <w:rFonts w:ascii="Times New Roman" w:eastAsia="SimSun" w:hAnsi="Times New Roman" w:hint="eastAsia"/>
          <w:sz w:val="24"/>
          <w:szCs w:val="20"/>
          <w:lang w:eastAsia="zh-CN"/>
        </w:rPr>
        <w:t>平台行政和科</w:t>
      </w:r>
      <w:r w:rsidR="0084106E" w:rsidRPr="006A40DD">
        <w:rPr>
          <w:rFonts w:ascii="Times New Roman" w:eastAsia="SimSun" w:hAnsi="Times New Roman" w:hint="eastAsia"/>
          <w:spacing w:val="-8"/>
          <w:sz w:val="24"/>
          <w:szCs w:val="20"/>
          <w:lang w:eastAsia="zh-CN"/>
        </w:rPr>
        <w:t>学职能</w:t>
      </w:r>
      <w:r w:rsidR="00142F52" w:rsidRPr="006A40DD">
        <w:rPr>
          <w:rFonts w:ascii="Times New Roman" w:eastAsia="SimSun" w:hAnsi="Times New Roman" w:hint="eastAsia"/>
          <w:spacing w:val="-8"/>
          <w:sz w:val="24"/>
          <w:szCs w:val="20"/>
          <w:lang w:eastAsia="zh-CN"/>
        </w:rPr>
        <w:t>成</w:t>
      </w:r>
      <w:r w:rsidR="0084106E" w:rsidRPr="006A40DD">
        <w:rPr>
          <w:rFonts w:ascii="Times New Roman" w:eastAsia="SimSun" w:hAnsi="Times New Roman" w:hint="eastAsia"/>
          <w:spacing w:val="-8"/>
          <w:sz w:val="24"/>
          <w:szCs w:val="20"/>
          <w:lang w:eastAsia="zh-CN"/>
        </w:rPr>
        <w:t>效审查程序</w:t>
      </w:r>
      <w:r w:rsidR="005F2147" w:rsidRPr="006A40DD">
        <w:rPr>
          <w:rFonts w:ascii="Times New Roman" w:eastAsia="SimSun" w:hAnsi="Times New Roman" w:hint="eastAsia"/>
          <w:spacing w:val="-8"/>
          <w:sz w:val="24"/>
          <w:szCs w:val="20"/>
          <w:lang w:eastAsia="zh-CN"/>
        </w:rPr>
        <w:t>的说明中所</w:t>
      </w:r>
      <w:r w:rsidR="0084106E" w:rsidRPr="006A40DD">
        <w:rPr>
          <w:rFonts w:ascii="Times New Roman" w:eastAsia="SimSun" w:hAnsi="Times New Roman" w:hint="eastAsia"/>
          <w:spacing w:val="-8"/>
          <w:sz w:val="24"/>
          <w:szCs w:val="20"/>
          <w:lang w:eastAsia="zh-CN"/>
        </w:rPr>
        <w:t>建议费用</w:t>
      </w:r>
      <w:r w:rsidR="005F2147" w:rsidRPr="006A40DD">
        <w:rPr>
          <w:rFonts w:ascii="Times New Roman" w:eastAsia="SimSun" w:hAnsi="Times New Roman" w:hint="eastAsia"/>
          <w:spacing w:val="-8"/>
          <w:sz w:val="24"/>
          <w:szCs w:val="20"/>
          <w:lang w:eastAsia="zh-CN"/>
        </w:rPr>
        <w:t>总额</w:t>
      </w:r>
      <w:r w:rsidR="0084106E" w:rsidRPr="006A40DD">
        <w:rPr>
          <w:rFonts w:ascii="Times New Roman" w:eastAsia="SimSun" w:hAnsi="Times New Roman" w:hint="eastAsia"/>
          <w:spacing w:val="-8"/>
          <w:sz w:val="24"/>
          <w:szCs w:val="20"/>
          <w:lang w:eastAsia="zh-CN"/>
        </w:rPr>
        <w:t>的一半</w:t>
      </w:r>
      <w:r w:rsidR="0084106E" w:rsidRPr="006A40DD">
        <w:rPr>
          <w:rFonts w:ascii="Times New Roman" w:hAnsi="Times New Roman"/>
          <w:spacing w:val="-8"/>
          <w:sz w:val="24"/>
          <w:szCs w:val="20"/>
          <w:lang w:val="fr-CA" w:eastAsia="zh-CN"/>
        </w:rPr>
        <w:t>(IPBES/5/11)</w:t>
      </w:r>
      <w:r w:rsidR="0084106E" w:rsidRPr="006A40DD">
        <w:rPr>
          <w:rFonts w:ascii="Times New Roman" w:eastAsia="SimSun" w:hAnsi="Times New Roman" w:hint="eastAsia"/>
          <w:spacing w:val="-8"/>
          <w:sz w:val="24"/>
          <w:szCs w:val="20"/>
          <w:lang w:val="fr-CA" w:eastAsia="zh-CN"/>
        </w:rPr>
        <w:t>―</w:t>
      </w:r>
      <w:r w:rsidR="00F33ACB" w:rsidRPr="006A40DD">
        <w:rPr>
          <w:rFonts w:ascii="Times New Roman" w:hAnsi="Times New Roman"/>
          <w:spacing w:val="-8"/>
          <w:sz w:val="24"/>
          <w:szCs w:val="20"/>
          <w:lang w:val="fr-CA" w:eastAsia="zh-CN"/>
        </w:rPr>
        <w:t>200</w:t>
      </w:r>
      <w:r w:rsidR="0084106E" w:rsidRPr="006A40DD">
        <w:rPr>
          <w:rFonts w:ascii="Times New Roman" w:eastAsia="SimSun" w:hAnsi="Times New Roman" w:hint="eastAsia"/>
          <w:spacing w:val="-8"/>
          <w:sz w:val="24"/>
          <w:szCs w:val="20"/>
          <w:lang w:val="fr-CA" w:eastAsia="zh-CN"/>
        </w:rPr>
        <w:t xml:space="preserve"> </w:t>
      </w:r>
      <w:r w:rsidR="00F33ACB" w:rsidRPr="006A40DD">
        <w:rPr>
          <w:rFonts w:ascii="Times New Roman" w:hAnsi="Times New Roman"/>
          <w:spacing w:val="-8"/>
          <w:sz w:val="24"/>
          <w:szCs w:val="20"/>
          <w:lang w:val="fr-CA" w:eastAsia="zh-CN"/>
        </w:rPr>
        <w:t>070</w:t>
      </w:r>
      <w:r w:rsidR="0084106E" w:rsidRPr="006A40DD">
        <w:rPr>
          <w:rFonts w:ascii="Times New Roman" w:eastAsia="SimSun" w:hAnsi="Times New Roman" w:hint="eastAsia"/>
          <w:spacing w:val="-8"/>
          <w:sz w:val="24"/>
          <w:szCs w:val="20"/>
          <w:lang w:val="fr-CA" w:eastAsia="zh-CN"/>
        </w:rPr>
        <w:t>美元；</w:t>
      </w:r>
    </w:p>
    <w:p w:rsidR="00F33ACB" w:rsidRPr="00DD77F0" w:rsidRDefault="0084106E" w:rsidP="008D511A">
      <w:pPr>
        <w:pStyle w:val="ListParagraph"/>
        <w:numPr>
          <w:ilvl w:val="0"/>
          <w:numId w:val="32"/>
        </w:numPr>
        <w:tabs>
          <w:tab w:val="clear" w:pos="2495"/>
          <w:tab w:val="left" w:pos="624"/>
        </w:tabs>
        <w:spacing w:after="120" w:line="240" w:lineRule="auto"/>
        <w:contextualSpacing w:val="0"/>
        <w:jc w:val="both"/>
        <w:rPr>
          <w:rFonts w:ascii="Times New Roman" w:hAnsi="Times New Roman"/>
          <w:sz w:val="24"/>
          <w:szCs w:val="20"/>
          <w:lang w:val="fr-CA" w:eastAsia="zh-CN"/>
        </w:rPr>
      </w:pPr>
      <w:r w:rsidRPr="00DD77F0">
        <w:rPr>
          <w:rFonts w:ascii="Times New Roman" w:eastAsia="SimSun" w:hAnsi="Times New Roman" w:hint="eastAsia"/>
          <w:sz w:val="24"/>
          <w:szCs w:val="20"/>
          <w:lang w:val="fr-CA" w:eastAsia="zh-CN"/>
        </w:rPr>
        <w:t>政策支持工具专家组会议费用（</w:t>
      </w:r>
      <w:r w:rsidRPr="00DD77F0">
        <w:rPr>
          <w:rFonts w:ascii="Times New Roman" w:eastAsia="SimSun" w:hAnsi="Times New Roman" w:hint="eastAsia"/>
          <w:sz w:val="24"/>
          <w:szCs w:val="20"/>
          <w:lang w:val="fr-CA" w:eastAsia="zh-CN"/>
        </w:rPr>
        <w:t>2017</w:t>
      </w:r>
      <w:r w:rsidRPr="00DD77F0">
        <w:rPr>
          <w:rFonts w:ascii="Times New Roman" w:eastAsia="SimSun" w:hAnsi="Times New Roman" w:hint="eastAsia"/>
          <w:sz w:val="24"/>
          <w:szCs w:val="20"/>
          <w:lang w:val="fr-CA" w:eastAsia="zh-CN"/>
        </w:rPr>
        <w:t>年预算为</w:t>
      </w:r>
      <w:r w:rsidRPr="00DD77F0">
        <w:rPr>
          <w:rFonts w:ascii="Times New Roman" w:eastAsia="SimSun" w:hAnsi="Times New Roman" w:hint="eastAsia"/>
          <w:sz w:val="24"/>
          <w:szCs w:val="20"/>
          <w:lang w:val="fr-CA" w:eastAsia="zh-CN"/>
        </w:rPr>
        <w:t>50 000</w:t>
      </w:r>
      <w:r w:rsidRPr="00DD77F0">
        <w:rPr>
          <w:rFonts w:ascii="Times New Roman" w:eastAsia="SimSun" w:hAnsi="Times New Roman" w:hint="eastAsia"/>
          <w:sz w:val="24"/>
          <w:szCs w:val="20"/>
          <w:lang w:val="fr-CA" w:eastAsia="zh-CN"/>
        </w:rPr>
        <w:t>美元），虽然</w:t>
      </w:r>
      <w:r w:rsidRPr="00DD77F0">
        <w:rPr>
          <w:rFonts w:ascii="Times New Roman" w:eastAsia="SimSun" w:hAnsi="Times New Roman" w:hint="eastAsia"/>
          <w:sz w:val="24"/>
          <w:szCs w:val="20"/>
          <w:lang w:val="fr-CA" w:eastAsia="zh-CN"/>
        </w:rPr>
        <w:t>2016</w:t>
      </w:r>
      <w:r w:rsidRPr="00DD77F0">
        <w:rPr>
          <w:rFonts w:ascii="Times New Roman" w:eastAsia="SimSun" w:hAnsi="Times New Roman" w:hint="eastAsia"/>
          <w:sz w:val="24"/>
          <w:szCs w:val="20"/>
          <w:lang w:val="fr-CA" w:eastAsia="zh-CN"/>
        </w:rPr>
        <w:t>年未举行该会议，但</w:t>
      </w:r>
      <w:r w:rsidR="00E917CA" w:rsidRPr="00DD77F0">
        <w:rPr>
          <w:rFonts w:ascii="Times New Roman" w:eastAsia="SimSun" w:hAnsi="Times New Roman" w:hint="eastAsia"/>
          <w:sz w:val="24"/>
          <w:szCs w:val="20"/>
          <w:lang w:val="fr-CA" w:eastAsia="zh-CN"/>
        </w:rPr>
        <w:t>按照</w:t>
      </w:r>
      <w:r w:rsidRPr="00DD77F0">
        <w:rPr>
          <w:rFonts w:ascii="Times New Roman" w:eastAsia="SimSun" w:hAnsi="Times New Roman" w:hint="eastAsia"/>
          <w:sz w:val="24"/>
          <w:szCs w:val="20"/>
          <w:lang w:val="fr-CA" w:eastAsia="zh-CN"/>
        </w:rPr>
        <w:t>与</w:t>
      </w:r>
      <w:r w:rsidRPr="00DD77F0">
        <w:rPr>
          <w:rFonts w:ascii="Times New Roman" w:eastAsia="SimSun" w:hAnsi="Times New Roman" w:hint="eastAsia"/>
          <w:sz w:val="24"/>
          <w:szCs w:val="20"/>
          <w:lang w:val="fr-CA" w:eastAsia="zh-CN"/>
        </w:rPr>
        <w:t>Oppla</w:t>
      </w:r>
      <w:r w:rsidRPr="00DD77F0">
        <w:rPr>
          <w:rFonts w:ascii="Times New Roman" w:eastAsia="SimSun" w:hAnsi="Times New Roman" w:hint="eastAsia"/>
          <w:sz w:val="24"/>
          <w:szCs w:val="20"/>
          <w:lang w:val="fr-CA" w:eastAsia="zh-CN"/>
        </w:rPr>
        <w:t>开展</w:t>
      </w:r>
      <w:r w:rsidR="00E917CA" w:rsidRPr="00DD77F0">
        <w:rPr>
          <w:rFonts w:ascii="Times New Roman" w:eastAsia="SimSun" w:hAnsi="Times New Roman" w:hint="eastAsia"/>
          <w:sz w:val="24"/>
          <w:szCs w:val="20"/>
          <w:lang w:val="fr-CA" w:eastAsia="zh-CN"/>
        </w:rPr>
        <w:t>的</w:t>
      </w:r>
      <w:r w:rsidRPr="00DD77F0">
        <w:rPr>
          <w:rFonts w:ascii="Times New Roman" w:eastAsia="SimSun" w:hAnsi="Times New Roman" w:hint="eastAsia"/>
          <w:sz w:val="24"/>
          <w:szCs w:val="20"/>
          <w:lang w:val="fr-CA" w:eastAsia="zh-CN"/>
        </w:rPr>
        <w:t>新合作</w:t>
      </w:r>
      <w:r w:rsidR="00E917CA" w:rsidRPr="00DD77F0">
        <w:rPr>
          <w:rFonts w:ascii="Times New Roman" w:eastAsia="SimSun" w:hAnsi="Times New Roman" w:hint="eastAsia"/>
          <w:sz w:val="24"/>
          <w:szCs w:val="20"/>
          <w:lang w:val="fr-CA" w:eastAsia="zh-CN"/>
        </w:rPr>
        <w:t>框架，该会议</w:t>
      </w:r>
      <w:r w:rsidRPr="00DD77F0">
        <w:rPr>
          <w:rFonts w:ascii="Times New Roman" w:eastAsia="SimSun" w:hAnsi="Times New Roman" w:hint="eastAsia"/>
          <w:sz w:val="24"/>
          <w:szCs w:val="20"/>
          <w:lang w:val="fr-CA" w:eastAsia="zh-CN"/>
        </w:rPr>
        <w:t>应该在</w:t>
      </w:r>
      <w:r w:rsidRPr="00DD77F0">
        <w:rPr>
          <w:rFonts w:ascii="Times New Roman" w:eastAsia="SimSun" w:hAnsi="Times New Roman" w:hint="eastAsia"/>
          <w:sz w:val="24"/>
          <w:szCs w:val="20"/>
          <w:lang w:val="fr-CA" w:eastAsia="zh-CN"/>
        </w:rPr>
        <w:t>2017</w:t>
      </w:r>
      <w:r w:rsidRPr="00DD77F0">
        <w:rPr>
          <w:rFonts w:ascii="Times New Roman" w:eastAsia="SimSun" w:hAnsi="Times New Roman" w:hint="eastAsia"/>
          <w:sz w:val="24"/>
          <w:szCs w:val="20"/>
          <w:lang w:val="fr-CA" w:eastAsia="zh-CN"/>
        </w:rPr>
        <w:t>和</w:t>
      </w:r>
      <w:r w:rsidRPr="00DD77F0">
        <w:rPr>
          <w:rFonts w:ascii="Times New Roman" w:eastAsia="SimSun" w:hAnsi="Times New Roman" w:hint="eastAsia"/>
          <w:sz w:val="24"/>
          <w:szCs w:val="20"/>
          <w:lang w:val="fr-CA" w:eastAsia="zh-CN"/>
        </w:rPr>
        <w:t>2018</w:t>
      </w:r>
      <w:r w:rsidRPr="00DD77F0">
        <w:rPr>
          <w:rFonts w:ascii="Times New Roman" w:eastAsia="SimSun" w:hAnsi="Times New Roman" w:hint="eastAsia"/>
          <w:sz w:val="24"/>
          <w:szCs w:val="20"/>
          <w:lang w:val="fr-CA" w:eastAsia="zh-CN"/>
        </w:rPr>
        <w:t>年举行，目的是为编写政策支持工具目录的内容提供指导。</w:t>
      </w:r>
    </w:p>
    <w:p w:rsidR="00F33ACB" w:rsidRPr="00DD77F0" w:rsidRDefault="0084106E"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另外，预算还需要反映全体会议关于</w:t>
      </w:r>
      <w:r w:rsidR="00834A50" w:rsidRPr="00DD77F0">
        <w:rPr>
          <w:rFonts w:eastAsia="SimSun" w:hint="eastAsia"/>
          <w:sz w:val="24"/>
          <w:lang w:eastAsia="zh-CN"/>
        </w:rPr>
        <w:t>两次专题评估</w:t>
      </w:r>
      <w:r w:rsidRPr="00DD77F0">
        <w:rPr>
          <w:rFonts w:eastAsia="SimSun" w:hint="eastAsia"/>
          <w:sz w:val="24"/>
          <w:lang w:eastAsia="zh-CN"/>
        </w:rPr>
        <w:t>（外来入侵物种和可持续利用）</w:t>
      </w:r>
      <w:r w:rsidR="00A910F2" w:rsidRPr="00DD77F0">
        <w:rPr>
          <w:rFonts w:eastAsia="SimSun" w:hint="eastAsia"/>
          <w:sz w:val="24"/>
          <w:lang w:eastAsia="zh-CN"/>
        </w:rPr>
        <w:t>和</w:t>
      </w:r>
      <w:r w:rsidR="00580672" w:rsidRPr="00DD77F0">
        <w:rPr>
          <w:rFonts w:eastAsia="SimSun" w:hint="eastAsia"/>
          <w:sz w:val="24"/>
          <w:lang w:eastAsia="zh-CN"/>
        </w:rPr>
        <w:t>价值</w:t>
      </w:r>
      <w:r w:rsidRPr="00DD77F0">
        <w:rPr>
          <w:rFonts w:eastAsia="SimSun" w:hint="eastAsia"/>
          <w:sz w:val="24"/>
          <w:lang w:eastAsia="zh-CN"/>
        </w:rPr>
        <w:t>方法评估</w:t>
      </w:r>
      <w:r w:rsidR="00A910F2" w:rsidRPr="00DD77F0">
        <w:rPr>
          <w:rFonts w:eastAsia="SimSun" w:hint="eastAsia"/>
          <w:sz w:val="24"/>
          <w:lang w:eastAsia="zh-CN"/>
        </w:rPr>
        <w:t>的决定</w:t>
      </w:r>
      <w:r w:rsidRPr="00DD77F0">
        <w:rPr>
          <w:rFonts w:eastAsia="SimSun" w:hint="eastAsia"/>
          <w:sz w:val="24"/>
          <w:lang w:eastAsia="zh-CN"/>
        </w:rPr>
        <w:t>，当前预算中没有包含这些项目的资金</w:t>
      </w:r>
      <w:r w:rsidR="00A910F2" w:rsidRPr="00DD77F0">
        <w:rPr>
          <w:rFonts w:eastAsia="SimSun" w:hint="eastAsia"/>
          <w:sz w:val="24"/>
          <w:lang w:eastAsia="zh-CN"/>
        </w:rPr>
        <w:t>。关于开展两次专题评估和一次方法评估的考虑因素的秘书处说明（</w:t>
      </w:r>
      <w:r w:rsidR="00A910F2" w:rsidRPr="00DD77F0">
        <w:rPr>
          <w:sz w:val="24"/>
          <w:lang w:eastAsia="zh-CN"/>
        </w:rPr>
        <w:t>IPBES/5/6</w:t>
      </w:r>
      <w:r w:rsidR="00A910F2" w:rsidRPr="00DD77F0">
        <w:rPr>
          <w:rFonts w:eastAsia="SimSun" w:hint="eastAsia"/>
          <w:sz w:val="24"/>
          <w:lang w:eastAsia="zh-CN"/>
        </w:rPr>
        <w:t>号文件）预计</w:t>
      </w:r>
      <w:r w:rsidR="0058429E" w:rsidRPr="00DD77F0">
        <w:rPr>
          <w:rFonts w:eastAsia="SimSun" w:hint="eastAsia"/>
          <w:sz w:val="24"/>
          <w:lang w:eastAsia="zh-CN"/>
        </w:rPr>
        <w:t>，</w:t>
      </w:r>
      <w:r w:rsidR="00A910F2" w:rsidRPr="00DD77F0">
        <w:rPr>
          <w:rFonts w:eastAsia="SimSun" w:hint="eastAsia"/>
          <w:sz w:val="24"/>
          <w:lang w:eastAsia="zh-CN"/>
        </w:rPr>
        <w:t>三年内</w:t>
      </w:r>
      <w:r w:rsidR="0058429E" w:rsidRPr="00DD77F0">
        <w:rPr>
          <w:rFonts w:eastAsia="SimSun" w:hint="eastAsia"/>
          <w:sz w:val="24"/>
          <w:lang w:eastAsia="zh-CN"/>
        </w:rPr>
        <w:t>，</w:t>
      </w:r>
      <w:r w:rsidR="00A910F2" w:rsidRPr="00DD77F0">
        <w:rPr>
          <w:rFonts w:eastAsia="SimSun" w:hint="eastAsia"/>
          <w:sz w:val="24"/>
          <w:lang w:eastAsia="zh-CN"/>
        </w:rPr>
        <w:t>这三项评估中每一项评估需要的预算为</w:t>
      </w:r>
      <w:r w:rsidR="00A910F2" w:rsidRPr="00DD77F0">
        <w:rPr>
          <w:rFonts w:eastAsia="SimSun" w:hint="eastAsia"/>
          <w:sz w:val="24"/>
          <w:lang w:eastAsia="zh-CN"/>
        </w:rPr>
        <w:t>997 000</w:t>
      </w:r>
      <w:r w:rsidR="00A910F2" w:rsidRPr="00DD77F0">
        <w:rPr>
          <w:rFonts w:eastAsia="SimSun" w:hint="eastAsia"/>
          <w:sz w:val="24"/>
          <w:lang w:eastAsia="zh-CN"/>
        </w:rPr>
        <w:t>美元。</w:t>
      </w:r>
      <w:r w:rsidR="00F33ACB" w:rsidRPr="00DD77F0">
        <w:rPr>
          <w:sz w:val="24"/>
          <w:lang w:eastAsia="zh-CN"/>
        </w:rPr>
        <w:t xml:space="preserve"> </w:t>
      </w:r>
    </w:p>
    <w:p w:rsidR="00F33ACB" w:rsidRPr="00DD77F0" w:rsidRDefault="00A910F2"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如果全体会议决定在</w:t>
      </w:r>
      <w:r w:rsidRPr="00DD77F0">
        <w:rPr>
          <w:rFonts w:eastAsia="SimSun" w:hint="eastAsia"/>
          <w:sz w:val="24"/>
          <w:lang w:eastAsia="zh-CN"/>
        </w:rPr>
        <w:t>2017</w:t>
      </w:r>
      <w:r w:rsidRPr="00DD77F0">
        <w:rPr>
          <w:rFonts w:eastAsia="SimSun" w:hint="eastAsia"/>
          <w:sz w:val="24"/>
          <w:lang w:eastAsia="zh-CN"/>
        </w:rPr>
        <w:t>年</w:t>
      </w:r>
      <w:r w:rsidR="0058429E" w:rsidRPr="00DD77F0">
        <w:rPr>
          <w:rFonts w:eastAsia="SimSun" w:hint="eastAsia"/>
          <w:sz w:val="24"/>
          <w:lang w:eastAsia="zh-CN"/>
        </w:rPr>
        <w:t>启动</w:t>
      </w:r>
      <w:r w:rsidRPr="00DD77F0">
        <w:rPr>
          <w:rFonts w:eastAsia="SimSun" w:hint="eastAsia"/>
          <w:sz w:val="24"/>
          <w:lang w:eastAsia="zh-CN"/>
        </w:rPr>
        <w:t>一次或多次新的评估，则需要在</w:t>
      </w:r>
      <w:r w:rsidR="00EF62CA" w:rsidRPr="00DD77F0">
        <w:rPr>
          <w:rFonts w:eastAsia="SimSun" w:hint="eastAsia"/>
          <w:sz w:val="24"/>
          <w:lang w:eastAsia="zh-CN"/>
        </w:rPr>
        <w:t>生物多样性</w:t>
      </w:r>
      <w:r w:rsidRPr="00DD77F0">
        <w:rPr>
          <w:rFonts w:eastAsia="SimSun" w:hint="eastAsia"/>
          <w:sz w:val="24"/>
          <w:lang w:eastAsia="zh-CN"/>
        </w:rPr>
        <w:t>平台秘书处内设立一个新的职位，以便负责处理同时协调七项或更多评估的工作，这是一项具有挑战性的任务。这一职位将为</w:t>
      </w:r>
      <w:r w:rsidR="00F33ACB" w:rsidRPr="00DD77F0">
        <w:rPr>
          <w:sz w:val="24"/>
          <w:lang w:eastAsia="zh-CN"/>
        </w:rPr>
        <w:t>P-3</w:t>
      </w:r>
      <w:r w:rsidRPr="00DD77F0">
        <w:rPr>
          <w:rFonts w:eastAsia="SimSun" w:hint="eastAsia"/>
          <w:sz w:val="24"/>
          <w:lang w:eastAsia="zh-CN"/>
        </w:rPr>
        <w:t>级（</w:t>
      </w:r>
      <w:r w:rsidR="00F33ACB" w:rsidRPr="00DD77F0">
        <w:rPr>
          <w:color w:val="000000"/>
          <w:sz w:val="24"/>
          <w:lang w:eastAsia="zh-CN"/>
        </w:rPr>
        <w:t>195</w:t>
      </w:r>
      <w:r w:rsidRPr="00DD77F0">
        <w:rPr>
          <w:rFonts w:eastAsia="SimSun" w:hint="eastAsia"/>
          <w:color w:val="000000"/>
          <w:sz w:val="24"/>
          <w:lang w:eastAsia="zh-CN"/>
        </w:rPr>
        <w:t xml:space="preserve"> </w:t>
      </w:r>
      <w:r w:rsidR="00F33ACB" w:rsidRPr="00DD77F0">
        <w:rPr>
          <w:color w:val="000000"/>
          <w:sz w:val="24"/>
          <w:lang w:eastAsia="zh-CN"/>
        </w:rPr>
        <w:t>600</w:t>
      </w:r>
      <w:r w:rsidR="0058429E" w:rsidRPr="00DD77F0">
        <w:rPr>
          <w:rFonts w:eastAsia="SimSun" w:hint="eastAsia"/>
          <w:color w:val="000000"/>
          <w:sz w:val="24"/>
          <w:lang w:eastAsia="zh-CN"/>
        </w:rPr>
        <w:t>美元</w:t>
      </w:r>
      <w:r w:rsidRPr="00DD77F0">
        <w:rPr>
          <w:rFonts w:eastAsia="SimSun" w:hint="eastAsia"/>
          <w:color w:val="000000"/>
          <w:sz w:val="24"/>
          <w:lang w:eastAsia="zh-CN"/>
        </w:rPr>
        <w:t>）。</w:t>
      </w:r>
    </w:p>
    <w:p w:rsidR="00F33ACB" w:rsidRPr="00DD77F0" w:rsidRDefault="00F33ACB" w:rsidP="008D511A">
      <w:pPr>
        <w:pStyle w:val="CH3"/>
        <w:jc w:val="both"/>
        <w:rPr>
          <w:sz w:val="24"/>
          <w:lang w:eastAsia="zh-CN"/>
        </w:rPr>
      </w:pPr>
      <w:r w:rsidRPr="00DD77F0">
        <w:rPr>
          <w:sz w:val="24"/>
          <w:lang w:eastAsia="zh-CN"/>
        </w:rPr>
        <w:tab/>
        <w:t>3.</w:t>
      </w:r>
      <w:r w:rsidRPr="00DD77F0">
        <w:rPr>
          <w:sz w:val="24"/>
          <w:lang w:eastAsia="zh-CN"/>
        </w:rPr>
        <w:tab/>
      </w:r>
      <w:r w:rsidR="00321878" w:rsidRPr="00DD77F0">
        <w:rPr>
          <w:rFonts w:eastAsia="SimHei" w:hint="eastAsia"/>
          <w:sz w:val="24"/>
          <w:lang w:eastAsia="zh-CN"/>
        </w:rPr>
        <w:t>秘书处人员和业务费用</w:t>
      </w:r>
      <w:r w:rsidRPr="00DD77F0">
        <w:rPr>
          <w:sz w:val="24"/>
          <w:lang w:eastAsia="zh-CN"/>
        </w:rPr>
        <w:t xml:space="preserve"> </w:t>
      </w:r>
    </w:p>
    <w:p w:rsidR="00F33ACB" w:rsidRPr="00DD77F0" w:rsidRDefault="00321878"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主席团强烈建议新增一个</w:t>
      </w:r>
      <w:r w:rsidRPr="00DD77F0">
        <w:rPr>
          <w:rFonts w:eastAsia="SimSun" w:hint="eastAsia"/>
          <w:sz w:val="24"/>
          <w:lang w:eastAsia="zh-CN"/>
        </w:rPr>
        <w:t>G-6</w:t>
      </w:r>
      <w:r w:rsidRPr="00DD77F0">
        <w:rPr>
          <w:rFonts w:eastAsia="SimSun" w:hint="eastAsia"/>
          <w:sz w:val="24"/>
          <w:lang w:eastAsia="zh-CN"/>
        </w:rPr>
        <w:t>级</w:t>
      </w:r>
      <w:r w:rsidR="00B87067">
        <w:rPr>
          <w:rFonts w:eastAsia="SimSun" w:hint="eastAsia"/>
          <w:sz w:val="24"/>
          <w:lang w:eastAsia="zh-CN"/>
        </w:rPr>
        <w:t>半职</w:t>
      </w:r>
      <w:r w:rsidRPr="00DD77F0">
        <w:rPr>
          <w:rFonts w:eastAsia="SimSun" w:hint="eastAsia"/>
          <w:sz w:val="24"/>
          <w:lang w:eastAsia="zh-CN"/>
        </w:rPr>
        <w:t>职位，费用为每年</w:t>
      </w:r>
      <w:r w:rsidRPr="00DD77F0">
        <w:rPr>
          <w:rFonts w:eastAsia="SimSun" w:hint="eastAsia"/>
          <w:sz w:val="24"/>
          <w:lang w:eastAsia="zh-CN"/>
        </w:rPr>
        <w:t>59 400</w:t>
      </w:r>
      <w:r w:rsidRPr="00DD77F0">
        <w:rPr>
          <w:rFonts w:eastAsia="SimSun" w:hint="eastAsia"/>
          <w:sz w:val="24"/>
          <w:lang w:eastAsia="zh-CN"/>
        </w:rPr>
        <w:t>美元，以负责加强秘书处的知识和信息管理职能</w:t>
      </w:r>
      <w:r w:rsidR="003A6C7F" w:rsidRPr="00DD77F0">
        <w:rPr>
          <w:rFonts w:eastAsia="SimSun" w:hint="eastAsia"/>
          <w:sz w:val="24"/>
          <w:lang w:eastAsia="zh-CN"/>
        </w:rPr>
        <w:t>，特别是关于进一步建立和管理</w:t>
      </w:r>
      <w:r w:rsidR="00EF62CA" w:rsidRPr="00DD77F0">
        <w:rPr>
          <w:rFonts w:eastAsia="SimSun" w:hint="eastAsia"/>
          <w:sz w:val="24"/>
          <w:lang w:eastAsia="zh-CN"/>
        </w:rPr>
        <w:t>生物多样性</w:t>
      </w:r>
      <w:r w:rsidR="003A6C7F" w:rsidRPr="00DD77F0">
        <w:rPr>
          <w:rFonts w:eastAsia="SimSun" w:hint="eastAsia"/>
          <w:sz w:val="24"/>
          <w:lang w:eastAsia="zh-CN"/>
        </w:rPr>
        <w:t>平台</w:t>
      </w:r>
      <w:r w:rsidR="00580672" w:rsidRPr="00DD77F0">
        <w:rPr>
          <w:rFonts w:eastAsia="SimSun" w:hint="eastAsia"/>
          <w:sz w:val="24"/>
          <w:lang w:eastAsia="zh-CN"/>
        </w:rPr>
        <w:t>总</w:t>
      </w:r>
      <w:r w:rsidR="003A6C7F" w:rsidRPr="00DD77F0">
        <w:rPr>
          <w:rFonts w:eastAsia="SimSun" w:hint="eastAsia"/>
          <w:sz w:val="24"/>
          <w:lang w:eastAsia="zh-CN"/>
        </w:rPr>
        <w:t>数据库以及网络知识和数据管理接</w:t>
      </w:r>
      <w:r w:rsidR="00580672" w:rsidRPr="00DD77F0">
        <w:rPr>
          <w:rFonts w:eastAsia="SimSun" w:hint="eastAsia"/>
          <w:sz w:val="24"/>
          <w:lang w:eastAsia="zh-CN"/>
        </w:rPr>
        <w:t>合机制</w:t>
      </w:r>
      <w:r w:rsidR="003A6C7F" w:rsidRPr="00DD77F0">
        <w:rPr>
          <w:rFonts w:eastAsia="SimSun" w:hint="eastAsia"/>
          <w:sz w:val="24"/>
          <w:lang w:eastAsia="zh-CN"/>
        </w:rPr>
        <w:t>。该工作人员将为工作负担重且没有后备人员的助理知识管理干事（</w:t>
      </w:r>
      <w:r w:rsidR="003A6C7F" w:rsidRPr="00DD77F0">
        <w:rPr>
          <w:rFonts w:eastAsia="SimSun" w:hint="eastAsia"/>
          <w:sz w:val="24"/>
          <w:lang w:eastAsia="zh-CN"/>
        </w:rPr>
        <w:t>P-2</w:t>
      </w:r>
      <w:r w:rsidR="003A6C7F" w:rsidRPr="00DD77F0">
        <w:rPr>
          <w:rFonts w:eastAsia="SimSun" w:hint="eastAsia"/>
          <w:sz w:val="24"/>
          <w:lang w:eastAsia="zh-CN"/>
        </w:rPr>
        <w:t>）提供支持。</w:t>
      </w:r>
    </w:p>
    <w:p w:rsidR="00F33ACB" w:rsidRPr="00DD77F0" w:rsidRDefault="00033B72"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2016</w:t>
      </w:r>
      <w:r w:rsidRPr="00DD77F0">
        <w:rPr>
          <w:rFonts w:eastAsia="SimSun" w:hint="eastAsia"/>
          <w:sz w:val="24"/>
          <w:lang w:eastAsia="zh-CN"/>
        </w:rPr>
        <w:t>年度信息技术服务费用增加的原因是用户数量出现增加，这种情况预计在</w:t>
      </w:r>
      <w:r w:rsidRPr="00DD77F0">
        <w:rPr>
          <w:rFonts w:eastAsia="SimSun" w:hint="eastAsia"/>
          <w:sz w:val="24"/>
          <w:lang w:eastAsia="zh-CN"/>
        </w:rPr>
        <w:t>2017</w:t>
      </w:r>
      <w:r w:rsidRPr="00DD77F0">
        <w:rPr>
          <w:rFonts w:eastAsia="SimSun" w:hint="eastAsia"/>
          <w:sz w:val="24"/>
          <w:lang w:eastAsia="zh-CN"/>
        </w:rPr>
        <w:t>年还会出现。因此，需要额外编列</w:t>
      </w:r>
      <w:r w:rsidRPr="00DD77F0">
        <w:rPr>
          <w:rFonts w:eastAsia="SimSun" w:hint="eastAsia"/>
          <w:sz w:val="24"/>
          <w:lang w:eastAsia="zh-CN"/>
        </w:rPr>
        <w:t>36 250</w:t>
      </w:r>
      <w:r w:rsidRPr="00DD77F0">
        <w:rPr>
          <w:rFonts w:eastAsia="SimSun" w:hint="eastAsia"/>
          <w:sz w:val="24"/>
          <w:lang w:eastAsia="zh-CN"/>
        </w:rPr>
        <w:t>美元，以适应在</w:t>
      </w:r>
      <w:r w:rsidRPr="00DD77F0">
        <w:rPr>
          <w:rFonts w:eastAsia="SimSun" w:hint="eastAsia"/>
          <w:sz w:val="24"/>
          <w:lang w:eastAsia="zh-CN"/>
        </w:rPr>
        <w:t>2017</w:t>
      </w:r>
      <w:r w:rsidRPr="00DD77F0">
        <w:rPr>
          <w:rFonts w:eastAsia="SimSun" w:hint="eastAsia"/>
          <w:sz w:val="24"/>
          <w:lang w:eastAsia="zh-CN"/>
        </w:rPr>
        <w:t>年预期出现的用户数量增加。</w:t>
      </w:r>
      <w:r w:rsidR="00F33ACB" w:rsidRPr="00DD77F0">
        <w:rPr>
          <w:color w:val="000000"/>
          <w:sz w:val="24"/>
          <w:lang w:eastAsia="zh-CN"/>
        </w:rPr>
        <w:t xml:space="preserve"> </w:t>
      </w:r>
    </w:p>
    <w:p w:rsidR="00F33ACB" w:rsidRPr="00B95C83" w:rsidRDefault="00F33ACB" w:rsidP="008D511A">
      <w:pPr>
        <w:pStyle w:val="CH2"/>
        <w:jc w:val="both"/>
        <w:rPr>
          <w:lang w:eastAsia="zh-CN"/>
        </w:rPr>
      </w:pPr>
      <w:r w:rsidRPr="00B95C83">
        <w:rPr>
          <w:lang w:eastAsia="zh-CN"/>
        </w:rPr>
        <w:tab/>
        <w:t>B.</w:t>
      </w:r>
      <w:r w:rsidRPr="00B95C83">
        <w:rPr>
          <w:lang w:eastAsia="zh-CN"/>
        </w:rPr>
        <w:tab/>
      </w:r>
      <w:r w:rsidR="00033B72" w:rsidRPr="00330218">
        <w:rPr>
          <w:rFonts w:eastAsia="SimHei" w:hint="eastAsia"/>
          <w:lang w:eastAsia="zh-CN"/>
        </w:rPr>
        <w:t>对</w:t>
      </w:r>
      <w:r w:rsidR="00033B72" w:rsidRPr="00330218">
        <w:rPr>
          <w:rFonts w:eastAsia="SimHei" w:hint="eastAsia"/>
          <w:lang w:eastAsia="zh-CN"/>
        </w:rPr>
        <w:t>2018</w:t>
      </w:r>
      <w:r w:rsidR="00033B72" w:rsidRPr="00330218">
        <w:rPr>
          <w:rFonts w:eastAsia="SimHei" w:hint="eastAsia"/>
          <w:lang w:eastAsia="zh-CN"/>
        </w:rPr>
        <w:t>年指示性预算的拟议调整</w:t>
      </w:r>
      <w:r>
        <w:rPr>
          <w:lang w:eastAsia="zh-CN"/>
        </w:rPr>
        <w:t xml:space="preserve"> </w:t>
      </w:r>
    </w:p>
    <w:p w:rsidR="00F33ACB" w:rsidRPr="00DD77F0" w:rsidRDefault="00383CE5"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本节介绍拟对</w:t>
      </w:r>
      <w:r w:rsidRPr="00DD77F0">
        <w:rPr>
          <w:rFonts w:eastAsia="SimSun" w:hint="eastAsia"/>
          <w:sz w:val="24"/>
          <w:lang w:eastAsia="zh-CN"/>
        </w:rPr>
        <w:t>2018</w:t>
      </w:r>
      <w:r w:rsidRPr="00DD77F0">
        <w:rPr>
          <w:rFonts w:eastAsia="SimSun" w:hint="eastAsia"/>
          <w:sz w:val="24"/>
          <w:lang w:eastAsia="zh-CN"/>
        </w:rPr>
        <w:t>年拟议预算进行的主要调整，该拟议预算已经提交且已被全体会议第四届会议注意到。</w:t>
      </w:r>
      <w:r w:rsidR="00F33ACB" w:rsidRPr="00DD77F0">
        <w:rPr>
          <w:sz w:val="24"/>
          <w:lang w:eastAsia="zh-CN"/>
        </w:rPr>
        <w:t xml:space="preserve"> </w:t>
      </w:r>
    </w:p>
    <w:p w:rsidR="00F33ACB" w:rsidRPr="00DD77F0" w:rsidRDefault="00F33ACB" w:rsidP="008D511A">
      <w:pPr>
        <w:pStyle w:val="CH3"/>
        <w:jc w:val="both"/>
        <w:rPr>
          <w:sz w:val="24"/>
        </w:rPr>
      </w:pPr>
      <w:r w:rsidRPr="00DD77F0">
        <w:rPr>
          <w:sz w:val="24"/>
          <w:lang w:eastAsia="zh-CN"/>
        </w:rPr>
        <w:lastRenderedPageBreak/>
        <w:tab/>
      </w:r>
      <w:r w:rsidRPr="00DD77F0">
        <w:rPr>
          <w:sz w:val="24"/>
        </w:rPr>
        <w:t>1.</w:t>
      </w:r>
      <w:r w:rsidRPr="00DD77F0">
        <w:rPr>
          <w:sz w:val="24"/>
        </w:rPr>
        <w:tab/>
      </w:r>
      <w:r w:rsidR="00383CE5" w:rsidRPr="00DD77F0">
        <w:rPr>
          <w:rFonts w:ascii="SimSun" w:eastAsia="SimHei" w:hAnsi="SimSun" w:cs="SimSun" w:hint="eastAsia"/>
          <w:sz w:val="24"/>
        </w:rPr>
        <w:t>平台各机构的会议</w:t>
      </w:r>
    </w:p>
    <w:p w:rsidR="00F33ACB" w:rsidRPr="00DD77F0" w:rsidRDefault="00CD7194"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全体会议第六届会议将审议</w:t>
      </w:r>
      <w:r w:rsidRPr="00DD77F0">
        <w:rPr>
          <w:rFonts w:eastAsia="SimSun" w:hint="eastAsia"/>
          <w:sz w:val="24"/>
          <w:lang w:eastAsia="zh-CN"/>
        </w:rPr>
        <w:t>5</w:t>
      </w:r>
      <w:r w:rsidRPr="00DD77F0">
        <w:rPr>
          <w:rFonts w:eastAsia="SimSun" w:hint="eastAsia"/>
          <w:sz w:val="24"/>
          <w:lang w:eastAsia="zh-CN"/>
        </w:rPr>
        <w:t>项评估报告，包括将在平行届会审议</w:t>
      </w:r>
      <w:r w:rsidRPr="00DD77F0">
        <w:rPr>
          <w:rFonts w:eastAsia="SimSun" w:hint="eastAsia"/>
          <w:sz w:val="24"/>
          <w:lang w:eastAsia="zh-CN"/>
        </w:rPr>
        <w:t>4</w:t>
      </w:r>
      <w:r w:rsidRPr="00DD77F0">
        <w:rPr>
          <w:rFonts w:eastAsia="SimSun" w:hint="eastAsia"/>
          <w:sz w:val="24"/>
          <w:lang w:eastAsia="zh-CN"/>
        </w:rPr>
        <w:t>项区域评估报告。因此，需要增加资源以支付这些平行届会</w:t>
      </w:r>
      <w:r w:rsidR="00156E76" w:rsidRPr="00DD77F0">
        <w:rPr>
          <w:rFonts w:eastAsia="SimSun" w:hint="eastAsia"/>
          <w:sz w:val="24"/>
          <w:lang w:eastAsia="zh-CN"/>
        </w:rPr>
        <w:t>所需</w:t>
      </w:r>
      <w:r w:rsidRPr="00DD77F0">
        <w:rPr>
          <w:rFonts w:eastAsia="SimSun" w:hint="eastAsia"/>
          <w:sz w:val="24"/>
          <w:lang w:eastAsia="zh-CN"/>
        </w:rPr>
        <w:t>的口译费用。这些安排的细节在关于全体会议第六和第七届会议组织情况以及启动</w:t>
      </w:r>
      <w:r w:rsidR="00EF62CA" w:rsidRPr="00DD77F0">
        <w:rPr>
          <w:rFonts w:eastAsia="SimSun" w:hint="eastAsia"/>
          <w:sz w:val="24"/>
          <w:lang w:eastAsia="zh-CN"/>
        </w:rPr>
        <w:t>生物多样性</w:t>
      </w:r>
      <w:r w:rsidRPr="00DD77F0">
        <w:rPr>
          <w:rFonts w:eastAsia="SimSun" w:hint="eastAsia"/>
          <w:sz w:val="24"/>
          <w:lang w:eastAsia="zh-CN"/>
        </w:rPr>
        <w:t>平台</w:t>
      </w:r>
      <w:r w:rsidR="00580672" w:rsidRPr="00DD77F0">
        <w:rPr>
          <w:rFonts w:eastAsia="SimSun" w:hint="eastAsia"/>
          <w:sz w:val="24"/>
          <w:lang w:eastAsia="zh-CN"/>
        </w:rPr>
        <w:t>第二份工作方案</w:t>
      </w:r>
      <w:r w:rsidRPr="00DD77F0">
        <w:rPr>
          <w:rFonts w:eastAsia="SimSun" w:hint="eastAsia"/>
          <w:sz w:val="24"/>
          <w:lang w:eastAsia="zh-CN"/>
        </w:rPr>
        <w:t>的制定工作的秘书处说明（</w:t>
      </w:r>
      <w:r w:rsidRPr="00DD77F0">
        <w:rPr>
          <w:sz w:val="24"/>
          <w:lang w:eastAsia="zh-CN"/>
        </w:rPr>
        <w:t>IPBES/5/12</w:t>
      </w:r>
      <w:r w:rsidRPr="00DD77F0">
        <w:rPr>
          <w:rFonts w:eastAsia="SimSun" w:hint="eastAsia"/>
          <w:sz w:val="24"/>
          <w:lang w:eastAsia="zh-CN"/>
        </w:rPr>
        <w:t>号文件）中进行了介绍。正如分项目</w:t>
      </w:r>
      <w:r w:rsidRPr="00DD77F0">
        <w:rPr>
          <w:rFonts w:eastAsia="SimSun" w:hint="eastAsia"/>
          <w:sz w:val="24"/>
          <w:lang w:eastAsia="zh-CN"/>
        </w:rPr>
        <w:t>1.1</w:t>
      </w:r>
      <w:r w:rsidRPr="00DD77F0">
        <w:rPr>
          <w:rFonts w:eastAsia="SimSun" w:hint="eastAsia"/>
          <w:sz w:val="24"/>
          <w:lang w:eastAsia="zh-CN"/>
        </w:rPr>
        <w:t>所反映的，据估计，这笔额外费用总额为</w:t>
      </w:r>
      <w:r w:rsidRPr="00DD77F0">
        <w:rPr>
          <w:rFonts w:eastAsia="SimSun" w:hint="eastAsia"/>
          <w:sz w:val="24"/>
          <w:lang w:eastAsia="zh-CN"/>
        </w:rPr>
        <w:t>300 000</w:t>
      </w:r>
      <w:r w:rsidRPr="00DD77F0">
        <w:rPr>
          <w:rFonts w:eastAsia="SimSun" w:hint="eastAsia"/>
          <w:sz w:val="24"/>
          <w:lang w:eastAsia="zh-CN"/>
        </w:rPr>
        <w:t>美元。</w:t>
      </w:r>
    </w:p>
    <w:p w:rsidR="00F33ACB" w:rsidRPr="00DD77F0" w:rsidRDefault="00CD7194"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如上所述，从第一年开始，</w:t>
      </w:r>
      <w:r w:rsidR="00EF62CA" w:rsidRPr="00DD77F0">
        <w:rPr>
          <w:rFonts w:eastAsia="SimSun" w:hint="eastAsia"/>
          <w:sz w:val="24"/>
          <w:lang w:eastAsia="zh-CN"/>
        </w:rPr>
        <w:t>生物多样性</w:t>
      </w:r>
      <w:r w:rsidRPr="00DD77F0">
        <w:rPr>
          <w:rFonts w:eastAsia="SimSun" w:hint="eastAsia"/>
          <w:sz w:val="24"/>
          <w:lang w:eastAsia="zh-CN"/>
        </w:rPr>
        <w:t>平台预算错误</w:t>
      </w:r>
      <w:r w:rsidR="00B87067">
        <w:rPr>
          <w:rFonts w:eastAsia="SimSun" w:hint="eastAsia"/>
          <w:sz w:val="24"/>
          <w:lang w:eastAsia="zh-CN"/>
        </w:rPr>
        <w:t>地</w:t>
      </w:r>
      <w:r w:rsidR="00370BBA" w:rsidRPr="00DD77F0">
        <w:rPr>
          <w:rFonts w:eastAsia="SimSun" w:hint="eastAsia"/>
          <w:sz w:val="24"/>
          <w:lang w:eastAsia="zh-CN"/>
        </w:rPr>
        <w:t>为每年编列了三次多学科专家小组会议，</w:t>
      </w:r>
      <w:r w:rsidR="00B87067">
        <w:rPr>
          <w:rFonts w:eastAsia="SimSun" w:hint="eastAsia"/>
          <w:sz w:val="24"/>
          <w:lang w:eastAsia="zh-CN"/>
        </w:rPr>
        <w:t>实际应为</w:t>
      </w:r>
      <w:r w:rsidR="00370BBA" w:rsidRPr="00DD77F0">
        <w:rPr>
          <w:rFonts w:eastAsia="SimSun" w:hint="eastAsia"/>
          <w:sz w:val="24"/>
          <w:lang w:eastAsia="zh-CN"/>
        </w:rPr>
        <w:t>两次。建议改正这一错误，这将使为分项目</w:t>
      </w:r>
      <w:r w:rsidR="00370BBA" w:rsidRPr="00DD77F0">
        <w:rPr>
          <w:rFonts w:eastAsia="SimSun" w:hint="eastAsia"/>
          <w:sz w:val="24"/>
          <w:lang w:eastAsia="zh-CN"/>
        </w:rPr>
        <w:t>1.2</w:t>
      </w:r>
      <w:r w:rsidR="00370BBA" w:rsidRPr="00DD77F0">
        <w:rPr>
          <w:rFonts w:eastAsia="SimSun" w:hint="eastAsia"/>
          <w:sz w:val="24"/>
          <w:lang w:eastAsia="zh-CN"/>
        </w:rPr>
        <w:t>分配的金额减少</w:t>
      </w:r>
      <w:r w:rsidR="00370BBA" w:rsidRPr="00DD77F0">
        <w:rPr>
          <w:rFonts w:eastAsia="SimSun" w:hint="eastAsia"/>
          <w:sz w:val="24"/>
          <w:lang w:eastAsia="zh-CN"/>
        </w:rPr>
        <w:t>70 000</w:t>
      </w:r>
      <w:r w:rsidR="00370BBA" w:rsidRPr="00DD77F0">
        <w:rPr>
          <w:rFonts w:eastAsia="SimSun" w:hint="eastAsia"/>
          <w:sz w:val="24"/>
          <w:lang w:eastAsia="zh-CN"/>
        </w:rPr>
        <w:t>美元。</w:t>
      </w:r>
    </w:p>
    <w:p w:rsidR="00F33ACB" w:rsidRPr="00DD77F0" w:rsidRDefault="00F33ACB" w:rsidP="006A40DD">
      <w:pPr>
        <w:pStyle w:val="CH3"/>
        <w:tabs>
          <w:tab w:val="clear" w:pos="851"/>
          <w:tab w:val="clear" w:pos="1247"/>
          <w:tab w:val="clear" w:pos="1814"/>
          <w:tab w:val="clear" w:pos="2381"/>
          <w:tab w:val="clear" w:pos="2948"/>
          <w:tab w:val="clear" w:pos="3515"/>
          <w:tab w:val="clear" w:pos="4082"/>
        </w:tabs>
        <w:ind w:left="709"/>
        <w:jc w:val="both"/>
        <w:rPr>
          <w:sz w:val="24"/>
        </w:rPr>
      </w:pPr>
      <w:r w:rsidRPr="00DD77F0">
        <w:rPr>
          <w:sz w:val="24"/>
          <w:lang w:eastAsia="zh-CN"/>
        </w:rPr>
        <w:tab/>
      </w:r>
      <w:r w:rsidRPr="00DD77F0">
        <w:rPr>
          <w:sz w:val="24"/>
        </w:rPr>
        <w:t>2.</w:t>
      </w:r>
      <w:r w:rsidRPr="00DD77F0">
        <w:rPr>
          <w:sz w:val="24"/>
        </w:rPr>
        <w:tab/>
      </w:r>
      <w:r w:rsidR="00383CE5" w:rsidRPr="00DD77F0">
        <w:rPr>
          <w:rFonts w:ascii="SimSun" w:eastAsia="SimHei" w:hAnsi="SimSun" w:cs="SimSun" w:hint="eastAsia"/>
          <w:sz w:val="24"/>
        </w:rPr>
        <w:t>工作方案的执行</w:t>
      </w:r>
      <w:r w:rsidRPr="00DD77F0">
        <w:rPr>
          <w:sz w:val="24"/>
        </w:rPr>
        <w:t xml:space="preserve"> </w:t>
      </w:r>
    </w:p>
    <w:p w:rsidR="00F33ACB" w:rsidRPr="00DD77F0" w:rsidRDefault="0076234A"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2</w:t>
      </w:r>
      <w:r w:rsidRPr="00DD77F0">
        <w:rPr>
          <w:rFonts w:eastAsia="SimSun" w:hint="eastAsia"/>
          <w:sz w:val="24"/>
          <w:lang w:eastAsia="zh-CN"/>
        </w:rPr>
        <w:t>：建议增加</w:t>
      </w:r>
      <w:r w:rsidRPr="00DD77F0">
        <w:rPr>
          <w:rFonts w:eastAsia="SimSun" w:hint="eastAsia"/>
          <w:sz w:val="24"/>
          <w:lang w:eastAsia="zh-CN"/>
        </w:rPr>
        <w:t>218 750</w:t>
      </w:r>
      <w:r w:rsidRPr="00DD77F0">
        <w:rPr>
          <w:rFonts w:eastAsia="SimSun" w:hint="eastAsia"/>
          <w:sz w:val="24"/>
          <w:lang w:eastAsia="zh-CN"/>
        </w:rPr>
        <w:t>美元，具体内容如下：</w:t>
      </w:r>
    </w:p>
    <w:p w:rsidR="00F33ACB" w:rsidRPr="00DD77F0" w:rsidRDefault="009A2FA8" w:rsidP="008D511A">
      <w:pPr>
        <w:pStyle w:val="ListParagraph"/>
        <w:numPr>
          <w:ilvl w:val="0"/>
          <w:numId w:val="33"/>
        </w:numPr>
        <w:tabs>
          <w:tab w:val="left" w:pos="624"/>
        </w:tabs>
        <w:spacing w:after="120" w:line="240" w:lineRule="auto"/>
        <w:ind w:left="1247" w:firstLine="624"/>
        <w:contextualSpacing w:val="0"/>
        <w:jc w:val="both"/>
        <w:rPr>
          <w:rFonts w:ascii="Times New Roman" w:hAnsi="Times New Roman"/>
          <w:sz w:val="24"/>
          <w:szCs w:val="20"/>
          <w:lang w:eastAsia="zh-CN"/>
        </w:rPr>
      </w:pPr>
      <w:r w:rsidRPr="00DD77F0">
        <w:rPr>
          <w:rFonts w:ascii="Times New Roman" w:eastAsia="SimSun" w:hAnsi="Times New Roman" w:hint="eastAsia"/>
          <w:sz w:val="24"/>
          <w:szCs w:val="20"/>
          <w:lang w:val="fr-CA" w:eastAsia="zh-CN"/>
        </w:rPr>
        <w:t>当前针对</w:t>
      </w:r>
      <w:r w:rsidRPr="00DD77F0">
        <w:rPr>
          <w:rFonts w:ascii="Times New Roman" w:eastAsia="SimSun" w:hAnsi="Times New Roman" w:hint="eastAsia"/>
          <w:sz w:val="24"/>
          <w:szCs w:val="20"/>
          <w:lang w:val="fr-CA" w:eastAsia="zh-CN"/>
        </w:rPr>
        <w:t>4</w:t>
      </w:r>
      <w:r w:rsidRPr="00DD77F0">
        <w:rPr>
          <w:rFonts w:ascii="Times New Roman" w:eastAsia="SimSun" w:hAnsi="Times New Roman" w:hint="eastAsia"/>
          <w:sz w:val="24"/>
          <w:szCs w:val="20"/>
          <w:lang w:val="fr-CA" w:eastAsia="zh-CN"/>
        </w:rPr>
        <w:t>次区域评估和土地退化评估的技术支持预算包括到全体会议第六届会议之前的资金。</w:t>
      </w:r>
      <w:r w:rsidR="008B52A3" w:rsidRPr="00DD77F0">
        <w:rPr>
          <w:rFonts w:ascii="Times New Roman" w:eastAsia="SimSun" w:hAnsi="Times New Roman" w:hint="eastAsia"/>
          <w:sz w:val="24"/>
          <w:szCs w:val="20"/>
          <w:lang w:val="fr-CA" w:eastAsia="zh-CN"/>
        </w:rPr>
        <w:t>建议增加这部分资金以涵盖第六届会议之后三个月内拟用于审定各章内容、汇编和发布评论意见以及开展沟通和外联工作的支出。在这方面，每个区域评估所需支持费用为</w:t>
      </w:r>
      <w:r w:rsidR="008B52A3" w:rsidRPr="00DD77F0">
        <w:rPr>
          <w:rFonts w:ascii="Times New Roman" w:eastAsia="SimSun" w:hAnsi="Times New Roman" w:hint="eastAsia"/>
          <w:sz w:val="24"/>
          <w:szCs w:val="20"/>
          <w:lang w:val="fr-CA" w:eastAsia="zh-CN"/>
        </w:rPr>
        <w:t>37 500</w:t>
      </w:r>
      <w:r w:rsidR="008B52A3" w:rsidRPr="00DD77F0">
        <w:rPr>
          <w:rFonts w:ascii="Times New Roman" w:eastAsia="SimSun" w:hAnsi="Times New Roman" w:hint="eastAsia"/>
          <w:sz w:val="24"/>
          <w:szCs w:val="20"/>
          <w:lang w:val="fr-CA" w:eastAsia="zh-CN"/>
        </w:rPr>
        <w:t>美元，土地退化评估需要</w:t>
      </w:r>
      <w:r w:rsidR="008B52A3" w:rsidRPr="00DD77F0">
        <w:rPr>
          <w:rFonts w:ascii="Times New Roman" w:eastAsia="SimSun" w:hAnsi="Times New Roman" w:hint="eastAsia"/>
          <w:sz w:val="24"/>
          <w:szCs w:val="20"/>
          <w:lang w:val="fr-CA" w:eastAsia="zh-CN"/>
        </w:rPr>
        <w:t>18 750</w:t>
      </w:r>
      <w:r w:rsidR="008B52A3" w:rsidRPr="00DD77F0">
        <w:rPr>
          <w:rFonts w:ascii="Times New Roman" w:eastAsia="SimSun" w:hAnsi="Times New Roman" w:hint="eastAsia"/>
          <w:sz w:val="24"/>
          <w:szCs w:val="20"/>
          <w:lang w:val="fr-CA" w:eastAsia="zh-CN"/>
        </w:rPr>
        <w:t>美元，合计总额为</w:t>
      </w:r>
      <w:r w:rsidR="008B52A3" w:rsidRPr="00DD77F0">
        <w:rPr>
          <w:rFonts w:ascii="Times New Roman" w:eastAsia="SimSun" w:hAnsi="Times New Roman" w:hint="eastAsia"/>
          <w:sz w:val="24"/>
          <w:szCs w:val="20"/>
          <w:lang w:val="fr-CA" w:eastAsia="zh-CN"/>
        </w:rPr>
        <w:t>168 750</w:t>
      </w:r>
      <w:r w:rsidR="008B52A3" w:rsidRPr="00DD77F0">
        <w:rPr>
          <w:rFonts w:ascii="Times New Roman" w:eastAsia="SimSun" w:hAnsi="Times New Roman" w:hint="eastAsia"/>
          <w:sz w:val="24"/>
          <w:szCs w:val="20"/>
          <w:lang w:val="fr-CA" w:eastAsia="zh-CN"/>
        </w:rPr>
        <w:t>美元；</w:t>
      </w:r>
    </w:p>
    <w:p w:rsidR="00F33ACB" w:rsidRPr="00DD77F0" w:rsidRDefault="008B52A3" w:rsidP="008D511A">
      <w:pPr>
        <w:pStyle w:val="ListParagraph"/>
        <w:numPr>
          <w:ilvl w:val="0"/>
          <w:numId w:val="33"/>
        </w:numPr>
        <w:tabs>
          <w:tab w:val="left" w:pos="624"/>
        </w:tabs>
        <w:spacing w:after="120" w:line="240" w:lineRule="auto"/>
        <w:ind w:left="1247" w:firstLine="624"/>
        <w:contextualSpacing w:val="0"/>
        <w:jc w:val="both"/>
        <w:rPr>
          <w:rFonts w:ascii="Times New Roman" w:hAnsi="Times New Roman"/>
          <w:sz w:val="24"/>
          <w:szCs w:val="20"/>
          <w:lang w:eastAsia="zh-CN"/>
        </w:rPr>
      </w:pPr>
      <w:r w:rsidRPr="00DD77F0">
        <w:rPr>
          <w:rFonts w:ascii="Times New Roman" w:eastAsia="SimSun" w:hAnsi="Times New Roman" w:hint="eastAsia"/>
          <w:sz w:val="24"/>
          <w:szCs w:val="20"/>
          <w:lang w:eastAsia="zh-CN"/>
        </w:rPr>
        <w:t>如上文第五节</w:t>
      </w:r>
      <w:r w:rsidRPr="00DD77F0">
        <w:rPr>
          <w:rFonts w:ascii="Times New Roman" w:eastAsia="SimSun" w:hAnsi="Times New Roman" w:hint="eastAsia"/>
          <w:sz w:val="24"/>
          <w:szCs w:val="20"/>
          <w:lang w:eastAsia="zh-CN"/>
        </w:rPr>
        <w:t>A</w:t>
      </w:r>
      <w:r w:rsidRPr="00DD77F0">
        <w:rPr>
          <w:rFonts w:ascii="Times New Roman" w:eastAsia="SimSun" w:hAnsi="Times New Roman" w:hint="eastAsia"/>
          <w:sz w:val="24"/>
          <w:szCs w:val="20"/>
          <w:lang w:eastAsia="zh-CN"/>
        </w:rPr>
        <w:t>部分所述，在</w:t>
      </w:r>
      <w:r w:rsidRPr="00DD77F0">
        <w:rPr>
          <w:rFonts w:ascii="Times New Roman" w:eastAsia="SimSun" w:hAnsi="Times New Roman" w:hint="eastAsia"/>
          <w:sz w:val="24"/>
          <w:szCs w:val="20"/>
          <w:lang w:eastAsia="zh-CN"/>
        </w:rPr>
        <w:t>2018</w:t>
      </w:r>
      <w:r w:rsidRPr="00DD77F0">
        <w:rPr>
          <w:rFonts w:ascii="Times New Roman" w:eastAsia="SimSun" w:hAnsi="Times New Roman" w:hint="eastAsia"/>
          <w:sz w:val="24"/>
          <w:szCs w:val="20"/>
          <w:lang w:eastAsia="zh-CN"/>
        </w:rPr>
        <w:t>年举行一次会议的拟议费用为</w:t>
      </w:r>
      <w:r w:rsidR="001751C1">
        <w:rPr>
          <w:rFonts w:ascii="Times New Roman" w:eastAsia="SimSun" w:hAnsi="Times New Roman" w:hint="eastAsia"/>
          <w:sz w:val="24"/>
          <w:szCs w:val="20"/>
          <w:lang w:eastAsia="zh-CN"/>
        </w:rPr>
        <w:t xml:space="preserve">    </w:t>
      </w:r>
      <w:r w:rsidRPr="00DD77F0">
        <w:rPr>
          <w:rFonts w:ascii="Times New Roman" w:eastAsia="SimSun" w:hAnsi="Times New Roman" w:hint="eastAsia"/>
          <w:sz w:val="24"/>
          <w:szCs w:val="20"/>
          <w:lang w:eastAsia="zh-CN"/>
        </w:rPr>
        <w:t>50 000</w:t>
      </w:r>
      <w:r w:rsidRPr="00DD77F0">
        <w:rPr>
          <w:rFonts w:ascii="Times New Roman" w:eastAsia="SimSun" w:hAnsi="Times New Roman" w:hint="eastAsia"/>
          <w:sz w:val="24"/>
          <w:szCs w:val="20"/>
          <w:lang w:eastAsia="zh-CN"/>
        </w:rPr>
        <w:t>美元，该会议将侧重于研究草案第二版，以期对全球评估中关于土著人民和地方知识部分进行评估。</w:t>
      </w:r>
    </w:p>
    <w:p w:rsidR="00F33ACB" w:rsidRPr="00DD77F0" w:rsidRDefault="008B52A3" w:rsidP="00B55D16">
      <w:pPr>
        <w:pStyle w:val="Normalnumber"/>
        <w:numPr>
          <w:ilvl w:val="0"/>
          <w:numId w:val="20"/>
        </w:numPr>
        <w:tabs>
          <w:tab w:val="clear" w:pos="1247"/>
          <w:tab w:val="clear" w:pos="1871"/>
          <w:tab w:val="clear" w:pos="2495"/>
          <w:tab w:val="clear" w:pos="3119"/>
          <w:tab w:val="num" w:pos="1134"/>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3</w:t>
      </w:r>
      <w:r w:rsidRPr="00DD77F0">
        <w:rPr>
          <w:rFonts w:eastAsia="SimSun" w:hint="eastAsia"/>
          <w:sz w:val="24"/>
          <w:lang w:eastAsia="zh-CN"/>
        </w:rPr>
        <w:t>：全体会议第四届会议商定，在</w:t>
      </w:r>
      <w:r w:rsidRPr="00DD77F0">
        <w:rPr>
          <w:rFonts w:eastAsia="SimSun" w:hint="eastAsia"/>
          <w:sz w:val="24"/>
          <w:lang w:eastAsia="zh-CN"/>
        </w:rPr>
        <w:t>2018</w:t>
      </w:r>
      <w:r w:rsidRPr="00DD77F0">
        <w:rPr>
          <w:rFonts w:eastAsia="SimSun" w:hint="eastAsia"/>
          <w:sz w:val="24"/>
          <w:lang w:eastAsia="zh-CN"/>
        </w:rPr>
        <w:t>和</w:t>
      </w:r>
      <w:r w:rsidRPr="00DD77F0">
        <w:rPr>
          <w:rFonts w:eastAsia="SimSun" w:hint="eastAsia"/>
          <w:sz w:val="24"/>
          <w:lang w:eastAsia="zh-CN"/>
        </w:rPr>
        <w:t>2019</w:t>
      </w:r>
      <w:r w:rsidRPr="00DD77F0">
        <w:rPr>
          <w:rFonts w:eastAsia="SimSun" w:hint="eastAsia"/>
          <w:sz w:val="24"/>
          <w:lang w:eastAsia="zh-CN"/>
        </w:rPr>
        <w:t>年举行外来入侵物种和价值评估会议的</w:t>
      </w:r>
      <w:r w:rsidR="00156E76" w:rsidRPr="00DD77F0">
        <w:rPr>
          <w:rFonts w:eastAsia="SimSun" w:hint="eastAsia"/>
          <w:sz w:val="24"/>
          <w:lang w:eastAsia="zh-CN"/>
        </w:rPr>
        <w:t>每次</w:t>
      </w:r>
      <w:r w:rsidRPr="00DD77F0">
        <w:rPr>
          <w:rFonts w:eastAsia="SimSun" w:hint="eastAsia"/>
          <w:sz w:val="24"/>
          <w:lang w:eastAsia="zh-CN"/>
        </w:rPr>
        <w:t>预算</w:t>
      </w:r>
      <w:r w:rsidR="007F3705" w:rsidRPr="00DD77F0">
        <w:rPr>
          <w:rFonts w:eastAsia="SimSun" w:hint="eastAsia"/>
          <w:sz w:val="24"/>
          <w:lang w:eastAsia="zh-CN"/>
        </w:rPr>
        <w:t>为</w:t>
      </w:r>
      <w:r w:rsidR="007F3705" w:rsidRPr="00DD77F0">
        <w:rPr>
          <w:rFonts w:eastAsia="SimSun" w:hint="eastAsia"/>
          <w:sz w:val="24"/>
          <w:lang w:eastAsia="zh-CN"/>
        </w:rPr>
        <w:t>800 000</w:t>
      </w:r>
      <w:r w:rsidR="007F3705" w:rsidRPr="00DD77F0">
        <w:rPr>
          <w:rFonts w:eastAsia="SimSun" w:hint="eastAsia"/>
          <w:sz w:val="24"/>
          <w:lang w:eastAsia="zh-CN"/>
        </w:rPr>
        <w:t>美元。该金额已被删除，因为预算需要反映全体会议关于两次专题评估（外来入</w:t>
      </w:r>
      <w:r w:rsidR="00156E76" w:rsidRPr="00DD77F0">
        <w:rPr>
          <w:rFonts w:eastAsia="SimSun" w:hint="eastAsia"/>
          <w:sz w:val="24"/>
          <w:lang w:eastAsia="zh-CN"/>
        </w:rPr>
        <w:t>侵物种和可持续利用）</w:t>
      </w:r>
      <w:r w:rsidR="007F3705" w:rsidRPr="00DD77F0">
        <w:rPr>
          <w:rFonts w:eastAsia="SimSun" w:hint="eastAsia"/>
          <w:sz w:val="24"/>
          <w:lang w:eastAsia="zh-CN"/>
        </w:rPr>
        <w:t>及价值方法评估的决定，而这些活动的经费目前尚未列入预算。在关于开展两次专题评估和一次方法评估的考虑因素的</w:t>
      </w:r>
      <w:r w:rsidR="00F33ACB" w:rsidRPr="00DD77F0">
        <w:rPr>
          <w:sz w:val="24"/>
          <w:lang w:eastAsia="zh-CN"/>
        </w:rPr>
        <w:t>IPBES/5/6</w:t>
      </w:r>
      <w:r w:rsidR="007F3705" w:rsidRPr="00DD77F0">
        <w:rPr>
          <w:rFonts w:eastAsia="SimSun" w:hint="eastAsia"/>
          <w:sz w:val="24"/>
          <w:lang w:eastAsia="zh-CN"/>
        </w:rPr>
        <w:t>号文件中，</w:t>
      </w:r>
      <w:r w:rsidR="00834A50" w:rsidRPr="00DD77F0">
        <w:rPr>
          <w:rFonts w:eastAsia="SimSun" w:hint="eastAsia"/>
          <w:sz w:val="24"/>
          <w:lang w:eastAsia="zh-CN"/>
        </w:rPr>
        <w:t>对三年内</w:t>
      </w:r>
      <w:r w:rsidR="00156E76" w:rsidRPr="00DD77F0">
        <w:rPr>
          <w:rFonts w:eastAsia="SimSun" w:hint="eastAsia"/>
          <w:sz w:val="24"/>
          <w:lang w:eastAsia="zh-CN"/>
        </w:rPr>
        <w:t>有关</w:t>
      </w:r>
      <w:r w:rsidR="00834A50" w:rsidRPr="00DD77F0">
        <w:rPr>
          <w:rFonts w:eastAsia="SimSun" w:hint="eastAsia"/>
          <w:sz w:val="24"/>
          <w:lang w:eastAsia="zh-CN"/>
        </w:rPr>
        <w:t>这些评估中每次评估</w:t>
      </w:r>
      <w:r w:rsidR="003633AF">
        <w:rPr>
          <w:rFonts w:eastAsia="SimSun" w:hint="eastAsia"/>
          <w:sz w:val="24"/>
          <w:lang w:eastAsia="zh-CN"/>
        </w:rPr>
        <w:t>准备</w:t>
      </w:r>
      <w:r w:rsidR="00596AAD">
        <w:rPr>
          <w:rFonts w:eastAsia="SimSun" w:hint="eastAsia"/>
          <w:sz w:val="24"/>
          <w:lang w:eastAsia="zh-CN"/>
        </w:rPr>
        <w:t>了</w:t>
      </w:r>
      <w:r w:rsidR="00834A50" w:rsidRPr="00DD77F0">
        <w:rPr>
          <w:rFonts w:eastAsia="SimSun" w:hint="eastAsia"/>
          <w:sz w:val="24"/>
          <w:lang w:eastAsia="zh-CN"/>
        </w:rPr>
        <w:t>997 000</w:t>
      </w:r>
      <w:r w:rsidR="00834A50" w:rsidRPr="00DD77F0">
        <w:rPr>
          <w:rFonts w:eastAsia="SimSun" w:hint="eastAsia"/>
          <w:sz w:val="24"/>
          <w:lang w:eastAsia="zh-CN"/>
        </w:rPr>
        <w:t>美元的预算。</w:t>
      </w:r>
      <w:r w:rsidR="00F33ACB" w:rsidRPr="00DD77F0">
        <w:rPr>
          <w:sz w:val="24"/>
          <w:lang w:eastAsia="zh-CN"/>
        </w:rPr>
        <w:t xml:space="preserve"> </w:t>
      </w:r>
    </w:p>
    <w:p w:rsidR="00F33ACB" w:rsidRPr="00DD77F0" w:rsidRDefault="00834A50"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4</w:t>
      </w:r>
      <w:r w:rsidRPr="00DD77F0">
        <w:rPr>
          <w:rFonts w:eastAsia="SimSun" w:hint="eastAsia"/>
          <w:sz w:val="24"/>
          <w:lang w:eastAsia="zh-CN"/>
        </w:rPr>
        <w:t>：建议增加</w:t>
      </w:r>
      <w:r w:rsidRPr="00DD77F0">
        <w:rPr>
          <w:rFonts w:eastAsia="SimSun" w:hint="eastAsia"/>
          <w:sz w:val="24"/>
          <w:lang w:eastAsia="zh-CN"/>
        </w:rPr>
        <w:t>100 035</w:t>
      </w:r>
      <w:r w:rsidRPr="00DD77F0">
        <w:rPr>
          <w:rFonts w:eastAsia="SimSun" w:hint="eastAsia"/>
          <w:sz w:val="24"/>
          <w:lang w:eastAsia="zh-CN"/>
        </w:rPr>
        <w:t>美元，对应的是</w:t>
      </w:r>
      <w:r w:rsidRPr="00DD77F0">
        <w:rPr>
          <w:sz w:val="24"/>
          <w:lang w:eastAsia="zh-CN"/>
        </w:rPr>
        <w:t>IPBES/5/11</w:t>
      </w:r>
      <w:r w:rsidRPr="00DD77F0">
        <w:rPr>
          <w:rFonts w:eastAsia="SimSun" w:hint="eastAsia"/>
          <w:sz w:val="24"/>
          <w:lang w:eastAsia="zh-CN"/>
        </w:rPr>
        <w:t>号文件中所建议的第二年</w:t>
      </w:r>
      <w:r w:rsidR="00EF62CA" w:rsidRPr="00DD77F0">
        <w:rPr>
          <w:rFonts w:eastAsia="SimSun" w:hint="eastAsia"/>
          <w:sz w:val="24"/>
          <w:lang w:eastAsia="zh-CN"/>
        </w:rPr>
        <w:t>生物多样性</w:t>
      </w:r>
      <w:r w:rsidR="00156E76" w:rsidRPr="00DD77F0">
        <w:rPr>
          <w:rFonts w:eastAsia="SimSun" w:hint="eastAsia"/>
          <w:sz w:val="24"/>
          <w:lang w:eastAsia="zh-CN"/>
        </w:rPr>
        <w:t>平台审查</w:t>
      </w:r>
      <w:r w:rsidRPr="00DD77F0">
        <w:rPr>
          <w:rFonts w:eastAsia="SimSun" w:hint="eastAsia"/>
          <w:sz w:val="24"/>
          <w:lang w:eastAsia="zh-CN"/>
        </w:rPr>
        <w:t>费用，该项目涉及到平台行政和科学职能成效审查的程序，使总费用达到</w:t>
      </w:r>
      <w:r w:rsidRPr="00DD77F0">
        <w:rPr>
          <w:sz w:val="24"/>
          <w:lang w:eastAsia="zh-CN"/>
        </w:rPr>
        <w:t>200</w:t>
      </w:r>
      <w:r w:rsidRPr="00DD77F0">
        <w:rPr>
          <w:rFonts w:eastAsia="SimSun" w:hint="eastAsia"/>
          <w:sz w:val="24"/>
          <w:lang w:eastAsia="zh-CN"/>
        </w:rPr>
        <w:t xml:space="preserve"> </w:t>
      </w:r>
      <w:r w:rsidRPr="00DD77F0">
        <w:rPr>
          <w:sz w:val="24"/>
          <w:lang w:eastAsia="zh-CN"/>
        </w:rPr>
        <w:t>070</w:t>
      </w:r>
      <w:r w:rsidRPr="00DD77F0">
        <w:rPr>
          <w:rFonts w:eastAsia="SimSun" w:hint="eastAsia"/>
          <w:sz w:val="24"/>
          <w:lang w:eastAsia="zh-CN"/>
        </w:rPr>
        <w:t>美元。</w:t>
      </w:r>
    </w:p>
    <w:p w:rsidR="00F33ACB" w:rsidRPr="00DD77F0" w:rsidRDefault="00F33ACB" w:rsidP="008D511A">
      <w:pPr>
        <w:pStyle w:val="CH3"/>
        <w:jc w:val="both"/>
        <w:rPr>
          <w:sz w:val="24"/>
          <w:lang w:eastAsia="zh-CN"/>
        </w:rPr>
      </w:pPr>
      <w:r w:rsidRPr="00DD77F0">
        <w:rPr>
          <w:sz w:val="24"/>
          <w:lang w:eastAsia="zh-CN"/>
        </w:rPr>
        <w:tab/>
        <w:t>3.</w:t>
      </w:r>
      <w:r w:rsidRPr="00DD77F0">
        <w:rPr>
          <w:sz w:val="24"/>
          <w:lang w:eastAsia="zh-CN"/>
        </w:rPr>
        <w:tab/>
      </w:r>
      <w:r w:rsidR="00A60891" w:rsidRPr="00DD77F0">
        <w:rPr>
          <w:rFonts w:eastAsia="SimHei" w:hint="eastAsia"/>
          <w:sz w:val="24"/>
          <w:lang w:eastAsia="zh-CN"/>
        </w:rPr>
        <w:t>秘书处人员和业务费用</w:t>
      </w:r>
      <w:r w:rsidRPr="00DD77F0">
        <w:rPr>
          <w:sz w:val="24"/>
          <w:lang w:eastAsia="zh-CN"/>
        </w:rPr>
        <w:t xml:space="preserve"> </w:t>
      </w:r>
    </w:p>
    <w:p w:rsidR="00F33ACB" w:rsidRPr="00DD77F0" w:rsidRDefault="00A60891" w:rsidP="008D511A">
      <w:pPr>
        <w:pStyle w:val="Normalnumber"/>
        <w:numPr>
          <w:ilvl w:val="0"/>
          <w:numId w:val="20"/>
        </w:numPr>
        <w:tabs>
          <w:tab w:val="clear" w:pos="1247"/>
          <w:tab w:val="clear" w:pos="1871"/>
          <w:tab w:val="clear" w:pos="2495"/>
          <w:tab w:val="clear" w:pos="3119"/>
        </w:tabs>
        <w:ind w:left="1247" w:firstLine="0"/>
        <w:jc w:val="both"/>
        <w:rPr>
          <w:color w:val="000000"/>
          <w:sz w:val="24"/>
          <w:lang w:eastAsia="zh-CN"/>
        </w:rPr>
      </w:pPr>
      <w:r w:rsidRPr="00DD77F0">
        <w:rPr>
          <w:rFonts w:eastAsia="SimSun" w:hint="eastAsia"/>
          <w:sz w:val="24"/>
          <w:lang w:eastAsia="zh-CN"/>
        </w:rPr>
        <w:t>秘书处人员和业务费用的</w:t>
      </w:r>
      <w:r w:rsidR="00156E76" w:rsidRPr="00DD77F0">
        <w:rPr>
          <w:rFonts w:eastAsia="SimSun" w:hint="eastAsia"/>
          <w:sz w:val="24"/>
          <w:lang w:eastAsia="zh-CN"/>
        </w:rPr>
        <w:t>预算</w:t>
      </w:r>
      <w:r w:rsidRPr="00DD77F0">
        <w:rPr>
          <w:rFonts w:eastAsia="SimSun" w:hint="eastAsia"/>
          <w:sz w:val="24"/>
          <w:lang w:eastAsia="zh-CN"/>
        </w:rPr>
        <w:t>增加与该项目在</w:t>
      </w:r>
      <w:r w:rsidRPr="00DD77F0">
        <w:rPr>
          <w:rFonts w:eastAsia="SimSun" w:hint="eastAsia"/>
          <w:sz w:val="24"/>
          <w:lang w:eastAsia="zh-CN"/>
        </w:rPr>
        <w:t>2017</w:t>
      </w:r>
      <w:r w:rsidRPr="00DD77F0">
        <w:rPr>
          <w:rFonts w:eastAsia="SimSun" w:hint="eastAsia"/>
          <w:sz w:val="24"/>
          <w:lang w:eastAsia="zh-CN"/>
        </w:rPr>
        <w:t>年度编制的预算类似，因为要在平台</w:t>
      </w:r>
      <w:r w:rsidR="00156E76" w:rsidRPr="00DD77F0">
        <w:rPr>
          <w:rFonts w:eastAsia="SimSun" w:hint="eastAsia"/>
          <w:sz w:val="24"/>
          <w:lang w:eastAsia="zh-CN"/>
        </w:rPr>
        <w:t>秘书处</w:t>
      </w:r>
      <w:r w:rsidRPr="00DD77F0">
        <w:rPr>
          <w:rFonts w:eastAsia="SimSun" w:hint="eastAsia"/>
          <w:sz w:val="24"/>
          <w:lang w:eastAsia="zh-CN"/>
        </w:rPr>
        <w:t>新设一个</w:t>
      </w:r>
      <w:r w:rsidRPr="00DD77F0">
        <w:rPr>
          <w:rFonts w:eastAsia="SimSun" w:hint="eastAsia"/>
          <w:sz w:val="24"/>
          <w:lang w:eastAsia="zh-CN"/>
        </w:rPr>
        <w:t>G-6</w:t>
      </w:r>
      <w:r w:rsidRPr="00DD77F0">
        <w:rPr>
          <w:rFonts w:eastAsia="SimSun" w:hint="eastAsia"/>
          <w:sz w:val="24"/>
          <w:lang w:eastAsia="zh-CN"/>
        </w:rPr>
        <w:t>级</w:t>
      </w:r>
      <w:r w:rsidR="00B87067">
        <w:rPr>
          <w:rFonts w:eastAsia="SimSun" w:hint="eastAsia"/>
          <w:sz w:val="24"/>
          <w:lang w:eastAsia="zh-CN"/>
        </w:rPr>
        <w:t>半职</w:t>
      </w:r>
      <w:r w:rsidRPr="00DD77F0">
        <w:rPr>
          <w:rFonts w:eastAsia="SimSun" w:hint="eastAsia"/>
          <w:sz w:val="24"/>
          <w:lang w:eastAsia="zh-CN"/>
        </w:rPr>
        <w:t>职位而每年需要增加</w:t>
      </w:r>
      <w:r w:rsidRPr="00DD77F0">
        <w:rPr>
          <w:rFonts w:eastAsia="SimSun" w:hint="eastAsia"/>
          <w:sz w:val="24"/>
          <w:lang w:eastAsia="zh-CN"/>
        </w:rPr>
        <w:t>59 400</w:t>
      </w:r>
      <w:r w:rsidRPr="00DD77F0">
        <w:rPr>
          <w:rFonts w:eastAsia="SimSun" w:hint="eastAsia"/>
          <w:sz w:val="24"/>
          <w:lang w:eastAsia="zh-CN"/>
        </w:rPr>
        <w:t>美元的预算，并且因信息技术服务费用上涨而需增加</w:t>
      </w:r>
      <w:r w:rsidRPr="00DD77F0">
        <w:rPr>
          <w:rFonts w:eastAsia="SimSun" w:hint="eastAsia"/>
          <w:sz w:val="24"/>
          <w:lang w:eastAsia="zh-CN"/>
        </w:rPr>
        <w:t>36 250</w:t>
      </w:r>
      <w:r w:rsidRPr="00DD77F0">
        <w:rPr>
          <w:rFonts w:eastAsia="SimSun" w:hint="eastAsia"/>
          <w:sz w:val="24"/>
          <w:lang w:eastAsia="zh-CN"/>
        </w:rPr>
        <w:t>美元的预算。</w:t>
      </w:r>
      <w:r w:rsidR="00F33ACB" w:rsidRPr="00DD77F0">
        <w:rPr>
          <w:color w:val="000000"/>
          <w:sz w:val="24"/>
          <w:lang w:eastAsia="zh-CN"/>
        </w:rPr>
        <w:t xml:space="preserve"> </w:t>
      </w:r>
    </w:p>
    <w:p w:rsidR="00F33ACB" w:rsidRPr="00330218" w:rsidRDefault="00F33ACB" w:rsidP="006A40DD">
      <w:pPr>
        <w:pStyle w:val="CH1"/>
        <w:keepNext w:val="0"/>
        <w:keepLines w:val="0"/>
        <w:tabs>
          <w:tab w:val="clear" w:pos="851"/>
          <w:tab w:val="clear" w:pos="1247"/>
          <w:tab w:val="clear" w:pos="1814"/>
          <w:tab w:val="clear" w:pos="2381"/>
          <w:tab w:val="clear" w:pos="2948"/>
          <w:tab w:val="clear" w:pos="3515"/>
          <w:tab w:val="clear" w:pos="4082"/>
        </w:tabs>
        <w:ind w:left="567"/>
        <w:jc w:val="both"/>
        <w:rPr>
          <w:rFonts w:eastAsia="SimHei"/>
          <w:lang w:eastAsia="zh-CN"/>
        </w:rPr>
      </w:pPr>
      <w:r w:rsidRPr="00B95C83">
        <w:rPr>
          <w:lang w:eastAsia="zh-CN"/>
        </w:rPr>
        <w:tab/>
      </w:r>
      <w:r w:rsidR="00716057">
        <w:rPr>
          <w:rFonts w:eastAsia="SimHei" w:hint="eastAsia"/>
          <w:lang w:eastAsia="zh-CN"/>
        </w:rPr>
        <w:t>五</w:t>
      </w:r>
      <w:r w:rsidRPr="00B95C83">
        <w:rPr>
          <w:lang w:eastAsia="zh-CN"/>
        </w:rPr>
        <w:t>.</w:t>
      </w:r>
      <w:r w:rsidRPr="00B95C83">
        <w:rPr>
          <w:lang w:eastAsia="zh-CN"/>
        </w:rPr>
        <w:tab/>
      </w:r>
      <w:r w:rsidR="00A60891" w:rsidRPr="00330218">
        <w:rPr>
          <w:rFonts w:eastAsia="SimHei"/>
          <w:lang w:eastAsia="zh-CN"/>
        </w:rPr>
        <w:t>201</w:t>
      </w:r>
      <w:r w:rsidR="00A60891" w:rsidRPr="00330218">
        <w:rPr>
          <w:rFonts w:eastAsia="SimHei" w:hint="eastAsia"/>
          <w:lang w:eastAsia="zh-CN"/>
        </w:rPr>
        <w:t>9</w:t>
      </w:r>
      <w:r w:rsidR="00A60891" w:rsidRPr="00330218">
        <w:rPr>
          <w:rFonts w:eastAsia="SimHei"/>
          <w:lang w:eastAsia="zh-CN"/>
        </w:rPr>
        <w:t>年</w:t>
      </w:r>
      <w:r w:rsidR="00A60891" w:rsidRPr="00330218">
        <w:rPr>
          <w:rFonts w:eastAsia="SimHei" w:hint="eastAsia"/>
          <w:lang w:eastAsia="zh-CN"/>
        </w:rPr>
        <w:t>1</w:t>
      </w:r>
      <w:r w:rsidR="00A60891" w:rsidRPr="00330218">
        <w:rPr>
          <w:rFonts w:eastAsia="SimHei" w:hint="eastAsia"/>
          <w:lang w:eastAsia="zh-CN"/>
        </w:rPr>
        <w:t>月至</w:t>
      </w:r>
      <w:r w:rsidR="00A60891" w:rsidRPr="00330218">
        <w:rPr>
          <w:rFonts w:eastAsia="SimHei" w:hint="eastAsia"/>
          <w:lang w:eastAsia="zh-CN"/>
        </w:rPr>
        <w:t>5</w:t>
      </w:r>
      <w:r w:rsidR="00A60891" w:rsidRPr="00330218">
        <w:rPr>
          <w:rFonts w:eastAsia="SimHei" w:hint="eastAsia"/>
          <w:lang w:eastAsia="zh-CN"/>
        </w:rPr>
        <w:t>月</w:t>
      </w:r>
      <w:r w:rsidR="00156E76" w:rsidRPr="00330218">
        <w:rPr>
          <w:rFonts w:eastAsia="SimHei" w:hint="eastAsia"/>
          <w:lang w:eastAsia="zh-CN"/>
        </w:rPr>
        <w:t>的拟议</w:t>
      </w:r>
      <w:r w:rsidR="00A60891" w:rsidRPr="00330218">
        <w:rPr>
          <w:rFonts w:eastAsia="SimHei"/>
          <w:lang w:eastAsia="zh-CN"/>
        </w:rPr>
        <w:t>指示性</w:t>
      </w:r>
      <w:r w:rsidR="00A60891" w:rsidRPr="00330218">
        <w:rPr>
          <w:rFonts w:eastAsia="SimHei" w:hint="eastAsia"/>
          <w:lang w:eastAsia="zh-CN"/>
        </w:rPr>
        <w:t>订正</w:t>
      </w:r>
      <w:r w:rsidR="00A60891" w:rsidRPr="00330218">
        <w:rPr>
          <w:rFonts w:eastAsia="SimHei"/>
          <w:lang w:eastAsia="zh-CN"/>
        </w:rPr>
        <w:t>预算</w:t>
      </w:r>
    </w:p>
    <w:p w:rsidR="00F33ACB" w:rsidRPr="00DD77F0" w:rsidRDefault="001A516C" w:rsidP="00C525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sz w:val="24"/>
          <w:lang w:eastAsia="zh-CN"/>
        </w:rPr>
        <w:t>表</w:t>
      </w:r>
      <w:r w:rsidRPr="00DD77F0">
        <w:rPr>
          <w:rFonts w:eastAsia="SimSun" w:hint="eastAsia"/>
          <w:sz w:val="24"/>
          <w:lang w:eastAsia="zh-CN"/>
        </w:rPr>
        <w:t>6</w:t>
      </w:r>
      <w:r w:rsidRPr="00DD77F0">
        <w:rPr>
          <w:rFonts w:eastAsia="SimSun" w:hint="eastAsia"/>
          <w:sz w:val="24"/>
          <w:lang w:eastAsia="zh-CN"/>
        </w:rPr>
        <w:t>介绍了已经提交并被全体会议第四届会议注意到的</w:t>
      </w:r>
      <w:r w:rsidR="00156E76" w:rsidRPr="00DD77F0">
        <w:rPr>
          <w:rFonts w:eastAsia="SimSun" w:hint="eastAsia"/>
          <w:sz w:val="24"/>
          <w:lang w:eastAsia="zh-CN"/>
        </w:rPr>
        <w:t>拟议</w:t>
      </w:r>
      <w:r w:rsidRPr="00DD77F0">
        <w:rPr>
          <w:rFonts w:eastAsia="SimSun" w:hint="eastAsia"/>
          <w:sz w:val="24"/>
          <w:lang w:eastAsia="zh-CN"/>
        </w:rPr>
        <w:t>预算的拟议修改（</w:t>
      </w:r>
      <w:r w:rsidRPr="00DD77F0">
        <w:rPr>
          <w:sz w:val="24"/>
          <w:lang w:eastAsia="zh-CN"/>
        </w:rPr>
        <w:t>IPBES-4/2</w:t>
      </w:r>
      <w:r w:rsidRPr="00DD77F0">
        <w:rPr>
          <w:rFonts w:eastAsia="SimSun" w:hint="eastAsia"/>
          <w:sz w:val="24"/>
          <w:lang w:eastAsia="zh-CN"/>
        </w:rPr>
        <w:t>号决定，附件，表</w:t>
      </w:r>
      <w:r w:rsidRPr="00DD77F0">
        <w:rPr>
          <w:rFonts w:eastAsia="SimSun" w:hint="eastAsia"/>
          <w:sz w:val="24"/>
          <w:lang w:eastAsia="zh-CN"/>
        </w:rPr>
        <w:t>6</w:t>
      </w:r>
      <w:r w:rsidRPr="00DD77F0">
        <w:rPr>
          <w:rFonts w:eastAsia="SimSun" w:hint="eastAsia"/>
          <w:sz w:val="24"/>
          <w:lang w:eastAsia="zh-CN"/>
        </w:rPr>
        <w:t>），形成了</w:t>
      </w:r>
      <w:r w:rsidRPr="00DD77F0">
        <w:rPr>
          <w:rFonts w:eastAsia="SimSun"/>
          <w:sz w:val="24"/>
          <w:lang w:eastAsia="zh-CN"/>
        </w:rPr>
        <w:t>2019</w:t>
      </w:r>
      <w:r w:rsidRPr="00DD77F0">
        <w:rPr>
          <w:rFonts w:eastAsia="SimSun" w:hint="eastAsia"/>
          <w:sz w:val="24"/>
          <w:lang w:eastAsia="zh-CN"/>
        </w:rPr>
        <w:t>年</w:t>
      </w:r>
      <w:r w:rsidRPr="00DD77F0">
        <w:rPr>
          <w:rFonts w:eastAsia="SimSun" w:hint="eastAsia"/>
          <w:sz w:val="24"/>
          <w:lang w:eastAsia="zh-CN"/>
        </w:rPr>
        <w:t>1</w:t>
      </w:r>
      <w:r w:rsidRPr="00DD77F0">
        <w:rPr>
          <w:rFonts w:eastAsia="SimSun" w:hint="eastAsia"/>
          <w:sz w:val="24"/>
          <w:lang w:eastAsia="zh-CN"/>
        </w:rPr>
        <w:t>月至</w:t>
      </w:r>
      <w:r w:rsidRPr="00DD77F0">
        <w:rPr>
          <w:rFonts w:eastAsia="SimSun" w:hint="eastAsia"/>
          <w:sz w:val="24"/>
          <w:lang w:eastAsia="zh-CN"/>
        </w:rPr>
        <w:t>5</w:t>
      </w:r>
      <w:r w:rsidR="006A40DD">
        <w:rPr>
          <w:rFonts w:eastAsia="SimSun" w:hint="eastAsia"/>
          <w:sz w:val="24"/>
          <w:lang w:eastAsia="zh-CN"/>
        </w:rPr>
        <w:t>月</w:t>
      </w:r>
      <w:r w:rsidRPr="00DD77F0">
        <w:rPr>
          <w:rFonts w:eastAsia="SimSun" w:hint="eastAsia"/>
          <w:sz w:val="24"/>
          <w:lang w:eastAsia="zh-CN"/>
        </w:rPr>
        <w:t>期间的拟议订正预算</w:t>
      </w:r>
      <w:r w:rsidRPr="00DD77F0">
        <w:rPr>
          <w:rFonts w:eastAsia="SimSun"/>
          <w:sz w:val="24"/>
          <w:lang w:eastAsia="zh-CN"/>
        </w:rPr>
        <w:t>。</w:t>
      </w:r>
      <w:r w:rsidRPr="00DD77F0">
        <w:rPr>
          <w:rFonts w:eastAsia="SimSun" w:hint="eastAsia"/>
          <w:sz w:val="24"/>
          <w:lang w:eastAsia="zh-CN"/>
        </w:rPr>
        <w:t>进行拟订订正</w:t>
      </w:r>
      <w:r w:rsidR="00936D4D" w:rsidRPr="00DD77F0">
        <w:rPr>
          <w:rFonts w:eastAsia="SimSun" w:hint="eastAsia"/>
          <w:sz w:val="24"/>
          <w:lang w:eastAsia="zh-CN"/>
        </w:rPr>
        <w:t>的</w:t>
      </w:r>
      <w:r w:rsidRPr="00DD77F0">
        <w:rPr>
          <w:rFonts w:eastAsia="SimSun" w:hint="eastAsia"/>
          <w:sz w:val="24"/>
          <w:lang w:eastAsia="zh-CN"/>
        </w:rPr>
        <w:t>原因是全体会议第七届会议拟于</w:t>
      </w:r>
      <w:r w:rsidRPr="00DD77F0">
        <w:rPr>
          <w:rFonts w:eastAsia="SimSun"/>
          <w:sz w:val="24"/>
          <w:lang w:eastAsia="zh-CN"/>
        </w:rPr>
        <w:t>2019</w:t>
      </w:r>
      <w:r w:rsidRPr="00DD77F0">
        <w:rPr>
          <w:rFonts w:eastAsia="SimSun" w:hint="eastAsia"/>
          <w:sz w:val="24"/>
          <w:lang w:eastAsia="zh-CN"/>
        </w:rPr>
        <w:t>年</w:t>
      </w:r>
      <w:r w:rsidRPr="00DD77F0">
        <w:rPr>
          <w:rFonts w:eastAsia="SimSun"/>
          <w:sz w:val="24"/>
          <w:lang w:eastAsia="zh-CN"/>
        </w:rPr>
        <w:t>5</w:t>
      </w:r>
      <w:r w:rsidRPr="00DD77F0">
        <w:rPr>
          <w:rFonts w:eastAsia="SimSun" w:hint="eastAsia"/>
          <w:sz w:val="24"/>
          <w:lang w:eastAsia="zh-CN"/>
        </w:rPr>
        <w:t>月召开</w:t>
      </w:r>
      <w:r w:rsidRPr="00DD77F0">
        <w:rPr>
          <w:rFonts w:eastAsia="SimSun"/>
          <w:sz w:val="24"/>
          <w:lang w:eastAsia="zh-CN"/>
        </w:rPr>
        <w:t>，</w:t>
      </w:r>
      <w:r w:rsidRPr="00DD77F0">
        <w:rPr>
          <w:rFonts w:eastAsia="SimSun" w:hint="eastAsia"/>
          <w:sz w:val="24"/>
          <w:lang w:eastAsia="zh-CN"/>
        </w:rPr>
        <w:t>以便有足够时间</w:t>
      </w:r>
      <w:r w:rsidR="00936D4D" w:rsidRPr="00DD77F0">
        <w:rPr>
          <w:rFonts w:eastAsia="SimSun" w:hint="eastAsia"/>
          <w:sz w:val="24"/>
          <w:lang w:eastAsia="zh-CN"/>
        </w:rPr>
        <w:t>来</w:t>
      </w:r>
      <w:r w:rsidR="00CE0C96" w:rsidRPr="00DD77F0">
        <w:rPr>
          <w:rFonts w:eastAsia="SimSun" w:hint="eastAsia"/>
          <w:sz w:val="24"/>
          <w:lang w:eastAsia="zh-CN"/>
        </w:rPr>
        <w:t>编写</w:t>
      </w:r>
      <w:r w:rsidRPr="00DD77F0">
        <w:rPr>
          <w:rFonts w:eastAsia="SimSun" w:hint="eastAsia"/>
          <w:sz w:val="24"/>
          <w:lang w:eastAsia="zh-CN"/>
        </w:rPr>
        <w:t>全球评估报告</w:t>
      </w:r>
      <w:r w:rsidRPr="00DD77F0">
        <w:rPr>
          <w:rFonts w:eastAsia="SimSun"/>
          <w:sz w:val="24"/>
          <w:lang w:eastAsia="zh-CN"/>
        </w:rPr>
        <w:t>，</w:t>
      </w:r>
      <w:r w:rsidRPr="00DD77F0">
        <w:rPr>
          <w:rFonts w:eastAsia="SimSun" w:hint="eastAsia"/>
          <w:sz w:val="24"/>
          <w:lang w:eastAsia="zh-CN"/>
        </w:rPr>
        <w:t>以及根据</w:t>
      </w:r>
      <w:r w:rsidR="0006523A">
        <w:rPr>
          <w:rFonts w:eastAsia="SimSun" w:hint="eastAsia"/>
          <w:sz w:val="24"/>
          <w:lang w:eastAsia="zh-CN"/>
        </w:rPr>
        <w:t>《</w:t>
      </w:r>
      <w:r w:rsidRPr="00DD77F0">
        <w:rPr>
          <w:rFonts w:eastAsia="SimSun"/>
          <w:sz w:val="24"/>
          <w:lang w:eastAsia="zh-CN"/>
        </w:rPr>
        <w:t>2011-2020</w:t>
      </w:r>
      <w:r w:rsidRPr="00DD77F0">
        <w:rPr>
          <w:rFonts w:eastAsia="SimSun" w:hint="eastAsia"/>
          <w:sz w:val="24"/>
          <w:lang w:eastAsia="zh-CN"/>
        </w:rPr>
        <w:t>年生物多样性战略计划</w:t>
      </w:r>
      <w:r w:rsidR="0006523A">
        <w:rPr>
          <w:rFonts w:eastAsia="SimSun" w:hint="eastAsia"/>
          <w:sz w:val="24"/>
          <w:lang w:eastAsia="zh-CN"/>
        </w:rPr>
        <w:t>》</w:t>
      </w:r>
      <w:r w:rsidRPr="00DD77F0">
        <w:rPr>
          <w:rFonts w:eastAsia="SimSun" w:hint="eastAsia"/>
          <w:sz w:val="24"/>
          <w:lang w:eastAsia="zh-CN"/>
        </w:rPr>
        <w:t>及其爱知生物多样性</w:t>
      </w:r>
      <w:r w:rsidR="0006523A">
        <w:rPr>
          <w:rFonts w:eastAsia="SimSun" w:hint="eastAsia"/>
          <w:sz w:val="24"/>
          <w:lang w:eastAsia="zh-CN"/>
        </w:rPr>
        <w:t>指</w:t>
      </w:r>
      <w:r w:rsidRPr="00DD77F0">
        <w:rPr>
          <w:rFonts w:eastAsia="SimSun" w:hint="eastAsia"/>
          <w:sz w:val="24"/>
          <w:lang w:eastAsia="zh-CN"/>
        </w:rPr>
        <w:t>标的汇报要求调整启动时间</w:t>
      </w:r>
      <w:r w:rsidRPr="00DD77F0">
        <w:rPr>
          <w:rFonts w:eastAsia="SimSun"/>
          <w:sz w:val="24"/>
          <w:lang w:eastAsia="zh-CN"/>
        </w:rPr>
        <w:t>。</w:t>
      </w:r>
      <w:r w:rsidR="00F33ACB" w:rsidRPr="00DD77F0">
        <w:rPr>
          <w:sz w:val="24"/>
          <w:lang w:eastAsia="zh-CN"/>
        </w:rPr>
        <w:t xml:space="preserve"> </w:t>
      </w:r>
    </w:p>
    <w:p w:rsidR="00F33ACB" w:rsidRPr="00DD77F0" w:rsidRDefault="00CE0C96"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lastRenderedPageBreak/>
        <w:t>整个秘书处的薪资部分已被列入预算。</w:t>
      </w:r>
      <w:r w:rsidRPr="00DD77F0">
        <w:rPr>
          <w:rFonts w:eastAsia="SimSun" w:hint="eastAsia"/>
          <w:sz w:val="24"/>
          <w:lang w:eastAsia="zh-CN"/>
        </w:rPr>
        <w:t>1</w:t>
      </w:r>
      <w:r w:rsidRPr="00DD77F0">
        <w:rPr>
          <w:rFonts w:eastAsia="SimSun" w:hint="eastAsia"/>
          <w:sz w:val="24"/>
          <w:lang w:eastAsia="zh-CN"/>
        </w:rPr>
        <w:t>月至</w:t>
      </w:r>
      <w:r w:rsidRPr="00DD77F0">
        <w:rPr>
          <w:rFonts w:eastAsia="SimSun" w:hint="eastAsia"/>
          <w:sz w:val="24"/>
          <w:lang w:eastAsia="zh-CN"/>
        </w:rPr>
        <w:t>5</w:t>
      </w:r>
      <w:r w:rsidRPr="00DD77F0">
        <w:rPr>
          <w:rFonts w:eastAsia="SimSun" w:hint="eastAsia"/>
          <w:sz w:val="24"/>
          <w:lang w:eastAsia="zh-CN"/>
        </w:rPr>
        <w:t>月期间按比例分摊的业务费用也在预算中得到体现，与此同时，全体会议第七届会议的费用也被列入预算。在考虑第二份工作方案（</w:t>
      </w:r>
      <w:r w:rsidR="00936D4D" w:rsidRPr="00DD77F0">
        <w:rPr>
          <w:rFonts w:eastAsia="SimSun" w:hint="eastAsia"/>
          <w:sz w:val="24"/>
          <w:lang w:eastAsia="zh-CN"/>
        </w:rPr>
        <w:t>从</w:t>
      </w:r>
      <w:r w:rsidRPr="00DD77F0">
        <w:rPr>
          <w:rFonts w:eastAsia="SimSun" w:hint="eastAsia"/>
          <w:sz w:val="24"/>
          <w:lang w:eastAsia="zh-CN"/>
        </w:rPr>
        <w:t>2019</w:t>
      </w:r>
      <w:r w:rsidRPr="00DD77F0">
        <w:rPr>
          <w:rFonts w:eastAsia="SimSun" w:hint="eastAsia"/>
          <w:sz w:val="24"/>
          <w:lang w:eastAsia="zh-CN"/>
        </w:rPr>
        <w:t>年开始）时，需要对</w:t>
      </w:r>
      <w:r w:rsidRPr="00DD77F0">
        <w:rPr>
          <w:rFonts w:eastAsia="SimSun" w:hint="eastAsia"/>
          <w:sz w:val="24"/>
          <w:lang w:eastAsia="zh-CN"/>
        </w:rPr>
        <w:t>2019</w:t>
      </w:r>
      <w:r w:rsidRPr="00DD77F0">
        <w:rPr>
          <w:rFonts w:eastAsia="SimSun" w:hint="eastAsia"/>
          <w:sz w:val="24"/>
          <w:lang w:eastAsia="zh-CN"/>
        </w:rPr>
        <w:t>年拟议预算进行大幅度订正。</w:t>
      </w:r>
    </w:p>
    <w:p w:rsidR="00F33ACB" w:rsidRPr="00DD77F0" w:rsidRDefault="00CE0C96" w:rsidP="00451B1B">
      <w:pPr>
        <w:pStyle w:val="Normal-pool"/>
        <w:keepNext/>
        <w:keepLines/>
        <w:ind w:leftChars="580" w:left="1276"/>
        <w:rPr>
          <w:b/>
          <w:sz w:val="24"/>
        </w:rPr>
      </w:pPr>
      <w:r w:rsidRPr="00DD77F0">
        <w:rPr>
          <w:rFonts w:eastAsia="SimSun" w:hint="eastAsia"/>
          <w:sz w:val="24"/>
        </w:rPr>
        <w:t>表</w:t>
      </w:r>
      <w:r w:rsidR="00F33ACB" w:rsidRPr="00DD77F0">
        <w:rPr>
          <w:sz w:val="24"/>
        </w:rPr>
        <w:t>6</w:t>
      </w:r>
      <w:r w:rsidR="00F33ACB" w:rsidRPr="00DD77F0">
        <w:rPr>
          <w:sz w:val="24"/>
        </w:rPr>
        <w:br/>
      </w:r>
      <w:r w:rsidRPr="00DD77F0">
        <w:rPr>
          <w:rFonts w:eastAsia="SimHei" w:hint="eastAsia"/>
          <w:b/>
          <w:sz w:val="24"/>
        </w:rPr>
        <w:t>2019</w:t>
      </w:r>
      <w:r w:rsidRPr="00DD77F0">
        <w:rPr>
          <w:rFonts w:eastAsia="SimHei" w:hint="eastAsia"/>
          <w:b/>
          <w:sz w:val="24"/>
        </w:rPr>
        <w:t>年</w:t>
      </w:r>
      <w:r w:rsidRPr="00DD77F0">
        <w:rPr>
          <w:rFonts w:eastAsia="SimHei" w:hint="eastAsia"/>
          <w:b/>
          <w:sz w:val="24"/>
        </w:rPr>
        <w:t>1</w:t>
      </w:r>
      <w:r w:rsidRPr="00DD77F0">
        <w:rPr>
          <w:rFonts w:eastAsia="SimHei" w:hint="eastAsia"/>
          <w:b/>
          <w:sz w:val="24"/>
        </w:rPr>
        <w:t>月至</w:t>
      </w:r>
      <w:r w:rsidRPr="00DD77F0">
        <w:rPr>
          <w:rFonts w:eastAsia="SimHei" w:hint="eastAsia"/>
          <w:b/>
          <w:sz w:val="24"/>
        </w:rPr>
        <w:t>5</w:t>
      </w:r>
      <w:r w:rsidRPr="00DD77F0">
        <w:rPr>
          <w:rFonts w:eastAsia="SimHei" w:hint="eastAsia"/>
          <w:b/>
          <w:sz w:val="24"/>
        </w:rPr>
        <w:t>月</w:t>
      </w:r>
      <w:r w:rsidR="00936D4D" w:rsidRPr="00DD77F0">
        <w:rPr>
          <w:rFonts w:eastAsia="SimHei" w:hint="eastAsia"/>
          <w:b/>
          <w:sz w:val="24"/>
        </w:rPr>
        <w:t>的</w:t>
      </w:r>
      <w:r w:rsidRPr="00DD77F0">
        <w:rPr>
          <w:rFonts w:eastAsia="SimHei" w:hint="eastAsia"/>
          <w:b/>
          <w:sz w:val="24"/>
        </w:rPr>
        <w:t>拟议订正预算</w:t>
      </w:r>
      <w:r w:rsidR="00F33ACB" w:rsidRPr="00DD77F0">
        <w:rPr>
          <w:b/>
          <w:sz w:val="24"/>
        </w:rPr>
        <w:t xml:space="preserve"> </w:t>
      </w:r>
    </w:p>
    <w:p w:rsidR="00F33ACB" w:rsidRPr="00DD77F0" w:rsidRDefault="00CE0C96" w:rsidP="00451B1B">
      <w:pPr>
        <w:pStyle w:val="Titletable"/>
        <w:ind w:leftChars="580" w:left="1276"/>
        <w:rPr>
          <w:sz w:val="24"/>
        </w:rPr>
      </w:pPr>
      <w:r w:rsidRPr="004725D6">
        <w:rPr>
          <w:rFonts w:eastAsia="SimSun" w:hint="eastAsia"/>
          <w:b w:val="0"/>
          <w:sz w:val="16"/>
          <w:szCs w:val="16"/>
          <w:lang w:eastAsia="zh-CN"/>
        </w:rPr>
        <w:t>（美元）</w:t>
      </w:r>
    </w:p>
    <w:tbl>
      <w:tblPr>
        <w:tblW w:w="4868" w:type="pct"/>
        <w:tblInd w:w="108" w:type="dxa"/>
        <w:tblLook w:val="04A0" w:firstRow="1" w:lastRow="0" w:firstColumn="1" w:lastColumn="0" w:noHBand="0" w:noVBand="1"/>
      </w:tblPr>
      <w:tblGrid>
        <w:gridCol w:w="4537"/>
        <w:gridCol w:w="1842"/>
        <w:gridCol w:w="1418"/>
        <w:gridCol w:w="1984"/>
      </w:tblGrid>
      <w:tr w:rsidR="00F33ACB" w:rsidRPr="00B95C83" w:rsidTr="006E344A">
        <w:trPr>
          <w:trHeight w:val="628"/>
          <w:tblHeader/>
        </w:trPr>
        <w:tc>
          <w:tcPr>
            <w:tcW w:w="4537" w:type="dxa"/>
            <w:tcBorders>
              <w:top w:val="single" w:sz="4" w:space="0" w:color="auto"/>
              <w:left w:val="nil"/>
              <w:bottom w:val="single" w:sz="12" w:space="0" w:color="auto"/>
              <w:right w:val="nil"/>
            </w:tcBorders>
            <w:shd w:val="clear" w:color="auto" w:fill="auto"/>
            <w:vAlign w:val="bottom"/>
            <w:hideMark/>
          </w:tcPr>
          <w:p w:rsidR="00F33ACB" w:rsidRPr="00832F01" w:rsidRDefault="00CE0C96" w:rsidP="00451B1B">
            <w:pPr>
              <w:keepNext/>
              <w:keepLines/>
              <w:spacing w:after="0" w:line="240" w:lineRule="auto"/>
              <w:rPr>
                <w:rFonts w:ascii="Times New Roman" w:eastAsia="Times New Roman" w:hAnsi="Times New Roman"/>
                <w:i/>
                <w:iCs/>
                <w:color w:val="000000"/>
                <w:sz w:val="18"/>
                <w:szCs w:val="18"/>
                <w:lang w:eastAsia="zh-CN"/>
              </w:rPr>
            </w:pPr>
            <w:r w:rsidRPr="00317AFC">
              <w:rPr>
                <w:rFonts w:ascii="Times New Roman" w:eastAsia="KaiTi_GB2312" w:hAnsi="Times New Roman" w:hint="eastAsia"/>
                <w:color w:val="000000"/>
                <w:sz w:val="18"/>
                <w:lang w:eastAsia="zh-CN"/>
              </w:rPr>
              <w:t>预算项目</w:t>
            </w:r>
          </w:p>
        </w:tc>
        <w:tc>
          <w:tcPr>
            <w:tcW w:w="1842" w:type="dxa"/>
            <w:tcBorders>
              <w:top w:val="single" w:sz="4" w:space="0" w:color="auto"/>
              <w:left w:val="nil"/>
              <w:bottom w:val="single" w:sz="12" w:space="0" w:color="auto"/>
              <w:right w:val="nil"/>
            </w:tcBorders>
            <w:shd w:val="clear" w:color="auto" w:fill="auto"/>
            <w:vAlign w:val="bottom"/>
            <w:hideMark/>
          </w:tcPr>
          <w:p w:rsidR="00F33ACB" w:rsidRPr="00832F01" w:rsidRDefault="00CE0C96" w:rsidP="00451B1B">
            <w:pPr>
              <w:keepNext/>
              <w:keepLines/>
              <w:spacing w:after="0" w:line="240" w:lineRule="auto"/>
              <w:rPr>
                <w:rFonts w:ascii="Times New Roman" w:eastAsia="Times New Roman" w:hAnsi="Times New Roman"/>
                <w:i/>
                <w:iCs/>
                <w:color w:val="000000"/>
                <w:sz w:val="18"/>
                <w:szCs w:val="18"/>
                <w:lang w:eastAsia="zh-CN"/>
              </w:rPr>
            </w:pPr>
            <w:r w:rsidRPr="00317AFC">
              <w:rPr>
                <w:rFonts w:ascii="Times New Roman" w:eastAsia="KaiTi_GB2312" w:hAnsi="Times New Roman" w:hint="eastAsia"/>
                <w:color w:val="000000"/>
                <w:sz w:val="18"/>
                <w:lang w:eastAsia="zh-CN"/>
              </w:rPr>
              <w:t>在</w:t>
            </w:r>
            <w:r w:rsidRPr="00EF73FE">
              <w:rPr>
                <w:rFonts w:ascii="Times New Roman" w:eastAsia="KaiTi_GB2312" w:hAnsi="Times New Roman"/>
                <w:color w:val="000000"/>
                <w:sz w:val="18"/>
                <w:lang w:eastAsia="zh-CN"/>
              </w:rPr>
              <w:t>IPBES</w:t>
            </w:r>
            <w:r w:rsidRPr="00EF73FE">
              <w:rPr>
                <w:rFonts w:ascii="Times New Roman" w:eastAsia="Times New Roman" w:hAnsi="Times New Roman"/>
                <w:i/>
                <w:iCs/>
                <w:color w:val="000000"/>
                <w:sz w:val="18"/>
                <w:szCs w:val="18"/>
                <w:lang w:eastAsia="zh-CN"/>
              </w:rPr>
              <w:t>-</w:t>
            </w:r>
            <w:r w:rsidRPr="00EF73FE">
              <w:rPr>
                <w:rFonts w:ascii="Times New Roman" w:eastAsia="KaiTi_GB2312" w:hAnsi="Times New Roman"/>
                <w:color w:val="000000"/>
                <w:sz w:val="18"/>
                <w:lang w:eastAsia="zh-CN"/>
              </w:rPr>
              <w:t>4</w:t>
            </w:r>
            <w:r w:rsidRPr="00317AFC">
              <w:rPr>
                <w:rFonts w:ascii="Times New Roman" w:eastAsia="KaiTi_GB2312" w:hAnsi="Times New Roman" w:hint="eastAsia"/>
                <w:color w:val="000000"/>
                <w:sz w:val="18"/>
                <w:lang w:eastAsia="zh-CN"/>
              </w:rPr>
              <w:t>上提出的</w:t>
            </w:r>
            <w:r w:rsidR="00F33ACB" w:rsidRPr="00317AFC">
              <w:rPr>
                <w:rFonts w:ascii="Times New Roman" w:eastAsia="KaiTi_GB2312" w:hAnsi="Times New Roman"/>
                <w:color w:val="000000"/>
                <w:sz w:val="18"/>
                <w:lang w:eastAsia="zh-CN"/>
              </w:rPr>
              <w:t>2019</w:t>
            </w:r>
            <w:r w:rsidRPr="00317AFC">
              <w:rPr>
                <w:rFonts w:ascii="Times New Roman" w:eastAsia="KaiTi_GB2312" w:hAnsi="Times New Roman" w:hint="eastAsia"/>
                <w:color w:val="000000"/>
                <w:sz w:val="18"/>
                <w:lang w:eastAsia="zh-CN"/>
              </w:rPr>
              <w:t>年预算</w:t>
            </w:r>
          </w:p>
        </w:tc>
        <w:tc>
          <w:tcPr>
            <w:tcW w:w="1418" w:type="dxa"/>
            <w:tcBorders>
              <w:top w:val="single" w:sz="4" w:space="0" w:color="auto"/>
              <w:left w:val="nil"/>
              <w:bottom w:val="single" w:sz="12" w:space="0" w:color="auto"/>
              <w:right w:val="nil"/>
            </w:tcBorders>
            <w:shd w:val="clear" w:color="auto" w:fill="auto"/>
            <w:vAlign w:val="bottom"/>
            <w:hideMark/>
          </w:tcPr>
          <w:p w:rsidR="00F33ACB" w:rsidRPr="00832F01" w:rsidRDefault="00CE0C96" w:rsidP="00451B1B">
            <w:pPr>
              <w:keepNext/>
              <w:keepLines/>
              <w:spacing w:after="0" w:line="240" w:lineRule="auto"/>
              <w:rPr>
                <w:rFonts w:ascii="Times New Roman" w:eastAsia="Times New Roman" w:hAnsi="Times New Roman"/>
                <w:i/>
                <w:iCs/>
                <w:color w:val="000000"/>
                <w:sz w:val="18"/>
                <w:szCs w:val="18"/>
                <w:lang w:eastAsia="zh-CN"/>
              </w:rPr>
            </w:pPr>
            <w:r w:rsidRPr="00317AFC">
              <w:rPr>
                <w:rFonts w:ascii="Times New Roman" w:eastAsia="KaiTi_GB2312" w:hAnsi="Times New Roman" w:hint="eastAsia"/>
                <w:color w:val="000000"/>
                <w:sz w:val="18"/>
                <w:lang w:eastAsia="zh-CN"/>
              </w:rPr>
              <w:t>拟议修改</w:t>
            </w:r>
          </w:p>
        </w:tc>
        <w:tc>
          <w:tcPr>
            <w:tcW w:w="1984" w:type="dxa"/>
            <w:tcBorders>
              <w:top w:val="single" w:sz="4" w:space="0" w:color="auto"/>
              <w:left w:val="nil"/>
              <w:bottom w:val="single" w:sz="12" w:space="0" w:color="auto"/>
              <w:right w:val="nil"/>
            </w:tcBorders>
            <w:shd w:val="clear" w:color="auto" w:fill="auto"/>
            <w:vAlign w:val="bottom"/>
            <w:hideMark/>
          </w:tcPr>
          <w:p w:rsidR="00F33ACB" w:rsidRPr="00832F01" w:rsidRDefault="00CE0C96" w:rsidP="00451B1B">
            <w:pPr>
              <w:keepNext/>
              <w:keepLines/>
              <w:spacing w:after="0" w:line="240" w:lineRule="auto"/>
              <w:rPr>
                <w:rFonts w:ascii="Times New Roman" w:eastAsia="Times New Roman" w:hAnsi="Times New Roman"/>
                <w:i/>
                <w:iCs/>
                <w:color w:val="000000"/>
                <w:sz w:val="18"/>
                <w:szCs w:val="18"/>
                <w:lang w:eastAsia="zh-CN"/>
              </w:rPr>
            </w:pPr>
            <w:r w:rsidRPr="00317AFC">
              <w:rPr>
                <w:rFonts w:ascii="Times New Roman" w:eastAsia="KaiTi_GB2312" w:hAnsi="Times New Roman" w:hint="eastAsia"/>
                <w:color w:val="000000"/>
                <w:sz w:val="18"/>
                <w:lang w:eastAsia="zh-CN"/>
              </w:rPr>
              <w:t>2019</w:t>
            </w:r>
            <w:r w:rsidRPr="00317AFC">
              <w:rPr>
                <w:rFonts w:ascii="Times New Roman" w:eastAsia="KaiTi_GB2312" w:hAnsi="Times New Roman" w:hint="eastAsia"/>
                <w:color w:val="000000"/>
                <w:sz w:val="18"/>
                <w:lang w:eastAsia="zh-CN"/>
              </w:rPr>
              <w:t>年</w:t>
            </w:r>
            <w:r w:rsidRPr="00317AFC">
              <w:rPr>
                <w:rFonts w:ascii="Times New Roman" w:eastAsia="KaiTi_GB2312" w:hAnsi="Times New Roman" w:hint="eastAsia"/>
                <w:color w:val="000000"/>
                <w:sz w:val="18"/>
                <w:lang w:eastAsia="zh-CN"/>
              </w:rPr>
              <w:t>1</w:t>
            </w:r>
            <w:r w:rsidRPr="00317AFC">
              <w:rPr>
                <w:rFonts w:ascii="Times New Roman" w:eastAsia="KaiTi_GB2312" w:hAnsi="Times New Roman" w:hint="eastAsia"/>
                <w:color w:val="000000"/>
                <w:sz w:val="18"/>
                <w:lang w:eastAsia="zh-CN"/>
              </w:rPr>
              <w:t>月至</w:t>
            </w:r>
            <w:r w:rsidRPr="00317AFC">
              <w:rPr>
                <w:rFonts w:ascii="Times New Roman" w:eastAsia="KaiTi_GB2312" w:hAnsi="Times New Roman" w:hint="eastAsia"/>
                <w:color w:val="000000"/>
                <w:sz w:val="18"/>
                <w:lang w:eastAsia="zh-CN"/>
              </w:rPr>
              <w:t>5</w:t>
            </w:r>
            <w:r w:rsidRPr="00317AFC">
              <w:rPr>
                <w:rFonts w:ascii="Times New Roman" w:eastAsia="KaiTi_GB2312" w:hAnsi="Times New Roman" w:hint="eastAsia"/>
                <w:color w:val="000000"/>
                <w:sz w:val="18"/>
                <w:lang w:eastAsia="zh-CN"/>
              </w:rPr>
              <w:t>月</w:t>
            </w:r>
            <w:r w:rsidR="00936D4D" w:rsidRPr="00317AFC">
              <w:rPr>
                <w:rFonts w:ascii="Times New Roman" w:eastAsia="KaiTi_GB2312" w:hAnsi="Times New Roman" w:hint="eastAsia"/>
                <w:color w:val="000000"/>
                <w:sz w:val="18"/>
                <w:lang w:eastAsia="zh-CN"/>
              </w:rPr>
              <w:t>的</w:t>
            </w:r>
            <w:r w:rsidRPr="00317AFC">
              <w:rPr>
                <w:rFonts w:ascii="Times New Roman" w:eastAsia="KaiTi_GB2312" w:hAnsi="Times New Roman" w:hint="eastAsia"/>
                <w:color w:val="000000"/>
                <w:sz w:val="18"/>
                <w:lang w:eastAsia="zh-CN"/>
              </w:rPr>
              <w:t>拟议订正预算</w:t>
            </w:r>
          </w:p>
        </w:tc>
      </w:tr>
      <w:tr w:rsidR="00F33ACB" w:rsidRPr="00CB4B9F" w:rsidTr="006E344A">
        <w:trPr>
          <w:trHeight w:val="201"/>
        </w:trPr>
        <w:tc>
          <w:tcPr>
            <w:tcW w:w="4537" w:type="dxa"/>
            <w:tcBorders>
              <w:top w:val="nil"/>
              <w:left w:val="nil"/>
              <w:bottom w:val="nil"/>
              <w:right w:val="nil"/>
            </w:tcBorders>
            <w:shd w:val="clear" w:color="000000" w:fill="FFFFFF"/>
            <w:noWrap/>
            <w:vAlign w:val="center"/>
            <w:hideMark/>
          </w:tcPr>
          <w:p w:rsidR="00F33ACB" w:rsidRPr="00330218" w:rsidRDefault="00F33ACB" w:rsidP="00850F51">
            <w:pPr>
              <w:keepNext/>
              <w:keepLines/>
              <w:spacing w:after="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1. </w:t>
            </w:r>
            <w:r w:rsidR="00383CE5" w:rsidRPr="00330218">
              <w:rPr>
                <w:rFonts w:ascii="Times New Roman" w:eastAsia="SimHei" w:hAnsi="Times New Roman"/>
                <w:b/>
                <w:color w:val="000000"/>
                <w:sz w:val="18"/>
              </w:rPr>
              <w:t>平台各机构的会议</w:t>
            </w:r>
          </w:p>
        </w:tc>
        <w:tc>
          <w:tcPr>
            <w:tcW w:w="1842"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hAnsi="Times New Roman"/>
                <w:color w:val="000000"/>
                <w:sz w:val="18"/>
                <w:szCs w:val="18"/>
                <w:u w:val="single"/>
              </w:rPr>
            </w:pPr>
            <w:r w:rsidRPr="00CB4B9F">
              <w:rPr>
                <w:rFonts w:ascii="Times New Roman" w:eastAsia="Times New Roman" w:hAnsi="Times New Roman"/>
                <w:color w:val="000000"/>
                <w:sz w:val="18"/>
                <w:szCs w:val="18"/>
              </w:rPr>
              <w:t>−</w:t>
            </w:r>
          </w:p>
        </w:tc>
        <w:tc>
          <w:tcPr>
            <w:tcW w:w="1418"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hAnsi="Times New Roman"/>
                <w:color w:val="000000"/>
                <w:sz w:val="18"/>
                <w:szCs w:val="18"/>
                <w:u w:val="single"/>
              </w:rPr>
            </w:pPr>
            <w:r w:rsidRPr="00CB4B9F">
              <w:rPr>
                <w:rFonts w:ascii="Times New Roman" w:eastAsia="Times New Roman" w:hAnsi="Times New Roman"/>
                <w:color w:val="000000"/>
                <w:sz w:val="18"/>
                <w:szCs w:val="18"/>
              </w:rPr>
              <w:t>−</w:t>
            </w:r>
          </w:p>
        </w:tc>
        <w:tc>
          <w:tcPr>
            <w:tcW w:w="1984"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hAnsi="Times New Roman"/>
                <w:color w:val="000000"/>
                <w:sz w:val="18"/>
                <w:szCs w:val="18"/>
                <w:u w:val="single"/>
              </w:rPr>
            </w:pPr>
            <w:r w:rsidRPr="00CB4B9F">
              <w:rPr>
                <w:rFonts w:ascii="Times New Roman" w:eastAsia="Times New Roman" w:hAnsi="Times New Roman"/>
                <w:color w:val="000000"/>
                <w:sz w:val="18"/>
                <w:szCs w:val="18"/>
              </w:rPr>
              <w:t>−</w:t>
            </w:r>
          </w:p>
        </w:tc>
      </w:tr>
      <w:tr w:rsidR="00F33ACB" w:rsidRPr="00CB4B9F" w:rsidTr="006E344A">
        <w:trPr>
          <w:trHeight w:val="291"/>
        </w:trPr>
        <w:tc>
          <w:tcPr>
            <w:tcW w:w="4537" w:type="dxa"/>
            <w:tcBorders>
              <w:top w:val="nil"/>
              <w:left w:val="nil"/>
              <w:bottom w:val="nil"/>
              <w:right w:val="nil"/>
            </w:tcBorders>
            <w:shd w:val="clear" w:color="000000" w:fill="FFFFFF"/>
            <w:noWrap/>
            <w:vAlign w:val="center"/>
            <w:hideMark/>
          </w:tcPr>
          <w:p w:rsidR="00F33ACB" w:rsidRPr="00CB4B9F" w:rsidRDefault="00F33ACB" w:rsidP="00FC1C86">
            <w:pPr>
              <w:keepNext/>
              <w:keepLines/>
              <w:spacing w:after="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rPr>
              <w:t xml:space="preserve">1.1 </w:t>
            </w:r>
            <w:r w:rsidR="00FC1C86" w:rsidRPr="00330218">
              <w:rPr>
                <w:rFonts w:ascii="Times New Roman" w:eastAsia="SimHei" w:hAnsi="Times New Roman" w:hint="eastAsia"/>
                <w:b/>
                <w:color w:val="000000"/>
                <w:sz w:val="18"/>
                <w:lang w:eastAsia="zh-CN"/>
              </w:rPr>
              <w:t>全体会议届会</w:t>
            </w:r>
          </w:p>
        </w:tc>
        <w:tc>
          <w:tcPr>
            <w:tcW w:w="1842"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p>
        </w:tc>
        <w:tc>
          <w:tcPr>
            <w:tcW w:w="1418"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p>
        </w:tc>
        <w:tc>
          <w:tcPr>
            <w:tcW w:w="1984"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p>
        </w:tc>
      </w:tr>
      <w:tr w:rsidR="00F33ACB" w:rsidRPr="00CB4B9F" w:rsidTr="006E344A">
        <w:trPr>
          <w:trHeight w:val="291"/>
        </w:trPr>
        <w:tc>
          <w:tcPr>
            <w:tcW w:w="4537" w:type="dxa"/>
            <w:tcBorders>
              <w:top w:val="nil"/>
              <w:left w:val="nil"/>
              <w:bottom w:val="nil"/>
              <w:right w:val="nil"/>
            </w:tcBorders>
            <w:shd w:val="clear" w:color="000000" w:fill="FFFFFF"/>
            <w:noWrap/>
            <w:vAlign w:val="center"/>
            <w:hideMark/>
          </w:tcPr>
          <w:p w:rsidR="00F33ACB" w:rsidRPr="00D57176" w:rsidRDefault="001B7CB3" w:rsidP="001B7CB3">
            <w:pPr>
              <w:keepNext/>
              <w:keepLines/>
              <w:spacing w:after="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全体会议</w:t>
            </w:r>
            <w:r>
              <w:rPr>
                <w:rFonts w:ascii="Times New Roman" w:hAnsi="Times New Roman" w:hint="eastAsia"/>
                <w:color w:val="000000"/>
                <w:sz w:val="18"/>
                <w:szCs w:val="18"/>
                <w:lang w:eastAsia="zh-CN"/>
              </w:rPr>
              <w:t>第七</w:t>
            </w:r>
            <w:r w:rsidRPr="0034367C">
              <w:rPr>
                <w:rFonts w:ascii="Times New Roman" w:hAnsi="Times New Roman"/>
                <w:color w:val="000000"/>
                <w:sz w:val="18"/>
                <w:szCs w:val="18"/>
                <w:lang w:eastAsia="zh-CN"/>
              </w:rPr>
              <w:t>届</w:t>
            </w:r>
            <w:r>
              <w:rPr>
                <w:rFonts w:ascii="Times New Roman" w:hAnsi="Times New Roman" w:hint="eastAsia"/>
                <w:color w:val="000000"/>
                <w:sz w:val="18"/>
                <w:szCs w:val="18"/>
                <w:lang w:eastAsia="zh-CN"/>
              </w:rPr>
              <w:t>会议</w:t>
            </w:r>
            <w:r w:rsidRPr="0034367C">
              <w:rPr>
                <w:rFonts w:ascii="Times New Roman" w:hAnsi="Times New Roman"/>
                <w:color w:val="000000"/>
                <w:sz w:val="18"/>
                <w:szCs w:val="18"/>
                <w:lang w:eastAsia="zh-CN"/>
              </w:rPr>
              <w:t>与会者的差旅费用（差旅</w:t>
            </w:r>
            <w:r w:rsidRPr="0034367C">
              <w:rPr>
                <w:rFonts w:ascii="Times New Roman" w:eastAsia="Times New Roman" w:hAnsi="Times New Roman"/>
                <w:color w:val="000000"/>
                <w:sz w:val="18"/>
                <w:szCs w:val="18"/>
                <w:lang w:eastAsia="zh-CN"/>
              </w:rPr>
              <w:t>/</w:t>
            </w:r>
            <w:r w:rsidRPr="0034367C">
              <w:rPr>
                <w:rFonts w:ascii="Times New Roman" w:hAnsi="Times New Roman"/>
                <w:color w:val="000000"/>
                <w:sz w:val="18"/>
                <w:szCs w:val="18"/>
                <w:lang w:eastAsia="zh-CN"/>
              </w:rPr>
              <w:t>每日生活津贴）</w:t>
            </w:r>
            <w:r w:rsidR="00F33ACB" w:rsidRPr="00D57176">
              <w:rPr>
                <w:rFonts w:ascii="Times New Roman" w:hAnsi="Times New Roman"/>
                <w:color w:val="000000"/>
                <w:sz w:val="18"/>
                <w:lang w:eastAsia="zh-CN"/>
              </w:rPr>
              <w:t xml:space="preserve"> </w:t>
            </w:r>
          </w:p>
        </w:tc>
        <w:tc>
          <w:tcPr>
            <w:tcW w:w="1842"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500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p>
        </w:tc>
        <w:tc>
          <w:tcPr>
            <w:tcW w:w="1984" w:type="dxa"/>
            <w:tcBorders>
              <w:top w:val="nil"/>
              <w:left w:val="nil"/>
              <w:bottom w:val="nil"/>
              <w:right w:val="nil"/>
            </w:tcBorders>
            <w:shd w:val="clear" w:color="000000" w:fill="FFFFFF"/>
            <w:noWrap/>
            <w:vAlign w:val="center"/>
            <w:hideMark/>
          </w:tcPr>
          <w:p w:rsidR="00F33ACB" w:rsidRPr="00CB4B9F" w:rsidRDefault="00F33ACB" w:rsidP="00850F51">
            <w:pPr>
              <w:keepNext/>
              <w:keepLines/>
              <w:spacing w:after="0" w:line="240" w:lineRule="auto"/>
              <w:jc w:val="right"/>
              <w:rPr>
                <w:rFonts w:ascii="Times New Roman" w:eastAsia="Times New Roman" w:hAnsi="Times New Roman"/>
                <w:color w:val="000000"/>
                <w:sz w:val="18"/>
                <w:szCs w:val="18"/>
              </w:rPr>
            </w:pPr>
            <w:r w:rsidRPr="00536253">
              <w:rPr>
                <w:rFonts w:ascii="Times New Roman" w:hAnsi="Times New Roman"/>
                <w:color w:val="000000"/>
                <w:sz w:val="18"/>
                <w:szCs w:val="18"/>
              </w:rPr>
              <w:t>500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nil"/>
              <w:left w:val="nil"/>
              <w:bottom w:val="nil"/>
              <w:right w:val="nil"/>
            </w:tcBorders>
            <w:shd w:val="clear" w:color="000000" w:fill="FFFFFF"/>
            <w:noWrap/>
            <w:vAlign w:val="center"/>
            <w:hideMark/>
          </w:tcPr>
          <w:p w:rsidR="001B7CB3" w:rsidRPr="0034367C" w:rsidRDefault="001B7CB3" w:rsidP="001B7CB3">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会议事务（</w:t>
            </w:r>
            <w:r>
              <w:rPr>
                <w:rFonts w:ascii="Times New Roman" w:hAnsi="Times New Roman" w:hint="eastAsia"/>
                <w:color w:val="000000"/>
                <w:sz w:val="18"/>
                <w:szCs w:val="18"/>
                <w:lang w:eastAsia="zh-CN"/>
              </w:rPr>
              <w:t>口笔</w:t>
            </w:r>
            <w:r w:rsidRPr="0034367C">
              <w:rPr>
                <w:rFonts w:ascii="Times New Roman" w:hAnsi="Times New Roman"/>
                <w:color w:val="000000"/>
                <w:sz w:val="18"/>
                <w:szCs w:val="18"/>
                <w:lang w:eastAsia="zh-CN"/>
              </w:rPr>
              <w:t>译和编辑）</w:t>
            </w:r>
          </w:p>
        </w:tc>
        <w:tc>
          <w:tcPr>
            <w:tcW w:w="1842"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p>
        </w:tc>
        <w:tc>
          <w:tcPr>
            <w:tcW w:w="1984"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nil"/>
              <w:left w:val="nil"/>
              <w:bottom w:val="nil"/>
              <w:right w:val="nil"/>
            </w:tcBorders>
            <w:shd w:val="clear" w:color="000000" w:fill="FFFFFF"/>
            <w:noWrap/>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rPr>
            </w:pPr>
            <w:r w:rsidRPr="0034367C">
              <w:rPr>
                <w:rFonts w:ascii="Times New Roman" w:hAnsi="Times New Roman"/>
                <w:color w:val="000000"/>
                <w:sz w:val="18"/>
                <w:szCs w:val="18"/>
              </w:rPr>
              <w:t>全体会议报告事务</w:t>
            </w:r>
          </w:p>
        </w:tc>
        <w:tc>
          <w:tcPr>
            <w:tcW w:w="1842"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p>
        </w:tc>
        <w:tc>
          <w:tcPr>
            <w:tcW w:w="1984"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nil"/>
              <w:left w:val="nil"/>
              <w:bottom w:val="single" w:sz="4" w:space="0" w:color="auto"/>
              <w:right w:val="nil"/>
            </w:tcBorders>
            <w:shd w:val="clear" w:color="000000" w:fill="FFFFFF"/>
            <w:noWrap/>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rPr>
            </w:pPr>
            <w:r w:rsidRPr="0034367C">
              <w:rPr>
                <w:rFonts w:ascii="Times New Roman" w:hAnsi="Times New Roman"/>
                <w:color w:val="000000"/>
                <w:sz w:val="18"/>
                <w:szCs w:val="18"/>
              </w:rPr>
              <w:t>全体会议安保费用</w:t>
            </w:r>
          </w:p>
        </w:tc>
        <w:tc>
          <w:tcPr>
            <w:tcW w:w="1842" w:type="dxa"/>
            <w:tcBorders>
              <w:top w:val="nil"/>
              <w:left w:val="nil"/>
              <w:bottom w:val="single" w:sz="4" w:space="0" w:color="auto"/>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single" w:sz="4" w:space="0" w:color="auto"/>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5F4C93" w:rsidRDefault="001B7CB3" w:rsidP="0006523A">
            <w:pPr>
              <w:spacing w:before="40" w:after="40" w:line="240" w:lineRule="auto"/>
              <w:rPr>
                <w:rFonts w:ascii="Times New Roman" w:eastAsia="SimHei" w:hAnsi="Times New Roman"/>
                <w:b/>
                <w:color w:val="000000"/>
                <w:sz w:val="18"/>
                <w:szCs w:val="18"/>
              </w:rPr>
            </w:pPr>
            <w:r w:rsidRPr="005F4C93">
              <w:rPr>
                <w:rFonts w:ascii="Times New Roman" w:eastAsia="SimHei" w:hAnsi="Times New Roman"/>
                <w:b/>
                <w:color w:val="000000"/>
                <w:sz w:val="18"/>
                <w:szCs w:val="18"/>
              </w:rPr>
              <w:t>小计</w:t>
            </w:r>
            <w:r w:rsidRPr="005F4C93">
              <w:rPr>
                <w:rFonts w:ascii="Times New Roman" w:eastAsia="SimHei" w:hAnsi="Times New Roman"/>
                <w:b/>
                <w:color w:val="000000"/>
                <w:sz w:val="18"/>
                <w:szCs w:val="18"/>
              </w:rPr>
              <w:t xml:space="preserve"> 1.1</w:t>
            </w:r>
            <w:r w:rsidR="0006523A">
              <w:rPr>
                <w:rFonts w:ascii="Times New Roman" w:eastAsia="SimHei" w:hAnsi="Times New Roman" w:hint="eastAsia"/>
                <w:b/>
                <w:color w:val="000000"/>
                <w:sz w:val="18"/>
                <w:szCs w:val="18"/>
                <w:lang w:eastAsia="zh-CN"/>
              </w:rPr>
              <w:t xml:space="preserve"> </w:t>
            </w:r>
            <w:r w:rsidRPr="005F4C93">
              <w:rPr>
                <w:rFonts w:ascii="Times New Roman" w:eastAsia="SimHei" w:hAnsi="Times New Roman"/>
                <w:b/>
                <w:color w:val="000000"/>
                <w:sz w:val="18"/>
                <w:szCs w:val="18"/>
              </w:rPr>
              <w:t>全体会议届会</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1 430 000</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1 430 000</w:t>
            </w:r>
          </w:p>
        </w:tc>
      </w:tr>
      <w:tr w:rsidR="001B7CB3"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1B7CB3" w:rsidRPr="00330218" w:rsidRDefault="001B7CB3" w:rsidP="007E3B89">
            <w:pPr>
              <w:spacing w:before="40" w:after="4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szCs w:val="18"/>
                <w:lang w:eastAsia="zh-CN"/>
              </w:rPr>
              <w:t xml:space="preserve">1.2 </w:t>
            </w:r>
            <w:r w:rsidRPr="002D4CC2">
              <w:rPr>
                <w:rFonts w:ascii="Times New Roman" w:eastAsia="SimHei" w:hAnsi="Times New Roman"/>
                <w:b/>
                <w:bCs/>
                <w:color w:val="000000"/>
                <w:sz w:val="18"/>
                <w:szCs w:val="18"/>
                <w:lang w:eastAsia="zh-CN"/>
              </w:rPr>
              <w:t>主席团和多学科专家小组会议</w:t>
            </w:r>
          </w:p>
        </w:tc>
        <w:tc>
          <w:tcPr>
            <w:tcW w:w="1842"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eastAsia="zh-CN"/>
              </w:rPr>
            </w:pPr>
          </w:p>
        </w:tc>
        <w:tc>
          <w:tcPr>
            <w:tcW w:w="1418" w:type="dxa"/>
            <w:tcBorders>
              <w:top w:val="single" w:sz="4" w:space="0" w:color="auto"/>
              <w:left w:val="nil"/>
              <w:bottom w:val="nil"/>
              <w:right w:val="nil"/>
            </w:tcBorders>
            <w:shd w:val="clear" w:color="auto" w:fill="auto"/>
            <w:noWrap/>
            <w:vAlign w:val="bottom"/>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c>
          <w:tcPr>
            <w:tcW w:w="1984" w:type="dxa"/>
            <w:tcBorders>
              <w:top w:val="single" w:sz="4" w:space="0" w:color="auto"/>
              <w:left w:val="nil"/>
              <w:bottom w:val="nil"/>
              <w:right w:val="nil"/>
            </w:tcBorders>
            <w:shd w:val="clear" w:color="auto" w:fill="auto"/>
            <w:noWrap/>
            <w:vAlign w:val="bottom"/>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主席团会议与会者的差旅和会议费用</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color w:val="000000"/>
                <w:sz w:val="18"/>
                <w:szCs w:val="18"/>
                <w:lang w:eastAsia="zh-CN"/>
              </w:rPr>
            </w:pPr>
          </w:p>
        </w:tc>
        <w:tc>
          <w:tcPr>
            <w:tcW w:w="1418"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sz w:val="18"/>
                <w:szCs w:val="18"/>
                <w:lang w:eastAsia="zh-CN"/>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sz w:val="18"/>
                <w:szCs w:val="18"/>
                <w:lang w:eastAsia="zh-CN"/>
              </w:rPr>
            </w:pP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hAnsi="Times New Roman"/>
                <w:color w:val="000000"/>
                <w:sz w:val="18"/>
                <w:szCs w:val="18"/>
                <w:lang w:eastAsia="zh-CN"/>
              </w:rPr>
              <w:t>多学科专家小组会议与会者的差旅和会议费用</w:t>
            </w:r>
            <w:r w:rsidRPr="0034367C">
              <w:rPr>
                <w:rFonts w:ascii="Times New Roman" w:eastAsia="Times New Roman" w:hAnsi="Times New Roman"/>
                <w:color w:val="000000"/>
                <w:sz w:val="18"/>
                <w:szCs w:val="18"/>
                <w:lang w:eastAsia="zh-CN"/>
              </w:rPr>
              <w:t xml:space="preserve"> </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color w:val="000000"/>
                <w:sz w:val="18"/>
                <w:szCs w:val="18"/>
                <w:lang w:eastAsia="zh-CN"/>
              </w:rPr>
            </w:pPr>
          </w:p>
        </w:tc>
        <w:tc>
          <w:tcPr>
            <w:tcW w:w="1418"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color w:val="000000"/>
                <w:sz w:val="18"/>
                <w:szCs w:val="18"/>
                <w:lang w:eastAsia="zh-CN"/>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eastAsia="Times New Roman" w:hAnsi="Times New Roman"/>
                <w:color w:val="000000"/>
                <w:sz w:val="18"/>
                <w:szCs w:val="18"/>
                <w:lang w:eastAsia="zh-CN"/>
              </w:rPr>
            </w:pP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536253" w:rsidRDefault="001B7CB3" w:rsidP="0006523A">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1.2</w:t>
            </w:r>
            <w:r w:rsidR="0006523A">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主席团和多学科专家小组会议</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color w:val="000000"/>
                <w:sz w:val="18"/>
                <w:szCs w:val="18"/>
                <w:lang w:eastAsia="zh-CN"/>
              </w:rPr>
            </w:pP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lang w:eastAsia="zh-CN"/>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00000"/>
                <w:sz w:val="18"/>
                <w:szCs w:val="18"/>
                <w:lang w:eastAsia="zh-CN"/>
              </w:rPr>
            </w:pP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06523A">
            <w:pPr>
              <w:spacing w:before="40" w:after="40" w:line="240" w:lineRule="auto"/>
              <w:rPr>
                <w:rFonts w:ascii="Times New Roman" w:eastAsia="SimHei" w:hAnsi="Times New Roman"/>
                <w:b/>
                <w:color w:val="000000"/>
                <w:sz w:val="18"/>
                <w:szCs w:val="18"/>
                <w:lang w:eastAsia="zh-CN"/>
              </w:rPr>
            </w:pPr>
            <w:r w:rsidRPr="00936D4D">
              <w:rPr>
                <w:rFonts w:ascii="Times New Roman" w:eastAsia="SimHei" w:hAnsi="Times New Roman"/>
                <w:b/>
                <w:bCs/>
                <w:color w:val="000000"/>
                <w:sz w:val="18"/>
                <w:szCs w:val="18"/>
                <w:lang w:eastAsia="zh-CN"/>
              </w:rPr>
              <w:t>1.3</w:t>
            </w:r>
            <w:r w:rsidR="0006523A">
              <w:rPr>
                <w:rFonts w:ascii="Times New Roman" w:eastAsia="SimHei" w:hAnsi="Times New Roman" w:hint="eastAsia"/>
                <w:b/>
                <w:bCs/>
                <w:color w:val="000000"/>
                <w:sz w:val="18"/>
                <w:szCs w:val="18"/>
                <w:lang w:eastAsia="zh-CN"/>
              </w:rPr>
              <w:t xml:space="preserve"> </w:t>
            </w:r>
            <w:r w:rsidRPr="00936D4D">
              <w:rPr>
                <w:rFonts w:ascii="Times New Roman" w:eastAsia="SimHei" w:hAnsi="Times New Roman" w:hint="eastAsia"/>
                <w:b/>
                <w:bCs/>
                <w:color w:val="000000"/>
                <w:sz w:val="18"/>
                <w:szCs w:val="18"/>
                <w:lang w:eastAsia="zh-CN"/>
              </w:rPr>
              <w:t>主席代表平台出席会议的差旅费用</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lang w:eastAsia="zh-CN"/>
              </w:rPr>
            </w:pP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lang w:eastAsia="zh-CN"/>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lang w:eastAsia="zh-CN"/>
              </w:rPr>
            </w:pP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6D1ED0" w:rsidRDefault="001B7CB3" w:rsidP="0006523A">
            <w:pPr>
              <w:spacing w:before="40" w:after="40" w:line="240" w:lineRule="auto"/>
              <w:rPr>
                <w:rFonts w:ascii="Times New Roman" w:hAnsi="Times New Roman"/>
                <w:b/>
                <w:color w:val="000000"/>
                <w:sz w:val="18"/>
                <w:szCs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1</w:t>
            </w:r>
            <w:r w:rsidR="0006523A">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平台各机构会议</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1 430 000</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1 430 000</w:t>
            </w:r>
          </w:p>
        </w:tc>
      </w:tr>
      <w:tr w:rsidR="00F33ACB" w:rsidRPr="00CB4B9F" w:rsidTr="006E344A">
        <w:trPr>
          <w:trHeight w:val="291"/>
        </w:trPr>
        <w:tc>
          <w:tcPr>
            <w:tcW w:w="4537" w:type="dxa"/>
            <w:tcBorders>
              <w:top w:val="single" w:sz="4" w:space="0" w:color="auto"/>
              <w:left w:val="nil"/>
              <w:bottom w:val="nil"/>
              <w:right w:val="nil"/>
            </w:tcBorders>
            <w:shd w:val="clear" w:color="000000" w:fill="FFFFFF"/>
            <w:noWrap/>
            <w:hideMark/>
          </w:tcPr>
          <w:p w:rsidR="00F33ACB" w:rsidRPr="00330218" w:rsidRDefault="00F33ACB" w:rsidP="00850F51">
            <w:pPr>
              <w:spacing w:after="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2. </w:t>
            </w:r>
            <w:r w:rsidR="00383CE5" w:rsidRPr="00330218">
              <w:rPr>
                <w:rFonts w:ascii="Times New Roman" w:eastAsia="SimHei" w:hAnsi="Times New Roman"/>
                <w:b/>
                <w:color w:val="000000"/>
                <w:sz w:val="18"/>
              </w:rPr>
              <w:t>工作方案的执行</w:t>
            </w:r>
            <w:r w:rsidRPr="00330218">
              <w:rPr>
                <w:rFonts w:ascii="Times New Roman" w:eastAsia="SimHei" w:hAnsi="Times New Roman"/>
                <w:b/>
                <w:color w:val="000000"/>
                <w:sz w:val="18"/>
              </w:rPr>
              <w:t xml:space="preserve"> </w:t>
            </w:r>
          </w:p>
        </w:tc>
        <w:tc>
          <w:tcPr>
            <w:tcW w:w="1842" w:type="dxa"/>
            <w:tcBorders>
              <w:top w:val="single" w:sz="4" w:space="0" w:color="auto"/>
              <w:left w:val="nil"/>
              <w:bottom w:val="nil"/>
              <w:right w:val="nil"/>
            </w:tcBorders>
            <w:shd w:val="clear" w:color="000000" w:fill="FFFFFF"/>
            <w:noWrap/>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418" w:type="dxa"/>
            <w:tcBorders>
              <w:top w:val="single" w:sz="4" w:space="0" w:color="auto"/>
              <w:left w:val="nil"/>
              <w:bottom w:val="nil"/>
              <w:right w:val="nil"/>
            </w:tcBorders>
            <w:shd w:val="clear" w:color="000000" w:fill="FFFFFF"/>
            <w:noWrap/>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984" w:type="dxa"/>
            <w:tcBorders>
              <w:top w:val="single" w:sz="4" w:space="0" w:color="auto"/>
              <w:left w:val="nil"/>
              <w:bottom w:val="nil"/>
              <w:right w:val="nil"/>
            </w:tcBorders>
            <w:shd w:val="clear" w:color="000000" w:fill="FFFFFF"/>
            <w:noWrap/>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r>
      <w:tr w:rsidR="001B7CB3" w:rsidRPr="00CB4B9F" w:rsidTr="006E344A">
        <w:trPr>
          <w:trHeight w:val="527"/>
        </w:trPr>
        <w:tc>
          <w:tcPr>
            <w:tcW w:w="4537" w:type="dxa"/>
            <w:tcBorders>
              <w:top w:val="nil"/>
              <w:left w:val="nil"/>
              <w:bottom w:val="nil"/>
              <w:right w:val="nil"/>
            </w:tcBorders>
            <w:shd w:val="clear" w:color="000000" w:fill="FFFFFF"/>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2.1 </w:t>
            </w:r>
            <w:r w:rsidRPr="002D4CC2">
              <w:rPr>
                <w:rFonts w:ascii="Times New Roman" w:eastAsia="SimHei" w:hAnsi="Times New Roman"/>
                <w:b/>
                <w:color w:val="000000"/>
                <w:sz w:val="18"/>
                <w:szCs w:val="18"/>
                <w:lang w:eastAsia="zh-CN"/>
              </w:rPr>
              <w:t>目标</w:t>
            </w:r>
            <w:r w:rsidRPr="002D4CC2">
              <w:rPr>
                <w:rFonts w:ascii="Times New Roman" w:eastAsia="SimHei" w:hAnsi="Times New Roman"/>
                <w:b/>
                <w:color w:val="000000"/>
                <w:sz w:val="18"/>
                <w:szCs w:val="18"/>
                <w:lang w:eastAsia="zh-CN"/>
              </w:rPr>
              <w:t>1</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加强科学政策互动机制的能力和知识基础，以落实平台的关键职能</w:t>
            </w:r>
          </w:p>
        </w:tc>
        <w:tc>
          <w:tcPr>
            <w:tcW w:w="1842"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91</w:t>
            </w:r>
            <w:r>
              <w:rPr>
                <w:rFonts w:ascii="Times New Roman" w:hAnsi="Times New Roman"/>
                <w:color w:val="000000"/>
                <w:sz w:val="18"/>
                <w:szCs w:val="18"/>
              </w:rPr>
              <w:t xml:space="preserve"> </w:t>
            </w:r>
            <w:r w:rsidRPr="00536253">
              <w:rPr>
                <w:rFonts w:ascii="Times New Roman" w:hAnsi="Times New Roman"/>
                <w:color w:val="000000"/>
                <w:sz w:val="18"/>
                <w:szCs w:val="18"/>
              </w:rPr>
              <w:t>667</w:t>
            </w:r>
          </w:p>
        </w:tc>
        <w:tc>
          <w:tcPr>
            <w:tcW w:w="1418"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984"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91</w:t>
            </w:r>
            <w:r>
              <w:rPr>
                <w:rFonts w:ascii="Times New Roman" w:hAnsi="Times New Roman"/>
                <w:color w:val="000000"/>
                <w:sz w:val="18"/>
                <w:szCs w:val="18"/>
              </w:rPr>
              <w:t xml:space="preserve"> </w:t>
            </w:r>
            <w:r w:rsidRPr="00536253">
              <w:rPr>
                <w:rFonts w:ascii="Times New Roman" w:hAnsi="Times New Roman"/>
                <w:color w:val="000000"/>
                <w:sz w:val="18"/>
                <w:szCs w:val="18"/>
              </w:rPr>
              <w:t>667</w:t>
            </w:r>
          </w:p>
        </w:tc>
      </w:tr>
      <w:tr w:rsidR="001B7CB3" w:rsidRPr="00CB4B9F" w:rsidTr="006E344A">
        <w:trPr>
          <w:trHeight w:val="527"/>
        </w:trPr>
        <w:tc>
          <w:tcPr>
            <w:tcW w:w="4537" w:type="dxa"/>
            <w:tcBorders>
              <w:top w:val="nil"/>
              <w:left w:val="nil"/>
              <w:bottom w:val="nil"/>
              <w:right w:val="nil"/>
            </w:tcBorders>
            <w:shd w:val="clear" w:color="000000" w:fill="FFFFFF"/>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2.2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2</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加强次区域、区域和全球各级内以及之间的生物多样性和生态系统服务科学政策互动机制</w:t>
            </w:r>
          </w:p>
        </w:tc>
        <w:tc>
          <w:tcPr>
            <w:tcW w:w="1842"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127</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c>
          <w:tcPr>
            <w:tcW w:w="1418"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984"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127</w:t>
            </w:r>
            <w:r>
              <w:rPr>
                <w:rFonts w:ascii="Times New Roman" w:hAnsi="Times New Roman"/>
                <w:color w:val="000000"/>
                <w:sz w:val="18"/>
                <w:szCs w:val="18"/>
              </w:rPr>
              <w:t xml:space="preserve"> </w:t>
            </w:r>
            <w:r w:rsidRPr="00536253">
              <w:rPr>
                <w:rFonts w:ascii="Times New Roman" w:hAnsi="Times New Roman"/>
                <w:color w:val="000000"/>
                <w:sz w:val="18"/>
                <w:szCs w:val="18"/>
              </w:rPr>
              <w:t>500</w:t>
            </w:r>
          </w:p>
        </w:tc>
      </w:tr>
      <w:tr w:rsidR="001B7CB3" w:rsidRPr="00CB4B9F" w:rsidTr="006E344A">
        <w:trPr>
          <w:trHeight w:val="527"/>
        </w:trPr>
        <w:tc>
          <w:tcPr>
            <w:tcW w:w="4537" w:type="dxa"/>
            <w:tcBorders>
              <w:top w:val="nil"/>
              <w:left w:val="nil"/>
              <w:bottom w:val="nil"/>
              <w:right w:val="nil"/>
            </w:tcBorders>
            <w:shd w:val="clear" w:color="000000" w:fill="FFFFFF"/>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2.3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3</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加强专题和方法问题方面的知识政策互动机制</w:t>
            </w:r>
          </w:p>
        </w:tc>
        <w:tc>
          <w:tcPr>
            <w:tcW w:w="1842"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-800</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984" w:type="dxa"/>
            <w:tcBorders>
              <w:top w:val="nil"/>
              <w:left w:val="nil"/>
              <w:bottom w:val="nil"/>
              <w:right w:val="nil"/>
            </w:tcBorders>
            <w:shd w:val="clear" w:color="000000" w:fill="FFFFFF"/>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0</w:t>
            </w:r>
          </w:p>
        </w:tc>
      </w:tr>
      <w:tr w:rsidR="001B7CB3" w:rsidRPr="00CB4B9F" w:rsidTr="006E344A">
        <w:trPr>
          <w:trHeight w:val="527"/>
        </w:trPr>
        <w:tc>
          <w:tcPr>
            <w:tcW w:w="4537" w:type="dxa"/>
            <w:tcBorders>
              <w:top w:val="nil"/>
              <w:left w:val="nil"/>
              <w:bottom w:val="single" w:sz="4" w:space="0" w:color="auto"/>
              <w:right w:val="nil"/>
            </w:tcBorders>
            <w:shd w:val="clear" w:color="auto" w:fill="auto"/>
            <w:vAlign w:val="center"/>
            <w:hideMark/>
          </w:tcPr>
          <w:p w:rsidR="001B7CB3" w:rsidRPr="0034367C" w:rsidRDefault="001B7CB3" w:rsidP="007E3B89">
            <w:pPr>
              <w:spacing w:before="40" w:after="40" w:line="240" w:lineRule="auto"/>
              <w:rPr>
                <w:rFonts w:ascii="Times New Roman" w:eastAsia="Times New Roman" w:hAnsi="Times New Roman"/>
                <w:color w:val="000000"/>
                <w:sz w:val="18"/>
                <w:szCs w:val="18"/>
                <w:lang w:eastAsia="zh-CN"/>
              </w:rPr>
            </w:pPr>
            <w:r w:rsidRPr="0034367C">
              <w:rPr>
                <w:rFonts w:ascii="Times New Roman" w:eastAsia="Times New Roman" w:hAnsi="Times New Roman"/>
                <w:b/>
                <w:color w:val="000000"/>
                <w:sz w:val="18"/>
                <w:szCs w:val="18"/>
                <w:lang w:eastAsia="zh-CN"/>
              </w:rPr>
              <w:t xml:space="preserve">2.4 </w:t>
            </w:r>
            <w:r w:rsidRPr="002D4CC2">
              <w:rPr>
                <w:rFonts w:ascii="SimHei" w:eastAsia="SimHei" w:hAnsi="SimHei"/>
                <w:b/>
                <w:color w:val="000000"/>
                <w:sz w:val="18"/>
                <w:szCs w:val="18"/>
                <w:lang w:eastAsia="zh-CN"/>
              </w:rPr>
              <w:t>目标</w:t>
            </w:r>
            <w:r w:rsidRPr="0034367C">
              <w:rPr>
                <w:rFonts w:ascii="Times New Roman" w:eastAsia="Times New Roman" w:hAnsi="Times New Roman"/>
                <w:b/>
                <w:color w:val="000000"/>
                <w:sz w:val="18"/>
                <w:szCs w:val="18"/>
                <w:lang w:eastAsia="zh-CN"/>
              </w:rPr>
              <w:t>4</w:t>
            </w:r>
            <w:r w:rsidRPr="0034367C">
              <w:rPr>
                <w:rFonts w:ascii="Times New Roman" w:hAnsi="Times New Roman"/>
                <w:color w:val="000000"/>
                <w:sz w:val="18"/>
                <w:szCs w:val="18"/>
                <w:lang w:eastAsia="zh-CN"/>
              </w:rPr>
              <w:t>：</w:t>
            </w:r>
            <w:r w:rsidRPr="0034367C">
              <w:rPr>
                <w:rFonts w:ascii="Times New Roman" w:eastAsia="Times New Roman" w:hAnsi="Times New Roman"/>
                <w:color w:val="000000"/>
                <w:sz w:val="18"/>
                <w:szCs w:val="18"/>
                <w:lang w:eastAsia="zh-CN"/>
              </w:rPr>
              <w:t xml:space="preserve"> </w:t>
            </w:r>
            <w:r w:rsidRPr="0034367C">
              <w:rPr>
                <w:rFonts w:ascii="Times New Roman" w:hAnsi="Times New Roman"/>
                <w:color w:val="000000"/>
                <w:sz w:val="18"/>
                <w:szCs w:val="18"/>
                <w:lang w:eastAsia="zh-CN"/>
              </w:rPr>
              <w:t>交流并评价平台</w:t>
            </w:r>
            <w:r w:rsidR="0079647F">
              <w:rPr>
                <w:rFonts w:ascii="Times New Roman" w:hAnsi="Times New Roman"/>
                <w:color w:val="000000"/>
                <w:sz w:val="18"/>
                <w:szCs w:val="18"/>
                <w:lang w:eastAsia="zh-CN"/>
              </w:rPr>
              <w:t>各项活动</w:t>
            </w:r>
            <w:r w:rsidRPr="0034367C">
              <w:rPr>
                <w:rFonts w:ascii="Times New Roman" w:hAnsi="Times New Roman"/>
                <w:color w:val="000000"/>
                <w:sz w:val="18"/>
                <w:szCs w:val="18"/>
                <w:lang w:eastAsia="zh-CN"/>
              </w:rPr>
              <w:t>、交付品和结论</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118</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118</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B95C83" w:rsidRDefault="001B7CB3" w:rsidP="0006523A">
            <w:pPr>
              <w:spacing w:before="40" w:after="40" w:line="240" w:lineRule="auto"/>
              <w:rPr>
                <w:rFonts w:ascii="Times New Roman" w:hAnsi="Times New Roman"/>
                <w:b/>
                <w:color w:val="000000"/>
                <w:sz w:val="18"/>
                <w:lang w:eastAsia="zh-CN"/>
              </w:rPr>
            </w:pPr>
            <w:r w:rsidRPr="002D4CC2">
              <w:rPr>
                <w:rFonts w:ascii="Times New Roman" w:eastAsia="SimHei" w:hAnsi="Times New Roman"/>
                <w:b/>
                <w:bCs/>
                <w:color w:val="000000"/>
                <w:sz w:val="18"/>
                <w:szCs w:val="18"/>
                <w:lang w:eastAsia="zh-CN"/>
              </w:rPr>
              <w:t>小计</w:t>
            </w:r>
            <w:r w:rsidRPr="002D4CC2">
              <w:rPr>
                <w:rFonts w:ascii="Times New Roman" w:eastAsia="SimHei" w:hAnsi="Times New Roman"/>
                <w:b/>
                <w:bCs/>
                <w:color w:val="000000"/>
                <w:sz w:val="18"/>
                <w:szCs w:val="18"/>
                <w:lang w:eastAsia="zh-CN"/>
              </w:rPr>
              <w:t xml:space="preserve"> 2</w:t>
            </w:r>
            <w:r w:rsidR="0006523A">
              <w:rPr>
                <w:rFonts w:ascii="Times New Roman" w:eastAsia="SimHei" w:hAnsi="Times New Roman" w:hint="eastAsia"/>
                <w:b/>
                <w:bCs/>
                <w:color w:val="000000"/>
                <w:sz w:val="18"/>
                <w:szCs w:val="18"/>
                <w:lang w:eastAsia="zh-CN"/>
              </w:rPr>
              <w:t xml:space="preserve"> </w:t>
            </w:r>
            <w:r w:rsidRPr="002D4CC2">
              <w:rPr>
                <w:rFonts w:ascii="Times New Roman" w:eastAsia="SimHei" w:hAnsi="Times New Roman"/>
                <w:b/>
                <w:bCs/>
                <w:color w:val="000000"/>
                <w:sz w:val="18"/>
                <w:szCs w:val="18"/>
                <w:lang w:eastAsia="zh-CN"/>
              </w:rPr>
              <w:t>工作方案的执行</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1 137 917</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-800 000</w:t>
            </w: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337 917</w:t>
            </w:r>
          </w:p>
        </w:tc>
      </w:tr>
      <w:tr w:rsidR="00F33ACB"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33ACB" w:rsidRPr="00330218" w:rsidRDefault="00F33ACB" w:rsidP="001B7CB3">
            <w:pPr>
              <w:spacing w:after="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rPr>
              <w:t xml:space="preserve">3. </w:t>
            </w:r>
            <w:r w:rsidR="001B7CB3" w:rsidRPr="00330218">
              <w:rPr>
                <w:rFonts w:ascii="Times New Roman" w:eastAsia="SimHei" w:hAnsi="Times New Roman" w:hint="eastAsia"/>
                <w:b/>
                <w:color w:val="000000"/>
                <w:sz w:val="18"/>
                <w:lang w:eastAsia="zh-CN"/>
              </w:rPr>
              <w:t>秘书处</w:t>
            </w:r>
          </w:p>
        </w:tc>
        <w:tc>
          <w:tcPr>
            <w:tcW w:w="1842" w:type="dxa"/>
            <w:vMerge w:val="restart"/>
            <w:tcBorders>
              <w:top w:val="single" w:sz="4" w:space="0" w:color="auto"/>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p>
        </w:tc>
        <w:tc>
          <w:tcPr>
            <w:tcW w:w="1418" w:type="dxa"/>
            <w:vMerge w:val="restart"/>
            <w:tcBorders>
              <w:top w:val="single" w:sz="4" w:space="0" w:color="auto"/>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p>
        </w:tc>
        <w:tc>
          <w:tcPr>
            <w:tcW w:w="1984" w:type="dxa"/>
            <w:vMerge w:val="restart"/>
            <w:tcBorders>
              <w:top w:val="single" w:sz="4" w:space="0" w:color="auto"/>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330218" w:rsidRDefault="00F33ACB" w:rsidP="001B7CB3">
            <w:pPr>
              <w:spacing w:after="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rPr>
              <w:t xml:space="preserve">3.1 </w:t>
            </w:r>
            <w:r w:rsidR="001B7CB3" w:rsidRPr="00330218">
              <w:rPr>
                <w:rFonts w:ascii="Times New Roman" w:eastAsia="SimHei" w:hAnsi="Times New Roman" w:hint="eastAsia"/>
                <w:b/>
                <w:color w:val="000000"/>
                <w:sz w:val="18"/>
                <w:lang w:eastAsia="zh-CN"/>
              </w:rPr>
              <w:t>秘书处人员</w:t>
            </w:r>
          </w:p>
        </w:tc>
        <w:tc>
          <w:tcPr>
            <w:tcW w:w="1842" w:type="dxa"/>
            <w:vMerge/>
            <w:tcBorders>
              <w:top w:val="nil"/>
              <w:left w:val="nil"/>
              <w:bottom w:val="nil"/>
              <w:right w:val="nil"/>
            </w:tcBorders>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vMerge/>
            <w:tcBorders>
              <w:top w:val="nil"/>
              <w:left w:val="nil"/>
              <w:bottom w:val="nil"/>
              <w:right w:val="nil"/>
            </w:tcBorders>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984" w:type="dxa"/>
            <w:vMerge/>
            <w:tcBorders>
              <w:top w:val="nil"/>
              <w:left w:val="nil"/>
              <w:bottom w:val="nil"/>
              <w:right w:val="nil"/>
            </w:tcBorders>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 xml:space="preserve">3.1.1 </w:t>
            </w:r>
            <w:r w:rsidRPr="00330218">
              <w:rPr>
                <w:rFonts w:ascii="Times New Roman" w:eastAsia="SimHei" w:hAnsi="Times New Roman" w:hint="eastAsia"/>
                <w:b/>
                <w:color w:val="000000"/>
                <w:sz w:val="18"/>
                <w:szCs w:val="18"/>
                <w:lang w:eastAsia="zh-CN"/>
              </w:rPr>
              <w:t>专业及以上职类</w:t>
            </w:r>
          </w:p>
        </w:tc>
        <w:tc>
          <w:tcPr>
            <w:tcW w:w="1842"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秘书处主任</w:t>
            </w:r>
            <w:r w:rsidRPr="00536253">
              <w:rPr>
                <w:rFonts w:ascii="Times New Roman" w:hAnsi="Times New Roman"/>
                <w:color w:val="000000"/>
                <w:sz w:val="18"/>
                <w:szCs w:val="18"/>
              </w:rPr>
              <w:t>(D-1)</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127</w:t>
            </w:r>
            <w:r>
              <w:rPr>
                <w:rFonts w:ascii="Times New Roman" w:hAnsi="Times New Roman"/>
                <w:color w:val="000000"/>
                <w:sz w:val="18"/>
                <w:szCs w:val="18"/>
              </w:rPr>
              <w:t xml:space="preserve"> </w:t>
            </w:r>
            <w:r w:rsidRPr="00536253">
              <w:rPr>
                <w:rFonts w:ascii="Times New Roman" w:hAnsi="Times New Roman"/>
                <w:color w:val="000000"/>
                <w:sz w:val="18"/>
                <w:szCs w:val="18"/>
              </w:rPr>
              <w:t>250</w:t>
            </w: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127</w:t>
            </w:r>
            <w:r>
              <w:rPr>
                <w:rFonts w:ascii="Times New Roman" w:hAnsi="Times New Roman"/>
                <w:color w:val="000000"/>
                <w:sz w:val="18"/>
                <w:szCs w:val="18"/>
              </w:rPr>
              <w:t xml:space="preserve"> </w:t>
            </w:r>
            <w:r w:rsidRPr="00536253">
              <w:rPr>
                <w:rFonts w:ascii="Times New Roman" w:hAnsi="Times New Roman"/>
                <w:color w:val="000000"/>
                <w:sz w:val="18"/>
                <w:szCs w:val="18"/>
              </w:rPr>
              <w:t>250</w:t>
            </w: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方案干事</w:t>
            </w:r>
            <w:r w:rsidRPr="00536253">
              <w:rPr>
                <w:rFonts w:ascii="Times New Roman" w:hAnsi="Times New Roman"/>
                <w:color w:val="000000"/>
                <w:sz w:val="18"/>
                <w:szCs w:val="18"/>
              </w:rPr>
              <w:t>(P-4)</w:t>
            </w:r>
            <w:r>
              <w:rPr>
                <w:rFonts w:ascii="Times New Roman" w:hAnsi="Times New Roman"/>
                <w:color w:val="000000"/>
                <w:sz w:val="18"/>
                <w:szCs w:val="18"/>
              </w:rPr>
              <w:t xml:space="preserve"> </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100</w:t>
            </w:r>
            <w:r>
              <w:rPr>
                <w:rFonts w:ascii="Times New Roman" w:hAnsi="Times New Roman"/>
                <w:color w:val="000000"/>
                <w:sz w:val="18"/>
                <w:szCs w:val="18"/>
              </w:rPr>
              <w:t xml:space="preserve"> </w:t>
            </w:r>
            <w:r w:rsidRPr="00536253">
              <w:rPr>
                <w:rFonts w:ascii="Times New Roman" w:hAnsi="Times New Roman"/>
                <w:color w:val="000000"/>
                <w:sz w:val="18"/>
                <w:szCs w:val="18"/>
              </w:rPr>
              <w:t>125</w:t>
            </w: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100</w:t>
            </w:r>
            <w:r>
              <w:rPr>
                <w:rFonts w:ascii="Times New Roman" w:hAnsi="Times New Roman"/>
                <w:color w:val="000000"/>
                <w:sz w:val="18"/>
                <w:szCs w:val="18"/>
              </w:rPr>
              <w:t xml:space="preserve"> </w:t>
            </w:r>
            <w:r w:rsidRPr="00536253">
              <w:rPr>
                <w:rFonts w:ascii="Times New Roman" w:hAnsi="Times New Roman"/>
                <w:color w:val="000000"/>
                <w:sz w:val="18"/>
                <w:szCs w:val="18"/>
              </w:rPr>
              <w:t>125</w:t>
            </w: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Pr="00536253">
              <w:rPr>
                <w:rFonts w:ascii="Times New Roman" w:hAnsi="Times New Roman"/>
                <w:color w:val="000000"/>
                <w:sz w:val="18"/>
              </w:rPr>
              <w:t>(P-4)</w:t>
            </w:r>
            <w:r w:rsidRPr="00536253">
              <w:rPr>
                <w:rFonts w:ascii="Times New Roman" w:hAnsi="Times New Roman"/>
                <w:color w:val="000000"/>
                <w:sz w:val="18"/>
                <w:vertAlign w:val="superscript"/>
              </w:rPr>
              <w:t>a</w:t>
            </w:r>
          </w:p>
        </w:tc>
        <w:tc>
          <w:tcPr>
            <w:tcW w:w="1842" w:type="dxa"/>
            <w:tcBorders>
              <w:top w:val="nil"/>
              <w:left w:val="nil"/>
              <w:bottom w:val="nil"/>
              <w:right w:val="nil"/>
            </w:tcBorders>
            <w:shd w:val="clear" w:color="auto" w:fill="auto"/>
            <w:noWrap/>
            <w:vAlign w:val="center"/>
            <w:hideMark/>
          </w:tcPr>
          <w:p w:rsidR="001B7CB3" w:rsidRPr="001A0272" w:rsidRDefault="001B7CB3" w:rsidP="00850F51">
            <w:pPr>
              <w:spacing w:after="0" w:line="240" w:lineRule="auto"/>
              <w:jc w:val="right"/>
              <w:rPr>
                <w:rFonts w:ascii="Times New Roman" w:eastAsia="Times New Roman" w:hAnsi="Times New Roman"/>
                <w:color w:val="000000"/>
                <w:sz w:val="18"/>
                <w:szCs w:val="18"/>
              </w:rPr>
            </w:pPr>
            <w:r w:rsidRPr="001A0272">
              <w:rPr>
                <w:rFonts w:ascii="Times New Roman" w:hAnsi="Times New Roman"/>
              </w:rPr>
              <w:t>–</w:t>
            </w:r>
          </w:p>
        </w:tc>
        <w:tc>
          <w:tcPr>
            <w:tcW w:w="1418" w:type="dxa"/>
            <w:tcBorders>
              <w:top w:val="nil"/>
              <w:left w:val="nil"/>
              <w:bottom w:val="nil"/>
              <w:right w:val="nil"/>
            </w:tcBorders>
            <w:shd w:val="clear" w:color="auto" w:fill="auto"/>
            <w:noWrap/>
            <w:vAlign w:val="center"/>
            <w:hideMark/>
          </w:tcPr>
          <w:p w:rsidR="001B7CB3" w:rsidRPr="001A0272" w:rsidRDefault="001B7CB3" w:rsidP="00850F51">
            <w:pPr>
              <w:spacing w:after="0" w:line="240" w:lineRule="auto"/>
              <w:jc w:val="right"/>
              <w:rPr>
                <w:rFonts w:ascii="Times New Roman" w:eastAsia="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1A0272" w:rsidRDefault="001B7CB3" w:rsidP="00850F51">
            <w:pPr>
              <w:spacing w:after="0" w:line="240" w:lineRule="auto"/>
              <w:jc w:val="right"/>
              <w:rPr>
                <w:rFonts w:ascii="Times New Roman" w:eastAsia="Times New Roman" w:hAnsi="Times New Roman"/>
                <w:color w:val="000000"/>
                <w:sz w:val="18"/>
                <w:szCs w:val="18"/>
              </w:rPr>
            </w:pPr>
            <w:r w:rsidRPr="001A0272">
              <w:rPr>
                <w:rFonts w:ascii="Times New Roman" w:hAnsi="Times New Roman"/>
              </w:rPr>
              <w:t>–</w:t>
            </w:r>
          </w:p>
        </w:tc>
      </w:tr>
      <w:tr w:rsidR="001B7CB3" w:rsidRPr="00CB4B9F" w:rsidTr="006E344A">
        <w:trPr>
          <w:trHeight w:val="291"/>
        </w:trPr>
        <w:tc>
          <w:tcPr>
            <w:tcW w:w="4537" w:type="dxa"/>
            <w:tcBorders>
              <w:top w:val="nil"/>
              <w:left w:val="nil"/>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Pr="00536253">
              <w:rPr>
                <w:rFonts w:ascii="Times New Roman" w:hAnsi="Times New Roman"/>
                <w:color w:val="000000"/>
                <w:sz w:val="18"/>
              </w:rPr>
              <w:t>(P-3)</w:t>
            </w:r>
          </w:p>
        </w:tc>
        <w:tc>
          <w:tcPr>
            <w:tcW w:w="1842"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w:t>
            </w:r>
            <w:r>
              <w:rPr>
                <w:rFonts w:ascii="Times New Roman" w:hAnsi="Times New Roman"/>
                <w:color w:val="000000"/>
                <w:sz w:val="18"/>
                <w:szCs w:val="18"/>
              </w:rPr>
              <w:t xml:space="preserve"> </w:t>
            </w:r>
            <w:r w:rsidRPr="00536253">
              <w:rPr>
                <w:rFonts w:ascii="Times New Roman" w:hAnsi="Times New Roman"/>
                <w:color w:val="000000"/>
                <w:sz w:val="18"/>
                <w:szCs w:val="18"/>
              </w:rPr>
              <w:t>542</w:t>
            </w:r>
          </w:p>
        </w:tc>
        <w:tc>
          <w:tcPr>
            <w:tcW w:w="1418" w:type="dxa"/>
            <w:tcBorders>
              <w:top w:val="nil"/>
              <w:left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w:t>
            </w:r>
            <w:r>
              <w:rPr>
                <w:rFonts w:ascii="Times New Roman" w:hAnsi="Times New Roman"/>
                <w:color w:val="000000"/>
                <w:sz w:val="18"/>
                <w:szCs w:val="18"/>
              </w:rPr>
              <w:t xml:space="preserve"> </w:t>
            </w:r>
            <w:r w:rsidRPr="00536253">
              <w:rPr>
                <w:rFonts w:ascii="Times New Roman" w:hAnsi="Times New Roman"/>
                <w:color w:val="000000"/>
                <w:sz w:val="18"/>
                <w:szCs w:val="18"/>
              </w:rPr>
              <w:t>542</w:t>
            </w:r>
          </w:p>
        </w:tc>
      </w:tr>
      <w:tr w:rsidR="001B7CB3" w:rsidRPr="00CB4B9F" w:rsidTr="006E344A">
        <w:trPr>
          <w:trHeight w:val="291"/>
        </w:trPr>
        <w:tc>
          <w:tcPr>
            <w:tcW w:w="4537" w:type="dxa"/>
            <w:tcBorders>
              <w:top w:val="nil"/>
              <w:left w:val="nil"/>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方案干事</w:t>
            </w:r>
            <w:r w:rsidRPr="00536253">
              <w:rPr>
                <w:rFonts w:ascii="Times New Roman" w:hAnsi="Times New Roman"/>
                <w:color w:val="000000"/>
                <w:sz w:val="18"/>
              </w:rPr>
              <w:t>(P-3)</w:t>
            </w:r>
          </w:p>
        </w:tc>
        <w:tc>
          <w:tcPr>
            <w:tcW w:w="1842"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w:t>
            </w:r>
            <w:r>
              <w:rPr>
                <w:rFonts w:ascii="Times New Roman" w:hAnsi="Times New Roman"/>
                <w:color w:val="000000"/>
                <w:sz w:val="18"/>
                <w:szCs w:val="18"/>
              </w:rPr>
              <w:t xml:space="preserve"> </w:t>
            </w:r>
            <w:r w:rsidRPr="00536253">
              <w:rPr>
                <w:rFonts w:ascii="Times New Roman" w:hAnsi="Times New Roman"/>
                <w:color w:val="000000"/>
                <w:sz w:val="18"/>
                <w:szCs w:val="18"/>
              </w:rPr>
              <w:t>542</w:t>
            </w:r>
          </w:p>
        </w:tc>
        <w:tc>
          <w:tcPr>
            <w:tcW w:w="1418" w:type="dxa"/>
            <w:tcBorders>
              <w:top w:val="nil"/>
              <w:left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w:t>
            </w:r>
            <w:r>
              <w:rPr>
                <w:rFonts w:ascii="Times New Roman" w:hAnsi="Times New Roman"/>
                <w:color w:val="000000"/>
                <w:sz w:val="18"/>
                <w:szCs w:val="18"/>
              </w:rPr>
              <w:t xml:space="preserve"> </w:t>
            </w:r>
            <w:r w:rsidRPr="00536253">
              <w:rPr>
                <w:rFonts w:ascii="Times New Roman" w:hAnsi="Times New Roman"/>
                <w:color w:val="000000"/>
                <w:sz w:val="18"/>
                <w:szCs w:val="18"/>
              </w:rPr>
              <w:t>542</w:t>
            </w:r>
          </w:p>
        </w:tc>
      </w:tr>
      <w:tr w:rsidR="001B7CB3" w:rsidRPr="00CB4B9F" w:rsidTr="006E344A">
        <w:trPr>
          <w:trHeight w:val="291"/>
        </w:trPr>
        <w:tc>
          <w:tcPr>
            <w:tcW w:w="4537" w:type="dxa"/>
            <w:tcBorders>
              <w:top w:val="nil"/>
              <w:left w:val="nil"/>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助理方案干事</w:t>
            </w:r>
            <w:r w:rsidRPr="00536253">
              <w:rPr>
                <w:rFonts w:ascii="Times New Roman" w:hAnsi="Times New Roman"/>
                <w:color w:val="000000"/>
                <w:sz w:val="18"/>
              </w:rPr>
              <w:t>(P-2)</w:t>
            </w:r>
          </w:p>
        </w:tc>
        <w:tc>
          <w:tcPr>
            <w:tcW w:w="1842"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72</w:t>
            </w:r>
            <w:r>
              <w:rPr>
                <w:rFonts w:ascii="Times New Roman" w:hAnsi="Times New Roman"/>
                <w:color w:val="000000"/>
                <w:sz w:val="18"/>
                <w:szCs w:val="18"/>
              </w:rPr>
              <w:t xml:space="preserve"> </w:t>
            </w:r>
            <w:r w:rsidRPr="00536253">
              <w:rPr>
                <w:rFonts w:ascii="Times New Roman" w:hAnsi="Times New Roman"/>
                <w:color w:val="000000"/>
                <w:sz w:val="18"/>
                <w:szCs w:val="18"/>
              </w:rPr>
              <w:t>625</w:t>
            </w:r>
          </w:p>
        </w:tc>
        <w:tc>
          <w:tcPr>
            <w:tcW w:w="1418" w:type="dxa"/>
            <w:tcBorders>
              <w:top w:val="nil"/>
              <w:left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72</w:t>
            </w:r>
            <w:r>
              <w:rPr>
                <w:rFonts w:ascii="Times New Roman" w:hAnsi="Times New Roman"/>
                <w:color w:val="000000"/>
                <w:sz w:val="18"/>
                <w:szCs w:val="18"/>
              </w:rPr>
              <w:t xml:space="preserve"> </w:t>
            </w:r>
            <w:r w:rsidRPr="00536253">
              <w:rPr>
                <w:rFonts w:ascii="Times New Roman" w:hAnsi="Times New Roman"/>
                <w:color w:val="000000"/>
                <w:sz w:val="18"/>
                <w:szCs w:val="18"/>
              </w:rPr>
              <w:t>625</w:t>
            </w: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助理方案干事</w:t>
            </w:r>
            <w:r w:rsidRPr="00536253">
              <w:rPr>
                <w:rFonts w:ascii="Times New Roman" w:hAnsi="Times New Roman"/>
                <w:color w:val="000000"/>
                <w:sz w:val="18"/>
              </w:rPr>
              <w:t>(P-2)</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72</w:t>
            </w:r>
            <w:r>
              <w:rPr>
                <w:rFonts w:ascii="Times New Roman" w:hAnsi="Times New Roman"/>
                <w:color w:val="000000"/>
                <w:sz w:val="18"/>
                <w:szCs w:val="18"/>
              </w:rPr>
              <w:t xml:space="preserve"> </w:t>
            </w:r>
            <w:r w:rsidRPr="00536253">
              <w:rPr>
                <w:rFonts w:ascii="Times New Roman" w:hAnsi="Times New Roman"/>
                <w:color w:val="000000"/>
                <w:sz w:val="18"/>
                <w:szCs w:val="18"/>
              </w:rPr>
              <w:t>625</w:t>
            </w:r>
          </w:p>
        </w:tc>
        <w:tc>
          <w:tcPr>
            <w:tcW w:w="1418"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72</w:t>
            </w:r>
            <w:r>
              <w:rPr>
                <w:rFonts w:ascii="Times New Roman" w:hAnsi="Times New Roman"/>
                <w:color w:val="000000"/>
                <w:sz w:val="18"/>
                <w:szCs w:val="18"/>
              </w:rPr>
              <w:t xml:space="preserve"> </w:t>
            </w:r>
            <w:r w:rsidRPr="00536253">
              <w:rPr>
                <w:rFonts w:ascii="Times New Roman" w:hAnsi="Times New Roman"/>
                <w:color w:val="000000"/>
                <w:sz w:val="18"/>
                <w:szCs w:val="18"/>
              </w:rPr>
              <w:t>625</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6D1ED0" w:rsidRDefault="001B7CB3" w:rsidP="0006523A">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hint="eastAsia"/>
                <w:b/>
                <w:color w:val="000000"/>
                <w:sz w:val="18"/>
                <w:szCs w:val="18"/>
                <w:lang w:eastAsia="zh-CN"/>
              </w:rPr>
              <w:t>小计</w:t>
            </w:r>
            <w:r w:rsidRPr="00330218">
              <w:rPr>
                <w:rFonts w:ascii="Times New Roman" w:eastAsia="SimHei" w:hAnsi="Times New Roman"/>
                <w:b/>
                <w:color w:val="000000"/>
                <w:sz w:val="18"/>
                <w:szCs w:val="18"/>
                <w:lang w:eastAsia="zh-CN"/>
              </w:rPr>
              <w:t>3.1.1</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专业及以上职类</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539 709</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539 709</w:t>
            </w:r>
          </w:p>
        </w:tc>
      </w:tr>
      <w:tr w:rsidR="00F33ACB"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33ACB" w:rsidRPr="00330218" w:rsidRDefault="00F33ACB" w:rsidP="001B7CB3">
            <w:pPr>
              <w:keepNext/>
              <w:keepLines/>
              <w:spacing w:after="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rPr>
              <w:lastRenderedPageBreak/>
              <w:t xml:space="preserve">3.1.2 </w:t>
            </w:r>
            <w:r w:rsidR="001B7CB3" w:rsidRPr="00330218">
              <w:rPr>
                <w:rFonts w:ascii="Times New Roman" w:eastAsia="SimHei" w:hAnsi="Times New Roman" w:hint="eastAsia"/>
                <w:b/>
                <w:color w:val="000000"/>
                <w:sz w:val="18"/>
                <w:lang w:eastAsia="zh-CN"/>
              </w:rPr>
              <w:t>行政人员</w:t>
            </w:r>
          </w:p>
        </w:tc>
        <w:tc>
          <w:tcPr>
            <w:tcW w:w="1842"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rPr>
            </w:pPr>
            <w:r>
              <w:rPr>
                <w:rFonts w:ascii="Times New Roman" w:hAnsi="Times New Roman"/>
                <w:color w:val="000000"/>
                <w:sz w:val="18"/>
              </w:rPr>
              <w:t>行政支持工作人员</w:t>
            </w:r>
            <w:r w:rsidR="00F33ACB" w:rsidRPr="00536253">
              <w:rPr>
                <w:rFonts w:ascii="Times New Roman" w:hAnsi="Times New Roman"/>
                <w:color w:val="000000"/>
                <w:sz w:val="18"/>
              </w:rPr>
              <w:t>(G-6)</w:t>
            </w:r>
          </w:p>
        </w:tc>
        <w:tc>
          <w:tcPr>
            <w:tcW w:w="1842"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nil"/>
              <w:right w:val="nil"/>
            </w:tcBorders>
            <w:shd w:val="clear" w:color="auto" w:fill="auto"/>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rPr>
            </w:pPr>
            <w:r>
              <w:rPr>
                <w:rFonts w:ascii="Times New Roman" w:hAnsi="Times New Roman"/>
                <w:color w:val="000000"/>
                <w:sz w:val="18"/>
              </w:rPr>
              <w:t>行政支持工作人员</w:t>
            </w:r>
            <w:r w:rsidR="00F33ACB" w:rsidRPr="00536253">
              <w:rPr>
                <w:rFonts w:ascii="Times New Roman" w:hAnsi="Times New Roman"/>
                <w:color w:val="000000"/>
                <w:sz w:val="18"/>
              </w:rPr>
              <w:t>(G-6)</w:t>
            </w:r>
          </w:p>
        </w:tc>
        <w:tc>
          <w:tcPr>
            <w:tcW w:w="1842"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nil"/>
              <w:right w:val="nil"/>
            </w:tcBorders>
            <w:shd w:val="clear" w:color="auto" w:fill="auto"/>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rPr>
            </w:pPr>
            <w:r>
              <w:rPr>
                <w:rFonts w:ascii="Times New Roman" w:hAnsi="Times New Roman"/>
                <w:color w:val="000000"/>
                <w:sz w:val="18"/>
              </w:rPr>
              <w:t>行政支持工作人员</w:t>
            </w:r>
            <w:r w:rsidR="00F33ACB" w:rsidRPr="00536253">
              <w:rPr>
                <w:rFonts w:ascii="Times New Roman" w:hAnsi="Times New Roman"/>
                <w:color w:val="000000"/>
                <w:sz w:val="18"/>
              </w:rPr>
              <w:t>(G-6)</w:t>
            </w:r>
          </w:p>
        </w:tc>
        <w:tc>
          <w:tcPr>
            <w:tcW w:w="1842"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nil"/>
              <w:right w:val="nil"/>
            </w:tcBorders>
            <w:shd w:val="clear" w:color="auto" w:fill="auto"/>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nil"/>
              <w:right w:val="nil"/>
            </w:tcBorders>
            <w:shd w:val="clear" w:color="auto" w:fill="auto"/>
            <w:noWrap/>
            <w:vAlign w:val="center"/>
          </w:tcPr>
          <w:p w:rsidR="00F33ACB" w:rsidRPr="00B95C83" w:rsidRDefault="001B7CB3" w:rsidP="001B7CB3">
            <w:pPr>
              <w:spacing w:after="0" w:line="240" w:lineRule="auto"/>
              <w:rPr>
                <w:rFonts w:ascii="Times New Roman" w:hAnsi="Times New Roman"/>
                <w:color w:val="000000"/>
                <w:sz w:val="18"/>
                <w:lang w:eastAsia="zh-CN"/>
              </w:rPr>
            </w:pPr>
            <w:r>
              <w:rPr>
                <w:rFonts w:ascii="Times New Roman" w:hAnsi="Times New Roman"/>
                <w:color w:val="000000"/>
                <w:sz w:val="18"/>
                <w:lang w:eastAsia="zh-CN"/>
              </w:rPr>
              <w:t>行政支持工作人员</w:t>
            </w:r>
            <w:r w:rsidR="00F33ACB" w:rsidRPr="00536253">
              <w:rPr>
                <w:rFonts w:ascii="Times New Roman" w:hAnsi="Times New Roman"/>
                <w:color w:val="000000"/>
                <w:sz w:val="18"/>
                <w:lang w:eastAsia="zh-CN"/>
              </w:rPr>
              <w:t>(G-6)</w:t>
            </w:r>
            <w:r w:rsidR="00F33ACB">
              <w:rPr>
                <w:rFonts w:ascii="Times New Roman" w:hAnsi="Times New Roman"/>
                <w:color w:val="000000"/>
                <w:sz w:val="18"/>
                <w:lang w:eastAsia="zh-CN"/>
              </w:rPr>
              <w:t xml:space="preserve"> </w:t>
            </w:r>
            <w:r w:rsidR="00F33ACB" w:rsidRPr="00536253">
              <w:rPr>
                <w:rFonts w:ascii="Times New Roman" w:hAnsi="Times New Roman"/>
                <w:color w:val="000000"/>
                <w:sz w:val="18"/>
                <w:lang w:eastAsia="zh-CN"/>
              </w:rPr>
              <w:t>–</w:t>
            </w:r>
            <w:r w:rsidR="00F33ACB">
              <w:rPr>
                <w:rFonts w:ascii="Times New Roman" w:hAnsi="Times New Roman"/>
                <w:color w:val="000000"/>
                <w:sz w:val="18"/>
                <w:lang w:eastAsia="zh-CN"/>
              </w:rPr>
              <w:t xml:space="preserve"> </w:t>
            </w:r>
            <w:r w:rsidR="00B87067">
              <w:rPr>
                <w:rFonts w:ascii="Times New Roman" w:hAnsi="Times New Roman" w:hint="eastAsia"/>
                <w:color w:val="000000"/>
                <w:sz w:val="18"/>
                <w:lang w:eastAsia="zh-CN"/>
              </w:rPr>
              <w:t>半职</w:t>
            </w:r>
          </w:p>
        </w:tc>
        <w:tc>
          <w:tcPr>
            <w:tcW w:w="1842" w:type="dxa"/>
            <w:tcBorders>
              <w:top w:val="nil"/>
              <w:left w:val="nil"/>
              <w:bottom w:val="nil"/>
              <w:right w:val="nil"/>
            </w:tcBorders>
            <w:shd w:val="clear" w:color="auto" w:fill="auto"/>
            <w:vAlign w:val="center"/>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eastAsia="zh-CN"/>
              </w:rPr>
            </w:pPr>
          </w:p>
        </w:tc>
        <w:tc>
          <w:tcPr>
            <w:tcW w:w="1418" w:type="dxa"/>
            <w:tcBorders>
              <w:top w:val="nil"/>
              <w:left w:val="nil"/>
              <w:bottom w:val="nil"/>
              <w:right w:val="nil"/>
            </w:tcBorders>
            <w:shd w:val="clear" w:color="auto" w:fill="auto"/>
            <w:vAlign w:val="center"/>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24</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984" w:type="dxa"/>
            <w:tcBorders>
              <w:top w:val="nil"/>
              <w:left w:val="nil"/>
              <w:bottom w:val="nil"/>
              <w:right w:val="nil"/>
            </w:tcBorders>
            <w:shd w:val="clear" w:color="auto" w:fill="auto"/>
            <w:vAlign w:val="center"/>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24</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rPr>
            </w:pPr>
            <w:r>
              <w:rPr>
                <w:rFonts w:ascii="Times New Roman" w:hAnsi="Times New Roman"/>
                <w:color w:val="000000"/>
                <w:sz w:val="18"/>
              </w:rPr>
              <w:t>行政支持工作人员</w:t>
            </w:r>
            <w:r w:rsidR="00F33ACB" w:rsidRPr="00536253">
              <w:rPr>
                <w:rFonts w:ascii="Times New Roman" w:hAnsi="Times New Roman"/>
                <w:color w:val="000000"/>
                <w:sz w:val="18"/>
              </w:rPr>
              <w:t>(G-5)</w:t>
            </w:r>
          </w:p>
        </w:tc>
        <w:tc>
          <w:tcPr>
            <w:tcW w:w="1842"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nil"/>
              <w:right w:val="nil"/>
            </w:tcBorders>
            <w:shd w:val="clear" w:color="auto" w:fill="auto"/>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single" w:sz="8" w:space="0" w:color="auto"/>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rPr>
            </w:pPr>
            <w:r>
              <w:rPr>
                <w:rFonts w:ascii="Times New Roman" w:hAnsi="Times New Roman"/>
                <w:color w:val="000000"/>
                <w:sz w:val="18"/>
              </w:rPr>
              <w:t>行政支持工作人员</w:t>
            </w:r>
            <w:r w:rsidR="00F33ACB" w:rsidRPr="00536253">
              <w:rPr>
                <w:rFonts w:ascii="Times New Roman" w:hAnsi="Times New Roman"/>
                <w:color w:val="000000"/>
                <w:sz w:val="18"/>
              </w:rPr>
              <w:t>(G-5)</w:t>
            </w:r>
          </w:p>
        </w:tc>
        <w:tc>
          <w:tcPr>
            <w:tcW w:w="1842" w:type="dxa"/>
            <w:tcBorders>
              <w:top w:val="nil"/>
              <w:left w:val="nil"/>
              <w:bottom w:val="single" w:sz="8" w:space="0" w:color="auto"/>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single" w:sz="8" w:space="0" w:color="auto"/>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1984" w:type="dxa"/>
            <w:tcBorders>
              <w:top w:val="nil"/>
              <w:left w:val="nil"/>
              <w:bottom w:val="single" w:sz="8" w:space="0" w:color="auto"/>
              <w:right w:val="nil"/>
            </w:tcBorders>
            <w:shd w:val="clear" w:color="auto" w:fill="auto"/>
            <w:vAlign w:val="center"/>
            <w:hideMark/>
          </w:tcPr>
          <w:p w:rsidR="00F33ACB" w:rsidRPr="00CB4B9F" w:rsidRDefault="00F33ACB"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50</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F33ACB"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F33ACB" w:rsidRPr="00CB4B9F" w:rsidRDefault="001B7CB3" w:rsidP="0006523A">
            <w:pPr>
              <w:spacing w:after="0" w:line="240" w:lineRule="auto"/>
              <w:rPr>
                <w:rFonts w:ascii="Times New Roman" w:hAnsi="Times New Roman"/>
                <w:b/>
                <w:color w:val="000000"/>
                <w:sz w:val="18"/>
                <w:lang w:eastAsia="zh-CN"/>
              </w:rPr>
            </w:pPr>
            <w:r w:rsidRPr="00330218">
              <w:rPr>
                <w:rFonts w:ascii="Times New Roman" w:eastAsia="SimHei" w:hAnsi="Times New Roman" w:hint="eastAsia"/>
                <w:b/>
                <w:color w:val="000000"/>
                <w:sz w:val="18"/>
                <w:lang w:eastAsia="zh-CN"/>
              </w:rPr>
              <w:t>小计</w:t>
            </w:r>
            <w:r w:rsidR="00F33ACB" w:rsidRPr="00330218">
              <w:rPr>
                <w:rFonts w:ascii="Times New Roman" w:eastAsia="SimHei" w:hAnsi="Times New Roman"/>
                <w:b/>
                <w:color w:val="000000"/>
                <w:sz w:val="18"/>
              </w:rPr>
              <w:t>3.1.2</w:t>
            </w:r>
            <w:r w:rsidR="0006523A">
              <w:rPr>
                <w:rFonts w:ascii="Times New Roman" w:eastAsia="SimHei" w:hAnsi="Times New Roman" w:hint="eastAsia"/>
                <w:b/>
                <w:color w:val="000000"/>
                <w:sz w:val="18"/>
                <w:lang w:eastAsia="zh-CN"/>
              </w:rPr>
              <w:t xml:space="preserve"> </w:t>
            </w:r>
            <w:r w:rsidRPr="00330218">
              <w:rPr>
                <w:rFonts w:ascii="Times New Roman" w:eastAsia="SimHei" w:hAnsi="Times New Roman" w:hint="eastAsia"/>
                <w:b/>
                <w:color w:val="000000"/>
                <w:sz w:val="18"/>
                <w:lang w:eastAsia="zh-CN"/>
              </w:rPr>
              <w:t>行政人员</w:t>
            </w:r>
          </w:p>
        </w:tc>
        <w:tc>
          <w:tcPr>
            <w:tcW w:w="1842" w:type="dxa"/>
            <w:tcBorders>
              <w:top w:val="nil"/>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253 750</w:t>
            </w:r>
          </w:p>
        </w:tc>
        <w:tc>
          <w:tcPr>
            <w:tcW w:w="1418" w:type="dxa"/>
            <w:tcBorders>
              <w:top w:val="nil"/>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 xml:space="preserve">24 750 </w:t>
            </w:r>
          </w:p>
        </w:tc>
        <w:tc>
          <w:tcPr>
            <w:tcW w:w="1984" w:type="dxa"/>
            <w:tcBorders>
              <w:top w:val="nil"/>
              <w:left w:val="nil"/>
              <w:bottom w:val="single" w:sz="4" w:space="0" w:color="auto"/>
              <w:right w:val="nil"/>
            </w:tcBorders>
            <w:shd w:val="clear" w:color="auto" w:fill="auto"/>
            <w:noWrap/>
            <w:vAlign w:val="center"/>
            <w:hideMark/>
          </w:tcPr>
          <w:p w:rsidR="00F33ACB" w:rsidRPr="00330218" w:rsidRDefault="00F33ACB"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278 500</w:t>
            </w:r>
          </w:p>
        </w:tc>
      </w:tr>
      <w:tr w:rsidR="00F33ACB"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33ACB" w:rsidRPr="00B95C83" w:rsidRDefault="001B7CB3" w:rsidP="0006523A">
            <w:pPr>
              <w:spacing w:after="0" w:line="240" w:lineRule="auto"/>
              <w:rPr>
                <w:rFonts w:ascii="Times New Roman" w:hAnsi="Times New Roman"/>
                <w:b/>
                <w:color w:val="000000"/>
                <w:sz w:val="18"/>
                <w:lang w:eastAsia="zh-CN"/>
              </w:rPr>
            </w:pPr>
            <w:r w:rsidRPr="00330218">
              <w:rPr>
                <w:rFonts w:ascii="Times New Roman" w:eastAsia="SimHei" w:hAnsi="Times New Roman"/>
                <w:b/>
                <w:color w:val="000000"/>
                <w:sz w:val="18"/>
              </w:rPr>
              <w:t>小计</w:t>
            </w:r>
            <w:r w:rsidR="00F33ACB" w:rsidRPr="00330218">
              <w:rPr>
                <w:rFonts w:ascii="Times New Roman" w:eastAsia="SimHei" w:hAnsi="Times New Roman"/>
                <w:b/>
                <w:color w:val="000000"/>
                <w:sz w:val="18"/>
              </w:rPr>
              <w:t>3.1</w:t>
            </w:r>
            <w:r w:rsidR="0006523A">
              <w:rPr>
                <w:rFonts w:ascii="Times New Roman" w:eastAsia="SimHei" w:hAnsi="Times New Roman" w:hint="eastAsia"/>
                <w:b/>
                <w:color w:val="000000"/>
                <w:sz w:val="18"/>
                <w:lang w:eastAsia="zh-CN"/>
              </w:rPr>
              <w:t xml:space="preserve"> </w:t>
            </w:r>
            <w:r w:rsidRPr="00330218">
              <w:rPr>
                <w:rFonts w:ascii="Times New Roman" w:eastAsia="SimHei" w:hAnsi="Times New Roman" w:hint="eastAsia"/>
                <w:b/>
                <w:color w:val="000000"/>
                <w:sz w:val="18"/>
                <w:lang w:eastAsia="zh-CN"/>
              </w:rPr>
              <w:t>人员</w:t>
            </w:r>
          </w:p>
        </w:tc>
        <w:tc>
          <w:tcPr>
            <w:tcW w:w="1842" w:type="dxa"/>
            <w:tcBorders>
              <w:top w:val="single" w:sz="4" w:space="0" w:color="auto"/>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793 459</w:t>
            </w:r>
          </w:p>
        </w:tc>
        <w:tc>
          <w:tcPr>
            <w:tcW w:w="1418" w:type="dxa"/>
            <w:tcBorders>
              <w:top w:val="single" w:sz="4" w:space="0" w:color="auto"/>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24 750</w:t>
            </w:r>
          </w:p>
        </w:tc>
        <w:tc>
          <w:tcPr>
            <w:tcW w:w="1984" w:type="dxa"/>
            <w:tcBorders>
              <w:top w:val="single" w:sz="4" w:space="0" w:color="auto"/>
              <w:left w:val="nil"/>
              <w:bottom w:val="single" w:sz="4" w:space="0" w:color="auto"/>
              <w:right w:val="nil"/>
            </w:tcBorders>
            <w:shd w:val="clear" w:color="auto" w:fill="auto"/>
            <w:noWrap/>
            <w:vAlign w:val="center"/>
            <w:hideMark/>
          </w:tcPr>
          <w:p w:rsidR="00F33ACB" w:rsidRPr="00330218" w:rsidRDefault="00F33ACB"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818 209</w:t>
            </w:r>
          </w:p>
        </w:tc>
      </w:tr>
      <w:tr w:rsidR="00F33ACB"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33ACB" w:rsidRPr="00330218" w:rsidRDefault="00F33ACB" w:rsidP="00850F51">
            <w:pPr>
              <w:spacing w:after="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lang w:eastAsia="zh-CN"/>
              </w:rPr>
              <w:t>3.2</w:t>
            </w:r>
            <w:r w:rsidR="001B7CB3" w:rsidRPr="00330218">
              <w:rPr>
                <w:rFonts w:ascii="Times New Roman" w:eastAsia="SimHei" w:hAnsi="Times New Roman" w:hint="eastAsia"/>
                <w:b/>
                <w:color w:val="000000"/>
                <w:sz w:val="18"/>
                <w:szCs w:val="18"/>
                <w:lang w:eastAsia="zh-CN"/>
              </w:rPr>
              <w:t>秘书处：业务费用（非工作人员）</w:t>
            </w:r>
          </w:p>
        </w:tc>
        <w:tc>
          <w:tcPr>
            <w:tcW w:w="1842"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eastAsia="zh-CN"/>
              </w:rPr>
            </w:pPr>
          </w:p>
        </w:tc>
        <w:tc>
          <w:tcPr>
            <w:tcW w:w="1418"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c>
          <w:tcPr>
            <w:tcW w:w="1984"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r>
      <w:tr w:rsidR="00F33ACB" w:rsidRPr="00CB4B9F" w:rsidTr="006E344A">
        <w:trPr>
          <w:trHeight w:val="291"/>
        </w:trPr>
        <w:tc>
          <w:tcPr>
            <w:tcW w:w="4537" w:type="dxa"/>
            <w:tcBorders>
              <w:top w:val="nil"/>
              <w:left w:val="nil"/>
              <w:bottom w:val="nil"/>
              <w:right w:val="nil"/>
            </w:tcBorders>
            <w:shd w:val="clear" w:color="auto" w:fill="auto"/>
            <w:noWrap/>
            <w:vAlign w:val="center"/>
            <w:hideMark/>
          </w:tcPr>
          <w:p w:rsidR="00F33ACB" w:rsidRPr="00B95C83" w:rsidRDefault="001B7CB3" w:rsidP="00850F51">
            <w:pPr>
              <w:spacing w:after="0" w:line="240" w:lineRule="auto"/>
              <w:rPr>
                <w:rFonts w:ascii="Times New Roman" w:hAnsi="Times New Roman"/>
                <w:color w:val="000000"/>
                <w:sz w:val="18"/>
                <w:lang w:eastAsia="zh-CN"/>
              </w:rPr>
            </w:pPr>
            <w:r>
              <w:rPr>
                <w:rFonts w:ascii="Times New Roman" w:hAnsi="Times New Roman" w:hint="eastAsia"/>
                <w:color w:val="000000"/>
                <w:sz w:val="18"/>
                <w:lang w:eastAsia="zh-CN"/>
              </w:rPr>
              <w:t>秘书处差旅</w:t>
            </w:r>
          </w:p>
        </w:tc>
        <w:tc>
          <w:tcPr>
            <w:tcW w:w="1842" w:type="dxa"/>
            <w:tcBorders>
              <w:top w:val="nil"/>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nil"/>
              <w:left w:val="nil"/>
              <w:bottom w:val="nil"/>
              <w:right w:val="nil"/>
            </w:tcBorders>
            <w:shd w:val="clear" w:color="auto" w:fill="auto"/>
            <w:noWrap/>
            <w:vAlign w:val="center"/>
            <w:hideMark/>
          </w:tcPr>
          <w:p w:rsidR="00F33ACB" w:rsidRPr="00536253" w:rsidRDefault="00F33ACB" w:rsidP="00850F51">
            <w:pPr>
              <w:spacing w:after="0" w:line="240" w:lineRule="auto"/>
              <w:jc w:val="right"/>
              <w:rPr>
                <w:rFonts w:ascii="Times New Roman" w:hAnsi="Times New Roman"/>
                <w:sz w:val="18"/>
                <w:szCs w:val="18"/>
              </w:rPr>
            </w:pPr>
          </w:p>
        </w:tc>
        <w:tc>
          <w:tcPr>
            <w:tcW w:w="1984" w:type="dxa"/>
            <w:tcBorders>
              <w:top w:val="nil"/>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rPr>
              <w:t>3.2.</w:t>
            </w:r>
            <w:r w:rsidRPr="00330218">
              <w:rPr>
                <w:rFonts w:ascii="Times New Roman" w:eastAsia="SimHei" w:hAnsi="Times New Roman" w:hint="eastAsia"/>
                <w:b/>
                <w:color w:val="000000"/>
                <w:sz w:val="18"/>
                <w:szCs w:val="18"/>
                <w:lang w:eastAsia="zh-CN"/>
              </w:rPr>
              <w:t>1</w:t>
            </w:r>
            <w:r w:rsidRPr="00330218">
              <w:rPr>
                <w:rFonts w:ascii="Times New Roman" w:eastAsia="SimHei" w:hAnsi="Times New Roman" w:hint="eastAsia"/>
                <w:b/>
                <w:color w:val="000000"/>
                <w:sz w:val="18"/>
                <w:szCs w:val="18"/>
                <w:lang w:eastAsia="zh-CN"/>
              </w:rPr>
              <w:t>公务差旅</w:t>
            </w:r>
          </w:p>
        </w:tc>
        <w:tc>
          <w:tcPr>
            <w:tcW w:w="1842"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6D1ED0" w:rsidRDefault="001B7CB3" w:rsidP="007E3B89">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公务差旅</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single" w:sz="4" w:space="0" w:color="auto"/>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65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6D1ED0" w:rsidRDefault="001B7CB3" w:rsidP="0006523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3.2.1</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公务差旅</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65 000</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65 000</w:t>
            </w:r>
          </w:p>
        </w:tc>
      </w:tr>
      <w:tr w:rsidR="00F33ACB"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33ACB" w:rsidRPr="00330218" w:rsidRDefault="00F33ACB" w:rsidP="001B7CB3">
            <w:pPr>
              <w:spacing w:after="0" w:line="240" w:lineRule="auto"/>
              <w:rPr>
                <w:rFonts w:ascii="Times New Roman" w:eastAsia="SimHei" w:hAnsi="Times New Roman"/>
                <w:b/>
                <w:color w:val="000000"/>
                <w:sz w:val="18"/>
                <w:lang w:eastAsia="zh-CN"/>
              </w:rPr>
            </w:pPr>
            <w:r w:rsidRPr="00330218">
              <w:rPr>
                <w:rFonts w:ascii="Times New Roman" w:eastAsia="SimHei" w:hAnsi="Times New Roman"/>
                <w:b/>
                <w:color w:val="000000"/>
                <w:sz w:val="18"/>
              </w:rPr>
              <w:t xml:space="preserve">3.2.2 </w:t>
            </w:r>
            <w:r w:rsidR="001B7CB3" w:rsidRPr="00330218">
              <w:rPr>
                <w:rFonts w:ascii="Times New Roman" w:eastAsia="SimHei" w:hAnsi="Times New Roman" w:hint="eastAsia"/>
                <w:b/>
                <w:color w:val="000000"/>
                <w:sz w:val="18"/>
                <w:lang w:eastAsia="zh-CN"/>
              </w:rPr>
              <w:t>人员培训</w:t>
            </w:r>
          </w:p>
        </w:tc>
        <w:tc>
          <w:tcPr>
            <w:tcW w:w="1842"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single" w:sz="4" w:space="0" w:color="auto"/>
              <w:left w:val="nil"/>
              <w:bottom w:val="nil"/>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F33ACB"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F33ACB" w:rsidRPr="00B95C83" w:rsidRDefault="001B7CB3" w:rsidP="001B7CB3">
            <w:pPr>
              <w:spacing w:after="0" w:line="240" w:lineRule="auto"/>
              <w:rPr>
                <w:rFonts w:ascii="Times New Roman" w:hAnsi="Times New Roman"/>
                <w:color w:val="000000"/>
                <w:sz w:val="18"/>
              </w:rPr>
            </w:pPr>
            <w:r>
              <w:rPr>
                <w:rFonts w:ascii="Times New Roman" w:hAnsi="Times New Roman" w:hint="eastAsia"/>
                <w:color w:val="000000"/>
                <w:sz w:val="18"/>
                <w:lang w:eastAsia="zh-CN"/>
              </w:rPr>
              <w:t>项目管理专业培训</w:t>
            </w:r>
            <w:r w:rsidR="00F33ACB">
              <w:rPr>
                <w:rFonts w:ascii="Times New Roman" w:hAnsi="Times New Roman"/>
                <w:color w:val="000000"/>
                <w:sz w:val="18"/>
              </w:rPr>
              <w:t xml:space="preserve"> </w:t>
            </w:r>
          </w:p>
        </w:tc>
        <w:tc>
          <w:tcPr>
            <w:tcW w:w="1842" w:type="dxa"/>
            <w:tcBorders>
              <w:top w:val="nil"/>
              <w:left w:val="nil"/>
              <w:bottom w:val="single" w:sz="4" w:space="0" w:color="auto"/>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nil"/>
              <w:left w:val="nil"/>
              <w:bottom w:val="single" w:sz="4" w:space="0" w:color="auto"/>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nil"/>
              <w:left w:val="nil"/>
              <w:bottom w:val="single" w:sz="4" w:space="0" w:color="auto"/>
              <w:right w:val="nil"/>
            </w:tcBorders>
            <w:shd w:val="clear" w:color="auto" w:fill="auto"/>
            <w:noWrap/>
            <w:vAlign w:val="center"/>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F33ACB"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33ACB" w:rsidRPr="00CB4B9F" w:rsidRDefault="001B7CB3" w:rsidP="0006523A">
            <w:pPr>
              <w:spacing w:after="0" w:line="240" w:lineRule="auto"/>
              <w:rPr>
                <w:rFonts w:ascii="Times New Roman" w:hAnsi="Times New Roman"/>
                <w:b/>
                <w:color w:val="000000"/>
                <w:sz w:val="18"/>
                <w:lang w:eastAsia="zh-CN"/>
              </w:rPr>
            </w:pPr>
            <w:r w:rsidRPr="00330218">
              <w:rPr>
                <w:rFonts w:ascii="Times New Roman" w:eastAsia="SimHei" w:hAnsi="Times New Roman"/>
                <w:b/>
                <w:color w:val="000000"/>
                <w:sz w:val="18"/>
              </w:rPr>
              <w:t>小计</w:t>
            </w:r>
            <w:r w:rsidR="00F33ACB" w:rsidRPr="00330218">
              <w:rPr>
                <w:rFonts w:ascii="Times New Roman" w:eastAsia="SimHei" w:hAnsi="Times New Roman"/>
                <w:b/>
                <w:color w:val="000000"/>
                <w:sz w:val="18"/>
              </w:rPr>
              <w:t>3.2.2</w:t>
            </w:r>
            <w:r w:rsidR="0006523A">
              <w:rPr>
                <w:rFonts w:ascii="Times New Roman" w:eastAsia="SimHei" w:hAnsi="Times New Roman" w:hint="eastAsia"/>
                <w:b/>
                <w:color w:val="000000"/>
                <w:sz w:val="18"/>
                <w:lang w:eastAsia="zh-CN"/>
              </w:rPr>
              <w:t xml:space="preserve"> </w:t>
            </w:r>
            <w:r w:rsidRPr="00330218">
              <w:rPr>
                <w:rFonts w:ascii="Times New Roman" w:eastAsia="SimHei" w:hAnsi="Times New Roman" w:hint="eastAsia"/>
                <w:b/>
                <w:color w:val="000000"/>
                <w:sz w:val="18"/>
                <w:lang w:eastAsia="zh-CN"/>
              </w:rPr>
              <w:t>人员培训</w:t>
            </w:r>
          </w:p>
        </w:tc>
        <w:tc>
          <w:tcPr>
            <w:tcW w:w="1842" w:type="dxa"/>
            <w:tcBorders>
              <w:top w:val="single" w:sz="4" w:space="0" w:color="auto"/>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p>
        </w:tc>
        <w:tc>
          <w:tcPr>
            <w:tcW w:w="1418" w:type="dxa"/>
            <w:tcBorders>
              <w:top w:val="single" w:sz="4" w:space="0" w:color="auto"/>
              <w:left w:val="nil"/>
              <w:bottom w:val="single" w:sz="4" w:space="0" w:color="auto"/>
              <w:right w:val="nil"/>
            </w:tcBorders>
            <w:shd w:val="clear" w:color="auto" w:fill="auto"/>
            <w:noWrap/>
            <w:vAlign w:val="center"/>
            <w:hideMark/>
          </w:tcPr>
          <w:p w:rsidR="00F33ACB" w:rsidRPr="00CB4B9F" w:rsidRDefault="00F33ACB"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F33ACB" w:rsidRPr="00330218" w:rsidRDefault="00F33ACB" w:rsidP="00850F51">
            <w:pPr>
              <w:spacing w:after="0" w:line="240" w:lineRule="auto"/>
              <w:jc w:val="right"/>
              <w:rPr>
                <w:rFonts w:ascii="Times New Roman" w:eastAsia="SimHei" w:hAnsi="Times New Roman"/>
                <w:b/>
                <w:color w:val="000000"/>
                <w:sz w:val="18"/>
                <w:szCs w:val="18"/>
              </w:rPr>
            </w:pPr>
          </w:p>
        </w:tc>
      </w:tr>
      <w:tr w:rsidR="001B7CB3"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1B7CB3" w:rsidRPr="00330218" w:rsidRDefault="001B7CB3" w:rsidP="007E3B89">
            <w:pPr>
              <w:spacing w:before="40" w:after="40" w:line="240" w:lineRule="auto"/>
              <w:rPr>
                <w:rFonts w:ascii="Times New Roman" w:eastAsia="SimHei" w:hAnsi="Times New Roman"/>
                <w:b/>
                <w:color w:val="000000"/>
                <w:sz w:val="18"/>
                <w:szCs w:val="18"/>
              </w:rPr>
            </w:pPr>
            <w:r w:rsidRPr="00330218">
              <w:rPr>
                <w:rFonts w:ascii="Times New Roman" w:eastAsia="SimHei" w:hAnsi="Times New Roman"/>
                <w:b/>
                <w:color w:val="000000"/>
                <w:sz w:val="18"/>
                <w:szCs w:val="18"/>
              </w:rPr>
              <w:t xml:space="preserve">3.2.3 </w:t>
            </w:r>
            <w:r w:rsidRPr="00330218">
              <w:rPr>
                <w:rFonts w:ascii="Times New Roman" w:eastAsia="SimHei" w:hAnsi="Times New Roman" w:hint="eastAsia"/>
                <w:b/>
                <w:color w:val="000000"/>
                <w:sz w:val="18"/>
                <w:szCs w:val="18"/>
                <w:lang w:eastAsia="zh-CN"/>
              </w:rPr>
              <w:t>设备和办公用品</w:t>
            </w:r>
            <w:r w:rsidRPr="00330218">
              <w:rPr>
                <w:rFonts w:ascii="Times New Roman" w:eastAsia="SimHei" w:hAnsi="Times New Roman"/>
                <w:b/>
                <w:color w:val="000000"/>
                <w:sz w:val="18"/>
                <w:szCs w:val="18"/>
              </w:rPr>
              <w:t xml:space="preserve"> </w:t>
            </w:r>
          </w:p>
        </w:tc>
        <w:tc>
          <w:tcPr>
            <w:tcW w:w="1842"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eastAsia="Times New Roman" w:hAnsi="Times New Roman"/>
                <w:color w:val="000000"/>
                <w:sz w:val="18"/>
                <w:szCs w:val="18"/>
                <w:lang w:eastAsia="zh-CN"/>
              </w:rPr>
            </w:pPr>
            <w:r w:rsidRPr="00BE3AB2">
              <w:rPr>
                <w:rFonts w:ascii="Times New Roman" w:hAnsi="Times New Roman"/>
                <w:color w:val="000000"/>
                <w:sz w:val="18"/>
                <w:szCs w:val="18"/>
                <w:lang w:eastAsia="zh-CN"/>
              </w:rPr>
              <w:t>消耗性设备（单价</w:t>
            </w:r>
            <w:r w:rsidRPr="00BE3AB2">
              <w:rPr>
                <w:rFonts w:ascii="Times New Roman" w:hAnsi="Times New Roman"/>
                <w:color w:val="000000"/>
                <w:sz w:val="18"/>
                <w:szCs w:val="18"/>
                <w:lang w:eastAsia="zh-CN"/>
              </w:rPr>
              <w:t>1</w:t>
            </w:r>
            <w:r w:rsidR="0006523A">
              <w:rPr>
                <w:rFonts w:ascii="Times New Roman" w:hAnsi="Times New Roman" w:hint="eastAsia"/>
                <w:color w:val="000000"/>
                <w:sz w:val="18"/>
                <w:szCs w:val="18"/>
                <w:lang w:eastAsia="zh-CN"/>
              </w:rPr>
              <w:t xml:space="preserve"> </w:t>
            </w:r>
            <w:r w:rsidRPr="00BE3AB2">
              <w:rPr>
                <w:rFonts w:ascii="Times New Roman" w:hAnsi="Times New Roman"/>
                <w:color w:val="000000"/>
                <w:sz w:val="18"/>
                <w:szCs w:val="18"/>
                <w:lang w:eastAsia="zh-CN"/>
              </w:rPr>
              <w:t>500</w:t>
            </w:r>
            <w:r w:rsidRPr="00BE3AB2">
              <w:rPr>
                <w:rFonts w:ascii="Times New Roman" w:hAnsi="Times New Roman"/>
                <w:color w:val="000000"/>
                <w:sz w:val="18"/>
                <w:szCs w:val="18"/>
                <w:lang w:eastAsia="zh-CN"/>
              </w:rPr>
              <w:t>美元以下的项目）</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875</w:t>
            </w: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875</w:t>
            </w: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6D1ED0" w:rsidRDefault="001B7CB3" w:rsidP="007E3B89">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办公用品</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c>
          <w:tcPr>
            <w:tcW w:w="1418" w:type="dxa"/>
            <w:tcBorders>
              <w:top w:val="nil"/>
              <w:left w:val="nil"/>
              <w:bottom w:val="single" w:sz="4" w:space="0" w:color="auto"/>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5</w:t>
            </w:r>
            <w:r>
              <w:rPr>
                <w:rFonts w:ascii="Times New Roman" w:hAnsi="Times New Roman"/>
                <w:color w:val="000000"/>
                <w:sz w:val="18"/>
                <w:szCs w:val="18"/>
              </w:rPr>
              <w:t xml:space="preserve"> </w:t>
            </w:r>
            <w:r w:rsidRPr="00536253">
              <w:rPr>
                <w:rFonts w:ascii="Times New Roman" w:hAnsi="Times New Roman"/>
                <w:color w:val="000000"/>
                <w:sz w:val="18"/>
                <w:szCs w:val="18"/>
              </w:rPr>
              <w:t>000</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6D1ED0" w:rsidRDefault="001B7CB3" w:rsidP="0006523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3.2.3</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设备和办公用品</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6 875</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6 875</w:t>
            </w:r>
          </w:p>
        </w:tc>
      </w:tr>
      <w:tr w:rsidR="001B7CB3" w:rsidRPr="00CB4B9F" w:rsidTr="006E344A">
        <w:trPr>
          <w:trHeight w:val="291"/>
        </w:trPr>
        <w:tc>
          <w:tcPr>
            <w:tcW w:w="4537" w:type="dxa"/>
            <w:tcBorders>
              <w:top w:val="single" w:sz="4" w:space="0" w:color="auto"/>
              <w:left w:val="nil"/>
              <w:bottom w:val="nil"/>
              <w:right w:val="nil"/>
            </w:tcBorders>
            <w:shd w:val="clear" w:color="auto" w:fill="auto"/>
            <w:vAlign w:val="center"/>
            <w:hideMark/>
          </w:tcPr>
          <w:p w:rsidR="001B7CB3" w:rsidRPr="00330218" w:rsidRDefault="001B7CB3" w:rsidP="007E3B89">
            <w:pPr>
              <w:spacing w:before="40" w:after="40" w:line="240" w:lineRule="auto"/>
              <w:rPr>
                <w:rFonts w:ascii="Times New Roman" w:eastAsia="SimHei" w:hAnsi="Times New Roman"/>
                <w:b/>
                <w:color w:val="000000"/>
                <w:sz w:val="18"/>
              </w:rPr>
            </w:pPr>
            <w:r w:rsidRPr="00330218">
              <w:rPr>
                <w:rFonts w:ascii="Times New Roman" w:eastAsia="SimHei" w:hAnsi="Times New Roman"/>
                <w:b/>
                <w:color w:val="000000"/>
                <w:sz w:val="18"/>
              </w:rPr>
              <w:t xml:space="preserve">3.2.4 </w:t>
            </w:r>
            <w:r w:rsidRPr="00330218">
              <w:rPr>
                <w:rFonts w:ascii="Times New Roman" w:eastAsia="SimHei" w:hAnsi="Times New Roman" w:hint="eastAsia"/>
                <w:b/>
                <w:color w:val="000000"/>
                <w:sz w:val="18"/>
                <w:lang w:eastAsia="zh-CN"/>
              </w:rPr>
              <w:t>场所</w:t>
            </w:r>
            <w:r w:rsidRPr="00330218">
              <w:rPr>
                <w:rFonts w:ascii="Times New Roman" w:eastAsia="SimHei" w:hAnsi="Times New Roman"/>
                <w:b/>
                <w:color w:val="000000"/>
                <w:sz w:val="18"/>
              </w:rPr>
              <w:t xml:space="preserve"> </w:t>
            </w:r>
          </w:p>
        </w:tc>
        <w:tc>
          <w:tcPr>
            <w:tcW w:w="1842"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B95C83" w:rsidRDefault="001B7CB3" w:rsidP="00936D4D">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对</w:t>
            </w:r>
            <w:r w:rsidR="00936D4D">
              <w:rPr>
                <w:rFonts w:ascii="Times New Roman" w:hAnsi="Times New Roman" w:hint="eastAsia"/>
                <w:color w:val="000000"/>
                <w:sz w:val="18"/>
                <w:lang w:eastAsia="zh-CN"/>
              </w:rPr>
              <w:t>公共</w:t>
            </w:r>
            <w:r>
              <w:rPr>
                <w:rFonts w:ascii="Times New Roman" w:hAnsi="Times New Roman" w:hint="eastAsia"/>
                <w:color w:val="000000"/>
                <w:sz w:val="18"/>
                <w:lang w:eastAsia="zh-CN"/>
              </w:rPr>
              <w:t>费用（</w:t>
            </w:r>
            <w:r>
              <w:rPr>
                <w:rFonts w:ascii="Times New Roman" w:hAnsi="Times New Roman" w:hint="eastAsia"/>
                <w:color w:val="000000"/>
                <w:sz w:val="18"/>
                <w:szCs w:val="18"/>
                <w:lang w:eastAsia="zh-CN"/>
              </w:rPr>
              <w:t>办公空间维护、共同安保、电话转接服务等）的捐助</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18</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c>
          <w:tcPr>
            <w:tcW w:w="1418" w:type="dxa"/>
            <w:tcBorders>
              <w:top w:val="nil"/>
              <w:left w:val="nil"/>
              <w:bottom w:val="single" w:sz="4" w:space="0" w:color="auto"/>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18</w:t>
            </w:r>
            <w:r>
              <w:rPr>
                <w:rFonts w:ascii="Times New Roman" w:hAnsi="Times New Roman"/>
                <w:color w:val="000000"/>
                <w:sz w:val="18"/>
                <w:szCs w:val="18"/>
              </w:rPr>
              <w:t xml:space="preserve"> </w:t>
            </w:r>
            <w:r w:rsidRPr="00536253">
              <w:rPr>
                <w:rFonts w:ascii="Times New Roman" w:hAnsi="Times New Roman"/>
                <w:color w:val="000000"/>
                <w:sz w:val="18"/>
                <w:szCs w:val="18"/>
              </w:rPr>
              <w:t>750</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B95C83" w:rsidRDefault="001B7CB3" w:rsidP="0006523A">
            <w:pPr>
              <w:spacing w:before="40" w:after="40" w:line="240" w:lineRule="auto"/>
              <w:rPr>
                <w:rFonts w:ascii="Times New Roman" w:hAnsi="Times New Roman"/>
                <w:b/>
                <w:color w:val="000000"/>
                <w:sz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3.2.4</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场所</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18 750</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18 750</w:t>
            </w:r>
          </w:p>
        </w:tc>
      </w:tr>
      <w:tr w:rsidR="001B7CB3"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1B7CB3" w:rsidRPr="00330218" w:rsidRDefault="001B7CB3" w:rsidP="007E3B89">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lang w:eastAsia="zh-CN"/>
              </w:rPr>
              <w:t>3.2.5</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支持及杂项支出</w:t>
            </w:r>
          </w:p>
        </w:tc>
        <w:tc>
          <w:tcPr>
            <w:tcW w:w="1842"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eastAsia="zh-CN"/>
              </w:rPr>
            </w:pPr>
          </w:p>
        </w:tc>
        <w:tc>
          <w:tcPr>
            <w:tcW w:w="1418"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c>
          <w:tcPr>
            <w:tcW w:w="1984" w:type="dxa"/>
            <w:tcBorders>
              <w:top w:val="single" w:sz="4" w:space="0" w:color="auto"/>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r>
      <w:tr w:rsidR="001B7CB3" w:rsidRPr="00CB4B9F" w:rsidTr="006E344A">
        <w:trPr>
          <w:trHeight w:val="291"/>
        </w:trPr>
        <w:tc>
          <w:tcPr>
            <w:tcW w:w="4537" w:type="dxa"/>
            <w:tcBorders>
              <w:top w:val="nil"/>
              <w:left w:val="nil"/>
              <w:bottom w:val="nil"/>
              <w:right w:val="nil"/>
            </w:tcBorders>
            <w:shd w:val="clear" w:color="auto" w:fill="auto"/>
            <w:noWrap/>
            <w:vAlign w:val="center"/>
            <w:hideMark/>
          </w:tcPr>
          <w:p w:rsidR="001B7CB3" w:rsidRPr="006D1ED0" w:rsidRDefault="001B7CB3" w:rsidP="007E3B89">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打印机和复印机的运行和维护</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083</w:t>
            </w: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083</w:t>
            </w:r>
          </w:p>
        </w:tc>
      </w:tr>
      <w:tr w:rsidR="001B7CB3" w:rsidRPr="00CB4B9F" w:rsidTr="006E344A">
        <w:trPr>
          <w:trHeight w:val="291"/>
        </w:trPr>
        <w:tc>
          <w:tcPr>
            <w:tcW w:w="4537" w:type="dxa"/>
            <w:tcBorders>
              <w:top w:val="nil"/>
              <w:left w:val="nil"/>
              <w:bottom w:val="nil"/>
              <w:right w:val="nil"/>
            </w:tcBorders>
            <w:shd w:val="clear" w:color="auto" w:fill="auto"/>
            <w:noWrap/>
            <w:hideMark/>
          </w:tcPr>
          <w:p w:rsidR="001B7CB3" w:rsidRPr="00B95C83" w:rsidRDefault="001B7CB3" w:rsidP="007E3B89">
            <w:pPr>
              <w:spacing w:before="40" w:after="40" w:line="240" w:lineRule="auto"/>
              <w:rPr>
                <w:rFonts w:ascii="Times New Roman" w:hAnsi="Times New Roman"/>
                <w:color w:val="000000"/>
                <w:sz w:val="18"/>
              </w:rPr>
            </w:pPr>
            <w:r>
              <w:rPr>
                <w:rFonts w:ascii="Times New Roman" w:hAnsi="Times New Roman" w:hint="eastAsia"/>
                <w:color w:val="000000"/>
                <w:sz w:val="18"/>
                <w:lang w:eastAsia="zh-CN"/>
              </w:rPr>
              <w:t>软件及其他杂项支出</w:t>
            </w:r>
          </w:p>
        </w:tc>
        <w:tc>
          <w:tcPr>
            <w:tcW w:w="1842"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667</w:t>
            </w:r>
          </w:p>
        </w:tc>
        <w:tc>
          <w:tcPr>
            <w:tcW w:w="1418" w:type="dxa"/>
            <w:tcBorders>
              <w:top w:val="nil"/>
              <w:left w:val="nil"/>
              <w:bottom w:val="nil"/>
              <w:right w:val="nil"/>
            </w:tcBorders>
            <w:shd w:val="clear" w:color="auto" w:fill="auto"/>
            <w:noWrap/>
            <w:vAlign w:val="center"/>
            <w:hideMark/>
          </w:tcPr>
          <w:p w:rsidR="001B7CB3" w:rsidRPr="00536253" w:rsidRDefault="001B7CB3"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w:t>
            </w:r>
            <w:r>
              <w:rPr>
                <w:rFonts w:ascii="Times New Roman" w:hAnsi="Times New Roman"/>
                <w:color w:val="000000"/>
                <w:sz w:val="18"/>
                <w:szCs w:val="18"/>
              </w:rPr>
              <w:t xml:space="preserve"> </w:t>
            </w:r>
            <w:r w:rsidRPr="00536253">
              <w:rPr>
                <w:rFonts w:ascii="Times New Roman" w:hAnsi="Times New Roman"/>
                <w:color w:val="000000"/>
                <w:sz w:val="18"/>
                <w:szCs w:val="18"/>
              </w:rPr>
              <w:t>667</w:t>
            </w:r>
          </w:p>
        </w:tc>
      </w:tr>
      <w:tr w:rsidR="001B7CB3"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1B7CB3" w:rsidRPr="00B95C83" w:rsidRDefault="001B7CB3" w:rsidP="007E3B89">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信息技术支持服务</w:t>
            </w:r>
          </w:p>
        </w:tc>
        <w:tc>
          <w:tcPr>
            <w:tcW w:w="1842"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10</w:t>
            </w:r>
            <w:r>
              <w:rPr>
                <w:rFonts w:ascii="Times New Roman" w:hAnsi="Times New Roman"/>
                <w:color w:val="000000"/>
                <w:sz w:val="18"/>
                <w:szCs w:val="18"/>
              </w:rPr>
              <w:t xml:space="preserve"> </w:t>
            </w:r>
            <w:r w:rsidRPr="00536253">
              <w:rPr>
                <w:rFonts w:ascii="Times New Roman" w:hAnsi="Times New Roman"/>
                <w:color w:val="000000"/>
                <w:sz w:val="18"/>
                <w:szCs w:val="18"/>
              </w:rPr>
              <w:t>417</w:t>
            </w:r>
          </w:p>
        </w:tc>
        <w:tc>
          <w:tcPr>
            <w:tcW w:w="1418"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15</w:t>
            </w:r>
            <w:r>
              <w:rPr>
                <w:rFonts w:ascii="Times New Roman" w:hAnsi="Times New Roman"/>
                <w:color w:val="000000"/>
                <w:sz w:val="18"/>
                <w:szCs w:val="18"/>
              </w:rPr>
              <w:t xml:space="preserve"> </w:t>
            </w:r>
            <w:r w:rsidRPr="00536253">
              <w:rPr>
                <w:rFonts w:ascii="Times New Roman" w:hAnsi="Times New Roman"/>
                <w:color w:val="000000"/>
                <w:sz w:val="18"/>
                <w:szCs w:val="18"/>
              </w:rPr>
              <w:t>104</w:t>
            </w:r>
          </w:p>
        </w:tc>
        <w:tc>
          <w:tcPr>
            <w:tcW w:w="1984" w:type="dxa"/>
            <w:tcBorders>
              <w:top w:val="nil"/>
              <w:left w:val="nil"/>
              <w:bottom w:val="single" w:sz="4" w:space="0" w:color="auto"/>
              <w:right w:val="nil"/>
            </w:tcBorders>
            <w:shd w:val="clear" w:color="auto" w:fill="auto"/>
            <w:noWrap/>
            <w:vAlign w:val="center"/>
            <w:hideMark/>
          </w:tcPr>
          <w:p w:rsidR="001B7CB3" w:rsidRPr="00CB4B9F" w:rsidRDefault="001B7CB3"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25</w:t>
            </w:r>
            <w:r>
              <w:rPr>
                <w:rFonts w:ascii="Times New Roman" w:hAnsi="Times New Roman"/>
                <w:color w:val="000000"/>
                <w:sz w:val="18"/>
                <w:szCs w:val="18"/>
              </w:rPr>
              <w:t xml:space="preserve"> </w:t>
            </w:r>
            <w:r w:rsidRPr="00536253">
              <w:rPr>
                <w:rFonts w:ascii="Times New Roman" w:hAnsi="Times New Roman"/>
                <w:color w:val="000000"/>
                <w:sz w:val="18"/>
                <w:szCs w:val="18"/>
              </w:rPr>
              <w:t>521</w:t>
            </w:r>
          </w:p>
        </w:tc>
      </w:tr>
      <w:tr w:rsidR="001B7CB3"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1B7CB3" w:rsidRPr="00430B2A" w:rsidRDefault="001B7CB3" w:rsidP="0006523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3.2.5</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b/>
                <w:color w:val="000000"/>
                <w:sz w:val="18"/>
                <w:lang w:eastAsia="zh-CN"/>
              </w:rPr>
              <w:t>打印机、复印机</w:t>
            </w:r>
            <w:r w:rsidRPr="00330218">
              <w:rPr>
                <w:rFonts w:ascii="Times New Roman" w:eastAsia="SimHei" w:hAnsi="Times New Roman" w:hint="eastAsia"/>
                <w:b/>
                <w:color w:val="000000"/>
                <w:sz w:val="18"/>
                <w:lang w:eastAsia="zh-CN"/>
              </w:rPr>
              <w:t>、</w:t>
            </w:r>
            <w:r w:rsidRPr="00330218">
              <w:rPr>
                <w:rFonts w:ascii="Times New Roman" w:eastAsia="SimHei" w:hAnsi="Times New Roman"/>
                <w:b/>
                <w:color w:val="000000"/>
                <w:sz w:val="18"/>
                <w:lang w:eastAsia="zh-CN"/>
              </w:rPr>
              <w:t>信息技术</w:t>
            </w:r>
            <w:r w:rsidRPr="00330218">
              <w:rPr>
                <w:rFonts w:ascii="Times New Roman" w:eastAsia="SimHei" w:hAnsi="Times New Roman" w:hint="eastAsia"/>
                <w:b/>
                <w:color w:val="000000"/>
                <w:sz w:val="18"/>
                <w:lang w:eastAsia="zh-CN"/>
              </w:rPr>
              <w:t>支</w:t>
            </w:r>
            <w:r w:rsidR="00E61137">
              <w:rPr>
                <w:rFonts w:ascii="Times New Roman" w:eastAsia="SimHei" w:hAnsi="Times New Roman" w:hint="eastAsia"/>
                <w:b/>
                <w:color w:val="000000"/>
                <w:sz w:val="18"/>
                <w:lang w:eastAsia="zh-CN"/>
              </w:rPr>
              <w:t>持</w:t>
            </w:r>
            <w:r w:rsidRPr="00330218">
              <w:rPr>
                <w:rFonts w:ascii="Times New Roman" w:eastAsia="SimHei" w:hAnsi="Times New Roman" w:hint="eastAsia"/>
                <w:b/>
                <w:color w:val="000000"/>
                <w:sz w:val="18"/>
                <w:lang w:eastAsia="zh-CN"/>
              </w:rPr>
              <w:t>及杂项支出</w:t>
            </w:r>
          </w:p>
        </w:tc>
        <w:tc>
          <w:tcPr>
            <w:tcW w:w="1842" w:type="dxa"/>
            <w:tcBorders>
              <w:top w:val="single" w:sz="4" w:space="0" w:color="auto"/>
              <w:left w:val="nil"/>
              <w:bottom w:val="single" w:sz="4" w:space="0" w:color="auto"/>
              <w:right w:val="nil"/>
            </w:tcBorders>
            <w:shd w:val="clear" w:color="auto" w:fill="auto"/>
            <w:noWrap/>
            <w:vAlign w:val="center"/>
            <w:hideMark/>
          </w:tcPr>
          <w:p w:rsidR="001B7CB3" w:rsidRPr="00D57176"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14 167</w:t>
            </w:r>
          </w:p>
        </w:tc>
        <w:tc>
          <w:tcPr>
            <w:tcW w:w="1418" w:type="dxa"/>
            <w:tcBorders>
              <w:top w:val="single" w:sz="4" w:space="0" w:color="auto"/>
              <w:left w:val="nil"/>
              <w:bottom w:val="single" w:sz="4" w:space="0" w:color="auto"/>
              <w:right w:val="nil"/>
            </w:tcBorders>
            <w:shd w:val="clear" w:color="auto" w:fill="auto"/>
            <w:noWrap/>
            <w:vAlign w:val="center"/>
            <w:hideMark/>
          </w:tcPr>
          <w:p w:rsidR="001B7CB3" w:rsidRPr="00D57176" w:rsidRDefault="001B7CB3"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15 104</w:t>
            </w:r>
          </w:p>
        </w:tc>
        <w:tc>
          <w:tcPr>
            <w:tcW w:w="1984" w:type="dxa"/>
            <w:tcBorders>
              <w:top w:val="single" w:sz="4" w:space="0" w:color="auto"/>
              <w:left w:val="nil"/>
              <w:bottom w:val="single" w:sz="4" w:space="0" w:color="auto"/>
              <w:right w:val="nil"/>
            </w:tcBorders>
            <w:shd w:val="clear" w:color="auto" w:fill="auto"/>
            <w:noWrap/>
            <w:vAlign w:val="center"/>
            <w:hideMark/>
          </w:tcPr>
          <w:p w:rsidR="001B7CB3" w:rsidRPr="00330218" w:rsidRDefault="001B7CB3"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29 271</w:t>
            </w:r>
          </w:p>
        </w:tc>
      </w:tr>
      <w:tr w:rsidR="00FC012D"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C012D" w:rsidRPr="006D1ED0" w:rsidRDefault="00FC012D" w:rsidP="007E3B89">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 xml:space="preserve">3.2.6 </w:t>
            </w:r>
            <w:r w:rsidRPr="00330218">
              <w:rPr>
                <w:rFonts w:ascii="Times New Roman" w:eastAsia="SimHei" w:hAnsi="Times New Roman" w:hint="eastAsia"/>
                <w:b/>
                <w:color w:val="000000"/>
                <w:sz w:val="18"/>
                <w:szCs w:val="18"/>
                <w:lang w:eastAsia="zh-CN"/>
              </w:rPr>
              <w:t>电话、邮件及杂项支出</w:t>
            </w:r>
          </w:p>
        </w:tc>
        <w:tc>
          <w:tcPr>
            <w:tcW w:w="1842"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eastAsia="zh-CN"/>
              </w:rPr>
            </w:pPr>
          </w:p>
        </w:tc>
        <w:tc>
          <w:tcPr>
            <w:tcW w:w="1418"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c>
          <w:tcPr>
            <w:tcW w:w="1984"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eastAsia="zh-CN"/>
              </w:rPr>
            </w:pPr>
          </w:p>
        </w:tc>
      </w:tr>
      <w:tr w:rsidR="00FC012D" w:rsidRPr="00CB4B9F" w:rsidTr="006E344A">
        <w:trPr>
          <w:trHeight w:val="291"/>
        </w:trPr>
        <w:tc>
          <w:tcPr>
            <w:tcW w:w="4537" w:type="dxa"/>
            <w:tcBorders>
              <w:top w:val="nil"/>
              <w:left w:val="nil"/>
              <w:bottom w:val="nil"/>
              <w:right w:val="nil"/>
            </w:tcBorders>
            <w:shd w:val="clear" w:color="auto" w:fill="auto"/>
            <w:noWrap/>
            <w:vAlign w:val="center"/>
            <w:hideMark/>
          </w:tcPr>
          <w:p w:rsidR="00FC012D" w:rsidRPr="00B95C83" w:rsidRDefault="00FC012D" w:rsidP="007E3B89">
            <w:pPr>
              <w:spacing w:before="40" w:after="40" w:line="240" w:lineRule="auto"/>
              <w:rPr>
                <w:rFonts w:ascii="Times New Roman" w:hAnsi="Times New Roman"/>
                <w:color w:val="000000"/>
                <w:sz w:val="18"/>
                <w:lang w:eastAsia="zh-CN"/>
              </w:rPr>
            </w:pPr>
            <w:r>
              <w:rPr>
                <w:rFonts w:ascii="Times New Roman" w:hAnsi="Times New Roman" w:hint="eastAsia"/>
                <w:color w:val="000000"/>
                <w:sz w:val="18"/>
                <w:lang w:eastAsia="zh-CN"/>
              </w:rPr>
              <w:t>电话</w:t>
            </w:r>
          </w:p>
        </w:tc>
        <w:tc>
          <w:tcPr>
            <w:tcW w:w="1842" w:type="dxa"/>
            <w:tcBorders>
              <w:top w:val="nil"/>
              <w:left w:val="nil"/>
              <w:bottom w:val="nil"/>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w:t>
            </w:r>
            <w:r>
              <w:rPr>
                <w:rFonts w:ascii="Times New Roman" w:hAnsi="Times New Roman"/>
                <w:color w:val="000000"/>
                <w:sz w:val="18"/>
                <w:szCs w:val="18"/>
              </w:rPr>
              <w:t xml:space="preserve"> </w:t>
            </w:r>
            <w:r w:rsidRPr="00536253">
              <w:rPr>
                <w:rFonts w:ascii="Times New Roman" w:hAnsi="Times New Roman"/>
                <w:color w:val="000000"/>
                <w:sz w:val="18"/>
                <w:szCs w:val="18"/>
              </w:rPr>
              <w:t>333</w:t>
            </w:r>
          </w:p>
        </w:tc>
        <w:tc>
          <w:tcPr>
            <w:tcW w:w="1418" w:type="dxa"/>
            <w:tcBorders>
              <w:top w:val="nil"/>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nil"/>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w:t>
            </w:r>
            <w:r>
              <w:rPr>
                <w:rFonts w:ascii="Times New Roman" w:hAnsi="Times New Roman"/>
                <w:color w:val="000000"/>
                <w:sz w:val="18"/>
                <w:szCs w:val="18"/>
              </w:rPr>
              <w:t xml:space="preserve"> </w:t>
            </w:r>
            <w:r w:rsidRPr="00536253">
              <w:rPr>
                <w:rFonts w:ascii="Times New Roman" w:hAnsi="Times New Roman"/>
                <w:color w:val="000000"/>
                <w:sz w:val="18"/>
                <w:szCs w:val="18"/>
              </w:rPr>
              <w:t>333</w:t>
            </w:r>
          </w:p>
        </w:tc>
      </w:tr>
      <w:tr w:rsidR="00FC012D"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FC012D" w:rsidRPr="006D1ED0" w:rsidRDefault="00FC012D" w:rsidP="007E3B89">
            <w:pPr>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t>邮件及杂项支出</w:t>
            </w:r>
            <w:r>
              <w:rPr>
                <w:rFonts w:ascii="Times New Roman" w:hAnsi="Times New Roman"/>
                <w:color w:val="000000"/>
                <w:sz w:val="18"/>
                <w:szCs w:val="18"/>
              </w:rPr>
              <w:t xml:space="preserve"> </w:t>
            </w:r>
          </w:p>
        </w:tc>
        <w:tc>
          <w:tcPr>
            <w:tcW w:w="1842" w:type="dxa"/>
            <w:tcBorders>
              <w:top w:val="nil"/>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833</w:t>
            </w:r>
          </w:p>
        </w:tc>
        <w:tc>
          <w:tcPr>
            <w:tcW w:w="1418" w:type="dxa"/>
            <w:tcBorders>
              <w:top w:val="nil"/>
              <w:left w:val="nil"/>
              <w:bottom w:val="single" w:sz="4" w:space="0" w:color="auto"/>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833</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06523A">
            <w:pPr>
              <w:spacing w:before="40" w:after="40" w:line="240" w:lineRule="auto"/>
              <w:rPr>
                <w:rFonts w:ascii="Times New Roman" w:eastAsia="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3.2.6</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电话、邮件及杂项支出</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9 166</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9 166</w:t>
            </w:r>
          </w:p>
        </w:tc>
      </w:tr>
      <w:tr w:rsidR="00FC012D" w:rsidRPr="00CB4B9F" w:rsidTr="006E344A">
        <w:trPr>
          <w:trHeight w:val="291"/>
        </w:trPr>
        <w:tc>
          <w:tcPr>
            <w:tcW w:w="4537" w:type="dxa"/>
            <w:tcBorders>
              <w:top w:val="single" w:sz="4" w:space="0" w:color="auto"/>
              <w:left w:val="nil"/>
              <w:bottom w:val="nil"/>
              <w:right w:val="nil"/>
            </w:tcBorders>
            <w:shd w:val="clear" w:color="auto" w:fill="auto"/>
            <w:noWrap/>
            <w:vAlign w:val="center"/>
            <w:hideMark/>
          </w:tcPr>
          <w:p w:rsidR="00FC012D" w:rsidRPr="00330218" w:rsidRDefault="00FC012D" w:rsidP="007E3B89">
            <w:pPr>
              <w:spacing w:before="40" w:after="40" w:line="240" w:lineRule="auto"/>
              <w:rPr>
                <w:rFonts w:ascii="Times New Roman" w:eastAsia="SimHei" w:hAnsi="Times New Roman"/>
                <w:b/>
                <w:color w:val="000000"/>
                <w:sz w:val="18"/>
                <w:szCs w:val="18"/>
                <w:lang w:eastAsia="zh-CN"/>
              </w:rPr>
            </w:pPr>
            <w:r w:rsidRPr="00330218">
              <w:rPr>
                <w:rFonts w:ascii="Times New Roman" w:eastAsia="SimHei" w:hAnsi="Times New Roman"/>
                <w:b/>
                <w:color w:val="000000"/>
                <w:sz w:val="18"/>
                <w:szCs w:val="18"/>
              </w:rPr>
              <w:t xml:space="preserve">3.2.7 </w:t>
            </w:r>
            <w:r w:rsidRPr="00330218">
              <w:rPr>
                <w:rFonts w:ascii="Times New Roman" w:eastAsia="SimHei" w:hAnsi="Times New Roman" w:hint="eastAsia"/>
                <w:b/>
                <w:color w:val="000000"/>
                <w:sz w:val="18"/>
                <w:szCs w:val="18"/>
                <w:lang w:eastAsia="zh-CN"/>
              </w:rPr>
              <w:t>招待费</w:t>
            </w:r>
          </w:p>
        </w:tc>
        <w:tc>
          <w:tcPr>
            <w:tcW w:w="1842"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rPr>
            </w:pPr>
          </w:p>
        </w:tc>
        <w:tc>
          <w:tcPr>
            <w:tcW w:w="1418"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c>
          <w:tcPr>
            <w:tcW w:w="1984" w:type="dxa"/>
            <w:tcBorders>
              <w:top w:val="single" w:sz="4" w:space="0" w:color="auto"/>
              <w:left w:val="nil"/>
              <w:bottom w:val="nil"/>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rPr>
            </w:pPr>
          </w:p>
        </w:tc>
      </w:tr>
      <w:tr w:rsidR="00FC012D" w:rsidRPr="00CB4B9F" w:rsidTr="006E344A">
        <w:trPr>
          <w:trHeight w:val="291"/>
        </w:trPr>
        <w:tc>
          <w:tcPr>
            <w:tcW w:w="4537" w:type="dxa"/>
            <w:tcBorders>
              <w:top w:val="nil"/>
              <w:left w:val="nil"/>
              <w:bottom w:val="single" w:sz="4" w:space="0" w:color="auto"/>
              <w:right w:val="nil"/>
            </w:tcBorders>
            <w:shd w:val="clear" w:color="auto" w:fill="auto"/>
            <w:noWrap/>
            <w:vAlign w:val="center"/>
            <w:hideMark/>
          </w:tcPr>
          <w:p w:rsidR="00FC012D" w:rsidRPr="006D1ED0" w:rsidRDefault="00FC012D" w:rsidP="007E3B89">
            <w:pPr>
              <w:spacing w:before="40" w:after="40" w:line="240" w:lineRule="auto"/>
              <w:rPr>
                <w:rFonts w:ascii="Times New Roman" w:hAnsi="Times New Roman"/>
                <w:color w:val="000000"/>
                <w:sz w:val="18"/>
                <w:szCs w:val="18"/>
                <w:lang w:eastAsia="zh-CN"/>
              </w:rPr>
            </w:pPr>
            <w:r>
              <w:rPr>
                <w:rFonts w:ascii="Times New Roman" w:hAnsi="Times New Roman" w:hint="eastAsia"/>
                <w:color w:val="000000"/>
                <w:sz w:val="18"/>
                <w:szCs w:val="18"/>
                <w:lang w:eastAsia="zh-CN"/>
              </w:rPr>
              <w:t>招待费</w:t>
            </w:r>
          </w:p>
        </w:tc>
        <w:tc>
          <w:tcPr>
            <w:tcW w:w="1842" w:type="dxa"/>
            <w:tcBorders>
              <w:top w:val="nil"/>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083</w:t>
            </w:r>
          </w:p>
        </w:tc>
        <w:tc>
          <w:tcPr>
            <w:tcW w:w="1418" w:type="dxa"/>
            <w:tcBorders>
              <w:top w:val="nil"/>
              <w:left w:val="nil"/>
              <w:bottom w:val="single" w:sz="4" w:space="0" w:color="auto"/>
              <w:right w:val="nil"/>
            </w:tcBorders>
            <w:shd w:val="clear" w:color="auto" w:fill="auto"/>
            <w:noWrap/>
            <w:vAlign w:val="center"/>
            <w:hideMark/>
          </w:tcPr>
          <w:p w:rsidR="00FC012D" w:rsidRPr="00536253" w:rsidRDefault="00FC012D"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rPr>
            </w:pPr>
          </w:p>
        </w:tc>
        <w:tc>
          <w:tcPr>
            <w:tcW w:w="1984" w:type="dxa"/>
            <w:tcBorders>
              <w:top w:val="nil"/>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w:t>
            </w:r>
            <w:r>
              <w:rPr>
                <w:rFonts w:ascii="Times New Roman" w:hAnsi="Times New Roman"/>
                <w:color w:val="000000"/>
                <w:sz w:val="18"/>
                <w:szCs w:val="18"/>
              </w:rPr>
              <w:t xml:space="preserve"> </w:t>
            </w:r>
            <w:r w:rsidRPr="00536253">
              <w:rPr>
                <w:rFonts w:ascii="Times New Roman" w:hAnsi="Times New Roman"/>
                <w:color w:val="000000"/>
                <w:sz w:val="18"/>
                <w:szCs w:val="18"/>
              </w:rPr>
              <w:t>083</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06523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3.2.7</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招待费</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2 083</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2 083</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06523A">
            <w:pPr>
              <w:spacing w:before="40" w:after="40" w:line="240" w:lineRule="auto"/>
              <w:rPr>
                <w:rFonts w:ascii="Times New Roman" w:hAnsi="Times New Roman"/>
                <w:b/>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3.2</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业务费用（非工作人员）</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116 041</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15 104</w:t>
            </w: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131 145</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06523A">
            <w:pPr>
              <w:spacing w:before="40" w:after="40" w:line="240" w:lineRule="auto"/>
              <w:rPr>
                <w:rFonts w:ascii="Times New Roman" w:eastAsia="Times New Roman" w:hAnsi="Times New Roman"/>
                <w:b/>
                <w:bCs/>
                <w:color w:val="000000"/>
                <w:sz w:val="18"/>
                <w:szCs w:val="18"/>
                <w:lang w:eastAsia="zh-CN"/>
              </w:rPr>
            </w:pPr>
            <w:r w:rsidRPr="00330218">
              <w:rPr>
                <w:rFonts w:ascii="Times New Roman" w:eastAsia="SimHei" w:hAnsi="Times New Roman"/>
                <w:b/>
                <w:color w:val="000000"/>
                <w:sz w:val="18"/>
                <w:szCs w:val="18"/>
                <w:lang w:eastAsia="zh-CN"/>
              </w:rPr>
              <w:t>小计</w:t>
            </w:r>
            <w:r w:rsidRPr="00330218">
              <w:rPr>
                <w:rFonts w:ascii="Times New Roman" w:eastAsia="SimHei" w:hAnsi="Times New Roman"/>
                <w:b/>
                <w:color w:val="000000"/>
                <w:sz w:val="18"/>
                <w:szCs w:val="18"/>
                <w:lang w:eastAsia="zh-CN"/>
              </w:rPr>
              <w:t>3</w:t>
            </w:r>
            <w:r w:rsidR="0006523A">
              <w:rPr>
                <w:rFonts w:ascii="Times New Roman" w:eastAsia="SimHei" w:hAnsi="Times New Roman" w:hint="eastAsia"/>
                <w:b/>
                <w:color w:val="000000"/>
                <w:sz w:val="18"/>
                <w:szCs w:val="18"/>
                <w:lang w:eastAsia="zh-CN"/>
              </w:rPr>
              <w:t xml:space="preserve"> </w:t>
            </w:r>
            <w:r w:rsidRPr="00330218">
              <w:rPr>
                <w:rFonts w:ascii="Times New Roman" w:eastAsia="SimHei" w:hAnsi="Times New Roman" w:hint="eastAsia"/>
                <w:b/>
                <w:color w:val="000000"/>
                <w:sz w:val="18"/>
                <w:szCs w:val="18"/>
                <w:lang w:eastAsia="zh-CN"/>
              </w:rPr>
              <w:t>秘书处（人事费用和业务费用）</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909 500</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39 854</w:t>
            </w: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eastAsia="Times New Roman" w:hAnsi="Times New Roman"/>
                <w:b/>
                <w:bCs/>
                <w:color w:val="000000"/>
                <w:sz w:val="18"/>
                <w:szCs w:val="18"/>
              </w:rPr>
            </w:pPr>
            <w:r w:rsidRPr="00330218">
              <w:rPr>
                <w:rFonts w:ascii="Times New Roman" w:eastAsia="SimHei" w:hAnsi="Times New Roman"/>
                <w:b/>
                <w:color w:val="000000"/>
                <w:sz w:val="18"/>
                <w:szCs w:val="18"/>
              </w:rPr>
              <w:t>949 354</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7E3B89">
            <w:pPr>
              <w:spacing w:before="40" w:after="40" w:line="240" w:lineRule="auto"/>
              <w:rPr>
                <w:rFonts w:ascii="Times New Roman" w:hAnsi="Times New Roman"/>
                <w:b/>
                <w:color w:val="000000"/>
                <w:sz w:val="18"/>
                <w:szCs w:val="18"/>
              </w:rPr>
            </w:pPr>
            <w:r w:rsidRPr="00330218">
              <w:rPr>
                <w:rFonts w:ascii="Times New Roman" w:eastAsia="SimHei" w:hAnsi="Times New Roman"/>
                <w:b/>
                <w:color w:val="000000"/>
                <w:sz w:val="18"/>
                <w:szCs w:val="18"/>
              </w:rPr>
              <w:t>小计</w:t>
            </w:r>
            <w:r w:rsidRPr="00330218">
              <w:rPr>
                <w:rFonts w:ascii="Times New Roman" w:eastAsia="SimHei" w:hAnsi="Times New Roman"/>
                <w:b/>
                <w:color w:val="000000"/>
                <w:sz w:val="18"/>
                <w:szCs w:val="18"/>
              </w:rPr>
              <w:t>1+2+3</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3 477 417</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-760 146</w:t>
            </w: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2 717 271</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auto" w:fill="auto"/>
            <w:noWrap/>
            <w:vAlign w:val="center"/>
            <w:hideMark/>
          </w:tcPr>
          <w:p w:rsidR="00FC012D" w:rsidRPr="006D1ED0" w:rsidRDefault="00FC012D" w:rsidP="007E3B89">
            <w:pPr>
              <w:keepNext/>
              <w:keepLines/>
              <w:spacing w:before="40" w:after="40" w:line="240" w:lineRule="auto"/>
              <w:rPr>
                <w:rFonts w:ascii="Times New Roman" w:hAnsi="Times New Roman"/>
                <w:color w:val="000000"/>
                <w:sz w:val="18"/>
                <w:szCs w:val="18"/>
              </w:rPr>
            </w:pPr>
            <w:r>
              <w:rPr>
                <w:rFonts w:ascii="Times New Roman" w:hAnsi="Times New Roman" w:hint="eastAsia"/>
                <w:color w:val="000000"/>
                <w:sz w:val="18"/>
                <w:szCs w:val="18"/>
                <w:lang w:eastAsia="zh-CN"/>
              </w:rPr>
              <w:lastRenderedPageBreak/>
              <w:t>方案支持费用</w:t>
            </w:r>
            <w:r w:rsidRPr="00536253">
              <w:rPr>
                <w:rFonts w:ascii="Times New Roman" w:hAnsi="Times New Roman"/>
                <w:color w:val="000000"/>
                <w:sz w:val="18"/>
                <w:szCs w:val="18"/>
              </w:rPr>
              <w:t>(8</w:t>
            </w:r>
            <w:r>
              <w:rPr>
                <w:rFonts w:ascii="Times New Roman" w:hAnsi="Times New Roman" w:hint="eastAsia"/>
                <w:color w:val="000000"/>
                <w:sz w:val="18"/>
                <w:szCs w:val="18"/>
                <w:lang w:eastAsia="zh-CN"/>
              </w:rPr>
              <w:t>%</w:t>
            </w:r>
            <w:r w:rsidRPr="00536253">
              <w:rPr>
                <w:rFonts w:ascii="Times New Roman" w:hAnsi="Times New Roman"/>
                <w:color w:val="000000"/>
                <w:sz w:val="18"/>
                <w:szCs w:val="18"/>
              </w:rPr>
              <w:t>)</w:t>
            </w:r>
          </w:p>
        </w:tc>
        <w:tc>
          <w:tcPr>
            <w:tcW w:w="1842"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278</w:t>
            </w:r>
            <w:r>
              <w:rPr>
                <w:rFonts w:ascii="Times New Roman" w:hAnsi="Times New Roman"/>
                <w:color w:val="000000"/>
                <w:sz w:val="18"/>
                <w:szCs w:val="18"/>
              </w:rPr>
              <w:t xml:space="preserve"> </w:t>
            </w:r>
            <w:r w:rsidRPr="00536253">
              <w:rPr>
                <w:rFonts w:ascii="Times New Roman" w:hAnsi="Times New Roman"/>
                <w:color w:val="000000"/>
                <w:sz w:val="18"/>
                <w:szCs w:val="18"/>
              </w:rPr>
              <w:t>193</w:t>
            </w:r>
          </w:p>
        </w:tc>
        <w:tc>
          <w:tcPr>
            <w:tcW w:w="1418"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-60</w:t>
            </w:r>
            <w:r>
              <w:rPr>
                <w:rFonts w:ascii="Times New Roman" w:hAnsi="Times New Roman"/>
                <w:color w:val="000000"/>
                <w:sz w:val="18"/>
                <w:szCs w:val="18"/>
              </w:rPr>
              <w:t xml:space="preserve"> </w:t>
            </w:r>
            <w:r w:rsidRPr="00536253">
              <w:rPr>
                <w:rFonts w:ascii="Times New Roman" w:hAnsi="Times New Roman"/>
                <w:color w:val="000000"/>
                <w:sz w:val="18"/>
                <w:szCs w:val="18"/>
              </w:rPr>
              <w:t>812</w:t>
            </w:r>
          </w:p>
        </w:tc>
        <w:tc>
          <w:tcPr>
            <w:tcW w:w="1984" w:type="dxa"/>
            <w:tcBorders>
              <w:top w:val="single" w:sz="4" w:space="0" w:color="auto"/>
              <w:left w:val="nil"/>
              <w:bottom w:val="single" w:sz="4" w:space="0" w:color="auto"/>
              <w:right w:val="nil"/>
            </w:tcBorders>
            <w:shd w:val="clear" w:color="auto" w:fill="auto"/>
            <w:noWrap/>
            <w:vAlign w:val="center"/>
            <w:hideMark/>
          </w:tcPr>
          <w:p w:rsidR="00FC012D" w:rsidRPr="00CB4B9F" w:rsidRDefault="00FC012D" w:rsidP="00850F51">
            <w:pPr>
              <w:spacing w:after="0" w:line="240" w:lineRule="auto"/>
              <w:jc w:val="right"/>
              <w:rPr>
                <w:rFonts w:ascii="Times New Roman" w:hAnsi="Times New Roman"/>
                <w:color w:val="000000"/>
                <w:sz w:val="18"/>
                <w:szCs w:val="18"/>
              </w:rPr>
            </w:pPr>
            <w:r w:rsidRPr="00536253">
              <w:rPr>
                <w:rFonts w:ascii="Times New Roman" w:hAnsi="Times New Roman"/>
                <w:color w:val="000000"/>
                <w:sz w:val="18"/>
                <w:szCs w:val="18"/>
              </w:rPr>
              <w:t>217</w:t>
            </w:r>
            <w:r>
              <w:rPr>
                <w:rFonts w:ascii="Times New Roman" w:hAnsi="Times New Roman"/>
                <w:color w:val="000000"/>
                <w:sz w:val="18"/>
                <w:szCs w:val="18"/>
              </w:rPr>
              <w:t xml:space="preserve"> </w:t>
            </w:r>
            <w:r w:rsidRPr="00536253">
              <w:rPr>
                <w:rFonts w:ascii="Times New Roman" w:hAnsi="Times New Roman"/>
                <w:color w:val="000000"/>
                <w:sz w:val="18"/>
                <w:szCs w:val="18"/>
              </w:rPr>
              <w:t>382</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000000" w:fill="FFFFFF"/>
            <w:noWrap/>
            <w:vAlign w:val="center"/>
            <w:hideMark/>
          </w:tcPr>
          <w:p w:rsidR="00FC012D" w:rsidRPr="00B95C83" w:rsidRDefault="00FC012D" w:rsidP="007E3B89">
            <w:pPr>
              <w:spacing w:before="40" w:after="40" w:line="240" w:lineRule="auto"/>
              <w:rPr>
                <w:rFonts w:ascii="Times New Roman" w:hAnsi="Times New Roman"/>
                <w:b/>
                <w:color w:val="000000"/>
                <w:sz w:val="18"/>
                <w:lang w:eastAsia="zh-CN"/>
              </w:rPr>
            </w:pPr>
            <w:r w:rsidRPr="00330218">
              <w:rPr>
                <w:rFonts w:ascii="Times New Roman" w:eastAsia="SimHei" w:hAnsi="Times New Roman" w:hint="eastAsia"/>
                <w:b/>
                <w:color w:val="000000"/>
                <w:sz w:val="18"/>
                <w:szCs w:val="18"/>
                <w:lang w:eastAsia="zh-CN"/>
              </w:rPr>
              <w:t>信托基金承担的费用合计</w:t>
            </w:r>
          </w:p>
        </w:tc>
        <w:tc>
          <w:tcPr>
            <w:tcW w:w="1842" w:type="dxa"/>
            <w:tcBorders>
              <w:top w:val="single" w:sz="4" w:space="0" w:color="auto"/>
              <w:left w:val="nil"/>
              <w:bottom w:val="single" w:sz="4"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3 755 610</w:t>
            </w:r>
          </w:p>
        </w:tc>
        <w:tc>
          <w:tcPr>
            <w:tcW w:w="1418" w:type="dxa"/>
            <w:tcBorders>
              <w:top w:val="single" w:sz="4" w:space="0" w:color="auto"/>
              <w:left w:val="nil"/>
              <w:bottom w:val="single" w:sz="4"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-820 958</w:t>
            </w:r>
          </w:p>
        </w:tc>
        <w:tc>
          <w:tcPr>
            <w:tcW w:w="1984" w:type="dxa"/>
            <w:tcBorders>
              <w:top w:val="single" w:sz="4" w:space="0" w:color="auto"/>
              <w:left w:val="nil"/>
              <w:bottom w:val="single" w:sz="4" w:space="0" w:color="auto"/>
              <w:right w:val="nil"/>
            </w:tcBorders>
            <w:shd w:val="clear" w:color="000000" w:fill="FFFFFF"/>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2 934 653</w:t>
            </w:r>
          </w:p>
        </w:tc>
      </w:tr>
      <w:tr w:rsidR="00FC012D" w:rsidRPr="00CB4B9F" w:rsidTr="006E344A">
        <w:trPr>
          <w:trHeight w:val="291"/>
        </w:trPr>
        <w:tc>
          <w:tcPr>
            <w:tcW w:w="4537" w:type="dxa"/>
            <w:tcBorders>
              <w:top w:val="single" w:sz="4" w:space="0" w:color="auto"/>
              <w:left w:val="nil"/>
              <w:bottom w:val="single" w:sz="4" w:space="0" w:color="auto"/>
              <w:right w:val="nil"/>
            </w:tcBorders>
            <w:shd w:val="clear" w:color="000000" w:fill="FFFFFF"/>
            <w:noWrap/>
            <w:vAlign w:val="center"/>
            <w:hideMark/>
          </w:tcPr>
          <w:p w:rsidR="00FC012D" w:rsidRPr="00B95C83" w:rsidRDefault="00FC012D" w:rsidP="007E3B89">
            <w:pPr>
              <w:spacing w:before="40" w:after="40" w:line="240" w:lineRule="auto"/>
              <w:rPr>
                <w:rFonts w:ascii="Times New Roman" w:hAnsi="Times New Roman"/>
                <w:color w:val="000000"/>
                <w:sz w:val="18"/>
                <w:lang w:eastAsia="zh-CN"/>
              </w:rPr>
            </w:pPr>
            <w:r>
              <w:rPr>
                <w:rFonts w:ascii="Times New Roman" w:hAnsi="Times New Roman" w:hint="eastAsia"/>
                <w:color w:val="000000"/>
                <w:sz w:val="18"/>
                <w:szCs w:val="18"/>
                <w:lang w:eastAsia="zh-CN"/>
              </w:rPr>
              <w:t>周转资金储备金投入（</w:t>
            </w:r>
            <w:r>
              <w:rPr>
                <w:rFonts w:ascii="Times New Roman" w:hAnsi="Times New Roman" w:hint="eastAsia"/>
                <w:color w:val="000000"/>
                <w:sz w:val="18"/>
                <w:szCs w:val="18"/>
                <w:lang w:eastAsia="zh-CN"/>
              </w:rPr>
              <w:t>10%</w:t>
            </w:r>
            <w:r>
              <w:rPr>
                <w:rFonts w:ascii="Times New Roman" w:hAnsi="Times New Roman" w:hint="eastAsia"/>
                <w:color w:val="000000"/>
                <w:sz w:val="18"/>
                <w:szCs w:val="18"/>
                <w:lang w:eastAsia="zh-CN"/>
              </w:rPr>
              <w:t>）</w:t>
            </w:r>
          </w:p>
        </w:tc>
        <w:tc>
          <w:tcPr>
            <w:tcW w:w="1842" w:type="dxa"/>
            <w:tcBorders>
              <w:top w:val="single" w:sz="4" w:space="0" w:color="auto"/>
              <w:left w:val="nil"/>
              <w:bottom w:val="single" w:sz="4"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color w:val="000000"/>
                <w:sz w:val="18"/>
                <w:szCs w:val="18"/>
                <w:lang w:eastAsia="zh-CN"/>
              </w:rPr>
            </w:pPr>
          </w:p>
        </w:tc>
        <w:tc>
          <w:tcPr>
            <w:tcW w:w="1418" w:type="dxa"/>
            <w:tcBorders>
              <w:top w:val="single" w:sz="4" w:space="0" w:color="auto"/>
              <w:left w:val="nil"/>
              <w:bottom w:val="single" w:sz="4"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color w:val="000000"/>
                <w:sz w:val="18"/>
                <w:szCs w:val="18"/>
                <w:lang w:eastAsia="zh-CN"/>
              </w:rPr>
            </w:pPr>
          </w:p>
        </w:tc>
        <w:tc>
          <w:tcPr>
            <w:tcW w:w="1984" w:type="dxa"/>
            <w:tcBorders>
              <w:top w:val="single" w:sz="4" w:space="0" w:color="auto"/>
              <w:left w:val="nil"/>
              <w:bottom w:val="single" w:sz="4"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color w:val="000000"/>
                <w:sz w:val="18"/>
                <w:szCs w:val="18"/>
                <w:lang w:eastAsia="zh-CN"/>
              </w:rPr>
            </w:pPr>
          </w:p>
        </w:tc>
      </w:tr>
      <w:tr w:rsidR="00FC012D" w:rsidRPr="00CB4B9F" w:rsidTr="006E344A">
        <w:trPr>
          <w:trHeight w:val="291"/>
        </w:trPr>
        <w:tc>
          <w:tcPr>
            <w:tcW w:w="4537" w:type="dxa"/>
            <w:tcBorders>
              <w:top w:val="single" w:sz="4" w:space="0" w:color="auto"/>
              <w:left w:val="nil"/>
              <w:bottom w:val="single" w:sz="12" w:space="0" w:color="auto"/>
              <w:right w:val="nil"/>
            </w:tcBorders>
            <w:shd w:val="clear" w:color="000000" w:fill="FFFFFF"/>
            <w:noWrap/>
            <w:vAlign w:val="center"/>
            <w:hideMark/>
          </w:tcPr>
          <w:p w:rsidR="00FC012D" w:rsidRPr="00B95C83" w:rsidRDefault="00FC012D" w:rsidP="007E3B89">
            <w:pPr>
              <w:spacing w:before="40" w:after="40" w:line="240" w:lineRule="auto"/>
              <w:rPr>
                <w:rFonts w:ascii="Times New Roman" w:hAnsi="Times New Roman"/>
                <w:b/>
                <w:color w:val="000000"/>
                <w:sz w:val="18"/>
              </w:rPr>
            </w:pPr>
            <w:r w:rsidRPr="00330218">
              <w:rPr>
                <w:rFonts w:ascii="Times New Roman" w:eastAsia="SimHei" w:hAnsi="Times New Roman" w:hint="eastAsia"/>
                <w:b/>
                <w:color w:val="000000"/>
                <w:sz w:val="18"/>
                <w:szCs w:val="18"/>
                <w:lang w:eastAsia="zh-CN"/>
              </w:rPr>
              <w:t>需要现金总计</w:t>
            </w:r>
          </w:p>
        </w:tc>
        <w:tc>
          <w:tcPr>
            <w:tcW w:w="1842" w:type="dxa"/>
            <w:tcBorders>
              <w:top w:val="single" w:sz="4" w:space="0" w:color="auto"/>
              <w:left w:val="nil"/>
              <w:bottom w:val="single" w:sz="12"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r w:rsidRPr="00330218">
              <w:rPr>
                <w:rFonts w:ascii="Times New Roman" w:eastAsia="SimHei" w:hAnsi="Times New Roman"/>
                <w:b/>
                <w:color w:val="000000"/>
                <w:sz w:val="18"/>
                <w:szCs w:val="18"/>
              </w:rPr>
              <w:t>3 755 610</w:t>
            </w:r>
          </w:p>
        </w:tc>
        <w:tc>
          <w:tcPr>
            <w:tcW w:w="1418" w:type="dxa"/>
            <w:tcBorders>
              <w:top w:val="single" w:sz="4" w:space="0" w:color="auto"/>
              <w:left w:val="nil"/>
              <w:bottom w:val="single" w:sz="12" w:space="0" w:color="auto"/>
              <w:right w:val="nil"/>
            </w:tcBorders>
            <w:shd w:val="clear" w:color="000000" w:fill="FFFFFF"/>
            <w:noWrap/>
            <w:vAlign w:val="center"/>
            <w:hideMark/>
          </w:tcPr>
          <w:p w:rsidR="00FC012D" w:rsidRPr="00CB4B9F" w:rsidRDefault="00FC012D" w:rsidP="00850F51">
            <w:pPr>
              <w:spacing w:after="0" w:line="240" w:lineRule="auto"/>
              <w:jc w:val="right"/>
              <w:rPr>
                <w:rFonts w:ascii="Times New Roman" w:hAnsi="Times New Roman"/>
                <w:b/>
                <w:color w:val="000000"/>
                <w:sz w:val="18"/>
                <w:szCs w:val="18"/>
              </w:rPr>
            </w:pPr>
          </w:p>
        </w:tc>
        <w:tc>
          <w:tcPr>
            <w:tcW w:w="1984" w:type="dxa"/>
            <w:tcBorders>
              <w:top w:val="single" w:sz="4" w:space="0" w:color="auto"/>
              <w:left w:val="nil"/>
              <w:bottom w:val="single" w:sz="12" w:space="0" w:color="auto"/>
              <w:right w:val="nil"/>
            </w:tcBorders>
            <w:shd w:val="clear" w:color="000000" w:fill="FFFFFF"/>
            <w:noWrap/>
            <w:vAlign w:val="center"/>
            <w:hideMark/>
          </w:tcPr>
          <w:p w:rsidR="00FC012D" w:rsidRPr="00330218" w:rsidRDefault="00FC012D" w:rsidP="00850F51">
            <w:pPr>
              <w:spacing w:after="0" w:line="240" w:lineRule="auto"/>
              <w:jc w:val="right"/>
              <w:rPr>
                <w:rFonts w:ascii="Times New Roman" w:eastAsia="SimHei" w:hAnsi="Times New Roman"/>
                <w:b/>
                <w:color w:val="000000"/>
                <w:sz w:val="18"/>
                <w:szCs w:val="18"/>
              </w:rPr>
            </w:pPr>
            <w:r w:rsidRPr="00330218">
              <w:rPr>
                <w:rFonts w:ascii="Times New Roman" w:eastAsia="SimHei" w:hAnsi="Times New Roman"/>
                <w:b/>
                <w:color w:val="000000"/>
                <w:sz w:val="18"/>
                <w:szCs w:val="18"/>
              </w:rPr>
              <w:t>2 934 653</w:t>
            </w:r>
          </w:p>
        </w:tc>
      </w:tr>
    </w:tbl>
    <w:p w:rsidR="00F33ACB" w:rsidRPr="00451B1B" w:rsidRDefault="00F33ACB" w:rsidP="00FF73EF">
      <w:pPr>
        <w:pStyle w:val="Titletable"/>
        <w:keepNext w:val="0"/>
        <w:keepLines w:val="0"/>
        <w:spacing w:before="60" w:after="0"/>
        <w:ind w:left="0"/>
        <w:rPr>
          <w:rFonts w:eastAsia="SimSun"/>
          <w:b w:val="0"/>
          <w:bCs w:val="0"/>
          <w:lang w:eastAsia="zh-CN"/>
        </w:rPr>
      </w:pPr>
      <w:r w:rsidRPr="00451B1B">
        <w:rPr>
          <w:rFonts w:eastAsia="Calibri"/>
          <w:b w:val="0"/>
          <w:bCs w:val="0"/>
          <w:vertAlign w:val="superscript"/>
          <w:lang w:eastAsia="zh-CN"/>
        </w:rPr>
        <w:t xml:space="preserve">a </w:t>
      </w:r>
      <w:r w:rsidR="00FC012D" w:rsidRPr="00451B1B">
        <w:rPr>
          <w:rFonts w:eastAsia="SimSun" w:hint="eastAsia"/>
          <w:b w:val="0"/>
          <w:lang w:eastAsia="zh-CN"/>
        </w:rPr>
        <w:t>从环境署借调</w:t>
      </w:r>
      <w:r w:rsidR="00FC012D" w:rsidRPr="00451B1B">
        <w:rPr>
          <w:rFonts w:eastAsia="SimSun" w:hint="eastAsia"/>
          <w:b w:val="0"/>
          <w:lang w:eastAsia="zh-CN"/>
        </w:rPr>
        <w:t>1</w:t>
      </w:r>
      <w:r w:rsidR="00FC012D" w:rsidRPr="00451B1B">
        <w:rPr>
          <w:rFonts w:eastAsia="SimSun" w:hint="eastAsia"/>
          <w:b w:val="0"/>
          <w:lang w:eastAsia="zh-CN"/>
        </w:rPr>
        <w:t>名</w:t>
      </w:r>
      <w:r w:rsidRPr="00451B1B">
        <w:rPr>
          <w:b w:val="0"/>
          <w:lang w:eastAsia="zh-CN"/>
        </w:rPr>
        <w:t>P-4</w:t>
      </w:r>
      <w:r w:rsidR="00FC012D" w:rsidRPr="00451B1B">
        <w:rPr>
          <w:rFonts w:eastAsia="SimSun" w:hint="eastAsia"/>
          <w:b w:val="0"/>
          <w:lang w:eastAsia="zh-CN"/>
        </w:rPr>
        <w:t>级工作人员。</w:t>
      </w:r>
    </w:p>
    <w:p w:rsidR="00F33ACB" w:rsidRPr="00DD77F0" w:rsidRDefault="00FC012D" w:rsidP="008D511A">
      <w:pPr>
        <w:pStyle w:val="Normalnumber"/>
        <w:keepNext/>
        <w:keepLines/>
        <w:numPr>
          <w:ilvl w:val="0"/>
          <w:numId w:val="20"/>
        </w:numPr>
        <w:tabs>
          <w:tab w:val="clear" w:pos="1247"/>
          <w:tab w:val="clear" w:pos="1871"/>
          <w:tab w:val="clear" w:pos="2495"/>
          <w:tab w:val="clear" w:pos="3119"/>
        </w:tabs>
        <w:spacing w:before="240"/>
        <w:ind w:left="1247" w:firstLine="0"/>
        <w:jc w:val="both"/>
        <w:rPr>
          <w:sz w:val="24"/>
          <w:lang w:eastAsia="zh-CN"/>
        </w:rPr>
      </w:pPr>
      <w:r w:rsidRPr="00DD77F0">
        <w:rPr>
          <w:rFonts w:eastAsia="SimSun" w:hint="eastAsia"/>
          <w:sz w:val="24"/>
          <w:lang w:eastAsia="zh-CN"/>
        </w:rPr>
        <w:t>以下部分概括介绍了在全体会议第四届会议注意到的指示性预算基础上进行的修改。</w:t>
      </w:r>
    </w:p>
    <w:p w:rsidR="00F33ACB" w:rsidRPr="00DD77F0" w:rsidRDefault="00F33ACB" w:rsidP="008D511A">
      <w:pPr>
        <w:pStyle w:val="CH3"/>
        <w:jc w:val="both"/>
        <w:rPr>
          <w:sz w:val="24"/>
        </w:rPr>
      </w:pPr>
      <w:r w:rsidRPr="00DD77F0">
        <w:rPr>
          <w:sz w:val="24"/>
          <w:lang w:eastAsia="zh-CN"/>
        </w:rPr>
        <w:tab/>
      </w:r>
      <w:r w:rsidRPr="00DD77F0">
        <w:rPr>
          <w:sz w:val="24"/>
        </w:rPr>
        <w:t>1.</w:t>
      </w:r>
      <w:r w:rsidRPr="00DD77F0">
        <w:rPr>
          <w:sz w:val="24"/>
        </w:rPr>
        <w:tab/>
      </w:r>
      <w:r w:rsidR="00383CE5" w:rsidRPr="00DD77F0">
        <w:rPr>
          <w:rFonts w:ascii="SimSun" w:eastAsia="SimHei" w:hAnsi="SimSun" w:cs="SimSun" w:hint="eastAsia"/>
          <w:sz w:val="24"/>
        </w:rPr>
        <w:t>工作方案的执行</w:t>
      </w:r>
      <w:r w:rsidRPr="00DD77F0">
        <w:rPr>
          <w:sz w:val="24"/>
        </w:rPr>
        <w:t xml:space="preserve"> </w:t>
      </w:r>
    </w:p>
    <w:p w:rsidR="00F33ACB" w:rsidRPr="00DD77F0" w:rsidRDefault="007E3B89" w:rsidP="00485AC4">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目标</w:t>
      </w:r>
      <w:r w:rsidRPr="00DD77F0">
        <w:rPr>
          <w:rFonts w:eastAsia="SimSun" w:hint="eastAsia"/>
          <w:sz w:val="24"/>
          <w:lang w:eastAsia="zh-CN"/>
        </w:rPr>
        <w:t>3</w:t>
      </w:r>
      <w:r w:rsidRPr="00DD77F0">
        <w:rPr>
          <w:rFonts w:eastAsia="SimSun" w:hint="eastAsia"/>
          <w:sz w:val="24"/>
          <w:lang w:eastAsia="zh-CN"/>
        </w:rPr>
        <w:t>：提交并被全体会议第四届会议注意到的</w:t>
      </w:r>
      <w:r w:rsidRPr="00DD77F0">
        <w:rPr>
          <w:rFonts w:eastAsia="SimSun" w:hint="eastAsia"/>
          <w:sz w:val="24"/>
          <w:lang w:eastAsia="zh-CN"/>
        </w:rPr>
        <w:t>2018</w:t>
      </w:r>
      <w:r w:rsidRPr="00DD77F0">
        <w:rPr>
          <w:rFonts w:eastAsia="SimSun" w:hint="eastAsia"/>
          <w:sz w:val="24"/>
          <w:lang w:eastAsia="zh-CN"/>
        </w:rPr>
        <w:t>和</w:t>
      </w:r>
      <w:r w:rsidRPr="00DD77F0">
        <w:rPr>
          <w:rFonts w:eastAsia="SimSun" w:hint="eastAsia"/>
          <w:sz w:val="24"/>
          <w:lang w:eastAsia="zh-CN"/>
        </w:rPr>
        <w:t>2019</w:t>
      </w:r>
      <w:r w:rsidRPr="00DD77F0">
        <w:rPr>
          <w:rFonts w:eastAsia="SimSun" w:hint="eastAsia"/>
          <w:sz w:val="24"/>
          <w:lang w:eastAsia="zh-CN"/>
        </w:rPr>
        <w:t>年拟议预算包括每年进行外来入侵物种和价值评估的预算</w:t>
      </w:r>
      <w:r w:rsidR="00936D4D" w:rsidRPr="00DD77F0">
        <w:rPr>
          <w:rFonts w:eastAsia="SimSun" w:hint="eastAsia"/>
          <w:sz w:val="24"/>
          <w:lang w:eastAsia="zh-CN"/>
        </w:rPr>
        <w:t>为</w:t>
      </w:r>
      <w:r w:rsidRPr="00DD77F0">
        <w:rPr>
          <w:rFonts w:eastAsia="SimSun" w:hint="eastAsia"/>
          <w:sz w:val="24"/>
          <w:lang w:eastAsia="zh-CN"/>
        </w:rPr>
        <w:t>800 000</w:t>
      </w:r>
      <w:r w:rsidRPr="00DD77F0">
        <w:rPr>
          <w:rFonts w:eastAsia="SimSun" w:hint="eastAsia"/>
          <w:sz w:val="24"/>
          <w:lang w:eastAsia="zh-CN"/>
        </w:rPr>
        <w:t>美元。该金额已从</w:t>
      </w:r>
      <w:r w:rsidRPr="00DD77F0">
        <w:rPr>
          <w:rFonts w:eastAsia="SimSun" w:hint="eastAsia"/>
          <w:sz w:val="24"/>
          <w:lang w:eastAsia="zh-CN"/>
        </w:rPr>
        <w:t>2019</w:t>
      </w:r>
      <w:r w:rsidRPr="00DD77F0">
        <w:rPr>
          <w:rFonts w:eastAsia="SimSun" w:hint="eastAsia"/>
          <w:sz w:val="24"/>
          <w:lang w:eastAsia="zh-CN"/>
        </w:rPr>
        <w:t>年</w:t>
      </w:r>
      <w:r w:rsidRPr="00DD77F0">
        <w:rPr>
          <w:rFonts w:eastAsia="SimSun" w:hint="eastAsia"/>
          <w:sz w:val="24"/>
          <w:lang w:eastAsia="zh-CN"/>
        </w:rPr>
        <w:t>1</w:t>
      </w:r>
      <w:r w:rsidRPr="00DD77F0">
        <w:rPr>
          <w:rFonts w:eastAsia="SimSun" w:hint="eastAsia"/>
          <w:sz w:val="24"/>
          <w:lang w:eastAsia="zh-CN"/>
        </w:rPr>
        <w:t>月至</w:t>
      </w:r>
      <w:r w:rsidRPr="00DD77F0">
        <w:rPr>
          <w:rFonts w:eastAsia="SimSun" w:hint="eastAsia"/>
          <w:sz w:val="24"/>
          <w:lang w:eastAsia="zh-CN"/>
        </w:rPr>
        <w:t>5</w:t>
      </w:r>
      <w:r w:rsidRPr="00DD77F0">
        <w:rPr>
          <w:rFonts w:eastAsia="SimSun" w:hint="eastAsia"/>
          <w:sz w:val="24"/>
          <w:lang w:eastAsia="zh-CN"/>
        </w:rPr>
        <w:t>月的拟议预算中删除</w:t>
      </w:r>
      <w:r w:rsidR="00084D7A" w:rsidRPr="00DD77F0">
        <w:rPr>
          <w:rFonts w:eastAsia="SimSun" w:hint="eastAsia"/>
          <w:sz w:val="24"/>
          <w:lang w:eastAsia="zh-CN"/>
        </w:rPr>
        <w:t>。</w:t>
      </w:r>
      <w:r w:rsidR="00084D7A" w:rsidRPr="00DD77F0">
        <w:rPr>
          <w:rFonts w:eastAsia="SimSun" w:hint="eastAsia"/>
          <w:sz w:val="24"/>
          <w:lang w:eastAsia="zh-CN"/>
        </w:rPr>
        <w:t>2019</w:t>
      </w:r>
      <w:r w:rsidR="00084D7A" w:rsidRPr="00DD77F0">
        <w:rPr>
          <w:rFonts w:eastAsia="SimSun" w:hint="eastAsia"/>
          <w:sz w:val="24"/>
          <w:lang w:eastAsia="zh-CN"/>
        </w:rPr>
        <w:t>年最后预算</w:t>
      </w:r>
      <w:r w:rsidRPr="00DD77F0">
        <w:rPr>
          <w:rFonts w:eastAsia="SimSun" w:hint="eastAsia"/>
          <w:sz w:val="24"/>
          <w:lang w:eastAsia="zh-CN"/>
        </w:rPr>
        <w:t>需要反映全体会议关于两次专题评估（外来入侵物种和可持续利用）以及价值方法评估的决定，而这些活动的经费目前尚未列入预算。在关于开展两次专题评估和一次方法评估的考虑因素的</w:t>
      </w:r>
      <w:r w:rsidRPr="00DD77F0">
        <w:rPr>
          <w:sz w:val="24"/>
          <w:lang w:eastAsia="zh-CN"/>
        </w:rPr>
        <w:t>IPBES/5/6</w:t>
      </w:r>
      <w:r w:rsidRPr="00DD77F0">
        <w:rPr>
          <w:rFonts w:eastAsia="SimSun" w:hint="eastAsia"/>
          <w:sz w:val="24"/>
          <w:lang w:eastAsia="zh-CN"/>
        </w:rPr>
        <w:t>号文件中，对三年内这些评估中每次评估</w:t>
      </w:r>
      <w:r w:rsidR="003633AF">
        <w:rPr>
          <w:rFonts w:eastAsia="SimSun" w:hint="eastAsia"/>
          <w:sz w:val="24"/>
          <w:lang w:eastAsia="zh-CN"/>
        </w:rPr>
        <w:t>准备</w:t>
      </w:r>
      <w:r w:rsidR="00485AC4">
        <w:rPr>
          <w:rFonts w:eastAsia="SimSun" w:hint="eastAsia"/>
          <w:sz w:val="24"/>
          <w:lang w:eastAsia="zh-CN"/>
        </w:rPr>
        <w:t>了</w:t>
      </w:r>
      <w:r w:rsidRPr="00DD77F0">
        <w:rPr>
          <w:rFonts w:eastAsia="SimSun" w:hint="eastAsia"/>
          <w:sz w:val="24"/>
          <w:lang w:eastAsia="zh-CN"/>
        </w:rPr>
        <w:t>997 000</w:t>
      </w:r>
      <w:r w:rsidRPr="00DD77F0">
        <w:rPr>
          <w:rFonts w:eastAsia="SimSun" w:hint="eastAsia"/>
          <w:sz w:val="24"/>
          <w:lang w:eastAsia="zh-CN"/>
        </w:rPr>
        <w:t>美元的预算。</w:t>
      </w:r>
    </w:p>
    <w:p w:rsidR="00F33ACB" w:rsidRPr="00DD77F0" w:rsidRDefault="00F33ACB" w:rsidP="008D511A">
      <w:pPr>
        <w:pStyle w:val="CH3"/>
        <w:jc w:val="both"/>
        <w:rPr>
          <w:sz w:val="24"/>
          <w:lang w:eastAsia="zh-CN"/>
        </w:rPr>
      </w:pPr>
      <w:r w:rsidRPr="00DD77F0">
        <w:rPr>
          <w:sz w:val="24"/>
          <w:lang w:eastAsia="zh-CN"/>
        </w:rPr>
        <w:tab/>
        <w:t>2.</w:t>
      </w:r>
      <w:r w:rsidRPr="00DD77F0">
        <w:rPr>
          <w:sz w:val="24"/>
          <w:lang w:eastAsia="zh-CN"/>
        </w:rPr>
        <w:tab/>
      </w:r>
      <w:r w:rsidR="00585239" w:rsidRPr="00DD77F0">
        <w:rPr>
          <w:rFonts w:eastAsia="SimHei" w:hint="eastAsia"/>
          <w:sz w:val="24"/>
          <w:lang w:eastAsia="zh-CN"/>
        </w:rPr>
        <w:t>秘书处人员和业务费用</w:t>
      </w:r>
      <w:r w:rsidRPr="00DD77F0">
        <w:rPr>
          <w:sz w:val="24"/>
          <w:lang w:eastAsia="zh-CN"/>
        </w:rPr>
        <w:t xml:space="preserve"> </w:t>
      </w:r>
    </w:p>
    <w:p w:rsidR="00F33ACB" w:rsidRPr="00DD77F0" w:rsidRDefault="00EF62CA"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生物多样性</w:t>
      </w:r>
      <w:r w:rsidR="00585239" w:rsidRPr="00DD77F0">
        <w:rPr>
          <w:rFonts w:eastAsia="SimSun" w:hint="eastAsia"/>
          <w:sz w:val="24"/>
          <w:lang w:eastAsia="zh-CN"/>
        </w:rPr>
        <w:t>平台秘书处新增一个</w:t>
      </w:r>
      <w:r w:rsidR="00585239" w:rsidRPr="00DD77F0">
        <w:rPr>
          <w:rFonts w:eastAsia="SimSun" w:hint="eastAsia"/>
          <w:sz w:val="24"/>
          <w:lang w:eastAsia="zh-CN"/>
        </w:rPr>
        <w:t>G-6</w:t>
      </w:r>
      <w:r w:rsidR="00585239" w:rsidRPr="00DD77F0">
        <w:rPr>
          <w:rFonts w:eastAsia="SimSun" w:hint="eastAsia"/>
          <w:sz w:val="24"/>
          <w:lang w:eastAsia="zh-CN"/>
        </w:rPr>
        <w:t>级</w:t>
      </w:r>
      <w:r w:rsidR="00B87067">
        <w:rPr>
          <w:rFonts w:eastAsia="SimSun" w:hint="eastAsia"/>
          <w:sz w:val="24"/>
          <w:lang w:eastAsia="zh-CN"/>
        </w:rPr>
        <w:t>半职</w:t>
      </w:r>
      <w:r w:rsidR="00585239" w:rsidRPr="00DD77F0">
        <w:rPr>
          <w:rFonts w:eastAsia="SimSun" w:hint="eastAsia"/>
          <w:sz w:val="24"/>
          <w:lang w:eastAsia="zh-CN"/>
        </w:rPr>
        <w:t>职位的费用已被列入</w:t>
      </w:r>
      <w:r w:rsidR="00585239" w:rsidRPr="00DD77F0">
        <w:rPr>
          <w:rFonts w:eastAsia="SimSun" w:hint="eastAsia"/>
          <w:sz w:val="24"/>
          <w:lang w:eastAsia="zh-CN"/>
        </w:rPr>
        <w:t>2019</w:t>
      </w:r>
      <w:r w:rsidR="00585239" w:rsidRPr="00DD77F0">
        <w:rPr>
          <w:rFonts w:eastAsia="SimSun" w:hint="eastAsia"/>
          <w:sz w:val="24"/>
          <w:lang w:eastAsia="zh-CN"/>
        </w:rPr>
        <w:t>年</w:t>
      </w:r>
      <w:r w:rsidR="00585239" w:rsidRPr="00DD77F0">
        <w:rPr>
          <w:rFonts w:eastAsia="SimSun" w:hint="eastAsia"/>
          <w:sz w:val="24"/>
          <w:lang w:eastAsia="zh-CN"/>
        </w:rPr>
        <w:t>1</w:t>
      </w:r>
      <w:r w:rsidR="00585239" w:rsidRPr="00DD77F0">
        <w:rPr>
          <w:rFonts w:eastAsia="SimSun" w:hint="eastAsia"/>
          <w:sz w:val="24"/>
          <w:lang w:eastAsia="zh-CN"/>
        </w:rPr>
        <w:t>月至</w:t>
      </w:r>
      <w:r w:rsidR="00585239" w:rsidRPr="00DD77F0">
        <w:rPr>
          <w:rFonts w:eastAsia="SimSun" w:hint="eastAsia"/>
          <w:sz w:val="24"/>
          <w:lang w:eastAsia="zh-CN"/>
        </w:rPr>
        <w:t>5</w:t>
      </w:r>
      <w:r w:rsidR="00585239" w:rsidRPr="00DD77F0">
        <w:rPr>
          <w:rFonts w:eastAsia="SimSun" w:hint="eastAsia"/>
          <w:sz w:val="24"/>
          <w:lang w:eastAsia="zh-CN"/>
        </w:rPr>
        <w:t>月期间的预算。前几年提到的信息技术服务费用增加部分也适用于这段时间。</w:t>
      </w:r>
      <w:r w:rsidR="00F33ACB" w:rsidRPr="00DD77F0">
        <w:rPr>
          <w:color w:val="000000"/>
          <w:sz w:val="24"/>
          <w:lang w:eastAsia="zh-CN"/>
        </w:rPr>
        <w:t xml:space="preserve"> </w:t>
      </w:r>
    </w:p>
    <w:p w:rsidR="00F33ACB" w:rsidRPr="00B95C83" w:rsidRDefault="00F33ACB" w:rsidP="006E344A">
      <w:pPr>
        <w:pStyle w:val="CH1"/>
        <w:tabs>
          <w:tab w:val="clear" w:pos="851"/>
          <w:tab w:val="clear" w:pos="1247"/>
          <w:tab w:val="clear" w:pos="1814"/>
          <w:tab w:val="clear" w:pos="2381"/>
          <w:tab w:val="clear" w:pos="2948"/>
          <w:tab w:val="clear" w:pos="3515"/>
          <w:tab w:val="clear" w:pos="4082"/>
        </w:tabs>
        <w:ind w:left="567" w:hanging="709"/>
        <w:jc w:val="both"/>
        <w:rPr>
          <w:lang w:eastAsia="zh-CN"/>
        </w:rPr>
      </w:pPr>
      <w:r w:rsidRPr="00B95C83">
        <w:rPr>
          <w:lang w:eastAsia="zh-CN"/>
        </w:rPr>
        <w:tab/>
      </w:r>
      <w:r w:rsidR="002E3268">
        <w:rPr>
          <w:rFonts w:eastAsia="SimHei" w:hint="eastAsia"/>
          <w:lang w:eastAsia="zh-CN"/>
        </w:rPr>
        <w:t>六</w:t>
      </w:r>
      <w:r w:rsidRPr="00B95C83">
        <w:rPr>
          <w:lang w:eastAsia="zh-CN"/>
        </w:rPr>
        <w:t>.</w:t>
      </w:r>
      <w:r w:rsidRPr="00B95C83">
        <w:rPr>
          <w:lang w:eastAsia="zh-CN"/>
        </w:rPr>
        <w:tab/>
      </w:r>
      <w:r w:rsidR="00585239" w:rsidRPr="00330218">
        <w:rPr>
          <w:rFonts w:eastAsia="SimHei" w:hint="eastAsia"/>
          <w:lang w:eastAsia="zh-CN"/>
        </w:rPr>
        <w:t>平台费用和筹资需求估算概述</w:t>
      </w:r>
    </w:p>
    <w:p w:rsidR="00F33ACB" w:rsidRPr="00DD77F0" w:rsidRDefault="00585239"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ascii="SimSun" w:eastAsia="SimSun" w:hAnsi="SimSun" w:cs="SimSun" w:hint="eastAsia"/>
          <w:sz w:val="24"/>
          <w:lang w:eastAsia="zh-CN"/>
        </w:rPr>
        <w:t>迄今为止，截至</w:t>
      </w:r>
      <w:r w:rsidRPr="00DD77F0">
        <w:rPr>
          <w:sz w:val="24"/>
          <w:lang w:eastAsia="zh-CN"/>
        </w:rPr>
        <w:t>201</w:t>
      </w:r>
      <w:r w:rsidRPr="00DD77F0">
        <w:rPr>
          <w:rFonts w:eastAsia="SimSun" w:hint="eastAsia"/>
          <w:sz w:val="24"/>
          <w:lang w:eastAsia="zh-CN"/>
        </w:rPr>
        <w:t>6</w:t>
      </w:r>
      <w:r w:rsidRPr="00DD77F0">
        <w:rPr>
          <w:rFonts w:ascii="SimSun" w:eastAsia="SimSun" w:hAnsi="SimSun" w:cs="SimSun" w:hint="eastAsia"/>
          <w:sz w:val="24"/>
          <w:lang w:eastAsia="zh-CN"/>
        </w:rPr>
        <w:t>年</w:t>
      </w:r>
      <w:r w:rsidRPr="00DD77F0">
        <w:rPr>
          <w:sz w:val="24"/>
          <w:lang w:eastAsia="zh-CN"/>
        </w:rPr>
        <w:t>1</w:t>
      </w:r>
      <w:r w:rsidRPr="00DD77F0">
        <w:rPr>
          <w:rFonts w:eastAsia="SimSun" w:hint="eastAsia"/>
          <w:sz w:val="24"/>
          <w:lang w:eastAsia="zh-CN"/>
        </w:rPr>
        <w:t>2</w:t>
      </w:r>
      <w:r w:rsidRPr="00DD77F0">
        <w:rPr>
          <w:rFonts w:ascii="SimSun" w:eastAsia="SimSun" w:hAnsi="SimSun" w:cs="SimSun" w:hint="eastAsia"/>
          <w:sz w:val="24"/>
          <w:lang w:eastAsia="zh-CN"/>
        </w:rPr>
        <w:t>月</w:t>
      </w:r>
      <w:r w:rsidRPr="00DD77F0">
        <w:rPr>
          <w:sz w:val="24"/>
          <w:lang w:eastAsia="zh-CN"/>
        </w:rPr>
        <w:t>15</w:t>
      </w:r>
      <w:r w:rsidRPr="00DD77F0">
        <w:rPr>
          <w:rFonts w:ascii="SimSun" w:eastAsia="SimSun" w:hAnsi="SimSun" w:cs="SimSun" w:hint="eastAsia"/>
          <w:sz w:val="24"/>
          <w:lang w:eastAsia="zh-CN"/>
        </w:rPr>
        <w:t>日收到的全部捐助合计为</w:t>
      </w:r>
      <w:r w:rsidRPr="00DD77F0">
        <w:rPr>
          <w:sz w:val="24"/>
          <w:lang w:eastAsia="zh-CN"/>
        </w:rPr>
        <w:t>2</w:t>
      </w:r>
      <w:r w:rsidRPr="00DD77F0">
        <w:rPr>
          <w:rFonts w:eastAsia="SimSun" w:hint="eastAsia"/>
          <w:sz w:val="24"/>
          <w:lang w:eastAsia="zh-CN"/>
        </w:rPr>
        <w:t>6</w:t>
      </w:r>
      <w:r w:rsidRPr="00DD77F0">
        <w:rPr>
          <w:sz w:val="24"/>
          <w:lang w:eastAsia="zh-CN"/>
        </w:rPr>
        <w:t xml:space="preserve"> </w:t>
      </w:r>
      <w:r w:rsidRPr="00DD77F0">
        <w:rPr>
          <w:rFonts w:eastAsia="SimSun" w:hint="eastAsia"/>
          <w:sz w:val="24"/>
          <w:lang w:eastAsia="zh-CN"/>
        </w:rPr>
        <w:t>476</w:t>
      </w:r>
      <w:r w:rsidRPr="00DD77F0">
        <w:rPr>
          <w:sz w:val="24"/>
          <w:lang w:eastAsia="zh-CN"/>
        </w:rPr>
        <w:t xml:space="preserve"> 1</w:t>
      </w:r>
      <w:r w:rsidRPr="00DD77F0">
        <w:rPr>
          <w:rFonts w:eastAsia="SimSun" w:hint="eastAsia"/>
          <w:sz w:val="24"/>
          <w:lang w:eastAsia="zh-CN"/>
        </w:rPr>
        <w:t>9</w:t>
      </w:r>
      <w:r w:rsidRPr="00DD77F0">
        <w:rPr>
          <w:sz w:val="24"/>
          <w:lang w:eastAsia="zh-CN"/>
        </w:rPr>
        <w:t>3</w:t>
      </w:r>
      <w:r w:rsidRPr="00DD77F0">
        <w:rPr>
          <w:rFonts w:ascii="SimSun" w:eastAsia="SimSun" w:hAnsi="SimSun" w:cs="SimSun" w:hint="eastAsia"/>
          <w:sz w:val="24"/>
          <w:lang w:eastAsia="zh-CN"/>
        </w:rPr>
        <w:t>美元。</w:t>
      </w:r>
      <w:r w:rsidRPr="00DD77F0">
        <w:rPr>
          <w:sz w:val="24"/>
          <w:lang w:eastAsia="zh-CN"/>
        </w:rPr>
        <w:t>2016</w:t>
      </w:r>
      <w:r w:rsidR="00936D4D" w:rsidRPr="00DD77F0">
        <w:rPr>
          <w:rFonts w:eastAsia="SimSun" w:hint="eastAsia"/>
          <w:sz w:val="24"/>
          <w:lang w:eastAsia="zh-CN"/>
        </w:rPr>
        <w:t>至</w:t>
      </w:r>
      <w:r w:rsidRPr="00DD77F0">
        <w:rPr>
          <w:sz w:val="24"/>
          <w:lang w:eastAsia="zh-CN"/>
        </w:rPr>
        <w:t>2018</w:t>
      </w:r>
      <w:r w:rsidRPr="00DD77F0">
        <w:rPr>
          <w:rFonts w:ascii="SimSun" w:eastAsia="SimSun" w:hAnsi="SimSun" w:cs="SimSun" w:hint="eastAsia"/>
          <w:sz w:val="24"/>
          <w:lang w:eastAsia="zh-CN"/>
        </w:rPr>
        <w:t>年期间未缴款的认捐金额合计为</w:t>
      </w:r>
      <w:r w:rsidRPr="00DD77F0">
        <w:rPr>
          <w:sz w:val="24"/>
          <w:lang w:eastAsia="zh-CN"/>
        </w:rPr>
        <w:t xml:space="preserve"> 3 </w:t>
      </w:r>
      <w:r w:rsidRPr="00DD77F0">
        <w:rPr>
          <w:rFonts w:eastAsia="SimSun" w:hint="eastAsia"/>
          <w:sz w:val="24"/>
          <w:lang w:eastAsia="zh-CN"/>
        </w:rPr>
        <w:t>274</w:t>
      </w:r>
      <w:r w:rsidRPr="00DD77F0">
        <w:rPr>
          <w:sz w:val="24"/>
          <w:lang w:eastAsia="zh-CN"/>
        </w:rPr>
        <w:t xml:space="preserve"> </w:t>
      </w:r>
      <w:r w:rsidRPr="00DD77F0">
        <w:rPr>
          <w:rFonts w:eastAsia="SimSun" w:hint="eastAsia"/>
          <w:sz w:val="24"/>
          <w:lang w:eastAsia="zh-CN"/>
        </w:rPr>
        <w:t>951</w:t>
      </w:r>
      <w:r w:rsidRPr="00DD77F0">
        <w:rPr>
          <w:rFonts w:ascii="SimSun" w:eastAsia="SimSun" w:hAnsi="SimSun" w:cs="SimSun" w:hint="eastAsia"/>
          <w:sz w:val="24"/>
          <w:lang w:eastAsia="zh-CN"/>
        </w:rPr>
        <w:t>美元。迄今实收或认捐资源总额为</w:t>
      </w:r>
      <w:r w:rsidRPr="00DD77F0">
        <w:rPr>
          <w:sz w:val="24"/>
          <w:lang w:eastAsia="zh-CN"/>
        </w:rPr>
        <w:t>2</w:t>
      </w:r>
      <w:r w:rsidRPr="00DD77F0">
        <w:rPr>
          <w:rFonts w:eastAsia="SimSun" w:hint="eastAsia"/>
          <w:sz w:val="24"/>
          <w:lang w:eastAsia="zh-CN"/>
        </w:rPr>
        <w:t>9</w:t>
      </w:r>
      <w:r w:rsidRPr="00DD77F0">
        <w:rPr>
          <w:sz w:val="24"/>
          <w:lang w:eastAsia="zh-CN"/>
        </w:rPr>
        <w:t xml:space="preserve"> </w:t>
      </w:r>
      <w:r w:rsidRPr="00DD77F0">
        <w:rPr>
          <w:rFonts w:eastAsia="SimSun" w:hint="eastAsia"/>
          <w:sz w:val="24"/>
          <w:lang w:eastAsia="zh-CN"/>
        </w:rPr>
        <w:t>751</w:t>
      </w:r>
      <w:r w:rsidRPr="00DD77F0">
        <w:rPr>
          <w:sz w:val="24"/>
          <w:lang w:eastAsia="zh-CN"/>
        </w:rPr>
        <w:t xml:space="preserve"> </w:t>
      </w:r>
      <w:r w:rsidRPr="00DD77F0">
        <w:rPr>
          <w:rFonts w:eastAsia="SimSun" w:hint="eastAsia"/>
          <w:sz w:val="24"/>
          <w:lang w:eastAsia="zh-CN"/>
        </w:rPr>
        <w:t>144</w:t>
      </w:r>
      <w:r w:rsidRPr="00DD77F0">
        <w:rPr>
          <w:rFonts w:ascii="SimSun" w:eastAsia="SimSun" w:hAnsi="SimSun" w:cs="SimSun" w:hint="eastAsia"/>
          <w:sz w:val="24"/>
          <w:lang w:eastAsia="zh-CN"/>
        </w:rPr>
        <w:t>美元（表</w:t>
      </w:r>
      <w:r w:rsidRPr="00DD77F0">
        <w:rPr>
          <w:sz w:val="24"/>
          <w:lang w:eastAsia="zh-CN"/>
        </w:rPr>
        <w:t>1</w:t>
      </w:r>
      <w:r w:rsidRPr="00DD77F0">
        <w:rPr>
          <w:rFonts w:ascii="SimSun" w:eastAsia="SimSun" w:hAnsi="SimSun" w:cs="SimSun" w:hint="eastAsia"/>
          <w:sz w:val="24"/>
          <w:lang w:eastAsia="zh-CN"/>
        </w:rPr>
        <w:t>）。</w:t>
      </w:r>
    </w:p>
    <w:p w:rsidR="00F33ACB" w:rsidRPr="00720E05" w:rsidRDefault="00DF7443" w:rsidP="00FD435C">
      <w:pPr>
        <w:pStyle w:val="Normalnumber"/>
        <w:numPr>
          <w:ilvl w:val="0"/>
          <w:numId w:val="20"/>
        </w:numPr>
        <w:tabs>
          <w:tab w:val="clear" w:pos="1247"/>
          <w:tab w:val="clear" w:pos="1871"/>
          <w:tab w:val="clear" w:pos="2495"/>
          <w:tab w:val="clear" w:pos="3119"/>
        </w:tabs>
        <w:ind w:left="1247" w:firstLine="0"/>
        <w:rPr>
          <w:sz w:val="24"/>
          <w:lang w:eastAsia="zh-CN"/>
        </w:rPr>
      </w:pPr>
      <w:r w:rsidRPr="00720E05">
        <w:rPr>
          <w:rFonts w:eastAsia="SimSun"/>
          <w:spacing w:val="-12"/>
          <w:sz w:val="24"/>
          <w:lang w:eastAsia="zh-CN"/>
        </w:rPr>
        <w:t>表</w:t>
      </w:r>
      <w:r w:rsidRPr="00720E05">
        <w:rPr>
          <w:rFonts w:eastAsia="SimSun"/>
          <w:spacing w:val="-12"/>
          <w:sz w:val="24"/>
          <w:lang w:eastAsia="zh-CN"/>
        </w:rPr>
        <w:t>7</w:t>
      </w:r>
      <w:r w:rsidRPr="00720E05">
        <w:rPr>
          <w:rFonts w:eastAsia="SimSun"/>
          <w:spacing w:val="-12"/>
          <w:sz w:val="24"/>
          <w:lang w:eastAsia="zh-CN"/>
        </w:rPr>
        <w:t>介绍</w:t>
      </w:r>
      <w:r w:rsidR="00936D4D" w:rsidRPr="00720E05">
        <w:rPr>
          <w:rFonts w:eastAsia="SimSun" w:hint="eastAsia"/>
          <w:spacing w:val="-12"/>
          <w:sz w:val="24"/>
          <w:lang w:eastAsia="zh-CN"/>
        </w:rPr>
        <w:t>了整个第一份</w:t>
      </w:r>
      <w:r w:rsidR="00EF62CA" w:rsidRPr="00720E05">
        <w:rPr>
          <w:rFonts w:eastAsia="SimSun" w:hint="eastAsia"/>
          <w:spacing w:val="-12"/>
          <w:sz w:val="24"/>
          <w:lang w:eastAsia="zh-CN"/>
        </w:rPr>
        <w:t>生物多样性</w:t>
      </w:r>
      <w:r w:rsidRPr="00720E05">
        <w:rPr>
          <w:rFonts w:eastAsia="SimSun" w:hint="eastAsia"/>
          <w:spacing w:val="-12"/>
          <w:sz w:val="24"/>
          <w:lang w:eastAsia="zh-CN"/>
        </w:rPr>
        <w:t>平台工作方案的</w:t>
      </w:r>
      <w:r w:rsidRPr="00720E05">
        <w:rPr>
          <w:rFonts w:eastAsia="SimSun"/>
          <w:spacing w:val="-12"/>
          <w:sz w:val="24"/>
          <w:lang w:eastAsia="zh-CN"/>
        </w:rPr>
        <w:t>合计费用，</w:t>
      </w:r>
      <w:r w:rsidRPr="00720E05">
        <w:rPr>
          <w:rFonts w:eastAsia="SimSun" w:hint="eastAsia"/>
          <w:spacing w:val="-12"/>
          <w:sz w:val="24"/>
          <w:lang w:eastAsia="zh-CN"/>
        </w:rPr>
        <w:t>总额为</w:t>
      </w:r>
      <w:r w:rsidRPr="00720E05">
        <w:rPr>
          <w:rFonts w:eastAsia="SimSun" w:hint="eastAsia"/>
          <w:spacing w:val="-12"/>
          <w:sz w:val="24"/>
          <w:lang w:eastAsia="zh-CN"/>
        </w:rPr>
        <w:t>40 506 766</w:t>
      </w:r>
      <w:r w:rsidRPr="00720E05">
        <w:rPr>
          <w:rFonts w:eastAsia="SimSun"/>
          <w:spacing w:val="-12"/>
          <w:sz w:val="24"/>
          <w:lang w:eastAsia="zh-CN"/>
        </w:rPr>
        <w:t>美元。</w:t>
      </w:r>
      <w:r w:rsidRPr="00720E05">
        <w:rPr>
          <w:rFonts w:eastAsia="SimSun" w:hint="eastAsia"/>
          <w:sz w:val="24"/>
          <w:lang w:eastAsia="zh-CN"/>
        </w:rPr>
        <w:t>其中包括完成</w:t>
      </w:r>
      <w:r w:rsidRPr="00720E05">
        <w:rPr>
          <w:rFonts w:eastAsia="SimSun" w:hint="eastAsia"/>
          <w:sz w:val="24"/>
          <w:lang w:eastAsia="zh-CN"/>
        </w:rPr>
        <w:t>6</w:t>
      </w:r>
      <w:r w:rsidRPr="00720E05">
        <w:rPr>
          <w:rFonts w:eastAsia="SimSun" w:hint="eastAsia"/>
          <w:sz w:val="24"/>
          <w:lang w:eastAsia="zh-CN"/>
        </w:rPr>
        <w:t>项目前正在进行的评估以及拟对</w:t>
      </w:r>
      <w:r w:rsidRPr="00720E05">
        <w:rPr>
          <w:rFonts w:eastAsia="SimSun" w:hint="eastAsia"/>
          <w:sz w:val="24"/>
          <w:lang w:eastAsia="zh-CN"/>
        </w:rPr>
        <w:t>2016</w:t>
      </w:r>
      <w:r w:rsidRPr="00720E05">
        <w:rPr>
          <w:rFonts w:eastAsia="SimSun" w:hint="eastAsia"/>
          <w:sz w:val="24"/>
          <w:lang w:eastAsia="zh-CN"/>
        </w:rPr>
        <w:t>至</w:t>
      </w:r>
      <w:r w:rsidRPr="00720E05">
        <w:rPr>
          <w:rFonts w:eastAsia="SimSun" w:hint="eastAsia"/>
          <w:sz w:val="24"/>
          <w:lang w:eastAsia="zh-CN"/>
        </w:rPr>
        <w:t>2019</w:t>
      </w:r>
      <w:r w:rsidRPr="00720E05">
        <w:rPr>
          <w:rFonts w:eastAsia="SimSun" w:hint="eastAsia"/>
          <w:sz w:val="24"/>
          <w:lang w:eastAsia="zh-CN"/>
        </w:rPr>
        <w:t>年</w:t>
      </w:r>
      <w:r w:rsidR="00936D4D" w:rsidRPr="00720E05">
        <w:rPr>
          <w:rFonts w:eastAsia="SimSun" w:hint="eastAsia"/>
          <w:sz w:val="24"/>
          <w:lang w:eastAsia="zh-CN"/>
        </w:rPr>
        <w:t>期间预算</w:t>
      </w:r>
      <w:r w:rsidRPr="00720E05">
        <w:rPr>
          <w:rFonts w:eastAsia="SimSun" w:hint="eastAsia"/>
          <w:sz w:val="24"/>
          <w:lang w:eastAsia="zh-CN"/>
        </w:rPr>
        <w:t>的所有调整，并且假定第一份工作方案中不会</w:t>
      </w:r>
      <w:r w:rsidR="00936D4D" w:rsidRPr="00720E05">
        <w:rPr>
          <w:rFonts w:eastAsia="SimSun" w:hint="eastAsia"/>
          <w:sz w:val="24"/>
          <w:lang w:eastAsia="zh-CN"/>
        </w:rPr>
        <w:t>增加</w:t>
      </w:r>
      <w:r w:rsidRPr="00720E05">
        <w:rPr>
          <w:rFonts w:eastAsia="SimSun" w:hint="eastAsia"/>
          <w:sz w:val="24"/>
          <w:lang w:eastAsia="zh-CN"/>
        </w:rPr>
        <w:t>新的评估。</w:t>
      </w:r>
      <w:r w:rsidR="00720E05" w:rsidRPr="00720E05">
        <w:rPr>
          <w:rFonts w:eastAsia="SimSun"/>
          <w:sz w:val="24"/>
          <w:lang w:eastAsia="zh-CN"/>
        </w:rPr>
        <w:br/>
      </w:r>
      <w:r w:rsidR="00720E05" w:rsidRPr="00720E05">
        <w:rPr>
          <w:sz w:val="24"/>
          <w:lang w:eastAsia="zh-CN"/>
        </w:rPr>
        <w:br w:type="page"/>
      </w:r>
      <w:r w:rsidR="00720E05" w:rsidRPr="00451B1B">
        <w:rPr>
          <w:rFonts w:hint="eastAsia"/>
          <w:sz w:val="24"/>
          <w:szCs w:val="24"/>
          <w:lang w:eastAsia="zh-CN"/>
        </w:rPr>
        <w:lastRenderedPageBreak/>
        <w:t>表</w:t>
      </w:r>
      <w:r w:rsidR="00720E05" w:rsidRPr="00451B1B">
        <w:rPr>
          <w:sz w:val="24"/>
          <w:szCs w:val="24"/>
          <w:lang w:eastAsia="zh-CN"/>
        </w:rPr>
        <w:t>7</w:t>
      </w:r>
    </w:p>
    <w:p w:rsidR="00F33ACB" w:rsidRPr="00451B1B" w:rsidRDefault="00DF7443" w:rsidP="00F33ACB">
      <w:pPr>
        <w:keepNext/>
        <w:keepLines/>
        <w:tabs>
          <w:tab w:val="left" w:pos="1247"/>
          <w:tab w:val="left" w:pos="1814"/>
          <w:tab w:val="left" w:pos="2381"/>
          <w:tab w:val="left" w:pos="2948"/>
          <w:tab w:val="left" w:pos="3515"/>
          <w:tab w:val="left" w:pos="4082"/>
        </w:tabs>
        <w:suppressAutoHyphens/>
        <w:spacing w:before="120" w:after="0" w:line="240" w:lineRule="auto"/>
        <w:ind w:left="1247"/>
        <w:rPr>
          <w:rFonts w:ascii="Times New Roman" w:eastAsia="SimHei" w:hAnsi="Times New Roman"/>
          <w:b/>
          <w:sz w:val="24"/>
          <w:szCs w:val="24"/>
          <w:lang w:val="fr-CA" w:eastAsia="zh-CN"/>
        </w:rPr>
      </w:pPr>
      <w:r w:rsidRPr="00451B1B">
        <w:rPr>
          <w:rFonts w:ascii="Times New Roman" w:eastAsia="SimHei" w:hAnsi="Times New Roman" w:hint="eastAsia"/>
          <w:b/>
          <w:sz w:val="24"/>
          <w:szCs w:val="24"/>
          <w:lang w:eastAsia="zh-CN"/>
        </w:rPr>
        <w:t>平台第一份工作方案需要的现金总额</w:t>
      </w:r>
      <w:r w:rsidRPr="00451B1B">
        <w:rPr>
          <w:rFonts w:ascii="Times New Roman" w:eastAsia="SimHei" w:hAnsi="Times New Roman" w:hint="eastAsia"/>
          <w:b/>
          <w:sz w:val="24"/>
          <w:szCs w:val="24"/>
          <w:lang w:val="fr-CA" w:eastAsia="zh-CN"/>
        </w:rPr>
        <w:t>（</w:t>
      </w:r>
      <w:r w:rsidRPr="00451B1B">
        <w:rPr>
          <w:rFonts w:ascii="Times New Roman" w:eastAsia="SimHei" w:hAnsi="Times New Roman"/>
          <w:b/>
          <w:sz w:val="24"/>
          <w:szCs w:val="24"/>
          <w:lang w:val="fr-CA" w:eastAsia="zh-CN"/>
        </w:rPr>
        <w:t>2012–2019</w:t>
      </w:r>
      <w:r w:rsidR="0006523A" w:rsidRPr="00451B1B">
        <w:rPr>
          <w:rFonts w:ascii="Times New Roman" w:eastAsia="SimHei" w:hAnsi="Times New Roman" w:hint="eastAsia"/>
          <w:b/>
          <w:sz w:val="24"/>
          <w:szCs w:val="24"/>
          <w:lang w:val="fr-CA" w:eastAsia="zh-CN"/>
        </w:rPr>
        <w:t>年</w:t>
      </w:r>
      <w:r w:rsidRPr="00451B1B">
        <w:rPr>
          <w:rFonts w:ascii="Times New Roman" w:eastAsia="SimHei" w:hAnsi="Times New Roman" w:hint="eastAsia"/>
          <w:b/>
          <w:sz w:val="24"/>
          <w:szCs w:val="24"/>
          <w:lang w:val="fr-CA" w:eastAsia="zh-CN"/>
        </w:rPr>
        <w:t>）</w:t>
      </w:r>
    </w:p>
    <w:p w:rsidR="00F33ACB" w:rsidRPr="00451B1B" w:rsidRDefault="00DF7443" w:rsidP="00F33ACB">
      <w:pPr>
        <w:pStyle w:val="Titletable"/>
        <w:rPr>
          <w:sz w:val="24"/>
          <w:szCs w:val="24"/>
        </w:rPr>
      </w:pPr>
      <w:r w:rsidRPr="00451B1B">
        <w:rPr>
          <w:rFonts w:ascii="SimSun" w:eastAsia="SimSun" w:hAnsi="SimSun" w:cs="SimSun" w:hint="eastAsia"/>
          <w:b w:val="0"/>
          <w:sz w:val="24"/>
          <w:szCs w:val="24"/>
        </w:rPr>
        <w:t>（</w:t>
      </w:r>
      <w:r w:rsidRPr="00FD435C">
        <w:rPr>
          <w:rFonts w:ascii="SimSun" w:eastAsia="SimSun" w:hAnsi="SimSun" w:cs="SimSun" w:hint="eastAsia"/>
          <w:b w:val="0"/>
          <w:sz w:val="16"/>
          <w:szCs w:val="16"/>
        </w:rPr>
        <w:t>美元</w:t>
      </w:r>
      <w:r w:rsidRPr="00451B1B">
        <w:rPr>
          <w:rFonts w:ascii="SimSun" w:eastAsia="SimSun" w:hAnsi="SimSun" w:cs="SimSun" w:hint="eastAsia"/>
          <w:b w:val="0"/>
          <w:sz w:val="24"/>
          <w:szCs w:val="24"/>
        </w:rPr>
        <w:t>）</w:t>
      </w:r>
    </w:p>
    <w:tbl>
      <w:tblPr>
        <w:tblW w:w="6238" w:type="dxa"/>
        <w:tblInd w:w="1384" w:type="dxa"/>
        <w:tblLook w:val="04A0" w:firstRow="1" w:lastRow="0" w:firstColumn="1" w:lastColumn="0" w:noHBand="0" w:noVBand="1"/>
      </w:tblPr>
      <w:tblGrid>
        <w:gridCol w:w="3545"/>
        <w:gridCol w:w="2693"/>
      </w:tblGrid>
      <w:tr w:rsidR="00F33ACB" w:rsidRPr="00B95C83" w:rsidTr="00850F51">
        <w:trPr>
          <w:trHeight w:val="231"/>
        </w:trPr>
        <w:tc>
          <w:tcPr>
            <w:tcW w:w="3545" w:type="dxa"/>
            <w:tcBorders>
              <w:top w:val="single" w:sz="4" w:space="0" w:color="auto"/>
              <w:left w:val="nil"/>
              <w:bottom w:val="single" w:sz="12" w:space="0" w:color="auto"/>
              <w:right w:val="nil"/>
            </w:tcBorders>
            <w:shd w:val="clear" w:color="auto" w:fill="auto"/>
            <w:noWrap/>
            <w:vAlign w:val="center"/>
            <w:hideMark/>
          </w:tcPr>
          <w:p w:rsidR="00F33ACB" w:rsidRPr="00451B1B" w:rsidRDefault="00DF7443" w:rsidP="00721A80">
            <w:pPr>
              <w:spacing w:before="40" w:after="40" w:line="240" w:lineRule="auto"/>
              <w:rPr>
                <w:rFonts w:ascii="Times New Roman" w:hAnsi="Times New Roman"/>
                <w:i/>
                <w:color w:val="000000"/>
                <w:sz w:val="20"/>
                <w:szCs w:val="20"/>
              </w:rPr>
            </w:pPr>
            <w:r w:rsidRPr="00451B1B">
              <w:rPr>
                <w:rFonts w:ascii="Times New Roman" w:eastAsia="KaiTi_GB2312" w:hAnsi="Times New Roman" w:hint="eastAsia"/>
                <w:color w:val="000000"/>
                <w:sz w:val="20"/>
                <w:szCs w:val="20"/>
                <w:lang w:eastAsia="zh-CN"/>
              </w:rPr>
              <w:t>年</w:t>
            </w:r>
            <w:r w:rsidR="00721A80" w:rsidRPr="00451B1B">
              <w:rPr>
                <w:rFonts w:ascii="Times New Roman" w:eastAsia="KaiTi_GB2312" w:hAnsi="Times New Roman" w:hint="eastAsia"/>
                <w:color w:val="000000"/>
                <w:sz w:val="20"/>
                <w:szCs w:val="20"/>
                <w:lang w:eastAsia="zh-CN"/>
              </w:rPr>
              <w:t>份</w:t>
            </w:r>
            <w:r w:rsidR="00F33ACB" w:rsidRPr="00451B1B">
              <w:rPr>
                <w:rFonts w:ascii="Times New Roman" w:eastAsia="KaiTi_GB2312" w:hAnsi="Times New Roman"/>
                <w:color w:val="000000"/>
                <w:sz w:val="20"/>
                <w:szCs w:val="20"/>
              </w:rPr>
              <w:t xml:space="preserve"> </w:t>
            </w:r>
          </w:p>
        </w:tc>
        <w:tc>
          <w:tcPr>
            <w:tcW w:w="2693" w:type="dxa"/>
            <w:tcBorders>
              <w:top w:val="single" w:sz="4" w:space="0" w:color="auto"/>
              <w:left w:val="nil"/>
              <w:bottom w:val="single" w:sz="12" w:space="0" w:color="auto"/>
              <w:right w:val="nil"/>
            </w:tcBorders>
            <w:shd w:val="clear" w:color="auto" w:fill="auto"/>
            <w:noWrap/>
            <w:vAlign w:val="center"/>
            <w:hideMark/>
          </w:tcPr>
          <w:p w:rsidR="00F33ACB" w:rsidRPr="00451B1B" w:rsidRDefault="00DF7443" w:rsidP="00850F51">
            <w:pPr>
              <w:spacing w:before="40" w:after="40" w:line="240" w:lineRule="auto"/>
              <w:jc w:val="right"/>
              <w:rPr>
                <w:rFonts w:ascii="Times New Roman" w:eastAsia="KaiTi_GB2312" w:hAnsi="Times New Roman"/>
                <w:color w:val="000000"/>
                <w:sz w:val="20"/>
                <w:szCs w:val="20"/>
                <w:lang w:eastAsia="zh-CN"/>
              </w:rPr>
            </w:pPr>
            <w:r w:rsidRPr="00451B1B">
              <w:rPr>
                <w:rFonts w:ascii="Times New Roman" w:eastAsia="KaiTi_GB2312" w:hAnsi="Times New Roman" w:hint="eastAsia"/>
                <w:color w:val="000000"/>
                <w:sz w:val="20"/>
                <w:szCs w:val="20"/>
                <w:lang w:eastAsia="zh-CN"/>
              </w:rPr>
              <w:t>合计</w:t>
            </w:r>
          </w:p>
        </w:tc>
      </w:tr>
      <w:tr w:rsidR="00F33ACB" w:rsidRPr="00B95C83" w:rsidTr="00850F51">
        <w:trPr>
          <w:trHeight w:val="189"/>
        </w:trPr>
        <w:tc>
          <w:tcPr>
            <w:tcW w:w="3545" w:type="dxa"/>
            <w:tcBorders>
              <w:top w:val="single" w:sz="12" w:space="0" w:color="auto"/>
              <w:left w:val="nil"/>
              <w:bottom w:val="nil"/>
              <w:right w:val="nil"/>
            </w:tcBorders>
            <w:shd w:val="clear" w:color="auto" w:fill="auto"/>
            <w:noWrap/>
            <w:vAlign w:val="center"/>
            <w:hideMark/>
          </w:tcPr>
          <w:p w:rsidR="00F33ACB" w:rsidRPr="00451B1B" w:rsidRDefault="00F33ACB" w:rsidP="00850F51">
            <w:pPr>
              <w:spacing w:before="40" w:after="40" w:line="240" w:lineRule="auto"/>
              <w:rPr>
                <w:rFonts w:ascii="Times New Roman" w:hAnsi="Times New Roman"/>
                <w:color w:val="000000"/>
                <w:sz w:val="20"/>
                <w:szCs w:val="20"/>
              </w:rPr>
            </w:pPr>
            <w:r w:rsidRPr="00451B1B">
              <w:rPr>
                <w:rFonts w:ascii="Times New Roman" w:hAnsi="Times New Roman"/>
                <w:color w:val="000000"/>
                <w:sz w:val="20"/>
                <w:szCs w:val="20"/>
              </w:rPr>
              <w:t>2012</w:t>
            </w:r>
            <w:r w:rsidR="00721A80" w:rsidRPr="00451B1B">
              <w:rPr>
                <w:rFonts w:ascii="Times New Roman" w:hAnsi="Times New Roman" w:hint="eastAsia"/>
                <w:color w:val="000000"/>
                <w:sz w:val="20"/>
                <w:szCs w:val="20"/>
                <w:lang w:eastAsia="zh-CN"/>
              </w:rPr>
              <w:t>年</w:t>
            </w:r>
            <w:r w:rsidR="00DF7443" w:rsidRPr="00451B1B">
              <w:rPr>
                <w:sz w:val="20"/>
                <w:szCs w:val="20"/>
              </w:rPr>
              <w:t>（实际）</w:t>
            </w:r>
          </w:p>
        </w:tc>
        <w:tc>
          <w:tcPr>
            <w:tcW w:w="2693" w:type="dxa"/>
            <w:tcBorders>
              <w:top w:val="single" w:sz="12" w:space="0" w:color="auto"/>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480 123</w:t>
            </w:r>
          </w:p>
        </w:tc>
      </w:tr>
      <w:tr w:rsidR="00F33ACB" w:rsidRPr="00B95C83" w:rsidTr="00850F51">
        <w:trPr>
          <w:trHeight w:val="255"/>
        </w:trPr>
        <w:tc>
          <w:tcPr>
            <w:tcW w:w="3545" w:type="dxa"/>
            <w:tcBorders>
              <w:top w:val="nil"/>
              <w:left w:val="nil"/>
              <w:bottom w:val="nil"/>
              <w:right w:val="nil"/>
            </w:tcBorders>
            <w:shd w:val="clear" w:color="auto" w:fill="auto"/>
            <w:noWrap/>
            <w:vAlign w:val="center"/>
            <w:hideMark/>
          </w:tcPr>
          <w:p w:rsidR="00F33ACB" w:rsidRPr="00451B1B" w:rsidRDefault="00F33ACB" w:rsidP="00850F51">
            <w:pPr>
              <w:spacing w:before="40" w:after="40" w:line="240" w:lineRule="auto"/>
              <w:rPr>
                <w:rFonts w:ascii="Times New Roman" w:hAnsi="Times New Roman"/>
                <w:color w:val="000000"/>
                <w:sz w:val="20"/>
                <w:szCs w:val="20"/>
              </w:rPr>
            </w:pPr>
            <w:r w:rsidRPr="00451B1B">
              <w:rPr>
                <w:rFonts w:ascii="Times New Roman" w:hAnsi="Times New Roman"/>
                <w:color w:val="000000"/>
                <w:sz w:val="20"/>
                <w:szCs w:val="20"/>
              </w:rPr>
              <w:t>2013</w:t>
            </w:r>
            <w:r w:rsidR="00721A80" w:rsidRPr="00451B1B">
              <w:rPr>
                <w:rFonts w:ascii="Times New Roman" w:hAnsi="Times New Roman" w:hint="eastAsia"/>
                <w:color w:val="000000"/>
                <w:sz w:val="20"/>
                <w:szCs w:val="20"/>
                <w:lang w:eastAsia="zh-CN"/>
              </w:rPr>
              <w:t>年</w:t>
            </w:r>
            <w:r w:rsidR="00DF7443" w:rsidRPr="00451B1B">
              <w:rPr>
                <w:sz w:val="20"/>
                <w:szCs w:val="20"/>
              </w:rPr>
              <w:t>（实际）</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2 326 754</w:t>
            </w:r>
          </w:p>
        </w:tc>
      </w:tr>
      <w:tr w:rsidR="00F33ACB" w:rsidRPr="00B95C83" w:rsidTr="00850F51">
        <w:trPr>
          <w:trHeight w:val="189"/>
        </w:trPr>
        <w:tc>
          <w:tcPr>
            <w:tcW w:w="3545" w:type="dxa"/>
            <w:tcBorders>
              <w:top w:val="nil"/>
              <w:left w:val="nil"/>
              <w:bottom w:val="nil"/>
              <w:right w:val="nil"/>
            </w:tcBorders>
            <w:shd w:val="clear" w:color="auto" w:fill="auto"/>
            <w:noWrap/>
            <w:vAlign w:val="center"/>
            <w:hideMark/>
          </w:tcPr>
          <w:p w:rsidR="00F33ACB" w:rsidRPr="00451B1B" w:rsidRDefault="00F33ACB" w:rsidP="00850F51">
            <w:pPr>
              <w:spacing w:before="40" w:after="40" w:line="240" w:lineRule="auto"/>
              <w:rPr>
                <w:rFonts w:ascii="Times New Roman" w:hAnsi="Times New Roman"/>
                <w:color w:val="000000"/>
                <w:sz w:val="20"/>
                <w:szCs w:val="20"/>
              </w:rPr>
            </w:pPr>
            <w:r w:rsidRPr="00451B1B">
              <w:rPr>
                <w:rFonts w:ascii="Times New Roman" w:hAnsi="Times New Roman"/>
                <w:color w:val="000000"/>
                <w:sz w:val="20"/>
                <w:szCs w:val="20"/>
              </w:rPr>
              <w:t>2014</w:t>
            </w:r>
            <w:r w:rsidR="00721A80" w:rsidRPr="00451B1B">
              <w:rPr>
                <w:rFonts w:ascii="Times New Roman" w:hAnsi="Times New Roman" w:hint="eastAsia"/>
                <w:color w:val="000000"/>
                <w:sz w:val="20"/>
                <w:szCs w:val="20"/>
                <w:lang w:eastAsia="zh-CN"/>
              </w:rPr>
              <w:t>年</w:t>
            </w:r>
            <w:r w:rsidR="00DF7443" w:rsidRPr="00451B1B">
              <w:rPr>
                <w:sz w:val="20"/>
                <w:szCs w:val="20"/>
              </w:rPr>
              <w:t>（实际）</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3 784 158</w:t>
            </w:r>
          </w:p>
        </w:tc>
      </w:tr>
      <w:tr w:rsidR="00F33ACB" w:rsidRPr="00B95C83" w:rsidTr="00850F51">
        <w:trPr>
          <w:trHeight w:val="189"/>
        </w:trPr>
        <w:tc>
          <w:tcPr>
            <w:tcW w:w="3545" w:type="dxa"/>
            <w:tcBorders>
              <w:top w:val="nil"/>
              <w:left w:val="nil"/>
              <w:bottom w:val="nil"/>
              <w:right w:val="nil"/>
            </w:tcBorders>
            <w:shd w:val="clear" w:color="auto" w:fill="auto"/>
            <w:noWrap/>
            <w:vAlign w:val="center"/>
            <w:hideMark/>
          </w:tcPr>
          <w:p w:rsidR="00F33ACB" w:rsidRPr="00451B1B" w:rsidRDefault="00F33ACB" w:rsidP="00850F51">
            <w:pPr>
              <w:spacing w:before="40" w:after="40" w:line="240" w:lineRule="auto"/>
              <w:rPr>
                <w:rFonts w:ascii="Times New Roman" w:hAnsi="Times New Roman"/>
                <w:color w:val="000000"/>
                <w:sz w:val="20"/>
                <w:szCs w:val="20"/>
              </w:rPr>
            </w:pPr>
            <w:r w:rsidRPr="00451B1B">
              <w:rPr>
                <w:rFonts w:ascii="Times New Roman" w:hAnsi="Times New Roman"/>
                <w:color w:val="000000"/>
                <w:sz w:val="20"/>
                <w:szCs w:val="20"/>
              </w:rPr>
              <w:t>2015</w:t>
            </w:r>
            <w:r w:rsidR="00721A80" w:rsidRPr="00451B1B">
              <w:rPr>
                <w:rFonts w:ascii="Times New Roman" w:hAnsi="Times New Roman" w:hint="eastAsia"/>
                <w:color w:val="000000"/>
                <w:sz w:val="20"/>
                <w:szCs w:val="20"/>
                <w:lang w:eastAsia="zh-CN"/>
              </w:rPr>
              <w:t>年</w:t>
            </w:r>
            <w:r w:rsidR="00DF7443" w:rsidRPr="00451B1B">
              <w:rPr>
                <w:sz w:val="20"/>
                <w:szCs w:val="20"/>
              </w:rPr>
              <w:t>（实际）</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8 131 321</w:t>
            </w:r>
          </w:p>
        </w:tc>
      </w:tr>
      <w:tr w:rsidR="00F33ACB" w:rsidRPr="00B95C83" w:rsidTr="00850F51">
        <w:trPr>
          <w:trHeight w:val="189"/>
        </w:trPr>
        <w:tc>
          <w:tcPr>
            <w:tcW w:w="3545" w:type="dxa"/>
            <w:tcBorders>
              <w:top w:val="nil"/>
              <w:left w:val="nil"/>
              <w:bottom w:val="nil"/>
              <w:right w:val="nil"/>
            </w:tcBorders>
            <w:shd w:val="clear" w:color="auto" w:fill="auto"/>
            <w:noWrap/>
            <w:vAlign w:val="center"/>
            <w:hideMark/>
          </w:tcPr>
          <w:p w:rsidR="00F33ACB" w:rsidRPr="00451B1B" w:rsidRDefault="00F33ACB" w:rsidP="00DF7443">
            <w:pPr>
              <w:spacing w:before="40" w:after="40" w:line="240" w:lineRule="auto"/>
              <w:rPr>
                <w:rFonts w:ascii="Times New Roman" w:hAnsi="Times New Roman"/>
                <w:color w:val="000000"/>
                <w:sz w:val="20"/>
                <w:szCs w:val="20"/>
                <w:lang w:eastAsia="zh-CN"/>
              </w:rPr>
            </w:pPr>
            <w:r w:rsidRPr="00451B1B">
              <w:rPr>
                <w:rFonts w:ascii="Times New Roman" w:hAnsi="Times New Roman"/>
                <w:color w:val="000000"/>
                <w:sz w:val="20"/>
                <w:szCs w:val="20"/>
              </w:rPr>
              <w:t>2016</w:t>
            </w:r>
            <w:r w:rsidR="00721A80" w:rsidRPr="00451B1B">
              <w:rPr>
                <w:rFonts w:ascii="Times New Roman" w:hAnsi="Times New Roman" w:hint="eastAsia"/>
                <w:color w:val="000000"/>
                <w:sz w:val="20"/>
                <w:szCs w:val="20"/>
                <w:lang w:eastAsia="zh-CN"/>
              </w:rPr>
              <w:t>年</w:t>
            </w:r>
            <w:r w:rsidR="00DF7443" w:rsidRPr="00451B1B">
              <w:rPr>
                <w:rFonts w:ascii="Times New Roman" w:hAnsi="Times New Roman" w:hint="eastAsia"/>
                <w:color w:val="000000"/>
                <w:sz w:val="20"/>
                <w:szCs w:val="20"/>
                <w:lang w:eastAsia="zh-CN"/>
              </w:rPr>
              <w:t>（估算）</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6 275 537</w:t>
            </w:r>
          </w:p>
        </w:tc>
      </w:tr>
      <w:tr w:rsidR="00F33ACB" w:rsidRPr="00B95C83" w:rsidTr="00850F51">
        <w:trPr>
          <w:trHeight w:val="189"/>
        </w:trPr>
        <w:tc>
          <w:tcPr>
            <w:tcW w:w="3545" w:type="dxa"/>
            <w:tcBorders>
              <w:top w:val="nil"/>
              <w:left w:val="nil"/>
              <w:bottom w:val="nil"/>
              <w:right w:val="nil"/>
            </w:tcBorders>
            <w:shd w:val="clear" w:color="auto" w:fill="auto"/>
            <w:noWrap/>
            <w:vAlign w:val="center"/>
            <w:hideMark/>
          </w:tcPr>
          <w:p w:rsidR="00F33ACB" w:rsidRPr="00451B1B" w:rsidRDefault="00F33ACB" w:rsidP="00DF7443">
            <w:pPr>
              <w:spacing w:before="40" w:after="40" w:line="240" w:lineRule="auto"/>
              <w:rPr>
                <w:rFonts w:ascii="Times New Roman" w:hAnsi="Times New Roman"/>
                <w:color w:val="000000"/>
                <w:sz w:val="20"/>
                <w:szCs w:val="20"/>
                <w:lang w:eastAsia="zh-CN"/>
              </w:rPr>
            </w:pPr>
            <w:r w:rsidRPr="00451B1B">
              <w:rPr>
                <w:rFonts w:ascii="Times New Roman" w:hAnsi="Times New Roman"/>
                <w:color w:val="000000"/>
                <w:sz w:val="20"/>
                <w:szCs w:val="20"/>
              </w:rPr>
              <w:t>2017</w:t>
            </w:r>
            <w:r w:rsidR="00721A80" w:rsidRPr="00451B1B">
              <w:rPr>
                <w:rFonts w:ascii="Times New Roman" w:hAnsi="Times New Roman" w:hint="eastAsia"/>
                <w:color w:val="000000"/>
                <w:sz w:val="20"/>
                <w:szCs w:val="20"/>
                <w:lang w:eastAsia="zh-CN"/>
              </w:rPr>
              <w:t>年</w:t>
            </w:r>
            <w:r w:rsidR="00DF7443" w:rsidRPr="00451B1B">
              <w:rPr>
                <w:rFonts w:ascii="Times New Roman" w:hAnsi="Times New Roman" w:hint="eastAsia"/>
                <w:color w:val="000000"/>
                <w:sz w:val="20"/>
                <w:szCs w:val="20"/>
                <w:lang w:eastAsia="zh-CN"/>
              </w:rPr>
              <w:t>（拟议订正预算）</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9 453 710</w:t>
            </w:r>
          </w:p>
        </w:tc>
      </w:tr>
      <w:tr w:rsidR="00F33ACB" w:rsidRPr="00B95C83" w:rsidTr="00850F51">
        <w:trPr>
          <w:trHeight w:val="279"/>
        </w:trPr>
        <w:tc>
          <w:tcPr>
            <w:tcW w:w="3545" w:type="dxa"/>
            <w:tcBorders>
              <w:top w:val="nil"/>
              <w:left w:val="nil"/>
              <w:bottom w:val="nil"/>
              <w:right w:val="nil"/>
            </w:tcBorders>
            <w:shd w:val="clear" w:color="auto" w:fill="auto"/>
            <w:noWrap/>
            <w:vAlign w:val="center"/>
            <w:hideMark/>
          </w:tcPr>
          <w:p w:rsidR="00F33ACB" w:rsidRPr="00451B1B" w:rsidRDefault="00F33ACB" w:rsidP="00DF7443">
            <w:pPr>
              <w:spacing w:before="40" w:after="40" w:line="240" w:lineRule="auto"/>
              <w:rPr>
                <w:rFonts w:ascii="Times New Roman" w:hAnsi="Times New Roman"/>
                <w:color w:val="000000"/>
                <w:sz w:val="20"/>
                <w:szCs w:val="20"/>
                <w:lang w:eastAsia="zh-CN"/>
              </w:rPr>
            </w:pPr>
            <w:r w:rsidRPr="00451B1B">
              <w:rPr>
                <w:rFonts w:ascii="Times New Roman" w:hAnsi="Times New Roman"/>
                <w:color w:val="000000"/>
                <w:sz w:val="20"/>
                <w:szCs w:val="20"/>
              </w:rPr>
              <w:t>2018</w:t>
            </w:r>
            <w:r w:rsidR="00721A80" w:rsidRPr="00451B1B">
              <w:rPr>
                <w:rFonts w:ascii="Times New Roman" w:hAnsi="Times New Roman" w:hint="eastAsia"/>
                <w:color w:val="000000"/>
                <w:sz w:val="20"/>
                <w:szCs w:val="20"/>
                <w:lang w:eastAsia="zh-CN"/>
              </w:rPr>
              <w:t>年</w:t>
            </w:r>
            <w:r w:rsidR="00DF7443" w:rsidRPr="00451B1B">
              <w:rPr>
                <w:rFonts w:ascii="Times New Roman" w:hAnsi="Times New Roman" w:hint="eastAsia"/>
                <w:color w:val="000000"/>
                <w:sz w:val="20"/>
                <w:szCs w:val="20"/>
                <w:lang w:eastAsia="zh-CN"/>
              </w:rPr>
              <w:t>（拟议订正预算）</w:t>
            </w:r>
          </w:p>
        </w:tc>
        <w:tc>
          <w:tcPr>
            <w:tcW w:w="2693" w:type="dxa"/>
            <w:tcBorders>
              <w:top w:val="nil"/>
              <w:left w:val="nil"/>
              <w:bottom w:val="nil"/>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7 120 510</w:t>
            </w:r>
          </w:p>
        </w:tc>
      </w:tr>
      <w:tr w:rsidR="00F33ACB" w:rsidRPr="00B95C83" w:rsidTr="00850F51">
        <w:trPr>
          <w:trHeight w:val="189"/>
        </w:trPr>
        <w:tc>
          <w:tcPr>
            <w:tcW w:w="3545" w:type="dxa"/>
            <w:tcBorders>
              <w:top w:val="nil"/>
              <w:left w:val="nil"/>
              <w:bottom w:val="single" w:sz="4" w:space="0" w:color="auto"/>
              <w:right w:val="nil"/>
            </w:tcBorders>
            <w:shd w:val="clear" w:color="auto" w:fill="auto"/>
            <w:noWrap/>
            <w:vAlign w:val="center"/>
            <w:hideMark/>
          </w:tcPr>
          <w:p w:rsidR="00F33ACB" w:rsidRPr="00451B1B" w:rsidRDefault="00F33ACB" w:rsidP="00DF7443">
            <w:pPr>
              <w:spacing w:before="40" w:after="40" w:line="240" w:lineRule="auto"/>
              <w:jc w:val="both"/>
              <w:rPr>
                <w:rFonts w:ascii="Times New Roman" w:hAnsi="Times New Roman"/>
                <w:color w:val="000000"/>
                <w:sz w:val="20"/>
                <w:szCs w:val="20"/>
                <w:lang w:eastAsia="zh-CN"/>
              </w:rPr>
            </w:pPr>
            <w:r w:rsidRPr="00451B1B">
              <w:rPr>
                <w:rFonts w:ascii="Times New Roman" w:hAnsi="Times New Roman"/>
                <w:color w:val="000000"/>
                <w:sz w:val="20"/>
                <w:szCs w:val="20"/>
              </w:rPr>
              <w:t>2019</w:t>
            </w:r>
            <w:r w:rsidR="00721A80" w:rsidRPr="00451B1B">
              <w:rPr>
                <w:rFonts w:ascii="Times New Roman" w:hAnsi="Times New Roman" w:hint="eastAsia"/>
                <w:color w:val="000000"/>
                <w:sz w:val="20"/>
                <w:szCs w:val="20"/>
                <w:lang w:eastAsia="zh-CN"/>
              </w:rPr>
              <w:t>年</w:t>
            </w:r>
            <w:r w:rsidR="00DF7443" w:rsidRPr="00451B1B">
              <w:rPr>
                <w:rFonts w:ascii="Times New Roman" w:hAnsi="Times New Roman" w:hint="eastAsia"/>
                <w:color w:val="000000"/>
                <w:sz w:val="20"/>
                <w:szCs w:val="20"/>
                <w:lang w:eastAsia="zh-CN"/>
              </w:rPr>
              <w:t>（指示性预算）</w:t>
            </w:r>
          </w:p>
        </w:tc>
        <w:tc>
          <w:tcPr>
            <w:tcW w:w="2693" w:type="dxa"/>
            <w:tcBorders>
              <w:top w:val="nil"/>
              <w:left w:val="nil"/>
              <w:bottom w:val="single" w:sz="4" w:space="0" w:color="auto"/>
              <w:right w:val="nil"/>
            </w:tcBorders>
            <w:shd w:val="clear" w:color="auto" w:fill="auto"/>
            <w:noWrap/>
            <w:vAlign w:val="bottom"/>
            <w:hideMark/>
          </w:tcPr>
          <w:p w:rsidR="00F33ACB" w:rsidRPr="00451B1B" w:rsidRDefault="00F33ACB" w:rsidP="00850F51">
            <w:pPr>
              <w:spacing w:before="40" w:after="40" w:line="240" w:lineRule="auto"/>
              <w:jc w:val="right"/>
              <w:rPr>
                <w:rFonts w:ascii="Times New Roman" w:hAnsi="Times New Roman"/>
                <w:color w:val="000000"/>
                <w:sz w:val="20"/>
                <w:szCs w:val="20"/>
              </w:rPr>
            </w:pPr>
            <w:r w:rsidRPr="00451B1B">
              <w:rPr>
                <w:rFonts w:ascii="Times New Roman" w:hAnsi="Times New Roman"/>
                <w:color w:val="000000"/>
                <w:sz w:val="20"/>
                <w:szCs w:val="20"/>
              </w:rPr>
              <w:t>2 934 653</w:t>
            </w:r>
          </w:p>
        </w:tc>
      </w:tr>
      <w:tr w:rsidR="00F33ACB" w:rsidRPr="00B95C83" w:rsidTr="00850F51">
        <w:trPr>
          <w:trHeight w:val="260"/>
        </w:trPr>
        <w:tc>
          <w:tcPr>
            <w:tcW w:w="3545" w:type="dxa"/>
            <w:tcBorders>
              <w:top w:val="single" w:sz="4" w:space="0" w:color="auto"/>
              <w:left w:val="nil"/>
              <w:bottom w:val="single" w:sz="12" w:space="0" w:color="auto"/>
              <w:right w:val="nil"/>
            </w:tcBorders>
            <w:shd w:val="clear" w:color="auto" w:fill="auto"/>
            <w:noWrap/>
            <w:hideMark/>
          </w:tcPr>
          <w:p w:rsidR="00F33ACB" w:rsidRPr="00451B1B" w:rsidRDefault="00DF7443" w:rsidP="00DF7443">
            <w:pPr>
              <w:spacing w:before="40" w:after="40" w:line="240" w:lineRule="auto"/>
              <w:rPr>
                <w:rFonts w:ascii="Times New Roman" w:hAnsi="Times New Roman"/>
                <w:b/>
                <w:color w:val="000000"/>
                <w:sz w:val="20"/>
                <w:szCs w:val="20"/>
                <w:lang w:eastAsia="zh-CN"/>
              </w:rPr>
            </w:pPr>
            <w:r w:rsidRPr="00451B1B">
              <w:rPr>
                <w:rFonts w:ascii="Times New Roman" w:eastAsia="SimHei" w:hAnsi="Times New Roman" w:hint="eastAsia"/>
                <w:b/>
                <w:color w:val="000000"/>
                <w:sz w:val="20"/>
                <w:szCs w:val="20"/>
                <w:lang w:eastAsia="zh-CN"/>
              </w:rPr>
              <w:t>需要现金合计</w:t>
            </w:r>
          </w:p>
        </w:tc>
        <w:tc>
          <w:tcPr>
            <w:tcW w:w="2693" w:type="dxa"/>
            <w:tcBorders>
              <w:top w:val="single" w:sz="4" w:space="0" w:color="auto"/>
              <w:left w:val="nil"/>
              <w:bottom w:val="single" w:sz="12" w:space="0" w:color="auto"/>
              <w:right w:val="nil"/>
            </w:tcBorders>
            <w:shd w:val="clear" w:color="auto" w:fill="auto"/>
            <w:noWrap/>
            <w:hideMark/>
          </w:tcPr>
          <w:p w:rsidR="00F33ACB" w:rsidRPr="00451B1B" w:rsidRDefault="00F33ACB" w:rsidP="00850F51">
            <w:pPr>
              <w:spacing w:before="40" w:after="40" w:line="240" w:lineRule="auto"/>
              <w:jc w:val="right"/>
              <w:rPr>
                <w:rFonts w:ascii="Times New Roman" w:eastAsia="SimHei" w:hAnsi="Times New Roman"/>
                <w:b/>
                <w:color w:val="000000"/>
                <w:sz w:val="20"/>
                <w:szCs w:val="20"/>
              </w:rPr>
            </w:pPr>
            <w:r w:rsidRPr="00451B1B">
              <w:rPr>
                <w:rFonts w:ascii="Times New Roman" w:eastAsia="SimHei" w:hAnsi="Times New Roman"/>
                <w:b/>
                <w:color w:val="000000"/>
                <w:sz w:val="20"/>
                <w:szCs w:val="20"/>
              </w:rPr>
              <w:t>40 506 766</w:t>
            </w:r>
          </w:p>
        </w:tc>
      </w:tr>
    </w:tbl>
    <w:p w:rsidR="00F33ACB" w:rsidRPr="00536253" w:rsidRDefault="00F33ACB" w:rsidP="00F33ACB">
      <w:pPr>
        <w:tabs>
          <w:tab w:val="left" w:pos="1247"/>
          <w:tab w:val="left" w:pos="1814"/>
          <w:tab w:val="left" w:pos="2381"/>
          <w:tab w:val="left" w:pos="2948"/>
          <w:tab w:val="left" w:pos="3515"/>
          <w:tab w:val="left" w:pos="4082"/>
        </w:tabs>
        <w:suppressAutoHyphens/>
        <w:spacing w:after="60" w:line="240" w:lineRule="auto"/>
        <w:ind w:left="-624"/>
        <w:rPr>
          <w:rFonts w:ascii="Times New Roman" w:hAnsi="Times New Roman"/>
          <w:sz w:val="16"/>
        </w:rPr>
      </w:pPr>
    </w:p>
    <w:p w:rsidR="00F33ACB" w:rsidRPr="00DD77F0" w:rsidRDefault="0006435D"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sz w:val="24"/>
          <w:lang w:eastAsia="zh-CN"/>
        </w:rPr>
        <w:t>鉴于以上</w:t>
      </w:r>
      <w:r w:rsidRPr="00DD77F0">
        <w:rPr>
          <w:rFonts w:eastAsia="SimSun" w:hint="eastAsia"/>
          <w:sz w:val="24"/>
          <w:lang w:eastAsia="zh-CN"/>
        </w:rPr>
        <w:t>情况</w:t>
      </w:r>
      <w:r w:rsidRPr="00DD77F0">
        <w:rPr>
          <w:rFonts w:eastAsia="SimSun"/>
          <w:sz w:val="24"/>
          <w:lang w:eastAsia="zh-CN"/>
        </w:rPr>
        <w:t>，仍需要筹资的金额为</w:t>
      </w:r>
      <w:r w:rsidRPr="00DD77F0">
        <w:rPr>
          <w:rFonts w:eastAsia="SimSun"/>
          <w:sz w:val="24"/>
          <w:lang w:eastAsia="zh-CN"/>
        </w:rPr>
        <w:t>1</w:t>
      </w:r>
      <w:r w:rsidRPr="00DD77F0">
        <w:rPr>
          <w:rFonts w:eastAsia="SimSun" w:hint="eastAsia"/>
          <w:sz w:val="24"/>
          <w:lang w:eastAsia="zh-CN"/>
        </w:rPr>
        <w:t>0</w:t>
      </w:r>
      <w:r w:rsidRPr="00DD77F0">
        <w:rPr>
          <w:rFonts w:eastAsia="SimSun"/>
          <w:sz w:val="24"/>
          <w:lang w:eastAsia="zh-CN"/>
        </w:rPr>
        <w:t xml:space="preserve"> </w:t>
      </w:r>
      <w:r w:rsidRPr="00DD77F0">
        <w:rPr>
          <w:rFonts w:eastAsia="SimSun" w:hint="eastAsia"/>
          <w:sz w:val="24"/>
          <w:lang w:eastAsia="zh-CN"/>
        </w:rPr>
        <w:t>755</w:t>
      </w:r>
      <w:r w:rsidRPr="00DD77F0">
        <w:rPr>
          <w:rFonts w:eastAsia="SimSun"/>
          <w:sz w:val="24"/>
          <w:lang w:eastAsia="zh-CN"/>
        </w:rPr>
        <w:t xml:space="preserve"> </w:t>
      </w:r>
      <w:r w:rsidRPr="00DD77F0">
        <w:rPr>
          <w:rFonts w:eastAsia="SimSun" w:hint="eastAsia"/>
          <w:sz w:val="24"/>
          <w:lang w:eastAsia="zh-CN"/>
        </w:rPr>
        <w:t>62</w:t>
      </w:r>
      <w:r w:rsidRPr="00DD77F0">
        <w:rPr>
          <w:rFonts w:eastAsia="SimSun"/>
          <w:sz w:val="24"/>
          <w:lang w:eastAsia="zh-CN"/>
        </w:rPr>
        <w:t>2</w:t>
      </w:r>
      <w:r w:rsidRPr="00DD77F0">
        <w:rPr>
          <w:rFonts w:eastAsia="SimSun"/>
          <w:sz w:val="24"/>
          <w:lang w:eastAsia="zh-CN"/>
        </w:rPr>
        <w:t>美元，相当于</w:t>
      </w:r>
      <w:r w:rsidRPr="00DD77F0">
        <w:rPr>
          <w:rFonts w:eastAsia="SimSun" w:hint="eastAsia"/>
          <w:sz w:val="24"/>
          <w:lang w:eastAsia="zh-CN"/>
        </w:rPr>
        <w:t>第一份工作方案</w:t>
      </w:r>
      <w:r w:rsidRPr="00DD77F0">
        <w:rPr>
          <w:rFonts w:eastAsia="SimSun"/>
          <w:sz w:val="24"/>
          <w:lang w:eastAsia="zh-CN"/>
        </w:rPr>
        <w:t>的费用</w:t>
      </w:r>
      <w:r w:rsidR="00936D4D" w:rsidRPr="00DD77F0">
        <w:rPr>
          <w:rFonts w:eastAsia="SimSun" w:hint="eastAsia"/>
          <w:sz w:val="24"/>
          <w:lang w:eastAsia="zh-CN"/>
        </w:rPr>
        <w:t>总额</w:t>
      </w:r>
      <w:r w:rsidRPr="00DD77F0">
        <w:rPr>
          <w:rFonts w:eastAsia="SimSun" w:hint="eastAsia"/>
          <w:sz w:val="24"/>
          <w:lang w:eastAsia="zh-CN"/>
        </w:rPr>
        <w:t>（</w:t>
      </w:r>
      <w:r w:rsidRPr="00DD77F0">
        <w:rPr>
          <w:rFonts w:eastAsia="SimSun" w:hint="eastAsia"/>
          <w:sz w:val="24"/>
          <w:lang w:eastAsia="zh-CN"/>
        </w:rPr>
        <w:t>40 506 766</w:t>
      </w:r>
      <w:r w:rsidRPr="00DD77F0">
        <w:rPr>
          <w:rFonts w:eastAsia="SimSun" w:hint="eastAsia"/>
          <w:sz w:val="24"/>
          <w:lang w:eastAsia="zh-CN"/>
        </w:rPr>
        <w:t>美元）</w:t>
      </w:r>
      <w:r w:rsidRPr="00DD77F0">
        <w:rPr>
          <w:rFonts w:eastAsia="SimSun"/>
          <w:sz w:val="24"/>
          <w:lang w:eastAsia="zh-CN"/>
        </w:rPr>
        <w:t>与</w:t>
      </w:r>
      <w:r w:rsidRPr="00DD77F0">
        <w:rPr>
          <w:rFonts w:eastAsia="SimSun" w:hint="eastAsia"/>
          <w:sz w:val="24"/>
          <w:lang w:eastAsia="zh-CN"/>
        </w:rPr>
        <w:t>迄今为止</w:t>
      </w:r>
      <w:r w:rsidRPr="00DD77F0">
        <w:rPr>
          <w:rFonts w:eastAsia="SimSun"/>
          <w:sz w:val="24"/>
          <w:lang w:eastAsia="zh-CN"/>
        </w:rPr>
        <w:t>实收或认捐资源</w:t>
      </w:r>
      <w:r w:rsidR="00936D4D" w:rsidRPr="00DD77F0">
        <w:rPr>
          <w:rFonts w:eastAsia="SimSun" w:hint="eastAsia"/>
          <w:sz w:val="24"/>
          <w:lang w:eastAsia="zh-CN"/>
        </w:rPr>
        <w:t>总额</w:t>
      </w:r>
      <w:r w:rsidRPr="00DD77F0">
        <w:rPr>
          <w:rFonts w:eastAsia="SimSun" w:hint="eastAsia"/>
          <w:sz w:val="24"/>
          <w:lang w:eastAsia="zh-CN"/>
        </w:rPr>
        <w:t>（</w:t>
      </w:r>
      <w:r w:rsidRPr="00DD77F0">
        <w:rPr>
          <w:rFonts w:eastAsia="SimSun" w:hint="eastAsia"/>
          <w:sz w:val="24"/>
          <w:lang w:eastAsia="zh-CN"/>
        </w:rPr>
        <w:t>29 751 144</w:t>
      </w:r>
      <w:r w:rsidRPr="00DD77F0">
        <w:rPr>
          <w:rFonts w:eastAsia="SimSun" w:hint="eastAsia"/>
          <w:sz w:val="24"/>
          <w:lang w:eastAsia="zh-CN"/>
        </w:rPr>
        <w:t>美元）</w:t>
      </w:r>
      <w:r w:rsidRPr="00DD77F0">
        <w:rPr>
          <w:rFonts w:eastAsia="SimSun"/>
          <w:sz w:val="24"/>
          <w:lang w:eastAsia="zh-CN"/>
        </w:rPr>
        <w:t>之间的差额</w:t>
      </w:r>
      <w:r w:rsidRPr="00DD77F0">
        <w:rPr>
          <w:rFonts w:eastAsia="SimSun" w:hint="eastAsia"/>
          <w:sz w:val="24"/>
          <w:lang w:eastAsia="zh-CN"/>
        </w:rPr>
        <w:t>部分</w:t>
      </w:r>
      <w:r w:rsidRPr="00DD77F0">
        <w:rPr>
          <w:rFonts w:eastAsia="SimSun"/>
          <w:sz w:val="24"/>
          <w:lang w:eastAsia="zh-CN"/>
        </w:rPr>
        <w:t>。</w:t>
      </w:r>
      <w:r w:rsidRPr="00DD77F0">
        <w:rPr>
          <w:rFonts w:eastAsia="SimSun" w:hint="eastAsia"/>
          <w:sz w:val="24"/>
          <w:lang w:eastAsia="zh-CN"/>
        </w:rPr>
        <w:t>为应对</w:t>
      </w:r>
      <w:r w:rsidRPr="00DD77F0">
        <w:rPr>
          <w:rFonts w:eastAsia="SimSun"/>
          <w:sz w:val="24"/>
          <w:lang w:eastAsia="zh-CN"/>
        </w:rPr>
        <w:t>这种紧张状况，主席团敦促有</w:t>
      </w:r>
      <w:r w:rsidR="00936D4D" w:rsidRPr="00DD77F0">
        <w:rPr>
          <w:rFonts w:eastAsia="SimSun" w:hint="eastAsia"/>
          <w:sz w:val="24"/>
          <w:lang w:eastAsia="zh-CN"/>
        </w:rPr>
        <w:t>能力</w:t>
      </w:r>
      <w:r w:rsidRPr="00DD77F0">
        <w:rPr>
          <w:rFonts w:eastAsia="SimSun"/>
          <w:sz w:val="24"/>
          <w:lang w:eastAsia="zh-CN"/>
        </w:rPr>
        <w:t>的各国政府和利益攸关方在</w:t>
      </w:r>
      <w:r w:rsidRPr="00DD77F0">
        <w:rPr>
          <w:rFonts w:eastAsia="SimSun"/>
          <w:sz w:val="24"/>
          <w:lang w:eastAsia="zh-CN"/>
        </w:rPr>
        <w:t>201</w:t>
      </w:r>
      <w:r w:rsidRPr="00DD77F0">
        <w:rPr>
          <w:rFonts w:eastAsia="SimSun" w:hint="eastAsia"/>
          <w:sz w:val="24"/>
          <w:lang w:eastAsia="zh-CN"/>
        </w:rPr>
        <w:t>7</w:t>
      </w:r>
      <w:r w:rsidRPr="00DD77F0">
        <w:rPr>
          <w:rFonts w:eastAsia="SimSun"/>
          <w:sz w:val="24"/>
          <w:lang w:eastAsia="zh-CN"/>
        </w:rPr>
        <w:t>年及后续年度向信托基金认捐。</w:t>
      </w:r>
    </w:p>
    <w:p w:rsidR="00F33ACB" w:rsidRPr="00DD77F0" w:rsidRDefault="00F1445F"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表</w:t>
      </w:r>
      <w:r w:rsidRPr="00DD77F0">
        <w:rPr>
          <w:rFonts w:eastAsia="SimSun" w:hint="eastAsia"/>
          <w:sz w:val="24"/>
          <w:lang w:eastAsia="zh-CN"/>
        </w:rPr>
        <w:t>8</w:t>
      </w:r>
      <w:r w:rsidRPr="00DD77F0">
        <w:rPr>
          <w:rFonts w:eastAsia="SimSun" w:hint="eastAsia"/>
          <w:sz w:val="24"/>
          <w:lang w:eastAsia="zh-CN"/>
        </w:rPr>
        <w:t>介绍了</w:t>
      </w:r>
      <w:r w:rsidRPr="00DD77F0">
        <w:rPr>
          <w:rFonts w:eastAsia="SimSun" w:hint="eastAsia"/>
          <w:sz w:val="24"/>
          <w:lang w:eastAsia="zh-CN"/>
        </w:rPr>
        <w:t>2017</w:t>
      </w:r>
      <w:r w:rsidRPr="00DD77F0">
        <w:rPr>
          <w:rFonts w:eastAsia="SimSun" w:hint="eastAsia"/>
          <w:sz w:val="24"/>
          <w:lang w:eastAsia="zh-CN"/>
        </w:rPr>
        <w:t>至</w:t>
      </w:r>
      <w:r w:rsidRPr="00DD77F0">
        <w:rPr>
          <w:rFonts w:eastAsia="SimSun" w:hint="eastAsia"/>
          <w:sz w:val="24"/>
          <w:lang w:eastAsia="zh-CN"/>
        </w:rPr>
        <w:t>2019</w:t>
      </w:r>
      <w:r w:rsidRPr="00DD77F0">
        <w:rPr>
          <w:rFonts w:eastAsia="SimSun" w:hint="eastAsia"/>
          <w:sz w:val="24"/>
          <w:lang w:eastAsia="zh-CN"/>
        </w:rPr>
        <w:t>年现金需求总额（信托基金承担的费用加上对周转资金储备金投入）以及对可用资金累计结余的估算。</w:t>
      </w:r>
      <w:r w:rsidR="00F33ACB" w:rsidRPr="00DD77F0">
        <w:rPr>
          <w:sz w:val="24"/>
          <w:lang w:eastAsia="zh-CN"/>
        </w:rPr>
        <w:t xml:space="preserve"> </w:t>
      </w:r>
    </w:p>
    <w:p w:rsidR="00F33ACB" w:rsidRPr="00DD77F0" w:rsidRDefault="00F1445F" w:rsidP="00CB529E">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sz w:val="24"/>
          <w:lang w:eastAsia="zh-CN"/>
        </w:rPr>
        <w:t>截至</w:t>
      </w:r>
      <w:r w:rsidRPr="00DD77F0">
        <w:rPr>
          <w:rFonts w:eastAsia="SimSun"/>
          <w:sz w:val="24"/>
          <w:lang w:eastAsia="zh-CN"/>
        </w:rPr>
        <w:t>201</w:t>
      </w:r>
      <w:r w:rsidRPr="00DD77F0">
        <w:rPr>
          <w:rFonts w:eastAsia="SimSun" w:hint="eastAsia"/>
          <w:sz w:val="24"/>
          <w:lang w:eastAsia="zh-CN"/>
        </w:rPr>
        <w:t>7</w:t>
      </w:r>
      <w:r w:rsidRPr="00DD77F0">
        <w:rPr>
          <w:rFonts w:eastAsia="SimSun"/>
          <w:sz w:val="24"/>
          <w:lang w:eastAsia="zh-CN"/>
        </w:rPr>
        <w:t>年</w:t>
      </w:r>
      <w:r w:rsidRPr="00DD77F0">
        <w:rPr>
          <w:rFonts w:eastAsia="SimSun"/>
          <w:sz w:val="24"/>
          <w:lang w:eastAsia="zh-CN"/>
        </w:rPr>
        <w:t>1</w:t>
      </w:r>
      <w:r w:rsidRPr="00DD77F0">
        <w:rPr>
          <w:rFonts w:eastAsia="SimSun"/>
          <w:sz w:val="24"/>
          <w:lang w:eastAsia="zh-CN"/>
        </w:rPr>
        <w:t>月</w:t>
      </w:r>
      <w:r w:rsidRPr="00DD77F0">
        <w:rPr>
          <w:rFonts w:eastAsia="SimSun"/>
          <w:sz w:val="24"/>
          <w:lang w:eastAsia="zh-CN"/>
        </w:rPr>
        <w:t>1</w:t>
      </w:r>
      <w:r w:rsidRPr="00DD77F0">
        <w:rPr>
          <w:rFonts w:eastAsia="SimSun"/>
          <w:sz w:val="24"/>
          <w:lang w:eastAsia="zh-CN"/>
        </w:rPr>
        <w:t>日</w:t>
      </w:r>
      <w:r w:rsidRPr="00DD77F0">
        <w:rPr>
          <w:rFonts w:eastAsia="SimSun" w:hint="eastAsia"/>
          <w:sz w:val="24"/>
          <w:lang w:eastAsia="zh-CN"/>
        </w:rPr>
        <w:t>的</w:t>
      </w:r>
      <w:r w:rsidRPr="00DD77F0">
        <w:rPr>
          <w:rFonts w:eastAsia="SimSun"/>
          <w:sz w:val="24"/>
          <w:lang w:eastAsia="zh-CN"/>
        </w:rPr>
        <w:t>可用现金结余</w:t>
      </w:r>
      <w:r w:rsidR="006D0F08" w:rsidRPr="00DD77F0">
        <w:rPr>
          <w:rFonts w:eastAsia="SimSun"/>
          <w:sz w:val="24"/>
          <w:lang w:eastAsia="zh-CN"/>
        </w:rPr>
        <w:t>估算值</w:t>
      </w:r>
      <w:r w:rsidRPr="00DD77F0">
        <w:rPr>
          <w:rFonts w:eastAsia="SimSun" w:hint="eastAsia"/>
          <w:sz w:val="24"/>
          <w:lang w:eastAsia="zh-CN"/>
        </w:rPr>
        <w:t>为</w:t>
      </w:r>
      <w:r w:rsidRPr="00DD77F0">
        <w:rPr>
          <w:rFonts w:eastAsia="SimSun"/>
          <w:sz w:val="24"/>
          <w:lang w:eastAsia="zh-CN"/>
        </w:rPr>
        <w:t xml:space="preserve"> </w:t>
      </w:r>
      <w:r w:rsidRPr="00DD77F0">
        <w:rPr>
          <w:rFonts w:eastAsia="SimSun" w:hint="eastAsia"/>
          <w:sz w:val="24"/>
          <w:lang w:eastAsia="zh-CN"/>
        </w:rPr>
        <w:t>6 189 233</w:t>
      </w:r>
      <w:r w:rsidRPr="00DD77F0">
        <w:rPr>
          <w:rFonts w:eastAsia="SimSun"/>
          <w:sz w:val="24"/>
          <w:lang w:eastAsia="zh-CN"/>
        </w:rPr>
        <w:t>美元。其对应</w:t>
      </w:r>
      <w:r w:rsidRPr="00DD77F0">
        <w:rPr>
          <w:rFonts w:eastAsia="SimSun" w:hint="eastAsia"/>
          <w:sz w:val="24"/>
          <w:lang w:eastAsia="zh-CN"/>
        </w:rPr>
        <w:t>的是</w:t>
      </w:r>
      <w:r w:rsidRPr="00DD77F0">
        <w:rPr>
          <w:rFonts w:eastAsia="SimSun" w:hint="eastAsia"/>
          <w:sz w:val="24"/>
          <w:lang w:eastAsia="zh-CN"/>
        </w:rPr>
        <w:t>2012</w:t>
      </w:r>
      <w:r w:rsidRPr="00DD77F0">
        <w:rPr>
          <w:rFonts w:eastAsia="SimSun" w:hint="eastAsia"/>
          <w:sz w:val="24"/>
          <w:lang w:eastAsia="zh-CN"/>
        </w:rPr>
        <w:t>至</w:t>
      </w:r>
      <w:r w:rsidRPr="00DD77F0">
        <w:rPr>
          <w:rFonts w:eastAsia="SimSun" w:hint="eastAsia"/>
          <w:sz w:val="24"/>
          <w:lang w:eastAsia="zh-CN"/>
        </w:rPr>
        <w:t>2016</w:t>
      </w:r>
      <w:r w:rsidRPr="00DD77F0">
        <w:rPr>
          <w:rFonts w:eastAsia="SimSun" w:hint="eastAsia"/>
          <w:sz w:val="24"/>
          <w:lang w:eastAsia="zh-CN"/>
        </w:rPr>
        <w:t>年期间</w:t>
      </w:r>
      <w:r w:rsidRPr="00DD77F0">
        <w:rPr>
          <w:rFonts w:eastAsia="SimSun"/>
          <w:sz w:val="24"/>
          <w:lang w:eastAsia="zh-CN"/>
        </w:rPr>
        <w:t>收到</w:t>
      </w:r>
      <w:r w:rsidRPr="00DD77F0">
        <w:rPr>
          <w:rFonts w:eastAsia="SimSun" w:hint="eastAsia"/>
          <w:sz w:val="24"/>
          <w:lang w:eastAsia="zh-CN"/>
        </w:rPr>
        <w:t>和认捐</w:t>
      </w:r>
      <w:r w:rsidRPr="00DD77F0">
        <w:rPr>
          <w:rFonts w:eastAsia="SimSun"/>
          <w:sz w:val="24"/>
          <w:lang w:eastAsia="zh-CN"/>
        </w:rPr>
        <w:t>的捐款</w:t>
      </w:r>
      <w:r w:rsidRPr="00DD77F0">
        <w:rPr>
          <w:rFonts w:eastAsia="SimSun" w:hint="eastAsia"/>
          <w:sz w:val="24"/>
          <w:lang w:eastAsia="zh-CN"/>
        </w:rPr>
        <w:t>总额（</w:t>
      </w:r>
      <w:r w:rsidRPr="00DD77F0">
        <w:rPr>
          <w:rFonts w:eastAsia="SimSun"/>
          <w:sz w:val="24"/>
          <w:lang w:eastAsia="zh-CN"/>
        </w:rPr>
        <w:t>2</w:t>
      </w:r>
      <w:r w:rsidRPr="00DD77F0">
        <w:rPr>
          <w:rFonts w:eastAsia="SimSun" w:hint="eastAsia"/>
          <w:sz w:val="24"/>
          <w:lang w:eastAsia="zh-CN"/>
        </w:rPr>
        <w:t>7</w:t>
      </w:r>
      <w:r w:rsidRPr="00DD77F0">
        <w:rPr>
          <w:rFonts w:eastAsia="SimSun"/>
          <w:sz w:val="24"/>
          <w:lang w:eastAsia="zh-CN"/>
        </w:rPr>
        <w:t xml:space="preserve"> </w:t>
      </w:r>
      <w:r w:rsidRPr="00DD77F0">
        <w:rPr>
          <w:rFonts w:eastAsia="SimSun" w:hint="eastAsia"/>
          <w:sz w:val="24"/>
          <w:lang w:eastAsia="zh-CN"/>
        </w:rPr>
        <w:t>187 127</w:t>
      </w:r>
      <w:r w:rsidRPr="00DD77F0">
        <w:rPr>
          <w:rFonts w:eastAsia="SimSun"/>
          <w:sz w:val="24"/>
          <w:lang w:eastAsia="zh-CN"/>
        </w:rPr>
        <w:t>美元</w:t>
      </w:r>
      <w:r w:rsidRPr="00DD77F0">
        <w:rPr>
          <w:rFonts w:eastAsia="SimSun" w:hint="eastAsia"/>
          <w:sz w:val="24"/>
          <w:lang w:eastAsia="zh-CN"/>
        </w:rPr>
        <w:t>）</w:t>
      </w:r>
      <w:r w:rsidRPr="00DD77F0">
        <w:rPr>
          <w:rFonts w:eastAsia="SimSun"/>
          <w:sz w:val="24"/>
          <w:lang w:eastAsia="zh-CN"/>
        </w:rPr>
        <w:t>（</w:t>
      </w:r>
      <w:r w:rsidRPr="00DD77F0">
        <w:rPr>
          <w:rFonts w:eastAsia="SimSun" w:hint="eastAsia"/>
          <w:sz w:val="24"/>
          <w:lang w:eastAsia="zh-CN"/>
        </w:rPr>
        <w:t>表</w:t>
      </w:r>
      <w:r w:rsidRPr="00DD77F0">
        <w:rPr>
          <w:rFonts w:eastAsia="SimSun" w:hint="eastAsia"/>
          <w:sz w:val="24"/>
          <w:lang w:eastAsia="zh-CN"/>
        </w:rPr>
        <w:t>1</w:t>
      </w:r>
      <w:r w:rsidRPr="00DD77F0">
        <w:rPr>
          <w:rFonts w:eastAsia="SimSun"/>
          <w:sz w:val="24"/>
          <w:lang w:eastAsia="zh-CN"/>
        </w:rPr>
        <w:t>）与表</w:t>
      </w:r>
      <w:r w:rsidRPr="00DD77F0">
        <w:rPr>
          <w:rFonts w:eastAsia="SimSun"/>
          <w:sz w:val="24"/>
          <w:lang w:eastAsia="zh-CN"/>
        </w:rPr>
        <w:t>7</w:t>
      </w:r>
      <w:r w:rsidRPr="00DD77F0">
        <w:rPr>
          <w:rFonts w:eastAsia="SimSun"/>
          <w:sz w:val="24"/>
          <w:lang w:eastAsia="zh-CN"/>
        </w:rPr>
        <w:t>介绍的</w:t>
      </w:r>
      <w:r w:rsidRPr="00DD77F0">
        <w:rPr>
          <w:rFonts w:eastAsia="SimSun"/>
          <w:sz w:val="24"/>
          <w:lang w:eastAsia="zh-CN"/>
        </w:rPr>
        <w:t>2012</w:t>
      </w:r>
      <w:r w:rsidRPr="00DD77F0">
        <w:rPr>
          <w:rFonts w:eastAsia="SimSun"/>
          <w:sz w:val="24"/>
          <w:lang w:eastAsia="zh-CN"/>
        </w:rPr>
        <w:t>至</w:t>
      </w:r>
      <w:r w:rsidRPr="00DD77F0">
        <w:rPr>
          <w:rFonts w:eastAsia="SimSun"/>
          <w:sz w:val="24"/>
          <w:lang w:eastAsia="zh-CN"/>
        </w:rPr>
        <w:t>201</w:t>
      </w:r>
      <w:r w:rsidRPr="00DD77F0">
        <w:rPr>
          <w:rFonts w:eastAsia="SimSun" w:hint="eastAsia"/>
          <w:sz w:val="24"/>
          <w:lang w:eastAsia="zh-CN"/>
        </w:rPr>
        <w:t>6</w:t>
      </w:r>
      <w:r w:rsidRPr="00DD77F0">
        <w:rPr>
          <w:rFonts w:eastAsia="SimSun"/>
          <w:sz w:val="24"/>
          <w:lang w:eastAsia="zh-CN"/>
        </w:rPr>
        <w:t>年</w:t>
      </w:r>
      <w:r w:rsidRPr="00DD77F0">
        <w:rPr>
          <w:rFonts w:eastAsia="SimSun" w:hint="eastAsia"/>
          <w:sz w:val="24"/>
          <w:lang w:eastAsia="zh-CN"/>
        </w:rPr>
        <w:t>实际发生所有支出总额（</w:t>
      </w:r>
      <w:r w:rsidRPr="00DD77F0">
        <w:rPr>
          <w:rFonts w:eastAsia="SimSun" w:hint="eastAsia"/>
          <w:sz w:val="24"/>
          <w:lang w:eastAsia="zh-CN"/>
        </w:rPr>
        <w:t>20 997 894</w:t>
      </w:r>
      <w:r w:rsidRPr="00DD77F0">
        <w:rPr>
          <w:rFonts w:eastAsia="SimSun"/>
          <w:sz w:val="24"/>
          <w:lang w:eastAsia="zh-CN"/>
        </w:rPr>
        <w:t>美元</w:t>
      </w:r>
      <w:r w:rsidRPr="00DD77F0">
        <w:rPr>
          <w:rFonts w:eastAsia="SimSun" w:hint="eastAsia"/>
          <w:sz w:val="24"/>
          <w:lang w:eastAsia="zh-CN"/>
        </w:rPr>
        <w:t>）</w:t>
      </w:r>
      <w:r w:rsidRPr="00DD77F0">
        <w:rPr>
          <w:rFonts w:eastAsia="SimSun"/>
          <w:sz w:val="24"/>
          <w:lang w:eastAsia="zh-CN"/>
        </w:rPr>
        <w:t>之间的差额</w:t>
      </w:r>
      <w:r w:rsidRPr="00DD77F0">
        <w:rPr>
          <w:rFonts w:eastAsia="SimSun" w:hint="eastAsia"/>
          <w:sz w:val="24"/>
          <w:lang w:eastAsia="zh-CN"/>
        </w:rPr>
        <w:t>部分</w:t>
      </w:r>
      <w:r w:rsidRPr="00DD77F0">
        <w:rPr>
          <w:rFonts w:eastAsia="SimSun"/>
          <w:sz w:val="24"/>
          <w:lang w:eastAsia="zh-CN"/>
        </w:rPr>
        <w:t>。该金额</w:t>
      </w:r>
      <w:r w:rsidR="009B2AE4" w:rsidRPr="00DD77F0">
        <w:rPr>
          <w:rFonts w:eastAsia="SimSun" w:hint="eastAsia"/>
          <w:sz w:val="24"/>
          <w:lang w:eastAsia="zh-CN"/>
        </w:rPr>
        <w:t>加上截止</w:t>
      </w:r>
      <w:r w:rsidR="009B2AE4" w:rsidRPr="00DD77F0">
        <w:rPr>
          <w:rFonts w:eastAsia="SimSun" w:hint="eastAsia"/>
          <w:sz w:val="24"/>
          <w:lang w:eastAsia="zh-CN"/>
        </w:rPr>
        <w:t>201</w:t>
      </w:r>
      <w:r w:rsidR="00CB529E">
        <w:rPr>
          <w:rFonts w:eastAsia="SimSun" w:hint="eastAsia"/>
          <w:sz w:val="24"/>
          <w:lang w:eastAsia="zh-CN"/>
        </w:rPr>
        <w:t>6</w:t>
      </w:r>
      <w:r w:rsidR="009B2AE4" w:rsidRPr="00DD77F0">
        <w:rPr>
          <w:rFonts w:eastAsia="SimSun" w:hint="eastAsia"/>
          <w:sz w:val="24"/>
          <w:lang w:eastAsia="zh-CN"/>
        </w:rPr>
        <w:t>年</w:t>
      </w:r>
      <w:r w:rsidR="009B2AE4" w:rsidRPr="00DD77F0">
        <w:rPr>
          <w:rFonts w:eastAsia="SimSun" w:hint="eastAsia"/>
          <w:sz w:val="24"/>
          <w:lang w:eastAsia="zh-CN"/>
        </w:rPr>
        <w:t>12</w:t>
      </w:r>
      <w:r w:rsidR="009B2AE4" w:rsidRPr="00DD77F0">
        <w:rPr>
          <w:rFonts w:eastAsia="SimSun" w:hint="eastAsia"/>
          <w:sz w:val="24"/>
          <w:lang w:eastAsia="zh-CN"/>
        </w:rPr>
        <w:t>月</w:t>
      </w:r>
      <w:r w:rsidR="009B2AE4" w:rsidRPr="00DD77F0">
        <w:rPr>
          <w:rFonts w:eastAsia="SimSun" w:hint="eastAsia"/>
          <w:sz w:val="24"/>
          <w:lang w:eastAsia="zh-CN"/>
        </w:rPr>
        <w:t>15</w:t>
      </w:r>
      <w:r w:rsidR="009B2AE4" w:rsidRPr="00DD77F0">
        <w:rPr>
          <w:rFonts w:eastAsia="SimSun" w:hint="eastAsia"/>
          <w:sz w:val="24"/>
          <w:lang w:eastAsia="zh-CN"/>
        </w:rPr>
        <w:t>日的</w:t>
      </w:r>
      <w:r w:rsidRPr="00DD77F0">
        <w:rPr>
          <w:rFonts w:eastAsia="SimSun"/>
          <w:sz w:val="24"/>
          <w:lang w:eastAsia="zh-CN"/>
        </w:rPr>
        <w:t>201</w:t>
      </w:r>
      <w:r w:rsidR="009B2AE4" w:rsidRPr="00DD77F0">
        <w:rPr>
          <w:rFonts w:eastAsia="SimSun" w:hint="eastAsia"/>
          <w:sz w:val="24"/>
          <w:lang w:eastAsia="zh-CN"/>
        </w:rPr>
        <w:t>7</w:t>
      </w:r>
      <w:r w:rsidRPr="00DD77F0">
        <w:rPr>
          <w:rFonts w:eastAsia="SimSun"/>
          <w:sz w:val="24"/>
          <w:lang w:eastAsia="zh-CN"/>
        </w:rPr>
        <w:t>年</w:t>
      </w:r>
      <w:r w:rsidR="009B2AE4" w:rsidRPr="00DD77F0">
        <w:rPr>
          <w:rFonts w:eastAsia="SimSun" w:hint="eastAsia"/>
          <w:sz w:val="24"/>
          <w:lang w:eastAsia="zh-CN"/>
        </w:rPr>
        <w:t>度</w:t>
      </w:r>
      <w:r w:rsidRPr="00DD77F0">
        <w:rPr>
          <w:rFonts w:eastAsia="SimSun"/>
          <w:sz w:val="24"/>
          <w:lang w:eastAsia="zh-CN"/>
        </w:rPr>
        <w:t>认捐金额（</w:t>
      </w:r>
      <w:r w:rsidRPr="00DD77F0">
        <w:rPr>
          <w:rFonts w:eastAsia="SimSun"/>
          <w:sz w:val="24"/>
          <w:lang w:eastAsia="zh-CN"/>
        </w:rPr>
        <w:t xml:space="preserve">1 </w:t>
      </w:r>
      <w:r w:rsidR="009B2AE4" w:rsidRPr="00DD77F0">
        <w:rPr>
          <w:rFonts w:eastAsia="SimSun" w:hint="eastAsia"/>
          <w:sz w:val="24"/>
          <w:lang w:eastAsia="zh-CN"/>
        </w:rPr>
        <w:t>384</w:t>
      </w:r>
      <w:r w:rsidRPr="00DD77F0">
        <w:rPr>
          <w:rFonts w:eastAsia="SimSun"/>
          <w:sz w:val="24"/>
          <w:lang w:eastAsia="zh-CN"/>
        </w:rPr>
        <w:t xml:space="preserve"> </w:t>
      </w:r>
      <w:r w:rsidR="009B2AE4" w:rsidRPr="00DD77F0">
        <w:rPr>
          <w:rFonts w:eastAsia="SimSun" w:hint="eastAsia"/>
          <w:sz w:val="24"/>
          <w:lang w:eastAsia="zh-CN"/>
        </w:rPr>
        <w:t>319</w:t>
      </w:r>
      <w:r w:rsidRPr="00DD77F0">
        <w:rPr>
          <w:rFonts w:eastAsia="SimSun"/>
          <w:sz w:val="24"/>
          <w:lang w:eastAsia="zh-CN"/>
        </w:rPr>
        <w:t>美元）</w:t>
      </w:r>
      <w:r w:rsidR="009B2AE4" w:rsidRPr="00DD77F0">
        <w:rPr>
          <w:rFonts w:eastAsia="SimSun" w:hint="eastAsia"/>
          <w:sz w:val="24"/>
          <w:lang w:eastAsia="zh-CN"/>
        </w:rPr>
        <w:t>等于</w:t>
      </w:r>
      <w:r w:rsidR="00735297">
        <w:rPr>
          <w:rFonts w:eastAsia="SimSun" w:hint="eastAsia"/>
          <w:sz w:val="24"/>
          <w:lang w:eastAsia="zh-CN"/>
        </w:rPr>
        <w:t xml:space="preserve">  </w:t>
      </w:r>
      <w:r w:rsidR="009B2AE4" w:rsidRPr="00DD77F0">
        <w:rPr>
          <w:rFonts w:eastAsia="SimSun" w:hint="eastAsia"/>
          <w:sz w:val="24"/>
          <w:lang w:eastAsia="zh-CN"/>
        </w:rPr>
        <w:t>7 573 552</w:t>
      </w:r>
      <w:r w:rsidRPr="00DD77F0">
        <w:rPr>
          <w:rFonts w:eastAsia="SimSun"/>
          <w:sz w:val="24"/>
          <w:lang w:eastAsia="zh-CN"/>
        </w:rPr>
        <w:t>美元，</w:t>
      </w:r>
      <w:r w:rsidR="009B2AE4" w:rsidRPr="00DD77F0">
        <w:rPr>
          <w:rFonts w:eastAsia="SimSun" w:hint="eastAsia"/>
          <w:sz w:val="24"/>
          <w:lang w:eastAsia="zh-CN"/>
        </w:rPr>
        <w:t>在已做出的有保证的现金捐款或认捐的基础上</w:t>
      </w:r>
      <w:r w:rsidR="006D0F08" w:rsidRPr="00DD77F0">
        <w:rPr>
          <w:rFonts w:eastAsia="SimSun" w:hint="eastAsia"/>
          <w:sz w:val="24"/>
          <w:lang w:eastAsia="zh-CN"/>
        </w:rPr>
        <w:t>，代</w:t>
      </w:r>
      <w:r w:rsidR="006D0F08" w:rsidRPr="00DD77F0">
        <w:rPr>
          <w:rFonts w:eastAsia="SimSun"/>
          <w:sz w:val="24"/>
          <w:lang w:eastAsia="zh-CN"/>
        </w:rPr>
        <w:t>表</w:t>
      </w:r>
      <w:r w:rsidR="006D0F08" w:rsidRPr="00DD77F0">
        <w:rPr>
          <w:rFonts w:eastAsia="SimSun" w:hint="eastAsia"/>
          <w:sz w:val="24"/>
          <w:lang w:eastAsia="zh-CN"/>
        </w:rPr>
        <w:t>了</w:t>
      </w:r>
      <w:r w:rsidR="009B2AE4" w:rsidRPr="00DD77F0">
        <w:rPr>
          <w:rFonts w:eastAsia="SimSun" w:hint="eastAsia"/>
          <w:sz w:val="24"/>
          <w:lang w:eastAsia="zh-CN"/>
        </w:rPr>
        <w:t>2017</w:t>
      </w:r>
      <w:r w:rsidR="009B2AE4" w:rsidRPr="00DD77F0">
        <w:rPr>
          <w:rFonts w:eastAsia="SimSun" w:hint="eastAsia"/>
          <w:sz w:val="24"/>
          <w:lang w:eastAsia="zh-CN"/>
        </w:rPr>
        <w:t>年度</w:t>
      </w:r>
      <w:r w:rsidRPr="00DD77F0">
        <w:rPr>
          <w:rFonts w:eastAsia="SimSun"/>
          <w:sz w:val="24"/>
          <w:lang w:eastAsia="zh-CN"/>
        </w:rPr>
        <w:t>可</w:t>
      </w:r>
      <w:r w:rsidR="009B2AE4" w:rsidRPr="00DD77F0">
        <w:rPr>
          <w:rFonts w:eastAsia="SimSun" w:hint="eastAsia"/>
          <w:sz w:val="24"/>
          <w:lang w:eastAsia="zh-CN"/>
        </w:rPr>
        <w:t>以获得的收入总额</w:t>
      </w:r>
      <w:r w:rsidRPr="00DD77F0">
        <w:rPr>
          <w:rFonts w:eastAsia="SimSun"/>
          <w:sz w:val="24"/>
          <w:lang w:eastAsia="zh-CN"/>
        </w:rPr>
        <w:t>。</w:t>
      </w:r>
      <w:r w:rsidR="00F33ACB" w:rsidRPr="00DD77F0">
        <w:rPr>
          <w:sz w:val="24"/>
          <w:lang w:eastAsia="zh-CN"/>
        </w:rPr>
        <w:t xml:space="preserve"> </w:t>
      </w:r>
    </w:p>
    <w:p w:rsidR="00F33ACB" w:rsidRPr="00DD77F0" w:rsidRDefault="009B2AE4"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在表</w:t>
      </w:r>
      <w:r w:rsidRPr="00DD77F0">
        <w:rPr>
          <w:rFonts w:eastAsia="SimSun" w:hint="eastAsia"/>
          <w:sz w:val="24"/>
          <w:lang w:eastAsia="zh-CN"/>
        </w:rPr>
        <w:t>8</w:t>
      </w:r>
      <w:r w:rsidRPr="00DD77F0">
        <w:rPr>
          <w:rFonts w:eastAsia="SimSun" w:hint="eastAsia"/>
          <w:sz w:val="24"/>
          <w:lang w:eastAsia="zh-CN"/>
        </w:rPr>
        <w:t>中，</w:t>
      </w:r>
      <w:r w:rsidRPr="00DD77F0">
        <w:rPr>
          <w:rFonts w:eastAsia="SimSun" w:hint="eastAsia"/>
          <w:sz w:val="24"/>
          <w:lang w:eastAsia="zh-CN"/>
        </w:rPr>
        <w:t>2017</w:t>
      </w:r>
      <w:r w:rsidRPr="00DD77F0">
        <w:rPr>
          <w:rFonts w:eastAsia="SimSun" w:hint="eastAsia"/>
          <w:sz w:val="24"/>
          <w:lang w:eastAsia="zh-CN"/>
        </w:rPr>
        <w:t>年度可以获得的收入总额被用作估算</w:t>
      </w:r>
      <w:r w:rsidRPr="00DD77F0">
        <w:rPr>
          <w:rFonts w:eastAsia="SimSun" w:hint="eastAsia"/>
          <w:sz w:val="24"/>
          <w:lang w:eastAsia="zh-CN"/>
        </w:rPr>
        <w:t>2017</w:t>
      </w:r>
      <w:r w:rsidRPr="00DD77F0">
        <w:rPr>
          <w:rFonts w:eastAsia="SimSun" w:hint="eastAsia"/>
          <w:sz w:val="24"/>
          <w:lang w:eastAsia="zh-CN"/>
        </w:rPr>
        <w:t>至</w:t>
      </w:r>
      <w:r w:rsidRPr="00DD77F0">
        <w:rPr>
          <w:rFonts w:eastAsia="SimSun" w:hint="eastAsia"/>
          <w:sz w:val="24"/>
          <w:lang w:eastAsia="zh-CN"/>
        </w:rPr>
        <w:t>2019</w:t>
      </w:r>
      <w:r w:rsidRPr="00DD77F0">
        <w:rPr>
          <w:rFonts w:eastAsia="SimSun" w:hint="eastAsia"/>
          <w:sz w:val="24"/>
          <w:lang w:eastAsia="zh-CN"/>
        </w:rPr>
        <w:t>年期间可以获得的累积结余的依据。</w:t>
      </w:r>
      <w:r w:rsidR="00F33ACB" w:rsidRPr="00DD77F0">
        <w:rPr>
          <w:sz w:val="24"/>
          <w:lang w:eastAsia="zh-CN"/>
        </w:rPr>
        <w:t xml:space="preserve"> </w:t>
      </w:r>
    </w:p>
    <w:p w:rsidR="00F33ACB" w:rsidRPr="00DD77F0" w:rsidRDefault="009B2AE4"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保守估计：表</w:t>
      </w:r>
      <w:r w:rsidRPr="00DD77F0">
        <w:rPr>
          <w:rFonts w:eastAsia="SimSun" w:hint="eastAsia"/>
          <w:sz w:val="24"/>
          <w:lang w:eastAsia="zh-CN"/>
        </w:rPr>
        <w:t>8</w:t>
      </w:r>
      <w:r w:rsidRPr="00DD77F0">
        <w:rPr>
          <w:rFonts w:eastAsia="SimSun" w:hint="eastAsia"/>
          <w:sz w:val="24"/>
          <w:lang w:eastAsia="zh-CN"/>
        </w:rPr>
        <w:t>中</w:t>
      </w:r>
      <w:r w:rsidRPr="00DD77F0">
        <w:rPr>
          <w:rFonts w:eastAsia="SimSun" w:hint="eastAsia"/>
          <w:sz w:val="24"/>
          <w:lang w:eastAsia="zh-CN"/>
        </w:rPr>
        <w:t>A</w:t>
      </w:r>
      <w:r w:rsidRPr="00DD77F0">
        <w:rPr>
          <w:rFonts w:eastAsia="SimSun" w:hint="eastAsia"/>
          <w:sz w:val="24"/>
          <w:lang w:eastAsia="zh-CN"/>
        </w:rPr>
        <w:t>行介绍了一种非常保守的情景设想</w:t>
      </w:r>
      <w:r w:rsidR="001F6F9C" w:rsidRPr="00DD77F0">
        <w:rPr>
          <w:rFonts w:eastAsia="SimSun" w:hint="eastAsia"/>
          <w:sz w:val="24"/>
          <w:lang w:eastAsia="zh-CN"/>
        </w:rPr>
        <w:t>，</w:t>
      </w:r>
      <w:r w:rsidR="00377C46" w:rsidRPr="00DD77F0">
        <w:rPr>
          <w:rFonts w:eastAsia="SimSun" w:hint="eastAsia"/>
          <w:sz w:val="24"/>
          <w:lang w:eastAsia="zh-CN"/>
        </w:rPr>
        <w:t>提供的是一种</w:t>
      </w:r>
      <w:r w:rsidR="0032132B" w:rsidRPr="00DD77F0">
        <w:rPr>
          <w:rFonts w:eastAsia="SimSun" w:hint="eastAsia"/>
          <w:sz w:val="24"/>
          <w:lang w:eastAsia="zh-CN"/>
        </w:rPr>
        <w:t>估算结余</w:t>
      </w:r>
      <w:r w:rsidR="00377C46" w:rsidRPr="00DD77F0">
        <w:rPr>
          <w:rFonts w:eastAsia="SimSun" w:hint="eastAsia"/>
          <w:sz w:val="24"/>
          <w:lang w:eastAsia="zh-CN"/>
        </w:rPr>
        <w:t>，只将截止</w:t>
      </w:r>
      <w:r w:rsidR="00377C46" w:rsidRPr="00DD77F0">
        <w:rPr>
          <w:rFonts w:eastAsia="SimSun" w:hint="eastAsia"/>
          <w:sz w:val="24"/>
          <w:lang w:eastAsia="zh-CN"/>
        </w:rPr>
        <w:t>2016</w:t>
      </w:r>
      <w:r w:rsidR="00377C46" w:rsidRPr="00DD77F0">
        <w:rPr>
          <w:rFonts w:eastAsia="SimSun" w:hint="eastAsia"/>
          <w:sz w:val="24"/>
          <w:lang w:eastAsia="zh-CN"/>
        </w:rPr>
        <w:t>年</w:t>
      </w:r>
      <w:r w:rsidR="00377C46" w:rsidRPr="00DD77F0">
        <w:rPr>
          <w:rFonts w:eastAsia="SimSun" w:hint="eastAsia"/>
          <w:sz w:val="24"/>
          <w:lang w:eastAsia="zh-CN"/>
        </w:rPr>
        <w:t>12</w:t>
      </w:r>
      <w:r w:rsidR="00377C46" w:rsidRPr="00DD77F0">
        <w:rPr>
          <w:rFonts w:eastAsia="SimSun" w:hint="eastAsia"/>
          <w:sz w:val="24"/>
          <w:lang w:eastAsia="zh-CN"/>
        </w:rPr>
        <w:t>月</w:t>
      </w:r>
      <w:r w:rsidR="00377C46" w:rsidRPr="00DD77F0">
        <w:rPr>
          <w:rFonts w:eastAsia="SimSun" w:hint="eastAsia"/>
          <w:sz w:val="24"/>
          <w:lang w:eastAsia="zh-CN"/>
        </w:rPr>
        <w:t>15</w:t>
      </w:r>
      <w:r w:rsidR="00377C46" w:rsidRPr="00DD77F0">
        <w:rPr>
          <w:rFonts w:eastAsia="SimSun" w:hint="eastAsia"/>
          <w:sz w:val="24"/>
          <w:lang w:eastAsia="zh-CN"/>
        </w:rPr>
        <w:t>日已经作出的认捐资源作为</w:t>
      </w:r>
      <w:r w:rsidR="00377C46" w:rsidRPr="00DD77F0">
        <w:rPr>
          <w:rFonts w:eastAsia="SimSun" w:hint="eastAsia"/>
          <w:sz w:val="24"/>
          <w:lang w:eastAsia="zh-CN"/>
        </w:rPr>
        <w:t>2017</w:t>
      </w:r>
      <w:r w:rsidR="00377C46" w:rsidRPr="00DD77F0">
        <w:rPr>
          <w:rFonts w:eastAsia="SimSun" w:hint="eastAsia"/>
          <w:sz w:val="24"/>
          <w:lang w:eastAsia="zh-CN"/>
        </w:rPr>
        <w:t>和</w:t>
      </w:r>
      <w:r w:rsidR="00377C46" w:rsidRPr="00DD77F0">
        <w:rPr>
          <w:rFonts w:eastAsia="SimSun" w:hint="eastAsia"/>
          <w:sz w:val="24"/>
          <w:lang w:eastAsia="zh-CN"/>
        </w:rPr>
        <w:t>2018</w:t>
      </w:r>
      <w:r w:rsidR="00377C46" w:rsidRPr="00DD77F0">
        <w:rPr>
          <w:rFonts w:eastAsia="SimSun" w:hint="eastAsia"/>
          <w:sz w:val="24"/>
          <w:lang w:eastAsia="zh-CN"/>
        </w:rPr>
        <w:t>年度的收入。按照这种保守的情景设想，平台将在</w:t>
      </w:r>
      <w:r w:rsidR="00377C46" w:rsidRPr="00DD77F0">
        <w:rPr>
          <w:rFonts w:eastAsia="SimSun" w:hint="eastAsia"/>
          <w:sz w:val="24"/>
          <w:lang w:eastAsia="zh-CN"/>
        </w:rPr>
        <w:t>2017</w:t>
      </w:r>
      <w:r w:rsidR="00377C46" w:rsidRPr="00DD77F0">
        <w:rPr>
          <w:rFonts w:eastAsia="SimSun" w:hint="eastAsia"/>
          <w:sz w:val="24"/>
          <w:lang w:eastAsia="zh-CN"/>
        </w:rPr>
        <w:t>年面临赤字，需要增加</w:t>
      </w:r>
      <w:r w:rsidR="00377C46" w:rsidRPr="00DD77F0">
        <w:rPr>
          <w:rFonts w:eastAsia="SimSun" w:hint="eastAsia"/>
          <w:sz w:val="24"/>
          <w:lang w:eastAsia="zh-CN"/>
        </w:rPr>
        <w:t>1 880 157</w:t>
      </w:r>
      <w:r w:rsidR="00377C46" w:rsidRPr="00DD77F0">
        <w:rPr>
          <w:rFonts w:eastAsia="SimSun" w:hint="eastAsia"/>
          <w:sz w:val="24"/>
          <w:lang w:eastAsia="zh-CN"/>
        </w:rPr>
        <w:t>美元来平衡其预算。预计该赤字将会在随后几年内继续增长，并在</w:t>
      </w:r>
      <w:r w:rsidR="00377C46" w:rsidRPr="00DD77F0">
        <w:rPr>
          <w:rFonts w:eastAsia="SimSun" w:hint="eastAsia"/>
          <w:sz w:val="24"/>
          <w:lang w:eastAsia="zh-CN"/>
        </w:rPr>
        <w:t>2019</w:t>
      </w:r>
      <w:r w:rsidR="00377C46" w:rsidRPr="00DD77F0">
        <w:rPr>
          <w:rFonts w:eastAsia="SimSun" w:hint="eastAsia"/>
          <w:sz w:val="24"/>
          <w:lang w:eastAsia="zh-CN"/>
        </w:rPr>
        <w:t>年达到</w:t>
      </w:r>
      <w:r w:rsidR="00292C36">
        <w:rPr>
          <w:rFonts w:eastAsia="SimSun" w:hint="eastAsia"/>
          <w:sz w:val="24"/>
          <w:lang w:eastAsia="zh-CN"/>
        </w:rPr>
        <w:t xml:space="preserve">   </w:t>
      </w:r>
      <w:r w:rsidR="00377C46" w:rsidRPr="00454001">
        <w:rPr>
          <w:rFonts w:eastAsia="SimSun" w:hint="eastAsia"/>
          <w:spacing w:val="-8"/>
          <w:sz w:val="24"/>
          <w:lang w:eastAsia="zh-CN"/>
        </w:rPr>
        <w:t>10 755 622</w:t>
      </w:r>
      <w:r w:rsidR="00377C46" w:rsidRPr="00454001">
        <w:rPr>
          <w:rFonts w:eastAsia="SimSun" w:hint="eastAsia"/>
          <w:spacing w:val="-8"/>
          <w:sz w:val="24"/>
          <w:lang w:eastAsia="zh-CN"/>
        </w:rPr>
        <w:t>美元的临界水平。因此，</w:t>
      </w:r>
      <w:r w:rsidR="00377C46" w:rsidRPr="00454001">
        <w:rPr>
          <w:rFonts w:eastAsia="SimSun" w:hint="eastAsia"/>
          <w:spacing w:val="-8"/>
          <w:sz w:val="24"/>
          <w:lang w:eastAsia="zh-CN"/>
        </w:rPr>
        <w:t>10 755 622</w:t>
      </w:r>
      <w:r w:rsidR="00377C46" w:rsidRPr="00454001">
        <w:rPr>
          <w:rFonts w:eastAsia="SimSun" w:hint="eastAsia"/>
          <w:spacing w:val="-8"/>
          <w:sz w:val="24"/>
          <w:lang w:eastAsia="zh-CN"/>
        </w:rPr>
        <w:t>美元的金额代表需要筹集的资金总额。</w:t>
      </w:r>
    </w:p>
    <w:p w:rsidR="00F33ACB" w:rsidRPr="00454001" w:rsidRDefault="0074036E" w:rsidP="008D511A">
      <w:pPr>
        <w:pStyle w:val="Normalnumber"/>
        <w:numPr>
          <w:ilvl w:val="0"/>
          <w:numId w:val="20"/>
        </w:numPr>
        <w:tabs>
          <w:tab w:val="clear" w:pos="1247"/>
          <w:tab w:val="clear" w:pos="1871"/>
          <w:tab w:val="clear" w:pos="2495"/>
          <w:tab w:val="clear" w:pos="3119"/>
        </w:tabs>
        <w:ind w:left="1247" w:firstLine="0"/>
        <w:jc w:val="both"/>
        <w:rPr>
          <w:rFonts w:eastAsia="SimSun"/>
          <w:sz w:val="24"/>
          <w:lang w:eastAsia="zh-CN"/>
        </w:rPr>
      </w:pPr>
      <w:r w:rsidRPr="00DD77F0">
        <w:rPr>
          <w:rFonts w:eastAsia="SimSun" w:hint="eastAsia"/>
          <w:sz w:val="24"/>
          <w:lang w:eastAsia="zh-CN"/>
        </w:rPr>
        <w:t>现实的情景设想：表</w:t>
      </w:r>
      <w:r w:rsidRPr="00DD77F0">
        <w:rPr>
          <w:rFonts w:eastAsia="SimSun" w:hint="eastAsia"/>
          <w:sz w:val="24"/>
          <w:lang w:eastAsia="zh-CN"/>
        </w:rPr>
        <w:t>8</w:t>
      </w:r>
      <w:r w:rsidRPr="00DD77F0">
        <w:rPr>
          <w:rFonts w:eastAsia="SimSun" w:hint="eastAsia"/>
          <w:sz w:val="24"/>
          <w:lang w:eastAsia="zh-CN"/>
        </w:rPr>
        <w:t>的</w:t>
      </w:r>
      <w:r w:rsidRPr="00DD77F0">
        <w:rPr>
          <w:rFonts w:eastAsia="SimSun" w:hint="eastAsia"/>
          <w:sz w:val="24"/>
          <w:lang w:eastAsia="zh-CN"/>
        </w:rPr>
        <w:t>B</w:t>
      </w:r>
      <w:r w:rsidRPr="00DD77F0">
        <w:rPr>
          <w:rFonts w:eastAsia="SimSun" w:hint="eastAsia"/>
          <w:sz w:val="24"/>
          <w:lang w:eastAsia="zh-CN"/>
        </w:rPr>
        <w:t>行是一种比较现实的情景设想，</w:t>
      </w:r>
      <w:r w:rsidR="00A35879" w:rsidRPr="00DD77F0">
        <w:rPr>
          <w:rFonts w:eastAsia="SimSun" w:hint="eastAsia"/>
          <w:sz w:val="24"/>
          <w:lang w:eastAsia="zh-CN"/>
        </w:rPr>
        <w:t>除截至</w:t>
      </w:r>
      <w:r w:rsidR="00A35879" w:rsidRPr="00DD77F0">
        <w:rPr>
          <w:rFonts w:eastAsia="SimSun" w:hint="eastAsia"/>
          <w:sz w:val="24"/>
          <w:lang w:eastAsia="zh-CN"/>
        </w:rPr>
        <w:t>2016</w:t>
      </w:r>
      <w:r w:rsidR="00A35879" w:rsidRPr="00DD77F0">
        <w:rPr>
          <w:rFonts w:eastAsia="SimSun" w:hint="eastAsia"/>
          <w:sz w:val="24"/>
          <w:lang w:eastAsia="zh-CN"/>
        </w:rPr>
        <w:t>年</w:t>
      </w:r>
      <w:r w:rsidR="00A35879" w:rsidRPr="00DD77F0">
        <w:rPr>
          <w:rFonts w:eastAsia="SimSun" w:hint="eastAsia"/>
          <w:sz w:val="24"/>
          <w:lang w:eastAsia="zh-CN"/>
        </w:rPr>
        <w:t>12</w:t>
      </w:r>
      <w:r w:rsidR="00A35879" w:rsidRPr="00DD77F0">
        <w:rPr>
          <w:rFonts w:eastAsia="SimSun" w:hint="eastAsia"/>
          <w:sz w:val="24"/>
          <w:lang w:eastAsia="zh-CN"/>
        </w:rPr>
        <w:t>月</w:t>
      </w:r>
      <w:r w:rsidR="00A35879" w:rsidRPr="00DD77F0">
        <w:rPr>
          <w:rFonts w:eastAsia="SimSun" w:hint="eastAsia"/>
          <w:sz w:val="24"/>
          <w:lang w:eastAsia="zh-CN"/>
        </w:rPr>
        <w:t>15</w:t>
      </w:r>
      <w:r w:rsidR="00A35879" w:rsidRPr="00DD77F0">
        <w:rPr>
          <w:rFonts w:eastAsia="SimSun" w:hint="eastAsia"/>
          <w:sz w:val="24"/>
          <w:lang w:eastAsia="zh-CN"/>
        </w:rPr>
        <w:t>日为</w:t>
      </w:r>
      <w:r w:rsidR="00A35879" w:rsidRPr="00DD77F0">
        <w:rPr>
          <w:rFonts w:eastAsia="SimSun" w:hint="eastAsia"/>
          <w:sz w:val="24"/>
          <w:lang w:eastAsia="zh-CN"/>
        </w:rPr>
        <w:t>2017</w:t>
      </w:r>
      <w:r w:rsidR="00A35879" w:rsidRPr="00DD77F0">
        <w:rPr>
          <w:rFonts w:eastAsia="SimSun" w:hint="eastAsia"/>
          <w:sz w:val="24"/>
          <w:lang w:eastAsia="zh-CN"/>
        </w:rPr>
        <w:t>和</w:t>
      </w:r>
      <w:r w:rsidR="00A35879" w:rsidRPr="00DD77F0">
        <w:rPr>
          <w:rFonts w:eastAsia="SimSun" w:hint="eastAsia"/>
          <w:sz w:val="24"/>
          <w:lang w:eastAsia="zh-CN"/>
        </w:rPr>
        <w:t>2018</w:t>
      </w:r>
      <w:r w:rsidR="00A35879" w:rsidRPr="00DD77F0">
        <w:rPr>
          <w:rFonts w:eastAsia="SimSun" w:hint="eastAsia"/>
          <w:sz w:val="24"/>
          <w:lang w:eastAsia="zh-CN"/>
        </w:rPr>
        <w:t>年度认捐的资源之外，为收入</w:t>
      </w:r>
      <w:r w:rsidR="00A31374" w:rsidRPr="00DD77F0">
        <w:rPr>
          <w:rFonts w:eastAsia="SimSun" w:hint="eastAsia"/>
          <w:sz w:val="24"/>
          <w:lang w:eastAsia="zh-CN"/>
        </w:rPr>
        <w:t>项目</w:t>
      </w:r>
      <w:r w:rsidRPr="00DD77F0">
        <w:rPr>
          <w:rFonts w:eastAsia="SimSun" w:hint="eastAsia"/>
          <w:sz w:val="24"/>
          <w:lang w:eastAsia="zh-CN"/>
        </w:rPr>
        <w:t>提供了一个</w:t>
      </w:r>
      <w:r w:rsidR="00ED77E2" w:rsidRPr="00DD77F0">
        <w:rPr>
          <w:rFonts w:eastAsia="SimSun" w:hint="eastAsia"/>
          <w:sz w:val="24"/>
          <w:lang w:eastAsia="zh-CN"/>
        </w:rPr>
        <w:t>经过</w:t>
      </w:r>
      <w:r w:rsidRPr="00DD77F0">
        <w:rPr>
          <w:rFonts w:eastAsia="SimSun" w:hint="eastAsia"/>
          <w:sz w:val="24"/>
          <w:lang w:eastAsia="zh-CN"/>
        </w:rPr>
        <w:t>订正</w:t>
      </w:r>
      <w:r w:rsidR="00ED77E2" w:rsidRPr="00DD77F0">
        <w:rPr>
          <w:rFonts w:eastAsia="SimSun" w:hint="eastAsia"/>
          <w:sz w:val="24"/>
          <w:lang w:eastAsia="zh-CN"/>
        </w:rPr>
        <w:t>的结余</w:t>
      </w:r>
      <w:r w:rsidR="006D0F08" w:rsidRPr="00DD77F0">
        <w:rPr>
          <w:rFonts w:eastAsia="SimSun" w:hint="eastAsia"/>
          <w:sz w:val="24"/>
          <w:lang w:eastAsia="zh-CN"/>
        </w:rPr>
        <w:t>估算</w:t>
      </w:r>
      <w:r w:rsidR="00ED77E2" w:rsidRPr="00DD77F0">
        <w:rPr>
          <w:rFonts w:eastAsia="SimSun" w:hint="eastAsia"/>
          <w:sz w:val="24"/>
          <w:lang w:eastAsia="zh-CN"/>
        </w:rPr>
        <w:t>值</w:t>
      </w:r>
      <w:r w:rsidRPr="00DD77F0">
        <w:rPr>
          <w:rFonts w:eastAsia="SimSun" w:hint="eastAsia"/>
          <w:sz w:val="24"/>
          <w:lang w:eastAsia="zh-CN"/>
        </w:rPr>
        <w:t>，</w:t>
      </w:r>
      <w:r w:rsidR="00A31374" w:rsidRPr="00DD77F0">
        <w:rPr>
          <w:rFonts w:eastAsia="SimSun" w:hint="eastAsia"/>
          <w:sz w:val="24"/>
          <w:lang w:eastAsia="zh-CN"/>
        </w:rPr>
        <w:t>并且考虑了</w:t>
      </w:r>
      <w:r w:rsidRPr="00DD77F0">
        <w:rPr>
          <w:rFonts w:eastAsia="SimSun" w:hint="eastAsia"/>
          <w:sz w:val="24"/>
          <w:lang w:eastAsia="zh-CN"/>
        </w:rPr>
        <w:t>根据定期捐款人以往捐款经验</w:t>
      </w:r>
      <w:r w:rsidR="00A35879" w:rsidRPr="00DD77F0">
        <w:rPr>
          <w:rFonts w:eastAsia="SimSun" w:hint="eastAsia"/>
          <w:sz w:val="24"/>
          <w:lang w:eastAsia="zh-CN"/>
        </w:rPr>
        <w:t>可能获得的</w:t>
      </w:r>
      <w:r w:rsidRPr="00DD77F0">
        <w:rPr>
          <w:rFonts w:eastAsia="SimSun" w:hint="eastAsia"/>
          <w:sz w:val="24"/>
          <w:lang w:eastAsia="zh-CN"/>
        </w:rPr>
        <w:t>额外捐款</w:t>
      </w:r>
      <w:r w:rsidR="00A35879" w:rsidRPr="00DD77F0">
        <w:rPr>
          <w:rFonts w:eastAsia="SimSun" w:hint="eastAsia"/>
          <w:sz w:val="24"/>
          <w:lang w:eastAsia="zh-CN"/>
        </w:rPr>
        <w:t>。</w:t>
      </w:r>
      <w:r w:rsidRPr="00DD77F0">
        <w:rPr>
          <w:rFonts w:eastAsia="SimSun" w:hint="eastAsia"/>
          <w:sz w:val="24"/>
          <w:lang w:eastAsia="zh-CN"/>
        </w:rPr>
        <w:t>根据这种比较现实的情景设想，平台也会在</w:t>
      </w:r>
      <w:r w:rsidRPr="00DD77F0">
        <w:rPr>
          <w:rFonts w:eastAsia="SimSun" w:hint="eastAsia"/>
          <w:sz w:val="24"/>
          <w:lang w:eastAsia="zh-CN"/>
        </w:rPr>
        <w:t>2017</w:t>
      </w:r>
      <w:r w:rsidRPr="00DD77F0">
        <w:rPr>
          <w:rFonts w:eastAsia="SimSun" w:hint="eastAsia"/>
          <w:sz w:val="24"/>
          <w:lang w:eastAsia="zh-CN"/>
        </w:rPr>
        <w:t>年度出现赤字，并且需要</w:t>
      </w:r>
      <w:r w:rsidR="00292C36">
        <w:rPr>
          <w:rFonts w:eastAsia="SimSun" w:hint="eastAsia"/>
          <w:sz w:val="24"/>
          <w:lang w:eastAsia="zh-CN"/>
        </w:rPr>
        <w:t xml:space="preserve">        </w:t>
      </w:r>
      <w:r w:rsidRPr="00DD77F0">
        <w:rPr>
          <w:rFonts w:eastAsia="SimSun" w:hint="eastAsia"/>
          <w:sz w:val="24"/>
          <w:lang w:eastAsia="zh-CN"/>
        </w:rPr>
        <w:t>707 630</w:t>
      </w:r>
      <w:r w:rsidRPr="00DD77F0">
        <w:rPr>
          <w:rFonts w:eastAsia="SimSun" w:hint="eastAsia"/>
          <w:sz w:val="24"/>
          <w:lang w:eastAsia="zh-CN"/>
        </w:rPr>
        <w:t>美元来平衡其预算。预计该赤字将会在随后几年内继续增长，并在</w:t>
      </w:r>
      <w:r w:rsidRPr="00DD77F0">
        <w:rPr>
          <w:rFonts w:eastAsia="SimSun" w:hint="eastAsia"/>
          <w:sz w:val="24"/>
          <w:lang w:eastAsia="zh-CN"/>
        </w:rPr>
        <w:t>2019</w:t>
      </w:r>
      <w:r w:rsidRPr="00DD77F0">
        <w:rPr>
          <w:rFonts w:eastAsia="SimSun" w:hint="eastAsia"/>
          <w:sz w:val="24"/>
          <w:lang w:eastAsia="zh-CN"/>
        </w:rPr>
        <w:t>年达到</w:t>
      </w:r>
      <w:r w:rsidR="006D0F08" w:rsidRPr="00DD77F0">
        <w:rPr>
          <w:rFonts w:eastAsia="SimSun" w:hint="eastAsia"/>
          <w:sz w:val="24"/>
          <w:lang w:eastAsia="zh-CN"/>
        </w:rPr>
        <w:t>8 391 840</w:t>
      </w:r>
      <w:r w:rsidR="006D0F08" w:rsidRPr="00DD77F0">
        <w:rPr>
          <w:rFonts w:eastAsia="SimSun" w:hint="eastAsia"/>
          <w:sz w:val="24"/>
          <w:lang w:eastAsia="zh-CN"/>
        </w:rPr>
        <w:t>美元，虽然这个数额</w:t>
      </w:r>
      <w:r w:rsidRPr="00DD77F0">
        <w:rPr>
          <w:rFonts w:eastAsia="SimSun" w:hint="eastAsia"/>
          <w:sz w:val="24"/>
          <w:lang w:eastAsia="zh-CN"/>
        </w:rPr>
        <w:t>小</w:t>
      </w:r>
      <w:r w:rsidR="006D0F08" w:rsidRPr="00DD77F0">
        <w:rPr>
          <w:rFonts w:eastAsia="SimSun" w:hint="eastAsia"/>
          <w:sz w:val="24"/>
          <w:lang w:eastAsia="zh-CN"/>
        </w:rPr>
        <w:t>一些，</w:t>
      </w:r>
      <w:r w:rsidRPr="00DD77F0">
        <w:rPr>
          <w:rFonts w:eastAsia="SimSun" w:hint="eastAsia"/>
          <w:sz w:val="24"/>
          <w:lang w:eastAsia="zh-CN"/>
        </w:rPr>
        <w:t>但</w:t>
      </w:r>
      <w:r w:rsidR="00A35879" w:rsidRPr="00DD77F0">
        <w:rPr>
          <w:rFonts w:eastAsia="SimSun" w:hint="eastAsia"/>
          <w:sz w:val="24"/>
          <w:lang w:eastAsia="zh-CN"/>
        </w:rPr>
        <w:t>仍然</w:t>
      </w:r>
      <w:r w:rsidR="006D0F08" w:rsidRPr="00DD77F0">
        <w:rPr>
          <w:rFonts w:eastAsia="SimSun" w:hint="eastAsia"/>
          <w:sz w:val="24"/>
          <w:lang w:eastAsia="zh-CN"/>
        </w:rPr>
        <w:t>达到</w:t>
      </w:r>
      <w:r w:rsidR="00A35879" w:rsidRPr="00DD77F0">
        <w:rPr>
          <w:rFonts w:eastAsia="SimSun" w:hint="eastAsia"/>
          <w:sz w:val="24"/>
          <w:lang w:eastAsia="zh-CN"/>
        </w:rPr>
        <w:t>临界水平</w:t>
      </w:r>
      <w:r w:rsidRPr="00DD77F0">
        <w:rPr>
          <w:rFonts w:eastAsia="SimSun" w:hint="eastAsia"/>
          <w:sz w:val="24"/>
          <w:lang w:eastAsia="zh-CN"/>
        </w:rPr>
        <w:t>。</w:t>
      </w:r>
    </w:p>
    <w:p w:rsidR="00F33ACB" w:rsidRPr="00DD77F0" w:rsidRDefault="00A35879" w:rsidP="00451B1B">
      <w:pPr>
        <w:spacing w:after="0" w:line="240" w:lineRule="auto"/>
        <w:ind w:leftChars="580" w:left="1276"/>
        <w:rPr>
          <w:rFonts w:ascii="Times New Roman" w:eastAsia="SimHei" w:hAnsi="Times New Roman"/>
          <w:b/>
          <w:color w:val="000000"/>
          <w:sz w:val="24"/>
          <w:lang w:val="fr-CA" w:eastAsia="zh-CN"/>
        </w:rPr>
      </w:pPr>
      <w:r w:rsidRPr="00DD77F0">
        <w:rPr>
          <w:rFonts w:ascii="Times New Roman" w:hAnsi="Times New Roman" w:hint="eastAsia"/>
          <w:color w:val="000000"/>
          <w:sz w:val="24"/>
          <w:lang w:eastAsia="zh-CN"/>
        </w:rPr>
        <w:lastRenderedPageBreak/>
        <w:t>表</w:t>
      </w:r>
      <w:r w:rsidR="00F33ACB" w:rsidRPr="00DD77F0">
        <w:rPr>
          <w:rFonts w:ascii="Times New Roman" w:hAnsi="Times New Roman"/>
          <w:color w:val="000000"/>
          <w:sz w:val="24"/>
          <w:lang w:val="fr-CA" w:eastAsia="zh-CN"/>
        </w:rPr>
        <w:t>8</w:t>
      </w:r>
      <w:r w:rsidR="00F33ACB" w:rsidRPr="00DD77F0">
        <w:rPr>
          <w:rFonts w:ascii="Times New Roman" w:hAnsi="Times New Roman"/>
          <w:color w:val="000000"/>
          <w:sz w:val="24"/>
          <w:lang w:val="fr-CA" w:eastAsia="zh-CN"/>
        </w:rPr>
        <w:br/>
      </w:r>
      <w:r w:rsidR="004F2F65" w:rsidRPr="00DD77F0">
        <w:rPr>
          <w:rFonts w:ascii="Times New Roman" w:eastAsia="SimHei" w:hAnsi="Times New Roman" w:hint="eastAsia"/>
          <w:b/>
          <w:color w:val="000000"/>
          <w:sz w:val="24"/>
          <w:lang w:val="fr-CA" w:eastAsia="zh-CN"/>
        </w:rPr>
        <w:t>2017</w:t>
      </w:r>
      <w:r w:rsidR="004F2F65" w:rsidRPr="00DD77F0">
        <w:rPr>
          <w:rFonts w:ascii="Times New Roman" w:eastAsia="SimHei" w:hAnsi="Times New Roman" w:hint="eastAsia"/>
          <w:b/>
          <w:color w:val="000000"/>
          <w:sz w:val="24"/>
          <w:lang w:eastAsia="zh-CN"/>
        </w:rPr>
        <w:t>至</w:t>
      </w:r>
      <w:r w:rsidR="004F2F65" w:rsidRPr="00DD77F0">
        <w:rPr>
          <w:rFonts w:ascii="Times New Roman" w:eastAsia="SimHei" w:hAnsi="Times New Roman" w:hint="eastAsia"/>
          <w:b/>
          <w:color w:val="000000"/>
          <w:sz w:val="24"/>
          <w:lang w:val="fr-CA" w:eastAsia="zh-CN"/>
        </w:rPr>
        <w:t>2019</w:t>
      </w:r>
      <w:r w:rsidR="004F2F65" w:rsidRPr="00DD77F0">
        <w:rPr>
          <w:rFonts w:ascii="Times New Roman" w:eastAsia="SimHei" w:hAnsi="Times New Roman" w:hint="eastAsia"/>
          <w:b/>
          <w:color w:val="000000"/>
          <w:sz w:val="24"/>
          <w:lang w:eastAsia="zh-CN"/>
        </w:rPr>
        <w:t>年期间</w:t>
      </w:r>
      <w:r w:rsidR="00ED77E2" w:rsidRPr="00DD77F0">
        <w:rPr>
          <w:rFonts w:ascii="Times New Roman" w:eastAsia="SimHei" w:hAnsi="Times New Roman" w:hint="eastAsia"/>
          <w:b/>
          <w:color w:val="000000"/>
          <w:sz w:val="24"/>
          <w:lang w:eastAsia="zh-CN"/>
        </w:rPr>
        <w:t>平台需要的现金总额及可用资金累计结余估算</w:t>
      </w:r>
    </w:p>
    <w:p w:rsidR="00F33ACB" w:rsidRPr="00317AFC" w:rsidRDefault="00DF7443" w:rsidP="00451B1B">
      <w:pPr>
        <w:spacing w:after="120" w:line="240" w:lineRule="auto"/>
        <w:ind w:leftChars="580" w:left="1276"/>
        <w:rPr>
          <w:rFonts w:ascii="Times New Roman" w:eastAsia="KaiTi_GB2312" w:hAnsi="Times New Roman"/>
          <w:color w:val="000000"/>
          <w:sz w:val="18"/>
        </w:rPr>
      </w:pPr>
      <w:r>
        <w:rPr>
          <w:rFonts w:ascii="Times New Roman" w:hAnsi="Times New Roman"/>
          <w:color w:val="000000"/>
          <w:sz w:val="16"/>
        </w:rPr>
        <w:t>（美元）</w:t>
      </w:r>
    </w:p>
    <w:tbl>
      <w:tblPr>
        <w:tblW w:w="5120" w:type="pct"/>
        <w:tblLayout w:type="fixed"/>
        <w:tblLook w:val="05E0" w:firstRow="1" w:lastRow="1" w:firstColumn="1" w:lastColumn="1" w:noHBand="0" w:noVBand="1"/>
      </w:tblPr>
      <w:tblGrid>
        <w:gridCol w:w="2663"/>
        <w:gridCol w:w="1270"/>
        <w:gridCol w:w="1274"/>
        <w:gridCol w:w="1271"/>
        <w:gridCol w:w="1271"/>
        <w:gridCol w:w="1271"/>
        <w:gridCol w:w="1267"/>
      </w:tblGrid>
      <w:tr w:rsidR="00F33ACB" w:rsidRPr="00832F01" w:rsidTr="00ED77E2">
        <w:trPr>
          <w:trHeight w:val="267"/>
        </w:trPr>
        <w:tc>
          <w:tcPr>
            <w:tcW w:w="1294" w:type="pct"/>
            <w:tcBorders>
              <w:top w:val="single" w:sz="4" w:space="0" w:color="auto"/>
            </w:tcBorders>
            <w:shd w:val="clear" w:color="auto" w:fill="auto"/>
            <w:noWrap/>
            <w:hideMark/>
          </w:tcPr>
          <w:p w:rsidR="00F33ACB" w:rsidRPr="00536253" w:rsidRDefault="00F33ACB" w:rsidP="00850F51">
            <w:pPr>
              <w:spacing w:after="0" w:line="240" w:lineRule="auto"/>
              <w:rPr>
                <w:rFonts w:ascii="Times New Roman" w:hAnsi="Times New Roman"/>
                <w:i/>
                <w:color w:val="000000"/>
                <w:sz w:val="18"/>
              </w:rPr>
            </w:pPr>
          </w:p>
        </w:tc>
        <w:tc>
          <w:tcPr>
            <w:tcW w:w="1236" w:type="pct"/>
            <w:gridSpan w:val="2"/>
            <w:tcBorders>
              <w:top w:val="single" w:sz="4" w:space="0" w:color="auto"/>
              <w:bottom w:val="single" w:sz="4" w:space="0" w:color="auto"/>
            </w:tcBorders>
            <w:shd w:val="clear" w:color="auto" w:fill="auto"/>
            <w:noWrap/>
            <w:hideMark/>
          </w:tcPr>
          <w:p w:rsidR="00F33ACB" w:rsidRPr="00536253" w:rsidRDefault="00F33ACB" w:rsidP="00850F51">
            <w:pPr>
              <w:spacing w:after="0" w:line="240" w:lineRule="auto"/>
              <w:jc w:val="center"/>
              <w:rPr>
                <w:rFonts w:ascii="Times New Roman" w:hAnsi="Times New Roman"/>
                <w:i/>
                <w:color w:val="000000"/>
                <w:sz w:val="18"/>
                <w:lang w:eastAsia="zh-CN"/>
              </w:rPr>
            </w:pPr>
            <w:r w:rsidRPr="00317AFC">
              <w:rPr>
                <w:rFonts w:ascii="Times New Roman" w:eastAsia="KaiTi_GB2312" w:hAnsi="Times New Roman"/>
                <w:color w:val="000000"/>
                <w:sz w:val="18"/>
              </w:rPr>
              <w:t>2017</w:t>
            </w:r>
            <w:r w:rsidR="002B2266">
              <w:rPr>
                <w:rFonts w:ascii="Times New Roman" w:eastAsia="KaiTi_GB2312" w:hAnsi="Times New Roman" w:hint="eastAsia"/>
                <w:color w:val="000000"/>
                <w:sz w:val="18"/>
                <w:lang w:eastAsia="zh-CN"/>
              </w:rPr>
              <w:t>年</w:t>
            </w:r>
          </w:p>
        </w:tc>
        <w:tc>
          <w:tcPr>
            <w:tcW w:w="1236" w:type="pct"/>
            <w:gridSpan w:val="2"/>
            <w:tcBorders>
              <w:top w:val="single" w:sz="4" w:space="0" w:color="auto"/>
              <w:bottom w:val="single" w:sz="4" w:space="0" w:color="auto"/>
            </w:tcBorders>
            <w:shd w:val="clear" w:color="auto" w:fill="auto"/>
            <w:noWrap/>
            <w:hideMark/>
          </w:tcPr>
          <w:p w:rsidR="00F33ACB" w:rsidRPr="00536253" w:rsidRDefault="00F33ACB" w:rsidP="00850F51">
            <w:pPr>
              <w:spacing w:after="0" w:line="240" w:lineRule="auto"/>
              <w:jc w:val="center"/>
              <w:rPr>
                <w:rFonts w:ascii="Times New Roman" w:hAnsi="Times New Roman"/>
                <w:i/>
                <w:color w:val="000000"/>
                <w:sz w:val="18"/>
                <w:lang w:eastAsia="zh-CN"/>
              </w:rPr>
            </w:pPr>
            <w:r w:rsidRPr="00317AFC">
              <w:rPr>
                <w:rFonts w:ascii="Times New Roman" w:eastAsia="KaiTi_GB2312" w:hAnsi="Times New Roman"/>
                <w:color w:val="000000"/>
                <w:sz w:val="18"/>
              </w:rPr>
              <w:t>2018</w:t>
            </w:r>
            <w:r w:rsidR="002B2266">
              <w:rPr>
                <w:rFonts w:ascii="Times New Roman" w:eastAsia="KaiTi_GB2312" w:hAnsi="Times New Roman" w:hint="eastAsia"/>
                <w:color w:val="000000"/>
                <w:sz w:val="18"/>
                <w:lang w:eastAsia="zh-CN"/>
              </w:rPr>
              <w:t>年</w:t>
            </w:r>
          </w:p>
        </w:tc>
        <w:tc>
          <w:tcPr>
            <w:tcW w:w="1235" w:type="pct"/>
            <w:gridSpan w:val="2"/>
            <w:tcBorders>
              <w:top w:val="single" w:sz="4" w:space="0" w:color="auto"/>
              <w:bottom w:val="single" w:sz="4" w:space="0" w:color="auto"/>
            </w:tcBorders>
            <w:shd w:val="clear" w:color="auto" w:fill="auto"/>
            <w:noWrap/>
            <w:hideMark/>
          </w:tcPr>
          <w:p w:rsidR="00F33ACB" w:rsidRPr="00317AFC" w:rsidRDefault="00F33ACB" w:rsidP="00850F51">
            <w:pPr>
              <w:spacing w:after="0" w:line="240" w:lineRule="auto"/>
              <w:jc w:val="center"/>
              <w:rPr>
                <w:rFonts w:ascii="Times New Roman" w:eastAsia="KaiTi_GB2312" w:hAnsi="Times New Roman"/>
                <w:color w:val="000000"/>
                <w:sz w:val="18"/>
                <w:lang w:eastAsia="zh-CN"/>
              </w:rPr>
            </w:pPr>
            <w:r w:rsidRPr="00317AFC">
              <w:rPr>
                <w:rFonts w:ascii="Times New Roman" w:eastAsia="KaiTi_GB2312" w:hAnsi="Times New Roman"/>
                <w:color w:val="000000"/>
                <w:sz w:val="18"/>
              </w:rPr>
              <w:t>2019</w:t>
            </w:r>
            <w:r w:rsidR="002B2266">
              <w:rPr>
                <w:rFonts w:ascii="Times New Roman" w:eastAsia="KaiTi_GB2312" w:hAnsi="Times New Roman" w:hint="eastAsia"/>
                <w:color w:val="000000"/>
                <w:sz w:val="18"/>
                <w:lang w:eastAsia="zh-CN"/>
              </w:rPr>
              <w:t>年</w:t>
            </w:r>
          </w:p>
        </w:tc>
      </w:tr>
      <w:tr w:rsidR="00ED77E2" w:rsidRPr="00B95C83" w:rsidTr="00ED77E2">
        <w:trPr>
          <w:trHeight w:val="954"/>
        </w:trPr>
        <w:tc>
          <w:tcPr>
            <w:tcW w:w="1294" w:type="pct"/>
            <w:tcBorders>
              <w:bottom w:val="single" w:sz="12" w:space="0" w:color="auto"/>
            </w:tcBorders>
            <w:noWrap/>
            <w:hideMark/>
          </w:tcPr>
          <w:p w:rsidR="00ED77E2" w:rsidRPr="00330218" w:rsidRDefault="00ED77E2" w:rsidP="00850F51">
            <w:pPr>
              <w:spacing w:after="0" w:line="240" w:lineRule="auto"/>
              <w:rPr>
                <w:rFonts w:ascii="Times New Roman" w:eastAsia="SimHei" w:hAnsi="Times New Roman"/>
                <w:b/>
                <w:i/>
                <w:color w:val="000000"/>
                <w:sz w:val="18"/>
              </w:rPr>
            </w:pPr>
          </w:p>
        </w:tc>
        <w:tc>
          <w:tcPr>
            <w:tcW w:w="617" w:type="pct"/>
            <w:tcBorders>
              <w:top w:val="single" w:sz="4" w:space="0" w:color="auto"/>
              <w:bottom w:val="single" w:sz="12" w:space="0" w:color="auto"/>
            </w:tcBorders>
            <w:tcMar>
              <w:left w:w="85" w:type="dxa"/>
              <w:right w:w="85" w:type="dxa"/>
            </w:tcMar>
            <w:vAlign w:val="bottom"/>
            <w:hideMark/>
          </w:tcPr>
          <w:p w:rsidR="00ED77E2" w:rsidRPr="00B95C83" w:rsidRDefault="00ED77E2" w:rsidP="00850F51">
            <w:pPr>
              <w:spacing w:after="0" w:line="240" w:lineRule="auto"/>
              <w:jc w:val="right"/>
              <w:rPr>
                <w:rFonts w:ascii="Times New Roman" w:hAnsi="Times New Roman"/>
                <w:i/>
                <w:color w:val="000000"/>
                <w:sz w:val="18"/>
                <w:lang w:eastAsia="zh-CN"/>
              </w:rPr>
            </w:pPr>
            <w:r w:rsidRPr="00317AFC">
              <w:rPr>
                <w:rFonts w:ascii="Times New Roman" w:eastAsia="KaiTi_GB2312" w:hAnsi="Times New Roman" w:hint="eastAsia"/>
                <w:color w:val="000000"/>
                <w:sz w:val="18"/>
                <w:lang w:eastAsia="zh-CN"/>
              </w:rPr>
              <w:t>需要现金总额</w:t>
            </w:r>
          </w:p>
        </w:tc>
        <w:tc>
          <w:tcPr>
            <w:tcW w:w="618" w:type="pct"/>
            <w:tcBorders>
              <w:top w:val="single" w:sz="4" w:space="0" w:color="auto"/>
              <w:bottom w:val="single" w:sz="12" w:space="0" w:color="auto"/>
            </w:tcBorders>
            <w:vAlign w:val="bottom"/>
            <w:hideMark/>
          </w:tcPr>
          <w:p w:rsidR="00ED77E2" w:rsidRPr="00B95C83" w:rsidRDefault="00ED77E2" w:rsidP="00ED77E2">
            <w:pPr>
              <w:spacing w:after="0" w:line="240" w:lineRule="auto"/>
              <w:jc w:val="right"/>
              <w:rPr>
                <w:rFonts w:ascii="Times New Roman" w:hAnsi="Times New Roman"/>
                <w:i/>
                <w:color w:val="000000"/>
                <w:sz w:val="18"/>
              </w:rPr>
            </w:pPr>
            <w:r w:rsidRPr="00317AFC">
              <w:rPr>
                <w:rFonts w:ascii="Times New Roman" w:eastAsia="KaiTi_GB2312" w:hAnsi="Times New Roman" w:hint="eastAsia"/>
                <w:color w:val="000000"/>
                <w:sz w:val="18"/>
                <w:lang w:eastAsia="zh-CN"/>
              </w:rPr>
              <w:t>可用资金累计结余</w:t>
            </w:r>
            <w:r w:rsidRPr="00317AFC">
              <w:rPr>
                <w:rFonts w:ascii="Times New Roman" w:eastAsia="KaiTi_GB2312" w:hAnsi="Times New Roman"/>
                <w:color w:val="000000"/>
                <w:sz w:val="18"/>
              </w:rPr>
              <w:t>(+/-)</w:t>
            </w:r>
          </w:p>
        </w:tc>
        <w:tc>
          <w:tcPr>
            <w:tcW w:w="618" w:type="pct"/>
            <w:tcBorders>
              <w:top w:val="single" w:sz="4" w:space="0" w:color="auto"/>
              <w:bottom w:val="single" w:sz="12" w:space="0" w:color="auto"/>
            </w:tcBorders>
            <w:vAlign w:val="bottom"/>
            <w:hideMark/>
          </w:tcPr>
          <w:p w:rsidR="00ED77E2" w:rsidRPr="00B95C83" w:rsidRDefault="00ED77E2" w:rsidP="00A31374">
            <w:pPr>
              <w:spacing w:after="0" w:line="240" w:lineRule="auto"/>
              <w:jc w:val="right"/>
              <w:rPr>
                <w:rFonts w:ascii="Times New Roman" w:hAnsi="Times New Roman"/>
                <w:i/>
                <w:color w:val="000000"/>
                <w:sz w:val="18"/>
                <w:lang w:eastAsia="zh-CN"/>
              </w:rPr>
            </w:pPr>
            <w:r w:rsidRPr="00317AFC">
              <w:rPr>
                <w:rFonts w:ascii="Times New Roman" w:eastAsia="KaiTi_GB2312" w:hAnsi="Times New Roman" w:hint="eastAsia"/>
                <w:color w:val="000000"/>
                <w:sz w:val="18"/>
                <w:lang w:eastAsia="zh-CN"/>
              </w:rPr>
              <w:t>需要现金总额</w:t>
            </w:r>
          </w:p>
        </w:tc>
        <w:tc>
          <w:tcPr>
            <w:tcW w:w="618" w:type="pct"/>
            <w:tcBorders>
              <w:top w:val="single" w:sz="4" w:space="0" w:color="auto"/>
              <w:bottom w:val="single" w:sz="12" w:space="0" w:color="auto"/>
            </w:tcBorders>
            <w:vAlign w:val="bottom"/>
            <w:hideMark/>
          </w:tcPr>
          <w:p w:rsidR="00ED77E2" w:rsidRPr="00B95C83" w:rsidRDefault="00ED77E2" w:rsidP="00A31374">
            <w:pPr>
              <w:spacing w:after="0" w:line="240" w:lineRule="auto"/>
              <w:jc w:val="right"/>
              <w:rPr>
                <w:rFonts w:ascii="Times New Roman" w:hAnsi="Times New Roman"/>
                <w:i/>
                <w:color w:val="000000"/>
                <w:sz w:val="18"/>
              </w:rPr>
            </w:pPr>
            <w:r w:rsidRPr="00317AFC">
              <w:rPr>
                <w:rFonts w:ascii="Times New Roman" w:eastAsia="KaiTi_GB2312" w:hAnsi="Times New Roman" w:hint="eastAsia"/>
                <w:color w:val="000000"/>
                <w:sz w:val="18"/>
                <w:lang w:eastAsia="zh-CN"/>
              </w:rPr>
              <w:t>可用资金累计结余</w:t>
            </w:r>
            <w:r w:rsidRPr="00317AFC">
              <w:rPr>
                <w:rFonts w:ascii="Times New Roman" w:eastAsia="KaiTi_GB2312" w:hAnsi="Times New Roman"/>
                <w:color w:val="000000"/>
                <w:sz w:val="18"/>
              </w:rPr>
              <w:t>(+/-)</w:t>
            </w:r>
          </w:p>
        </w:tc>
        <w:tc>
          <w:tcPr>
            <w:tcW w:w="618" w:type="pct"/>
            <w:tcBorders>
              <w:top w:val="single" w:sz="4" w:space="0" w:color="auto"/>
              <w:bottom w:val="single" w:sz="12" w:space="0" w:color="auto"/>
            </w:tcBorders>
            <w:vAlign w:val="bottom"/>
            <w:hideMark/>
          </w:tcPr>
          <w:p w:rsidR="00ED77E2" w:rsidRPr="00B95C83" w:rsidRDefault="00ED77E2" w:rsidP="00A31374">
            <w:pPr>
              <w:spacing w:after="0" w:line="240" w:lineRule="auto"/>
              <w:jc w:val="right"/>
              <w:rPr>
                <w:rFonts w:ascii="Times New Roman" w:hAnsi="Times New Roman"/>
                <w:i/>
                <w:color w:val="000000"/>
                <w:sz w:val="18"/>
                <w:lang w:eastAsia="zh-CN"/>
              </w:rPr>
            </w:pPr>
            <w:r w:rsidRPr="00317AFC">
              <w:rPr>
                <w:rFonts w:ascii="Times New Roman" w:eastAsia="KaiTi_GB2312" w:hAnsi="Times New Roman" w:hint="eastAsia"/>
                <w:color w:val="000000"/>
                <w:sz w:val="18"/>
                <w:lang w:eastAsia="zh-CN"/>
              </w:rPr>
              <w:t>需要现金总额</w:t>
            </w:r>
          </w:p>
        </w:tc>
        <w:tc>
          <w:tcPr>
            <w:tcW w:w="617" w:type="pct"/>
            <w:tcBorders>
              <w:top w:val="single" w:sz="4" w:space="0" w:color="auto"/>
              <w:bottom w:val="single" w:sz="12" w:space="0" w:color="auto"/>
            </w:tcBorders>
            <w:vAlign w:val="bottom"/>
            <w:hideMark/>
          </w:tcPr>
          <w:p w:rsidR="00ED77E2" w:rsidRPr="00317AFC" w:rsidRDefault="00ED77E2" w:rsidP="00A31374">
            <w:pPr>
              <w:spacing w:after="0" w:line="240" w:lineRule="auto"/>
              <w:jc w:val="right"/>
              <w:rPr>
                <w:rFonts w:ascii="Times New Roman" w:eastAsia="KaiTi_GB2312" w:hAnsi="Times New Roman"/>
                <w:color w:val="000000"/>
                <w:sz w:val="18"/>
              </w:rPr>
            </w:pPr>
            <w:r w:rsidRPr="00317AFC">
              <w:rPr>
                <w:rFonts w:ascii="Times New Roman" w:eastAsia="KaiTi_GB2312" w:hAnsi="Times New Roman" w:hint="eastAsia"/>
                <w:color w:val="000000"/>
                <w:sz w:val="18"/>
                <w:lang w:eastAsia="zh-CN"/>
              </w:rPr>
              <w:t>可用资金累计结余</w:t>
            </w:r>
            <w:r w:rsidRPr="00317AFC">
              <w:rPr>
                <w:rFonts w:ascii="Times New Roman" w:eastAsia="KaiTi_GB2312" w:hAnsi="Times New Roman"/>
                <w:color w:val="000000"/>
                <w:sz w:val="18"/>
              </w:rPr>
              <w:t>(+/-)</w:t>
            </w:r>
          </w:p>
        </w:tc>
      </w:tr>
      <w:tr w:rsidR="00F33ACB" w:rsidRPr="00B95C83" w:rsidTr="00C03BD1">
        <w:trPr>
          <w:trHeight w:val="536"/>
        </w:trPr>
        <w:tc>
          <w:tcPr>
            <w:tcW w:w="1294" w:type="pct"/>
            <w:tcBorders>
              <w:top w:val="single" w:sz="12" w:space="0" w:color="auto"/>
            </w:tcBorders>
            <w:shd w:val="clear" w:color="auto" w:fill="auto"/>
            <w:noWrap/>
            <w:hideMark/>
          </w:tcPr>
          <w:p w:rsidR="00F33ACB" w:rsidRPr="00536253" w:rsidRDefault="00ED77E2" w:rsidP="006D0F08">
            <w:pPr>
              <w:spacing w:after="0" w:line="240" w:lineRule="auto"/>
              <w:rPr>
                <w:rFonts w:ascii="Times New Roman" w:hAnsi="Times New Roman"/>
                <w:color w:val="000000"/>
                <w:sz w:val="18"/>
                <w:lang w:eastAsia="zh-CN"/>
              </w:rPr>
            </w:pPr>
            <w:r>
              <w:rPr>
                <w:rFonts w:ascii="Times New Roman" w:hAnsi="Times New Roman" w:hint="eastAsia"/>
                <w:color w:val="000000"/>
                <w:sz w:val="18"/>
                <w:lang w:eastAsia="zh-CN"/>
              </w:rPr>
              <w:t>截至</w:t>
            </w:r>
            <w:r>
              <w:rPr>
                <w:rFonts w:ascii="Times New Roman" w:hAnsi="Times New Roman" w:hint="eastAsia"/>
                <w:color w:val="000000"/>
                <w:sz w:val="18"/>
                <w:lang w:eastAsia="zh-CN"/>
              </w:rPr>
              <w:t>2017</w:t>
            </w:r>
            <w:r>
              <w:rPr>
                <w:rFonts w:ascii="Times New Roman" w:hAnsi="Times New Roman" w:hint="eastAsia"/>
                <w:color w:val="000000"/>
                <w:sz w:val="18"/>
                <w:lang w:eastAsia="zh-CN"/>
              </w:rPr>
              <w:t>年</w:t>
            </w:r>
            <w:r>
              <w:rPr>
                <w:rFonts w:ascii="Times New Roman" w:hAnsi="Times New Roman" w:hint="eastAsia"/>
                <w:color w:val="000000"/>
                <w:sz w:val="18"/>
                <w:lang w:eastAsia="zh-CN"/>
              </w:rPr>
              <w:t>1</w:t>
            </w:r>
            <w:r>
              <w:rPr>
                <w:rFonts w:ascii="Times New Roman" w:hAnsi="Times New Roman" w:hint="eastAsia"/>
                <w:color w:val="000000"/>
                <w:sz w:val="18"/>
                <w:lang w:eastAsia="zh-CN"/>
              </w:rPr>
              <w:t>月</w:t>
            </w:r>
            <w:r>
              <w:rPr>
                <w:rFonts w:ascii="Times New Roman" w:hAnsi="Times New Roman" w:hint="eastAsia"/>
                <w:color w:val="000000"/>
                <w:sz w:val="18"/>
                <w:lang w:eastAsia="zh-CN"/>
              </w:rPr>
              <w:t>1</w:t>
            </w:r>
            <w:r>
              <w:rPr>
                <w:rFonts w:ascii="Times New Roman" w:hAnsi="Times New Roman" w:hint="eastAsia"/>
                <w:color w:val="000000"/>
                <w:sz w:val="18"/>
                <w:lang w:eastAsia="zh-CN"/>
              </w:rPr>
              <w:t>日现金结余估</w:t>
            </w:r>
            <w:r w:rsidR="006D0F08">
              <w:rPr>
                <w:rFonts w:ascii="Times New Roman" w:hAnsi="Times New Roman" w:hint="eastAsia"/>
                <w:color w:val="000000"/>
                <w:sz w:val="18"/>
                <w:lang w:eastAsia="zh-CN"/>
              </w:rPr>
              <w:t>算</w:t>
            </w:r>
            <w:r>
              <w:rPr>
                <w:rFonts w:ascii="Times New Roman" w:hAnsi="Times New Roman" w:hint="eastAsia"/>
                <w:color w:val="000000"/>
                <w:sz w:val="18"/>
                <w:lang w:eastAsia="zh-CN"/>
              </w:rPr>
              <w:t>值</w:t>
            </w:r>
          </w:p>
        </w:tc>
        <w:tc>
          <w:tcPr>
            <w:tcW w:w="617" w:type="pct"/>
            <w:tcBorders>
              <w:top w:val="single" w:sz="12" w:space="0" w:color="auto"/>
            </w:tcBorders>
            <w:shd w:val="clear" w:color="auto" w:fill="auto"/>
            <w:hideMark/>
          </w:tcPr>
          <w:p w:rsidR="00F33ACB" w:rsidRPr="00B95C83" w:rsidRDefault="00F33ACB" w:rsidP="00850F51">
            <w:pPr>
              <w:spacing w:after="0" w:line="240" w:lineRule="auto"/>
              <w:jc w:val="right"/>
              <w:rPr>
                <w:rFonts w:ascii="Times New Roman" w:hAnsi="Times New Roman"/>
                <w:color w:val="000000"/>
                <w:sz w:val="18"/>
                <w:lang w:eastAsia="zh-CN"/>
              </w:rPr>
            </w:pPr>
            <w:r>
              <w:rPr>
                <w:rFonts w:ascii="Times New Roman" w:hAnsi="Times New Roman"/>
                <w:color w:val="000000"/>
                <w:sz w:val="18"/>
                <w:lang w:eastAsia="zh-CN"/>
              </w:rPr>
              <w:t xml:space="preserve"> </w:t>
            </w:r>
          </w:p>
        </w:tc>
        <w:tc>
          <w:tcPr>
            <w:tcW w:w="618" w:type="pct"/>
            <w:tcBorders>
              <w:top w:val="single" w:sz="12" w:space="0" w:color="auto"/>
            </w:tcBorders>
            <w:shd w:val="clear" w:color="auto" w:fill="auto"/>
            <w:hideMark/>
          </w:tcPr>
          <w:p w:rsidR="00F33ACB" w:rsidRPr="00B95C83" w:rsidRDefault="00F33ACB" w:rsidP="00850F51">
            <w:pPr>
              <w:spacing w:after="0" w:line="240" w:lineRule="auto"/>
              <w:jc w:val="right"/>
              <w:rPr>
                <w:rFonts w:ascii="Times New Roman" w:hAnsi="Times New Roman"/>
                <w:color w:val="000000"/>
                <w:sz w:val="18"/>
              </w:rPr>
            </w:pPr>
            <w:r w:rsidRPr="00536253">
              <w:rPr>
                <w:rFonts w:ascii="Times New Roman" w:hAnsi="Times New Roman"/>
                <w:color w:val="000000"/>
                <w:sz w:val="18"/>
              </w:rPr>
              <w:t>6</w:t>
            </w:r>
            <w:r>
              <w:rPr>
                <w:rFonts w:ascii="Times New Roman" w:hAnsi="Times New Roman"/>
                <w:color w:val="000000"/>
                <w:sz w:val="18"/>
              </w:rPr>
              <w:t xml:space="preserve"> </w:t>
            </w:r>
            <w:r w:rsidRPr="00536253">
              <w:rPr>
                <w:rFonts w:ascii="Times New Roman" w:hAnsi="Times New Roman"/>
                <w:color w:val="000000"/>
                <w:sz w:val="18"/>
              </w:rPr>
              <w:t>189</w:t>
            </w:r>
            <w:r>
              <w:rPr>
                <w:rFonts w:ascii="Times New Roman" w:hAnsi="Times New Roman"/>
                <w:color w:val="000000"/>
                <w:sz w:val="18"/>
              </w:rPr>
              <w:t xml:space="preserve"> </w:t>
            </w:r>
            <w:r w:rsidRPr="00536253">
              <w:rPr>
                <w:rFonts w:ascii="Times New Roman" w:hAnsi="Times New Roman"/>
                <w:color w:val="000000"/>
                <w:sz w:val="18"/>
              </w:rPr>
              <w:t>233</w:t>
            </w:r>
          </w:p>
        </w:tc>
        <w:tc>
          <w:tcPr>
            <w:tcW w:w="618" w:type="pct"/>
            <w:tcBorders>
              <w:top w:val="single" w:sz="12" w:space="0" w:color="auto"/>
            </w:tcBorders>
            <w:shd w:val="clear" w:color="auto" w:fill="auto"/>
            <w:hideMark/>
          </w:tcPr>
          <w:p w:rsidR="00F33ACB" w:rsidRPr="00B95C83" w:rsidRDefault="00F33ACB" w:rsidP="00850F51">
            <w:pPr>
              <w:spacing w:after="0" w:line="240" w:lineRule="auto"/>
              <w:jc w:val="right"/>
              <w:rPr>
                <w:rFonts w:ascii="Times New Roman" w:hAnsi="Times New Roman"/>
                <w:color w:val="000000"/>
                <w:sz w:val="18"/>
              </w:rPr>
            </w:pPr>
            <w:r>
              <w:rPr>
                <w:rFonts w:ascii="Times New Roman" w:hAnsi="Times New Roman"/>
                <w:color w:val="000000"/>
                <w:sz w:val="18"/>
              </w:rPr>
              <w:t xml:space="preserve"> </w:t>
            </w:r>
          </w:p>
        </w:tc>
        <w:tc>
          <w:tcPr>
            <w:tcW w:w="618" w:type="pct"/>
            <w:tcBorders>
              <w:top w:val="single" w:sz="12" w:space="0" w:color="auto"/>
            </w:tcBorders>
            <w:shd w:val="clear" w:color="auto" w:fill="auto"/>
            <w:hideMark/>
          </w:tcPr>
          <w:p w:rsidR="00F33ACB" w:rsidRPr="00B95C83" w:rsidRDefault="00F33ACB" w:rsidP="00850F51">
            <w:pPr>
              <w:spacing w:after="0" w:line="240" w:lineRule="auto"/>
              <w:jc w:val="right"/>
              <w:rPr>
                <w:rFonts w:ascii="Times New Roman" w:hAnsi="Times New Roman"/>
                <w:color w:val="000000"/>
                <w:sz w:val="18"/>
              </w:rPr>
            </w:pPr>
            <w:r>
              <w:rPr>
                <w:rFonts w:ascii="Times New Roman" w:hAnsi="Times New Roman"/>
                <w:color w:val="000000"/>
                <w:sz w:val="18"/>
              </w:rPr>
              <w:t xml:space="preserve"> </w:t>
            </w:r>
          </w:p>
        </w:tc>
        <w:tc>
          <w:tcPr>
            <w:tcW w:w="618" w:type="pct"/>
            <w:tcBorders>
              <w:top w:val="single" w:sz="12" w:space="0" w:color="auto"/>
            </w:tcBorders>
            <w:shd w:val="clear" w:color="auto" w:fill="auto"/>
            <w:hideMark/>
          </w:tcPr>
          <w:p w:rsidR="00F33ACB" w:rsidRPr="00B95C83" w:rsidRDefault="00F33ACB" w:rsidP="00850F51">
            <w:pPr>
              <w:spacing w:after="0" w:line="240" w:lineRule="auto"/>
              <w:jc w:val="right"/>
              <w:rPr>
                <w:rFonts w:ascii="Times New Roman" w:hAnsi="Times New Roman"/>
                <w:color w:val="000000"/>
                <w:sz w:val="18"/>
              </w:rPr>
            </w:pPr>
            <w:r>
              <w:rPr>
                <w:rFonts w:ascii="Times New Roman" w:hAnsi="Times New Roman"/>
                <w:color w:val="000000"/>
                <w:sz w:val="18"/>
              </w:rPr>
              <w:t xml:space="preserve"> </w:t>
            </w:r>
          </w:p>
        </w:tc>
        <w:tc>
          <w:tcPr>
            <w:tcW w:w="617" w:type="pct"/>
            <w:tcBorders>
              <w:top w:val="single" w:sz="12" w:space="0" w:color="auto"/>
            </w:tcBorders>
            <w:shd w:val="clear" w:color="auto" w:fill="auto"/>
            <w:hideMark/>
          </w:tcPr>
          <w:p w:rsidR="00F33ACB" w:rsidRPr="00330218" w:rsidRDefault="00F33ACB" w:rsidP="00850F51">
            <w:pPr>
              <w:spacing w:after="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 xml:space="preserve"> </w:t>
            </w:r>
          </w:p>
        </w:tc>
      </w:tr>
      <w:tr w:rsidR="00F33ACB" w:rsidRPr="00B95C83" w:rsidTr="00EE0DA6">
        <w:trPr>
          <w:trHeight w:val="550"/>
        </w:trPr>
        <w:tc>
          <w:tcPr>
            <w:tcW w:w="1294" w:type="pct"/>
            <w:shd w:val="clear" w:color="auto" w:fill="FFFFFF"/>
            <w:noWrap/>
            <w:hideMark/>
          </w:tcPr>
          <w:p w:rsidR="00F33ACB" w:rsidRPr="00B95C83" w:rsidRDefault="00ED77E2" w:rsidP="00ED77E2">
            <w:pPr>
              <w:spacing w:after="0" w:line="240" w:lineRule="auto"/>
              <w:rPr>
                <w:rFonts w:ascii="Times New Roman" w:hAnsi="Times New Roman"/>
                <w:color w:val="000000"/>
                <w:sz w:val="18"/>
                <w:lang w:eastAsia="zh-CN"/>
              </w:rPr>
            </w:pPr>
            <w:r>
              <w:rPr>
                <w:rFonts w:ascii="Times New Roman" w:hAnsi="Times New Roman" w:hint="eastAsia"/>
                <w:color w:val="000000"/>
                <w:sz w:val="18"/>
                <w:lang w:eastAsia="zh-CN"/>
              </w:rPr>
              <w:t>额外认捐收入（见表</w:t>
            </w:r>
            <w:r>
              <w:rPr>
                <w:rFonts w:ascii="Times New Roman" w:hAnsi="Times New Roman" w:hint="eastAsia"/>
                <w:color w:val="000000"/>
                <w:sz w:val="18"/>
                <w:lang w:eastAsia="zh-CN"/>
              </w:rPr>
              <w:t>1</w:t>
            </w:r>
            <w:r>
              <w:rPr>
                <w:rFonts w:ascii="Times New Roman" w:hAnsi="Times New Roman" w:hint="eastAsia"/>
                <w:color w:val="000000"/>
                <w:sz w:val="18"/>
                <w:lang w:eastAsia="zh-CN"/>
              </w:rPr>
              <w:t>）</w:t>
            </w:r>
          </w:p>
        </w:tc>
        <w:tc>
          <w:tcPr>
            <w:tcW w:w="617" w:type="pct"/>
            <w:shd w:val="clear" w:color="auto" w:fill="FFFFFF"/>
            <w:hideMark/>
          </w:tcPr>
          <w:p w:rsidR="00F33ACB" w:rsidRPr="00B95C83" w:rsidRDefault="00F33ACB" w:rsidP="00850F51">
            <w:pPr>
              <w:spacing w:after="0" w:line="240" w:lineRule="auto"/>
              <w:jc w:val="right"/>
              <w:rPr>
                <w:rFonts w:ascii="Times New Roman" w:hAnsi="Times New Roman"/>
                <w:color w:val="000000"/>
                <w:sz w:val="18"/>
                <w:lang w:eastAsia="zh-CN"/>
              </w:rPr>
            </w:pPr>
            <w:r>
              <w:rPr>
                <w:rFonts w:ascii="Times New Roman" w:hAnsi="Times New Roman"/>
                <w:color w:val="000000"/>
                <w:sz w:val="18"/>
                <w:lang w:eastAsia="zh-CN"/>
              </w:rPr>
              <w:t xml:space="preserve"> </w:t>
            </w:r>
          </w:p>
        </w:tc>
        <w:tc>
          <w:tcPr>
            <w:tcW w:w="618" w:type="pct"/>
            <w:shd w:val="clear" w:color="auto" w:fill="FFFFFF"/>
            <w:hideMark/>
          </w:tcPr>
          <w:p w:rsidR="00F33ACB" w:rsidRPr="00B95C83" w:rsidRDefault="00F33ACB" w:rsidP="00850F51">
            <w:pPr>
              <w:spacing w:after="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384</w:t>
            </w:r>
            <w:r>
              <w:rPr>
                <w:rFonts w:ascii="Times New Roman" w:hAnsi="Times New Roman"/>
                <w:color w:val="000000"/>
                <w:sz w:val="18"/>
              </w:rPr>
              <w:t xml:space="preserve"> </w:t>
            </w:r>
            <w:r w:rsidRPr="00536253">
              <w:rPr>
                <w:rFonts w:ascii="Times New Roman" w:hAnsi="Times New Roman"/>
                <w:color w:val="000000"/>
                <w:sz w:val="18"/>
              </w:rPr>
              <w:t>319</w:t>
            </w:r>
          </w:p>
        </w:tc>
        <w:tc>
          <w:tcPr>
            <w:tcW w:w="618" w:type="pct"/>
            <w:shd w:val="clear" w:color="auto" w:fill="FFFFFF"/>
            <w:hideMark/>
          </w:tcPr>
          <w:p w:rsidR="00F33ACB" w:rsidRPr="00B95C83" w:rsidRDefault="00F33ACB" w:rsidP="00850F51">
            <w:pPr>
              <w:spacing w:after="0" w:line="240" w:lineRule="auto"/>
              <w:jc w:val="right"/>
              <w:rPr>
                <w:rFonts w:ascii="Times New Roman" w:hAnsi="Times New Roman"/>
                <w:color w:val="000000"/>
                <w:sz w:val="18"/>
              </w:rPr>
            </w:pPr>
            <w:r>
              <w:rPr>
                <w:rFonts w:ascii="Times New Roman" w:hAnsi="Times New Roman"/>
                <w:color w:val="000000"/>
                <w:sz w:val="18"/>
              </w:rPr>
              <w:t xml:space="preserve"> </w:t>
            </w:r>
          </w:p>
        </w:tc>
        <w:tc>
          <w:tcPr>
            <w:tcW w:w="618" w:type="pct"/>
            <w:shd w:val="clear" w:color="auto" w:fill="FFFFFF"/>
            <w:hideMark/>
          </w:tcPr>
          <w:p w:rsidR="00F33ACB" w:rsidRPr="00B95C83" w:rsidRDefault="00F33ACB" w:rsidP="00850F51">
            <w:pPr>
              <w:spacing w:after="0" w:line="240" w:lineRule="auto"/>
              <w:jc w:val="right"/>
              <w:rPr>
                <w:rFonts w:ascii="Times New Roman" w:hAnsi="Times New Roman"/>
                <w:color w:val="000000"/>
                <w:sz w:val="18"/>
              </w:rPr>
            </w:pPr>
            <w:r w:rsidRPr="00536253">
              <w:rPr>
                <w:rFonts w:ascii="Times New Roman" w:hAnsi="Times New Roman"/>
                <w:color w:val="000000"/>
                <w:sz w:val="18"/>
              </w:rPr>
              <w:t>1</w:t>
            </w:r>
            <w:r>
              <w:rPr>
                <w:rFonts w:ascii="Times New Roman" w:hAnsi="Times New Roman"/>
                <w:color w:val="000000"/>
                <w:sz w:val="18"/>
              </w:rPr>
              <w:t xml:space="preserve"> </w:t>
            </w:r>
            <w:r w:rsidRPr="00536253">
              <w:rPr>
                <w:rFonts w:ascii="Times New Roman" w:hAnsi="Times New Roman"/>
                <w:color w:val="000000"/>
                <w:sz w:val="18"/>
              </w:rPr>
              <w:t>179</w:t>
            </w:r>
            <w:r>
              <w:rPr>
                <w:rFonts w:ascii="Times New Roman" w:hAnsi="Times New Roman"/>
                <w:color w:val="000000"/>
                <w:sz w:val="18"/>
              </w:rPr>
              <w:t xml:space="preserve"> </w:t>
            </w:r>
            <w:r w:rsidRPr="00536253">
              <w:rPr>
                <w:rFonts w:ascii="Times New Roman" w:hAnsi="Times New Roman"/>
                <w:color w:val="000000"/>
                <w:sz w:val="18"/>
              </w:rPr>
              <w:t>698</w:t>
            </w:r>
          </w:p>
        </w:tc>
        <w:tc>
          <w:tcPr>
            <w:tcW w:w="618" w:type="pct"/>
            <w:shd w:val="clear" w:color="auto" w:fill="FFFFFF"/>
            <w:hideMark/>
          </w:tcPr>
          <w:p w:rsidR="00F33ACB" w:rsidRPr="00B95C83" w:rsidRDefault="00F33ACB" w:rsidP="00850F51">
            <w:pPr>
              <w:spacing w:after="0" w:line="240" w:lineRule="auto"/>
              <w:jc w:val="right"/>
              <w:rPr>
                <w:rFonts w:ascii="Times New Roman" w:hAnsi="Times New Roman"/>
                <w:color w:val="000000"/>
                <w:sz w:val="18"/>
              </w:rPr>
            </w:pPr>
            <w:r>
              <w:rPr>
                <w:rFonts w:ascii="Times New Roman" w:hAnsi="Times New Roman"/>
                <w:color w:val="000000"/>
                <w:sz w:val="18"/>
              </w:rPr>
              <w:t xml:space="preserve"> </w:t>
            </w:r>
          </w:p>
        </w:tc>
        <w:tc>
          <w:tcPr>
            <w:tcW w:w="617" w:type="pct"/>
            <w:shd w:val="clear" w:color="auto" w:fill="FFFFFF"/>
            <w:hideMark/>
          </w:tcPr>
          <w:p w:rsidR="00F33ACB" w:rsidRPr="00330218" w:rsidRDefault="00F33ACB" w:rsidP="00850F51">
            <w:pPr>
              <w:spacing w:after="0" w:line="240" w:lineRule="auto"/>
              <w:jc w:val="right"/>
              <w:rPr>
                <w:rFonts w:ascii="Times New Roman" w:eastAsia="SimHei" w:hAnsi="Times New Roman"/>
                <w:b/>
                <w:color w:val="000000"/>
                <w:sz w:val="18"/>
              </w:rPr>
            </w:pPr>
            <w:r w:rsidRPr="00330218">
              <w:rPr>
                <w:rFonts w:ascii="Times New Roman" w:eastAsia="SimHei" w:hAnsi="Times New Roman"/>
                <w:b/>
                <w:color w:val="000000"/>
                <w:sz w:val="18"/>
              </w:rPr>
              <w:t xml:space="preserve"> </w:t>
            </w:r>
          </w:p>
        </w:tc>
      </w:tr>
      <w:tr w:rsidR="00F33ACB" w:rsidRPr="00B95C83" w:rsidTr="00EE0DA6">
        <w:trPr>
          <w:trHeight w:val="267"/>
        </w:trPr>
        <w:tc>
          <w:tcPr>
            <w:tcW w:w="1294" w:type="pct"/>
            <w:shd w:val="clear" w:color="auto" w:fill="FFFFFF"/>
            <w:hideMark/>
          </w:tcPr>
          <w:p w:rsidR="00F33ACB" w:rsidRPr="00B95C83" w:rsidRDefault="00F33ACB" w:rsidP="00ED77E2">
            <w:pPr>
              <w:spacing w:after="0" w:line="240" w:lineRule="auto"/>
              <w:rPr>
                <w:rFonts w:ascii="Times New Roman" w:eastAsia="Times New Roman" w:hAnsi="Times New Roman"/>
                <w:b/>
                <w:bCs/>
                <w:sz w:val="18"/>
                <w:szCs w:val="18"/>
                <w:lang w:eastAsia="zh-CN"/>
              </w:rPr>
            </w:pPr>
            <w:r w:rsidRPr="00330218">
              <w:rPr>
                <w:rFonts w:ascii="Times New Roman" w:eastAsia="SimHei" w:hAnsi="Times New Roman"/>
                <w:b/>
                <w:sz w:val="18"/>
                <w:lang w:eastAsia="zh-CN"/>
              </w:rPr>
              <w:t xml:space="preserve">A. </w:t>
            </w:r>
            <w:r w:rsidR="00ED77E2" w:rsidRPr="00330218">
              <w:rPr>
                <w:rFonts w:ascii="Times New Roman" w:eastAsia="SimHei" w:hAnsi="Times New Roman" w:hint="eastAsia"/>
                <w:b/>
                <w:sz w:val="18"/>
                <w:lang w:eastAsia="zh-CN"/>
              </w:rPr>
              <w:t>基于</w:t>
            </w:r>
            <w:r w:rsidR="00ED77E2" w:rsidRPr="00330218">
              <w:rPr>
                <w:rFonts w:ascii="Times New Roman" w:eastAsia="SimHei" w:hAnsi="Times New Roman" w:hint="eastAsia"/>
                <w:b/>
                <w:sz w:val="18"/>
                <w:lang w:eastAsia="zh-CN"/>
              </w:rPr>
              <w:t>2017</w:t>
            </w:r>
            <w:r w:rsidR="00ED77E2" w:rsidRPr="00330218">
              <w:rPr>
                <w:rFonts w:ascii="Times New Roman" w:eastAsia="SimHei" w:hAnsi="Times New Roman" w:hint="eastAsia"/>
                <w:b/>
                <w:sz w:val="18"/>
                <w:lang w:eastAsia="zh-CN"/>
              </w:rPr>
              <w:t>至</w:t>
            </w:r>
            <w:r w:rsidR="00ED77E2" w:rsidRPr="00330218">
              <w:rPr>
                <w:rFonts w:ascii="Times New Roman" w:eastAsia="SimHei" w:hAnsi="Times New Roman" w:hint="eastAsia"/>
                <w:b/>
                <w:sz w:val="18"/>
                <w:lang w:eastAsia="zh-CN"/>
              </w:rPr>
              <w:t>2018</w:t>
            </w:r>
            <w:r w:rsidR="00ED77E2" w:rsidRPr="00330218">
              <w:rPr>
                <w:rFonts w:ascii="Times New Roman" w:eastAsia="SimHei" w:hAnsi="Times New Roman" w:hint="eastAsia"/>
                <w:b/>
                <w:sz w:val="18"/>
                <w:lang w:eastAsia="zh-CN"/>
              </w:rPr>
              <w:t>年度认捐情况的结余</w:t>
            </w:r>
            <w:r w:rsidR="006D0F08" w:rsidRPr="00330218">
              <w:rPr>
                <w:rFonts w:ascii="Times New Roman" w:eastAsia="SimHei" w:hAnsi="Times New Roman" w:hint="eastAsia"/>
                <w:b/>
                <w:sz w:val="18"/>
                <w:lang w:eastAsia="zh-CN"/>
              </w:rPr>
              <w:t>估算值</w:t>
            </w:r>
          </w:p>
        </w:tc>
        <w:tc>
          <w:tcPr>
            <w:tcW w:w="617"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lang w:eastAsia="zh-CN"/>
              </w:rPr>
            </w:pPr>
          </w:p>
          <w:p w:rsidR="00F33ACB" w:rsidRPr="00B95C83" w:rsidRDefault="00F33ACB" w:rsidP="00850F51">
            <w:pPr>
              <w:spacing w:after="0" w:line="240" w:lineRule="auto"/>
              <w:jc w:val="right"/>
              <w:rPr>
                <w:rFonts w:ascii="Times New Roman" w:eastAsia="Times New Roman" w:hAnsi="Times New Roman"/>
                <w:b/>
                <w:sz w:val="18"/>
                <w:szCs w:val="18"/>
              </w:rPr>
            </w:pPr>
            <w:r w:rsidRPr="00330218">
              <w:rPr>
                <w:rFonts w:ascii="Times New Roman" w:eastAsia="SimHei" w:hAnsi="Times New Roman"/>
                <w:b/>
                <w:sz w:val="18"/>
              </w:rPr>
              <w:t>9 453 710</w:t>
            </w:r>
          </w:p>
        </w:tc>
        <w:tc>
          <w:tcPr>
            <w:tcW w:w="618"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p w:rsidR="00F33ACB" w:rsidRPr="00B95C83" w:rsidRDefault="00F33ACB" w:rsidP="00850F51">
            <w:pPr>
              <w:spacing w:after="0" w:line="240" w:lineRule="auto"/>
              <w:jc w:val="right"/>
              <w:rPr>
                <w:rFonts w:ascii="Times New Roman" w:eastAsia="Times New Roman" w:hAnsi="Times New Roman"/>
                <w:b/>
                <w:sz w:val="18"/>
                <w:szCs w:val="18"/>
              </w:rPr>
            </w:pPr>
            <w:r w:rsidRPr="00330218">
              <w:rPr>
                <w:rFonts w:ascii="Times New Roman" w:eastAsia="SimHei" w:hAnsi="Times New Roman"/>
                <w:b/>
                <w:sz w:val="18"/>
              </w:rPr>
              <w:t>(1 880 157)</w:t>
            </w:r>
          </w:p>
        </w:tc>
        <w:tc>
          <w:tcPr>
            <w:tcW w:w="618"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p w:rsidR="00F33ACB" w:rsidRPr="00B95C83" w:rsidRDefault="00F33ACB" w:rsidP="00850F51">
            <w:pPr>
              <w:spacing w:after="0" w:line="240" w:lineRule="auto"/>
              <w:jc w:val="right"/>
              <w:rPr>
                <w:rFonts w:ascii="Times New Roman" w:eastAsia="Times New Roman" w:hAnsi="Times New Roman"/>
                <w:b/>
                <w:sz w:val="18"/>
                <w:szCs w:val="18"/>
              </w:rPr>
            </w:pPr>
            <w:r w:rsidRPr="00330218">
              <w:rPr>
                <w:rFonts w:ascii="Times New Roman" w:eastAsia="SimHei" w:hAnsi="Times New Roman"/>
                <w:b/>
                <w:sz w:val="18"/>
              </w:rPr>
              <w:t xml:space="preserve">7 120 510 </w:t>
            </w:r>
          </w:p>
        </w:tc>
        <w:tc>
          <w:tcPr>
            <w:tcW w:w="618"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p w:rsidR="00F33ACB" w:rsidRPr="00B95C83" w:rsidRDefault="00F33ACB" w:rsidP="00850F51">
            <w:pPr>
              <w:spacing w:after="0" w:line="240" w:lineRule="auto"/>
              <w:jc w:val="right"/>
              <w:rPr>
                <w:rFonts w:ascii="Times New Roman" w:eastAsia="Times New Roman" w:hAnsi="Times New Roman"/>
                <w:b/>
                <w:sz w:val="18"/>
                <w:szCs w:val="18"/>
              </w:rPr>
            </w:pPr>
            <w:r w:rsidRPr="00330218">
              <w:rPr>
                <w:rFonts w:ascii="Times New Roman" w:eastAsia="SimHei" w:hAnsi="Times New Roman"/>
                <w:b/>
                <w:sz w:val="18"/>
              </w:rPr>
              <w:t>(7 820 969)</w:t>
            </w:r>
          </w:p>
        </w:tc>
        <w:tc>
          <w:tcPr>
            <w:tcW w:w="618"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p w:rsidR="00F33ACB" w:rsidRPr="00B95C83" w:rsidRDefault="00F33ACB" w:rsidP="00850F51">
            <w:pPr>
              <w:spacing w:after="0" w:line="240" w:lineRule="auto"/>
              <w:jc w:val="right"/>
              <w:rPr>
                <w:rFonts w:ascii="Times New Roman" w:eastAsia="Times New Roman" w:hAnsi="Times New Roman"/>
                <w:b/>
                <w:sz w:val="18"/>
                <w:szCs w:val="18"/>
              </w:rPr>
            </w:pPr>
            <w:r w:rsidRPr="00330218">
              <w:rPr>
                <w:rFonts w:ascii="Times New Roman" w:eastAsia="SimHei" w:hAnsi="Times New Roman"/>
                <w:b/>
                <w:sz w:val="18"/>
              </w:rPr>
              <w:t xml:space="preserve">2 934 653 </w:t>
            </w:r>
          </w:p>
        </w:tc>
        <w:tc>
          <w:tcPr>
            <w:tcW w:w="617"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p w:rsidR="00F33ACB" w:rsidRPr="00B95C83" w:rsidRDefault="00F33ACB" w:rsidP="00850F51">
            <w:pPr>
              <w:spacing w:after="0" w:line="240" w:lineRule="auto"/>
              <w:jc w:val="right"/>
              <w:rPr>
                <w:rFonts w:ascii="Times New Roman" w:eastAsia="Times New Roman" w:hAnsi="Times New Roman"/>
                <w:b/>
                <w:bCs/>
                <w:sz w:val="18"/>
                <w:szCs w:val="18"/>
              </w:rPr>
            </w:pPr>
            <w:r w:rsidRPr="00330218">
              <w:rPr>
                <w:rFonts w:ascii="Times New Roman" w:eastAsia="SimHei" w:hAnsi="Times New Roman"/>
                <w:b/>
                <w:sz w:val="18"/>
              </w:rPr>
              <w:t>(10 755 622)</w:t>
            </w:r>
          </w:p>
        </w:tc>
      </w:tr>
      <w:tr w:rsidR="00F33ACB" w:rsidRPr="00B95C83" w:rsidTr="00EE0DA6">
        <w:trPr>
          <w:trHeight w:val="267"/>
        </w:trPr>
        <w:tc>
          <w:tcPr>
            <w:tcW w:w="1294" w:type="pct"/>
            <w:shd w:val="clear" w:color="auto" w:fill="FFFFFF"/>
            <w:noWrap/>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left="1247" w:right="284" w:hanging="1247"/>
              <w:rPr>
                <w:rFonts w:ascii="Times New Roman" w:hAnsi="Times New Roman"/>
                <w:sz w:val="18"/>
              </w:rPr>
            </w:pPr>
          </w:p>
        </w:tc>
        <w:tc>
          <w:tcPr>
            <w:tcW w:w="617" w:type="pct"/>
            <w:shd w:val="clear" w:color="auto" w:fill="FFFFFF"/>
            <w:noWrap/>
            <w:hideMark/>
          </w:tcPr>
          <w:p w:rsidR="00F33ACB" w:rsidRPr="00B95C8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rPr>
            </w:pPr>
          </w:p>
        </w:tc>
        <w:tc>
          <w:tcPr>
            <w:tcW w:w="618" w:type="pct"/>
            <w:shd w:val="clear" w:color="auto" w:fill="FFFFFF"/>
            <w:noWrap/>
            <w:hideMark/>
          </w:tcPr>
          <w:p w:rsidR="00F33ACB" w:rsidRPr="00B95C8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rPr>
            </w:pPr>
          </w:p>
        </w:tc>
        <w:tc>
          <w:tcPr>
            <w:tcW w:w="618" w:type="pct"/>
            <w:shd w:val="clear" w:color="auto" w:fill="FFFFFF"/>
            <w:noWrap/>
            <w:hideMark/>
          </w:tcPr>
          <w:p w:rsidR="00F33ACB" w:rsidRPr="00B95C8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rPr>
            </w:pPr>
          </w:p>
        </w:tc>
        <w:tc>
          <w:tcPr>
            <w:tcW w:w="618" w:type="pct"/>
            <w:shd w:val="clear" w:color="auto" w:fill="FFFFFF"/>
            <w:noWrap/>
            <w:hideMark/>
          </w:tcPr>
          <w:p w:rsidR="00F33ACB" w:rsidRPr="00B95C8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rPr>
            </w:pPr>
          </w:p>
        </w:tc>
        <w:tc>
          <w:tcPr>
            <w:tcW w:w="618" w:type="pct"/>
            <w:shd w:val="clear" w:color="auto" w:fill="FFFFFF"/>
            <w:noWrap/>
            <w:hideMark/>
          </w:tcPr>
          <w:p w:rsidR="00F33ACB" w:rsidRPr="00B95C8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sz w:val="18"/>
              </w:rPr>
            </w:pPr>
          </w:p>
        </w:tc>
        <w:tc>
          <w:tcPr>
            <w:tcW w:w="617" w:type="pct"/>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sz w:val="18"/>
              </w:rPr>
            </w:pPr>
          </w:p>
        </w:tc>
      </w:tr>
      <w:tr w:rsidR="00F33ACB" w:rsidRPr="00B95C83" w:rsidTr="00EE0DA6">
        <w:trPr>
          <w:trHeight w:val="819"/>
        </w:trPr>
        <w:tc>
          <w:tcPr>
            <w:tcW w:w="1294" w:type="pct"/>
            <w:shd w:val="clear" w:color="auto" w:fill="FFFFFF"/>
            <w:noWrap/>
            <w:hideMark/>
          </w:tcPr>
          <w:p w:rsidR="00F33ACB" w:rsidRPr="00B95C83" w:rsidRDefault="00ED77E2" w:rsidP="00ED77E2">
            <w:pPr>
              <w:spacing w:after="0" w:line="240" w:lineRule="auto"/>
              <w:rPr>
                <w:rFonts w:ascii="Times New Roman" w:hAnsi="Times New Roman"/>
                <w:sz w:val="18"/>
                <w:lang w:eastAsia="zh-CN"/>
              </w:rPr>
            </w:pPr>
            <w:r>
              <w:rPr>
                <w:rFonts w:ascii="Times New Roman" w:hAnsi="Times New Roman" w:hint="eastAsia"/>
                <w:sz w:val="18"/>
                <w:lang w:eastAsia="zh-CN"/>
              </w:rPr>
              <w:t>来自定期捐款人的潜在额外捐款（注：没有认捐）</w:t>
            </w:r>
          </w:p>
        </w:tc>
        <w:tc>
          <w:tcPr>
            <w:tcW w:w="617" w:type="pct"/>
            <w:shd w:val="clear" w:color="auto" w:fill="FFFFFF"/>
            <w:noWrap/>
            <w:hideMark/>
          </w:tcPr>
          <w:p w:rsidR="00F33ACB" w:rsidRPr="00B95C83" w:rsidRDefault="00F33ACB" w:rsidP="00850F51">
            <w:pPr>
              <w:spacing w:after="0" w:line="240" w:lineRule="auto"/>
              <w:jc w:val="right"/>
              <w:rPr>
                <w:rFonts w:ascii="Times New Roman" w:hAnsi="Times New Roman"/>
                <w:sz w:val="18"/>
                <w:lang w:eastAsia="zh-CN"/>
              </w:rPr>
            </w:pPr>
            <w:r>
              <w:rPr>
                <w:rFonts w:ascii="Times New Roman" w:hAnsi="Times New Roman"/>
                <w:sz w:val="18"/>
                <w:lang w:eastAsia="zh-CN"/>
              </w:rPr>
              <w:t xml:space="preserve"> </w:t>
            </w:r>
          </w:p>
        </w:tc>
        <w:tc>
          <w:tcPr>
            <w:tcW w:w="618" w:type="pct"/>
            <w:shd w:val="clear" w:color="auto" w:fill="FFFFFF"/>
            <w:noWrap/>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lang w:eastAsia="zh-CN"/>
              </w:rPr>
            </w:pPr>
          </w:p>
          <w:p w:rsidR="00F33ACB" w:rsidRPr="00536253" w:rsidRDefault="00F33ACB" w:rsidP="00850F51">
            <w:pPr>
              <w:spacing w:after="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172</w:t>
            </w:r>
            <w:r>
              <w:rPr>
                <w:rFonts w:ascii="Times New Roman" w:hAnsi="Times New Roman"/>
                <w:sz w:val="18"/>
              </w:rPr>
              <w:t xml:space="preserve"> </w:t>
            </w:r>
            <w:r w:rsidRPr="00536253">
              <w:rPr>
                <w:rFonts w:ascii="Times New Roman" w:hAnsi="Times New Roman"/>
                <w:sz w:val="18"/>
              </w:rPr>
              <w:t>528</w:t>
            </w:r>
          </w:p>
        </w:tc>
        <w:tc>
          <w:tcPr>
            <w:tcW w:w="618" w:type="pct"/>
            <w:shd w:val="clear" w:color="auto" w:fill="FFFFFF"/>
            <w:noWrap/>
            <w:hideMark/>
          </w:tcPr>
          <w:p w:rsidR="00F33ACB" w:rsidRPr="00B95C83" w:rsidRDefault="00F33ACB" w:rsidP="00850F51">
            <w:pPr>
              <w:spacing w:after="0" w:line="240" w:lineRule="auto"/>
              <w:jc w:val="right"/>
              <w:rPr>
                <w:rFonts w:ascii="Times New Roman" w:hAnsi="Times New Roman"/>
                <w:sz w:val="18"/>
              </w:rPr>
            </w:pPr>
            <w:r>
              <w:rPr>
                <w:rFonts w:ascii="Times New Roman" w:hAnsi="Times New Roman"/>
                <w:sz w:val="18"/>
              </w:rPr>
              <w:t xml:space="preserve"> </w:t>
            </w:r>
          </w:p>
        </w:tc>
        <w:tc>
          <w:tcPr>
            <w:tcW w:w="618" w:type="pct"/>
            <w:shd w:val="clear" w:color="auto" w:fill="FFFFFF"/>
            <w:noWrap/>
            <w:hideMark/>
          </w:tcPr>
          <w:p w:rsidR="00F33ACB" w:rsidRPr="00536253"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rPr>
            </w:pPr>
          </w:p>
          <w:p w:rsidR="00F33ACB" w:rsidRPr="00536253" w:rsidRDefault="00F33ACB" w:rsidP="00850F51">
            <w:pPr>
              <w:spacing w:after="0" w:line="240" w:lineRule="auto"/>
              <w:jc w:val="right"/>
              <w:rPr>
                <w:rFonts w:ascii="Times New Roman" w:hAnsi="Times New Roman"/>
                <w:sz w:val="18"/>
              </w:rPr>
            </w:pPr>
            <w:r w:rsidRPr="00536253">
              <w:rPr>
                <w:rFonts w:ascii="Times New Roman" w:hAnsi="Times New Roman"/>
                <w:sz w:val="18"/>
              </w:rPr>
              <w:t>1</w:t>
            </w:r>
            <w:r>
              <w:rPr>
                <w:rFonts w:ascii="Times New Roman" w:hAnsi="Times New Roman"/>
                <w:sz w:val="18"/>
              </w:rPr>
              <w:t xml:space="preserve"> </w:t>
            </w:r>
            <w:r w:rsidRPr="00536253">
              <w:rPr>
                <w:rFonts w:ascii="Times New Roman" w:hAnsi="Times New Roman"/>
                <w:sz w:val="18"/>
              </w:rPr>
              <w:t>191</w:t>
            </w:r>
            <w:r>
              <w:rPr>
                <w:rFonts w:ascii="Times New Roman" w:hAnsi="Times New Roman"/>
                <w:sz w:val="18"/>
              </w:rPr>
              <w:t xml:space="preserve"> </w:t>
            </w:r>
            <w:r w:rsidRPr="00536253">
              <w:rPr>
                <w:rFonts w:ascii="Times New Roman" w:hAnsi="Times New Roman"/>
                <w:sz w:val="18"/>
              </w:rPr>
              <w:t>255</w:t>
            </w:r>
          </w:p>
        </w:tc>
        <w:tc>
          <w:tcPr>
            <w:tcW w:w="618" w:type="pct"/>
            <w:shd w:val="clear" w:color="auto" w:fill="FFFFFF"/>
            <w:noWrap/>
            <w:hideMark/>
          </w:tcPr>
          <w:p w:rsidR="00F33ACB" w:rsidRPr="00B95C83" w:rsidRDefault="00F33ACB" w:rsidP="00850F51">
            <w:pPr>
              <w:spacing w:after="0" w:line="240" w:lineRule="auto"/>
              <w:jc w:val="right"/>
              <w:rPr>
                <w:rFonts w:ascii="Times New Roman" w:hAnsi="Times New Roman"/>
                <w:sz w:val="18"/>
              </w:rPr>
            </w:pPr>
            <w:r>
              <w:rPr>
                <w:rFonts w:ascii="Times New Roman" w:hAnsi="Times New Roman"/>
                <w:sz w:val="18"/>
              </w:rPr>
              <w:t xml:space="preserve"> </w:t>
            </w:r>
          </w:p>
        </w:tc>
        <w:tc>
          <w:tcPr>
            <w:tcW w:w="617" w:type="pct"/>
            <w:shd w:val="clear" w:color="auto" w:fill="FFFFFF"/>
            <w:noWrap/>
            <w:hideMark/>
          </w:tcPr>
          <w:p w:rsidR="00F33ACB" w:rsidRPr="00330218" w:rsidRDefault="00F33ACB" w:rsidP="00850F51">
            <w:pPr>
              <w:spacing w:after="0" w:line="240" w:lineRule="auto"/>
              <w:jc w:val="right"/>
              <w:rPr>
                <w:rFonts w:ascii="Times New Roman" w:eastAsia="SimHei" w:hAnsi="Times New Roman"/>
                <w:b/>
                <w:sz w:val="18"/>
              </w:rPr>
            </w:pPr>
            <w:r w:rsidRPr="00330218">
              <w:rPr>
                <w:rFonts w:ascii="Times New Roman" w:eastAsia="SimHei" w:hAnsi="Times New Roman"/>
                <w:b/>
                <w:sz w:val="18"/>
              </w:rPr>
              <w:t xml:space="preserve"> </w:t>
            </w:r>
          </w:p>
        </w:tc>
      </w:tr>
      <w:tr w:rsidR="00F33ACB" w:rsidRPr="00B95C83" w:rsidTr="00EE0DA6">
        <w:trPr>
          <w:trHeight w:val="281"/>
        </w:trPr>
        <w:tc>
          <w:tcPr>
            <w:tcW w:w="1294" w:type="pct"/>
            <w:tcBorders>
              <w:bottom w:val="single" w:sz="12" w:space="0" w:color="auto"/>
            </w:tcBorders>
            <w:shd w:val="clear" w:color="auto" w:fill="FFFFFF"/>
            <w:hideMark/>
          </w:tcPr>
          <w:p w:rsidR="00F33ACB" w:rsidRPr="00536253" w:rsidRDefault="00F33ACB" w:rsidP="00ED77E2">
            <w:pPr>
              <w:spacing w:after="0" w:line="240" w:lineRule="auto"/>
              <w:rPr>
                <w:rFonts w:ascii="Times New Roman" w:hAnsi="Times New Roman"/>
                <w:b/>
                <w:color w:val="0D0D0D"/>
                <w:sz w:val="18"/>
                <w:lang w:eastAsia="zh-CN"/>
              </w:rPr>
            </w:pPr>
            <w:r w:rsidRPr="00330218">
              <w:rPr>
                <w:rFonts w:ascii="Times New Roman" w:eastAsia="SimHei" w:hAnsi="Times New Roman"/>
                <w:b/>
                <w:sz w:val="18"/>
                <w:lang w:eastAsia="zh-CN"/>
              </w:rPr>
              <w:t xml:space="preserve">B. </w:t>
            </w:r>
            <w:r w:rsidR="00ED77E2" w:rsidRPr="00330218">
              <w:rPr>
                <w:rFonts w:ascii="Times New Roman" w:eastAsia="SimHei" w:hAnsi="Times New Roman" w:hint="eastAsia"/>
                <w:b/>
                <w:sz w:val="18"/>
                <w:lang w:eastAsia="zh-CN"/>
              </w:rPr>
              <w:t>考虑到潜在额外捐款后的订正结余</w:t>
            </w:r>
            <w:r w:rsidR="006D0F08" w:rsidRPr="00330218">
              <w:rPr>
                <w:rFonts w:ascii="Times New Roman" w:eastAsia="SimHei" w:hAnsi="Times New Roman" w:hint="eastAsia"/>
                <w:b/>
                <w:sz w:val="18"/>
                <w:lang w:eastAsia="zh-CN"/>
              </w:rPr>
              <w:t>估算值</w:t>
            </w:r>
          </w:p>
        </w:tc>
        <w:tc>
          <w:tcPr>
            <w:tcW w:w="617"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lang w:eastAsia="zh-CN"/>
              </w:rPr>
            </w:pPr>
          </w:p>
          <w:p w:rsidR="00F33ACB" w:rsidRPr="00B95C83" w:rsidRDefault="00F33ACB" w:rsidP="00850F51">
            <w:pPr>
              <w:spacing w:after="0" w:line="240" w:lineRule="auto"/>
              <w:jc w:val="right"/>
              <w:rPr>
                <w:rFonts w:ascii="Times New Roman" w:hAnsi="Times New Roman"/>
                <w:b/>
                <w:color w:val="0D0D0D"/>
                <w:sz w:val="18"/>
              </w:rPr>
            </w:pPr>
            <w:r w:rsidRPr="00330218">
              <w:rPr>
                <w:rFonts w:ascii="Times New Roman" w:eastAsia="SimHei" w:hAnsi="Times New Roman"/>
                <w:b/>
                <w:color w:val="0D0D0D"/>
                <w:sz w:val="18"/>
              </w:rPr>
              <w:t>9 453 710</w:t>
            </w:r>
          </w:p>
        </w:tc>
        <w:tc>
          <w:tcPr>
            <w:tcW w:w="618"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rPr>
            </w:pPr>
          </w:p>
          <w:p w:rsidR="00F33ACB" w:rsidRPr="00B95C83" w:rsidRDefault="00F33ACB" w:rsidP="00850F51">
            <w:pPr>
              <w:spacing w:after="0" w:line="240" w:lineRule="auto"/>
              <w:jc w:val="right"/>
              <w:rPr>
                <w:rFonts w:ascii="Times New Roman" w:hAnsi="Times New Roman"/>
                <w:b/>
                <w:color w:val="0D0D0D"/>
                <w:sz w:val="18"/>
              </w:rPr>
            </w:pPr>
            <w:r w:rsidRPr="00330218">
              <w:rPr>
                <w:rFonts w:ascii="Times New Roman" w:eastAsia="SimHei" w:hAnsi="Times New Roman"/>
                <w:b/>
                <w:color w:val="0D0D0D"/>
                <w:sz w:val="18"/>
              </w:rPr>
              <w:t>(707 630)</w:t>
            </w:r>
          </w:p>
        </w:tc>
        <w:tc>
          <w:tcPr>
            <w:tcW w:w="618"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rPr>
            </w:pPr>
          </w:p>
          <w:p w:rsidR="00F33ACB" w:rsidRPr="00B95C83" w:rsidRDefault="00F33ACB" w:rsidP="00850F51">
            <w:pPr>
              <w:spacing w:after="0" w:line="240" w:lineRule="auto"/>
              <w:jc w:val="right"/>
              <w:rPr>
                <w:rFonts w:ascii="Times New Roman" w:hAnsi="Times New Roman"/>
                <w:b/>
                <w:color w:val="0D0D0D"/>
                <w:sz w:val="18"/>
              </w:rPr>
            </w:pPr>
            <w:r w:rsidRPr="00330218">
              <w:rPr>
                <w:rFonts w:ascii="Times New Roman" w:eastAsia="SimHei" w:hAnsi="Times New Roman"/>
                <w:b/>
                <w:color w:val="0D0D0D"/>
                <w:sz w:val="18"/>
              </w:rPr>
              <w:t xml:space="preserve">7 120 510 </w:t>
            </w:r>
          </w:p>
        </w:tc>
        <w:tc>
          <w:tcPr>
            <w:tcW w:w="618"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rPr>
            </w:pPr>
          </w:p>
          <w:p w:rsidR="00F33ACB" w:rsidRPr="00B95C83" w:rsidRDefault="00F33ACB" w:rsidP="00850F51">
            <w:pPr>
              <w:spacing w:after="0" w:line="240" w:lineRule="auto"/>
              <w:jc w:val="right"/>
              <w:rPr>
                <w:rFonts w:ascii="Times New Roman" w:hAnsi="Times New Roman"/>
                <w:b/>
                <w:color w:val="0D0D0D"/>
                <w:sz w:val="18"/>
              </w:rPr>
            </w:pPr>
            <w:r w:rsidRPr="00330218">
              <w:rPr>
                <w:rFonts w:ascii="Times New Roman" w:eastAsia="SimHei" w:hAnsi="Times New Roman"/>
                <w:b/>
                <w:color w:val="0D0D0D"/>
                <w:sz w:val="18"/>
              </w:rPr>
              <w:t>(5 457 187)</w:t>
            </w:r>
          </w:p>
        </w:tc>
        <w:tc>
          <w:tcPr>
            <w:tcW w:w="618"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rPr>
            </w:pPr>
          </w:p>
          <w:p w:rsidR="00F33ACB" w:rsidRPr="00B95C83" w:rsidRDefault="00F33ACB" w:rsidP="00850F51">
            <w:pPr>
              <w:spacing w:after="0" w:line="240" w:lineRule="auto"/>
              <w:jc w:val="right"/>
              <w:rPr>
                <w:rFonts w:ascii="Times New Roman" w:hAnsi="Times New Roman"/>
                <w:b/>
                <w:color w:val="0D0D0D"/>
                <w:sz w:val="18"/>
              </w:rPr>
            </w:pPr>
            <w:r w:rsidRPr="00330218">
              <w:rPr>
                <w:rFonts w:ascii="Times New Roman" w:eastAsia="SimHei" w:hAnsi="Times New Roman"/>
                <w:b/>
                <w:color w:val="0D0D0D"/>
                <w:sz w:val="18"/>
              </w:rPr>
              <w:t xml:space="preserve">2 934 653 </w:t>
            </w:r>
          </w:p>
        </w:tc>
        <w:tc>
          <w:tcPr>
            <w:tcW w:w="617" w:type="pct"/>
            <w:tcBorders>
              <w:bottom w:val="single" w:sz="12" w:space="0" w:color="auto"/>
            </w:tcBorders>
            <w:shd w:val="clear" w:color="auto" w:fill="FFFFFF"/>
            <w:noWrap/>
            <w:hideMark/>
          </w:tcPr>
          <w:p w:rsidR="00F33ACB" w:rsidRPr="00330218" w:rsidRDefault="00F33ACB" w:rsidP="00850F51">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SimHei" w:hAnsi="Times New Roman"/>
                <w:b/>
                <w:color w:val="0D0D0D"/>
                <w:sz w:val="18"/>
              </w:rPr>
            </w:pPr>
          </w:p>
          <w:p w:rsidR="00F33ACB" w:rsidRPr="00330218" w:rsidRDefault="00F33ACB" w:rsidP="00850F51">
            <w:pPr>
              <w:spacing w:after="0" w:line="240" w:lineRule="auto"/>
              <w:jc w:val="right"/>
              <w:rPr>
                <w:rFonts w:ascii="Times New Roman" w:eastAsia="SimHei" w:hAnsi="Times New Roman"/>
                <w:b/>
                <w:color w:val="0D0D0D"/>
                <w:sz w:val="18"/>
              </w:rPr>
            </w:pPr>
            <w:r w:rsidRPr="00330218">
              <w:rPr>
                <w:rFonts w:ascii="Times New Roman" w:eastAsia="SimHei" w:hAnsi="Times New Roman"/>
                <w:b/>
                <w:color w:val="0D0D0D"/>
                <w:sz w:val="18"/>
              </w:rPr>
              <w:t>(8 391 840)</w:t>
            </w:r>
          </w:p>
        </w:tc>
      </w:tr>
    </w:tbl>
    <w:p w:rsidR="00F33ACB" w:rsidRPr="00B95C83" w:rsidRDefault="00F33ACB" w:rsidP="00FD233B">
      <w:pPr>
        <w:pStyle w:val="CH1"/>
        <w:tabs>
          <w:tab w:val="clear" w:pos="851"/>
          <w:tab w:val="clear" w:pos="1247"/>
          <w:tab w:val="clear" w:pos="1814"/>
          <w:tab w:val="clear" w:pos="2381"/>
          <w:tab w:val="clear" w:pos="2948"/>
          <w:tab w:val="clear" w:pos="3515"/>
          <w:tab w:val="clear" w:pos="4082"/>
        </w:tabs>
        <w:ind w:left="567"/>
        <w:jc w:val="both"/>
        <w:rPr>
          <w:lang w:eastAsia="zh-CN"/>
        </w:rPr>
      </w:pPr>
      <w:r w:rsidRPr="00B95C83">
        <w:rPr>
          <w:lang w:eastAsia="zh-CN"/>
        </w:rPr>
        <w:tab/>
      </w:r>
      <w:r w:rsidR="00804431">
        <w:rPr>
          <w:rFonts w:eastAsia="SimHei" w:hint="eastAsia"/>
          <w:lang w:eastAsia="zh-CN"/>
        </w:rPr>
        <w:t>七</w:t>
      </w:r>
      <w:r w:rsidRPr="00B95C83">
        <w:rPr>
          <w:lang w:eastAsia="zh-CN"/>
        </w:rPr>
        <w:t>.</w:t>
      </w:r>
      <w:r w:rsidRPr="00B95C83">
        <w:rPr>
          <w:lang w:eastAsia="zh-CN"/>
        </w:rPr>
        <w:tab/>
      </w:r>
      <w:r w:rsidR="00A31374" w:rsidRPr="00330218">
        <w:rPr>
          <w:rFonts w:eastAsia="SimHei" w:hint="eastAsia"/>
          <w:lang w:eastAsia="zh-CN"/>
        </w:rPr>
        <w:t>筹资活动和筹资战略草案</w:t>
      </w:r>
    </w:p>
    <w:p w:rsidR="00F33ACB" w:rsidRPr="00330218" w:rsidRDefault="00F33ACB" w:rsidP="008D511A">
      <w:pPr>
        <w:pStyle w:val="CH2"/>
        <w:jc w:val="both"/>
        <w:rPr>
          <w:rFonts w:eastAsia="SimHei"/>
          <w:lang w:eastAsia="zh-CN"/>
        </w:rPr>
      </w:pPr>
      <w:r w:rsidRPr="00B95C83">
        <w:rPr>
          <w:lang w:eastAsia="zh-CN"/>
        </w:rPr>
        <w:tab/>
      </w:r>
      <w:r w:rsidRPr="00B95C83">
        <w:t>A.</w:t>
      </w:r>
      <w:r w:rsidRPr="00B95C83">
        <w:tab/>
      </w:r>
      <w:r w:rsidR="00A31374" w:rsidRPr="00330218">
        <w:rPr>
          <w:rFonts w:eastAsia="SimHei" w:hint="eastAsia"/>
          <w:lang w:eastAsia="zh-CN"/>
        </w:rPr>
        <w:t>筹资活动</w:t>
      </w:r>
    </w:p>
    <w:p w:rsidR="00F33ACB" w:rsidRPr="00DD77F0" w:rsidRDefault="004C5726" w:rsidP="00B87067">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与前几年一样，执行秘书根据主席团的指导意见</w:t>
      </w:r>
      <w:r w:rsidRPr="00DD77F0">
        <w:rPr>
          <w:rFonts w:eastAsia="SimSun"/>
          <w:sz w:val="24"/>
          <w:lang w:eastAsia="zh-CN"/>
        </w:rPr>
        <w:t>，</w:t>
      </w:r>
      <w:r w:rsidRPr="00DD77F0">
        <w:rPr>
          <w:rFonts w:eastAsia="SimSun" w:hint="eastAsia"/>
          <w:sz w:val="24"/>
          <w:lang w:eastAsia="zh-CN"/>
        </w:rPr>
        <w:t>继续积极寻找资金，包括通过邀请各国政府和观察员提供财政资源和实物支助的方式。因此，收到了大量财政捐款（表</w:t>
      </w:r>
      <w:r w:rsidRPr="00DD77F0">
        <w:rPr>
          <w:rFonts w:eastAsia="SimSun" w:hint="eastAsia"/>
          <w:sz w:val="24"/>
          <w:lang w:eastAsia="zh-CN"/>
        </w:rPr>
        <w:t>1</w:t>
      </w:r>
      <w:r w:rsidRPr="00DD77F0">
        <w:rPr>
          <w:rFonts w:eastAsia="SimSun" w:hint="eastAsia"/>
          <w:sz w:val="24"/>
          <w:lang w:eastAsia="zh-CN"/>
        </w:rPr>
        <w:t>）和实物捐助（表</w:t>
      </w:r>
      <w:r w:rsidRPr="00DD77F0">
        <w:rPr>
          <w:rFonts w:eastAsia="SimSun" w:hint="eastAsia"/>
          <w:sz w:val="24"/>
          <w:lang w:eastAsia="zh-CN"/>
        </w:rPr>
        <w:t>2</w:t>
      </w:r>
      <w:r w:rsidRPr="00DD77F0">
        <w:rPr>
          <w:rFonts w:eastAsia="SimSun" w:hint="eastAsia"/>
          <w:sz w:val="24"/>
          <w:lang w:eastAsia="zh-CN"/>
        </w:rPr>
        <w:t>），从而使工作方案节省了大量资金。为了提高对</w:t>
      </w:r>
      <w:r w:rsidR="00EF62CA" w:rsidRPr="00DD77F0">
        <w:rPr>
          <w:rFonts w:eastAsia="SimSun" w:hint="eastAsia"/>
          <w:sz w:val="24"/>
          <w:lang w:eastAsia="zh-CN"/>
        </w:rPr>
        <w:t>生物多样性</w:t>
      </w:r>
      <w:r w:rsidRPr="00DD77F0">
        <w:rPr>
          <w:rFonts w:eastAsia="SimSun" w:hint="eastAsia"/>
          <w:sz w:val="24"/>
          <w:lang w:eastAsia="zh-CN"/>
        </w:rPr>
        <w:t>平台能力建设需求的认识和建设新的伙伴关系，秘书处于</w:t>
      </w:r>
      <w:r w:rsidRPr="00DD77F0">
        <w:rPr>
          <w:rFonts w:eastAsia="SimSun" w:hint="eastAsia"/>
          <w:sz w:val="24"/>
          <w:lang w:eastAsia="zh-CN"/>
        </w:rPr>
        <w:t>2016</w:t>
      </w:r>
      <w:r w:rsidRPr="00DD77F0">
        <w:rPr>
          <w:rFonts w:eastAsia="SimSun" w:hint="eastAsia"/>
          <w:sz w:val="24"/>
          <w:lang w:eastAsia="zh-CN"/>
        </w:rPr>
        <w:t>年</w:t>
      </w:r>
      <w:r w:rsidRPr="00DD77F0">
        <w:rPr>
          <w:rFonts w:eastAsia="SimSun" w:hint="eastAsia"/>
          <w:sz w:val="24"/>
          <w:lang w:eastAsia="zh-CN"/>
        </w:rPr>
        <w:t>9</w:t>
      </w:r>
      <w:r w:rsidRPr="00DD77F0">
        <w:rPr>
          <w:rFonts w:eastAsia="SimSun" w:hint="eastAsia"/>
          <w:sz w:val="24"/>
          <w:lang w:eastAsia="zh-CN"/>
        </w:rPr>
        <w:t>月</w:t>
      </w:r>
      <w:r w:rsidRPr="00DD77F0">
        <w:rPr>
          <w:rFonts w:eastAsia="SimSun" w:hint="eastAsia"/>
          <w:sz w:val="24"/>
          <w:lang w:eastAsia="zh-CN"/>
        </w:rPr>
        <w:t>23</w:t>
      </w:r>
      <w:r w:rsidRPr="00DD77F0">
        <w:rPr>
          <w:rFonts w:eastAsia="SimSun" w:hint="eastAsia"/>
          <w:sz w:val="24"/>
          <w:lang w:eastAsia="zh-CN"/>
        </w:rPr>
        <w:t>日在联合国大会第七十一届会议之余在纽约举行了</w:t>
      </w:r>
      <w:r w:rsidR="00EF62CA" w:rsidRPr="00DD77F0">
        <w:rPr>
          <w:rFonts w:eastAsia="SimSun" w:hint="eastAsia"/>
          <w:sz w:val="24"/>
          <w:lang w:eastAsia="zh-CN"/>
        </w:rPr>
        <w:t>生物多样性</w:t>
      </w:r>
      <w:r w:rsidRPr="00DD77F0">
        <w:rPr>
          <w:rFonts w:eastAsia="SimSun" w:hint="eastAsia"/>
          <w:sz w:val="24"/>
          <w:lang w:eastAsia="zh-CN"/>
        </w:rPr>
        <w:t>平台能力建设论坛高级别会议（更多细节见</w:t>
      </w:r>
      <w:r w:rsidRPr="00DD77F0">
        <w:rPr>
          <w:sz w:val="24"/>
          <w:lang w:eastAsia="zh-CN"/>
        </w:rPr>
        <w:t>IPBES-5/3</w:t>
      </w:r>
      <w:r w:rsidRPr="00DD77F0">
        <w:rPr>
          <w:rFonts w:eastAsia="SimSun" w:hint="eastAsia"/>
          <w:sz w:val="24"/>
          <w:lang w:eastAsia="zh-CN"/>
        </w:rPr>
        <w:t>号文件所载秘书处关于能力建设工作的说明）。</w:t>
      </w:r>
    </w:p>
    <w:p w:rsidR="00F33ACB" w:rsidRPr="00DD77F0" w:rsidRDefault="004C5726"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根据主席团的指导意见</w:t>
      </w:r>
      <w:r w:rsidRPr="00DD77F0">
        <w:rPr>
          <w:rFonts w:eastAsia="SimSun"/>
          <w:sz w:val="24"/>
          <w:lang w:eastAsia="zh-CN"/>
        </w:rPr>
        <w:t>，</w:t>
      </w:r>
      <w:r w:rsidRPr="00DD77F0">
        <w:rPr>
          <w:rFonts w:eastAsia="SimSun" w:hint="eastAsia"/>
          <w:sz w:val="24"/>
          <w:lang w:eastAsia="zh-CN"/>
        </w:rPr>
        <w:t>执行秘书还完成了进一步提高</w:t>
      </w:r>
      <w:r w:rsidR="00EF62CA" w:rsidRPr="00DD77F0">
        <w:rPr>
          <w:rFonts w:eastAsia="SimSun" w:hint="eastAsia"/>
          <w:sz w:val="24"/>
          <w:lang w:eastAsia="zh-CN"/>
        </w:rPr>
        <w:t>生物多样性</w:t>
      </w:r>
      <w:r w:rsidRPr="00DD77F0">
        <w:rPr>
          <w:rFonts w:eastAsia="SimSun" w:hint="eastAsia"/>
          <w:sz w:val="24"/>
          <w:lang w:eastAsia="zh-CN"/>
        </w:rPr>
        <w:t>平台运行效率的任务。其中包括</w:t>
      </w:r>
      <w:r w:rsidR="00C76B92" w:rsidRPr="00DD77F0">
        <w:rPr>
          <w:rFonts w:eastAsia="SimSun" w:hint="eastAsia"/>
          <w:sz w:val="24"/>
          <w:lang w:eastAsia="zh-CN"/>
        </w:rPr>
        <w:t>因</w:t>
      </w:r>
      <w:r w:rsidRPr="00DD77F0">
        <w:rPr>
          <w:rFonts w:eastAsia="SimSun" w:hint="eastAsia"/>
          <w:sz w:val="24"/>
          <w:lang w:eastAsia="zh-CN"/>
        </w:rPr>
        <w:t>在波恩举行主要会议而节省的与会议场所和工作人员差旅有关的费用以及因</w:t>
      </w:r>
      <w:r w:rsidR="00C76B92" w:rsidRPr="00DD77F0">
        <w:rPr>
          <w:rFonts w:eastAsia="SimSun" w:hint="eastAsia"/>
          <w:sz w:val="24"/>
          <w:lang w:eastAsia="zh-CN"/>
        </w:rPr>
        <w:t>向与会者提供餐饮和住宿而节省的与</w:t>
      </w:r>
      <w:r w:rsidR="00C76B92" w:rsidRPr="00DD77F0">
        <w:rPr>
          <w:rFonts w:eastAsia="SimSun"/>
          <w:sz w:val="24"/>
          <w:lang w:eastAsia="zh-CN"/>
        </w:rPr>
        <w:t>每日生活津贴</w:t>
      </w:r>
      <w:r w:rsidR="00C76B92" w:rsidRPr="00DD77F0">
        <w:rPr>
          <w:rFonts w:eastAsia="SimSun" w:hint="eastAsia"/>
          <w:sz w:val="24"/>
          <w:lang w:eastAsia="zh-CN"/>
        </w:rPr>
        <w:t>有关的费用。另外，还对</w:t>
      </w:r>
      <w:r w:rsidR="006D0F08" w:rsidRPr="00DD77F0">
        <w:rPr>
          <w:rFonts w:eastAsia="SimSun" w:hint="eastAsia"/>
          <w:sz w:val="24"/>
          <w:lang w:eastAsia="zh-CN"/>
        </w:rPr>
        <w:t>设在</w:t>
      </w:r>
      <w:r w:rsidR="00C76B92" w:rsidRPr="00DD77F0">
        <w:rPr>
          <w:rFonts w:eastAsia="SimSun" w:hint="eastAsia"/>
          <w:sz w:val="24"/>
          <w:lang w:eastAsia="zh-CN"/>
        </w:rPr>
        <w:t>波恩</w:t>
      </w:r>
      <w:r w:rsidR="006D0F08" w:rsidRPr="00DD77F0">
        <w:rPr>
          <w:rFonts w:eastAsia="SimSun" w:hint="eastAsia"/>
          <w:sz w:val="24"/>
          <w:lang w:eastAsia="zh-CN"/>
        </w:rPr>
        <w:t>的</w:t>
      </w:r>
      <w:r w:rsidR="00C76B92" w:rsidRPr="00DD77F0">
        <w:rPr>
          <w:rFonts w:eastAsia="SimSun" w:hint="eastAsia"/>
          <w:sz w:val="24"/>
          <w:lang w:eastAsia="zh-CN"/>
        </w:rPr>
        <w:t>秘书处总部某些与差旅和采购有关的岗位和职责进行了合并，使工作得到更高效和更及时地处理，从而导致差旅费用降低。在联合国规则允许购买公务舱机票的情况下，秘书处工作人员还通过自愿选择经济舱旅行的方式，为节省差旅费用做出</w:t>
      </w:r>
      <w:r w:rsidR="006D0F08" w:rsidRPr="00DD77F0">
        <w:rPr>
          <w:rFonts w:eastAsia="SimSun" w:hint="eastAsia"/>
          <w:sz w:val="24"/>
          <w:lang w:eastAsia="zh-CN"/>
        </w:rPr>
        <w:t>了</w:t>
      </w:r>
      <w:r w:rsidR="00C76B92" w:rsidRPr="00DD77F0">
        <w:rPr>
          <w:rFonts w:eastAsia="SimSun" w:hint="eastAsia"/>
          <w:sz w:val="24"/>
          <w:lang w:eastAsia="zh-CN"/>
        </w:rPr>
        <w:t>贡献。</w:t>
      </w:r>
    </w:p>
    <w:p w:rsidR="00F33ACB" w:rsidRPr="00B95C83" w:rsidRDefault="00F33ACB" w:rsidP="008D511A">
      <w:pPr>
        <w:pStyle w:val="CH2"/>
        <w:jc w:val="both"/>
      </w:pPr>
      <w:r w:rsidRPr="00B95C83">
        <w:rPr>
          <w:lang w:eastAsia="zh-CN"/>
        </w:rPr>
        <w:tab/>
      </w:r>
      <w:r w:rsidRPr="00B95C83">
        <w:t>B.</w:t>
      </w:r>
      <w:r w:rsidRPr="00B95C83">
        <w:tab/>
      </w:r>
      <w:r w:rsidR="00A31374" w:rsidRPr="00330218">
        <w:rPr>
          <w:rFonts w:eastAsia="SimHei" w:hint="eastAsia"/>
          <w:lang w:eastAsia="zh-CN"/>
        </w:rPr>
        <w:t>筹资战略草案</w:t>
      </w:r>
    </w:p>
    <w:p w:rsidR="00F33ACB" w:rsidRPr="00DD77F0" w:rsidRDefault="00C76B92"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执行秘书已按照主席团的指导意见编写了一份筹资战略草案，并作为附件载于本说明。</w:t>
      </w:r>
    </w:p>
    <w:p w:rsidR="00F33ACB" w:rsidRPr="007E6281" w:rsidRDefault="007E6281" w:rsidP="00451B1B">
      <w:pPr>
        <w:pStyle w:val="CH1"/>
        <w:tabs>
          <w:tab w:val="clear" w:pos="851"/>
          <w:tab w:val="clear" w:pos="1247"/>
          <w:tab w:val="clear" w:pos="1814"/>
          <w:tab w:val="clear" w:pos="2381"/>
          <w:tab w:val="clear" w:pos="2948"/>
          <w:tab w:val="clear" w:pos="3515"/>
          <w:tab w:val="clear" w:pos="4082"/>
        </w:tabs>
        <w:ind w:left="567"/>
        <w:jc w:val="both"/>
        <w:rPr>
          <w:rFonts w:ascii="SimHei" w:eastAsia="SimHei" w:hAnsi="SimHei"/>
          <w:lang w:eastAsia="zh-CN"/>
        </w:rPr>
      </w:pPr>
      <w:r w:rsidRPr="007E6281">
        <w:rPr>
          <w:rFonts w:ascii="SimHei" w:eastAsia="SimHei" w:hAnsi="SimHei" w:hint="eastAsia"/>
          <w:lang w:eastAsia="zh-CN"/>
        </w:rPr>
        <w:tab/>
      </w:r>
      <w:r w:rsidR="00E325D7">
        <w:rPr>
          <w:rFonts w:ascii="SimHei" w:eastAsia="SimHei" w:hAnsi="SimHei" w:hint="eastAsia"/>
          <w:lang w:eastAsia="zh-CN"/>
        </w:rPr>
        <w:t>八</w:t>
      </w:r>
      <w:r w:rsidR="00F33ACB" w:rsidRPr="007E6281">
        <w:rPr>
          <w:rFonts w:ascii="SimHei" w:eastAsia="SimHei" w:hAnsi="SimHei"/>
          <w:lang w:eastAsia="zh-CN"/>
        </w:rPr>
        <w:t>.</w:t>
      </w:r>
      <w:r w:rsidR="00F33ACB" w:rsidRPr="007E6281">
        <w:rPr>
          <w:rFonts w:ascii="SimHei" w:eastAsia="SimHei" w:hAnsi="SimHei"/>
          <w:lang w:eastAsia="zh-CN"/>
        </w:rPr>
        <w:tab/>
      </w:r>
      <w:r w:rsidR="00A31374" w:rsidRPr="007E6281">
        <w:rPr>
          <w:rFonts w:ascii="SimHei" w:eastAsia="SimHei" w:hAnsi="SimHei" w:hint="eastAsia"/>
          <w:lang w:eastAsia="zh-CN"/>
        </w:rPr>
        <w:t>建议全体会议采取的行动</w:t>
      </w:r>
    </w:p>
    <w:p w:rsidR="00F33ACB" w:rsidRPr="00DD77F0" w:rsidRDefault="00A31374" w:rsidP="008D511A">
      <w:pPr>
        <w:pStyle w:val="Normalnumber"/>
        <w:numPr>
          <w:ilvl w:val="0"/>
          <w:numId w:val="20"/>
        </w:numPr>
        <w:tabs>
          <w:tab w:val="clear" w:pos="1247"/>
          <w:tab w:val="clear" w:pos="1871"/>
          <w:tab w:val="clear" w:pos="2495"/>
          <w:tab w:val="clear" w:pos="3119"/>
        </w:tabs>
        <w:ind w:left="1247" w:firstLine="0"/>
        <w:jc w:val="both"/>
        <w:rPr>
          <w:sz w:val="24"/>
          <w:lang w:eastAsia="zh-CN"/>
        </w:rPr>
      </w:pPr>
      <w:r w:rsidRPr="00DD77F0">
        <w:rPr>
          <w:rFonts w:eastAsia="SimSun" w:hint="eastAsia"/>
          <w:sz w:val="24"/>
          <w:lang w:eastAsia="zh-CN"/>
        </w:rPr>
        <w:t>全体会议不妨考虑采取下述行动：</w:t>
      </w:r>
      <w:r w:rsidR="00F33ACB" w:rsidRPr="00DD77F0">
        <w:rPr>
          <w:sz w:val="24"/>
          <w:lang w:eastAsia="zh-CN"/>
        </w:rPr>
        <w:t xml:space="preserve"> </w:t>
      </w:r>
    </w:p>
    <w:p w:rsidR="00F33ACB" w:rsidRPr="00DD77F0" w:rsidRDefault="00A31374"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lastRenderedPageBreak/>
        <w:t>欢迎</w:t>
      </w:r>
      <w:r w:rsidR="00EF62CA" w:rsidRPr="00DD77F0">
        <w:rPr>
          <w:rFonts w:eastAsia="SimSun" w:hint="eastAsia"/>
          <w:sz w:val="24"/>
          <w:lang w:eastAsia="zh-CN"/>
        </w:rPr>
        <w:t>生物多样性</w:t>
      </w:r>
      <w:r w:rsidRPr="00DD77F0">
        <w:rPr>
          <w:rFonts w:eastAsia="SimSun" w:hint="eastAsia"/>
          <w:sz w:val="24"/>
          <w:lang w:eastAsia="zh-CN"/>
        </w:rPr>
        <w:t>平台</w:t>
      </w:r>
      <w:r w:rsidR="00171275">
        <w:rPr>
          <w:rFonts w:eastAsia="SimSun" w:hint="eastAsia"/>
          <w:sz w:val="24"/>
          <w:lang w:eastAsia="zh-CN"/>
        </w:rPr>
        <w:t>全体会议</w:t>
      </w:r>
      <w:r w:rsidRPr="00DD77F0">
        <w:rPr>
          <w:rFonts w:eastAsia="SimSun" w:hint="eastAsia"/>
          <w:sz w:val="24"/>
          <w:lang w:eastAsia="zh-CN"/>
        </w:rPr>
        <w:t>第四届会议以来收到现金和实物捐助；</w:t>
      </w:r>
    </w:p>
    <w:p w:rsidR="00F33ACB" w:rsidRPr="00DD77F0" w:rsidRDefault="00A31374"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注意到迄今为止收到的现金和实物捐助的状况；</w:t>
      </w:r>
    </w:p>
    <w:p w:rsidR="00F33ACB" w:rsidRPr="00DD77F0" w:rsidRDefault="007374CD"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Pr>
          <w:rFonts w:eastAsia="SimSun" w:hint="eastAsia"/>
          <w:sz w:val="24"/>
          <w:lang w:eastAsia="zh-CN"/>
        </w:rPr>
        <w:t>又</w:t>
      </w:r>
      <w:r w:rsidR="00A31374" w:rsidRPr="00DD77F0">
        <w:rPr>
          <w:rFonts w:eastAsia="SimSun" w:hint="eastAsia"/>
          <w:sz w:val="24"/>
          <w:lang w:eastAsia="zh-CN"/>
        </w:rPr>
        <w:t>注意到为</w:t>
      </w:r>
      <w:r w:rsidR="00A31374" w:rsidRPr="00DD77F0">
        <w:rPr>
          <w:rFonts w:eastAsia="SimSun"/>
          <w:sz w:val="24"/>
          <w:lang w:eastAsia="zh-CN"/>
        </w:rPr>
        <w:t>201</w:t>
      </w:r>
      <w:r w:rsidR="00A31374" w:rsidRPr="00DD77F0">
        <w:rPr>
          <w:rFonts w:eastAsia="SimSun" w:hint="eastAsia"/>
          <w:sz w:val="24"/>
          <w:lang w:eastAsia="zh-CN"/>
        </w:rPr>
        <w:t>6</w:t>
      </w:r>
      <w:r w:rsidR="00A31374" w:rsidRPr="00DD77F0">
        <w:rPr>
          <w:rFonts w:eastAsia="SimSun" w:hint="eastAsia"/>
          <w:sz w:val="24"/>
          <w:lang w:eastAsia="zh-CN"/>
        </w:rPr>
        <w:t>年以后时期作出的认捐</w:t>
      </w:r>
      <w:r w:rsidR="00A31374" w:rsidRPr="00DD77F0">
        <w:rPr>
          <w:rFonts w:eastAsia="SimSun"/>
          <w:sz w:val="24"/>
          <w:lang w:eastAsia="zh-CN"/>
        </w:rPr>
        <w:t>；</w:t>
      </w:r>
    </w:p>
    <w:p w:rsidR="00F33ACB" w:rsidRPr="00DD77F0" w:rsidRDefault="007374CD"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Pr>
          <w:rFonts w:eastAsia="SimSun" w:hint="eastAsia"/>
          <w:sz w:val="24"/>
          <w:lang w:eastAsia="zh-CN"/>
        </w:rPr>
        <w:t>还</w:t>
      </w:r>
      <w:r w:rsidR="00A31374" w:rsidRPr="00DD77F0">
        <w:rPr>
          <w:rFonts w:eastAsia="SimSun" w:hint="eastAsia"/>
          <w:sz w:val="24"/>
          <w:lang w:eastAsia="zh-CN"/>
        </w:rPr>
        <w:t>注意到</w:t>
      </w:r>
      <w:r w:rsidR="00A31374" w:rsidRPr="00DD77F0">
        <w:rPr>
          <w:rFonts w:eastAsia="SimSun"/>
          <w:sz w:val="24"/>
          <w:lang w:eastAsia="zh-CN"/>
        </w:rPr>
        <w:t>201</w:t>
      </w:r>
      <w:r w:rsidR="00A31374" w:rsidRPr="00DD77F0">
        <w:rPr>
          <w:rFonts w:eastAsia="SimSun" w:hint="eastAsia"/>
          <w:sz w:val="24"/>
          <w:lang w:eastAsia="zh-CN"/>
        </w:rPr>
        <w:t>5</w:t>
      </w:r>
      <w:r w:rsidR="00A31374" w:rsidRPr="00DD77F0">
        <w:rPr>
          <w:rFonts w:eastAsia="SimSun"/>
          <w:sz w:val="24"/>
          <w:lang w:eastAsia="zh-CN"/>
        </w:rPr>
        <w:t>-201</w:t>
      </w:r>
      <w:r w:rsidR="00A31374" w:rsidRPr="00DD77F0">
        <w:rPr>
          <w:rFonts w:eastAsia="SimSun" w:hint="eastAsia"/>
          <w:sz w:val="24"/>
          <w:lang w:eastAsia="zh-CN"/>
        </w:rPr>
        <w:t>6</w:t>
      </w:r>
      <w:r w:rsidR="00932EA5" w:rsidRPr="00DD77F0">
        <w:rPr>
          <w:rFonts w:eastAsia="SimSun" w:hint="eastAsia"/>
          <w:sz w:val="24"/>
          <w:lang w:eastAsia="zh-CN"/>
        </w:rPr>
        <w:t>两年期</w:t>
      </w:r>
      <w:r w:rsidR="00A31374" w:rsidRPr="00DD77F0">
        <w:rPr>
          <w:rFonts w:eastAsia="SimSun" w:hint="eastAsia"/>
          <w:sz w:val="24"/>
          <w:lang w:eastAsia="zh-CN"/>
        </w:rPr>
        <w:t>支出状况</w:t>
      </w:r>
      <w:r w:rsidR="00A31374" w:rsidRPr="00DD77F0">
        <w:rPr>
          <w:rFonts w:eastAsia="SimSun"/>
          <w:sz w:val="24"/>
          <w:lang w:eastAsia="zh-CN"/>
        </w:rPr>
        <w:t>，</w:t>
      </w:r>
      <w:r w:rsidR="00A31374" w:rsidRPr="00DD77F0">
        <w:rPr>
          <w:rFonts w:eastAsia="SimSun" w:hint="eastAsia"/>
          <w:sz w:val="24"/>
          <w:lang w:eastAsia="zh-CN"/>
        </w:rPr>
        <w:t>以及在该</w:t>
      </w:r>
      <w:r w:rsidR="00CB1FA3" w:rsidRPr="00DD77F0">
        <w:rPr>
          <w:rFonts w:eastAsia="SimSun" w:hint="eastAsia"/>
          <w:sz w:val="24"/>
          <w:lang w:eastAsia="zh-CN"/>
        </w:rPr>
        <w:t>两年期</w:t>
      </w:r>
      <w:r w:rsidR="00A31374" w:rsidRPr="00DD77F0">
        <w:rPr>
          <w:rFonts w:eastAsia="SimSun" w:hint="eastAsia"/>
          <w:sz w:val="24"/>
          <w:lang w:eastAsia="zh-CN"/>
        </w:rPr>
        <w:t>期间发生的资金节省情况</w:t>
      </w:r>
      <w:r w:rsidR="00A31374" w:rsidRPr="00DD77F0">
        <w:rPr>
          <w:rFonts w:eastAsia="SimSun"/>
          <w:sz w:val="24"/>
          <w:lang w:eastAsia="zh-CN"/>
        </w:rPr>
        <w:t>；</w:t>
      </w:r>
    </w:p>
    <w:p w:rsidR="00F33ACB" w:rsidRPr="00DD77F0" w:rsidRDefault="00A31374" w:rsidP="00AB45A5">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邀请有条件的各国政府</w:t>
      </w:r>
      <w:r w:rsidRPr="00DD77F0">
        <w:rPr>
          <w:rFonts w:eastAsia="SimSun"/>
          <w:sz w:val="24"/>
          <w:lang w:eastAsia="zh-CN"/>
        </w:rPr>
        <w:t>、</w:t>
      </w:r>
      <w:r w:rsidRPr="00DD77F0">
        <w:rPr>
          <w:rFonts w:eastAsia="SimSun" w:hint="eastAsia"/>
          <w:sz w:val="24"/>
          <w:lang w:eastAsia="zh-CN"/>
        </w:rPr>
        <w:t>联合国机构</w:t>
      </w:r>
      <w:r w:rsidRPr="00DD77F0">
        <w:rPr>
          <w:rFonts w:eastAsia="SimSun"/>
          <w:sz w:val="24"/>
          <w:lang w:eastAsia="zh-CN"/>
        </w:rPr>
        <w:t>、</w:t>
      </w:r>
      <w:r w:rsidRPr="00DD77F0">
        <w:rPr>
          <w:rFonts w:eastAsia="SimSun" w:hint="eastAsia"/>
          <w:sz w:val="24"/>
          <w:lang w:eastAsia="zh-CN"/>
        </w:rPr>
        <w:t>全球环境基金</w:t>
      </w:r>
      <w:r w:rsidRPr="00DD77F0">
        <w:rPr>
          <w:rFonts w:eastAsia="SimSun"/>
          <w:sz w:val="24"/>
          <w:lang w:eastAsia="zh-CN"/>
        </w:rPr>
        <w:t>、</w:t>
      </w:r>
      <w:r w:rsidRPr="00DD77F0">
        <w:rPr>
          <w:rFonts w:eastAsia="SimSun" w:hint="eastAsia"/>
          <w:sz w:val="24"/>
          <w:lang w:eastAsia="zh-CN"/>
        </w:rPr>
        <w:t>其他政府间组织</w:t>
      </w:r>
      <w:r w:rsidRPr="00DD77F0">
        <w:rPr>
          <w:rFonts w:eastAsia="SimSun"/>
          <w:sz w:val="24"/>
          <w:lang w:eastAsia="zh-CN"/>
        </w:rPr>
        <w:t>、</w:t>
      </w:r>
      <w:r w:rsidRPr="00DD77F0">
        <w:rPr>
          <w:rFonts w:eastAsia="SimSun" w:hint="eastAsia"/>
          <w:sz w:val="24"/>
          <w:lang w:eastAsia="zh-CN"/>
        </w:rPr>
        <w:t>利益攸关方以及其他各方</w:t>
      </w:r>
      <w:r w:rsidR="0049270D">
        <w:rPr>
          <w:rFonts w:eastAsia="SimSun" w:hint="eastAsia"/>
          <w:sz w:val="24"/>
          <w:lang w:eastAsia="zh-CN"/>
        </w:rPr>
        <w:t>，</w:t>
      </w:r>
      <w:r w:rsidR="00AB45A5" w:rsidRPr="00DD77F0">
        <w:rPr>
          <w:rFonts w:eastAsia="SimSun" w:hint="eastAsia"/>
          <w:sz w:val="24"/>
          <w:lang w:eastAsia="zh-CN"/>
        </w:rPr>
        <w:t>包括区域经济一体化组织、私营部门和各种基金会</w:t>
      </w:r>
      <w:r w:rsidR="00AB45A5">
        <w:rPr>
          <w:rFonts w:eastAsia="SimSun" w:hint="eastAsia"/>
          <w:sz w:val="24"/>
          <w:lang w:eastAsia="zh-CN"/>
        </w:rPr>
        <w:t>，</w:t>
      </w:r>
      <w:r w:rsidRPr="00DD77F0">
        <w:rPr>
          <w:rFonts w:eastAsia="SimSun" w:hint="eastAsia"/>
          <w:sz w:val="24"/>
          <w:lang w:eastAsia="zh-CN"/>
        </w:rPr>
        <w:t>向</w:t>
      </w:r>
      <w:r w:rsidR="00EF62CA" w:rsidRPr="00DD77F0">
        <w:rPr>
          <w:rFonts w:eastAsia="SimSun" w:hint="eastAsia"/>
          <w:sz w:val="24"/>
          <w:lang w:eastAsia="zh-CN"/>
        </w:rPr>
        <w:t>生物多样性</w:t>
      </w:r>
      <w:r w:rsidRPr="00DD77F0">
        <w:rPr>
          <w:rFonts w:eastAsia="SimSun" w:hint="eastAsia"/>
          <w:sz w:val="24"/>
          <w:lang w:eastAsia="zh-CN"/>
        </w:rPr>
        <w:t>平台信托基金认捐和捐款以及提供实物捐助</w:t>
      </w:r>
      <w:r w:rsidRPr="00DD77F0">
        <w:rPr>
          <w:rFonts w:eastAsia="SimSun"/>
          <w:sz w:val="24"/>
          <w:lang w:eastAsia="zh-CN"/>
        </w:rPr>
        <w:t>，</w:t>
      </w:r>
      <w:r w:rsidR="0049270D">
        <w:rPr>
          <w:rFonts w:eastAsia="SimSun" w:hint="eastAsia"/>
          <w:sz w:val="24"/>
          <w:lang w:eastAsia="zh-CN"/>
        </w:rPr>
        <w:t>以</w:t>
      </w:r>
      <w:r w:rsidRPr="00DD77F0">
        <w:rPr>
          <w:rFonts w:eastAsia="SimSun" w:hint="eastAsia"/>
          <w:sz w:val="24"/>
          <w:lang w:eastAsia="zh-CN"/>
        </w:rPr>
        <w:t>支持平台的工作</w:t>
      </w:r>
      <w:r w:rsidRPr="00DD77F0">
        <w:rPr>
          <w:rFonts w:eastAsia="SimSun"/>
          <w:sz w:val="24"/>
          <w:lang w:eastAsia="zh-CN"/>
        </w:rPr>
        <w:t>；</w:t>
      </w:r>
    </w:p>
    <w:p w:rsidR="00F33ACB" w:rsidRPr="00DD77F0" w:rsidRDefault="00A31374"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请执行秘书根据主席团的指导意见</w:t>
      </w:r>
      <w:r w:rsidRPr="00DD77F0">
        <w:rPr>
          <w:rFonts w:eastAsia="SimSun"/>
          <w:sz w:val="24"/>
          <w:lang w:eastAsia="zh-CN"/>
        </w:rPr>
        <w:t>，</w:t>
      </w:r>
      <w:r w:rsidRPr="00DD77F0">
        <w:rPr>
          <w:rFonts w:eastAsia="SimSun" w:hint="eastAsia"/>
          <w:sz w:val="24"/>
          <w:lang w:eastAsia="zh-CN"/>
        </w:rPr>
        <w:t>向全体会议第</w:t>
      </w:r>
      <w:r w:rsidR="00CF7D52" w:rsidRPr="00DD77F0">
        <w:rPr>
          <w:rFonts w:eastAsia="SimSun" w:hint="eastAsia"/>
          <w:sz w:val="24"/>
          <w:lang w:eastAsia="zh-CN"/>
        </w:rPr>
        <w:t>六</w:t>
      </w:r>
      <w:r w:rsidRPr="00DD77F0">
        <w:rPr>
          <w:rFonts w:eastAsia="SimSun" w:hint="eastAsia"/>
          <w:sz w:val="24"/>
          <w:lang w:eastAsia="zh-CN"/>
        </w:rPr>
        <w:t>届会议报告</w:t>
      </w:r>
      <w:r w:rsidRPr="00DD77F0">
        <w:rPr>
          <w:rFonts w:eastAsia="SimSun"/>
          <w:sz w:val="24"/>
          <w:lang w:eastAsia="zh-CN"/>
        </w:rPr>
        <w:t>201</w:t>
      </w:r>
      <w:r w:rsidR="00CF7D52" w:rsidRPr="00DD77F0">
        <w:rPr>
          <w:rFonts w:eastAsia="SimSun" w:hint="eastAsia"/>
          <w:sz w:val="24"/>
          <w:lang w:eastAsia="zh-CN"/>
        </w:rPr>
        <w:t>6</w:t>
      </w:r>
      <w:r w:rsidRPr="00DD77F0">
        <w:rPr>
          <w:rFonts w:eastAsia="SimSun"/>
          <w:sz w:val="24"/>
          <w:lang w:eastAsia="zh-CN"/>
        </w:rPr>
        <w:t>-201</w:t>
      </w:r>
      <w:r w:rsidR="00CF7D52" w:rsidRPr="00DD77F0">
        <w:rPr>
          <w:rFonts w:eastAsia="SimSun" w:hint="eastAsia"/>
          <w:sz w:val="24"/>
          <w:lang w:eastAsia="zh-CN"/>
        </w:rPr>
        <w:t>7</w:t>
      </w:r>
      <w:r w:rsidR="00CB1FA3" w:rsidRPr="00DD77F0">
        <w:rPr>
          <w:rFonts w:eastAsia="SimSun" w:hint="eastAsia"/>
          <w:sz w:val="24"/>
          <w:lang w:eastAsia="zh-CN"/>
        </w:rPr>
        <w:t>两年期</w:t>
      </w:r>
      <w:r w:rsidRPr="00DD77F0">
        <w:rPr>
          <w:rFonts w:eastAsia="SimSun" w:hint="eastAsia"/>
          <w:sz w:val="24"/>
          <w:lang w:eastAsia="zh-CN"/>
        </w:rPr>
        <w:t>支出</w:t>
      </w:r>
      <w:r w:rsidR="00CF7D52" w:rsidRPr="00DD77F0">
        <w:rPr>
          <w:rFonts w:eastAsia="SimSun" w:hint="eastAsia"/>
          <w:sz w:val="24"/>
          <w:lang w:eastAsia="zh-CN"/>
        </w:rPr>
        <w:t>情况</w:t>
      </w:r>
      <w:r w:rsidRPr="00DD77F0">
        <w:rPr>
          <w:rFonts w:eastAsia="SimSun"/>
          <w:sz w:val="24"/>
          <w:lang w:eastAsia="zh-CN"/>
        </w:rPr>
        <w:t>；</w:t>
      </w:r>
    </w:p>
    <w:p w:rsidR="00F33ACB" w:rsidRPr="00DD77F0" w:rsidRDefault="00CF7D52"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通过</w:t>
      </w:r>
      <w:r w:rsidRPr="00DD77F0">
        <w:rPr>
          <w:rFonts w:eastAsia="SimSun"/>
          <w:sz w:val="24"/>
          <w:lang w:eastAsia="zh-CN"/>
        </w:rPr>
        <w:t>201</w:t>
      </w:r>
      <w:r w:rsidRPr="00DD77F0">
        <w:rPr>
          <w:rFonts w:eastAsia="SimSun" w:hint="eastAsia"/>
          <w:sz w:val="24"/>
          <w:lang w:eastAsia="zh-CN"/>
        </w:rPr>
        <w:t>7</w:t>
      </w:r>
      <w:r w:rsidRPr="00DD77F0">
        <w:rPr>
          <w:rFonts w:eastAsia="SimSun"/>
          <w:sz w:val="24"/>
          <w:lang w:eastAsia="zh-CN"/>
        </w:rPr>
        <w:t>-201</w:t>
      </w:r>
      <w:r w:rsidRPr="00DD77F0">
        <w:rPr>
          <w:rFonts w:eastAsia="SimSun" w:hint="eastAsia"/>
          <w:sz w:val="24"/>
          <w:lang w:eastAsia="zh-CN"/>
        </w:rPr>
        <w:t>8</w:t>
      </w:r>
      <w:r w:rsidR="00932EA5" w:rsidRPr="00DD77F0">
        <w:rPr>
          <w:rFonts w:eastAsia="SimSun" w:hint="eastAsia"/>
          <w:sz w:val="24"/>
          <w:lang w:eastAsia="zh-CN"/>
        </w:rPr>
        <w:t>两年期</w:t>
      </w:r>
      <w:r w:rsidRPr="00DD77F0">
        <w:rPr>
          <w:rFonts w:eastAsia="SimSun" w:hint="eastAsia"/>
          <w:sz w:val="24"/>
          <w:lang w:eastAsia="zh-CN"/>
        </w:rPr>
        <w:t>订正预算</w:t>
      </w:r>
      <w:r w:rsidRPr="00DD77F0">
        <w:rPr>
          <w:rFonts w:eastAsia="SimSun"/>
          <w:sz w:val="24"/>
          <w:lang w:eastAsia="zh-CN"/>
        </w:rPr>
        <w:t>，</w:t>
      </w:r>
      <w:r w:rsidRPr="00DD77F0">
        <w:rPr>
          <w:rFonts w:eastAsia="SimSun" w:hint="eastAsia"/>
          <w:sz w:val="24"/>
          <w:lang w:eastAsia="zh-CN"/>
        </w:rPr>
        <w:t>金额为</w:t>
      </w:r>
      <w:r w:rsidRPr="00DD77F0">
        <w:rPr>
          <w:rFonts w:eastAsia="SimSun"/>
          <w:sz w:val="24"/>
          <w:lang w:eastAsia="zh-CN"/>
        </w:rPr>
        <w:t xml:space="preserve"> []</w:t>
      </w:r>
      <w:r w:rsidRPr="00DD77F0">
        <w:rPr>
          <w:rFonts w:eastAsia="SimSun" w:hint="eastAsia"/>
          <w:sz w:val="24"/>
          <w:lang w:eastAsia="zh-CN"/>
        </w:rPr>
        <w:t>美元</w:t>
      </w:r>
      <w:r w:rsidRPr="00DD77F0">
        <w:rPr>
          <w:rFonts w:eastAsia="SimSun"/>
          <w:sz w:val="24"/>
          <w:lang w:eastAsia="zh-CN"/>
        </w:rPr>
        <w:t>；</w:t>
      </w:r>
    </w:p>
    <w:p w:rsidR="00F33ACB" w:rsidRPr="00DD77F0" w:rsidRDefault="00CF7D52"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注意到</w:t>
      </w:r>
      <w:r w:rsidRPr="00DD77F0">
        <w:rPr>
          <w:rFonts w:eastAsia="SimSun"/>
          <w:sz w:val="24"/>
          <w:lang w:eastAsia="zh-CN"/>
        </w:rPr>
        <w:t>2019</w:t>
      </w:r>
      <w:r w:rsidRPr="00DD77F0">
        <w:rPr>
          <w:rFonts w:eastAsia="SimSun" w:hint="eastAsia"/>
          <w:sz w:val="24"/>
          <w:lang w:eastAsia="zh-CN"/>
        </w:rPr>
        <w:t>年预算建议</w:t>
      </w:r>
      <w:r w:rsidRPr="00DD77F0">
        <w:rPr>
          <w:rFonts w:eastAsia="SimSun"/>
          <w:sz w:val="24"/>
          <w:lang w:eastAsia="zh-CN"/>
        </w:rPr>
        <w:t>，</w:t>
      </w:r>
      <w:r w:rsidRPr="00DD77F0">
        <w:rPr>
          <w:rFonts w:eastAsia="SimSun" w:hint="eastAsia"/>
          <w:sz w:val="24"/>
          <w:lang w:eastAsia="zh-CN"/>
        </w:rPr>
        <w:t>金额为</w:t>
      </w:r>
      <w:r w:rsidRPr="00DD77F0">
        <w:rPr>
          <w:rFonts w:eastAsia="SimSun"/>
          <w:sz w:val="24"/>
          <w:lang w:eastAsia="zh-CN"/>
        </w:rPr>
        <w:t>[ ]</w:t>
      </w:r>
      <w:r w:rsidRPr="00DD77F0">
        <w:rPr>
          <w:rFonts w:eastAsia="SimSun" w:hint="eastAsia"/>
          <w:sz w:val="24"/>
          <w:lang w:eastAsia="zh-CN"/>
        </w:rPr>
        <w:t>美元，并指出在通过之前需对其作进一步订正；</w:t>
      </w:r>
    </w:p>
    <w:p w:rsidR="00F33ACB" w:rsidRPr="00DD77F0" w:rsidRDefault="00CF7D52" w:rsidP="008D511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请发达国家为各专家组或附属机构指定的专家成员证实他们在参与</w:t>
      </w:r>
      <w:r w:rsidR="00EF62CA" w:rsidRPr="00DD77F0">
        <w:rPr>
          <w:rFonts w:eastAsia="SimSun" w:hint="eastAsia"/>
          <w:sz w:val="24"/>
          <w:lang w:eastAsia="zh-CN"/>
        </w:rPr>
        <w:t>生物多样性</w:t>
      </w:r>
      <w:r w:rsidRPr="00DD77F0">
        <w:rPr>
          <w:rFonts w:eastAsia="SimSun" w:hint="eastAsia"/>
          <w:sz w:val="24"/>
          <w:lang w:eastAsia="zh-CN"/>
        </w:rPr>
        <w:t>平台工作时得到了必要的财政支持；</w:t>
      </w:r>
    </w:p>
    <w:p w:rsidR="00F33ACB" w:rsidRPr="00DD77F0" w:rsidRDefault="00CF7D52" w:rsidP="001E117A">
      <w:pPr>
        <w:pStyle w:val="Normalnumber"/>
        <w:numPr>
          <w:ilvl w:val="0"/>
          <w:numId w:val="34"/>
        </w:numPr>
        <w:tabs>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eastAsia="zh-CN"/>
        </w:rPr>
        <w:t>核准筹</w:t>
      </w:r>
      <w:r w:rsidR="001E117A">
        <w:rPr>
          <w:rFonts w:eastAsia="SimSun" w:hint="eastAsia"/>
          <w:sz w:val="24"/>
          <w:lang w:eastAsia="zh-CN"/>
        </w:rPr>
        <w:t>资</w:t>
      </w:r>
      <w:r w:rsidRPr="00DD77F0">
        <w:rPr>
          <w:rFonts w:eastAsia="SimSun" w:hint="eastAsia"/>
          <w:sz w:val="24"/>
          <w:lang w:eastAsia="zh-CN"/>
        </w:rPr>
        <w:t>战略，并请执行秘书根据</w:t>
      </w:r>
      <w:r w:rsidR="00EF62CA" w:rsidRPr="00DD77F0">
        <w:rPr>
          <w:rFonts w:eastAsia="SimSun" w:hint="eastAsia"/>
          <w:sz w:val="24"/>
          <w:lang w:eastAsia="zh-CN"/>
        </w:rPr>
        <w:t>生物多样性</w:t>
      </w:r>
      <w:r w:rsidRPr="00DD77F0">
        <w:rPr>
          <w:rFonts w:eastAsia="SimSun" w:hint="eastAsia"/>
          <w:sz w:val="24"/>
          <w:lang w:eastAsia="zh-CN"/>
        </w:rPr>
        <w:t>平台财务细则，并按照主席团的指导意见</w:t>
      </w:r>
      <w:r w:rsidRPr="00DD77F0">
        <w:rPr>
          <w:rFonts w:eastAsia="SimSun"/>
          <w:sz w:val="24"/>
          <w:lang w:eastAsia="zh-CN"/>
        </w:rPr>
        <w:t>，</w:t>
      </w:r>
      <w:r w:rsidRPr="00DD77F0">
        <w:rPr>
          <w:rFonts w:eastAsia="SimSun" w:hint="eastAsia"/>
          <w:sz w:val="24"/>
          <w:lang w:eastAsia="zh-CN"/>
        </w:rPr>
        <w:t>在成员国的支持下，开始执行该战略，并向全体会议报告在执行该战略方面取得的进展情况。</w:t>
      </w:r>
    </w:p>
    <w:p w:rsidR="00F33ACB" w:rsidRPr="00DD77F0" w:rsidRDefault="00F33ACB" w:rsidP="00F33ACB">
      <w:pPr>
        <w:pStyle w:val="Normalnumber"/>
        <w:tabs>
          <w:tab w:val="clear" w:pos="624"/>
          <w:tab w:val="left" w:pos="1170"/>
        </w:tabs>
        <w:ind w:left="1247"/>
        <w:rPr>
          <w:sz w:val="24"/>
          <w:lang w:eastAsia="zh-CN"/>
        </w:rPr>
      </w:pPr>
    </w:p>
    <w:p w:rsidR="00F33ACB" w:rsidRPr="00DD77F0" w:rsidRDefault="00F33ACB" w:rsidP="00F33ACB">
      <w:pPr>
        <w:pStyle w:val="NormalNonumber"/>
        <w:rPr>
          <w:sz w:val="24"/>
          <w:lang w:eastAsia="zh-CN"/>
        </w:rPr>
        <w:sectPr w:rsidR="00F33ACB" w:rsidRPr="00DD77F0" w:rsidSect="00C03BD1">
          <w:headerReference w:type="even" r:id="rId25"/>
          <w:headerReference w:type="default" r:id="rId26"/>
          <w:headerReference w:type="first" r:id="rId27"/>
          <w:footerReference w:type="first" r:id="rId28"/>
          <w:footnotePr>
            <w:numFmt w:val="chicago"/>
          </w:footnotePr>
          <w:pgSz w:w="12240" w:h="15840" w:code="1"/>
          <w:pgMar w:top="907" w:right="992" w:bottom="1418" w:left="1418" w:header="539" w:footer="975" w:gutter="0"/>
          <w:cols w:space="539"/>
          <w:titlePg/>
          <w:docGrid w:linePitch="360"/>
        </w:sectPr>
      </w:pPr>
    </w:p>
    <w:p w:rsidR="00AB1727" w:rsidRPr="00330218" w:rsidRDefault="00AB1727" w:rsidP="00AB1727">
      <w:pPr>
        <w:pStyle w:val="ZZAnxheader"/>
        <w:rPr>
          <w:rFonts w:eastAsia="SimHei"/>
          <w:w w:val="103"/>
          <w:lang w:eastAsia="zh-CN"/>
        </w:rPr>
      </w:pPr>
      <w:r w:rsidRPr="00330218">
        <w:rPr>
          <w:rFonts w:eastAsia="SimHei" w:hint="eastAsia"/>
          <w:w w:val="103"/>
          <w:lang w:eastAsia="zh-CN"/>
        </w:rPr>
        <w:lastRenderedPageBreak/>
        <w:t>附件</w:t>
      </w:r>
    </w:p>
    <w:p w:rsidR="00AB1727" w:rsidRPr="00330218" w:rsidRDefault="00AB1727" w:rsidP="008D511A">
      <w:pPr>
        <w:pStyle w:val="ZZAnxtitle"/>
        <w:jc w:val="both"/>
        <w:rPr>
          <w:rFonts w:eastAsia="SimHei"/>
          <w:lang w:eastAsia="zh-CN"/>
        </w:rPr>
      </w:pPr>
      <w:r w:rsidRPr="00330218">
        <w:rPr>
          <w:rFonts w:eastAsia="SimHei" w:hint="eastAsia"/>
          <w:lang w:eastAsia="zh-CN"/>
        </w:rPr>
        <w:t>筹资</w:t>
      </w:r>
      <w:r w:rsidRPr="00330218">
        <w:rPr>
          <w:rFonts w:eastAsia="SimHei"/>
          <w:lang w:eastAsia="zh-CN"/>
        </w:rPr>
        <w:t>战略草案</w:t>
      </w:r>
    </w:p>
    <w:p w:rsidR="00AB1727" w:rsidRPr="00330218" w:rsidRDefault="00AB1727" w:rsidP="008D511A">
      <w:pPr>
        <w:pStyle w:val="CH1"/>
        <w:tabs>
          <w:tab w:val="clear" w:pos="1247"/>
          <w:tab w:val="left" w:pos="1385"/>
        </w:tabs>
        <w:jc w:val="both"/>
        <w:rPr>
          <w:rFonts w:ascii="SimHei" w:eastAsia="SimHei" w:hAnsi="SimHei"/>
          <w:lang w:eastAsia="zh-CN"/>
        </w:rPr>
      </w:pPr>
      <w:r w:rsidRPr="00330218">
        <w:rPr>
          <w:rFonts w:ascii="SimHei" w:eastAsia="SimHei" w:hAnsi="SimHei"/>
          <w:lang w:eastAsia="zh-CN"/>
        </w:rPr>
        <w:tab/>
      </w:r>
      <w:r w:rsidRPr="00330218">
        <w:rPr>
          <w:rFonts w:ascii="SimHei" w:eastAsia="SimHei" w:hAnsi="SimHei" w:hint="eastAsia"/>
          <w:lang w:eastAsia="zh-CN"/>
        </w:rPr>
        <w:t>一</w:t>
      </w:r>
      <w:r w:rsidRPr="00330218">
        <w:rPr>
          <w:rFonts w:ascii="SimHei" w:eastAsia="SimHei" w:hAnsi="SimHei"/>
          <w:lang w:eastAsia="zh-CN"/>
        </w:rPr>
        <w:t>.</w:t>
      </w:r>
      <w:r w:rsidRPr="00330218">
        <w:rPr>
          <w:rFonts w:ascii="SimHei" w:eastAsia="SimHei" w:hAnsi="SimHei"/>
          <w:lang w:eastAsia="zh-CN"/>
        </w:rPr>
        <w:tab/>
      </w:r>
      <w:r w:rsidR="00EF62CA" w:rsidRPr="00330218">
        <w:rPr>
          <w:rFonts w:ascii="SimHei" w:eastAsia="SimHei" w:hAnsi="SimHei" w:hint="eastAsia"/>
          <w:lang w:eastAsia="zh-CN"/>
        </w:rPr>
        <w:t>生物多样性</w:t>
      </w:r>
      <w:r w:rsidRPr="00330218">
        <w:rPr>
          <w:rFonts w:ascii="SimHei" w:eastAsia="SimHei" w:hAnsi="SimHei"/>
          <w:lang w:eastAsia="zh-CN"/>
        </w:rPr>
        <w:t>平台的筹资：三类资源</w:t>
      </w:r>
    </w:p>
    <w:p w:rsidR="00AB1727" w:rsidRPr="00DD77F0" w:rsidRDefault="009B6D9B" w:rsidP="008D511A">
      <w:pPr>
        <w:pStyle w:val="Normalnumber"/>
        <w:numPr>
          <w:ilvl w:val="0"/>
          <w:numId w:val="26"/>
        </w:numPr>
        <w:tabs>
          <w:tab w:val="clear" w:pos="1247"/>
          <w:tab w:val="clear" w:pos="1871"/>
          <w:tab w:val="clear" w:pos="2495"/>
          <w:tab w:val="clear" w:pos="3119"/>
        </w:tabs>
        <w:jc w:val="both"/>
        <w:rPr>
          <w:sz w:val="24"/>
          <w:lang w:eastAsia="zh-CN"/>
        </w:rPr>
      </w:pPr>
      <w:r w:rsidRPr="00DD77F0">
        <w:rPr>
          <w:rFonts w:eastAsia="SimSun" w:hint="eastAsia"/>
          <w:sz w:val="24"/>
          <w:lang w:val="en-GB" w:eastAsia="zh-CN"/>
        </w:rPr>
        <w:t>生物多样性</w:t>
      </w:r>
      <w:r w:rsidR="00AB1727" w:rsidRPr="00DD77F0">
        <w:rPr>
          <w:rFonts w:eastAsia="SimSun" w:hint="eastAsia"/>
          <w:sz w:val="24"/>
          <w:lang w:val="en-GB" w:eastAsia="zh-CN"/>
        </w:rPr>
        <w:t>平台依靠</w:t>
      </w:r>
      <w:r w:rsidR="00AB1727" w:rsidRPr="00DD77F0">
        <w:rPr>
          <w:rFonts w:eastAsia="SimSun"/>
          <w:sz w:val="24"/>
          <w:lang w:val="en-GB" w:eastAsia="zh-CN"/>
        </w:rPr>
        <w:t>三类资源成功和有效</w:t>
      </w:r>
      <w:r w:rsidR="00AB1727" w:rsidRPr="00DD77F0">
        <w:rPr>
          <w:rFonts w:eastAsia="SimSun" w:hint="eastAsia"/>
          <w:sz w:val="24"/>
          <w:lang w:val="en-GB" w:eastAsia="zh-CN"/>
        </w:rPr>
        <w:t>地</w:t>
      </w:r>
      <w:r w:rsidR="00AB1727" w:rsidRPr="00DD77F0">
        <w:rPr>
          <w:rFonts w:eastAsia="SimSun"/>
          <w:sz w:val="24"/>
          <w:lang w:val="en-GB" w:eastAsia="zh-CN"/>
        </w:rPr>
        <w:t>执行其任务</w:t>
      </w:r>
      <w:r w:rsidR="00AB1727" w:rsidRPr="00DD77F0">
        <w:rPr>
          <w:rFonts w:eastAsia="SimSun" w:hint="eastAsia"/>
          <w:sz w:val="24"/>
          <w:lang w:val="en-GB" w:eastAsia="zh-CN"/>
        </w:rPr>
        <w:t>，</w:t>
      </w:r>
      <w:r w:rsidR="00AB1727" w:rsidRPr="00DD77F0">
        <w:rPr>
          <w:rFonts w:eastAsia="SimSun"/>
          <w:sz w:val="24"/>
          <w:lang w:val="en-GB" w:eastAsia="zh-CN"/>
        </w:rPr>
        <w:t>实现其加强</w:t>
      </w:r>
      <w:r w:rsidR="00AB1727" w:rsidRPr="00DD77F0">
        <w:rPr>
          <w:rFonts w:eastAsia="SimSun" w:hint="eastAsia"/>
          <w:sz w:val="24"/>
          <w:lang w:val="en-GB" w:eastAsia="zh-CN"/>
        </w:rPr>
        <w:t>生物多样性和生态系统服务科学政策接合</w:t>
      </w:r>
      <w:r w:rsidR="00AB1727" w:rsidRPr="00DD77F0">
        <w:rPr>
          <w:rFonts w:eastAsia="SimSun"/>
          <w:sz w:val="24"/>
          <w:lang w:val="en-GB" w:eastAsia="zh-CN"/>
        </w:rPr>
        <w:t>机制的目标：</w:t>
      </w:r>
      <w:r w:rsidR="00AB1727" w:rsidRPr="00DD77F0">
        <w:rPr>
          <w:rFonts w:eastAsia="SimSun" w:hint="eastAsia"/>
          <w:sz w:val="24"/>
          <w:lang w:val="en-GB" w:eastAsia="zh-CN"/>
        </w:rPr>
        <w:t>对</w:t>
      </w:r>
      <w:r w:rsidR="00AB1727" w:rsidRPr="00DD77F0">
        <w:rPr>
          <w:rFonts w:eastAsia="SimSun"/>
          <w:sz w:val="24"/>
          <w:lang w:val="en-GB" w:eastAsia="zh-CN"/>
        </w:rPr>
        <w:t>信托基金的现金捐款；支持执行</w:t>
      </w:r>
      <w:r w:rsidR="00AB1727" w:rsidRPr="00DD77F0">
        <w:rPr>
          <w:rFonts w:eastAsia="SimSun" w:hint="eastAsia"/>
          <w:sz w:val="24"/>
          <w:lang w:val="en-GB" w:eastAsia="zh-CN"/>
        </w:rPr>
        <w:t>工作方案</w:t>
      </w:r>
      <w:r w:rsidR="00AB1727" w:rsidRPr="00DD77F0">
        <w:rPr>
          <w:rFonts w:eastAsia="SimSun"/>
          <w:sz w:val="24"/>
          <w:lang w:val="en-GB" w:eastAsia="zh-CN"/>
        </w:rPr>
        <w:t>的实物捐助；</w:t>
      </w:r>
      <w:r w:rsidR="00AB1727" w:rsidRPr="00DD77F0">
        <w:rPr>
          <w:rFonts w:eastAsia="SimSun" w:hint="eastAsia"/>
          <w:sz w:val="24"/>
          <w:lang w:val="en-GB" w:eastAsia="zh-CN"/>
        </w:rPr>
        <w:t>发挥</w:t>
      </w:r>
      <w:r w:rsidR="00AB1727" w:rsidRPr="00DD77F0">
        <w:rPr>
          <w:rFonts w:eastAsia="SimSun"/>
          <w:sz w:val="24"/>
          <w:lang w:val="en-GB" w:eastAsia="zh-CN"/>
        </w:rPr>
        <w:t>合作伙伴</w:t>
      </w:r>
      <w:r w:rsidR="00AB1727" w:rsidRPr="00DD77F0">
        <w:rPr>
          <w:rFonts w:eastAsia="SimSun" w:hint="eastAsia"/>
          <w:sz w:val="24"/>
          <w:lang w:val="en-GB" w:eastAsia="zh-CN"/>
        </w:rPr>
        <w:t>为支持</w:t>
      </w:r>
      <w:r w:rsidRPr="00DD77F0">
        <w:rPr>
          <w:rFonts w:eastAsia="SimSun" w:hint="eastAsia"/>
          <w:sz w:val="24"/>
          <w:lang w:val="en-GB" w:eastAsia="zh-CN"/>
        </w:rPr>
        <w:t>生物多样性</w:t>
      </w:r>
      <w:r w:rsidR="00AB1727" w:rsidRPr="00DD77F0">
        <w:rPr>
          <w:rFonts w:eastAsia="SimSun"/>
          <w:sz w:val="24"/>
          <w:lang w:val="en-GB" w:eastAsia="zh-CN"/>
        </w:rPr>
        <w:t>平台</w:t>
      </w:r>
      <w:r w:rsidR="00AB1727" w:rsidRPr="00DD77F0">
        <w:rPr>
          <w:rFonts w:eastAsia="SimSun" w:hint="eastAsia"/>
          <w:sz w:val="24"/>
          <w:lang w:val="en-GB" w:eastAsia="zh-CN"/>
        </w:rPr>
        <w:t>所开展</w:t>
      </w:r>
      <w:r w:rsidR="00AB1727" w:rsidRPr="00DD77F0">
        <w:rPr>
          <w:rFonts w:eastAsia="SimSun"/>
          <w:sz w:val="24"/>
          <w:lang w:val="en-GB" w:eastAsia="zh-CN"/>
        </w:rPr>
        <w:t>活动</w:t>
      </w:r>
      <w:r w:rsidR="00AB1727" w:rsidRPr="00DD77F0">
        <w:rPr>
          <w:rFonts w:eastAsia="SimSun" w:hint="eastAsia"/>
          <w:sz w:val="24"/>
          <w:lang w:val="en-GB" w:eastAsia="zh-CN"/>
        </w:rPr>
        <w:t>的杠杆</w:t>
      </w:r>
      <w:r w:rsidR="00AB1727" w:rsidRPr="00DD77F0">
        <w:rPr>
          <w:rFonts w:eastAsia="SimSun"/>
          <w:sz w:val="24"/>
          <w:lang w:val="en-GB" w:eastAsia="zh-CN"/>
        </w:rPr>
        <w:t>作用。</w:t>
      </w:r>
      <w:r w:rsidR="00AB1727" w:rsidRPr="00DD77F0">
        <w:rPr>
          <w:rFonts w:eastAsia="SimSun"/>
          <w:sz w:val="24"/>
          <w:lang w:val="en-GB" w:eastAsia="zh-CN"/>
        </w:rPr>
        <w:t xml:space="preserve"> </w:t>
      </w:r>
    </w:p>
    <w:p w:rsidR="00AB1727" w:rsidRPr="00DD77F0" w:rsidRDefault="00AB1727" w:rsidP="00C5251A">
      <w:pPr>
        <w:pStyle w:val="Normalnumber"/>
        <w:numPr>
          <w:ilvl w:val="0"/>
          <w:numId w:val="26"/>
        </w:numPr>
        <w:tabs>
          <w:tab w:val="clear" w:pos="1247"/>
          <w:tab w:val="clear" w:pos="1871"/>
          <w:tab w:val="clear" w:pos="2495"/>
          <w:tab w:val="clear" w:pos="3119"/>
        </w:tabs>
        <w:jc w:val="both"/>
        <w:rPr>
          <w:sz w:val="24"/>
          <w:lang w:eastAsia="zh-CN"/>
        </w:rPr>
      </w:pPr>
      <w:r w:rsidRPr="00DD77F0">
        <w:rPr>
          <w:rFonts w:eastAsia="SimSun" w:hint="eastAsia"/>
          <w:sz w:val="24"/>
          <w:lang w:val="en-GB" w:eastAsia="zh-CN"/>
        </w:rPr>
        <w:t>对</w:t>
      </w:r>
      <w:r w:rsidRPr="00DD77F0">
        <w:rPr>
          <w:rFonts w:eastAsia="SimSun"/>
          <w:sz w:val="24"/>
          <w:lang w:val="en-GB" w:eastAsia="zh-CN"/>
        </w:rPr>
        <w:t>信托基金的现金捐款</w:t>
      </w:r>
      <w:r w:rsidRPr="00DD77F0">
        <w:rPr>
          <w:rFonts w:eastAsia="SimSun" w:hint="eastAsia"/>
          <w:sz w:val="24"/>
          <w:lang w:val="en-GB" w:eastAsia="zh-CN"/>
        </w:rPr>
        <w:t>用</w:t>
      </w:r>
      <w:r w:rsidRPr="00DD77F0">
        <w:rPr>
          <w:rFonts w:eastAsia="SimSun"/>
          <w:sz w:val="24"/>
          <w:lang w:val="en-GB" w:eastAsia="zh-CN"/>
        </w:rPr>
        <w:t>于支持</w:t>
      </w:r>
      <w:r w:rsidR="009B6D9B" w:rsidRPr="00DD77F0">
        <w:rPr>
          <w:rFonts w:eastAsia="SimSun" w:hint="eastAsia"/>
          <w:sz w:val="24"/>
          <w:lang w:val="en-GB" w:eastAsia="zh-CN"/>
        </w:rPr>
        <w:t>生物多样性</w:t>
      </w:r>
      <w:r w:rsidRPr="00DD77F0">
        <w:rPr>
          <w:rFonts w:eastAsia="SimSun" w:hint="eastAsia"/>
          <w:sz w:val="24"/>
          <w:lang w:val="en-GB" w:eastAsia="zh-CN"/>
        </w:rPr>
        <w:t>平台的</w:t>
      </w:r>
      <w:r w:rsidRPr="00DD77F0">
        <w:rPr>
          <w:rFonts w:eastAsia="SimSun"/>
          <w:sz w:val="24"/>
          <w:lang w:val="en-GB" w:eastAsia="zh-CN"/>
        </w:rPr>
        <w:t>基本运</w:t>
      </w:r>
      <w:r w:rsidRPr="00DD77F0">
        <w:rPr>
          <w:rFonts w:eastAsia="SimSun" w:hint="eastAsia"/>
          <w:sz w:val="24"/>
          <w:lang w:val="en-GB" w:eastAsia="zh-CN"/>
        </w:rPr>
        <w:t>作</w:t>
      </w:r>
      <w:r w:rsidRPr="00F01084">
        <w:rPr>
          <w:rFonts w:eastAsia="SimSun"/>
          <w:sz w:val="24"/>
          <w:lang w:eastAsia="zh-CN"/>
        </w:rPr>
        <w:t>，</w:t>
      </w:r>
      <w:r w:rsidRPr="00DD77F0">
        <w:rPr>
          <w:rFonts w:eastAsia="SimSun"/>
          <w:sz w:val="24"/>
          <w:lang w:val="en-GB" w:eastAsia="zh-CN"/>
        </w:rPr>
        <w:t>包括</w:t>
      </w:r>
      <w:r w:rsidRPr="00DD77F0">
        <w:rPr>
          <w:rFonts w:eastAsia="SimSun" w:hint="eastAsia"/>
          <w:sz w:val="24"/>
          <w:lang w:val="en-GB" w:eastAsia="zh-CN"/>
        </w:rPr>
        <w:t>举行</w:t>
      </w:r>
      <w:r w:rsidRPr="00DD77F0">
        <w:rPr>
          <w:rFonts w:eastAsia="SimSun"/>
          <w:sz w:val="24"/>
          <w:lang w:val="en-GB" w:eastAsia="zh-CN"/>
        </w:rPr>
        <w:t>全体会议、主席团</w:t>
      </w:r>
      <w:r w:rsidRPr="00DD77F0">
        <w:rPr>
          <w:rFonts w:eastAsia="SimSun" w:hint="eastAsia"/>
          <w:sz w:val="24"/>
          <w:lang w:val="en-GB" w:eastAsia="zh-CN"/>
        </w:rPr>
        <w:t>会议和</w:t>
      </w:r>
      <w:r w:rsidRPr="00DD77F0">
        <w:rPr>
          <w:rFonts w:eastAsia="SimSun"/>
          <w:sz w:val="24"/>
          <w:lang w:val="en-GB" w:eastAsia="zh-CN"/>
        </w:rPr>
        <w:t>多科学专家小组会议</w:t>
      </w:r>
      <w:r w:rsidRPr="00DD77F0">
        <w:rPr>
          <w:rFonts w:eastAsia="SimSun" w:hint="eastAsia"/>
          <w:sz w:val="24"/>
          <w:lang w:val="en-GB" w:eastAsia="zh-CN"/>
        </w:rPr>
        <w:t>、</w:t>
      </w:r>
      <w:r w:rsidRPr="00DD77F0">
        <w:rPr>
          <w:rFonts w:eastAsia="SimSun"/>
          <w:sz w:val="24"/>
          <w:lang w:val="en-GB" w:eastAsia="zh-CN"/>
        </w:rPr>
        <w:t>秘书处的运</w:t>
      </w:r>
      <w:r w:rsidRPr="00DD77F0">
        <w:rPr>
          <w:rFonts w:eastAsia="SimSun" w:hint="eastAsia"/>
          <w:sz w:val="24"/>
          <w:lang w:val="en-GB" w:eastAsia="zh-CN"/>
        </w:rPr>
        <w:t>作</w:t>
      </w:r>
      <w:r w:rsidRPr="00DD77F0">
        <w:rPr>
          <w:rFonts w:eastAsia="SimSun"/>
          <w:sz w:val="24"/>
          <w:lang w:val="en-GB" w:eastAsia="zh-CN"/>
        </w:rPr>
        <w:t>和工作方案的执行。</w:t>
      </w:r>
      <w:r w:rsidRPr="00DD77F0">
        <w:rPr>
          <w:rFonts w:eastAsia="SimSun" w:hint="eastAsia"/>
          <w:sz w:val="24"/>
          <w:lang w:val="en-GB" w:eastAsia="zh-CN"/>
        </w:rPr>
        <w:t>根据</w:t>
      </w:r>
      <w:r w:rsidRPr="00DD77F0">
        <w:rPr>
          <w:rFonts w:eastAsia="SimSun"/>
          <w:sz w:val="24"/>
          <w:lang w:val="en-GB" w:eastAsia="zh-CN"/>
        </w:rPr>
        <w:t>全体会议在</w:t>
      </w:r>
      <w:r w:rsidRPr="00DD77F0">
        <w:rPr>
          <w:rFonts w:eastAsia="SimSun"/>
          <w:sz w:val="24"/>
          <w:lang w:val="en-GB" w:eastAsia="zh-CN"/>
        </w:rPr>
        <w:t>IPBES</w:t>
      </w:r>
      <w:r w:rsidRPr="00DD77F0">
        <w:rPr>
          <w:rFonts w:eastAsia="SimSun"/>
          <w:sz w:val="24"/>
          <w:lang w:val="en-GB" w:eastAsia="zh-CN"/>
        </w:rPr>
        <w:noBreakHyphen/>
        <w:t>2/7</w:t>
      </w:r>
      <w:r w:rsidRPr="00DD77F0">
        <w:rPr>
          <w:rFonts w:eastAsia="SimSun" w:hint="eastAsia"/>
          <w:sz w:val="24"/>
          <w:lang w:val="en-GB" w:eastAsia="zh-CN"/>
        </w:rPr>
        <w:t>和</w:t>
      </w:r>
      <w:r w:rsidRPr="00DD77F0">
        <w:rPr>
          <w:rFonts w:eastAsia="SimSun"/>
          <w:sz w:val="24"/>
          <w:lang w:val="en-GB" w:eastAsia="zh-CN"/>
        </w:rPr>
        <w:t>IPBES-3/2</w:t>
      </w:r>
      <w:r w:rsidRPr="00DD77F0">
        <w:rPr>
          <w:rFonts w:eastAsia="SimSun"/>
          <w:sz w:val="24"/>
          <w:lang w:val="en-GB" w:eastAsia="zh-CN"/>
        </w:rPr>
        <w:t>号决定</w:t>
      </w:r>
      <w:r w:rsidRPr="00DD77F0">
        <w:rPr>
          <w:rFonts w:eastAsia="SimSun" w:hint="eastAsia"/>
          <w:sz w:val="24"/>
          <w:lang w:val="en-GB" w:eastAsia="zh-CN"/>
        </w:rPr>
        <w:t>中</w:t>
      </w:r>
      <w:r w:rsidRPr="00DD77F0">
        <w:rPr>
          <w:rFonts w:eastAsia="SimSun"/>
          <w:sz w:val="24"/>
          <w:lang w:val="en-GB" w:eastAsia="zh-CN"/>
        </w:rPr>
        <w:t>通过的</w:t>
      </w:r>
      <w:r w:rsidR="009B6D9B" w:rsidRPr="00DD77F0">
        <w:rPr>
          <w:rFonts w:eastAsia="SimSun" w:hint="eastAsia"/>
          <w:sz w:val="24"/>
          <w:lang w:val="en-GB" w:eastAsia="zh-CN"/>
        </w:rPr>
        <w:t>生物多样性</w:t>
      </w:r>
      <w:r w:rsidRPr="00DD77F0">
        <w:rPr>
          <w:rFonts w:eastAsia="SimSun" w:hint="eastAsia"/>
          <w:sz w:val="24"/>
          <w:lang w:val="en-GB" w:eastAsia="zh-CN"/>
        </w:rPr>
        <w:t>平台财务</w:t>
      </w:r>
      <w:r w:rsidRPr="00DD77F0">
        <w:rPr>
          <w:rFonts w:eastAsia="SimSun"/>
          <w:sz w:val="24"/>
          <w:lang w:val="en-GB" w:eastAsia="zh-CN"/>
        </w:rPr>
        <w:t>程序第</w:t>
      </w:r>
      <w:r w:rsidRPr="00DD77F0">
        <w:rPr>
          <w:rFonts w:eastAsia="SimSun"/>
          <w:sz w:val="24"/>
          <w:lang w:val="en-GB" w:eastAsia="zh-CN"/>
        </w:rPr>
        <w:t>5</w:t>
      </w:r>
      <w:r w:rsidRPr="00DD77F0">
        <w:rPr>
          <w:rFonts w:eastAsia="SimSun"/>
          <w:sz w:val="24"/>
          <w:lang w:val="en-GB" w:eastAsia="zh-CN"/>
        </w:rPr>
        <w:t>条，给信托基金的现金捐款不应被指定用于特定活动。</w:t>
      </w:r>
      <w:r w:rsidRPr="00DD77F0">
        <w:rPr>
          <w:rFonts w:eastAsia="SimSun" w:hint="eastAsia"/>
          <w:sz w:val="24"/>
          <w:lang w:val="en-GB" w:eastAsia="zh-CN"/>
        </w:rPr>
        <w:t>作为</w:t>
      </w:r>
      <w:r w:rsidRPr="00DD77F0">
        <w:rPr>
          <w:rFonts w:eastAsia="SimSun"/>
          <w:sz w:val="24"/>
          <w:lang w:val="en-GB" w:eastAsia="zh-CN"/>
        </w:rPr>
        <w:t>一种例外，经全体会议批准，</w:t>
      </w:r>
      <w:r w:rsidRPr="00DD77F0">
        <w:rPr>
          <w:rFonts w:eastAsia="SimSun" w:hint="eastAsia"/>
          <w:sz w:val="24"/>
          <w:lang w:val="en-GB" w:eastAsia="zh-CN"/>
        </w:rPr>
        <w:t>允许每</w:t>
      </w:r>
      <w:r w:rsidRPr="00DD77F0">
        <w:rPr>
          <w:rFonts w:eastAsia="SimSun"/>
          <w:sz w:val="24"/>
          <w:lang w:val="en-GB" w:eastAsia="zh-CN"/>
        </w:rPr>
        <w:t>个</w:t>
      </w:r>
      <w:r w:rsidRPr="00DD77F0">
        <w:rPr>
          <w:rFonts w:eastAsia="SimSun" w:hint="eastAsia"/>
          <w:sz w:val="24"/>
          <w:lang w:val="en-GB" w:eastAsia="zh-CN"/>
        </w:rPr>
        <w:t>捐款</w:t>
      </w:r>
      <w:r w:rsidRPr="00DD77F0">
        <w:rPr>
          <w:rFonts w:eastAsia="SimSun"/>
          <w:sz w:val="24"/>
          <w:lang w:val="en-GB" w:eastAsia="zh-CN"/>
        </w:rPr>
        <w:t>人</w:t>
      </w:r>
      <w:r w:rsidRPr="00DD77F0">
        <w:rPr>
          <w:rFonts w:eastAsia="SimSun" w:hint="eastAsia"/>
          <w:sz w:val="24"/>
          <w:lang w:val="en-GB" w:eastAsia="zh-CN"/>
        </w:rPr>
        <w:t>针对单</w:t>
      </w:r>
      <w:r w:rsidRPr="00DD77F0">
        <w:rPr>
          <w:rFonts w:eastAsia="SimSun"/>
          <w:sz w:val="24"/>
          <w:lang w:val="en-GB" w:eastAsia="zh-CN"/>
        </w:rPr>
        <w:t>项活动提供</w:t>
      </w:r>
      <w:r w:rsidRPr="00DD77F0">
        <w:rPr>
          <w:rFonts w:eastAsia="SimSun" w:hint="eastAsia"/>
          <w:sz w:val="24"/>
          <w:lang w:val="en-GB" w:eastAsia="zh-CN"/>
        </w:rPr>
        <w:t>超过</w:t>
      </w:r>
      <w:r w:rsidR="003E1014">
        <w:rPr>
          <w:rFonts w:eastAsia="SimSun" w:hint="eastAsia"/>
          <w:sz w:val="24"/>
          <w:lang w:val="en-GB" w:eastAsia="zh-CN"/>
        </w:rPr>
        <w:t xml:space="preserve">  </w:t>
      </w:r>
      <w:r w:rsidRPr="00DD77F0">
        <w:rPr>
          <w:rFonts w:eastAsia="SimSun"/>
          <w:sz w:val="24"/>
          <w:lang w:val="en-GB" w:eastAsia="zh-CN"/>
        </w:rPr>
        <w:t>300 000</w:t>
      </w:r>
      <w:r w:rsidRPr="00DD77F0">
        <w:rPr>
          <w:rFonts w:eastAsia="SimSun" w:hint="eastAsia"/>
          <w:sz w:val="24"/>
          <w:lang w:val="en-GB" w:eastAsia="zh-CN"/>
        </w:rPr>
        <w:t>美元</w:t>
      </w:r>
      <w:r w:rsidRPr="00DD77F0">
        <w:rPr>
          <w:rFonts w:eastAsia="SimSun"/>
          <w:sz w:val="24"/>
          <w:lang w:val="en-GB" w:eastAsia="zh-CN"/>
        </w:rPr>
        <w:t>的单笔捐款。</w:t>
      </w:r>
      <w:r w:rsidRPr="00DD77F0">
        <w:rPr>
          <w:rFonts w:eastAsia="SimSun" w:hint="eastAsia"/>
          <w:sz w:val="24"/>
          <w:lang w:val="en-GB" w:eastAsia="zh-CN"/>
        </w:rPr>
        <w:t>经</w:t>
      </w:r>
      <w:r w:rsidRPr="00DD77F0">
        <w:rPr>
          <w:rFonts w:eastAsia="SimSun"/>
          <w:sz w:val="24"/>
          <w:lang w:val="en-GB" w:eastAsia="zh-CN"/>
        </w:rPr>
        <w:t>主席团批准，可以接受</w:t>
      </w:r>
      <w:r w:rsidRPr="00DD77F0">
        <w:rPr>
          <w:rFonts w:eastAsia="SimSun" w:hint="eastAsia"/>
          <w:sz w:val="24"/>
          <w:lang w:val="en-GB" w:eastAsia="zh-CN"/>
        </w:rPr>
        <w:t>每</w:t>
      </w:r>
      <w:r w:rsidRPr="00DD77F0">
        <w:rPr>
          <w:rFonts w:eastAsia="SimSun"/>
          <w:sz w:val="24"/>
          <w:lang w:val="en-GB" w:eastAsia="zh-CN"/>
        </w:rPr>
        <w:t>个</w:t>
      </w:r>
      <w:r w:rsidRPr="00DD77F0">
        <w:rPr>
          <w:rFonts w:eastAsia="SimSun" w:hint="eastAsia"/>
          <w:sz w:val="24"/>
          <w:lang w:val="en-GB" w:eastAsia="zh-CN"/>
        </w:rPr>
        <w:t>捐款</w:t>
      </w:r>
      <w:r w:rsidRPr="00DD77F0">
        <w:rPr>
          <w:rFonts w:eastAsia="SimSun"/>
          <w:sz w:val="24"/>
          <w:lang w:val="en-GB" w:eastAsia="zh-CN"/>
        </w:rPr>
        <w:t>人</w:t>
      </w:r>
      <w:r w:rsidRPr="00DD77F0">
        <w:rPr>
          <w:rFonts w:eastAsia="SimSun" w:hint="eastAsia"/>
          <w:sz w:val="24"/>
          <w:lang w:val="en-GB" w:eastAsia="zh-CN"/>
        </w:rPr>
        <w:t>针对单</w:t>
      </w:r>
      <w:r w:rsidRPr="00DD77F0">
        <w:rPr>
          <w:rFonts w:eastAsia="SimSun"/>
          <w:sz w:val="24"/>
          <w:lang w:val="en-GB" w:eastAsia="zh-CN"/>
        </w:rPr>
        <w:t>项活动提供</w:t>
      </w:r>
      <w:r w:rsidRPr="00DD77F0">
        <w:rPr>
          <w:rFonts w:eastAsia="SimSun" w:hint="eastAsia"/>
          <w:sz w:val="24"/>
          <w:lang w:val="en-GB" w:eastAsia="zh-CN"/>
        </w:rPr>
        <w:t>不超过</w:t>
      </w:r>
      <w:r w:rsidRPr="00DD77F0">
        <w:rPr>
          <w:rFonts w:eastAsia="SimSun"/>
          <w:sz w:val="24"/>
          <w:lang w:val="en-GB" w:eastAsia="zh-CN"/>
        </w:rPr>
        <w:t>300 000</w:t>
      </w:r>
      <w:r w:rsidRPr="00DD77F0">
        <w:rPr>
          <w:rFonts w:eastAsia="SimSun" w:hint="eastAsia"/>
          <w:sz w:val="24"/>
          <w:lang w:val="en-GB" w:eastAsia="zh-CN"/>
        </w:rPr>
        <w:t>美元</w:t>
      </w:r>
      <w:r w:rsidRPr="00DD77F0">
        <w:rPr>
          <w:rFonts w:eastAsia="SimSun"/>
          <w:sz w:val="24"/>
          <w:lang w:val="en-GB" w:eastAsia="zh-CN"/>
        </w:rPr>
        <w:t>的单笔捐款</w:t>
      </w:r>
      <w:r w:rsidRPr="00DD77F0">
        <w:rPr>
          <w:rFonts w:eastAsia="SimSun" w:hint="eastAsia"/>
          <w:sz w:val="24"/>
          <w:lang w:val="en-GB" w:eastAsia="zh-CN"/>
        </w:rPr>
        <w:t>。迄今为止，</w:t>
      </w:r>
      <w:r w:rsidRPr="00DD77F0">
        <w:rPr>
          <w:rFonts w:eastAsia="SimSun"/>
          <w:sz w:val="24"/>
          <w:lang w:val="en-GB" w:eastAsia="zh-CN"/>
        </w:rPr>
        <w:t>信托基金只</w:t>
      </w:r>
      <w:r w:rsidRPr="00DD77F0">
        <w:rPr>
          <w:rFonts w:eastAsia="SimSun" w:hint="eastAsia"/>
          <w:sz w:val="24"/>
          <w:lang w:val="en-GB" w:eastAsia="zh-CN"/>
        </w:rPr>
        <w:t>收</w:t>
      </w:r>
      <w:r w:rsidRPr="00DD77F0">
        <w:rPr>
          <w:rFonts w:eastAsia="SimSun"/>
          <w:sz w:val="24"/>
          <w:lang w:val="en-GB" w:eastAsia="zh-CN"/>
        </w:rPr>
        <w:t>到各国政府</w:t>
      </w:r>
      <w:r w:rsidRPr="00DD77F0">
        <w:rPr>
          <w:rFonts w:eastAsia="SimSun" w:hint="eastAsia"/>
          <w:sz w:val="24"/>
          <w:lang w:val="en-GB" w:eastAsia="zh-CN"/>
        </w:rPr>
        <w:t>提供</w:t>
      </w:r>
      <w:r w:rsidRPr="00DD77F0">
        <w:rPr>
          <w:rFonts w:eastAsia="SimSun"/>
          <w:sz w:val="24"/>
          <w:lang w:val="en-GB" w:eastAsia="zh-CN"/>
        </w:rPr>
        <w:t>的现金捐款。</w:t>
      </w:r>
      <w:r w:rsidRPr="00DD77F0">
        <w:rPr>
          <w:rFonts w:eastAsia="SimSun" w:hint="eastAsia"/>
          <w:sz w:val="24"/>
          <w:lang w:val="en-GB" w:eastAsia="zh-CN"/>
        </w:rPr>
        <w:t>有些</w:t>
      </w:r>
      <w:r w:rsidRPr="00DD77F0">
        <w:rPr>
          <w:rFonts w:eastAsia="SimSun"/>
          <w:sz w:val="24"/>
          <w:lang w:val="en-GB" w:eastAsia="zh-CN"/>
        </w:rPr>
        <w:t>捐助国政府定期为信托基金提供捐款，而有些</w:t>
      </w:r>
      <w:r w:rsidRPr="00DD77F0">
        <w:rPr>
          <w:rFonts w:eastAsia="SimSun" w:hint="eastAsia"/>
          <w:sz w:val="24"/>
          <w:lang w:val="en-GB" w:eastAsia="zh-CN"/>
        </w:rPr>
        <w:t>政府不</w:t>
      </w:r>
      <w:r w:rsidRPr="00DD77F0">
        <w:rPr>
          <w:rFonts w:eastAsia="SimSun"/>
          <w:sz w:val="24"/>
          <w:lang w:val="en-GB" w:eastAsia="zh-CN"/>
        </w:rPr>
        <w:t>定期</w:t>
      </w:r>
      <w:r w:rsidRPr="00DD77F0">
        <w:rPr>
          <w:rFonts w:eastAsia="SimSun" w:hint="eastAsia"/>
          <w:sz w:val="24"/>
          <w:lang w:val="en-GB" w:eastAsia="zh-CN"/>
        </w:rPr>
        <w:t>提供</w:t>
      </w:r>
      <w:r w:rsidRPr="00DD77F0">
        <w:rPr>
          <w:rFonts w:eastAsia="SimSun"/>
          <w:sz w:val="24"/>
          <w:lang w:val="en-GB" w:eastAsia="zh-CN"/>
        </w:rPr>
        <w:t>，且捐款数额不</w:t>
      </w:r>
      <w:r w:rsidRPr="00DD77F0">
        <w:rPr>
          <w:rFonts w:eastAsia="SimSun" w:hint="eastAsia"/>
          <w:sz w:val="24"/>
          <w:lang w:val="en-GB" w:eastAsia="zh-CN"/>
        </w:rPr>
        <w:t>等</w:t>
      </w:r>
      <w:r w:rsidRPr="00DD77F0">
        <w:rPr>
          <w:rFonts w:eastAsia="SimSun"/>
          <w:sz w:val="24"/>
          <w:lang w:val="en-GB" w:eastAsia="zh-CN"/>
        </w:rPr>
        <w:t>。</w:t>
      </w:r>
    </w:p>
    <w:p w:rsidR="00AB1727" w:rsidRPr="00DD77F0" w:rsidRDefault="00AB1727" w:rsidP="008D511A">
      <w:pPr>
        <w:pStyle w:val="Normalnumber"/>
        <w:numPr>
          <w:ilvl w:val="0"/>
          <w:numId w:val="26"/>
        </w:numPr>
        <w:tabs>
          <w:tab w:val="clear" w:pos="1247"/>
          <w:tab w:val="clear" w:pos="1871"/>
          <w:tab w:val="clear" w:pos="2495"/>
          <w:tab w:val="clear" w:pos="3119"/>
        </w:tabs>
        <w:jc w:val="both"/>
        <w:rPr>
          <w:rFonts w:eastAsia="SimSun"/>
          <w:sz w:val="24"/>
          <w:lang w:val="en-GB" w:eastAsia="zh-CN"/>
        </w:rPr>
      </w:pPr>
      <w:r w:rsidRPr="00DD77F0">
        <w:rPr>
          <w:rFonts w:eastAsia="SimSun" w:hint="eastAsia"/>
          <w:sz w:val="24"/>
          <w:lang w:val="en-GB" w:eastAsia="zh-CN"/>
        </w:rPr>
        <w:t>实物</w:t>
      </w:r>
      <w:r w:rsidRPr="00DD77F0">
        <w:rPr>
          <w:rFonts w:eastAsia="SimSun"/>
          <w:sz w:val="24"/>
          <w:lang w:val="en-GB" w:eastAsia="zh-CN"/>
        </w:rPr>
        <w:t>捐助被定义为直接支持</w:t>
      </w:r>
      <w:r w:rsidRPr="00DD77F0">
        <w:rPr>
          <w:rFonts w:eastAsia="SimSun" w:hint="eastAsia"/>
          <w:sz w:val="24"/>
          <w:lang w:val="en-GB" w:eastAsia="zh-CN"/>
        </w:rPr>
        <w:t>工作方案</w:t>
      </w:r>
      <w:r w:rsidRPr="00DD77F0">
        <w:rPr>
          <w:rFonts w:eastAsia="SimSun"/>
          <w:sz w:val="24"/>
          <w:lang w:val="en-GB" w:eastAsia="zh-CN"/>
        </w:rPr>
        <w:t>中</w:t>
      </w:r>
      <w:r w:rsidRPr="00DD77F0">
        <w:rPr>
          <w:rFonts w:eastAsia="SimSun" w:hint="eastAsia"/>
          <w:sz w:val="24"/>
          <w:lang w:val="en-GB" w:eastAsia="zh-CN"/>
        </w:rPr>
        <w:t>已经</w:t>
      </w:r>
      <w:r w:rsidRPr="00DD77F0">
        <w:rPr>
          <w:rFonts w:eastAsia="SimSun"/>
          <w:sz w:val="24"/>
          <w:lang w:val="en-GB" w:eastAsia="zh-CN"/>
        </w:rPr>
        <w:t>安排的</w:t>
      </w:r>
      <w:r w:rsidRPr="00DD77F0">
        <w:rPr>
          <w:rFonts w:eastAsia="SimSun" w:hint="eastAsia"/>
          <w:sz w:val="24"/>
          <w:lang w:val="en-GB" w:eastAsia="zh-CN"/>
        </w:rPr>
        <w:t>、</w:t>
      </w:r>
      <w:r w:rsidRPr="00DD77F0">
        <w:rPr>
          <w:rFonts w:eastAsia="SimSun"/>
          <w:sz w:val="24"/>
          <w:lang w:val="en-GB" w:eastAsia="zh-CN"/>
        </w:rPr>
        <w:t>本应由信托基金</w:t>
      </w:r>
      <w:r w:rsidRPr="00DD77F0">
        <w:rPr>
          <w:rFonts w:eastAsia="SimSun" w:hint="eastAsia"/>
          <w:sz w:val="24"/>
          <w:lang w:val="en-GB" w:eastAsia="zh-CN"/>
        </w:rPr>
        <w:t>涵盖</w:t>
      </w:r>
      <w:r w:rsidRPr="00DD77F0">
        <w:rPr>
          <w:rFonts w:eastAsia="SimSun"/>
          <w:sz w:val="24"/>
          <w:lang w:val="en-GB" w:eastAsia="zh-CN"/>
        </w:rPr>
        <w:t>的活动，</w:t>
      </w:r>
      <w:r w:rsidRPr="00DD77F0">
        <w:rPr>
          <w:rFonts w:eastAsia="SimSun" w:hint="eastAsia"/>
          <w:sz w:val="24"/>
          <w:lang w:val="en-GB" w:eastAsia="zh-CN"/>
        </w:rPr>
        <w:t>或</w:t>
      </w:r>
      <w:r w:rsidRPr="00DD77F0">
        <w:rPr>
          <w:rFonts w:eastAsia="SimSun"/>
          <w:sz w:val="24"/>
          <w:lang w:val="en-GB" w:eastAsia="zh-CN"/>
        </w:rPr>
        <w:t>为支持</w:t>
      </w:r>
      <w:r w:rsidRPr="00DD77F0">
        <w:rPr>
          <w:rFonts w:eastAsia="SimSun" w:hint="eastAsia"/>
          <w:sz w:val="24"/>
          <w:lang w:val="en-GB" w:eastAsia="zh-CN"/>
        </w:rPr>
        <w:t>工作方案</w:t>
      </w:r>
      <w:r w:rsidRPr="00DD77F0">
        <w:rPr>
          <w:rFonts w:eastAsia="SimSun"/>
          <w:sz w:val="24"/>
          <w:lang w:val="en-GB" w:eastAsia="zh-CN"/>
        </w:rPr>
        <w:t>而组织的活动，此种捐助并非由信托基金接收，实物捐助</w:t>
      </w:r>
      <w:r w:rsidRPr="00DD77F0">
        <w:rPr>
          <w:rFonts w:eastAsia="SimSun" w:hint="eastAsia"/>
          <w:sz w:val="24"/>
          <w:lang w:val="en-GB" w:eastAsia="zh-CN"/>
        </w:rPr>
        <w:t>的</w:t>
      </w:r>
      <w:r w:rsidRPr="00DD77F0">
        <w:rPr>
          <w:rFonts w:eastAsia="SimSun"/>
          <w:sz w:val="24"/>
          <w:lang w:val="en-GB" w:eastAsia="zh-CN"/>
        </w:rPr>
        <w:t>提供者</w:t>
      </w:r>
      <w:r w:rsidRPr="00DD77F0">
        <w:rPr>
          <w:rFonts w:eastAsia="SimSun" w:hint="eastAsia"/>
          <w:sz w:val="24"/>
          <w:lang w:val="en-GB" w:eastAsia="zh-CN"/>
        </w:rPr>
        <w:t>包括</w:t>
      </w:r>
      <w:r w:rsidRPr="00DD77F0">
        <w:rPr>
          <w:rFonts w:eastAsia="SimSun"/>
          <w:sz w:val="24"/>
          <w:lang w:val="en-GB" w:eastAsia="zh-CN"/>
        </w:rPr>
        <w:t>个人、</w:t>
      </w:r>
      <w:r w:rsidRPr="00DD77F0">
        <w:rPr>
          <w:rFonts w:eastAsia="SimSun" w:hint="eastAsia"/>
          <w:sz w:val="24"/>
          <w:lang w:val="en-GB" w:eastAsia="zh-CN"/>
        </w:rPr>
        <w:t>机构</w:t>
      </w:r>
      <w:r w:rsidRPr="00DD77F0">
        <w:rPr>
          <w:rFonts w:eastAsia="SimSun"/>
          <w:sz w:val="24"/>
          <w:lang w:val="en-GB" w:eastAsia="zh-CN"/>
        </w:rPr>
        <w:t>和政府</w:t>
      </w:r>
      <w:r w:rsidRPr="00DD77F0">
        <w:rPr>
          <w:rFonts w:eastAsia="SimSun" w:hint="eastAsia"/>
          <w:sz w:val="24"/>
          <w:lang w:val="en-GB" w:eastAsia="zh-CN"/>
        </w:rPr>
        <w:t>，</w:t>
      </w:r>
      <w:r w:rsidRPr="00DD77F0">
        <w:rPr>
          <w:rFonts w:eastAsia="SimSun"/>
          <w:sz w:val="24"/>
          <w:lang w:val="en-GB" w:eastAsia="zh-CN"/>
        </w:rPr>
        <w:t>且其捐助涵盖各种</w:t>
      </w:r>
      <w:r w:rsidRPr="00DD77F0">
        <w:rPr>
          <w:rFonts w:eastAsia="SimSun" w:hint="eastAsia"/>
          <w:sz w:val="24"/>
          <w:lang w:val="en-GB" w:eastAsia="zh-CN"/>
        </w:rPr>
        <w:t>活动，</w:t>
      </w:r>
      <w:r w:rsidRPr="00DD77F0">
        <w:rPr>
          <w:rFonts w:eastAsia="SimSun"/>
          <w:sz w:val="24"/>
          <w:lang w:val="en-GB" w:eastAsia="zh-CN"/>
        </w:rPr>
        <w:t>包括：</w:t>
      </w:r>
    </w:p>
    <w:p w:rsidR="00AB1727" w:rsidRPr="00DD77F0" w:rsidRDefault="00AB1727" w:rsidP="00451B1B">
      <w:pPr>
        <w:pStyle w:val="Normalnumber"/>
        <w:numPr>
          <w:ilvl w:val="0"/>
          <w:numId w:val="37"/>
        </w:numPr>
        <w:tabs>
          <w:tab w:val="clear" w:pos="624"/>
          <w:tab w:val="clear" w:pos="1134"/>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作</w:t>
      </w:r>
      <w:r w:rsidRPr="00DD77F0">
        <w:rPr>
          <w:rFonts w:eastAsia="SimSun"/>
          <w:sz w:val="24"/>
          <w:lang w:val="en-GB" w:eastAsia="zh-CN"/>
        </w:rPr>
        <w:t>为评估小组及其他专家</w:t>
      </w:r>
      <w:r w:rsidRPr="00DD77F0">
        <w:rPr>
          <w:rFonts w:eastAsia="SimSun" w:hint="eastAsia"/>
          <w:sz w:val="24"/>
          <w:lang w:val="en-GB" w:eastAsia="zh-CN"/>
        </w:rPr>
        <w:t>组</w:t>
      </w:r>
      <w:r w:rsidRPr="00DD77F0">
        <w:rPr>
          <w:rFonts w:eastAsia="SimSun"/>
          <w:sz w:val="24"/>
          <w:lang w:val="en-GB" w:eastAsia="zh-CN"/>
        </w:rPr>
        <w:t>成员免费向</w:t>
      </w:r>
      <w:r w:rsidR="009B6D9B" w:rsidRPr="00DD77F0">
        <w:rPr>
          <w:rFonts w:eastAsia="SimSun" w:hint="eastAsia"/>
          <w:sz w:val="24"/>
          <w:lang w:val="en-GB" w:eastAsia="zh-CN"/>
        </w:rPr>
        <w:t>生物多样性</w:t>
      </w:r>
      <w:r w:rsidRPr="00DD77F0">
        <w:rPr>
          <w:rFonts w:eastAsia="SimSun" w:hint="eastAsia"/>
          <w:sz w:val="24"/>
          <w:lang w:val="en-GB" w:eastAsia="zh-CN"/>
        </w:rPr>
        <w:t>平台提供时间</w:t>
      </w:r>
      <w:r w:rsidRPr="00DD77F0">
        <w:rPr>
          <w:rFonts w:eastAsia="SimSun"/>
          <w:sz w:val="24"/>
          <w:lang w:val="en-GB" w:eastAsia="zh-CN"/>
        </w:rPr>
        <w:t>和</w:t>
      </w:r>
      <w:r w:rsidRPr="00DD77F0">
        <w:rPr>
          <w:rFonts w:eastAsia="SimSun" w:hint="eastAsia"/>
          <w:sz w:val="24"/>
          <w:lang w:val="en-GB" w:eastAsia="zh-CN"/>
        </w:rPr>
        <w:t>专门</w:t>
      </w:r>
      <w:r w:rsidRPr="00DD77F0">
        <w:rPr>
          <w:rFonts w:eastAsia="SimSun"/>
          <w:sz w:val="24"/>
          <w:lang w:val="en-GB" w:eastAsia="zh-CN"/>
        </w:rPr>
        <w:t>知识</w:t>
      </w:r>
      <w:r w:rsidRPr="00DD77F0">
        <w:rPr>
          <w:rFonts w:eastAsia="SimSun" w:hint="eastAsia"/>
          <w:sz w:val="24"/>
          <w:lang w:val="en-GB" w:eastAsia="zh-CN"/>
        </w:rPr>
        <w:t>（这</w:t>
      </w:r>
      <w:r w:rsidRPr="00DD77F0">
        <w:rPr>
          <w:rFonts w:eastAsia="SimSun"/>
          <w:sz w:val="24"/>
          <w:lang w:val="en-GB" w:eastAsia="zh-CN"/>
        </w:rPr>
        <w:t>是一种实物捐助，没有</w:t>
      </w:r>
      <w:r w:rsidRPr="00DD77F0">
        <w:rPr>
          <w:rFonts w:eastAsia="SimSun" w:hint="eastAsia"/>
          <w:sz w:val="24"/>
          <w:lang w:val="en-GB" w:eastAsia="zh-CN"/>
        </w:rPr>
        <w:t>它就</w:t>
      </w:r>
      <w:r w:rsidRPr="00DD77F0">
        <w:rPr>
          <w:rFonts w:eastAsia="SimSun"/>
          <w:sz w:val="24"/>
          <w:lang w:val="en-GB" w:eastAsia="zh-CN"/>
        </w:rPr>
        <w:t>无法在现</w:t>
      </w:r>
      <w:r w:rsidRPr="00DD77F0">
        <w:rPr>
          <w:rFonts w:eastAsia="SimSun" w:hint="eastAsia"/>
          <w:sz w:val="24"/>
          <w:lang w:val="en-GB" w:eastAsia="zh-CN"/>
        </w:rPr>
        <w:t>有</w:t>
      </w:r>
      <w:r w:rsidRPr="00DD77F0">
        <w:rPr>
          <w:rFonts w:eastAsia="SimSun"/>
          <w:sz w:val="24"/>
          <w:lang w:val="en-GB" w:eastAsia="zh-CN"/>
        </w:rPr>
        <w:t>财务</w:t>
      </w:r>
      <w:r w:rsidRPr="00DD77F0">
        <w:rPr>
          <w:rFonts w:eastAsia="SimSun" w:hint="eastAsia"/>
          <w:sz w:val="24"/>
          <w:lang w:val="en-GB" w:eastAsia="zh-CN"/>
        </w:rPr>
        <w:t>资源</w:t>
      </w:r>
      <w:r w:rsidRPr="00DD77F0">
        <w:rPr>
          <w:rFonts w:eastAsia="SimSun"/>
          <w:sz w:val="24"/>
          <w:lang w:val="en-GB" w:eastAsia="zh-CN"/>
        </w:rPr>
        <w:t>范围内切实执行</w:t>
      </w:r>
      <w:r w:rsidR="009B6D9B" w:rsidRPr="00DD77F0">
        <w:rPr>
          <w:rFonts w:eastAsia="SimSun" w:hint="eastAsia"/>
          <w:sz w:val="24"/>
          <w:lang w:val="en-GB" w:eastAsia="zh-CN"/>
        </w:rPr>
        <w:t>生物多样性</w:t>
      </w:r>
      <w:r w:rsidRPr="00DD77F0">
        <w:rPr>
          <w:rFonts w:eastAsia="SimSun" w:hint="eastAsia"/>
          <w:sz w:val="24"/>
          <w:lang w:val="en-GB" w:eastAsia="zh-CN"/>
        </w:rPr>
        <w:t>平台工作方案）；</w:t>
      </w:r>
    </w:p>
    <w:p w:rsidR="00AB1727" w:rsidRPr="00DD77F0" w:rsidRDefault="00AB1727" w:rsidP="00451B1B">
      <w:pPr>
        <w:pStyle w:val="Normalnumber"/>
        <w:numPr>
          <w:ilvl w:val="0"/>
          <w:numId w:val="37"/>
        </w:numPr>
        <w:tabs>
          <w:tab w:val="clear" w:pos="624"/>
          <w:tab w:val="clear" w:pos="1134"/>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不</w:t>
      </w:r>
      <w:r w:rsidRPr="00DD77F0">
        <w:rPr>
          <w:rFonts w:eastAsia="SimSun"/>
          <w:sz w:val="24"/>
          <w:lang w:val="en-GB" w:eastAsia="zh-CN"/>
        </w:rPr>
        <w:t>符合</w:t>
      </w:r>
      <w:r w:rsidR="00C809B3" w:rsidRPr="00DD77F0">
        <w:rPr>
          <w:rFonts w:eastAsia="SimSun" w:hint="eastAsia"/>
          <w:sz w:val="24"/>
          <w:lang w:val="en-GB" w:eastAsia="zh-CN"/>
        </w:rPr>
        <w:t>获得</w:t>
      </w:r>
      <w:r w:rsidRPr="00DD77F0">
        <w:rPr>
          <w:rFonts w:eastAsia="SimSun"/>
          <w:sz w:val="24"/>
          <w:lang w:val="en-GB" w:eastAsia="zh-CN"/>
        </w:rPr>
        <w:t>财</w:t>
      </w:r>
      <w:r w:rsidRPr="00DD77F0">
        <w:rPr>
          <w:rFonts w:eastAsia="SimSun" w:hint="eastAsia"/>
          <w:sz w:val="24"/>
          <w:lang w:val="en-GB" w:eastAsia="zh-CN"/>
        </w:rPr>
        <w:t>务</w:t>
      </w:r>
      <w:r w:rsidR="00C809B3" w:rsidRPr="00DD77F0">
        <w:rPr>
          <w:rFonts w:eastAsia="SimSun" w:hint="eastAsia"/>
          <w:sz w:val="24"/>
          <w:lang w:val="en-GB" w:eastAsia="zh-CN"/>
        </w:rPr>
        <w:t>支助</w:t>
      </w:r>
      <w:r w:rsidRPr="00DD77F0">
        <w:rPr>
          <w:rFonts w:eastAsia="SimSun"/>
          <w:sz w:val="24"/>
          <w:lang w:val="en-GB" w:eastAsia="zh-CN"/>
        </w:rPr>
        <w:t>条件的</w:t>
      </w:r>
      <w:r w:rsidRPr="00DD77F0">
        <w:rPr>
          <w:rFonts w:eastAsia="SimSun" w:hint="eastAsia"/>
          <w:sz w:val="24"/>
          <w:lang w:val="en-GB" w:eastAsia="zh-CN"/>
        </w:rPr>
        <w:t>发达国家</w:t>
      </w:r>
      <w:r w:rsidRPr="00DD77F0">
        <w:rPr>
          <w:rFonts w:eastAsia="SimSun"/>
          <w:sz w:val="24"/>
          <w:lang w:val="en-GB" w:eastAsia="zh-CN"/>
        </w:rPr>
        <w:t>的专家参加</w:t>
      </w:r>
      <w:r w:rsidR="009B6D9B" w:rsidRPr="00DD77F0">
        <w:rPr>
          <w:rFonts w:eastAsia="SimSun" w:hint="eastAsia"/>
          <w:sz w:val="24"/>
          <w:lang w:val="en-GB" w:eastAsia="zh-CN"/>
        </w:rPr>
        <w:t>生物多样性</w:t>
      </w:r>
      <w:r w:rsidRPr="00DD77F0">
        <w:rPr>
          <w:rFonts w:eastAsia="SimSun" w:hint="eastAsia"/>
          <w:sz w:val="24"/>
          <w:lang w:val="en-GB" w:eastAsia="zh-CN"/>
        </w:rPr>
        <w:t>平台会议</w:t>
      </w:r>
      <w:r w:rsidRPr="00DD77F0">
        <w:rPr>
          <w:rFonts w:eastAsia="SimSun"/>
          <w:sz w:val="24"/>
          <w:lang w:val="en-GB" w:eastAsia="zh-CN"/>
        </w:rPr>
        <w:t>的费用；</w:t>
      </w:r>
    </w:p>
    <w:p w:rsidR="00AB1727" w:rsidRPr="00DD77F0" w:rsidRDefault="00AB1727" w:rsidP="00451B1B">
      <w:pPr>
        <w:pStyle w:val="Normalnumber"/>
        <w:numPr>
          <w:ilvl w:val="0"/>
          <w:numId w:val="37"/>
        </w:numPr>
        <w:tabs>
          <w:tab w:val="clear" w:pos="624"/>
          <w:tab w:val="clear" w:pos="1134"/>
          <w:tab w:val="clear" w:pos="1247"/>
          <w:tab w:val="clear" w:pos="1871"/>
          <w:tab w:val="clear" w:pos="2495"/>
          <w:tab w:val="clear" w:pos="3119"/>
        </w:tabs>
        <w:ind w:firstLine="624"/>
        <w:jc w:val="both"/>
        <w:rPr>
          <w:rFonts w:eastAsia="SimSun"/>
          <w:sz w:val="24"/>
          <w:lang w:val="en-GB" w:eastAsia="zh-CN"/>
        </w:rPr>
      </w:pPr>
      <w:r w:rsidRPr="00DD77F0">
        <w:rPr>
          <w:rFonts w:eastAsia="SimSun"/>
          <w:sz w:val="24"/>
          <w:lang w:val="en-GB" w:eastAsia="zh-CN"/>
        </w:rPr>
        <w:t>技术支持小组</w:t>
      </w:r>
      <w:r w:rsidRPr="00DD77F0">
        <w:rPr>
          <w:rFonts w:eastAsia="SimSun" w:hint="eastAsia"/>
          <w:sz w:val="24"/>
          <w:lang w:val="en-GB" w:eastAsia="zh-CN"/>
        </w:rPr>
        <w:t>所</w:t>
      </w:r>
      <w:r w:rsidRPr="00DD77F0">
        <w:rPr>
          <w:rFonts w:eastAsia="SimSun"/>
          <w:sz w:val="24"/>
          <w:lang w:val="en-GB" w:eastAsia="zh-CN"/>
        </w:rPr>
        <w:t>在机构为特定交付品提供的技术支持；</w:t>
      </w:r>
    </w:p>
    <w:p w:rsidR="00AB1727" w:rsidRPr="00DD77F0" w:rsidRDefault="00AB1727" w:rsidP="00451B1B">
      <w:pPr>
        <w:pStyle w:val="Normalnumber"/>
        <w:numPr>
          <w:ilvl w:val="0"/>
          <w:numId w:val="37"/>
        </w:numPr>
        <w:tabs>
          <w:tab w:val="clear" w:pos="624"/>
          <w:tab w:val="clear" w:pos="1134"/>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为</w:t>
      </w:r>
      <w:r w:rsidRPr="00DD77F0">
        <w:rPr>
          <w:rFonts w:eastAsia="SimSun"/>
          <w:sz w:val="24"/>
          <w:lang w:val="en-GB" w:eastAsia="zh-CN"/>
        </w:rPr>
        <w:t>特定会议提供会议设施和</w:t>
      </w:r>
      <w:r w:rsidRPr="00DD77F0">
        <w:rPr>
          <w:rFonts w:eastAsia="SimSun" w:hint="eastAsia"/>
          <w:sz w:val="24"/>
          <w:lang w:val="en-GB" w:eastAsia="zh-CN"/>
        </w:rPr>
        <w:t>后勤</w:t>
      </w:r>
      <w:r w:rsidRPr="00DD77F0">
        <w:rPr>
          <w:rFonts w:eastAsia="SimSun"/>
          <w:sz w:val="24"/>
          <w:lang w:val="en-GB" w:eastAsia="zh-CN"/>
        </w:rPr>
        <w:t>支持；</w:t>
      </w:r>
    </w:p>
    <w:p w:rsidR="00AB1727" w:rsidRPr="00DD77F0" w:rsidRDefault="00AB1727" w:rsidP="00451B1B">
      <w:pPr>
        <w:pStyle w:val="Normalnumber"/>
        <w:numPr>
          <w:ilvl w:val="0"/>
          <w:numId w:val="37"/>
        </w:numPr>
        <w:tabs>
          <w:tab w:val="clear" w:pos="624"/>
          <w:tab w:val="clear" w:pos="1134"/>
          <w:tab w:val="clear" w:pos="1247"/>
          <w:tab w:val="clear" w:pos="1871"/>
          <w:tab w:val="clear" w:pos="2495"/>
          <w:tab w:val="clear" w:pos="3119"/>
        </w:tabs>
        <w:ind w:firstLine="624"/>
        <w:jc w:val="both"/>
        <w:rPr>
          <w:sz w:val="24"/>
          <w:lang w:eastAsia="zh-CN"/>
        </w:rPr>
      </w:pPr>
      <w:r w:rsidRPr="00DD77F0">
        <w:rPr>
          <w:rFonts w:eastAsia="SimSun" w:hint="eastAsia"/>
          <w:sz w:val="24"/>
          <w:lang w:val="en-GB" w:eastAsia="zh-CN"/>
        </w:rPr>
        <w:t>提供</w:t>
      </w:r>
      <w:r w:rsidRPr="00DD77F0">
        <w:rPr>
          <w:rFonts w:eastAsia="SimSun"/>
          <w:sz w:val="24"/>
          <w:lang w:val="en-GB" w:eastAsia="zh-CN"/>
        </w:rPr>
        <w:t>指标相关数据</w:t>
      </w:r>
      <w:r w:rsidRPr="00DD77F0">
        <w:rPr>
          <w:rFonts w:eastAsia="SimSun" w:hint="eastAsia"/>
          <w:sz w:val="24"/>
          <w:lang w:val="en-GB" w:eastAsia="zh-CN"/>
        </w:rPr>
        <w:t>等数据</w:t>
      </w:r>
      <w:r w:rsidRPr="00DD77F0">
        <w:rPr>
          <w:rFonts w:eastAsia="SimSun"/>
          <w:sz w:val="24"/>
          <w:lang w:val="en-GB" w:eastAsia="zh-CN"/>
        </w:rPr>
        <w:t>、</w:t>
      </w:r>
      <w:r w:rsidRPr="00DD77F0">
        <w:rPr>
          <w:rFonts w:eastAsia="SimSun" w:hint="eastAsia"/>
          <w:sz w:val="24"/>
          <w:lang w:val="en-GB" w:eastAsia="zh-CN"/>
        </w:rPr>
        <w:t>提供通常只有</w:t>
      </w:r>
      <w:r w:rsidRPr="00DD77F0">
        <w:rPr>
          <w:rFonts w:eastAsia="SimSun"/>
          <w:sz w:val="24"/>
          <w:lang w:val="en-GB" w:eastAsia="zh-CN"/>
        </w:rPr>
        <w:t>在付费情况下才能获</w:t>
      </w:r>
      <w:r w:rsidRPr="00DD77F0">
        <w:rPr>
          <w:rFonts w:eastAsia="SimSun" w:hint="eastAsia"/>
          <w:sz w:val="24"/>
          <w:lang w:val="en-GB" w:eastAsia="zh-CN"/>
        </w:rPr>
        <w:t>取</w:t>
      </w:r>
      <w:r w:rsidRPr="00DD77F0">
        <w:rPr>
          <w:rFonts w:eastAsia="SimSun"/>
          <w:sz w:val="24"/>
          <w:lang w:val="en-GB" w:eastAsia="zh-CN"/>
        </w:rPr>
        <w:t>的知识，或</w:t>
      </w:r>
      <w:r w:rsidRPr="00DD77F0">
        <w:rPr>
          <w:rFonts w:eastAsia="SimSun" w:hint="eastAsia"/>
          <w:sz w:val="24"/>
          <w:lang w:val="en-GB" w:eastAsia="zh-CN"/>
        </w:rPr>
        <w:t>提供免费访问</w:t>
      </w:r>
      <w:r w:rsidRPr="00DD77F0">
        <w:rPr>
          <w:rFonts w:eastAsia="SimSun"/>
          <w:sz w:val="24"/>
          <w:lang w:val="en-GB" w:eastAsia="zh-CN"/>
        </w:rPr>
        <w:t>已经建成的数字基础设施</w:t>
      </w:r>
      <w:r w:rsidRPr="00DD77F0">
        <w:rPr>
          <w:rFonts w:eastAsia="SimSun" w:hint="eastAsia"/>
          <w:sz w:val="24"/>
          <w:lang w:val="en-GB" w:eastAsia="zh-CN"/>
        </w:rPr>
        <w:t>。</w:t>
      </w:r>
    </w:p>
    <w:p w:rsidR="00AB1727" w:rsidRPr="00DD77F0" w:rsidRDefault="00AB1727" w:rsidP="00720E05">
      <w:pPr>
        <w:pStyle w:val="Normalnumber"/>
        <w:numPr>
          <w:ilvl w:val="0"/>
          <w:numId w:val="26"/>
        </w:numPr>
        <w:tabs>
          <w:tab w:val="clear" w:pos="1247"/>
          <w:tab w:val="clear" w:pos="1871"/>
          <w:tab w:val="clear" w:pos="2495"/>
          <w:tab w:val="clear" w:pos="3119"/>
        </w:tabs>
        <w:jc w:val="both"/>
        <w:rPr>
          <w:rFonts w:eastAsia="SimSun"/>
          <w:sz w:val="24"/>
          <w:lang w:val="en-GB" w:eastAsia="zh-CN"/>
        </w:rPr>
      </w:pPr>
      <w:r w:rsidRPr="00DD77F0">
        <w:rPr>
          <w:rFonts w:eastAsia="SimSun" w:hint="eastAsia"/>
          <w:sz w:val="24"/>
          <w:lang w:val="en-GB" w:eastAsia="zh-CN"/>
        </w:rPr>
        <w:t>发挥</w:t>
      </w:r>
      <w:r w:rsidRPr="00DD77F0">
        <w:rPr>
          <w:rFonts w:eastAsia="SimSun"/>
          <w:sz w:val="24"/>
          <w:lang w:val="en-GB" w:eastAsia="zh-CN"/>
        </w:rPr>
        <w:t>合作伙伴</w:t>
      </w:r>
      <w:r w:rsidRPr="00DD77F0">
        <w:rPr>
          <w:rFonts w:eastAsia="SimSun" w:hint="eastAsia"/>
          <w:sz w:val="24"/>
          <w:lang w:val="en-GB" w:eastAsia="zh-CN"/>
        </w:rPr>
        <w:t>为支持</w:t>
      </w:r>
      <w:r w:rsidR="009B6D9B" w:rsidRPr="00DD77F0">
        <w:rPr>
          <w:rFonts w:eastAsia="SimSun" w:hint="eastAsia"/>
          <w:sz w:val="24"/>
          <w:lang w:val="en-GB" w:eastAsia="zh-CN"/>
        </w:rPr>
        <w:t>生物多样性</w:t>
      </w:r>
      <w:r w:rsidRPr="00DD77F0">
        <w:rPr>
          <w:rFonts w:eastAsia="SimSun"/>
          <w:sz w:val="24"/>
          <w:lang w:val="en-GB" w:eastAsia="zh-CN"/>
        </w:rPr>
        <w:t>平台</w:t>
      </w:r>
      <w:r w:rsidRPr="00DD77F0">
        <w:rPr>
          <w:rFonts w:eastAsia="SimSun" w:hint="eastAsia"/>
          <w:sz w:val="24"/>
          <w:lang w:val="en-GB" w:eastAsia="zh-CN"/>
        </w:rPr>
        <w:t>所</w:t>
      </w:r>
      <w:r w:rsidRPr="00DD77F0">
        <w:rPr>
          <w:rFonts w:eastAsia="SimSun"/>
          <w:sz w:val="24"/>
          <w:lang w:val="en-GB" w:eastAsia="zh-CN"/>
        </w:rPr>
        <w:t>开展的活动</w:t>
      </w:r>
      <w:r w:rsidRPr="00DD77F0">
        <w:rPr>
          <w:rFonts w:eastAsia="SimSun" w:hint="eastAsia"/>
          <w:sz w:val="24"/>
          <w:lang w:val="en-GB" w:eastAsia="zh-CN"/>
        </w:rPr>
        <w:t>的杠杆</w:t>
      </w:r>
      <w:r w:rsidRPr="00DD77F0">
        <w:rPr>
          <w:rFonts w:eastAsia="SimSun"/>
          <w:sz w:val="24"/>
          <w:lang w:val="en-GB" w:eastAsia="zh-CN"/>
        </w:rPr>
        <w:t>作用</w:t>
      </w:r>
      <w:r w:rsidRPr="00DD77F0">
        <w:rPr>
          <w:rFonts w:eastAsia="SimSun" w:hint="eastAsia"/>
          <w:sz w:val="24"/>
          <w:lang w:val="en-GB" w:eastAsia="zh-CN"/>
        </w:rPr>
        <w:t>并</w:t>
      </w:r>
      <w:r w:rsidRPr="00DD77F0">
        <w:rPr>
          <w:rFonts w:eastAsia="SimSun"/>
          <w:sz w:val="24"/>
          <w:lang w:val="en-GB" w:eastAsia="zh-CN"/>
        </w:rPr>
        <w:t>没有</w:t>
      </w:r>
      <w:r w:rsidRPr="00DD77F0">
        <w:rPr>
          <w:rFonts w:eastAsia="SimSun" w:hint="eastAsia"/>
          <w:sz w:val="24"/>
          <w:lang w:val="en-GB" w:eastAsia="zh-CN"/>
        </w:rPr>
        <w:t>直接</w:t>
      </w:r>
      <w:r w:rsidRPr="00DD77F0">
        <w:rPr>
          <w:rFonts w:eastAsia="SimSun"/>
          <w:sz w:val="24"/>
          <w:lang w:val="en-GB" w:eastAsia="zh-CN"/>
        </w:rPr>
        <w:t>为</w:t>
      </w:r>
      <w:r w:rsidR="009B6D9B" w:rsidRPr="00DD77F0">
        <w:rPr>
          <w:rFonts w:eastAsia="SimSun" w:hint="eastAsia"/>
          <w:sz w:val="24"/>
          <w:lang w:val="en-GB" w:eastAsia="zh-CN"/>
        </w:rPr>
        <w:t>生物多样性</w:t>
      </w:r>
      <w:r w:rsidRPr="00DD77F0">
        <w:rPr>
          <w:rFonts w:eastAsia="SimSun"/>
          <w:sz w:val="24"/>
          <w:lang w:val="en-GB" w:eastAsia="zh-CN"/>
        </w:rPr>
        <w:t>平台工作方案的执行</w:t>
      </w:r>
      <w:r w:rsidRPr="00DD77F0">
        <w:rPr>
          <w:rFonts w:eastAsia="SimSun" w:hint="eastAsia"/>
          <w:sz w:val="24"/>
          <w:lang w:val="en-GB" w:eastAsia="zh-CN"/>
        </w:rPr>
        <w:t>做出</w:t>
      </w:r>
      <w:r w:rsidRPr="00DD77F0">
        <w:rPr>
          <w:rFonts w:eastAsia="SimSun"/>
          <w:sz w:val="24"/>
          <w:lang w:val="en-GB" w:eastAsia="zh-CN"/>
        </w:rPr>
        <w:t>贡献</w:t>
      </w:r>
      <w:r w:rsidRPr="00F01084">
        <w:rPr>
          <w:rFonts w:eastAsia="SimSun"/>
          <w:sz w:val="24"/>
          <w:lang w:eastAsia="zh-CN"/>
        </w:rPr>
        <w:t>，</w:t>
      </w:r>
      <w:r w:rsidRPr="00DD77F0">
        <w:rPr>
          <w:rFonts w:eastAsia="SimSun"/>
          <w:sz w:val="24"/>
          <w:lang w:val="en-GB" w:eastAsia="zh-CN"/>
        </w:rPr>
        <w:t>但在确保</w:t>
      </w:r>
      <w:r w:rsidR="009B6D9B" w:rsidRPr="00DD77F0">
        <w:rPr>
          <w:rFonts w:eastAsia="SimSun" w:hint="eastAsia"/>
          <w:sz w:val="24"/>
          <w:lang w:val="en-GB" w:eastAsia="zh-CN"/>
        </w:rPr>
        <w:t>生物多样性</w:t>
      </w:r>
      <w:r w:rsidRPr="00DD77F0">
        <w:rPr>
          <w:rFonts w:eastAsia="SimSun"/>
          <w:sz w:val="24"/>
          <w:lang w:val="en-GB" w:eastAsia="zh-CN"/>
        </w:rPr>
        <w:t>平台的总体成功方面间接地发挥了重要作用。</w:t>
      </w:r>
      <w:r w:rsidRPr="00DD77F0">
        <w:rPr>
          <w:rFonts w:eastAsia="SimSun" w:hint="eastAsia"/>
          <w:sz w:val="24"/>
          <w:lang w:val="en-GB" w:eastAsia="zh-CN"/>
        </w:rPr>
        <w:t>此</w:t>
      </w:r>
      <w:r w:rsidRPr="00DD77F0">
        <w:rPr>
          <w:rFonts w:eastAsia="SimSun"/>
          <w:sz w:val="24"/>
          <w:lang w:val="en-GB" w:eastAsia="zh-CN"/>
        </w:rPr>
        <w:t>种</w:t>
      </w:r>
      <w:r w:rsidRPr="00DD77F0">
        <w:rPr>
          <w:rFonts w:eastAsia="SimSun" w:hint="eastAsia"/>
          <w:sz w:val="24"/>
          <w:lang w:val="en-GB" w:eastAsia="zh-CN"/>
        </w:rPr>
        <w:t>杠杆</w:t>
      </w:r>
      <w:r w:rsidRPr="00DD77F0">
        <w:rPr>
          <w:rFonts w:eastAsia="SimSun"/>
          <w:sz w:val="24"/>
          <w:lang w:val="en-GB" w:eastAsia="zh-CN"/>
        </w:rPr>
        <w:t>作用包括</w:t>
      </w:r>
      <w:r w:rsidRPr="00DD77F0">
        <w:rPr>
          <w:rFonts w:eastAsia="SimSun" w:hint="eastAsia"/>
          <w:sz w:val="24"/>
          <w:lang w:val="en-GB" w:eastAsia="zh-CN"/>
        </w:rPr>
        <w:t>为</w:t>
      </w:r>
      <w:r w:rsidR="009B6D9B" w:rsidRPr="00DD77F0">
        <w:rPr>
          <w:rFonts w:eastAsia="SimSun" w:hint="eastAsia"/>
          <w:sz w:val="24"/>
          <w:lang w:val="en-GB" w:eastAsia="zh-CN"/>
        </w:rPr>
        <w:t>生物多样性</w:t>
      </w:r>
      <w:r w:rsidRPr="00DD77F0">
        <w:rPr>
          <w:rFonts w:eastAsia="SimSun"/>
          <w:sz w:val="24"/>
          <w:lang w:val="en-GB" w:eastAsia="zh-CN"/>
        </w:rPr>
        <w:t>平台</w:t>
      </w:r>
      <w:r w:rsidR="00C809B3" w:rsidRPr="00DD77F0">
        <w:rPr>
          <w:rFonts w:eastAsia="SimSun" w:hint="eastAsia"/>
          <w:sz w:val="24"/>
          <w:lang w:val="en-GB" w:eastAsia="zh-CN"/>
        </w:rPr>
        <w:t>运</w:t>
      </w:r>
      <w:r w:rsidRPr="00DD77F0">
        <w:rPr>
          <w:rFonts w:eastAsia="SimSun" w:hint="eastAsia"/>
          <w:sz w:val="24"/>
          <w:lang w:val="en-GB" w:eastAsia="zh-CN"/>
        </w:rPr>
        <w:t>作及有助于</w:t>
      </w:r>
      <w:r w:rsidRPr="00DD77F0">
        <w:rPr>
          <w:rFonts w:eastAsia="SimSun"/>
          <w:sz w:val="24"/>
          <w:lang w:val="en-GB" w:eastAsia="zh-CN"/>
        </w:rPr>
        <w:t>成功</w:t>
      </w:r>
      <w:r w:rsidR="00C809B3" w:rsidRPr="00DD77F0">
        <w:rPr>
          <w:rFonts w:eastAsia="SimSun" w:hint="eastAsia"/>
          <w:sz w:val="24"/>
          <w:lang w:val="en-GB" w:eastAsia="zh-CN"/>
        </w:rPr>
        <w:t>吸收</w:t>
      </w:r>
      <w:r w:rsidRPr="00DD77F0">
        <w:rPr>
          <w:rFonts w:eastAsia="SimSun"/>
          <w:sz w:val="24"/>
          <w:lang w:val="en-GB" w:eastAsia="zh-CN"/>
        </w:rPr>
        <w:t>和实际</w:t>
      </w:r>
      <w:r w:rsidRPr="00DD77F0">
        <w:rPr>
          <w:rFonts w:eastAsia="SimSun" w:hint="eastAsia"/>
          <w:sz w:val="24"/>
          <w:lang w:val="en-GB" w:eastAsia="zh-CN"/>
        </w:rPr>
        <w:t>应用</w:t>
      </w:r>
      <w:r w:rsidRPr="00DD77F0">
        <w:rPr>
          <w:rFonts w:eastAsia="SimSun"/>
          <w:sz w:val="24"/>
          <w:lang w:val="en-GB" w:eastAsia="zh-CN"/>
        </w:rPr>
        <w:t>平台交付品</w:t>
      </w:r>
      <w:r w:rsidRPr="00DD77F0">
        <w:rPr>
          <w:rFonts w:eastAsia="SimSun" w:hint="eastAsia"/>
          <w:sz w:val="24"/>
          <w:lang w:val="en-GB" w:eastAsia="zh-CN"/>
        </w:rPr>
        <w:t>的</w:t>
      </w:r>
      <w:r w:rsidRPr="00DD77F0">
        <w:rPr>
          <w:rFonts w:eastAsia="SimSun"/>
          <w:sz w:val="24"/>
          <w:lang w:val="en-GB" w:eastAsia="zh-CN"/>
        </w:rPr>
        <w:t>活动</w:t>
      </w:r>
      <w:r w:rsidRPr="00DD77F0">
        <w:rPr>
          <w:rFonts w:eastAsia="SimSun" w:hint="eastAsia"/>
          <w:sz w:val="24"/>
          <w:lang w:val="en-GB" w:eastAsia="zh-CN"/>
        </w:rPr>
        <w:t>奠定</w:t>
      </w:r>
      <w:r w:rsidRPr="00DD77F0">
        <w:rPr>
          <w:rFonts w:eastAsia="SimSun"/>
          <w:sz w:val="24"/>
          <w:lang w:val="en-GB" w:eastAsia="zh-CN"/>
        </w:rPr>
        <w:t>基础</w:t>
      </w:r>
      <w:r w:rsidRPr="00DD77F0">
        <w:rPr>
          <w:rFonts w:eastAsia="SimSun" w:hint="eastAsia"/>
          <w:sz w:val="24"/>
          <w:lang w:val="en-GB" w:eastAsia="zh-CN"/>
        </w:rPr>
        <w:t>。在这方面，合作</w:t>
      </w:r>
      <w:r w:rsidRPr="00DD77F0">
        <w:rPr>
          <w:rFonts w:eastAsia="SimSun"/>
          <w:sz w:val="24"/>
          <w:lang w:val="en-GB" w:eastAsia="zh-CN"/>
        </w:rPr>
        <w:t>伙伴</w:t>
      </w:r>
      <w:r w:rsidRPr="00DD77F0">
        <w:rPr>
          <w:rFonts w:eastAsia="SimSun" w:hint="eastAsia"/>
          <w:sz w:val="24"/>
          <w:lang w:val="en-GB" w:eastAsia="zh-CN"/>
        </w:rPr>
        <w:t>为</w:t>
      </w:r>
      <w:r w:rsidR="009B6D9B" w:rsidRPr="00DD77F0">
        <w:rPr>
          <w:rFonts w:eastAsia="SimSun" w:hint="eastAsia"/>
          <w:sz w:val="24"/>
          <w:lang w:val="en-GB" w:eastAsia="zh-CN"/>
        </w:rPr>
        <w:t>生物多样性</w:t>
      </w:r>
      <w:r w:rsidRPr="00DD77F0">
        <w:rPr>
          <w:rFonts w:eastAsia="SimSun"/>
          <w:sz w:val="24"/>
          <w:lang w:val="en-GB" w:eastAsia="zh-CN"/>
        </w:rPr>
        <w:t>平台工作做出贡献的方式包括：</w:t>
      </w:r>
      <w:r w:rsidRPr="00DD77F0">
        <w:rPr>
          <w:rFonts w:eastAsia="SimSun" w:hint="eastAsia"/>
          <w:sz w:val="24"/>
          <w:lang w:val="en-GB" w:eastAsia="zh-CN"/>
        </w:rPr>
        <w:t>推动</w:t>
      </w:r>
      <w:r w:rsidRPr="00DD77F0">
        <w:rPr>
          <w:rFonts w:eastAsia="SimSun"/>
          <w:sz w:val="24"/>
          <w:lang w:val="en-GB" w:eastAsia="zh-CN"/>
        </w:rPr>
        <w:t>和促进旨在</w:t>
      </w:r>
      <w:r w:rsidRPr="00DD77F0">
        <w:rPr>
          <w:rFonts w:eastAsia="SimSun" w:hint="eastAsia"/>
          <w:sz w:val="24"/>
          <w:lang w:val="en-GB" w:eastAsia="zh-CN"/>
        </w:rPr>
        <w:t>满足</w:t>
      </w:r>
      <w:r w:rsidRPr="00DD77F0">
        <w:rPr>
          <w:rFonts w:eastAsia="SimSun"/>
          <w:sz w:val="24"/>
          <w:lang w:val="en-GB" w:eastAsia="zh-CN"/>
        </w:rPr>
        <w:t>优先能力建设需求的活动</w:t>
      </w:r>
      <w:r w:rsidRPr="00DD77F0">
        <w:rPr>
          <w:rFonts w:eastAsia="SimSun" w:hint="eastAsia"/>
          <w:sz w:val="24"/>
          <w:lang w:val="en-GB" w:eastAsia="zh-CN"/>
        </w:rPr>
        <w:t>；</w:t>
      </w:r>
      <w:r w:rsidRPr="00DD77F0">
        <w:rPr>
          <w:rFonts w:eastAsia="SimSun"/>
          <w:sz w:val="24"/>
          <w:lang w:val="en-GB" w:eastAsia="zh-CN"/>
        </w:rPr>
        <w:t>支持</w:t>
      </w:r>
      <w:r w:rsidRPr="00DD77F0">
        <w:rPr>
          <w:rFonts w:eastAsia="SimSun" w:hint="eastAsia"/>
          <w:sz w:val="24"/>
          <w:lang w:val="en-GB" w:eastAsia="zh-CN"/>
        </w:rPr>
        <w:t>在</w:t>
      </w:r>
      <w:r w:rsidR="009B6D9B" w:rsidRPr="00DD77F0">
        <w:rPr>
          <w:rFonts w:eastAsia="SimSun" w:hint="eastAsia"/>
          <w:sz w:val="24"/>
          <w:lang w:val="en-GB" w:eastAsia="zh-CN"/>
        </w:rPr>
        <w:t>生物多样性</w:t>
      </w:r>
      <w:r w:rsidRPr="00DD77F0">
        <w:rPr>
          <w:rFonts w:eastAsia="SimSun"/>
          <w:sz w:val="24"/>
          <w:lang w:val="en-GB" w:eastAsia="zh-CN"/>
        </w:rPr>
        <w:t>平台已经确定</w:t>
      </w:r>
      <w:r w:rsidRPr="00DD77F0">
        <w:rPr>
          <w:rFonts w:eastAsia="SimSun" w:hint="eastAsia"/>
          <w:sz w:val="24"/>
          <w:lang w:val="en-GB" w:eastAsia="zh-CN"/>
        </w:rPr>
        <w:t>存在</w:t>
      </w:r>
      <w:r w:rsidRPr="00DD77F0">
        <w:rPr>
          <w:rFonts w:eastAsia="SimSun"/>
          <w:sz w:val="24"/>
          <w:lang w:val="en-GB" w:eastAsia="zh-CN"/>
        </w:rPr>
        <w:t>差距</w:t>
      </w:r>
      <w:r w:rsidRPr="00DD77F0">
        <w:rPr>
          <w:rFonts w:eastAsia="SimSun" w:hint="eastAsia"/>
          <w:sz w:val="24"/>
          <w:lang w:val="en-GB" w:eastAsia="zh-CN"/>
        </w:rPr>
        <w:t>并</w:t>
      </w:r>
      <w:r w:rsidRPr="00DD77F0">
        <w:rPr>
          <w:rFonts w:eastAsia="SimSun"/>
          <w:sz w:val="24"/>
          <w:lang w:val="en-GB" w:eastAsia="zh-CN"/>
        </w:rPr>
        <w:t>优先</w:t>
      </w:r>
      <w:r w:rsidRPr="00DD77F0">
        <w:rPr>
          <w:rFonts w:eastAsia="SimSun" w:hint="eastAsia"/>
          <w:sz w:val="24"/>
          <w:lang w:val="en-GB" w:eastAsia="zh-CN"/>
        </w:rPr>
        <w:lastRenderedPageBreak/>
        <w:t>重视</w:t>
      </w:r>
      <w:r w:rsidRPr="00DD77F0">
        <w:rPr>
          <w:rFonts w:eastAsia="SimSun"/>
          <w:sz w:val="24"/>
          <w:lang w:val="en-GB" w:eastAsia="zh-CN"/>
        </w:rPr>
        <w:t>的</w:t>
      </w:r>
      <w:r w:rsidRPr="00DD77F0">
        <w:rPr>
          <w:rFonts w:eastAsia="SimSun" w:hint="eastAsia"/>
          <w:sz w:val="24"/>
          <w:lang w:val="en-GB" w:eastAsia="zh-CN"/>
        </w:rPr>
        <w:t>领域</w:t>
      </w:r>
      <w:r w:rsidRPr="00DD77F0">
        <w:rPr>
          <w:rFonts w:eastAsia="SimSun"/>
          <w:sz w:val="24"/>
          <w:lang w:val="en-GB" w:eastAsia="zh-CN"/>
        </w:rPr>
        <w:t>内</w:t>
      </w:r>
      <w:r w:rsidRPr="00DD77F0">
        <w:rPr>
          <w:rFonts w:eastAsia="SimSun" w:hint="eastAsia"/>
          <w:sz w:val="24"/>
          <w:lang w:val="en-GB" w:eastAsia="zh-CN"/>
        </w:rPr>
        <w:t>进行知识</w:t>
      </w:r>
      <w:r w:rsidRPr="00DD77F0">
        <w:rPr>
          <w:rFonts w:eastAsia="SimSun"/>
          <w:sz w:val="24"/>
          <w:lang w:val="en-GB" w:eastAsia="zh-CN"/>
        </w:rPr>
        <w:t>开发</w:t>
      </w:r>
      <w:r w:rsidRPr="00DD77F0">
        <w:rPr>
          <w:rFonts w:eastAsia="SimSun" w:hint="eastAsia"/>
          <w:sz w:val="24"/>
          <w:lang w:val="en-GB" w:eastAsia="zh-CN"/>
        </w:rPr>
        <w:t>；使</w:t>
      </w:r>
      <w:r w:rsidRPr="00DD77F0">
        <w:rPr>
          <w:rFonts w:eastAsia="SimSun"/>
          <w:sz w:val="24"/>
          <w:lang w:val="en-GB" w:eastAsia="zh-CN"/>
        </w:rPr>
        <w:t>土著和地方社区能够参与</w:t>
      </w:r>
      <w:r w:rsidR="009B6D9B" w:rsidRPr="00DD77F0">
        <w:rPr>
          <w:rFonts w:eastAsia="SimSun" w:hint="eastAsia"/>
          <w:sz w:val="24"/>
          <w:lang w:val="en-GB" w:eastAsia="zh-CN"/>
        </w:rPr>
        <w:t>生物多样性</w:t>
      </w:r>
      <w:r w:rsidRPr="00DD77F0">
        <w:rPr>
          <w:rFonts w:eastAsia="SimSun"/>
          <w:sz w:val="24"/>
          <w:lang w:val="en-GB" w:eastAsia="zh-CN"/>
        </w:rPr>
        <w:t>平台工作</w:t>
      </w:r>
      <w:r w:rsidRPr="00DD77F0">
        <w:rPr>
          <w:rFonts w:eastAsia="SimSun" w:hint="eastAsia"/>
          <w:sz w:val="24"/>
          <w:lang w:val="en-GB" w:eastAsia="zh-CN"/>
        </w:rPr>
        <w:t>。</w:t>
      </w:r>
    </w:p>
    <w:p w:rsidR="00AB1727" w:rsidRPr="00DD77F0" w:rsidRDefault="009B6D9B" w:rsidP="008D511A">
      <w:pPr>
        <w:pStyle w:val="Normalnumber"/>
        <w:numPr>
          <w:ilvl w:val="0"/>
          <w:numId w:val="26"/>
        </w:numPr>
        <w:tabs>
          <w:tab w:val="clear" w:pos="1247"/>
          <w:tab w:val="clear" w:pos="1871"/>
          <w:tab w:val="clear" w:pos="2495"/>
          <w:tab w:val="clear" w:pos="3119"/>
        </w:tabs>
        <w:jc w:val="both"/>
        <w:rPr>
          <w:sz w:val="24"/>
          <w:lang w:eastAsia="zh-CN"/>
        </w:rPr>
      </w:pPr>
      <w:r w:rsidRPr="00DD77F0">
        <w:rPr>
          <w:rFonts w:eastAsia="SimSun" w:hint="eastAsia"/>
          <w:sz w:val="24"/>
          <w:lang w:val="en-GB" w:eastAsia="zh-CN"/>
        </w:rPr>
        <w:t>生物多样性</w:t>
      </w:r>
      <w:r w:rsidR="00AB1727" w:rsidRPr="00DD77F0">
        <w:rPr>
          <w:rFonts w:eastAsia="SimSun" w:hint="eastAsia"/>
          <w:sz w:val="24"/>
          <w:lang w:val="en-GB" w:eastAsia="zh-CN"/>
        </w:rPr>
        <w:t>平台</w:t>
      </w:r>
      <w:r w:rsidR="00AB1727" w:rsidRPr="00DD77F0">
        <w:rPr>
          <w:rFonts w:eastAsia="SimSun"/>
          <w:sz w:val="24"/>
          <w:lang w:val="en-GB" w:eastAsia="zh-CN"/>
        </w:rPr>
        <w:t>的筹资需要涉及全部三类资源</w:t>
      </w:r>
      <w:r w:rsidR="00AB1727" w:rsidRPr="00DD77F0">
        <w:rPr>
          <w:rFonts w:eastAsia="SimSun" w:hint="eastAsia"/>
          <w:sz w:val="24"/>
          <w:lang w:val="en-GB" w:eastAsia="zh-CN"/>
        </w:rPr>
        <w:t>。资源</w:t>
      </w:r>
      <w:r w:rsidR="00AB1727" w:rsidRPr="00DD77F0">
        <w:rPr>
          <w:rFonts w:eastAsia="SimSun"/>
          <w:sz w:val="24"/>
          <w:lang w:val="en-GB" w:eastAsia="zh-CN"/>
        </w:rPr>
        <w:t>充沛的信托基金对</w:t>
      </w:r>
      <w:r w:rsidRPr="00DD77F0">
        <w:rPr>
          <w:rFonts w:eastAsia="SimSun" w:hint="eastAsia"/>
          <w:sz w:val="24"/>
          <w:lang w:val="en-GB" w:eastAsia="zh-CN"/>
        </w:rPr>
        <w:t>生物多样性</w:t>
      </w:r>
      <w:r w:rsidR="00AB1727" w:rsidRPr="00DD77F0">
        <w:rPr>
          <w:rFonts w:eastAsia="SimSun"/>
          <w:sz w:val="24"/>
          <w:lang w:val="en-GB" w:eastAsia="zh-CN"/>
        </w:rPr>
        <w:t>平台的</w:t>
      </w:r>
      <w:r w:rsidR="00AB1727" w:rsidRPr="00DD77F0">
        <w:rPr>
          <w:rFonts w:eastAsia="SimSun" w:hint="eastAsia"/>
          <w:sz w:val="24"/>
          <w:lang w:val="en-GB" w:eastAsia="zh-CN"/>
        </w:rPr>
        <w:t>顺利</w:t>
      </w:r>
      <w:r w:rsidR="00AB1727" w:rsidRPr="00DD77F0">
        <w:rPr>
          <w:rFonts w:eastAsia="SimSun"/>
          <w:sz w:val="24"/>
          <w:lang w:val="en-GB" w:eastAsia="zh-CN"/>
        </w:rPr>
        <w:t>运行</w:t>
      </w:r>
      <w:r w:rsidR="00AB1727" w:rsidRPr="00DD77F0">
        <w:rPr>
          <w:rFonts w:eastAsia="SimSun" w:hint="eastAsia"/>
          <w:sz w:val="24"/>
          <w:lang w:val="en-GB" w:eastAsia="zh-CN"/>
        </w:rPr>
        <w:t>最</w:t>
      </w:r>
      <w:r w:rsidR="00AB1727" w:rsidRPr="00DD77F0">
        <w:rPr>
          <w:rFonts w:eastAsia="SimSun"/>
          <w:sz w:val="24"/>
          <w:lang w:val="en-GB" w:eastAsia="zh-CN"/>
        </w:rPr>
        <w:t>重要，应重点</w:t>
      </w:r>
      <w:r w:rsidR="00AB1727" w:rsidRPr="00DD77F0">
        <w:rPr>
          <w:rFonts w:eastAsia="SimSun" w:hint="eastAsia"/>
          <w:sz w:val="24"/>
          <w:lang w:val="en-GB" w:eastAsia="zh-CN"/>
        </w:rPr>
        <w:t>关注增加</w:t>
      </w:r>
      <w:r w:rsidR="00AB1727" w:rsidRPr="00DD77F0">
        <w:rPr>
          <w:rFonts w:eastAsia="SimSun"/>
          <w:sz w:val="24"/>
          <w:lang w:val="en-GB" w:eastAsia="zh-CN"/>
        </w:rPr>
        <w:t>对信托基金的现金捐款。</w:t>
      </w:r>
      <w:r w:rsidR="00AB1727" w:rsidRPr="00DD77F0">
        <w:rPr>
          <w:rFonts w:eastAsia="SimSun" w:hint="eastAsia"/>
          <w:sz w:val="24"/>
          <w:lang w:val="en-GB" w:eastAsia="zh-CN"/>
        </w:rPr>
        <w:t>与此同时，实物</w:t>
      </w:r>
      <w:r w:rsidR="00AB1727" w:rsidRPr="00DD77F0">
        <w:rPr>
          <w:rFonts w:eastAsia="SimSun"/>
          <w:sz w:val="24"/>
          <w:lang w:val="en-GB" w:eastAsia="zh-CN"/>
        </w:rPr>
        <w:t>捐助和</w:t>
      </w:r>
      <w:r w:rsidR="00AB1727" w:rsidRPr="00DD77F0">
        <w:rPr>
          <w:rFonts w:eastAsia="SimSun" w:hint="eastAsia"/>
          <w:sz w:val="24"/>
          <w:lang w:val="en-GB" w:eastAsia="zh-CN"/>
        </w:rPr>
        <w:t>合作</w:t>
      </w:r>
      <w:r w:rsidR="00AB1727" w:rsidRPr="00DD77F0">
        <w:rPr>
          <w:rFonts w:eastAsia="SimSun"/>
          <w:sz w:val="24"/>
          <w:lang w:val="en-GB" w:eastAsia="zh-CN"/>
        </w:rPr>
        <w:t>伙伴</w:t>
      </w:r>
      <w:r w:rsidR="00AB1727" w:rsidRPr="00DD77F0">
        <w:rPr>
          <w:rFonts w:eastAsia="SimSun" w:hint="eastAsia"/>
          <w:sz w:val="24"/>
          <w:lang w:val="en-GB" w:eastAsia="zh-CN"/>
        </w:rPr>
        <w:t>所开展</w:t>
      </w:r>
      <w:r w:rsidR="00AB1727" w:rsidRPr="00DD77F0">
        <w:rPr>
          <w:rFonts w:eastAsia="SimSun"/>
          <w:sz w:val="24"/>
          <w:lang w:val="en-GB" w:eastAsia="zh-CN"/>
        </w:rPr>
        <w:t>活动的</w:t>
      </w:r>
      <w:r w:rsidR="00AB1727" w:rsidRPr="00DD77F0">
        <w:rPr>
          <w:rFonts w:eastAsia="SimSun" w:hint="eastAsia"/>
          <w:sz w:val="24"/>
          <w:lang w:val="en-GB" w:eastAsia="zh-CN"/>
        </w:rPr>
        <w:t>杠杆作用</w:t>
      </w:r>
      <w:r w:rsidR="00AB1727" w:rsidRPr="00DD77F0">
        <w:rPr>
          <w:rFonts w:eastAsia="SimSun"/>
          <w:sz w:val="24"/>
          <w:lang w:val="en-GB" w:eastAsia="zh-CN"/>
        </w:rPr>
        <w:t>在</w:t>
      </w:r>
      <w:r w:rsidR="00AB1727" w:rsidRPr="00DD77F0">
        <w:rPr>
          <w:rFonts w:eastAsia="SimSun" w:hint="eastAsia"/>
          <w:sz w:val="24"/>
          <w:lang w:val="en-GB" w:eastAsia="zh-CN"/>
        </w:rPr>
        <w:t>确保</w:t>
      </w:r>
      <w:r w:rsidRPr="00DD77F0">
        <w:rPr>
          <w:rFonts w:eastAsia="SimSun" w:hint="eastAsia"/>
          <w:sz w:val="24"/>
          <w:lang w:val="en-GB" w:eastAsia="zh-CN"/>
        </w:rPr>
        <w:t>生物多样性</w:t>
      </w:r>
      <w:r w:rsidR="00AB1727" w:rsidRPr="00DD77F0">
        <w:rPr>
          <w:rFonts w:eastAsia="SimSun"/>
          <w:sz w:val="24"/>
          <w:lang w:val="en-GB" w:eastAsia="zh-CN"/>
        </w:rPr>
        <w:t>平台的成功方面也极其重要。</w:t>
      </w:r>
    </w:p>
    <w:p w:rsidR="00AB1727" w:rsidRPr="00330218" w:rsidRDefault="00AB1727" w:rsidP="008D511A">
      <w:pPr>
        <w:pStyle w:val="CH1"/>
        <w:jc w:val="both"/>
        <w:rPr>
          <w:rFonts w:ascii="SimHei" w:eastAsia="SimHei" w:hAnsi="SimHei"/>
        </w:rPr>
      </w:pPr>
      <w:r w:rsidRPr="00330218">
        <w:rPr>
          <w:rFonts w:ascii="SimHei" w:eastAsia="SimHei" w:hAnsi="SimHei"/>
          <w:lang w:eastAsia="zh-CN"/>
        </w:rPr>
        <w:tab/>
      </w:r>
      <w:r w:rsidRPr="00330218">
        <w:rPr>
          <w:rFonts w:ascii="SimHei" w:eastAsia="SimHei" w:hAnsi="SimHei" w:hint="eastAsia"/>
          <w:lang w:eastAsia="zh-CN"/>
        </w:rPr>
        <w:t>二</w:t>
      </w:r>
      <w:r w:rsidRPr="00330218">
        <w:rPr>
          <w:rFonts w:ascii="SimHei" w:eastAsia="SimHei" w:hAnsi="SimHei"/>
        </w:rPr>
        <w:t>.</w:t>
      </w:r>
      <w:r w:rsidRPr="00330218">
        <w:rPr>
          <w:rFonts w:ascii="SimHei" w:eastAsia="SimHei" w:hAnsi="SimHei"/>
        </w:rPr>
        <w:tab/>
      </w:r>
      <w:r w:rsidRPr="00330218">
        <w:rPr>
          <w:rFonts w:ascii="SimHei" w:eastAsia="SimHei" w:hAnsi="SimHei" w:hint="eastAsia"/>
          <w:lang w:eastAsia="zh-CN"/>
        </w:rPr>
        <w:t>加强</w:t>
      </w:r>
      <w:r w:rsidRPr="00330218">
        <w:rPr>
          <w:rFonts w:ascii="SimHei" w:eastAsia="SimHei" w:hAnsi="SimHei"/>
          <w:lang w:eastAsia="zh-CN"/>
        </w:rPr>
        <w:t>筹资的活动</w:t>
      </w:r>
    </w:p>
    <w:p w:rsidR="00AB1727" w:rsidRPr="00DD77F0" w:rsidRDefault="00AB1727" w:rsidP="008D511A">
      <w:pPr>
        <w:pStyle w:val="Normalnumber"/>
        <w:numPr>
          <w:ilvl w:val="0"/>
          <w:numId w:val="26"/>
        </w:numPr>
        <w:tabs>
          <w:tab w:val="clear" w:pos="1247"/>
          <w:tab w:val="clear" w:pos="1871"/>
          <w:tab w:val="clear" w:pos="2495"/>
          <w:tab w:val="clear" w:pos="3119"/>
        </w:tabs>
        <w:jc w:val="both"/>
        <w:rPr>
          <w:rFonts w:eastAsia="SimSun"/>
          <w:sz w:val="24"/>
          <w:lang w:val="en-GB" w:eastAsia="zh-CN"/>
        </w:rPr>
      </w:pPr>
      <w:r w:rsidRPr="00DD77F0">
        <w:rPr>
          <w:rFonts w:eastAsia="SimSun" w:hint="eastAsia"/>
          <w:sz w:val="24"/>
          <w:lang w:val="en-GB" w:eastAsia="zh-CN"/>
        </w:rPr>
        <w:t>建议</w:t>
      </w:r>
      <w:r w:rsidRPr="00DD77F0">
        <w:rPr>
          <w:rFonts w:eastAsia="SimSun"/>
          <w:sz w:val="24"/>
          <w:lang w:val="en-GB" w:eastAsia="zh-CN"/>
        </w:rPr>
        <w:t>通过以下活动来加强</w:t>
      </w:r>
      <w:r w:rsidR="009B6D9B" w:rsidRPr="00DD77F0">
        <w:rPr>
          <w:rFonts w:eastAsia="SimSun" w:hint="eastAsia"/>
          <w:sz w:val="24"/>
          <w:lang w:val="en-GB" w:eastAsia="zh-CN"/>
        </w:rPr>
        <w:t>生物多样性</w:t>
      </w:r>
      <w:r w:rsidRPr="00DD77F0">
        <w:rPr>
          <w:rFonts w:eastAsia="SimSun"/>
          <w:sz w:val="24"/>
          <w:lang w:val="en-GB" w:eastAsia="zh-CN"/>
        </w:rPr>
        <w:t>平台的筹资：</w:t>
      </w:r>
      <w:r w:rsidRPr="00DD77F0">
        <w:rPr>
          <w:rFonts w:eastAsia="SimSun"/>
          <w:sz w:val="24"/>
          <w:lang w:val="en-GB" w:eastAsia="zh-CN"/>
        </w:rPr>
        <w:t xml:space="preserve"> </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加强</w:t>
      </w:r>
      <w:r w:rsidRPr="00DD77F0">
        <w:rPr>
          <w:rFonts w:eastAsia="SimSun"/>
          <w:sz w:val="24"/>
          <w:lang w:val="en-US" w:eastAsia="zh-CN"/>
        </w:rPr>
        <w:t>对</w:t>
      </w:r>
      <w:r w:rsidR="009B6D9B" w:rsidRPr="00DD77F0">
        <w:rPr>
          <w:rFonts w:eastAsia="SimSun" w:hint="eastAsia"/>
          <w:sz w:val="24"/>
          <w:lang w:val="en-US" w:eastAsia="zh-CN"/>
        </w:rPr>
        <w:t>生物多样性</w:t>
      </w:r>
      <w:r w:rsidRPr="00DD77F0">
        <w:rPr>
          <w:rFonts w:eastAsia="SimSun"/>
          <w:sz w:val="24"/>
          <w:lang w:val="en-US" w:eastAsia="zh-CN"/>
        </w:rPr>
        <w:t>平台捐助人现有结构的了解，</w:t>
      </w:r>
      <w:r w:rsidRPr="00DD77F0">
        <w:rPr>
          <w:rFonts w:eastAsia="SimSun" w:hint="eastAsia"/>
          <w:sz w:val="24"/>
          <w:lang w:val="en-US" w:eastAsia="zh-CN"/>
        </w:rPr>
        <w:t>查明</w:t>
      </w:r>
      <w:r w:rsidRPr="00DD77F0">
        <w:rPr>
          <w:rFonts w:eastAsia="SimSun"/>
          <w:sz w:val="24"/>
          <w:lang w:val="en-US" w:eastAsia="zh-CN"/>
        </w:rPr>
        <w:t>三类中每一类资源</w:t>
      </w:r>
      <w:r w:rsidRPr="00DD77F0">
        <w:rPr>
          <w:rFonts w:eastAsia="SimSun" w:hint="eastAsia"/>
          <w:sz w:val="24"/>
          <w:lang w:val="en-US" w:eastAsia="zh-CN"/>
        </w:rPr>
        <w:t>的</w:t>
      </w:r>
      <w:r w:rsidRPr="00DD77F0">
        <w:rPr>
          <w:rFonts w:eastAsia="SimSun"/>
          <w:sz w:val="24"/>
          <w:lang w:val="en-US" w:eastAsia="zh-CN"/>
        </w:rPr>
        <w:t>潜在捐助人或合作伙伴，</w:t>
      </w:r>
      <w:r w:rsidRPr="00DD77F0">
        <w:rPr>
          <w:rFonts w:eastAsia="SimSun" w:hint="eastAsia"/>
          <w:sz w:val="24"/>
          <w:lang w:val="en-US" w:eastAsia="zh-CN"/>
        </w:rPr>
        <w:t>请注意</w:t>
      </w:r>
      <w:r w:rsidRPr="00DD77F0">
        <w:rPr>
          <w:rFonts w:eastAsia="SimSun"/>
          <w:sz w:val="24"/>
          <w:lang w:val="en-US" w:eastAsia="zh-CN"/>
        </w:rPr>
        <w:t>，</w:t>
      </w:r>
      <w:r w:rsidRPr="00DD77F0">
        <w:rPr>
          <w:rFonts w:eastAsia="SimSun" w:hint="eastAsia"/>
          <w:sz w:val="24"/>
          <w:lang w:val="en-US" w:eastAsia="zh-CN"/>
        </w:rPr>
        <w:t>虽然让</w:t>
      </w:r>
      <w:r w:rsidRPr="00DD77F0">
        <w:rPr>
          <w:rFonts w:eastAsia="SimSun"/>
          <w:sz w:val="24"/>
          <w:lang w:val="en-US" w:eastAsia="zh-CN"/>
        </w:rPr>
        <w:t>各种慈善基金会和私营部门参与进来应该是</w:t>
      </w:r>
      <w:r w:rsidR="009B6D9B" w:rsidRPr="00DD77F0">
        <w:rPr>
          <w:rFonts w:eastAsia="SimSun" w:hint="eastAsia"/>
          <w:sz w:val="24"/>
          <w:lang w:val="en-US" w:eastAsia="zh-CN"/>
        </w:rPr>
        <w:t>生物多样性</w:t>
      </w:r>
      <w:r w:rsidRPr="00DD77F0">
        <w:rPr>
          <w:rFonts w:eastAsia="SimSun"/>
          <w:sz w:val="24"/>
          <w:lang w:val="en-US" w:eastAsia="zh-CN"/>
        </w:rPr>
        <w:t>平台</w:t>
      </w:r>
      <w:r w:rsidRPr="00DD77F0">
        <w:rPr>
          <w:rFonts w:eastAsia="SimSun" w:hint="eastAsia"/>
          <w:sz w:val="24"/>
          <w:lang w:val="en-US" w:eastAsia="zh-CN"/>
        </w:rPr>
        <w:t>筹资</w:t>
      </w:r>
      <w:r w:rsidRPr="00DD77F0">
        <w:rPr>
          <w:rFonts w:eastAsia="SimSun"/>
          <w:sz w:val="24"/>
          <w:lang w:val="en-US" w:eastAsia="zh-CN"/>
        </w:rPr>
        <w:t>活动的一项目标，但各国政府很可能仍是信托基金</w:t>
      </w:r>
      <w:r w:rsidRPr="00DD77F0">
        <w:rPr>
          <w:rFonts w:eastAsia="SimSun" w:hint="eastAsia"/>
          <w:sz w:val="24"/>
          <w:lang w:val="en-US" w:eastAsia="zh-CN"/>
        </w:rPr>
        <w:t>的主要捐助人</w:t>
      </w:r>
      <w:r w:rsidRPr="00DD77F0">
        <w:rPr>
          <w:rFonts w:eastAsia="SimSun"/>
          <w:sz w:val="24"/>
          <w:lang w:val="en-US" w:eastAsia="zh-CN"/>
        </w:rPr>
        <w:t>群体；</w:t>
      </w:r>
    </w:p>
    <w:p w:rsidR="00C2670C" w:rsidRPr="00DD77F0" w:rsidRDefault="00C2670C"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ascii="SimSun" w:eastAsia="SimSun" w:hAnsi="SimSun" w:hint="eastAsia"/>
          <w:sz w:val="24"/>
          <w:lang w:val="en-US" w:eastAsia="zh-CN"/>
        </w:rPr>
        <w:t>增加</w:t>
      </w:r>
      <w:r w:rsidRPr="00DD77F0">
        <w:rPr>
          <w:rFonts w:eastAsia="SimSun" w:hint="eastAsia"/>
          <w:sz w:val="24"/>
          <w:lang w:val="en-GB" w:eastAsia="zh-CN"/>
        </w:rPr>
        <w:t>对</w:t>
      </w:r>
      <w:r w:rsidRPr="00DD77F0">
        <w:rPr>
          <w:rFonts w:eastAsia="SimSun"/>
          <w:sz w:val="24"/>
          <w:lang w:val="en-GB" w:eastAsia="zh-CN"/>
        </w:rPr>
        <w:t>影响捐助人提供资金、</w:t>
      </w:r>
      <w:r w:rsidRPr="00DD77F0">
        <w:rPr>
          <w:rFonts w:eastAsia="SimSun" w:hint="eastAsia"/>
          <w:sz w:val="24"/>
          <w:lang w:val="en-GB" w:eastAsia="zh-CN"/>
        </w:rPr>
        <w:t>实物</w:t>
      </w:r>
      <w:r w:rsidRPr="00DD77F0">
        <w:rPr>
          <w:rFonts w:eastAsia="SimSun"/>
          <w:sz w:val="24"/>
          <w:lang w:val="en-GB" w:eastAsia="zh-CN"/>
        </w:rPr>
        <w:t>捐</w:t>
      </w:r>
      <w:r w:rsidRPr="00DD77F0">
        <w:rPr>
          <w:rFonts w:eastAsia="SimSun" w:hint="eastAsia"/>
          <w:sz w:val="24"/>
          <w:lang w:val="en-GB" w:eastAsia="zh-CN"/>
        </w:rPr>
        <w:t>助</w:t>
      </w:r>
      <w:r w:rsidRPr="00DD77F0">
        <w:rPr>
          <w:rFonts w:eastAsia="SimSun"/>
          <w:sz w:val="24"/>
          <w:lang w:val="en-GB" w:eastAsia="zh-CN"/>
        </w:rPr>
        <w:t>和支持</w:t>
      </w:r>
      <w:r w:rsidRPr="00DD77F0">
        <w:rPr>
          <w:rFonts w:eastAsia="SimSun" w:hint="eastAsia"/>
          <w:sz w:val="24"/>
          <w:lang w:val="en-GB" w:eastAsia="zh-CN"/>
        </w:rPr>
        <w:t>性</w:t>
      </w:r>
      <w:r w:rsidRPr="00DD77F0">
        <w:rPr>
          <w:rFonts w:eastAsia="SimSun"/>
          <w:sz w:val="24"/>
          <w:lang w:val="en-GB" w:eastAsia="zh-CN"/>
        </w:rPr>
        <w:t>活动的</w:t>
      </w:r>
      <w:r w:rsidRPr="00DD77F0">
        <w:rPr>
          <w:rFonts w:eastAsia="SimSun" w:hint="eastAsia"/>
          <w:sz w:val="24"/>
          <w:lang w:val="en-GB" w:eastAsia="zh-CN"/>
        </w:rPr>
        <w:t>激励措施</w:t>
      </w:r>
      <w:r w:rsidRPr="00DD77F0">
        <w:rPr>
          <w:rFonts w:eastAsia="SimSun"/>
          <w:sz w:val="24"/>
          <w:lang w:val="en-GB" w:eastAsia="zh-CN"/>
        </w:rPr>
        <w:t>、动机</w:t>
      </w:r>
      <w:r w:rsidRPr="00DD77F0">
        <w:rPr>
          <w:rFonts w:eastAsia="SimSun" w:hint="eastAsia"/>
          <w:sz w:val="24"/>
          <w:lang w:val="en-GB" w:eastAsia="zh-CN"/>
        </w:rPr>
        <w:t>、</w:t>
      </w:r>
      <w:r w:rsidRPr="00DD77F0">
        <w:rPr>
          <w:rFonts w:eastAsia="SimSun"/>
          <w:sz w:val="24"/>
          <w:lang w:val="en-GB" w:eastAsia="zh-CN"/>
        </w:rPr>
        <w:t>约束和障碍</w:t>
      </w:r>
      <w:r w:rsidRPr="00DD77F0">
        <w:rPr>
          <w:rFonts w:eastAsia="SimSun" w:hint="eastAsia"/>
          <w:sz w:val="24"/>
          <w:lang w:val="en-GB" w:eastAsia="zh-CN"/>
        </w:rPr>
        <w:t>；</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加强</w:t>
      </w:r>
      <w:r w:rsidRPr="00DD77F0">
        <w:rPr>
          <w:rFonts w:eastAsia="SimSun"/>
          <w:sz w:val="24"/>
          <w:lang w:val="en-US" w:eastAsia="zh-CN"/>
        </w:rPr>
        <w:t>努力，增加</w:t>
      </w:r>
      <w:r w:rsidR="005D1286" w:rsidRPr="00DD77F0">
        <w:rPr>
          <w:rFonts w:eastAsia="SimSun" w:hint="eastAsia"/>
          <w:sz w:val="24"/>
          <w:lang w:val="en-US" w:eastAsia="zh-CN"/>
        </w:rPr>
        <w:t>生物多样性</w:t>
      </w:r>
      <w:r w:rsidRPr="00DD77F0">
        <w:rPr>
          <w:rFonts w:eastAsia="SimSun"/>
          <w:sz w:val="24"/>
          <w:lang w:val="en-US" w:eastAsia="zh-CN"/>
        </w:rPr>
        <w:t>平台的成员</w:t>
      </w:r>
      <w:r w:rsidRPr="00DD77F0">
        <w:rPr>
          <w:rFonts w:eastAsia="SimSun" w:hint="eastAsia"/>
          <w:sz w:val="24"/>
          <w:lang w:val="en-US" w:eastAsia="zh-CN"/>
        </w:rPr>
        <w:t>数量</w:t>
      </w:r>
      <w:r w:rsidRPr="00DD77F0">
        <w:rPr>
          <w:rFonts w:eastAsia="SimSun"/>
          <w:sz w:val="24"/>
          <w:lang w:val="en-US" w:eastAsia="zh-CN"/>
        </w:rPr>
        <w:t>；</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积极</w:t>
      </w:r>
      <w:r w:rsidRPr="00DD77F0">
        <w:rPr>
          <w:rFonts w:eastAsia="SimSun"/>
          <w:sz w:val="24"/>
          <w:lang w:val="en-US" w:eastAsia="zh-CN"/>
        </w:rPr>
        <w:t>宣传</w:t>
      </w:r>
      <w:r w:rsidR="005D1286" w:rsidRPr="00DD77F0">
        <w:rPr>
          <w:rFonts w:eastAsia="SimSun" w:hint="eastAsia"/>
          <w:sz w:val="24"/>
          <w:lang w:val="en-US" w:eastAsia="zh-CN"/>
        </w:rPr>
        <w:t>生物多样性</w:t>
      </w:r>
      <w:r w:rsidRPr="00DD77F0">
        <w:rPr>
          <w:rFonts w:eastAsia="SimSun"/>
          <w:sz w:val="24"/>
          <w:lang w:val="en-US" w:eastAsia="zh-CN"/>
        </w:rPr>
        <w:t>平台工作的重要性及其对潜在</w:t>
      </w:r>
      <w:r w:rsidRPr="00DD77F0">
        <w:rPr>
          <w:rFonts w:eastAsia="SimSun" w:hint="eastAsia"/>
          <w:sz w:val="24"/>
          <w:lang w:val="en-US" w:eastAsia="zh-CN"/>
        </w:rPr>
        <w:t>捐助</w:t>
      </w:r>
      <w:r w:rsidRPr="00DD77F0">
        <w:rPr>
          <w:rFonts w:eastAsia="SimSun"/>
          <w:sz w:val="24"/>
          <w:lang w:val="en-US" w:eastAsia="zh-CN"/>
        </w:rPr>
        <w:t>人和合作伙伴的好处；</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提高</w:t>
      </w:r>
      <w:r w:rsidRPr="00DD77F0">
        <w:rPr>
          <w:rFonts w:eastAsia="SimSun"/>
          <w:sz w:val="24"/>
          <w:lang w:val="en-US" w:eastAsia="zh-CN"/>
        </w:rPr>
        <w:t>潜在捐助人和合作伙伴对</w:t>
      </w:r>
      <w:r w:rsidRPr="00DD77F0">
        <w:rPr>
          <w:rFonts w:eastAsia="SimSun" w:hint="eastAsia"/>
          <w:sz w:val="24"/>
          <w:lang w:val="en-US" w:eastAsia="zh-CN"/>
        </w:rPr>
        <w:t>可</w:t>
      </w:r>
      <w:r w:rsidRPr="00DD77F0">
        <w:rPr>
          <w:rFonts w:eastAsia="SimSun"/>
          <w:sz w:val="24"/>
          <w:lang w:val="en-US" w:eastAsia="zh-CN"/>
        </w:rPr>
        <w:t>用于支持</w:t>
      </w:r>
      <w:r w:rsidR="005D1286" w:rsidRPr="00DD77F0">
        <w:rPr>
          <w:rFonts w:eastAsia="SimSun" w:hint="eastAsia"/>
          <w:sz w:val="24"/>
          <w:lang w:val="en-US" w:eastAsia="zh-CN"/>
        </w:rPr>
        <w:t>生物多样性</w:t>
      </w:r>
      <w:r w:rsidRPr="00DD77F0">
        <w:rPr>
          <w:rFonts w:eastAsia="SimSun"/>
          <w:sz w:val="24"/>
          <w:lang w:val="en-US" w:eastAsia="zh-CN"/>
        </w:rPr>
        <w:t>平台的途径的认识；</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创造</w:t>
      </w:r>
      <w:r w:rsidRPr="00DD77F0">
        <w:rPr>
          <w:rFonts w:eastAsia="SimSun"/>
          <w:sz w:val="24"/>
          <w:lang w:val="en-US" w:eastAsia="zh-CN"/>
        </w:rPr>
        <w:t>机会，与潜在捐助人和合作伙伴进行接触，包括在各种高级别</w:t>
      </w:r>
      <w:r w:rsidRPr="00DD77F0">
        <w:rPr>
          <w:rFonts w:eastAsia="SimSun" w:hint="eastAsia"/>
          <w:sz w:val="24"/>
          <w:lang w:val="en-US" w:eastAsia="zh-CN"/>
        </w:rPr>
        <w:t>会议</w:t>
      </w:r>
      <w:r w:rsidRPr="00DD77F0">
        <w:rPr>
          <w:rFonts w:eastAsia="SimSun"/>
          <w:sz w:val="24"/>
          <w:lang w:val="en-US" w:eastAsia="zh-CN"/>
        </w:rPr>
        <w:t>之余</w:t>
      </w:r>
      <w:r w:rsidRPr="00DD77F0">
        <w:rPr>
          <w:rFonts w:eastAsia="SimSun" w:hint="eastAsia"/>
          <w:sz w:val="24"/>
          <w:lang w:val="en-US" w:eastAsia="zh-CN"/>
        </w:rPr>
        <w:t>和</w:t>
      </w:r>
      <w:r w:rsidRPr="00DD77F0">
        <w:rPr>
          <w:rFonts w:eastAsia="SimSun"/>
          <w:sz w:val="24"/>
          <w:lang w:val="en-US" w:eastAsia="zh-CN"/>
        </w:rPr>
        <w:t>通过双边会谈；</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与</w:t>
      </w:r>
      <w:r w:rsidRPr="00DD77F0">
        <w:rPr>
          <w:rFonts w:eastAsia="SimSun"/>
          <w:sz w:val="24"/>
          <w:lang w:val="en-US" w:eastAsia="zh-CN"/>
        </w:rPr>
        <w:t>愿意</w:t>
      </w:r>
      <w:r w:rsidRPr="00DD77F0">
        <w:rPr>
          <w:rFonts w:eastAsia="SimSun" w:hint="eastAsia"/>
          <w:sz w:val="24"/>
          <w:lang w:val="en-US" w:eastAsia="zh-CN"/>
        </w:rPr>
        <w:t>支持</w:t>
      </w:r>
      <w:r w:rsidRPr="00DD77F0">
        <w:rPr>
          <w:rFonts w:eastAsia="SimSun"/>
          <w:sz w:val="24"/>
          <w:lang w:val="en-US" w:eastAsia="zh-CN"/>
        </w:rPr>
        <w:t>筹资</w:t>
      </w:r>
      <w:r w:rsidRPr="00DD77F0">
        <w:rPr>
          <w:rFonts w:eastAsia="SimSun" w:hint="eastAsia"/>
          <w:sz w:val="24"/>
          <w:lang w:val="en-US" w:eastAsia="zh-CN"/>
        </w:rPr>
        <w:t>工作</w:t>
      </w:r>
      <w:r w:rsidRPr="00DD77F0">
        <w:rPr>
          <w:rFonts w:eastAsia="SimSun"/>
          <w:sz w:val="24"/>
          <w:lang w:val="en-US" w:eastAsia="zh-CN"/>
        </w:rPr>
        <w:t>的现有捐助人合作；</w:t>
      </w:r>
    </w:p>
    <w:p w:rsidR="00AB1727" w:rsidRPr="00DD77F0" w:rsidRDefault="00AB1727" w:rsidP="008D511A">
      <w:pPr>
        <w:pStyle w:val="Normalnumber"/>
        <w:numPr>
          <w:ilvl w:val="1"/>
          <w:numId w:val="36"/>
        </w:numPr>
        <w:tabs>
          <w:tab w:val="clear" w:pos="1247"/>
          <w:tab w:val="clear" w:pos="1871"/>
          <w:tab w:val="clear" w:pos="2495"/>
          <w:tab w:val="clear" w:pos="3119"/>
        </w:tabs>
        <w:ind w:firstLine="624"/>
        <w:jc w:val="both"/>
        <w:rPr>
          <w:rFonts w:eastAsia="SimSun"/>
          <w:sz w:val="24"/>
          <w:lang w:val="en-US" w:eastAsia="zh-CN"/>
        </w:rPr>
      </w:pPr>
      <w:r w:rsidRPr="00DD77F0">
        <w:rPr>
          <w:rFonts w:eastAsia="SimSun" w:hint="eastAsia"/>
          <w:sz w:val="24"/>
          <w:lang w:val="en-US" w:eastAsia="zh-CN"/>
        </w:rPr>
        <w:t>广泛认可</w:t>
      </w:r>
      <w:r w:rsidRPr="00DD77F0">
        <w:rPr>
          <w:rFonts w:eastAsia="SimSun"/>
          <w:sz w:val="24"/>
          <w:lang w:val="en-US" w:eastAsia="zh-CN"/>
        </w:rPr>
        <w:t>捐助人和合作伙伴的贡献。</w:t>
      </w:r>
    </w:p>
    <w:p w:rsidR="00AB1727" w:rsidRPr="00DD77F0" w:rsidRDefault="00AB1727" w:rsidP="008D511A">
      <w:pPr>
        <w:pStyle w:val="CH1"/>
        <w:jc w:val="both"/>
        <w:rPr>
          <w:rFonts w:eastAsia="SimHei"/>
        </w:rPr>
      </w:pPr>
      <w:r w:rsidRPr="00DD77F0">
        <w:rPr>
          <w:rFonts w:eastAsia="SimHei"/>
          <w:lang w:eastAsia="zh-CN"/>
        </w:rPr>
        <w:tab/>
      </w:r>
      <w:r w:rsidRPr="00DD77F0">
        <w:rPr>
          <w:rFonts w:eastAsia="SimHei" w:hAnsi="SimHei"/>
          <w:lang w:eastAsia="zh-CN"/>
        </w:rPr>
        <w:t>三</w:t>
      </w:r>
      <w:r w:rsidRPr="00DD77F0">
        <w:rPr>
          <w:rFonts w:eastAsia="SimHei"/>
        </w:rPr>
        <w:t>.</w:t>
      </w:r>
      <w:r w:rsidRPr="00DD77F0">
        <w:rPr>
          <w:rFonts w:eastAsia="SimHei"/>
        </w:rPr>
        <w:tab/>
        <w:t>2017</w:t>
      </w:r>
      <w:r w:rsidRPr="00DD77F0">
        <w:rPr>
          <w:rFonts w:eastAsia="SimHei" w:hAnsi="SimHei"/>
        </w:rPr>
        <w:t>年的优先活动</w:t>
      </w:r>
    </w:p>
    <w:p w:rsidR="00AB1727" w:rsidRPr="00DD77F0" w:rsidRDefault="00AB1727" w:rsidP="008D511A">
      <w:pPr>
        <w:pStyle w:val="Normalnumber"/>
        <w:numPr>
          <w:ilvl w:val="0"/>
          <w:numId w:val="26"/>
        </w:numPr>
        <w:tabs>
          <w:tab w:val="clear" w:pos="1247"/>
          <w:tab w:val="clear" w:pos="1871"/>
          <w:tab w:val="clear" w:pos="2495"/>
          <w:tab w:val="clear" w:pos="3119"/>
        </w:tabs>
        <w:jc w:val="both"/>
        <w:rPr>
          <w:rFonts w:eastAsia="SimSun"/>
          <w:sz w:val="24"/>
          <w:lang w:val="en-GB" w:eastAsia="zh-CN"/>
        </w:rPr>
      </w:pPr>
      <w:r w:rsidRPr="00DD77F0">
        <w:rPr>
          <w:rFonts w:eastAsia="SimSun" w:hint="eastAsia"/>
          <w:sz w:val="24"/>
          <w:lang w:val="en-GB" w:eastAsia="zh-CN"/>
        </w:rPr>
        <w:t>法国</w:t>
      </w:r>
      <w:r w:rsidRPr="00DD77F0">
        <w:rPr>
          <w:rFonts w:eastAsia="SimSun"/>
          <w:sz w:val="24"/>
          <w:lang w:val="en-GB" w:eastAsia="zh-CN"/>
        </w:rPr>
        <w:t>政府</w:t>
      </w:r>
      <w:r w:rsidRPr="00DD77F0">
        <w:rPr>
          <w:rFonts w:eastAsia="SimSun" w:hint="eastAsia"/>
          <w:sz w:val="24"/>
          <w:lang w:val="en-GB" w:eastAsia="zh-CN"/>
        </w:rPr>
        <w:t>赞助</w:t>
      </w:r>
      <w:r w:rsidRPr="00DD77F0">
        <w:rPr>
          <w:rFonts w:eastAsia="SimSun"/>
          <w:sz w:val="24"/>
          <w:lang w:val="en-GB" w:eastAsia="zh-CN"/>
        </w:rPr>
        <w:t>的一名资源</w:t>
      </w:r>
      <w:r w:rsidRPr="00DD77F0">
        <w:rPr>
          <w:rFonts w:eastAsia="SimSun" w:hint="eastAsia"/>
          <w:sz w:val="24"/>
          <w:lang w:val="en-GB" w:eastAsia="zh-CN"/>
        </w:rPr>
        <w:t>调动</w:t>
      </w:r>
      <w:r w:rsidRPr="00DD77F0">
        <w:rPr>
          <w:rFonts w:eastAsia="SimSun"/>
          <w:sz w:val="24"/>
          <w:lang w:val="en-GB" w:eastAsia="zh-CN"/>
        </w:rPr>
        <w:t>干事将负责协调</w:t>
      </w:r>
      <w:r w:rsidR="005D1286" w:rsidRPr="00DD77F0">
        <w:rPr>
          <w:rFonts w:eastAsia="SimSun" w:hint="eastAsia"/>
          <w:sz w:val="24"/>
          <w:lang w:val="en-GB" w:eastAsia="zh-CN"/>
        </w:rPr>
        <w:t>生物多样性</w:t>
      </w:r>
      <w:r w:rsidRPr="00DD77F0">
        <w:rPr>
          <w:rFonts w:eastAsia="SimSun" w:hint="eastAsia"/>
          <w:sz w:val="24"/>
          <w:lang w:val="en-GB" w:eastAsia="zh-CN"/>
        </w:rPr>
        <w:t>平台第</w:t>
      </w:r>
      <w:r w:rsidRPr="00DD77F0">
        <w:rPr>
          <w:rFonts w:eastAsia="SimSun"/>
          <w:sz w:val="24"/>
          <w:lang w:val="en-GB" w:eastAsia="zh-CN"/>
        </w:rPr>
        <w:t>一份工作方案筹资战略的执行工作</w:t>
      </w:r>
      <w:r w:rsidRPr="00DD77F0">
        <w:rPr>
          <w:rFonts w:eastAsia="SimSun" w:hint="eastAsia"/>
          <w:sz w:val="24"/>
          <w:lang w:val="en-GB" w:eastAsia="zh-CN"/>
        </w:rPr>
        <w:t>，</w:t>
      </w:r>
      <w:r w:rsidRPr="00DD77F0">
        <w:rPr>
          <w:rFonts w:eastAsia="SimSun"/>
          <w:sz w:val="24"/>
          <w:lang w:val="en-GB" w:eastAsia="zh-CN"/>
        </w:rPr>
        <w:t>该工作方案将从</w:t>
      </w:r>
      <w:r w:rsidRPr="00DD77F0">
        <w:rPr>
          <w:rFonts w:eastAsia="SimSun"/>
          <w:sz w:val="24"/>
          <w:lang w:val="en-GB" w:eastAsia="zh-CN"/>
        </w:rPr>
        <w:t>2017</w:t>
      </w:r>
      <w:r w:rsidRPr="00DD77F0">
        <w:rPr>
          <w:rFonts w:eastAsia="SimSun"/>
          <w:sz w:val="24"/>
          <w:lang w:val="en-GB" w:eastAsia="zh-CN"/>
        </w:rPr>
        <w:t>年</w:t>
      </w:r>
      <w:r w:rsidRPr="00DD77F0">
        <w:rPr>
          <w:rFonts w:eastAsia="SimSun"/>
          <w:sz w:val="24"/>
          <w:lang w:val="en-GB" w:eastAsia="zh-CN"/>
        </w:rPr>
        <w:t>9</w:t>
      </w:r>
      <w:r w:rsidRPr="00DD77F0">
        <w:rPr>
          <w:rFonts w:eastAsia="SimSun"/>
          <w:sz w:val="24"/>
          <w:lang w:val="en-GB" w:eastAsia="zh-CN"/>
        </w:rPr>
        <w:t>月起</w:t>
      </w:r>
      <w:r w:rsidRPr="00DD77F0">
        <w:rPr>
          <w:rFonts w:eastAsia="SimSun" w:hint="eastAsia"/>
          <w:sz w:val="24"/>
          <w:lang w:val="en-GB" w:eastAsia="zh-CN"/>
        </w:rPr>
        <w:t>开始</w:t>
      </w:r>
      <w:r w:rsidRPr="00DD77F0">
        <w:rPr>
          <w:rFonts w:eastAsia="SimSun"/>
          <w:sz w:val="24"/>
          <w:lang w:val="en-GB" w:eastAsia="zh-CN"/>
        </w:rPr>
        <w:t>执行</w:t>
      </w:r>
      <w:r w:rsidRPr="00DD77F0">
        <w:rPr>
          <w:rFonts w:eastAsia="SimSun" w:hint="eastAsia"/>
          <w:sz w:val="24"/>
          <w:lang w:val="en-GB" w:eastAsia="zh-CN"/>
        </w:rPr>
        <w:t>。筹资</w:t>
      </w:r>
      <w:r w:rsidRPr="00DD77F0">
        <w:rPr>
          <w:rFonts w:eastAsia="SimSun"/>
          <w:sz w:val="24"/>
          <w:lang w:val="en-GB" w:eastAsia="zh-CN"/>
        </w:rPr>
        <w:t>战略建议在全体会议第五</w:t>
      </w:r>
      <w:r w:rsidRPr="00DD77F0">
        <w:rPr>
          <w:rFonts w:eastAsia="SimSun" w:hint="eastAsia"/>
          <w:sz w:val="24"/>
          <w:lang w:val="en-GB" w:eastAsia="zh-CN"/>
        </w:rPr>
        <w:t>至</w:t>
      </w:r>
      <w:r w:rsidRPr="00DD77F0">
        <w:rPr>
          <w:rFonts w:eastAsia="SimSun"/>
          <w:sz w:val="24"/>
          <w:lang w:val="en-GB" w:eastAsia="zh-CN"/>
        </w:rPr>
        <w:t>第六届会议</w:t>
      </w:r>
      <w:r w:rsidRPr="00DD77F0">
        <w:rPr>
          <w:rFonts w:eastAsia="SimSun" w:hint="eastAsia"/>
          <w:sz w:val="24"/>
          <w:lang w:val="en-GB" w:eastAsia="zh-CN"/>
        </w:rPr>
        <w:t>期间</w:t>
      </w:r>
      <w:r w:rsidRPr="00DD77F0">
        <w:rPr>
          <w:rFonts w:eastAsia="SimSun"/>
          <w:sz w:val="24"/>
          <w:lang w:val="en-GB" w:eastAsia="zh-CN"/>
        </w:rPr>
        <w:t>开展以下活动</w:t>
      </w:r>
      <w:r w:rsidRPr="00DD77F0">
        <w:rPr>
          <w:rFonts w:eastAsia="SimSun" w:hint="eastAsia"/>
          <w:sz w:val="24"/>
          <w:lang w:val="en-GB" w:eastAsia="zh-CN"/>
        </w:rPr>
        <w:t>：</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正式</w:t>
      </w:r>
      <w:r w:rsidRPr="00DD77F0">
        <w:rPr>
          <w:rFonts w:eastAsia="SimSun"/>
          <w:sz w:val="24"/>
          <w:lang w:val="en-GB" w:eastAsia="zh-CN"/>
        </w:rPr>
        <w:t>邀请</w:t>
      </w:r>
      <w:r w:rsidRPr="00DD77F0">
        <w:rPr>
          <w:rFonts w:eastAsia="SimSun" w:hint="eastAsia"/>
          <w:sz w:val="24"/>
          <w:lang w:val="en-GB" w:eastAsia="zh-CN"/>
        </w:rPr>
        <w:t>未加</w:t>
      </w:r>
      <w:r w:rsidRPr="00DD77F0">
        <w:rPr>
          <w:rFonts w:eastAsia="SimSun"/>
          <w:sz w:val="24"/>
          <w:lang w:val="en-GB" w:eastAsia="zh-CN"/>
        </w:rPr>
        <w:t>入</w:t>
      </w:r>
      <w:r w:rsidRPr="00DD77F0">
        <w:rPr>
          <w:rFonts w:eastAsia="SimSun" w:hint="eastAsia"/>
          <w:sz w:val="24"/>
          <w:lang w:val="en-GB" w:eastAsia="zh-CN"/>
        </w:rPr>
        <w:t>者加</w:t>
      </w:r>
      <w:r w:rsidRPr="00DD77F0">
        <w:rPr>
          <w:rFonts w:eastAsia="SimSun"/>
          <w:sz w:val="24"/>
          <w:lang w:val="en-GB" w:eastAsia="zh-CN"/>
        </w:rPr>
        <w:t>入</w:t>
      </w:r>
      <w:r w:rsidR="005D1286" w:rsidRPr="00DD77F0">
        <w:rPr>
          <w:rFonts w:eastAsia="SimSun" w:hint="eastAsia"/>
          <w:sz w:val="24"/>
          <w:lang w:val="en-GB" w:eastAsia="zh-CN"/>
        </w:rPr>
        <w:t>生物多样性</w:t>
      </w:r>
      <w:r w:rsidRPr="00DD77F0">
        <w:rPr>
          <w:rFonts w:eastAsia="SimSun"/>
          <w:sz w:val="24"/>
          <w:lang w:val="en-GB" w:eastAsia="zh-CN"/>
        </w:rPr>
        <w:t>平台；</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制作</w:t>
      </w:r>
      <w:r w:rsidRPr="00DD77F0">
        <w:rPr>
          <w:rFonts w:eastAsia="SimSun"/>
          <w:sz w:val="24"/>
          <w:lang w:val="en-GB" w:eastAsia="zh-CN"/>
        </w:rPr>
        <w:t>传播材料，</w:t>
      </w:r>
      <w:r w:rsidRPr="00DD77F0">
        <w:rPr>
          <w:rFonts w:eastAsia="SimSun" w:hint="eastAsia"/>
          <w:sz w:val="24"/>
          <w:lang w:val="en-GB" w:eastAsia="zh-CN"/>
        </w:rPr>
        <w:t>向</w:t>
      </w:r>
      <w:r w:rsidRPr="00DD77F0">
        <w:rPr>
          <w:rFonts w:eastAsia="SimSun"/>
          <w:sz w:val="24"/>
          <w:lang w:val="en-GB" w:eastAsia="zh-CN"/>
        </w:rPr>
        <w:t>潜在合作伙伴和捐助人展示</w:t>
      </w:r>
      <w:r w:rsidR="005D1286" w:rsidRPr="00DD77F0">
        <w:rPr>
          <w:rFonts w:eastAsia="SimSun" w:hint="eastAsia"/>
          <w:sz w:val="24"/>
          <w:lang w:val="en-GB" w:eastAsia="zh-CN"/>
        </w:rPr>
        <w:t>生物多样性</w:t>
      </w:r>
      <w:r w:rsidRPr="00DD77F0">
        <w:rPr>
          <w:rFonts w:eastAsia="SimSun"/>
          <w:sz w:val="24"/>
          <w:lang w:val="en-GB" w:eastAsia="zh-CN"/>
        </w:rPr>
        <w:t>平台工作的价值，</w:t>
      </w:r>
      <w:r w:rsidRPr="00DD77F0">
        <w:rPr>
          <w:rFonts w:eastAsia="SimSun" w:hint="eastAsia"/>
          <w:sz w:val="24"/>
          <w:lang w:val="en-GB" w:eastAsia="zh-CN"/>
        </w:rPr>
        <w:t>办法</w:t>
      </w:r>
      <w:r w:rsidRPr="00DD77F0">
        <w:rPr>
          <w:rFonts w:eastAsia="SimSun"/>
          <w:sz w:val="24"/>
          <w:lang w:val="en-GB" w:eastAsia="zh-CN"/>
        </w:rPr>
        <w:t>是</w:t>
      </w:r>
      <w:r w:rsidRPr="00DD77F0">
        <w:rPr>
          <w:rFonts w:eastAsia="SimSun" w:hint="eastAsia"/>
          <w:sz w:val="24"/>
          <w:lang w:val="en-GB" w:eastAsia="zh-CN"/>
        </w:rPr>
        <w:t>列举实</w:t>
      </w:r>
      <w:r w:rsidRPr="00DD77F0">
        <w:rPr>
          <w:rFonts w:eastAsia="SimSun"/>
          <w:sz w:val="24"/>
          <w:lang w:val="en-GB" w:eastAsia="zh-CN"/>
        </w:rPr>
        <w:t>例和</w:t>
      </w:r>
      <w:r w:rsidRPr="00DD77F0">
        <w:rPr>
          <w:rFonts w:eastAsia="SimSun" w:hint="eastAsia"/>
          <w:sz w:val="24"/>
          <w:lang w:val="en-GB" w:eastAsia="zh-CN"/>
        </w:rPr>
        <w:t>进行叙述以</w:t>
      </w:r>
      <w:r w:rsidRPr="00DD77F0">
        <w:rPr>
          <w:rFonts w:eastAsia="SimSun"/>
          <w:sz w:val="24"/>
          <w:lang w:val="en-GB" w:eastAsia="zh-CN"/>
        </w:rPr>
        <w:t>及概述提供支持的具体途径，包括向信托基金提供</w:t>
      </w:r>
      <w:r w:rsidRPr="00DD77F0">
        <w:rPr>
          <w:rFonts w:eastAsia="SimSun" w:hint="eastAsia"/>
          <w:sz w:val="24"/>
          <w:lang w:val="en-GB" w:eastAsia="zh-CN"/>
        </w:rPr>
        <w:t>捐款、</w:t>
      </w:r>
      <w:r w:rsidRPr="00DD77F0">
        <w:rPr>
          <w:rFonts w:eastAsia="SimSun"/>
          <w:sz w:val="24"/>
          <w:lang w:val="en-GB" w:eastAsia="zh-CN"/>
        </w:rPr>
        <w:t>在财务细则允许范围</w:t>
      </w:r>
      <w:r w:rsidRPr="00DD77F0">
        <w:rPr>
          <w:rFonts w:eastAsia="SimSun" w:hint="eastAsia"/>
          <w:sz w:val="24"/>
          <w:lang w:val="en-GB" w:eastAsia="zh-CN"/>
        </w:rPr>
        <w:t>内</w:t>
      </w:r>
      <w:r w:rsidRPr="00DD77F0">
        <w:rPr>
          <w:rFonts w:eastAsia="SimSun"/>
          <w:sz w:val="24"/>
          <w:lang w:val="en-GB" w:eastAsia="zh-CN"/>
        </w:rPr>
        <w:t>提供指定用途的专项资金</w:t>
      </w:r>
      <w:r w:rsidRPr="00DD77F0">
        <w:rPr>
          <w:rFonts w:eastAsia="SimSun" w:hint="eastAsia"/>
          <w:sz w:val="24"/>
          <w:lang w:val="en-GB" w:eastAsia="zh-CN"/>
        </w:rPr>
        <w:t>、提供</w:t>
      </w:r>
      <w:r w:rsidRPr="00DD77F0">
        <w:rPr>
          <w:rFonts w:eastAsia="SimSun"/>
          <w:sz w:val="24"/>
          <w:lang w:val="en-GB" w:eastAsia="zh-CN"/>
        </w:rPr>
        <w:t>更灵活的实物捐助</w:t>
      </w:r>
      <w:r w:rsidRPr="00DD77F0">
        <w:rPr>
          <w:rFonts w:eastAsia="SimSun" w:hint="eastAsia"/>
          <w:sz w:val="24"/>
          <w:lang w:val="en-GB" w:eastAsia="zh-CN"/>
        </w:rPr>
        <w:t>选择</w:t>
      </w:r>
      <w:r w:rsidRPr="00DD77F0">
        <w:rPr>
          <w:rFonts w:eastAsia="SimSun"/>
          <w:sz w:val="24"/>
          <w:lang w:val="en-GB" w:eastAsia="zh-CN"/>
        </w:rPr>
        <w:t>和开展支持活动；</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lastRenderedPageBreak/>
        <w:t>确定众多</w:t>
      </w:r>
      <w:r w:rsidRPr="00DD77F0">
        <w:rPr>
          <w:rFonts w:eastAsia="SimSun"/>
          <w:sz w:val="24"/>
          <w:lang w:val="en-GB" w:eastAsia="zh-CN"/>
        </w:rPr>
        <w:t>捐助</w:t>
      </w:r>
      <w:r w:rsidRPr="00DD77F0">
        <w:rPr>
          <w:rFonts w:eastAsia="SimSun" w:hint="eastAsia"/>
          <w:sz w:val="24"/>
          <w:lang w:val="en-GB" w:eastAsia="zh-CN"/>
        </w:rPr>
        <w:t>拥护</w:t>
      </w:r>
      <w:r w:rsidRPr="00DD77F0">
        <w:rPr>
          <w:rFonts w:eastAsia="SimSun"/>
          <w:sz w:val="24"/>
          <w:lang w:val="en-GB" w:eastAsia="zh-CN"/>
        </w:rPr>
        <w:t>者</w:t>
      </w:r>
      <w:r w:rsidRPr="00DD77F0">
        <w:rPr>
          <w:rFonts w:eastAsia="SimSun" w:hint="eastAsia"/>
          <w:sz w:val="24"/>
          <w:lang w:val="en-GB" w:eastAsia="zh-CN"/>
        </w:rPr>
        <w:t>并</w:t>
      </w:r>
      <w:r w:rsidRPr="00DD77F0">
        <w:rPr>
          <w:rFonts w:eastAsia="SimSun"/>
          <w:sz w:val="24"/>
          <w:lang w:val="en-GB" w:eastAsia="zh-CN"/>
        </w:rPr>
        <w:t>与之开展合作，</w:t>
      </w:r>
      <w:r w:rsidRPr="00DD77F0">
        <w:rPr>
          <w:rFonts w:eastAsia="SimSun" w:hint="eastAsia"/>
          <w:sz w:val="24"/>
          <w:lang w:val="en-GB" w:eastAsia="zh-CN"/>
        </w:rPr>
        <w:t>以期在拟</w:t>
      </w:r>
      <w:r w:rsidRPr="00DD77F0">
        <w:rPr>
          <w:rFonts w:eastAsia="SimSun"/>
          <w:sz w:val="24"/>
          <w:lang w:val="en-GB" w:eastAsia="zh-CN"/>
        </w:rPr>
        <w:t>于</w:t>
      </w:r>
      <w:r w:rsidRPr="00DD77F0">
        <w:rPr>
          <w:rFonts w:eastAsia="SimSun"/>
          <w:sz w:val="24"/>
          <w:lang w:val="en-GB" w:eastAsia="zh-CN"/>
        </w:rPr>
        <w:t>2017</w:t>
      </w:r>
      <w:r w:rsidRPr="00DD77F0">
        <w:rPr>
          <w:rFonts w:eastAsia="SimSun"/>
          <w:sz w:val="24"/>
          <w:lang w:val="en-GB" w:eastAsia="zh-CN"/>
        </w:rPr>
        <w:t>年</w:t>
      </w:r>
      <w:r w:rsidRPr="00DD77F0">
        <w:rPr>
          <w:rFonts w:eastAsia="SimSun"/>
          <w:sz w:val="24"/>
          <w:lang w:val="en-GB" w:eastAsia="zh-CN"/>
        </w:rPr>
        <w:t>7</w:t>
      </w:r>
      <w:r w:rsidRPr="00DD77F0">
        <w:rPr>
          <w:rFonts w:eastAsia="SimSun"/>
          <w:sz w:val="24"/>
          <w:lang w:val="en-GB" w:eastAsia="zh-CN"/>
        </w:rPr>
        <w:t>月</w:t>
      </w:r>
      <w:r w:rsidRPr="00DD77F0">
        <w:rPr>
          <w:rFonts w:eastAsia="SimSun"/>
          <w:sz w:val="24"/>
          <w:lang w:val="en-GB" w:eastAsia="zh-CN"/>
        </w:rPr>
        <w:t>10</w:t>
      </w:r>
      <w:r w:rsidRPr="00DD77F0">
        <w:rPr>
          <w:rFonts w:eastAsia="SimSun"/>
          <w:sz w:val="24"/>
          <w:lang w:val="en-GB" w:eastAsia="zh-CN"/>
        </w:rPr>
        <w:t>日至</w:t>
      </w:r>
      <w:r w:rsidRPr="00DD77F0">
        <w:rPr>
          <w:rFonts w:eastAsia="SimSun"/>
          <w:sz w:val="24"/>
          <w:lang w:val="en-GB" w:eastAsia="zh-CN"/>
        </w:rPr>
        <w:t>19</w:t>
      </w:r>
      <w:r w:rsidRPr="00DD77F0">
        <w:rPr>
          <w:rFonts w:eastAsia="SimSun"/>
          <w:sz w:val="24"/>
          <w:lang w:val="en-GB" w:eastAsia="zh-CN"/>
        </w:rPr>
        <w:t>日在纽约举行</w:t>
      </w:r>
      <w:r w:rsidRPr="00DD77F0">
        <w:rPr>
          <w:rFonts w:eastAsia="SimSun" w:hint="eastAsia"/>
          <w:sz w:val="24"/>
          <w:lang w:val="en-GB" w:eastAsia="zh-CN"/>
        </w:rPr>
        <w:t>的</w:t>
      </w:r>
      <w:r w:rsidRPr="00DD77F0">
        <w:rPr>
          <w:rFonts w:eastAsia="SimSun"/>
          <w:sz w:val="24"/>
          <w:lang w:val="en-GB" w:eastAsia="zh-CN"/>
        </w:rPr>
        <w:t>可持续发展问题高级别政治论坛之余组织一次筹资</w:t>
      </w:r>
      <w:r w:rsidRPr="00DD77F0">
        <w:rPr>
          <w:rFonts w:eastAsia="SimSun" w:hint="eastAsia"/>
          <w:sz w:val="24"/>
          <w:lang w:val="en-GB" w:eastAsia="zh-CN"/>
        </w:rPr>
        <w:t>会议；</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编写</w:t>
      </w:r>
      <w:r w:rsidRPr="00DD77F0">
        <w:rPr>
          <w:rFonts w:eastAsia="SimSun"/>
          <w:sz w:val="24"/>
          <w:lang w:val="en-GB" w:eastAsia="zh-CN"/>
        </w:rPr>
        <w:t>分析报告</w:t>
      </w:r>
      <w:r w:rsidRPr="00DD77F0">
        <w:rPr>
          <w:rFonts w:eastAsia="SimSun" w:hint="eastAsia"/>
          <w:sz w:val="24"/>
          <w:lang w:val="en-GB" w:eastAsia="zh-CN"/>
        </w:rPr>
        <w:t>，</w:t>
      </w:r>
      <w:r w:rsidRPr="00DD77F0">
        <w:rPr>
          <w:rFonts w:eastAsia="SimSun"/>
          <w:sz w:val="24"/>
          <w:lang w:val="en-GB" w:eastAsia="zh-CN"/>
        </w:rPr>
        <w:t>包括通过与成员国及其他潜在捐助人</w:t>
      </w:r>
      <w:r w:rsidRPr="00DD77F0">
        <w:rPr>
          <w:rFonts w:eastAsia="SimSun" w:hint="eastAsia"/>
          <w:sz w:val="24"/>
          <w:lang w:val="en-GB" w:eastAsia="zh-CN"/>
        </w:rPr>
        <w:t>进行协商的</w:t>
      </w:r>
      <w:r w:rsidRPr="00DD77F0">
        <w:rPr>
          <w:rFonts w:eastAsia="SimSun"/>
          <w:sz w:val="24"/>
          <w:lang w:val="en-GB" w:eastAsia="zh-CN"/>
        </w:rPr>
        <w:t>方式，</w:t>
      </w:r>
      <w:r w:rsidRPr="00DD77F0">
        <w:rPr>
          <w:rFonts w:eastAsia="SimSun" w:hint="eastAsia"/>
          <w:sz w:val="24"/>
          <w:lang w:val="en-GB" w:eastAsia="zh-CN"/>
        </w:rPr>
        <w:t>介绍</w:t>
      </w:r>
      <w:r w:rsidR="005D1286" w:rsidRPr="00DD77F0">
        <w:rPr>
          <w:rFonts w:eastAsia="SimSun" w:hint="eastAsia"/>
          <w:sz w:val="24"/>
          <w:lang w:val="en-GB" w:eastAsia="zh-CN"/>
        </w:rPr>
        <w:t>生物多样性</w:t>
      </w:r>
      <w:r w:rsidRPr="00DD77F0">
        <w:rPr>
          <w:rFonts w:eastAsia="SimSun"/>
          <w:sz w:val="24"/>
          <w:lang w:val="en-GB" w:eastAsia="zh-CN"/>
        </w:rPr>
        <w:t>平台捐助人</w:t>
      </w:r>
      <w:r w:rsidRPr="00DD77F0">
        <w:rPr>
          <w:rFonts w:eastAsia="SimSun" w:hint="eastAsia"/>
          <w:sz w:val="24"/>
          <w:lang w:val="en-GB" w:eastAsia="zh-CN"/>
        </w:rPr>
        <w:t>的</w:t>
      </w:r>
      <w:r w:rsidRPr="00DD77F0">
        <w:rPr>
          <w:rFonts w:eastAsia="SimSun"/>
          <w:sz w:val="24"/>
          <w:lang w:val="en-GB" w:eastAsia="zh-CN"/>
        </w:rPr>
        <w:t>当前</w:t>
      </w:r>
      <w:r w:rsidRPr="00DD77F0">
        <w:rPr>
          <w:rFonts w:eastAsia="SimSun" w:hint="eastAsia"/>
          <w:sz w:val="24"/>
          <w:lang w:val="en-GB" w:eastAsia="zh-CN"/>
        </w:rPr>
        <w:t>结构</w:t>
      </w:r>
      <w:r w:rsidRPr="00DD77F0">
        <w:rPr>
          <w:rFonts w:eastAsia="SimSun"/>
          <w:sz w:val="24"/>
          <w:lang w:val="en-GB" w:eastAsia="zh-CN"/>
        </w:rPr>
        <w:t>以及</w:t>
      </w:r>
      <w:r w:rsidRPr="00DD77F0">
        <w:rPr>
          <w:rFonts w:eastAsia="SimSun" w:hint="eastAsia"/>
          <w:sz w:val="24"/>
          <w:lang w:val="en-GB" w:eastAsia="zh-CN"/>
        </w:rPr>
        <w:t>影响</w:t>
      </w:r>
      <w:r w:rsidRPr="00DD77F0">
        <w:rPr>
          <w:rFonts w:eastAsia="SimSun"/>
          <w:sz w:val="24"/>
          <w:lang w:val="en-GB" w:eastAsia="zh-CN"/>
        </w:rPr>
        <w:t>他们提供资金、捐款和支持的</w:t>
      </w:r>
      <w:r w:rsidRPr="00DD77F0">
        <w:rPr>
          <w:rFonts w:eastAsia="SimSun" w:hint="eastAsia"/>
          <w:sz w:val="24"/>
          <w:lang w:val="en-GB" w:eastAsia="zh-CN"/>
        </w:rPr>
        <w:t>激励措施</w:t>
      </w:r>
      <w:r w:rsidRPr="00DD77F0">
        <w:rPr>
          <w:rFonts w:eastAsia="SimSun"/>
          <w:sz w:val="24"/>
          <w:lang w:val="en-GB" w:eastAsia="zh-CN"/>
        </w:rPr>
        <w:t>、动机</w:t>
      </w:r>
      <w:r w:rsidRPr="00DD77F0">
        <w:rPr>
          <w:rFonts w:eastAsia="SimSun" w:hint="eastAsia"/>
          <w:sz w:val="24"/>
          <w:lang w:val="en-GB" w:eastAsia="zh-CN"/>
        </w:rPr>
        <w:t>、</w:t>
      </w:r>
      <w:r w:rsidRPr="00DD77F0">
        <w:rPr>
          <w:rFonts w:eastAsia="SimSun"/>
          <w:sz w:val="24"/>
          <w:lang w:val="en-GB" w:eastAsia="zh-CN"/>
        </w:rPr>
        <w:t>约束和障碍</w:t>
      </w:r>
      <w:r w:rsidRPr="00DD77F0">
        <w:rPr>
          <w:rFonts w:eastAsia="SimSun" w:hint="eastAsia"/>
          <w:sz w:val="24"/>
          <w:lang w:val="en-GB" w:eastAsia="zh-CN"/>
        </w:rPr>
        <w:t>，制定</w:t>
      </w:r>
      <w:r w:rsidRPr="00DD77F0">
        <w:rPr>
          <w:rFonts w:eastAsia="SimSun"/>
          <w:sz w:val="24"/>
          <w:lang w:val="en-GB" w:eastAsia="zh-CN"/>
        </w:rPr>
        <w:t>有关加强</w:t>
      </w:r>
      <w:r w:rsidRPr="00DD77F0">
        <w:rPr>
          <w:rFonts w:eastAsia="SimSun" w:hint="eastAsia"/>
          <w:sz w:val="24"/>
          <w:lang w:val="en-GB" w:eastAsia="zh-CN"/>
        </w:rPr>
        <w:t>激励</w:t>
      </w:r>
      <w:r w:rsidRPr="00DD77F0">
        <w:rPr>
          <w:rFonts w:eastAsia="SimSun"/>
          <w:sz w:val="24"/>
          <w:lang w:val="en-GB" w:eastAsia="zh-CN"/>
        </w:rPr>
        <w:t>、克服障碍</w:t>
      </w:r>
      <w:r w:rsidRPr="00DD77F0">
        <w:rPr>
          <w:rFonts w:eastAsia="SimSun" w:hint="eastAsia"/>
          <w:sz w:val="24"/>
          <w:lang w:val="en-GB" w:eastAsia="zh-CN"/>
        </w:rPr>
        <w:t>以</w:t>
      </w:r>
      <w:r w:rsidRPr="00DD77F0">
        <w:rPr>
          <w:rFonts w:eastAsia="SimSun"/>
          <w:sz w:val="24"/>
          <w:lang w:val="en-GB" w:eastAsia="zh-CN"/>
        </w:rPr>
        <w:t>及让更多潜在捐助人和合作伙伴参与进来的战略</w:t>
      </w:r>
      <w:r w:rsidRPr="00DD77F0">
        <w:rPr>
          <w:rFonts w:eastAsia="SimSun" w:hint="eastAsia"/>
          <w:sz w:val="24"/>
          <w:lang w:val="en-GB" w:eastAsia="zh-CN"/>
        </w:rPr>
        <w:t>；</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根据</w:t>
      </w:r>
      <w:r w:rsidRPr="00DD77F0">
        <w:rPr>
          <w:rFonts w:eastAsia="SimSun"/>
          <w:sz w:val="24"/>
          <w:lang w:val="en-GB" w:eastAsia="zh-CN"/>
        </w:rPr>
        <w:t>确定的战略，与</w:t>
      </w:r>
      <w:r w:rsidRPr="00DD77F0">
        <w:rPr>
          <w:rFonts w:eastAsia="SimSun" w:hint="eastAsia"/>
          <w:sz w:val="24"/>
          <w:lang w:val="en-GB" w:eastAsia="zh-CN"/>
        </w:rPr>
        <w:t>特定</w:t>
      </w:r>
      <w:r w:rsidRPr="00DD77F0">
        <w:rPr>
          <w:rFonts w:eastAsia="SimSun"/>
          <w:sz w:val="24"/>
          <w:lang w:val="en-GB" w:eastAsia="zh-CN"/>
        </w:rPr>
        <w:t>国家政府、基金会、企业和现有相关筹资</w:t>
      </w:r>
      <w:r w:rsidRPr="00DD77F0">
        <w:rPr>
          <w:rFonts w:eastAsia="SimSun" w:hint="eastAsia"/>
          <w:sz w:val="24"/>
          <w:lang w:val="en-GB" w:eastAsia="zh-CN"/>
        </w:rPr>
        <w:t>活动进行</w:t>
      </w:r>
      <w:r w:rsidRPr="00DD77F0">
        <w:rPr>
          <w:rFonts w:eastAsia="SimSun"/>
          <w:sz w:val="24"/>
          <w:lang w:val="en-GB" w:eastAsia="zh-CN"/>
        </w:rPr>
        <w:t>接触；</w:t>
      </w:r>
    </w:p>
    <w:p w:rsidR="00AB1727"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在</w:t>
      </w:r>
      <w:r w:rsidR="005D1286" w:rsidRPr="00DD77F0">
        <w:rPr>
          <w:rFonts w:eastAsia="SimSun" w:hint="eastAsia"/>
          <w:sz w:val="24"/>
          <w:lang w:val="en-GB" w:eastAsia="zh-CN"/>
        </w:rPr>
        <w:t>生物多样性</w:t>
      </w:r>
      <w:r w:rsidRPr="00DD77F0">
        <w:rPr>
          <w:rFonts w:eastAsia="SimSun" w:hint="eastAsia"/>
          <w:sz w:val="24"/>
          <w:lang w:val="en-GB" w:eastAsia="zh-CN"/>
        </w:rPr>
        <w:t>平台网站</w:t>
      </w:r>
      <w:r w:rsidRPr="00DD77F0">
        <w:rPr>
          <w:rFonts w:eastAsia="SimSun"/>
          <w:sz w:val="24"/>
          <w:lang w:val="en-GB" w:eastAsia="zh-CN"/>
        </w:rPr>
        <w:t>上</w:t>
      </w:r>
      <w:r w:rsidRPr="00DD77F0">
        <w:rPr>
          <w:rFonts w:eastAsia="SimSun" w:hint="eastAsia"/>
          <w:sz w:val="24"/>
          <w:lang w:val="en-GB" w:eastAsia="zh-CN"/>
        </w:rPr>
        <w:t>发</w:t>
      </w:r>
      <w:r w:rsidRPr="00DD77F0">
        <w:rPr>
          <w:rFonts w:eastAsia="SimSun"/>
          <w:sz w:val="24"/>
          <w:lang w:val="en-GB" w:eastAsia="zh-CN"/>
        </w:rPr>
        <w:t>布</w:t>
      </w:r>
      <w:r w:rsidRPr="00DD77F0">
        <w:rPr>
          <w:rFonts w:eastAsia="SimSun" w:hint="eastAsia"/>
          <w:sz w:val="24"/>
          <w:lang w:val="en-GB" w:eastAsia="zh-CN"/>
        </w:rPr>
        <w:t>和</w:t>
      </w:r>
      <w:r w:rsidRPr="00DD77F0">
        <w:rPr>
          <w:rFonts w:eastAsia="SimSun"/>
          <w:sz w:val="24"/>
          <w:lang w:val="en-GB" w:eastAsia="zh-CN"/>
        </w:rPr>
        <w:t>维持</w:t>
      </w:r>
      <w:r w:rsidR="005D1286" w:rsidRPr="00DD77F0">
        <w:rPr>
          <w:rFonts w:eastAsia="SimSun" w:hint="eastAsia"/>
          <w:sz w:val="24"/>
          <w:lang w:val="en-GB" w:eastAsia="zh-CN"/>
        </w:rPr>
        <w:t>生物多样性</w:t>
      </w:r>
      <w:r w:rsidRPr="00DD77F0">
        <w:rPr>
          <w:rFonts w:eastAsia="SimSun"/>
          <w:sz w:val="24"/>
          <w:lang w:val="en-GB" w:eastAsia="zh-CN"/>
        </w:rPr>
        <w:t>平台捐助人名单；</w:t>
      </w:r>
    </w:p>
    <w:p w:rsidR="00F33ACB" w:rsidRPr="00DD77F0" w:rsidRDefault="00AB1727" w:rsidP="008D511A">
      <w:pPr>
        <w:pStyle w:val="Normalnumber"/>
        <w:numPr>
          <w:ilvl w:val="0"/>
          <w:numId w:val="35"/>
        </w:numPr>
        <w:tabs>
          <w:tab w:val="clear" w:pos="1247"/>
          <w:tab w:val="clear" w:pos="1871"/>
          <w:tab w:val="clear" w:pos="2495"/>
          <w:tab w:val="clear" w:pos="3119"/>
        </w:tabs>
        <w:ind w:firstLine="624"/>
        <w:jc w:val="both"/>
        <w:rPr>
          <w:rFonts w:eastAsia="SimSun"/>
          <w:sz w:val="24"/>
          <w:lang w:val="en-GB" w:eastAsia="zh-CN"/>
        </w:rPr>
      </w:pPr>
      <w:r w:rsidRPr="00DD77F0">
        <w:rPr>
          <w:rFonts w:eastAsia="SimSun" w:hint="eastAsia"/>
          <w:sz w:val="24"/>
          <w:lang w:val="en-GB" w:eastAsia="zh-CN"/>
        </w:rPr>
        <w:t>在</w:t>
      </w:r>
      <w:r w:rsidRPr="00DD77F0">
        <w:rPr>
          <w:rFonts w:eastAsia="SimSun"/>
          <w:sz w:val="24"/>
          <w:lang w:val="en-GB" w:eastAsia="zh-CN"/>
        </w:rPr>
        <w:t>全体会议第六</w:t>
      </w:r>
      <w:r w:rsidRPr="00DD77F0">
        <w:rPr>
          <w:rFonts w:eastAsia="SimSun" w:hint="eastAsia"/>
          <w:sz w:val="24"/>
          <w:lang w:val="en-GB" w:eastAsia="zh-CN"/>
        </w:rPr>
        <w:t>届</w:t>
      </w:r>
      <w:r w:rsidRPr="00DD77F0">
        <w:rPr>
          <w:rFonts w:eastAsia="SimSun"/>
          <w:sz w:val="24"/>
          <w:lang w:val="en-GB" w:eastAsia="zh-CN"/>
        </w:rPr>
        <w:t>会议之前组织一次潜在捐助人会议。</w:t>
      </w:r>
    </w:p>
    <w:p w:rsidR="00A348B5" w:rsidRPr="00E1152B" w:rsidRDefault="00F33ACB" w:rsidP="00F33ACB">
      <w:pPr>
        <w:pStyle w:val="CH2"/>
        <w:spacing w:before="240"/>
        <w:jc w:val="both"/>
        <w:rPr>
          <w:lang w:val="en-GB" w:eastAsia="zh-CN"/>
        </w:rPr>
      </w:pPr>
      <w:r>
        <w:rPr>
          <w:lang w:eastAsia="zh-CN"/>
        </w:rPr>
        <w:t xml:space="preserve"> </w:t>
      </w:r>
      <w:r w:rsidR="0034367C" w:rsidRPr="00E1152B">
        <w:rPr>
          <w:lang w:val="en-GB" w:eastAsia="zh-CN"/>
        </w:rPr>
        <w:t xml:space="preserve"> </w:t>
      </w:r>
    </w:p>
    <w:tbl>
      <w:tblPr>
        <w:tblW w:w="0" w:type="auto"/>
        <w:tblInd w:w="250" w:type="dxa"/>
        <w:tblLook w:val="04A0" w:firstRow="1" w:lastRow="0" w:firstColumn="1" w:lastColumn="0" w:noHBand="0" w:noVBand="1"/>
      </w:tblPr>
      <w:tblGrid>
        <w:gridCol w:w="1865"/>
        <w:gridCol w:w="1865"/>
        <w:gridCol w:w="1865"/>
        <w:gridCol w:w="1865"/>
        <w:gridCol w:w="1866"/>
      </w:tblGrid>
      <w:tr w:rsidR="00A30995" w:rsidRPr="00501715" w:rsidTr="00A51EFC">
        <w:tc>
          <w:tcPr>
            <w:tcW w:w="1865" w:type="dxa"/>
            <w:shd w:val="clear" w:color="auto" w:fill="auto"/>
          </w:tcPr>
          <w:p w:rsidR="00A30995" w:rsidRPr="0034367C" w:rsidRDefault="00A30995" w:rsidP="009321AD">
            <w:pPr>
              <w:pStyle w:val="Normal-pool"/>
              <w:spacing w:before="400"/>
              <w:rPr>
                <w:sz w:val="22"/>
                <w:szCs w:val="22"/>
                <w:lang w:val="en-GB"/>
              </w:rPr>
            </w:pPr>
          </w:p>
        </w:tc>
        <w:tc>
          <w:tcPr>
            <w:tcW w:w="1865" w:type="dxa"/>
            <w:shd w:val="clear" w:color="auto" w:fill="auto"/>
          </w:tcPr>
          <w:p w:rsidR="00A30995" w:rsidRPr="0034367C" w:rsidRDefault="00A30995" w:rsidP="009321AD">
            <w:pPr>
              <w:pStyle w:val="Normal-pool"/>
              <w:spacing w:before="400"/>
              <w:rPr>
                <w:sz w:val="22"/>
                <w:szCs w:val="22"/>
                <w:lang w:val="en-GB"/>
              </w:rPr>
            </w:pPr>
          </w:p>
        </w:tc>
        <w:tc>
          <w:tcPr>
            <w:tcW w:w="1865" w:type="dxa"/>
            <w:tcBorders>
              <w:bottom w:val="single" w:sz="4" w:space="0" w:color="auto"/>
            </w:tcBorders>
            <w:shd w:val="clear" w:color="auto" w:fill="auto"/>
          </w:tcPr>
          <w:p w:rsidR="00A30995" w:rsidRPr="0034367C" w:rsidRDefault="00A30995" w:rsidP="009321AD">
            <w:pPr>
              <w:pStyle w:val="Normal-pool"/>
              <w:spacing w:before="400"/>
              <w:rPr>
                <w:sz w:val="22"/>
                <w:szCs w:val="22"/>
                <w:lang w:val="en-GB"/>
              </w:rPr>
            </w:pPr>
          </w:p>
        </w:tc>
        <w:tc>
          <w:tcPr>
            <w:tcW w:w="1865" w:type="dxa"/>
            <w:shd w:val="clear" w:color="auto" w:fill="auto"/>
          </w:tcPr>
          <w:p w:rsidR="00A30995" w:rsidRPr="0034367C" w:rsidRDefault="00A30995" w:rsidP="009321AD">
            <w:pPr>
              <w:pStyle w:val="Normal-pool"/>
              <w:spacing w:before="400"/>
              <w:rPr>
                <w:sz w:val="22"/>
                <w:szCs w:val="22"/>
                <w:lang w:val="en-GB"/>
              </w:rPr>
            </w:pPr>
          </w:p>
        </w:tc>
        <w:tc>
          <w:tcPr>
            <w:tcW w:w="1866" w:type="dxa"/>
            <w:shd w:val="clear" w:color="auto" w:fill="auto"/>
          </w:tcPr>
          <w:p w:rsidR="00A30995" w:rsidRPr="0034367C" w:rsidRDefault="00A30995" w:rsidP="009321AD">
            <w:pPr>
              <w:pStyle w:val="Normal-pool"/>
              <w:spacing w:before="400"/>
              <w:rPr>
                <w:sz w:val="22"/>
                <w:szCs w:val="22"/>
                <w:lang w:val="en-GB"/>
              </w:rPr>
            </w:pPr>
          </w:p>
        </w:tc>
      </w:tr>
    </w:tbl>
    <w:p w:rsidR="00A348B5" w:rsidRPr="003E1014" w:rsidRDefault="00A348B5" w:rsidP="003C53FC">
      <w:pPr>
        <w:pStyle w:val="Normal-pool"/>
        <w:rPr>
          <w:sz w:val="24"/>
          <w:lang w:val="en-GB"/>
        </w:rPr>
      </w:pPr>
    </w:p>
    <w:sectPr w:rsidR="00A348B5" w:rsidRPr="003E1014" w:rsidSect="00C03BD1">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DF" w:rsidRDefault="008233DF" w:rsidP="00676FA0">
      <w:pPr>
        <w:spacing w:after="0" w:line="240" w:lineRule="auto"/>
      </w:pPr>
      <w:r>
        <w:separator/>
      </w:r>
    </w:p>
  </w:endnote>
  <w:endnote w:type="continuationSeparator" w:id="0">
    <w:p w:rsidR="008233DF" w:rsidRDefault="008233DF" w:rsidP="00676FA0">
      <w:pPr>
        <w:spacing w:after="0" w:line="240" w:lineRule="auto"/>
      </w:pPr>
      <w:r>
        <w:continuationSeparator/>
      </w:r>
    </w:p>
  </w:endnote>
  <w:endnote w:type="continuationNotice" w:id="1">
    <w:p w:rsidR="008233DF" w:rsidRDefault="00823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KaiTi_GB2312">
    <w:altName w:val="楷体"/>
    <w:panose1 w:val="0201060906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EA318A" w:rsidRDefault="00330218" w:rsidP="00A63601">
    <w:pPr>
      <w:pStyle w:val="Footer"/>
      <w:rPr>
        <w:rFonts w:ascii="Times New Roman" w:eastAsia="SimHei" w:hAnsi="Times New Roman"/>
        <w:b/>
        <w:sz w:val="20"/>
        <w:szCs w:val="20"/>
      </w:rPr>
    </w:pPr>
    <w:r w:rsidRPr="00EA318A">
      <w:rPr>
        <w:rFonts w:ascii="Times New Roman" w:eastAsia="SimHei" w:hAnsi="Times New Roman"/>
        <w:b/>
        <w:sz w:val="20"/>
        <w:szCs w:val="20"/>
      </w:rPr>
      <w:fldChar w:fldCharType="begin"/>
    </w:r>
    <w:r w:rsidRPr="00EA318A">
      <w:rPr>
        <w:rFonts w:ascii="Times New Roman" w:eastAsia="SimHei" w:hAnsi="Times New Roman"/>
        <w:b/>
        <w:sz w:val="20"/>
        <w:szCs w:val="20"/>
      </w:rPr>
      <w:instrText xml:space="preserve"> PAGE   \* MERGEFORMAT </w:instrText>
    </w:r>
    <w:r w:rsidRPr="00EA318A">
      <w:rPr>
        <w:rFonts w:ascii="Times New Roman" w:eastAsia="SimHei" w:hAnsi="Times New Roman"/>
        <w:b/>
        <w:sz w:val="20"/>
        <w:szCs w:val="20"/>
      </w:rPr>
      <w:fldChar w:fldCharType="separate"/>
    </w:r>
    <w:r w:rsidR="00F01084">
      <w:rPr>
        <w:rFonts w:ascii="Times New Roman" w:eastAsia="SimHei" w:hAnsi="Times New Roman"/>
        <w:b/>
        <w:noProof/>
        <w:sz w:val="20"/>
        <w:szCs w:val="20"/>
      </w:rPr>
      <w:t>2</w:t>
    </w:r>
    <w:r w:rsidRPr="00EA318A">
      <w:rPr>
        <w:rFonts w:ascii="Times New Roman" w:eastAsia="SimHei" w:hAnsi="Times New Roman"/>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674C8B" w:rsidRDefault="00330218" w:rsidP="00A63601">
    <w:pPr>
      <w:pStyle w:val="Footer"/>
      <w:jc w:val="right"/>
      <w:rPr>
        <w:rFonts w:ascii="Times New Roman" w:eastAsia="SimHei" w:hAnsi="Times New Roman"/>
        <w:b/>
        <w:sz w:val="20"/>
        <w:szCs w:val="20"/>
      </w:rPr>
    </w:pPr>
    <w:r w:rsidRPr="00674C8B">
      <w:rPr>
        <w:rFonts w:ascii="Times New Roman" w:eastAsia="SimHei" w:hAnsi="Times New Roman"/>
        <w:b/>
        <w:sz w:val="20"/>
        <w:szCs w:val="20"/>
      </w:rPr>
      <w:fldChar w:fldCharType="begin"/>
    </w:r>
    <w:r w:rsidRPr="00674C8B">
      <w:rPr>
        <w:rFonts w:ascii="Times New Roman" w:eastAsia="SimHei" w:hAnsi="Times New Roman"/>
        <w:b/>
        <w:sz w:val="20"/>
        <w:szCs w:val="20"/>
      </w:rPr>
      <w:instrText xml:space="preserve"> PAGE   \* MERGEFORMAT </w:instrText>
    </w:r>
    <w:r w:rsidRPr="00674C8B">
      <w:rPr>
        <w:rFonts w:ascii="Times New Roman" w:eastAsia="SimHei" w:hAnsi="Times New Roman"/>
        <w:b/>
        <w:sz w:val="20"/>
        <w:szCs w:val="20"/>
      </w:rPr>
      <w:fldChar w:fldCharType="separate"/>
    </w:r>
    <w:r w:rsidR="00F01084">
      <w:rPr>
        <w:rFonts w:ascii="Times New Roman" w:eastAsia="SimHei" w:hAnsi="Times New Roman"/>
        <w:b/>
        <w:noProof/>
        <w:sz w:val="20"/>
        <w:szCs w:val="20"/>
      </w:rPr>
      <w:t>21</w:t>
    </w:r>
    <w:r w:rsidRPr="00674C8B">
      <w:rPr>
        <w:rFonts w:ascii="Times New Roman" w:eastAsia="SimHei" w:hAnsi="Times New Roman"/>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3E45E2" w:rsidRDefault="00330218" w:rsidP="003E794E">
    <w:pPr>
      <w:pStyle w:val="Footer"/>
      <w:tabs>
        <w:tab w:val="clear" w:pos="4680"/>
        <w:tab w:val="clear" w:pos="9360"/>
        <w:tab w:val="left" w:pos="624"/>
      </w:tabs>
      <w:rPr>
        <w:rFonts w:ascii="Times New Roman" w:hAnsi="Times New Roman"/>
        <w:b/>
        <w:sz w:val="20"/>
        <w:szCs w:val="20"/>
      </w:rPr>
    </w:pPr>
    <w:r w:rsidRPr="009C1F59">
      <w:rPr>
        <w:rFonts w:ascii="Times New Roman" w:hAnsi="Times New Roman"/>
        <w:b/>
        <w:sz w:val="20"/>
        <w:szCs w:val="20"/>
      </w:rPr>
      <w:t>K</w:t>
    </w:r>
    <w:r w:rsidR="00D21F5D" w:rsidRPr="009C1F59">
      <w:rPr>
        <w:rFonts w:ascii="Times New Roman" w:hAnsi="Times New Roman"/>
        <w:b/>
        <w:sz w:val="20"/>
        <w:szCs w:val="20"/>
      </w:rPr>
      <w:t>161244</w:t>
    </w:r>
    <w:r w:rsidR="00D21F5D" w:rsidRPr="009C1F59">
      <w:rPr>
        <w:rFonts w:ascii="Times New Roman" w:hAnsi="Times New Roman" w:hint="eastAsia"/>
        <w:b/>
        <w:sz w:val="20"/>
        <w:szCs w:val="20"/>
        <w:lang w:eastAsia="zh-CN"/>
      </w:rPr>
      <w:t>0</w:t>
    </w:r>
    <w:r w:rsidRPr="009C1F59">
      <w:rPr>
        <w:rFonts w:ascii="Times New Roman" w:hAnsi="Times New Roman"/>
        <w:b/>
        <w:sz w:val="20"/>
        <w:szCs w:val="20"/>
      </w:rPr>
      <w:tab/>
    </w:r>
    <w:r w:rsidR="00D7765C" w:rsidRPr="003E45E2">
      <w:rPr>
        <w:rFonts w:ascii="Times New Roman" w:hAnsi="Times New Roman"/>
        <w:b/>
        <w:sz w:val="20"/>
        <w:szCs w:val="20"/>
      </w:rPr>
      <w:t>2</w:t>
    </w:r>
    <w:r w:rsidR="00647E06">
      <w:rPr>
        <w:rFonts w:ascii="Times New Roman" w:hAnsi="Times New Roman"/>
        <w:b/>
        <w:sz w:val="20"/>
        <w:szCs w:val="20"/>
        <w:lang w:val="en-US" w:eastAsia="zh-CN"/>
      </w:rPr>
      <w:t>6</w:t>
    </w:r>
    <w:r w:rsidR="00D7765C" w:rsidRPr="003E45E2">
      <w:rPr>
        <w:rFonts w:ascii="Times New Roman" w:hAnsi="Times New Roman"/>
        <w:b/>
        <w:sz w:val="20"/>
        <w:szCs w:val="20"/>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EA318A" w:rsidRDefault="00330218" w:rsidP="00EA318A">
    <w:pPr>
      <w:pStyle w:val="Footer"/>
      <w:jc w:val="right"/>
      <w:rPr>
        <w:rFonts w:ascii="Times New Roman" w:eastAsia="SimHei" w:hAnsi="Times New Roman"/>
        <w:b/>
        <w:sz w:val="20"/>
        <w:szCs w:val="20"/>
      </w:rPr>
    </w:pPr>
    <w:r w:rsidRPr="00EA318A">
      <w:rPr>
        <w:rFonts w:ascii="Times New Roman" w:eastAsia="SimHei" w:hAnsi="Times New Roman"/>
        <w:b/>
        <w:sz w:val="20"/>
        <w:szCs w:val="20"/>
      </w:rPr>
      <w:fldChar w:fldCharType="begin"/>
    </w:r>
    <w:r w:rsidRPr="00EA318A">
      <w:rPr>
        <w:rFonts w:ascii="Times New Roman" w:eastAsia="SimHei" w:hAnsi="Times New Roman"/>
        <w:b/>
        <w:sz w:val="20"/>
        <w:szCs w:val="20"/>
      </w:rPr>
      <w:instrText>PAGE   \* MERGEFORMAT</w:instrText>
    </w:r>
    <w:r w:rsidRPr="00EA318A">
      <w:rPr>
        <w:rFonts w:ascii="Times New Roman" w:eastAsia="SimHei" w:hAnsi="Times New Roman"/>
        <w:b/>
        <w:sz w:val="20"/>
        <w:szCs w:val="20"/>
      </w:rPr>
      <w:fldChar w:fldCharType="separate"/>
    </w:r>
    <w:r w:rsidR="00F01084" w:rsidRPr="00F01084">
      <w:rPr>
        <w:rFonts w:ascii="Times New Roman" w:eastAsia="SimHei" w:hAnsi="Times New Roman"/>
        <w:b/>
        <w:noProof/>
        <w:sz w:val="20"/>
        <w:szCs w:val="20"/>
        <w:lang w:val="fr-FR"/>
      </w:rPr>
      <w:t>3</w:t>
    </w:r>
    <w:r w:rsidRPr="00EA318A">
      <w:rPr>
        <w:rFonts w:ascii="Times New Roman" w:eastAsia="SimHei" w:hAnsi="Times New Roman"/>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EA318A" w:rsidRDefault="00330218" w:rsidP="00EA318A">
    <w:pPr>
      <w:pStyle w:val="Normal-pool"/>
    </w:pPr>
    <w:r w:rsidRPr="00EA318A">
      <w:rPr>
        <w:rStyle w:val="Normal-poolChar"/>
        <w:b/>
      </w:rPr>
      <w:fldChar w:fldCharType="begin"/>
    </w:r>
    <w:r w:rsidRPr="00EA318A">
      <w:rPr>
        <w:rStyle w:val="Normal-poolChar"/>
        <w:b/>
      </w:rPr>
      <w:instrText xml:space="preserve"> PAGE   \* MERGEFORMAT </w:instrText>
    </w:r>
    <w:r w:rsidRPr="00EA318A">
      <w:rPr>
        <w:rStyle w:val="Normal-poolChar"/>
        <w:b/>
      </w:rPr>
      <w:fldChar w:fldCharType="separate"/>
    </w:r>
    <w:r w:rsidR="00F01084">
      <w:rPr>
        <w:rStyle w:val="Normal-poolChar"/>
        <w:b/>
        <w:noProof/>
      </w:rPr>
      <w:t>4</w:t>
    </w:r>
    <w:r w:rsidRPr="00EA318A">
      <w:rPr>
        <w:rStyle w:val="Normal-poolCha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DF" w:rsidRPr="009321AD" w:rsidRDefault="008233DF" w:rsidP="009321AD">
      <w:pPr>
        <w:spacing w:before="60" w:after="0" w:line="240" w:lineRule="auto"/>
        <w:ind w:left="624"/>
        <w:rPr>
          <w:rFonts w:ascii="Times New Roman" w:hAnsi="Times New Roman"/>
          <w:sz w:val="18"/>
          <w:szCs w:val="18"/>
        </w:rPr>
      </w:pPr>
      <w:r w:rsidRPr="009321AD">
        <w:rPr>
          <w:rFonts w:ascii="Times New Roman" w:hAnsi="Times New Roman"/>
          <w:sz w:val="18"/>
          <w:szCs w:val="18"/>
        </w:rPr>
        <w:separator/>
      </w:r>
    </w:p>
  </w:footnote>
  <w:footnote w:type="continuationSeparator" w:id="0">
    <w:p w:rsidR="008233DF" w:rsidRDefault="008233DF" w:rsidP="00676FA0">
      <w:pPr>
        <w:spacing w:after="0" w:line="240" w:lineRule="auto"/>
      </w:pPr>
      <w:r>
        <w:continuationSeparator/>
      </w:r>
    </w:p>
  </w:footnote>
  <w:footnote w:type="continuationNotice" w:id="1">
    <w:p w:rsidR="008233DF" w:rsidRDefault="008233DF">
      <w:pPr>
        <w:spacing w:after="0" w:line="240" w:lineRule="auto"/>
      </w:pPr>
    </w:p>
  </w:footnote>
  <w:footnote w:id="2">
    <w:p w:rsidR="00330218" w:rsidRPr="009C1F59" w:rsidRDefault="00330218" w:rsidP="00365703">
      <w:pPr>
        <w:pStyle w:val="FootnoteText"/>
        <w:tabs>
          <w:tab w:val="right" w:pos="0"/>
          <w:tab w:val="left" w:pos="1742"/>
          <w:tab w:val="left" w:pos="1814"/>
          <w:tab w:val="left" w:pos="2218"/>
          <w:tab w:val="left" w:pos="2381"/>
          <w:tab w:val="left" w:pos="2693"/>
          <w:tab w:val="left" w:pos="2948"/>
          <w:tab w:val="left" w:pos="3515"/>
        </w:tabs>
        <w:spacing w:before="20" w:after="40" w:line="240" w:lineRule="auto"/>
        <w:ind w:left="1247"/>
        <w:rPr>
          <w:rStyle w:val="FootnoteReference"/>
          <w:rFonts w:ascii="Times New Roman" w:hAnsi="Times New Roman"/>
          <w:vertAlign w:val="baseline"/>
          <w:lang w:eastAsia="zh-CN"/>
        </w:rPr>
      </w:pPr>
      <w:r w:rsidRPr="009C1F59">
        <w:rPr>
          <w:rStyle w:val="FootnoteReference"/>
          <w:rFonts w:ascii="Times New Roman" w:hAnsi="Times New Roman"/>
          <w:vertAlign w:val="baseline"/>
          <w:lang w:eastAsia="zh-CN"/>
        </w:rPr>
        <w:t>* IPBES/</w:t>
      </w:r>
      <w:r w:rsidRPr="009C1F59">
        <w:rPr>
          <w:rFonts w:ascii="Times New Roman" w:hAnsi="Times New Roman"/>
          <w:lang w:eastAsia="zh-CN"/>
        </w:rPr>
        <w:t>5</w:t>
      </w:r>
      <w:r w:rsidRPr="009C1F59">
        <w:rPr>
          <w:rStyle w:val="FootnoteReference"/>
          <w:rFonts w:ascii="Times New Roman" w:hAnsi="Times New Roman"/>
          <w:vertAlign w:val="baseline"/>
          <w:lang w:eastAsia="zh-CN"/>
        </w:rPr>
        <w:t>/1</w:t>
      </w:r>
      <w:r w:rsidRPr="009C1F59">
        <w:rPr>
          <w:rFonts w:ascii="Times New Roman" w:hAnsi="Times New Roman"/>
          <w:lang w:eastAsia="zh-CN"/>
        </w:rPr>
        <w:t>/Rev.1</w:t>
      </w:r>
      <w:r w:rsidRPr="009C1F59">
        <w:rPr>
          <w:rFonts w:ascii="Times New Roman" w:hAnsi="SimSun"/>
          <w:lang w:eastAsia="zh-CN"/>
        </w:rPr>
        <w:t>。</w:t>
      </w:r>
    </w:p>
  </w:footnote>
  <w:footnote w:id="3">
    <w:p w:rsidR="00330218" w:rsidRPr="009C1F59" w:rsidRDefault="00330218" w:rsidP="009C1F59">
      <w:pPr>
        <w:pStyle w:val="FootnoteText"/>
        <w:tabs>
          <w:tab w:val="left" w:pos="624"/>
        </w:tabs>
        <w:spacing w:before="20" w:after="40" w:line="240" w:lineRule="auto"/>
        <w:ind w:left="1247"/>
        <w:jc w:val="both"/>
        <w:rPr>
          <w:rFonts w:ascii="Times New Roman" w:hAnsi="Times New Roman"/>
          <w:lang w:eastAsia="zh-CN"/>
        </w:rPr>
      </w:pPr>
      <w:r w:rsidRPr="009C1F59">
        <w:rPr>
          <w:rStyle w:val="FootnoteReference"/>
          <w:rFonts w:ascii="Times New Roman" w:hAnsi="Times New Roman"/>
        </w:rPr>
        <w:footnoteRef/>
      </w:r>
      <w:r w:rsidRPr="009C1F59">
        <w:rPr>
          <w:rFonts w:ascii="Times New Roman" w:hAnsi="Times New Roman"/>
          <w:lang w:eastAsia="zh-CN"/>
        </w:rPr>
        <w:t xml:space="preserve"> </w:t>
      </w:r>
      <w:r w:rsidRPr="009C1F59">
        <w:rPr>
          <w:rFonts w:ascii="Times New Roman" w:hAnsi="SimSun"/>
          <w:lang w:eastAsia="zh-CN"/>
        </w:rPr>
        <w:t>这些估算数字是按照能够代表平台成员国地理多样性的</w:t>
      </w:r>
      <w:r w:rsidRPr="009C1F59">
        <w:rPr>
          <w:rFonts w:ascii="Times New Roman" w:hAnsi="Times New Roman"/>
          <w:lang w:eastAsia="zh-CN"/>
        </w:rPr>
        <w:t>28</w:t>
      </w:r>
      <w:r w:rsidRPr="009C1F59">
        <w:rPr>
          <w:rFonts w:ascii="Times New Roman" w:hAnsi="SimSun"/>
          <w:lang w:eastAsia="zh-CN"/>
        </w:rPr>
        <w:t>个国家所规定的购买力平价平均薪资，按理论年薪</w:t>
      </w:r>
      <w:r w:rsidRPr="009C1F59">
        <w:rPr>
          <w:rFonts w:ascii="Times New Roman" w:hAnsi="Times New Roman"/>
          <w:lang w:eastAsia="zh-CN"/>
        </w:rPr>
        <w:t>52 000</w:t>
      </w:r>
      <w:r w:rsidRPr="009C1F59">
        <w:rPr>
          <w:rFonts w:ascii="Times New Roman" w:hAnsi="SimSun"/>
          <w:lang w:eastAsia="zh-CN"/>
        </w:rPr>
        <w:t>美元计算得出的。这</w:t>
      </w:r>
      <w:r w:rsidRPr="009C1F59">
        <w:rPr>
          <w:rFonts w:ascii="Times New Roman" w:hAnsi="Times New Roman"/>
          <w:lang w:eastAsia="zh-CN"/>
        </w:rPr>
        <w:t>28</w:t>
      </w:r>
      <w:r w:rsidRPr="009C1F59">
        <w:rPr>
          <w:rFonts w:ascii="Times New Roman" w:hAnsi="SimSun"/>
          <w:lang w:eastAsia="zh-CN"/>
        </w:rPr>
        <w:t>个国家的购买力平价平均薪资可查阅以下研</w:t>
      </w:r>
      <w:r w:rsidRPr="006275AD">
        <w:rPr>
          <w:rFonts w:ascii="Times New Roman" w:hAnsi="SimSun"/>
          <w:spacing w:val="-8"/>
          <w:lang w:eastAsia="zh-CN"/>
        </w:rPr>
        <w:t>究：</w:t>
      </w:r>
      <w:r w:rsidRPr="006275AD">
        <w:rPr>
          <w:rFonts w:ascii="Times New Roman" w:hAnsi="Times New Roman"/>
          <w:spacing w:val="-8"/>
          <w:lang w:eastAsia="zh-CN"/>
        </w:rPr>
        <w:t>Philip G. Altbach</w:t>
      </w:r>
      <w:r w:rsidRPr="006275AD">
        <w:rPr>
          <w:rFonts w:ascii="Times New Roman" w:hAnsi="SimSun"/>
          <w:spacing w:val="-8"/>
          <w:lang w:eastAsia="zh-CN"/>
        </w:rPr>
        <w:t>等人编辑，《全球教授职位薪酬与合同比较》（劳特利奇出版社，</w:t>
      </w:r>
      <w:r w:rsidRPr="006275AD">
        <w:rPr>
          <w:rFonts w:ascii="Times New Roman" w:hAnsi="Times New Roman"/>
          <w:spacing w:val="-8"/>
          <w:lang w:eastAsia="zh-CN"/>
        </w:rPr>
        <w:t>2012</w:t>
      </w:r>
      <w:r w:rsidRPr="006275AD">
        <w:rPr>
          <w:rFonts w:ascii="Times New Roman" w:hAnsi="SimSun"/>
          <w:spacing w:val="-8"/>
          <w:lang w:eastAsia="zh-CN"/>
        </w:rPr>
        <w:t>年）。</w:t>
      </w:r>
    </w:p>
  </w:footnote>
  <w:footnote w:id="4">
    <w:p w:rsidR="00330218" w:rsidRPr="006275AD" w:rsidRDefault="00330218" w:rsidP="009C1F59">
      <w:pPr>
        <w:pStyle w:val="FootnoteText"/>
        <w:tabs>
          <w:tab w:val="left" w:pos="624"/>
        </w:tabs>
        <w:spacing w:before="20" w:after="40" w:line="240" w:lineRule="auto"/>
        <w:ind w:left="1247"/>
        <w:jc w:val="both"/>
        <w:rPr>
          <w:rFonts w:ascii="Times New Roman" w:hAnsi="Times New Roman"/>
          <w:spacing w:val="-8"/>
          <w:sz w:val="18"/>
          <w:szCs w:val="18"/>
          <w:lang w:eastAsia="zh-CN"/>
        </w:rPr>
      </w:pPr>
      <w:r w:rsidRPr="006275AD">
        <w:rPr>
          <w:rStyle w:val="FootnoteReference"/>
          <w:rFonts w:ascii="Times New Roman" w:hAnsi="Times New Roman"/>
          <w:spacing w:val="-8"/>
        </w:rPr>
        <w:footnoteRef/>
      </w:r>
      <w:r w:rsidRPr="006275AD">
        <w:rPr>
          <w:rFonts w:ascii="Times New Roman" w:hAnsi="Times New Roman"/>
          <w:spacing w:val="-8"/>
          <w:lang w:eastAsia="zh-CN"/>
        </w:rPr>
        <w:t xml:space="preserve"> </w:t>
      </w:r>
      <w:r w:rsidRPr="006275AD">
        <w:rPr>
          <w:rFonts w:ascii="Times New Roman" w:hAnsi="SimSun"/>
          <w:spacing w:val="-8"/>
          <w:lang w:eastAsia="zh-CN"/>
        </w:rPr>
        <w:t>这些估算数字是在</w:t>
      </w:r>
      <w:r w:rsidRPr="006275AD">
        <w:rPr>
          <w:rFonts w:ascii="Times New Roman" w:hAnsi="Times New Roman"/>
          <w:spacing w:val="-8"/>
          <w:lang w:eastAsia="zh-CN"/>
        </w:rPr>
        <w:t>2016</w:t>
      </w:r>
      <w:r w:rsidRPr="006275AD">
        <w:rPr>
          <w:rFonts w:ascii="Times New Roman" w:hAnsi="SimSun"/>
          <w:spacing w:val="-8"/>
          <w:lang w:eastAsia="zh-CN"/>
        </w:rPr>
        <w:t>年</w:t>
      </w:r>
      <w:r w:rsidRPr="006275AD">
        <w:rPr>
          <w:rFonts w:ascii="Times New Roman" w:hAnsi="Times New Roman"/>
          <w:spacing w:val="-8"/>
          <w:lang w:eastAsia="zh-CN"/>
        </w:rPr>
        <w:t>1 172</w:t>
      </w:r>
      <w:r w:rsidRPr="006275AD">
        <w:rPr>
          <w:rFonts w:ascii="Times New Roman" w:hAnsi="SimSun"/>
          <w:spacing w:val="-8"/>
          <w:lang w:eastAsia="zh-CN"/>
        </w:rPr>
        <w:t>位、</w:t>
      </w:r>
      <w:r w:rsidRPr="006275AD">
        <w:rPr>
          <w:rFonts w:ascii="Times New Roman" w:hAnsi="Times New Roman"/>
          <w:spacing w:val="-8"/>
          <w:lang w:eastAsia="zh-CN"/>
        </w:rPr>
        <w:t>2015</w:t>
      </w:r>
      <w:r w:rsidRPr="006275AD">
        <w:rPr>
          <w:rFonts w:ascii="Times New Roman" w:hAnsi="SimSun"/>
          <w:spacing w:val="-8"/>
          <w:lang w:eastAsia="zh-CN"/>
        </w:rPr>
        <w:t>年</w:t>
      </w:r>
      <w:r w:rsidRPr="006275AD">
        <w:rPr>
          <w:rFonts w:ascii="Times New Roman" w:hAnsi="Times New Roman"/>
          <w:spacing w:val="-8"/>
          <w:lang w:eastAsia="zh-CN"/>
        </w:rPr>
        <w:t>984</w:t>
      </w:r>
      <w:r w:rsidRPr="006275AD">
        <w:rPr>
          <w:rFonts w:ascii="Times New Roman" w:hAnsi="SimSun"/>
          <w:spacing w:val="-8"/>
          <w:lang w:eastAsia="zh-CN"/>
        </w:rPr>
        <w:t>位和</w:t>
      </w:r>
      <w:r w:rsidRPr="006275AD">
        <w:rPr>
          <w:rFonts w:ascii="Times New Roman" w:hAnsi="Times New Roman"/>
          <w:spacing w:val="-8"/>
          <w:lang w:eastAsia="zh-CN"/>
        </w:rPr>
        <w:t>2014</w:t>
      </w:r>
      <w:r w:rsidRPr="006275AD">
        <w:rPr>
          <w:rFonts w:ascii="Times New Roman" w:hAnsi="SimSun"/>
          <w:spacing w:val="-8"/>
          <w:lang w:eastAsia="zh-CN"/>
        </w:rPr>
        <w:t>年</w:t>
      </w:r>
      <w:r w:rsidRPr="006275AD">
        <w:rPr>
          <w:rFonts w:ascii="Times New Roman" w:hAnsi="Times New Roman"/>
          <w:spacing w:val="-8"/>
          <w:lang w:eastAsia="zh-CN"/>
        </w:rPr>
        <w:t>559</w:t>
      </w:r>
      <w:r w:rsidRPr="006275AD">
        <w:rPr>
          <w:rFonts w:ascii="Times New Roman" w:hAnsi="SimSun"/>
          <w:spacing w:val="-8"/>
          <w:lang w:eastAsia="zh-CN"/>
        </w:rPr>
        <w:t>位专家基础上计算得出的。</w:t>
      </w:r>
      <w:r w:rsidRPr="006275AD">
        <w:rPr>
          <w:rFonts w:ascii="Times New Roman" w:hAnsi="Times New Roman"/>
          <w:spacing w:val="-8"/>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9C1F59" w:rsidRDefault="004C5DB5" w:rsidP="003E794E">
    <w:pPr>
      <w:pStyle w:val="Header"/>
      <w:pBdr>
        <w:bottom w:val="single" w:sz="4" w:space="1" w:color="auto"/>
      </w:pBdr>
      <w:spacing w:after="120"/>
      <w:rPr>
        <w:b/>
        <w:sz w:val="20"/>
      </w:rPr>
    </w:pPr>
    <w:r w:rsidRPr="009C1F59">
      <w:rPr>
        <w:b/>
        <w:noProof/>
        <w:sz w:val="20"/>
      </w:rPr>
      <w:t>IPBES/</w:t>
    </w:r>
    <w:r w:rsidRPr="009C1F59">
      <w:rPr>
        <w:rFonts w:eastAsia="SimSun" w:hint="eastAsia"/>
        <w:b/>
        <w:noProof/>
        <w:sz w:val="20"/>
        <w:lang w:eastAsia="zh-CN"/>
      </w:rPr>
      <w:t>5</w:t>
    </w:r>
    <w:r w:rsidR="00330218" w:rsidRPr="009C1F59">
      <w:rPr>
        <w:b/>
        <w:noProof/>
        <w:sz w:val="20"/>
      </w:rPr>
      <w:t>/10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C03BD1" w:rsidRDefault="00330218" w:rsidP="00D6105D">
    <w:pPr>
      <w:pStyle w:val="Header"/>
      <w:pBdr>
        <w:bottom w:val="single" w:sz="4" w:space="1" w:color="auto"/>
      </w:pBdr>
      <w:jc w:val="right"/>
      <w:rPr>
        <w:rFonts w:eastAsia="SimSun"/>
        <w:b/>
        <w:sz w:val="20"/>
        <w:lang w:eastAsia="zh-CN"/>
      </w:rPr>
    </w:pPr>
    <w:r w:rsidRPr="00C03BD1">
      <w:rPr>
        <w:b/>
        <w:sz w:val="20"/>
      </w:rPr>
      <w:t>IPBES/</w:t>
    </w:r>
    <w:r w:rsidR="002B2266" w:rsidRPr="00C03BD1">
      <w:rPr>
        <w:rFonts w:eastAsia="SimSun" w:hint="eastAsia"/>
        <w:b/>
        <w:sz w:val="20"/>
        <w:lang w:eastAsia="zh-CN"/>
      </w:rPr>
      <w:t>5</w:t>
    </w:r>
    <w:r w:rsidRPr="00C03BD1">
      <w:rPr>
        <w:b/>
        <w:sz w:val="20"/>
      </w:rPr>
      <w:t>/1</w:t>
    </w:r>
    <w:r w:rsidR="002B2266" w:rsidRPr="00C03BD1">
      <w:rPr>
        <w:rFonts w:eastAsia="SimSun" w:hint="eastAsia"/>
        <w:b/>
        <w:sz w:val="20"/>
        <w:lang w:eastAsia="zh-CN"/>
      </w:rPr>
      <w:t>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772242" w:rsidRDefault="00330218" w:rsidP="00F658CA">
    <w:pPr>
      <w:pStyle w:val="Header"/>
      <w:pBdr>
        <w:bottom w:val="single" w:sz="4" w:space="1" w:color="auto"/>
      </w:pBdr>
      <w:spacing w:after="120"/>
      <w:jc w:val="right"/>
      <w:rPr>
        <w:b/>
        <w:sz w:val="18"/>
        <w:szCs w:val="18"/>
      </w:rPr>
    </w:pPr>
    <w:r>
      <w:rPr>
        <w:b/>
        <w:noProof/>
        <w:sz w:val="18"/>
        <w:szCs w:val="18"/>
      </w:rPr>
      <w:t>IPBES/4</w:t>
    </w:r>
    <w:r w:rsidRPr="00DF52D7">
      <w:rPr>
        <w:b/>
        <w:noProof/>
        <w:sz w:val="18"/>
        <w:szCs w:val="18"/>
      </w:rPr>
      <w:t>/1</w:t>
    </w:r>
    <w:r>
      <w:rPr>
        <w:b/>
        <w:noProof/>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A63601" w:rsidRDefault="004C5DB5" w:rsidP="00A63601">
    <w:pPr>
      <w:pStyle w:val="Header"/>
      <w:pBdr>
        <w:bottom w:val="single" w:sz="4" w:space="1" w:color="auto"/>
      </w:pBdr>
      <w:spacing w:after="120"/>
      <w:jc w:val="right"/>
      <w:rPr>
        <w:b/>
        <w:sz w:val="18"/>
        <w:szCs w:val="18"/>
      </w:rPr>
    </w:pPr>
    <w:r>
      <w:rPr>
        <w:b/>
        <w:sz w:val="18"/>
        <w:szCs w:val="18"/>
      </w:rPr>
      <w:t>IPBES/</w:t>
    </w:r>
    <w:r>
      <w:rPr>
        <w:rFonts w:eastAsia="SimSun" w:hint="eastAsia"/>
        <w:b/>
        <w:sz w:val="18"/>
        <w:szCs w:val="18"/>
        <w:lang w:eastAsia="zh-CN"/>
      </w:rPr>
      <w:t>5</w:t>
    </w:r>
    <w:r w:rsidR="00330218" w:rsidRPr="00A63601">
      <w:rPr>
        <w:b/>
        <w:sz w:val="18"/>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F658CA" w:rsidRDefault="00330218" w:rsidP="00184FD1">
    <w:pPr>
      <w:pStyle w:val="Header"/>
      <w:pBdr>
        <w:bottom w:val="single" w:sz="4" w:space="1" w:color="auto"/>
      </w:pBdr>
      <w:spacing w:after="120"/>
      <w:jc w:val="right"/>
      <w:rPr>
        <w:b/>
        <w:sz w:val="18"/>
        <w:szCs w:val="18"/>
      </w:rPr>
    </w:pPr>
    <w:r w:rsidRPr="00DF52D7">
      <w:rPr>
        <w:b/>
        <w:noProof/>
        <w:sz w:val="18"/>
        <w:szCs w:val="18"/>
      </w:rPr>
      <w:t>IPBES/</w:t>
    </w:r>
    <w:r>
      <w:rPr>
        <w:b/>
        <w:noProof/>
        <w:sz w:val="18"/>
        <w:szCs w:val="18"/>
      </w:rPr>
      <w:t>4</w:t>
    </w:r>
    <w:r w:rsidRPr="00DF52D7">
      <w:rPr>
        <w:b/>
        <w:noProof/>
        <w:sz w:val="18"/>
        <w:szCs w:val="18"/>
      </w:rPr>
      <w:t>/1</w:t>
    </w:r>
    <w:r>
      <w:rPr>
        <w:b/>
        <w:noProof/>
        <w:sz w:val="18"/>
        <w:szCs w:val="18"/>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F658CA" w:rsidRDefault="00330218" w:rsidP="00F658CA">
    <w:pPr>
      <w:pStyle w:val="Header"/>
      <w:pBdr>
        <w:bottom w:val="single" w:sz="4" w:space="1" w:color="auto"/>
      </w:pBdr>
      <w:spacing w:after="120"/>
      <w:jc w:val="right"/>
      <w:rPr>
        <w:b/>
        <w:sz w:val="18"/>
        <w:szCs w:val="18"/>
      </w:rPr>
    </w:pPr>
    <w:r w:rsidRPr="00DF52D7">
      <w:rPr>
        <w:b/>
        <w:noProof/>
        <w:sz w:val="18"/>
        <w:szCs w:val="18"/>
      </w:rPr>
      <w:t>IPBES/</w:t>
    </w:r>
    <w:r>
      <w:rPr>
        <w:b/>
        <w:noProof/>
        <w:sz w:val="18"/>
        <w:szCs w:val="18"/>
      </w:rPr>
      <w:t>4</w:t>
    </w:r>
    <w:r w:rsidRPr="00DF52D7">
      <w:rPr>
        <w:b/>
        <w:noProof/>
        <w:sz w:val="18"/>
        <w:szCs w:val="18"/>
      </w:rPr>
      <w:t>/1</w:t>
    </w:r>
    <w:r>
      <w:rPr>
        <w:b/>
        <w:noProof/>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EA318A" w:rsidRDefault="004C5DB5" w:rsidP="00963C88">
    <w:pPr>
      <w:pStyle w:val="Header"/>
      <w:pBdr>
        <w:bottom w:val="single" w:sz="4" w:space="1" w:color="auto"/>
      </w:pBdr>
      <w:spacing w:after="120"/>
      <w:jc w:val="right"/>
      <w:rPr>
        <w:rFonts w:eastAsia="SimSun"/>
        <w:b/>
        <w:sz w:val="20"/>
        <w:lang w:eastAsia="zh-CN"/>
      </w:rPr>
    </w:pPr>
    <w:r w:rsidRPr="00EA318A">
      <w:rPr>
        <w:b/>
        <w:noProof/>
        <w:sz w:val="20"/>
      </w:rPr>
      <w:t>IPBES/</w:t>
    </w:r>
    <w:r w:rsidRPr="00EA318A">
      <w:rPr>
        <w:rFonts w:eastAsia="SimSun" w:hint="eastAsia"/>
        <w:b/>
        <w:noProof/>
        <w:sz w:val="20"/>
        <w:lang w:eastAsia="zh-CN"/>
      </w:rPr>
      <w:t>5</w:t>
    </w:r>
    <w:r w:rsidR="00330218" w:rsidRPr="00EA318A">
      <w:rPr>
        <w:b/>
        <w:noProof/>
        <w:sz w:val="20"/>
      </w:rPr>
      <w:t>/1</w:t>
    </w:r>
    <w:r w:rsidRPr="00EA318A">
      <w:rPr>
        <w:rFonts w:eastAsia="SimSun" w:hint="eastAsia"/>
        <w:b/>
        <w:noProof/>
        <w:sz w:val="20"/>
        <w:lang w:eastAsia="zh-CN"/>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C03BD1" w:rsidRDefault="0028647B" w:rsidP="00963C88">
    <w:pPr>
      <w:pStyle w:val="Header"/>
      <w:pBdr>
        <w:bottom w:val="single" w:sz="4" w:space="1" w:color="auto"/>
      </w:pBdr>
      <w:spacing w:after="120"/>
      <w:rPr>
        <w:b/>
        <w:sz w:val="20"/>
      </w:rPr>
    </w:pPr>
    <w:r w:rsidRPr="00C03BD1">
      <w:rPr>
        <w:b/>
        <w:sz w:val="20"/>
      </w:rPr>
      <w:t>IPBES/</w:t>
    </w:r>
    <w:r w:rsidRPr="00C03BD1">
      <w:rPr>
        <w:rFonts w:eastAsia="SimSun" w:hint="eastAsia"/>
        <w:b/>
        <w:sz w:val="20"/>
        <w:lang w:eastAsia="zh-CN"/>
      </w:rPr>
      <w:t>5</w:t>
    </w:r>
    <w:r w:rsidRPr="00C03BD1">
      <w:rPr>
        <w:b/>
        <w:sz w:val="20"/>
      </w:rPr>
      <w:t>/10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C03BD1" w:rsidRDefault="0028647B" w:rsidP="00963C88">
    <w:pPr>
      <w:pStyle w:val="Header"/>
      <w:pBdr>
        <w:bottom w:val="single" w:sz="4" w:space="1" w:color="auto"/>
      </w:pBdr>
      <w:spacing w:after="120"/>
      <w:jc w:val="right"/>
      <w:rPr>
        <w:b/>
        <w:sz w:val="20"/>
      </w:rPr>
    </w:pPr>
    <w:r w:rsidRPr="00C03BD1">
      <w:rPr>
        <w:b/>
        <w:noProof/>
        <w:sz w:val="20"/>
      </w:rPr>
      <w:t>IPBES/</w:t>
    </w:r>
    <w:r w:rsidRPr="00C03BD1">
      <w:rPr>
        <w:rFonts w:eastAsia="SimSun" w:hint="eastAsia"/>
        <w:b/>
        <w:noProof/>
        <w:sz w:val="20"/>
        <w:lang w:eastAsia="zh-CN"/>
      </w:rPr>
      <w:t>5</w:t>
    </w:r>
    <w:r w:rsidRPr="00C03BD1">
      <w:rPr>
        <w:b/>
        <w:noProof/>
        <w:sz w:val="20"/>
      </w:rPr>
      <w:t>/10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EA318A" w:rsidRDefault="00330218" w:rsidP="0028647B">
    <w:pPr>
      <w:pStyle w:val="Header"/>
      <w:pBdr>
        <w:bottom w:val="single" w:sz="4" w:space="1" w:color="auto"/>
      </w:pBdr>
      <w:rPr>
        <w:b/>
        <w:sz w:val="20"/>
      </w:rPr>
    </w:pPr>
    <w:r w:rsidRPr="00EA318A">
      <w:rPr>
        <w:b/>
        <w:sz w:val="20"/>
      </w:rPr>
      <w:t>IPBES/5/10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18" w:rsidRPr="00C03BD1" w:rsidRDefault="00330218" w:rsidP="00D6105D">
    <w:pPr>
      <w:pStyle w:val="Header"/>
      <w:pBdr>
        <w:bottom w:val="single" w:sz="4" w:space="1" w:color="auto"/>
      </w:pBdr>
      <w:rPr>
        <w:rFonts w:eastAsia="SimSun"/>
        <w:b/>
        <w:sz w:val="20"/>
        <w:lang w:eastAsia="zh-CN"/>
      </w:rPr>
    </w:pPr>
    <w:r w:rsidRPr="00C03BD1">
      <w:rPr>
        <w:b/>
        <w:sz w:val="20"/>
      </w:rPr>
      <w:t>IPBES/</w:t>
    </w:r>
    <w:r w:rsidR="002B2266" w:rsidRPr="00C03BD1">
      <w:rPr>
        <w:rFonts w:eastAsia="SimSun" w:hint="eastAsia"/>
        <w:b/>
        <w:sz w:val="20"/>
        <w:lang w:eastAsia="zh-CN"/>
      </w:rPr>
      <w:t>5</w:t>
    </w:r>
    <w:r w:rsidR="002B2266" w:rsidRPr="00C03BD1">
      <w:rPr>
        <w:b/>
        <w:sz w:val="20"/>
      </w:rPr>
      <w:t>/1</w:t>
    </w:r>
    <w:r w:rsidR="002B2266" w:rsidRPr="00C03BD1">
      <w:rPr>
        <w:rFonts w:eastAsia="SimSun" w:hint="eastAsia"/>
        <w:b/>
        <w:sz w:val="20"/>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4A6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121D"/>
    <w:multiLevelType w:val="hybridMultilevel"/>
    <w:tmpl w:val="18164FE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B962E2B"/>
    <w:multiLevelType w:val="hybridMultilevel"/>
    <w:tmpl w:val="B7749174"/>
    <w:lvl w:ilvl="0" w:tplc="18D4C9D6">
      <w:start w:val="1"/>
      <w:numFmt w:val="lowerLetter"/>
      <w:lvlText w:val="%1)"/>
      <w:lvlJc w:val="left"/>
      <w:pPr>
        <w:ind w:left="1920"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1D600BE"/>
    <w:multiLevelType w:val="hybridMultilevel"/>
    <w:tmpl w:val="4DD41CB4"/>
    <w:lvl w:ilvl="0" w:tplc="36A81708">
      <w:start w:val="1"/>
      <w:numFmt w:val="decimal"/>
      <w:lvlText w:val="%1."/>
      <w:lvlJc w:val="left"/>
      <w:pPr>
        <w:ind w:left="3054" w:hanging="360"/>
      </w:pPr>
      <w:rPr>
        <w:rFonts w:ascii="Times New Roman" w:hAnsi="Times New Roman" w:hint="default"/>
        <w:sz w:val="20"/>
      </w:rPr>
    </w:lvl>
    <w:lvl w:ilvl="1" w:tplc="A03E021A">
      <w:start w:val="1"/>
      <w:numFmt w:val="lowerLetter"/>
      <w:lvlText w:val="(%2)"/>
      <w:lvlJc w:val="left"/>
      <w:pPr>
        <w:ind w:left="1920" w:hanging="360"/>
      </w:pPr>
      <w:rPr>
        <w:rFonts w:ascii="Times New Roman" w:eastAsia="Times New Roman" w:hAnsi="Times New Roman" w:cs="Times New Roman"/>
        <w:i w:val="0"/>
        <w:sz w:val="24"/>
        <w:szCs w:val="24"/>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5A7E19F2">
      <w:start w:val="1"/>
      <w:numFmt w:val="lowerLetter"/>
      <w:lvlText w:val="%5)"/>
      <w:lvlJc w:val="left"/>
      <w:pPr>
        <w:ind w:left="2354" w:hanging="360"/>
      </w:pPr>
      <w:rPr>
        <w:rFonts w:hint="default"/>
      </w:r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4" w15:restartNumberingAfterBreak="0">
    <w:nsid w:val="156E5FA4"/>
    <w:multiLevelType w:val="hybridMultilevel"/>
    <w:tmpl w:val="3502EBF4"/>
    <w:lvl w:ilvl="0" w:tplc="0409000F">
      <w:start w:val="1"/>
      <w:numFmt w:val="decimal"/>
      <w:lvlText w:val="%1."/>
      <w:lvlJc w:val="left"/>
      <w:pPr>
        <w:ind w:left="1967" w:hanging="360"/>
      </w:pPr>
    </w:lvl>
    <w:lvl w:ilvl="1" w:tplc="9812603C">
      <w:start w:val="1"/>
      <w:numFmt w:val="lowerLetter"/>
      <w:lvlText w:val="(%2)"/>
      <w:lvlJc w:val="left"/>
      <w:pPr>
        <w:ind w:left="2345" w:hanging="360"/>
      </w:pPr>
      <w:rPr>
        <w:rFonts w:hint="default"/>
        <w:sz w:val="24"/>
        <w:szCs w:val="24"/>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1851AB7"/>
    <w:multiLevelType w:val="hybridMultilevel"/>
    <w:tmpl w:val="2D64A598"/>
    <w:lvl w:ilvl="0" w:tplc="36A81708">
      <w:start w:val="1"/>
      <w:numFmt w:val="decimal"/>
      <w:lvlText w:val="%1."/>
      <w:lvlJc w:val="left"/>
      <w:pPr>
        <w:ind w:left="3054" w:hanging="360"/>
      </w:pPr>
      <w:rPr>
        <w:rFonts w:ascii="Times New Roman" w:hAnsi="Times New Roman" w:hint="default"/>
        <w:sz w:val="20"/>
      </w:rPr>
    </w:lvl>
    <w:lvl w:ilvl="1" w:tplc="B9C200A8">
      <w:start w:val="1"/>
      <w:numFmt w:val="lowerLetter"/>
      <w:lvlText w:val="(%2)"/>
      <w:lvlJc w:val="left"/>
      <w:pPr>
        <w:ind w:left="1920" w:hanging="360"/>
      </w:pPr>
      <w:rPr>
        <w:rFonts w:ascii="Times New Roman" w:eastAsia="Times New Roman" w:hAnsi="Times New Roman" w:cs="Times New Roman"/>
        <w:i w:val="0"/>
        <w:sz w:val="20"/>
        <w:szCs w:val="20"/>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A8008E80">
      <w:start w:val="1"/>
      <w:numFmt w:val="lowerLetter"/>
      <w:lvlText w:val="(%5)"/>
      <w:lvlJc w:val="left"/>
      <w:pPr>
        <w:ind w:left="2354" w:hanging="360"/>
      </w:pPr>
      <w:rPr>
        <w:rFonts w:hint="default"/>
      </w:r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7" w15:restartNumberingAfterBreak="0">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2DEC7CB2"/>
    <w:multiLevelType w:val="hybridMultilevel"/>
    <w:tmpl w:val="3880142E"/>
    <w:lvl w:ilvl="0" w:tplc="CDC0D336">
      <w:start w:val="1"/>
      <w:numFmt w:val="lowerLetter"/>
      <w:lvlText w:val="(%1)"/>
      <w:lvlJc w:val="left"/>
      <w:pPr>
        <w:tabs>
          <w:tab w:val="num" w:pos="2495"/>
        </w:tabs>
        <w:ind w:left="1247" w:firstLine="624"/>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0" w15:restartNumberingAfterBreak="0">
    <w:nsid w:val="3DB51C3A"/>
    <w:multiLevelType w:val="hybridMultilevel"/>
    <w:tmpl w:val="BB5EB26A"/>
    <w:lvl w:ilvl="0" w:tplc="B7328960">
      <w:start w:val="1"/>
      <w:numFmt w:val="decimal"/>
      <w:lvlText w:val="%1."/>
      <w:lvlJc w:val="left"/>
      <w:pPr>
        <w:ind w:left="1967" w:hanging="360"/>
      </w:pPr>
      <w:rPr>
        <w:sz w:val="24"/>
        <w:szCs w:val="24"/>
      </w:rPr>
    </w:lvl>
    <w:lvl w:ilvl="1" w:tplc="87D6C0CE">
      <w:start w:val="1"/>
      <w:numFmt w:val="lowerLetter"/>
      <w:lvlText w:val="(%2)"/>
      <w:lvlJc w:val="left"/>
      <w:pPr>
        <w:ind w:left="2345" w:hanging="360"/>
      </w:pPr>
      <w:rPr>
        <w:rFonts w:hint="default"/>
        <w:sz w:val="24"/>
        <w:szCs w:val="24"/>
      </w:rPr>
    </w:lvl>
    <w:lvl w:ilvl="2" w:tplc="429E3D86">
      <w:start w:val="1"/>
      <w:numFmt w:val="chineseCountingThousand"/>
      <w:lvlText w:val="(%3)"/>
      <w:lvlJc w:val="left"/>
      <w:pPr>
        <w:ind w:left="3407" w:hanging="180"/>
      </w:pPr>
      <w:rPr>
        <w:rFonts w:ascii="Times New Roman" w:eastAsia="SimSun" w:hAnsi="Times New Roman" w:cs="Times New Roman"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4716A3F"/>
    <w:multiLevelType w:val="hybridMultilevel"/>
    <w:tmpl w:val="1062F348"/>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15:restartNumberingAfterBreak="0">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48657E49"/>
    <w:multiLevelType w:val="hybridMultilevel"/>
    <w:tmpl w:val="162E2036"/>
    <w:lvl w:ilvl="0" w:tplc="8FD69CE2">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3FF1DD1"/>
    <w:multiLevelType w:val="hybridMultilevel"/>
    <w:tmpl w:val="5AEA5064"/>
    <w:lvl w:ilvl="0" w:tplc="0409000F">
      <w:start w:val="1"/>
      <w:numFmt w:val="decimal"/>
      <w:lvlText w:val="%1."/>
      <w:lvlJc w:val="left"/>
      <w:pPr>
        <w:ind w:left="1967" w:hanging="360"/>
      </w:pPr>
    </w:lvl>
    <w:lvl w:ilvl="1" w:tplc="64D806CC">
      <w:start w:val="1"/>
      <w:numFmt w:val="lowerLetter"/>
      <w:lvlText w:val="(%2)"/>
      <w:lvlJc w:val="left"/>
      <w:pPr>
        <w:ind w:left="3060" w:hanging="360"/>
      </w:pPr>
      <w:rPr>
        <w:rFonts w:hint="default"/>
        <w:sz w:val="24"/>
        <w:szCs w:val="24"/>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7" w15:restartNumberingAfterBreak="0">
    <w:nsid w:val="60020031"/>
    <w:multiLevelType w:val="hybridMultilevel"/>
    <w:tmpl w:val="816EFA4C"/>
    <w:lvl w:ilvl="0" w:tplc="A9A0F88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64C654DE"/>
    <w:multiLevelType w:val="hybridMultilevel"/>
    <w:tmpl w:val="D8B8B706"/>
    <w:lvl w:ilvl="0" w:tplc="08090005">
      <w:start w:val="1"/>
      <w:numFmt w:val="bullet"/>
      <w:lvlText w:val=""/>
      <w:lvlJc w:val="left"/>
      <w:pPr>
        <w:ind w:left="2855" w:hanging="360"/>
      </w:pPr>
      <w:rPr>
        <w:rFonts w:ascii="Wingdings" w:hAnsi="Wingdings" w:hint="default"/>
      </w:rPr>
    </w:lvl>
    <w:lvl w:ilvl="1" w:tplc="08090003" w:tentative="1">
      <w:start w:val="1"/>
      <w:numFmt w:val="bullet"/>
      <w:lvlText w:val="o"/>
      <w:lvlJc w:val="left"/>
      <w:pPr>
        <w:ind w:left="3575" w:hanging="360"/>
      </w:pPr>
      <w:rPr>
        <w:rFonts w:ascii="Courier New" w:hAnsi="Courier New" w:cs="Courier New" w:hint="default"/>
      </w:rPr>
    </w:lvl>
    <w:lvl w:ilvl="2" w:tplc="08090005" w:tentative="1">
      <w:start w:val="1"/>
      <w:numFmt w:val="bullet"/>
      <w:lvlText w:val=""/>
      <w:lvlJc w:val="left"/>
      <w:pPr>
        <w:ind w:left="4295" w:hanging="360"/>
      </w:pPr>
      <w:rPr>
        <w:rFonts w:ascii="Wingdings" w:hAnsi="Wingdings" w:hint="default"/>
      </w:rPr>
    </w:lvl>
    <w:lvl w:ilvl="3" w:tplc="08090001" w:tentative="1">
      <w:start w:val="1"/>
      <w:numFmt w:val="bullet"/>
      <w:lvlText w:val=""/>
      <w:lvlJc w:val="left"/>
      <w:pPr>
        <w:ind w:left="5015" w:hanging="360"/>
      </w:pPr>
      <w:rPr>
        <w:rFonts w:ascii="Symbol" w:hAnsi="Symbol" w:hint="default"/>
      </w:rPr>
    </w:lvl>
    <w:lvl w:ilvl="4" w:tplc="08090003" w:tentative="1">
      <w:start w:val="1"/>
      <w:numFmt w:val="bullet"/>
      <w:lvlText w:val="o"/>
      <w:lvlJc w:val="left"/>
      <w:pPr>
        <w:ind w:left="5735" w:hanging="360"/>
      </w:pPr>
      <w:rPr>
        <w:rFonts w:ascii="Courier New" w:hAnsi="Courier New" w:cs="Courier New" w:hint="default"/>
      </w:rPr>
    </w:lvl>
    <w:lvl w:ilvl="5" w:tplc="08090005" w:tentative="1">
      <w:start w:val="1"/>
      <w:numFmt w:val="bullet"/>
      <w:lvlText w:val=""/>
      <w:lvlJc w:val="left"/>
      <w:pPr>
        <w:ind w:left="6455" w:hanging="360"/>
      </w:pPr>
      <w:rPr>
        <w:rFonts w:ascii="Wingdings" w:hAnsi="Wingdings" w:hint="default"/>
      </w:rPr>
    </w:lvl>
    <w:lvl w:ilvl="6" w:tplc="08090001" w:tentative="1">
      <w:start w:val="1"/>
      <w:numFmt w:val="bullet"/>
      <w:lvlText w:val=""/>
      <w:lvlJc w:val="left"/>
      <w:pPr>
        <w:ind w:left="7175" w:hanging="360"/>
      </w:pPr>
      <w:rPr>
        <w:rFonts w:ascii="Symbol" w:hAnsi="Symbol" w:hint="default"/>
      </w:rPr>
    </w:lvl>
    <w:lvl w:ilvl="7" w:tplc="08090003" w:tentative="1">
      <w:start w:val="1"/>
      <w:numFmt w:val="bullet"/>
      <w:lvlText w:val="o"/>
      <w:lvlJc w:val="left"/>
      <w:pPr>
        <w:ind w:left="7895" w:hanging="360"/>
      </w:pPr>
      <w:rPr>
        <w:rFonts w:ascii="Courier New" w:hAnsi="Courier New" w:cs="Courier New" w:hint="default"/>
      </w:rPr>
    </w:lvl>
    <w:lvl w:ilvl="8" w:tplc="08090005" w:tentative="1">
      <w:start w:val="1"/>
      <w:numFmt w:val="bullet"/>
      <w:lvlText w:val=""/>
      <w:lvlJc w:val="left"/>
      <w:pPr>
        <w:ind w:left="8615" w:hanging="360"/>
      </w:pPr>
      <w:rPr>
        <w:rFonts w:ascii="Wingdings" w:hAnsi="Wingdings" w:hint="default"/>
      </w:rPr>
    </w:lvl>
  </w:abstractNum>
  <w:abstractNum w:abstractNumId="19" w15:restartNumberingAfterBreak="0">
    <w:nsid w:val="6D3F5111"/>
    <w:multiLevelType w:val="hybridMultilevel"/>
    <w:tmpl w:val="795ACC2C"/>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0" w15:restartNumberingAfterBreak="0">
    <w:nsid w:val="7D0C047D"/>
    <w:multiLevelType w:val="hybridMultilevel"/>
    <w:tmpl w:val="C45C9946"/>
    <w:lvl w:ilvl="0" w:tplc="CDC0D336">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3"/>
  </w:num>
  <w:num w:numId="3">
    <w:abstractNumId w:val="2"/>
  </w:num>
  <w:num w:numId="4">
    <w:abstractNumId w:val="19"/>
  </w:num>
  <w:num w:numId="5">
    <w:abstractNumId w:val="18"/>
  </w:num>
  <w:num w:numId="6">
    <w:abstractNumId w:val="17"/>
  </w:num>
  <w:num w:numId="7">
    <w:abstractNumId w:val="12"/>
  </w:num>
  <w:num w:numId="8">
    <w:abstractNumId w:val="3"/>
    <w:lvlOverride w:ilvl="0">
      <w:startOverride w:val="15"/>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0"/>
  </w:num>
  <w:num w:numId="21">
    <w:abstractNumId w:val="1"/>
  </w:num>
  <w:num w:numId="22">
    <w:abstractNumId w:val="0"/>
  </w:num>
  <w:num w:numId="23">
    <w:abstractNumId w:val="4"/>
  </w:num>
  <w:num w:numId="24">
    <w:abstractNumId w:val="6"/>
  </w:num>
  <w:num w:numId="25">
    <w:abstractNumId w:val="15"/>
  </w:num>
  <w:num w:numId="26">
    <w:abstractNumId w:val="15"/>
    <w:lvlOverride w:ilvl="0">
      <w:lvl w:ilvl="0">
        <w:start w:val="1"/>
        <w:numFmt w:val="decimal"/>
        <w:lvlText w:val="%1."/>
        <w:lvlJc w:val="left"/>
        <w:pPr>
          <w:tabs>
            <w:tab w:val="num" w:pos="1134"/>
          </w:tabs>
          <w:ind w:left="1247" w:firstLine="0"/>
        </w:pPr>
        <w:rPr>
          <w:rFonts w:hint="default"/>
        </w:rPr>
      </w:lvl>
    </w:lvlOverride>
  </w:num>
  <w:num w:numId="27">
    <w:abstractNumId w:val="5"/>
  </w:num>
  <w:num w:numId="28">
    <w:abstractNumId w:val="9"/>
  </w:num>
  <w:num w:numId="29">
    <w:abstractNumId w:val="16"/>
  </w:num>
  <w:num w:numId="30">
    <w:abstractNumId w:val="11"/>
  </w:num>
  <w:num w:numId="31">
    <w:abstractNumId w:val="14"/>
  </w:num>
  <w:num w:numId="32">
    <w:abstractNumId w:val="8"/>
  </w:num>
  <w:num w:numId="33">
    <w:abstractNumId w:val="20"/>
  </w:num>
  <w:num w:numId="34">
    <w:abstractNumId w:val="21"/>
  </w:num>
  <w:num w:numId="35">
    <w:abstractNumId w:val="22"/>
  </w:num>
  <w:num w:numId="36">
    <w:abstractNumId w:val="13"/>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markup="0"/>
  <w:defaultTabStop w:val="6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F"/>
    <w:rsid w:val="00001430"/>
    <w:rsid w:val="0000194D"/>
    <w:rsid w:val="00002029"/>
    <w:rsid w:val="00005ABD"/>
    <w:rsid w:val="000060B0"/>
    <w:rsid w:val="000072AD"/>
    <w:rsid w:val="000076E3"/>
    <w:rsid w:val="000118CD"/>
    <w:rsid w:val="00013F38"/>
    <w:rsid w:val="0001431B"/>
    <w:rsid w:val="00014B79"/>
    <w:rsid w:val="00014BFF"/>
    <w:rsid w:val="00015F9E"/>
    <w:rsid w:val="00021621"/>
    <w:rsid w:val="000223E6"/>
    <w:rsid w:val="00022B4A"/>
    <w:rsid w:val="000237F7"/>
    <w:rsid w:val="00024F0A"/>
    <w:rsid w:val="00025EFD"/>
    <w:rsid w:val="0002651A"/>
    <w:rsid w:val="000308AF"/>
    <w:rsid w:val="000308C1"/>
    <w:rsid w:val="00032A72"/>
    <w:rsid w:val="00032F43"/>
    <w:rsid w:val="00033B72"/>
    <w:rsid w:val="00034C77"/>
    <w:rsid w:val="00035CFB"/>
    <w:rsid w:val="0003687F"/>
    <w:rsid w:val="00040373"/>
    <w:rsid w:val="00040468"/>
    <w:rsid w:val="00042789"/>
    <w:rsid w:val="0004376D"/>
    <w:rsid w:val="00043B81"/>
    <w:rsid w:val="00045A4E"/>
    <w:rsid w:val="00045D87"/>
    <w:rsid w:val="000519E7"/>
    <w:rsid w:val="0005336E"/>
    <w:rsid w:val="00054DC1"/>
    <w:rsid w:val="00055E45"/>
    <w:rsid w:val="00056B58"/>
    <w:rsid w:val="00057578"/>
    <w:rsid w:val="00060598"/>
    <w:rsid w:val="0006151D"/>
    <w:rsid w:val="000626B6"/>
    <w:rsid w:val="0006435D"/>
    <w:rsid w:val="00064A56"/>
    <w:rsid w:val="0006523A"/>
    <w:rsid w:val="00067EF8"/>
    <w:rsid w:val="000709AC"/>
    <w:rsid w:val="0007154C"/>
    <w:rsid w:val="000724E7"/>
    <w:rsid w:val="00072884"/>
    <w:rsid w:val="00072B10"/>
    <w:rsid w:val="00075C00"/>
    <w:rsid w:val="00076DAC"/>
    <w:rsid w:val="00077D8D"/>
    <w:rsid w:val="0008037C"/>
    <w:rsid w:val="00081C30"/>
    <w:rsid w:val="00081E7B"/>
    <w:rsid w:val="00082214"/>
    <w:rsid w:val="00083916"/>
    <w:rsid w:val="00084D7A"/>
    <w:rsid w:val="00086CFD"/>
    <w:rsid w:val="00086DEA"/>
    <w:rsid w:val="00090BAF"/>
    <w:rsid w:val="00091BD8"/>
    <w:rsid w:val="0009217F"/>
    <w:rsid w:val="00094953"/>
    <w:rsid w:val="00094EDB"/>
    <w:rsid w:val="00095A12"/>
    <w:rsid w:val="000961D2"/>
    <w:rsid w:val="00096B46"/>
    <w:rsid w:val="000A15BB"/>
    <w:rsid w:val="000A1E1C"/>
    <w:rsid w:val="000A2DF4"/>
    <w:rsid w:val="000A2ECF"/>
    <w:rsid w:val="000A3133"/>
    <w:rsid w:val="000A63DA"/>
    <w:rsid w:val="000A6C4D"/>
    <w:rsid w:val="000A7A5C"/>
    <w:rsid w:val="000B03E4"/>
    <w:rsid w:val="000B040B"/>
    <w:rsid w:val="000B0B3A"/>
    <w:rsid w:val="000B0EC4"/>
    <w:rsid w:val="000B19F7"/>
    <w:rsid w:val="000B5A16"/>
    <w:rsid w:val="000B601B"/>
    <w:rsid w:val="000B6893"/>
    <w:rsid w:val="000C22FD"/>
    <w:rsid w:val="000C6D7D"/>
    <w:rsid w:val="000C70E0"/>
    <w:rsid w:val="000C797D"/>
    <w:rsid w:val="000D22F0"/>
    <w:rsid w:val="000D2988"/>
    <w:rsid w:val="000D7C41"/>
    <w:rsid w:val="000E00CE"/>
    <w:rsid w:val="000E03D1"/>
    <w:rsid w:val="000E0E76"/>
    <w:rsid w:val="000E1BB0"/>
    <w:rsid w:val="000E1E58"/>
    <w:rsid w:val="000E2552"/>
    <w:rsid w:val="000E507C"/>
    <w:rsid w:val="000F1192"/>
    <w:rsid w:val="000F28EF"/>
    <w:rsid w:val="000F3657"/>
    <w:rsid w:val="000F4134"/>
    <w:rsid w:val="000F52E6"/>
    <w:rsid w:val="000F5BCD"/>
    <w:rsid w:val="000F5E20"/>
    <w:rsid w:val="000F734B"/>
    <w:rsid w:val="00101166"/>
    <w:rsid w:val="0010340F"/>
    <w:rsid w:val="0010366C"/>
    <w:rsid w:val="00103818"/>
    <w:rsid w:val="00104A83"/>
    <w:rsid w:val="00106FD5"/>
    <w:rsid w:val="001102A1"/>
    <w:rsid w:val="00110512"/>
    <w:rsid w:val="00110CA0"/>
    <w:rsid w:val="00111AFF"/>
    <w:rsid w:val="00112552"/>
    <w:rsid w:val="001131D0"/>
    <w:rsid w:val="00114347"/>
    <w:rsid w:val="00115173"/>
    <w:rsid w:val="001174C2"/>
    <w:rsid w:val="00117504"/>
    <w:rsid w:val="001176B8"/>
    <w:rsid w:val="00120414"/>
    <w:rsid w:val="00120917"/>
    <w:rsid w:val="0012254F"/>
    <w:rsid w:val="00122629"/>
    <w:rsid w:val="00122DFB"/>
    <w:rsid w:val="00123F76"/>
    <w:rsid w:val="00124388"/>
    <w:rsid w:val="00124BB5"/>
    <w:rsid w:val="00124C8F"/>
    <w:rsid w:val="00125D46"/>
    <w:rsid w:val="00126B0A"/>
    <w:rsid w:val="00130298"/>
    <w:rsid w:val="00133264"/>
    <w:rsid w:val="00134AC4"/>
    <w:rsid w:val="00134E0D"/>
    <w:rsid w:val="00134EED"/>
    <w:rsid w:val="001369DD"/>
    <w:rsid w:val="0013740E"/>
    <w:rsid w:val="0014230F"/>
    <w:rsid w:val="00142F52"/>
    <w:rsid w:val="00144CD6"/>
    <w:rsid w:val="001450C3"/>
    <w:rsid w:val="00146434"/>
    <w:rsid w:val="00146587"/>
    <w:rsid w:val="00152925"/>
    <w:rsid w:val="00152CA1"/>
    <w:rsid w:val="00153654"/>
    <w:rsid w:val="001546D0"/>
    <w:rsid w:val="001567E0"/>
    <w:rsid w:val="00156E76"/>
    <w:rsid w:val="00160D1E"/>
    <w:rsid w:val="00162801"/>
    <w:rsid w:val="0016366E"/>
    <w:rsid w:val="0016473A"/>
    <w:rsid w:val="00165600"/>
    <w:rsid w:val="001674EC"/>
    <w:rsid w:val="00167FAD"/>
    <w:rsid w:val="00171275"/>
    <w:rsid w:val="00173047"/>
    <w:rsid w:val="001751C1"/>
    <w:rsid w:val="001758B0"/>
    <w:rsid w:val="00176839"/>
    <w:rsid w:val="00180E35"/>
    <w:rsid w:val="001832C0"/>
    <w:rsid w:val="00183771"/>
    <w:rsid w:val="001840FF"/>
    <w:rsid w:val="00184FD1"/>
    <w:rsid w:val="00187043"/>
    <w:rsid w:val="001904E3"/>
    <w:rsid w:val="001913C1"/>
    <w:rsid w:val="00192A5C"/>
    <w:rsid w:val="00192D89"/>
    <w:rsid w:val="00193A01"/>
    <w:rsid w:val="0019783A"/>
    <w:rsid w:val="00197D10"/>
    <w:rsid w:val="001A29FC"/>
    <w:rsid w:val="001A516C"/>
    <w:rsid w:val="001A5B01"/>
    <w:rsid w:val="001A62C8"/>
    <w:rsid w:val="001A65AE"/>
    <w:rsid w:val="001A7ED3"/>
    <w:rsid w:val="001B407D"/>
    <w:rsid w:val="001B7CB3"/>
    <w:rsid w:val="001C00DC"/>
    <w:rsid w:val="001C0210"/>
    <w:rsid w:val="001C025D"/>
    <w:rsid w:val="001C3646"/>
    <w:rsid w:val="001C4F96"/>
    <w:rsid w:val="001C50A2"/>
    <w:rsid w:val="001C6582"/>
    <w:rsid w:val="001C66F8"/>
    <w:rsid w:val="001C7B04"/>
    <w:rsid w:val="001D02AE"/>
    <w:rsid w:val="001D29B0"/>
    <w:rsid w:val="001D3C8D"/>
    <w:rsid w:val="001D4A4C"/>
    <w:rsid w:val="001D5062"/>
    <w:rsid w:val="001D7BB8"/>
    <w:rsid w:val="001E117A"/>
    <w:rsid w:val="001E1960"/>
    <w:rsid w:val="001E1995"/>
    <w:rsid w:val="001E1FC8"/>
    <w:rsid w:val="001E4478"/>
    <w:rsid w:val="001E566D"/>
    <w:rsid w:val="001E57C0"/>
    <w:rsid w:val="001E5B26"/>
    <w:rsid w:val="001E5BAB"/>
    <w:rsid w:val="001E7FB7"/>
    <w:rsid w:val="001F0686"/>
    <w:rsid w:val="001F09B1"/>
    <w:rsid w:val="001F25B9"/>
    <w:rsid w:val="001F2E64"/>
    <w:rsid w:val="001F3CAC"/>
    <w:rsid w:val="001F6F9C"/>
    <w:rsid w:val="00200C8D"/>
    <w:rsid w:val="00202648"/>
    <w:rsid w:val="00202823"/>
    <w:rsid w:val="0020310B"/>
    <w:rsid w:val="002043B2"/>
    <w:rsid w:val="00210164"/>
    <w:rsid w:val="0021161B"/>
    <w:rsid w:val="00213FEF"/>
    <w:rsid w:val="0021449E"/>
    <w:rsid w:val="002147BF"/>
    <w:rsid w:val="00217AB6"/>
    <w:rsid w:val="0022087B"/>
    <w:rsid w:val="0022098C"/>
    <w:rsid w:val="00220DBB"/>
    <w:rsid w:val="00220E72"/>
    <w:rsid w:val="002211C5"/>
    <w:rsid w:val="002213AC"/>
    <w:rsid w:val="0022163D"/>
    <w:rsid w:val="002219DA"/>
    <w:rsid w:val="00227797"/>
    <w:rsid w:val="00230A91"/>
    <w:rsid w:val="002320DB"/>
    <w:rsid w:val="0023378B"/>
    <w:rsid w:val="002339B2"/>
    <w:rsid w:val="0023416F"/>
    <w:rsid w:val="00237BEF"/>
    <w:rsid w:val="0024099B"/>
    <w:rsid w:val="00241062"/>
    <w:rsid w:val="002427ED"/>
    <w:rsid w:val="002430EB"/>
    <w:rsid w:val="002449C2"/>
    <w:rsid w:val="00244A97"/>
    <w:rsid w:val="002451A5"/>
    <w:rsid w:val="0024625B"/>
    <w:rsid w:val="002466AC"/>
    <w:rsid w:val="00251F12"/>
    <w:rsid w:val="00252A75"/>
    <w:rsid w:val="00252FFB"/>
    <w:rsid w:val="00253AAF"/>
    <w:rsid w:val="002546E2"/>
    <w:rsid w:val="00254CD9"/>
    <w:rsid w:val="00256D9F"/>
    <w:rsid w:val="00257CD6"/>
    <w:rsid w:val="00257E06"/>
    <w:rsid w:val="00260CD2"/>
    <w:rsid w:val="00260EA4"/>
    <w:rsid w:val="00263A98"/>
    <w:rsid w:val="00264CC6"/>
    <w:rsid w:val="00264D51"/>
    <w:rsid w:val="00265A2D"/>
    <w:rsid w:val="002738A4"/>
    <w:rsid w:val="00274407"/>
    <w:rsid w:val="00274595"/>
    <w:rsid w:val="00284299"/>
    <w:rsid w:val="00284E99"/>
    <w:rsid w:val="00284FB1"/>
    <w:rsid w:val="00285178"/>
    <w:rsid w:val="00285EE6"/>
    <w:rsid w:val="0028647B"/>
    <w:rsid w:val="00286AC5"/>
    <w:rsid w:val="00287616"/>
    <w:rsid w:val="00287A04"/>
    <w:rsid w:val="0029187F"/>
    <w:rsid w:val="002927C2"/>
    <w:rsid w:val="0029288A"/>
    <w:rsid w:val="00292C36"/>
    <w:rsid w:val="00294B68"/>
    <w:rsid w:val="00295BD0"/>
    <w:rsid w:val="002964D9"/>
    <w:rsid w:val="002965D2"/>
    <w:rsid w:val="002A012C"/>
    <w:rsid w:val="002A0760"/>
    <w:rsid w:val="002A0CAF"/>
    <w:rsid w:val="002A12F8"/>
    <w:rsid w:val="002A19B2"/>
    <w:rsid w:val="002A3DD2"/>
    <w:rsid w:val="002A4B4B"/>
    <w:rsid w:val="002A54F2"/>
    <w:rsid w:val="002A6A64"/>
    <w:rsid w:val="002B2266"/>
    <w:rsid w:val="002B3DDA"/>
    <w:rsid w:val="002B4433"/>
    <w:rsid w:val="002B4746"/>
    <w:rsid w:val="002B6B92"/>
    <w:rsid w:val="002C0E8A"/>
    <w:rsid w:val="002C3634"/>
    <w:rsid w:val="002C547A"/>
    <w:rsid w:val="002C5526"/>
    <w:rsid w:val="002C588F"/>
    <w:rsid w:val="002C5A75"/>
    <w:rsid w:val="002C5F3E"/>
    <w:rsid w:val="002D10B6"/>
    <w:rsid w:val="002D1A76"/>
    <w:rsid w:val="002D291C"/>
    <w:rsid w:val="002D355B"/>
    <w:rsid w:val="002D3FB4"/>
    <w:rsid w:val="002D3FC3"/>
    <w:rsid w:val="002D4CC2"/>
    <w:rsid w:val="002D59EA"/>
    <w:rsid w:val="002E2038"/>
    <w:rsid w:val="002E2896"/>
    <w:rsid w:val="002E3171"/>
    <w:rsid w:val="002E3268"/>
    <w:rsid w:val="002E44D9"/>
    <w:rsid w:val="002E68D3"/>
    <w:rsid w:val="002F0328"/>
    <w:rsid w:val="002F3DCC"/>
    <w:rsid w:val="002F3EF8"/>
    <w:rsid w:val="002F4D30"/>
    <w:rsid w:val="002F4E9E"/>
    <w:rsid w:val="003009B7"/>
    <w:rsid w:val="00300E74"/>
    <w:rsid w:val="0030343B"/>
    <w:rsid w:val="00306C84"/>
    <w:rsid w:val="003076EA"/>
    <w:rsid w:val="00307EB9"/>
    <w:rsid w:val="00310042"/>
    <w:rsid w:val="00311042"/>
    <w:rsid w:val="00311294"/>
    <w:rsid w:val="00311F87"/>
    <w:rsid w:val="003132A5"/>
    <w:rsid w:val="00313807"/>
    <w:rsid w:val="003146FF"/>
    <w:rsid w:val="00315135"/>
    <w:rsid w:val="0031763E"/>
    <w:rsid w:val="00317AFC"/>
    <w:rsid w:val="00317E54"/>
    <w:rsid w:val="0032132B"/>
    <w:rsid w:val="0032174B"/>
    <w:rsid w:val="00321878"/>
    <w:rsid w:val="003223A7"/>
    <w:rsid w:val="00323413"/>
    <w:rsid w:val="00323B0E"/>
    <w:rsid w:val="00323B35"/>
    <w:rsid w:val="00323D6B"/>
    <w:rsid w:val="00323FEC"/>
    <w:rsid w:val="003246F9"/>
    <w:rsid w:val="0032537A"/>
    <w:rsid w:val="0032544F"/>
    <w:rsid w:val="00325B3F"/>
    <w:rsid w:val="00327822"/>
    <w:rsid w:val="00327BA4"/>
    <w:rsid w:val="00330218"/>
    <w:rsid w:val="003303B3"/>
    <w:rsid w:val="0033111C"/>
    <w:rsid w:val="00333324"/>
    <w:rsid w:val="00333621"/>
    <w:rsid w:val="00333AD1"/>
    <w:rsid w:val="00337636"/>
    <w:rsid w:val="00340A8F"/>
    <w:rsid w:val="00340F99"/>
    <w:rsid w:val="00342E4B"/>
    <w:rsid w:val="003433CD"/>
    <w:rsid w:val="0034367C"/>
    <w:rsid w:val="00343E90"/>
    <w:rsid w:val="00344970"/>
    <w:rsid w:val="00347A53"/>
    <w:rsid w:val="003505AC"/>
    <w:rsid w:val="00353776"/>
    <w:rsid w:val="00353A08"/>
    <w:rsid w:val="003545F4"/>
    <w:rsid w:val="00354A31"/>
    <w:rsid w:val="003563FD"/>
    <w:rsid w:val="00356A4E"/>
    <w:rsid w:val="00356D39"/>
    <w:rsid w:val="00357C61"/>
    <w:rsid w:val="00357DC9"/>
    <w:rsid w:val="00357E78"/>
    <w:rsid w:val="003633AF"/>
    <w:rsid w:val="00364C70"/>
    <w:rsid w:val="00365703"/>
    <w:rsid w:val="00365C92"/>
    <w:rsid w:val="00370BBA"/>
    <w:rsid w:val="00371196"/>
    <w:rsid w:val="00371B87"/>
    <w:rsid w:val="0037269D"/>
    <w:rsid w:val="00374187"/>
    <w:rsid w:val="0037785A"/>
    <w:rsid w:val="00377C46"/>
    <w:rsid w:val="003817BF"/>
    <w:rsid w:val="00382ED4"/>
    <w:rsid w:val="003837DD"/>
    <w:rsid w:val="003838F2"/>
    <w:rsid w:val="00383CE5"/>
    <w:rsid w:val="00383EBB"/>
    <w:rsid w:val="00383F64"/>
    <w:rsid w:val="00385094"/>
    <w:rsid w:val="003853A5"/>
    <w:rsid w:val="00386E36"/>
    <w:rsid w:val="003879F8"/>
    <w:rsid w:val="00390800"/>
    <w:rsid w:val="00390F18"/>
    <w:rsid w:val="00393595"/>
    <w:rsid w:val="00394C97"/>
    <w:rsid w:val="00395632"/>
    <w:rsid w:val="003957A1"/>
    <w:rsid w:val="003958C8"/>
    <w:rsid w:val="00397347"/>
    <w:rsid w:val="00397578"/>
    <w:rsid w:val="00397F66"/>
    <w:rsid w:val="003A00C6"/>
    <w:rsid w:val="003A3CE6"/>
    <w:rsid w:val="003A46FA"/>
    <w:rsid w:val="003A6C7F"/>
    <w:rsid w:val="003A6D18"/>
    <w:rsid w:val="003A7F7F"/>
    <w:rsid w:val="003B0159"/>
    <w:rsid w:val="003B23E6"/>
    <w:rsid w:val="003B6DFB"/>
    <w:rsid w:val="003C106D"/>
    <w:rsid w:val="003C15D6"/>
    <w:rsid w:val="003C53FC"/>
    <w:rsid w:val="003C7554"/>
    <w:rsid w:val="003D048F"/>
    <w:rsid w:val="003D1052"/>
    <w:rsid w:val="003D46B6"/>
    <w:rsid w:val="003D5605"/>
    <w:rsid w:val="003D638E"/>
    <w:rsid w:val="003E02B3"/>
    <w:rsid w:val="003E1014"/>
    <w:rsid w:val="003E2A62"/>
    <w:rsid w:val="003E45E2"/>
    <w:rsid w:val="003E4722"/>
    <w:rsid w:val="003E539B"/>
    <w:rsid w:val="003E53F8"/>
    <w:rsid w:val="003E5D82"/>
    <w:rsid w:val="003E66B7"/>
    <w:rsid w:val="003E794E"/>
    <w:rsid w:val="003F0F18"/>
    <w:rsid w:val="003F18D8"/>
    <w:rsid w:val="003F1ECE"/>
    <w:rsid w:val="003F3009"/>
    <w:rsid w:val="003F6C2A"/>
    <w:rsid w:val="003F6E8E"/>
    <w:rsid w:val="003F7AE0"/>
    <w:rsid w:val="003F7DC3"/>
    <w:rsid w:val="004000F1"/>
    <w:rsid w:val="00402799"/>
    <w:rsid w:val="0040307A"/>
    <w:rsid w:val="00405F6A"/>
    <w:rsid w:val="00406E8A"/>
    <w:rsid w:val="00407628"/>
    <w:rsid w:val="00410170"/>
    <w:rsid w:val="004105A4"/>
    <w:rsid w:val="00410C10"/>
    <w:rsid w:val="004119DE"/>
    <w:rsid w:val="00413383"/>
    <w:rsid w:val="00416F7F"/>
    <w:rsid w:val="00425947"/>
    <w:rsid w:val="00426131"/>
    <w:rsid w:val="004272DE"/>
    <w:rsid w:val="0042736B"/>
    <w:rsid w:val="004279A8"/>
    <w:rsid w:val="00430B2A"/>
    <w:rsid w:val="004310AA"/>
    <w:rsid w:val="00431E9C"/>
    <w:rsid w:val="004334BE"/>
    <w:rsid w:val="00433581"/>
    <w:rsid w:val="004354E2"/>
    <w:rsid w:val="00435962"/>
    <w:rsid w:val="00440911"/>
    <w:rsid w:val="0044102B"/>
    <w:rsid w:val="00442077"/>
    <w:rsid w:val="00442676"/>
    <w:rsid w:val="004432E4"/>
    <w:rsid w:val="0044358B"/>
    <w:rsid w:val="00444382"/>
    <w:rsid w:val="00445F7B"/>
    <w:rsid w:val="00451450"/>
    <w:rsid w:val="00451B1B"/>
    <w:rsid w:val="00452358"/>
    <w:rsid w:val="0045276D"/>
    <w:rsid w:val="004531FD"/>
    <w:rsid w:val="00454001"/>
    <w:rsid w:val="00454E95"/>
    <w:rsid w:val="004569BF"/>
    <w:rsid w:val="00462299"/>
    <w:rsid w:val="00462957"/>
    <w:rsid w:val="00462BB8"/>
    <w:rsid w:val="00463699"/>
    <w:rsid w:val="004638B8"/>
    <w:rsid w:val="00464269"/>
    <w:rsid w:val="004655CF"/>
    <w:rsid w:val="00467F3C"/>
    <w:rsid w:val="00471423"/>
    <w:rsid w:val="00471BD2"/>
    <w:rsid w:val="004721F7"/>
    <w:rsid w:val="004725D6"/>
    <w:rsid w:val="00472AAE"/>
    <w:rsid w:val="0047420E"/>
    <w:rsid w:val="00474849"/>
    <w:rsid w:val="00475580"/>
    <w:rsid w:val="00480B65"/>
    <w:rsid w:val="00480D99"/>
    <w:rsid w:val="00481205"/>
    <w:rsid w:val="00481B26"/>
    <w:rsid w:val="00482062"/>
    <w:rsid w:val="00482185"/>
    <w:rsid w:val="004831BD"/>
    <w:rsid w:val="004851FB"/>
    <w:rsid w:val="00485281"/>
    <w:rsid w:val="00485AC4"/>
    <w:rsid w:val="00485C20"/>
    <w:rsid w:val="00486E50"/>
    <w:rsid w:val="004872A4"/>
    <w:rsid w:val="00490A89"/>
    <w:rsid w:val="00491B35"/>
    <w:rsid w:val="0049270D"/>
    <w:rsid w:val="004A0169"/>
    <w:rsid w:val="004A0183"/>
    <w:rsid w:val="004A0598"/>
    <w:rsid w:val="004A1E5A"/>
    <w:rsid w:val="004A25DC"/>
    <w:rsid w:val="004A4EEC"/>
    <w:rsid w:val="004A65B5"/>
    <w:rsid w:val="004B021F"/>
    <w:rsid w:val="004B0339"/>
    <w:rsid w:val="004B09A3"/>
    <w:rsid w:val="004B113F"/>
    <w:rsid w:val="004B1277"/>
    <w:rsid w:val="004B1BB5"/>
    <w:rsid w:val="004B2974"/>
    <w:rsid w:val="004B3237"/>
    <w:rsid w:val="004B3FF3"/>
    <w:rsid w:val="004B4E01"/>
    <w:rsid w:val="004B6901"/>
    <w:rsid w:val="004B6D71"/>
    <w:rsid w:val="004B6F11"/>
    <w:rsid w:val="004C1050"/>
    <w:rsid w:val="004C1855"/>
    <w:rsid w:val="004C493B"/>
    <w:rsid w:val="004C5726"/>
    <w:rsid w:val="004C5DB5"/>
    <w:rsid w:val="004C69A9"/>
    <w:rsid w:val="004D3722"/>
    <w:rsid w:val="004D45A8"/>
    <w:rsid w:val="004D6292"/>
    <w:rsid w:val="004D7595"/>
    <w:rsid w:val="004E05FF"/>
    <w:rsid w:val="004E2461"/>
    <w:rsid w:val="004E34BB"/>
    <w:rsid w:val="004E4332"/>
    <w:rsid w:val="004E5644"/>
    <w:rsid w:val="004E5D67"/>
    <w:rsid w:val="004E71C8"/>
    <w:rsid w:val="004F13D7"/>
    <w:rsid w:val="004F1CD2"/>
    <w:rsid w:val="004F2302"/>
    <w:rsid w:val="004F2F65"/>
    <w:rsid w:val="004F40F6"/>
    <w:rsid w:val="004F4EDA"/>
    <w:rsid w:val="004F7BB1"/>
    <w:rsid w:val="00500A93"/>
    <w:rsid w:val="00501119"/>
    <w:rsid w:val="00501715"/>
    <w:rsid w:val="00501928"/>
    <w:rsid w:val="005027DA"/>
    <w:rsid w:val="00503F78"/>
    <w:rsid w:val="00504070"/>
    <w:rsid w:val="005063B0"/>
    <w:rsid w:val="0050741C"/>
    <w:rsid w:val="00510F57"/>
    <w:rsid w:val="00511F6E"/>
    <w:rsid w:val="00513535"/>
    <w:rsid w:val="00517B7C"/>
    <w:rsid w:val="00520C29"/>
    <w:rsid w:val="005217D6"/>
    <w:rsid w:val="00521920"/>
    <w:rsid w:val="00523EE3"/>
    <w:rsid w:val="0052470B"/>
    <w:rsid w:val="00524F32"/>
    <w:rsid w:val="00527753"/>
    <w:rsid w:val="00530ABE"/>
    <w:rsid w:val="00532E3B"/>
    <w:rsid w:val="005353A5"/>
    <w:rsid w:val="00535D58"/>
    <w:rsid w:val="005365E9"/>
    <w:rsid w:val="0054202A"/>
    <w:rsid w:val="00543747"/>
    <w:rsid w:val="00544021"/>
    <w:rsid w:val="005448F3"/>
    <w:rsid w:val="00544BA2"/>
    <w:rsid w:val="00546A65"/>
    <w:rsid w:val="00547736"/>
    <w:rsid w:val="00554D9A"/>
    <w:rsid w:val="00555FEA"/>
    <w:rsid w:val="00556D07"/>
    <w:rsid w:val="005620AD"/>
    <w:rsid w:val="0056399E"/>
    <w:rsid w:val="00566724"/>
    <w:rsid w:val="00567C5F"/>
    <w:rsid w:val="005719E8"/>
    <w:rsid w:val="005727F5"/>
    <w:rsid w:val="00572BC1"/>
    <w:rsid w:val="0057310B"/>
    <w:rsid w:val="00573949"/>
    <w:rsid w:val="00573EAA"/>
    <w:rsid w:val="00575AF8"/>
    <w:rsid w:val="00580672"/>
    <w:rsid w:val="00581D5A"/>
    <w:rsid w:val="00582423"/>
    <w:rsid w:val="0058429E"/>
    <w:rsid w:val="00585239"/>
    <w:rsid w:val="0058581C"/>
    <w:rsid w:val="0058753F"/>
    <w:rsid w:val="00587856"/>
    <w:rsid w:val="00587F14"/>
    <w:rsid w:val="00590044"/>
    <w:rsid w:val="005906B3"/>
    <w:rsid w:val="00592B37"/>
    <w:rsid w:val="005952D8"/>
    <w:rsid w:val="0059534D"/>
    <w:rsid w:val="005958A0"/>
    <w:rsid w:val="00595B07"/>
    <w:rsid w:val="00595CBF"/>
    <w:rsid w:val="00596796"/>
    <w:rsid w:val="00596AAD"/>
    <w:rsid w:val="00597342"/>
    <w:rsid w:val="00597D4C"/>
    <w:rsid w:val="005A116F"/>
    <w:rsid w:val="005A1649"/>
    <w:rsid w:val="005A2BFF"/>
    <w:rsid w:val="005A47B2"/>
    <w:rsid w:val="005A5520"/>
    <w:rsid w:val="005A7721"/>
    <w:rsid w:val="005B1429"/>
    <w:rsid w:val="005B16D1"/>
    <w:rsid w:val="005B5755"/>
    <w:rsid w:val="005B63BD"/>
    <w:rsid w:val="005C029F"/>
    <w:rsid w:val="005C68D3"/>
    <w:rsid w:val="005D08B7"/>
    <w:rsid w:val="005D10A4"/>
    <w:rsid w:val="005D1286"/>
    <w:rsid w:val="005D2481"/>
    <w:rsid w:val="005D462D"/>
    <w:rsid w:val="005D50CB"/>
    <w:rsid w:val="005D573E"/>
    <w:rsid w:val="005D6E67"/>
    <w:rsid w:val="005E18C4"/>
    <w:rsid w:val="005E1B6B"/>
    <w:rsid w:val="005E26E9"/>
    <w:rsid w:val="005E28F8"/>
    <w:rsid w:val="005E2F9B"/>
    <w:rsid w:val="005E4967"/>
    <w:rsid w:val="005E77C0"/>
    <w:rsid w:val="005F1E9D"/>
    <w:rsid w:val="005F2147"/>
    <w:rsid w:val="005F24F4"/>
    <w:rsid w:val="005F25FE"/>
    <w:rsid w:val="005F2CD2"/>
    <w:rsid w:val="005F41CF"/>
    <w:rsid w:val="005F4C93"/>
    <w:rsid w:val="005F6192"/>
    <w:rsid w:val="005F6627"/>
    <w:rsid w:val="0060499E"/>
    <w:rsid w:val="00606184"/>
    <w:rsid w:val="00607A70"/>
    <w:rsid w:val="006102A5"/>
    <w:rsid w:val="00610846"/>
    <w:rsid w:val="00611680"/>
    <w:rsid w:val="00611DEC"/>
    <w:rsid w:val="0061267F"/>
    <w:rsid w:val="00612C9B"/>
    <w:rsid w:val="0061319B"/>
    <w:rsid w:val="00614401"/>
    <w:rsid w:val="006158AC"/>
    <w:rsid w:val="00622BD7"/>
    <w:rsid w:val="006230F1"/>
    <w:rsid w:val="006237E8"/>
    <w:rsid w:val="00624ACE"/>
    <w:rsid w:val="0062579C"/>
    <w:rsid w:val="006275AD"/>
    <w:rsid w:val="0063381B"/>
    <w:rsid w:val="0063384A"/>
    <w:rsid w:val="006341F1"/>
    <w:rsid w:val="00636ACF"/>
    <w:rsid w:val="00637092"/>
    <w:rsid w:val="00640B4C"/>
    <w:rsid w:val="00641A3F"/>
    <w:rsid w:val="00642934"/>
    <w:rsid w:val="006452F6"/>
    <w:rsid w:val="00645831"/>
    <w:rsid w:val="00645877"/>
    <w:rsid w:val="00645939"/>
    <w:rsid w:val="00646E5C"/>
    <w:rsid w:val="00647E06"/>
    <w:rsid w:val="00651E25"/>
    <w:rsid w:val="00652339"/>
    <w:rsid w:val="00652F96"/>
    <w:rsid w:val="0065345E"/>
    <w:rsid w:val="00653A04"/>
    <w:rsid w:val="00654B9D"/>
    <w:rsid w:val="00656379"/>
    <w:rsid w:val="00656E2E"/>
    <w:rsid w:val="00657EA5"/>
    <w:rsid w:val="00663662"/>
    <w:rsid w:val="006644C2"/>
    <w:rsid w:val="00672512"/>
    <w:rsid w:val="00672FFB"/>
    <w:rsid w:val="00673A34"/>
    <w:rsid w:val="00674155"/>
    <w:rsid w:val="00674B5D"/>
    <w:rsid w:val="00674C8B"/>
    <w:rsid w:val="00675863"/>
    <w:rsid w:val="00675C7B"/>
    <w:rsid w:val="00675E6D"/>
    <w:rsid w:val="006762F7"/>
    <w:rsid w:val="006769CE"/>
    <w:rsid w:val="00676FA0"/>
    <w:rsid w:val="00680124"/>
    <w:rsid w:val="00681525"/>
    <w:rsid w:val="006823DF"/>
    <w:rsid w:val="006833B2"/>
    <w:rsid w:val="00687E7D"/>
    <w:rsid w:val="00690A08"/>
    <w:rsid w:val="00692047"/>
    <w:rsid w:val="006925EE"/>
    <w:rsid w:val="00695BD7"/>
    <w:rsid w:val="00696421"/>
    <w:rsid w:val="00696523"/>
    <w:rsid w:val="00696C08"/>
    <w:rsid w:val="00696CC5"/>
    <w:rsid w:val="006A10B4"/>
    <w:rsid w:val="006A40DD"/>
    <w:rsid w:val="006A768E"/>
    <w:rsid w:val="006A7C30"/>
    <w:rsid w:val="006B2063"/>
    <w:rsid w:val="006B5243"/>
    <w:rsid w:val="006B5AEE"/>
    <w:rsid w:val="006B641B"/>
    <w:rsid w:val="006B6C6F"/>
    <w:rsid w:val="006C3E29"/>
    <w:rsid w:val="006C463E"/>
    <w:rsid w:val="006C480F"/>
    <w:rsid w:val="006C490A"/>
    <w:rsid w:val="006C4A02"/>
    <w:rsid w:val="006C5ABD"/>
    <w:rsid w:val="006C6B48"/>
    <w:rsid w:val="006D0875"/>
    <w:rsid w:val="006D0F08"/>
    <w:rsid w:val="006D15D8"/>
    <w:rsid w:val="006D1A59"/>
    <w:rsid w:val="006D2C27"/>
    <w:rsid w:val="006D3273"/>
    <w:rsid w:val="006D609A"/>
    <w:rsid w:val="006D701C"/>
    <w:rsid w:val="006E070B"/>
    <w:rsid w:val="006E1780"/>
    <w:rsid w:val="006E1B81"/>
    <w:rsid w:val="006E344A"/>
    <w:rsid w:val="006E3FF6"/>
    <w:rsid w:val="006E4DC4"/>
    <w:rsid w:val="006E63BF"/>
    <w:rsid w:val="006F0B4B"/>
    <w:rsid w:val="006F0FEE"/>
    <w:rsid w:val="006F1304"/>
    <w:rsid w:val="006F1382"/>
    <w:rsid w:val="006F1544"/>
    <w:rsid w:val="006F20F1"/>
    <w:rsid w:val="006F4A75"/>
    <w:rsid w:val="006F4A94"/>
    <w:rsid w:val="006F5591"/>
    <w:rsid w:val="006F5871"/>
    <w:rsid w:val="0070157D"/>
    <w:rsid w:val="00701B15"/>
    <w:rsid w:val="00705390"/>
    <w:rsid w:val="0071101C"/>
    <w:rsid w:val="00713329"/>
    <w:rsid w:val="00713F99"/>
    <w:rsid w:val="0071517C"/>
    <w:rsid w:val="007157FF"/>
    <w:rsid w:val="00715F49"/>
    <w:rsid w:val="00715F85"/>
    <w:rsid w:val="00716057"/>
    <w:rsid w:val="00716283"/>
    <w:rsid w:val="00717848"/>
    <w:rsid w:val="00720E05"/>
    <w:rsid w:val="00721A80"/>
    <w:rsid w:val="00721D63"/>
    <w:rsid w:val="0072395F"/>
    <w:rsid w:val="00723DB2"/>
    <w:rsid w:val="0072418C"/>
    <w:rsid w:val="00727F78"/>
    <w:rsid w:val="0073060C"/>
    <w:rsid w:val="007319CE"/>
    <w:rsid w:val="007322A0"/>
    <w:rsid w:val="00732365"/>
    <w:rsid w:val="007328DF"/>
    <w:rsid w:val="00735297"/>
    <w:rsid w:val="00735496"/>
    <w:rsid w:val="007374CD"/>
    <w:rsid w:val="0074036E"/>
    <w:rsid w:val="007405B9"/>
    <w:rsid w:val="00740AB9"/>
    <w:rsid w:val="007413C1"/>
    <w:rsid w:val="0074225C"/>
    <w:rsid w:val="0074320A"/>
    <w:rsid w:val="00743224"/>
    <w:rsid w:val="00743AEB"/>
    <w:rsid w:val="00743E84"/>
    <w:rsid w:val="00745463"/>
    <w:rsid w:val="00747B8A"/>
    <w:rsid w:val="00753344"/>
    <w:rsid w:val="00755114"/>
    <w:rsid w:val="007565C6"/>
    <w:rsid w:val="00757251"/>
    <w:rsid w:val="00757391"/>
    <w:rsid w:val="00760155"/>
    <w:rsid w:val="00760EB1"/>
    <w:rsid w:val="00760F19"/>
    <w:rsid w:val="00761195"/>
    <w:rsid w:val="0076234A"/>
    <w:rsid w:val="0076401D"/>
    <w:rsid w:val="00765A83"/>
    <w:rsid w:val="00766242"/>
    <w:rsid w:val="00766279"/>
    <w:rsid w:val="00766660"/>
    <w:rsid w:val="007677F8"/>
    <w:rsid w:val="00770604"/>
    <w:rsid w:val="00771D10"/>
    <w:rsid w:val="00772242"/>
    <w:rsid w:val="00772DA6"/>
    <w:rsid w:val="00773160"/>
    <w:rsid w:val="007733C4"/>
    <w:rsid w:val="007758D8"/>
    <w:rsid w:val="00775FF5"/>
    <w:rsid w:val="00776239"/>
    <w:rsid w:val="00780A36"/>
    <w:rsid w:val="0078251C"/>
    <w:rsid w:val="00782AA5"/>
    <w:rsid w:val="00783168"/>
    <w:rsid w:val="00783585"/>
    <w:rsid w:val="00784112"/>
    <w:rsid w:val="00784A96"/>
    <w:rsid w:val="00786556"/>
    <w:rsid w:val="00786D42"/>
    <w:rsid w:val="00790579"/>
    <w:rsid w:val="007914FA"/>
    <w:rsid w:val="007932B3"/>
    <w:rsid w:val="00794FD3"/>
    <w:rsid w:val="0079647F"/>
    <w:rsid w:val="00797859"/>
    <w:rsid w:val="007A196C"/>
    <w:rsid w:val="007A1A80"/>
    <w:rsid w:val="007A3446"/>
    <w:rsid w:val="007A390C"/>
    <w:rsid w:val="007A6D69"/>
    <w:rsid w:val="007B191F"/>
    <w:rsid w:val="007B25C1"/>
    <w:rsid w:val="007B4D99"/>
    <w:rsid w:val="007B4F15"/>
    <w:rsid w:val="007B6EF7"/>
    <w:rsid w:val="007C004B"/>
    <w:rsid w:val="007C149F"/>
    <w:rsid w:val="007C1614"/>
    <w:rsid w:val="007C1650"/>
    <w:rsid w:val="007C1CA8"/>
    <w:rsid w:val="007C1E9B"/>
    <w:rsid w:val="007C2621"/>
    <w:rsid w:val="007C2FBA"/>
    <w:rsid w:val="007C3EF6"/>
    <w:rsid w:val="007C5E7F"/>
    <w:rsid w:val="007C6917"/>
    <w:rsid w:val="007D0203"/>
    <w:rsid w:val="007D116F"/>
    <w:rsid w:val="007D22B5"/>
    <w:rsid w:val="007D26FE"/>
    <w:rsid w:val="007D2ADD"/>
    <w:rsid w:val="007D2C60"/>
    <w:rsid w:val="007D375A"/>
    <w:rsid w:val="007D7659"/>
    <w:rsid w:val="007E0231"/>
    <w:rsid w:val="007E3B89"/>
    <w:rsid w:val="007E4565"/>
    <w:rsid w:val="007E563D"/>
    <w:rsid w:val="007E6281"/>
    <w:rsid w:val="007F03F1"/>
    <w:rsid w:val="007F07FF"/>
    <w:rsid w:val="007F1BA3"/>
    <w:rsid w:val="007F2CE5"/>
    <w:rsid w:val="007F2ED8"/>
    <w:rsid w:val="007F3705"/>
    <w:rsid w:val="007F55B1"/>
    <w:rsid w:val="007F568F"/>
    <w:rsid w:val="007F57AE"/>
    <w:rsid w:val="0080092B"/>
    <w:rsid w:val="00800A6E"/>
    <w:rsid w:val="008013B4"/>
    <w:rsid w:val="00801DAA"/>
    <w:rsid w:val="00803097"/>
    <w:rsid w:val="00804431"/>
    <w:rsid w:val="008044DE"/>
    <w:rsid w:val="0080591D"/>
    <w:rsid w:val="00805D86"/>
    <w:rsid w:val="0080710D"/>
    <w:rsid w:val="00811DC6"/>
    <w:rsid w:val="00812381"/>
    <w:rsid w:val="008141E0"/>
    <w:rsid w:val="00814AEC"/>
    <w:rsid w:val="00814C9C"/>
    <w:rsid w:val="00816C58"/>
    <w:rsid w:val="00820A9B"/>
    <w:rsid w:val="00820AF8"/>
    <w:rsid w:val="00820B40"/>
    <w:rsid w:val="008228F1"/>
    <w:rsid w:val="00822F65"/>
    <w:rsid w:val="008233DF"/>
    <w:rsid w:val="0082495D"/>
    <w:rsid w:val="0082580F"/>
    <w:rsid w:val="00825BE5"/>
    <w:rsid w:val="00825D06"/>
    <w:rsid w:val="00825E5D"/>
    <w:rsid w:val="008262FC"/>
    <w:rsid w:val="00826434"/>
    <w:rsid w:val="00827346"/>
    <w:rsid w:val="008308CF"/>
    <w:rsid w:val="00830C1B"/>
    <w:rsid w:val="00831AFE"/>
    <w:rsid w:val="00831DB1"/>
    <w:rsid w:val="00833C3C"/>
    <w:rsid w:val="00834A50"/>
    <w:rsid w:val="008358DE"/>
    <w:rsid w:val="00837D1F"/>
    <w:rsid w:val="00840B34"/>
    <w:rsid w:val="0084106E"/>
    <w:rsid w:val="0084163C"/>
    <w:rsid w:val="00842208"/>
    <w:rsid w:val="0084229A"/>
    <w:rsid w:val="00842A2F"/>
    <w:rsid w:val="00842D0E"/>
    <w:rsid w:val="008443DD"/>
    <w:rsid w:val="008448FB"/>
    <w:rsid w:val="008455A6"/>
    <w:rsid w:val="00845BCE"/>
    <w:rsid w:val="00845E90"/>
    <w:rsid w:val="008473BB"/>
    <w:rsid w:val="00847808"/>
    <w:rsid w:val="00850F51"/>
    <w:rsid w:val="00852671"/>
    <w:rsid w:val="008534C4"/>
    <w:rsid w:val="008539C3"/>
    <w:rsid w:val="0085663E"/>
    <w:rsid w:val="0086039E"/>
    <w:rsid w:val="00860C1E"/>
    <w:rsid w:val="00860F15"/>
    <w:rsid w:val="0086131D"/>
    <w:rsid w:val="008619C9"/>
    <w:rsid w:val="008639AA"/>
    <w:rsid w:val="00866110"/>
    <w:rsid w:val="008678F0"/>
    <w:rsid w:val="0087083D"/>
    <w:rsid w:val="00870B04"/>
    <w:rsid w:val="00871C8B"/>
    <w:rsid w:val="00874EA2"/>
    <w:rsid w:val="0087513A"/>
    <w:rsid w:val="008751C6"/>
    <w:rsid w:val="0087544D"/>
    <w:rsid w:val="00876142"/>
    <w:rsid w:val="008766DA"/>
    <w:rsid w:val="008770C1"/>
    <w:rsid w:val="00885B57"/>
    <w:rsid w:val="00885E10"/>
    <w:rsid w:val="008861FE"/>
    <w:rsid w:val="00890C13"/>
    <w:rsid w:val="008912F6"/>
    <w:rsid w:val="008946EB"/>
    <w:rsid w:val="00895C4E"/>
    <w:rsid w:val="00895DF6"/>
    <w:rsid w:val="00896822"/>
    <w:rsid w:val="008A0491"/>
    <w:rsid w:val="008A0565"/>
    <w:rsid w:val="008A1E13"/>
    <w:rsid w:val="008A2622"/>
    <w:rsid w:val="008A3008"/>
    <w:rsid w:val="008A4A44"/>
    <w:rsid w:val="008A6980"/>
    <w:rsid w:val="008A7814"/>
    <w:rsid w:val="008A7C80"/>
    <w:rsid w:val="008B1486"/>
    <w:rsid w:val="008B24C7"/>
    <w:rsid w:val="008B4217"/>
    <w:rsid w:val="008B5002"/>
    <w:rsid w:val="008B52A3"/>
    <w:rsid w:val="008B76F2"/>
    <w:rsid w:val="008C0198"/>
    <w:rsid w:val="008C4F7A"/>
    <w:rsid w:val="008C6786"/>
    <w:rsid w:val="008C733D"/>
    <w:rsid w:val="008C742E"/>
    <w:rsid w:val="008D08CE"/>
    <w:rsid w:val="008D1AF7"/>
    <w:rsid w:val="008D2A64"/>
    <w:rsid w:val="008D4958"/>
    <w:rsid w:val="008D511A"/>
    <w:rsid w:val="008E02D0"/>
    <w:rsid w:val="008E0406"/>
    <w:rsid w:val="008E0EE6"/>
    <w:rsid w:val="008E16E3"/>
    <w:rsid w:val="008E2138"/>
    <w:rsid w:val="008E2653"/>
    <w:rsid w:val="008E544D"/>
    <w:rsid w:val="008E585C"/>
    <w:rsid w:val="008E5B8C"/>
    <w:rsid w:val="008F17FD"/>
    <w:rsid w:val="008F339A"/>
    <w:rsid w:val="008F3CD4"/>
    <w:rsid w:val="008F5614"/>
    <w:rsid w:val="008F61F8"/>
    <w:rsid w:val="008F64C6"/>
    <w:rsid w:val="008F6628"/>
    <w:rsid w:val="00902A1C"/>
    <w:rsid w:val="00903C60"/>
    <w:rsid w:val="00903D57"/>
    <w:rsid w:val="009043EB"/>
    <w:rsid w:val="00911B50"/>
    <w:rsid w:val="00912EA6"/>
    <w:rsid w:val="00914009"/>
    <w:rsid w:val="00916771"/>
    <w:rsid w:val="00921454"/>
    <w:rsid w:val="00921C66"/>
    <w:rsid w:val="00924DB5"/>
    <w:rsid w:val="00926F63"/>
    <w:rsid w:val="00927916"/>
    <w:rsid w:val="00927961"/>
    <w:rsid w:val="00930CE4"/>
    <w:rsid w:val="00930D09"/>
    <w:rsid w:val="00930DD6"/>
    <w:rsid w:val="009321AD"/>
    <w:rsid w:val="00932E68"/>
    <w:rsid w:val="00932EA5"/>
    <w:rsid w:val="00935EAC"/>
    <w:rsid w:val="00936A13"/>
    <w:rsid w:val="00936D4D"/>
    <w:rsid w:val="00940042"/>
    <w:rsid w:val="0094024B"/>
    <w:rsid w:val="00941B71"/>
    <w:rsid w:val="009426ED"/>
    <w:rsid w:val="00943936"/>
    <w:rsid w:val="00943FC0"/>
    <w:rsid w:val="00944047"/>
    <w:rsid w:val="00944712"/>
    <w:rsid w:val="00945445"/>
    <w:rsid w:val="00950912"/>
    <w:rsid w:val="00950AB1"/>
    <w:rsid w:val="0095229A"/>
    <w:rsid w:val="00961F24"/>
    <w:rsid w:val="0096289C"/>
    <w:rsid w:val="00963C88"/>
    <w:rsid w:val="009643FF"/>
    <w:rsid w:val="00965372"/>
    <w:rsid w:val="00965DBB"/>
    <w:rsid w:val="00966528"/>
    <w:rsid w:val="0096724F"/>
    <w:rsid w:val="00967CFB"/>
    <w:rsid w:val="00967D42"/>
    <w:rsid w:val="0097319A"/>
    <w:rsid w:val="009770E6"/>
    <w:rsid w:val="009771FF"/>
    <w:rsid w:val="00977B97"/>
    <w:rsid w:val="00980620"/>
    <w:rsid w:val="00980706"/>
    <w:rsid w:val="009812BA"/>
    <w:rsid w:val="009812C0"/>
    <w:rsid w:val="0098263C"/>
    <w:rsid w:val="00983F31"/>
    <w:rsid w:val="009850D7"/>
    <w:rsid w:val="00986FBF"/>
    <w:rsid w:val="0098791D"/>
    <w:rsid w:val="00990F06"/>
    <w:rsid w:val="009914A5"/>
    <w:rsid w:val="00992452"/>
    <w:rsid w:val="0099258D"/>
    <w:rsid w:val="00993E65"/>
    <w:rsid w:val="009950A0"/>
    <w:rsid w:val="0099745E"/>
    <w:rsid w:val="00997A99"/>
    <w:rsid w:val="009A0430"/>
    <w:rsid w:val="009A2FA8"/>
    <w:rsid w:val="009A338F"/>
    <w:rsid w:val="009A4439"/>
    <w:rsid w:val="009A4A38"/>
    <w:rsid w:val="009A7542"/>
    <w:rsid w:val="009A7EC3"/>
    <w:rsid w:val="009B08F6"/>
    <w:rsid w:val="009B1384"/>
    <w:rsid w:val="009B2310"/>
    <w:rsid w:val="009B2AE4"/>
    <w:rsid w:val="009B2C8D"/>
    <w:rsid w:val="009B311F"/>
    <w:rsid w:val="009B483A"/>
    <w:rsid w:val="009B4F6E"/>
    <w:rsid w:val="009B684D"/>
    <w:rsid w:val="009B697F"/>
    <w:rsid w:val="009B6D9B"/>
    <w:rsid w:val="009B6F81"/>
    <w:rsid w:val="009C05AE"/>
    <w:rsid w:val="009C0F65"/>
    <w:rsid w:val="009C1839"/>
    <w:rsid w:val="009C1F59"/>
    <w:rsid w:val="009C2C53"/>
    <w:rsid w:val="009C5F2F"/>
    <w:rsid w:val="009C6F95"/>
    <w:rsid w:val="009D04A1"/>
    <w:rsid w:val="009D09BF"/>
    <w:rsid w:val="009D330A"/>
    <w:rsid w:val="009D4096"/>
    <w:rsid w:val="009D4A31"/>
    <w:rsid w:val="009D5376"/>
    <w:rsid w:val="009E0843"/>
    <w:rsid w:val="009E18DE"/>
    <w:rsid w:val="009E4E19"/>
    <w:rsid w:val="009E6A8A"/>
    <w:rsid w:val="009E78E5"/>
    <w:rsid w:val="009F18A7"/>
    <w:rsid w:val="009F1FA2"/>
    <w:rsid w:val="009F2FDF"/>
    <w:rsid w:val="009F6315"/>
    <w:rsid w:val="009F7D1E"/>
    <w:rsid w:val="00A04480"/>
    <w:rsid w:val="00A045AE"/>
    <w:rsid w:val="00A04DDF"/>
    <w:rsid w:val="00A0509A"/>
    <w:rsid w:val="00A0672E"/>
    <w:rsid w:val="00A067CD"/>
    <w:rsid w:val="00A06F05"/>
    <w:rsid w:val="00A104AB"/>
    <w:rsid w:val="00A10E1F"/>
    <w:rsid w:val="00A11524"/>
    <w:rsid w:val="00A131E1"/>
    <w:rsid w:val="00A134B1"/>
    <w:rsid w:val="00A20364"/>
    <w:rsid w:val="00A21413"/>
    <w:rsid w:val="00A21508"/>
    <w:rsid w:val="00A21CFC"/>
    <w:rsid w:val="00A22AE5"/>
    <w:rsid w:val="00A233A1"/>
    <w:rsid w:val="00A30995"/>
    <w:rsid w:val="00A31374"/>
    <w:rsid w:val="00A348B5"/>
    <w:rsid w:val="00A34B58"/>
    <w:rsid w:val="00A35516"/>
    <w:rsid w:val="00A35879"/>
    <w:rsid w:val="00A3669D"/>
    <w:rsid w:val="00A37B2E"/>
    <w:rsid w:val="00A4016A"/>
    <w:rsid w:val="00A42EA1"/>
    <w:rsid w:val="00A430CF"/>
    <w:rsid w:val="00A4335C"/>
    <w:rsid w:val="00A43ACD"/>
    <w:rsid w:val="00A43E2D"/>
    <w:rsid w:val="00A450FD"/>
    <w:rsid w:val="00A45DD1"/>
    <w:rsid w:val="00A47974"/>
    <w:rsid w:val="00A500D2"/>
    <w:rsid w:val="00A50F0A"/>
    <w:rsid w:val="00A51EFC"/>
    <w:rsid w:val="00A52136"/>
    <w:rsid w:val="00A5570E"/>
    <w:rsid w:val="00A557C7"/>
    <w:rsid w:val="00A55B39"/>
    <w:rsid w:val="00A5768D"/>
    <w:rsid w:val="00A604B5"/>
    <w:rsid w:val="00A60665"/>
    <w:rsid w:val="00A60891"/>
    <w:rsid w:val="00A615BB"/>
    <w:rsid w:val="00A63601"/>
    <w:rsid w:val="00A63F16"/>
    <w:rsid w:val="00A64493"/>
    <w:rsid w:val="00A7007E"/>
    <w:rsid w:val="00A72AFA"/>
    <w:rsid w:val="00A72C76"/>
    <w:rsid w:val="00A73415"/>
    <w:rsid w:val="00A73583"/>
    <w:rsid w:val="00A73924"/>
    <w:rsid w:val="00A73C29"/>
    <w:rsid w:val="00A74741"/>
    <w:rsid w:val="00A74809"/>
    <w:rsid w:val="00A759CF"/>
    <w:rsid w:val="00A76E58"/>
    <w:rsid w:val="00A776DD"/>
    <w:rsid w:val="00A804D1"/>
    <w:rsid w:val="00A807F5"/>
    <w:rsid w:val="00A80920"/>
    <w:rsid w:val="00A80AE5"/>
    <w:rsid w:val="00A817A7"/>
    <w:rsid w:val="00A829EB"/>
    <w:rsid w:val="00A8399F"/>
    <w:rsid w:val="00A85C80"/>
    <w:rsid w:val="00A8619B"/>
    <w:rsid w:val="00A910F2"/>
    <w:rsid w:val="00A915BB"/>
    <w:rsid w:val="00A92D75"/>
    <w:rsid w:val="00A95801"/>
    <w:rsid w:val="00A96CAF"/>
    <w:rsid w:val="00A975F2"/>
    <w:rsid w:val="00AA023A"/>
    <w:rsid w:val="00AA03DD"/>
    <w:rsid w:val="00AA182E"/>
    <w:rsid w:val="00AA44CF"/>
    <w:rsid w:val="00AA48B7"/>
    <w:rsid w:val="00AA48CA"/>
    <w:rsid w:val="00AB0F22"/>
    <w:rsid w:val="00AB108F"/>
    <w:rsid w:val="00AB1727"/>
    <w:rsid w:val="00AB238A"/>
    <w:rsid w:val="00AB377A"/>
    <w:rsid w:val="00AB3DC7"/>
    <w:rsid w:val="00AB45A5"/>
    <w:rsid w:val="00AB4CA3"/>
    <w:rsid w:val="00AB6836"/>
    <w:rsid w:val="00AB6F87"/>
    <w:rsid w:val="00AB7715"/>
    <w:rsid w:val="00AB7AB1"/>
    <w:rsid w:val="00AC1437"/>
    <w:rsid w:val="00AC1654"/>
    <w:rsid w:val="00AC1A0B"/>
    <w:rsid w:val="00AC28CE"/>
    <w:rsid w:val="00AC2D67"/>
    <w:rsid w:val="00AC3000"/>
    <w:rsid w:val="00AC3030"/>
    <w:rsid w:val="00AC36B2"/>
    <w:rsid w:val="00AC4728"/>
    <w:rsid w:val="00AC4BB9"/>
    <w:rsid w:val="00AC5350"/>
    <w:rsid w:val="00AC5DA7"/>
    <w:rsid w:val="00AC77E6"/>
    <w:rsid w:val="00AD200C"/>
    <w:rsid w:val="00AD37F1"/>
    <w:rsid w:val="00AD5FF6"/>
    <w:rsid w:val="00AD691E"/>
    <w:rsid w:val="00AD6F2A"/>
    <w:rsid w:val="00AD75E8"/>
    <w:rsid w:val="00AD78F7"/>
    <w:rsid w:val="00AD796D"/>
    <w:rsid w:val="00AE059C"/>
    <w:rsid w:val="00AE4BF4"/>
    <w:rsid w:val="00AF01F4"/>
    <w:rsid w:val="00AF2535"/>
    <w:rsid w:val="00AF3A2A"/>
    <w:rsid w:val="00AF3E35"/>
    <w:rsid w:val="00AF4151"/>
    <w:rsid w:val="00AF720A"/>
    <w:rsid w:val="00AF7CBD"/>
    <w:rsid w:val="00B015D5"/>
    <w:rsid w:val="00B02208"/>
    <w:rsid w:val="00B02845"/>
    <w:rsid w:val="00B03E73"/>
    <w:rsid w:val="00B10B45"/>
    <w:rsid w:val="00B12BBE"/>
    <w:rsid w:val="00B13B1C"/>
    <w:rsid w:val="00B1449D"/>
    <w:rsid w:val="00B14A7F"/>
    <w:rsid w:val="00B200B6"/>
    <w:rsid w:val="00B218ED"/>
    <w:rsid w:val="00B2196E"/>
    <w:rsid w:val="00B21FD3"/>
    <w:rsid w:val="00B222C3"/>
    <w:rsid w:val="00B231BF"/>
    <w:rsid w:val="00B31165"/>
    <w:rsid w:val="00B3235E"/>
    <w:rsid w:val="00B32E13"/>
    <w:rsid w:val="00B34F01"/>
    <w:rsid w:val="00B3530F"/>
    <w:rsid w:val="00B354A1"/>
    <w:rsid w:val="00B36B23"/>
    <w:rsid w:val="00B36FF4"/>
    <w:rsid w:val="00B377AD"/>
    <w:rsid w:val="00B37C51"/>
    <w:rsid w:val="00B4028F"/>
    <w:rsid w:val="00B40BF7"/>
    <w:rsid w:val="00B42346"/>
    <w:rsid w:val="00B42717"/>
    <w:rsid w:val="00B42C5C"/>
    <w:rsid w:val="00B50751"/>
    <w:rsid w:val="00B51C9F"/>
    <w:rsid w:val="00B52427"/>
    <w:rsid w:val="00B52706"/>
    <w:rsid w:val="00B5433B"/>
    <w:rsid w:val="00B55613"/>
    <w:rsid w:val="00B55D16"/>
    <w:rsid w:val="00B57BF7"/>
    <w:rsid w:val="00B609A3"/>
    <w:rsid w:val="00B60C6C"/>
    <w:rsid w:val="00B62BDF"/>
    <w:rsid w:val="00B63B1C"/>
    <w:rsid w:val="00B651E9"/>
    <w:rsid w:val="00B661C8"/>
    <w:rsid w:val="00B704DD"/>
    <w:rsid w:val="00B705B3"/>
    <w:rsid w:val="00B70E3F"/>
    <w:rsid w:val="00B70E82"/>
    <w:rsid w:val="00B715CE"/>
    <w:rsid w:val="00B732B5"/>
    <w:rsid w:val="00B735B0"/>
    <w:rsid w:val="00B73B84"/>
    <w:rsid w:val="00B73C03"/>
    <w:rsid w:val="00B744C0"/>
    <w:rsid w:val="00B74559"/>
    <w:rsid w:val="00B75CD1"/>
    <w:rsid w:val="00B75DD6"/>
    <w:rsid w:val="00B760DB"/>
    <w:rsid w:val="00B77FE0"/>
    <w:rsid w:val="00B80572"/>
    <w:rsid w:val="00B81119"/>
    <w:rsid w:val="00B81356"/>
    <w:rsid w:val="00B86C1C"/>
    <w:rsid w:val="00B87067"/>
    <w:rsid w:val="00B92550"/>
    <w:rsid w:val="00B9570F"/>
    <w:rsid w:val="00B977DE"/>
    <w:rsid w:val="00BA3D3F"/>
    <w:rsid w:val="00BA6588"/>
    <w:rsid w:val="00BA6CA7"/>
    <w:rsid w:val="00BA7D7C"/>
    <w:rsid w:val="00BB0F44"/>
    <w:rsid w:val="00BB2F6C"/>
    <w:rsid w:val="00BB36D0"/>
    <w:rsid w:val="00BB54B5"/>
    <w:rsid w:val="00BC01E6"/>
    <w:rsid w:val="00BC1B54"/>
    <w:rsid w:val="00BC4F0F"/>
    <w:rsid w:val="00BC50AA"/>
    <w:rsid w:val="00BC659D"/>
    <w:rsid w:val="00BC67D9"/>
    <w:rsid w:val="00BD00B5"/>
    <w:rsid w:val="00BD13A9"/>
    <w:rsid w:val="00BD21DD"/>
    <w:rsid w:val="00BD3620"/>
    <w:rsid w:val="00BD426F"/>
    <w:rsid w:val="00BD4B53"/>
    <w:rsid w:val="00BD56CA"/>
    <w:rsid w:val="00BD60C6"/>
    <w:rsid w:val="00BD6304"/>
    <w:rsid w:val="00BD6BF8"/>
    <w:rsid w:val="00BE018A"/>
    <w:rsid w:val="00BE207C"/>
    <w:rsid w:val="00BE23B5"/>
    <w:rsid w:val="00BE2DAE"/>
    <w:rsid w:val="00BE2FA3"/>
    <w:rsid w:val="00BE3AB2"/>
    <w:rsid w:val="00BE5380"/>
    <w:rsid w:val="00BE5B9B"/>
    <w:rsid w:val="00BE622F"/>
    <w:rsid w:val="00BE6937"/>
    <w:rsid w:val="00BE7B22"/>
    <w:rsid w:val="00BF04B7"/>
    <w:rsid w:val="00BF1CB7"/>
    <w:rsid w:val="00BF2B70"/>
    <w:rsid w:val="00BF343C"/>
    <w:rsid w:val="00BF59D6"/>
    <w:rsid w:val="00BF6AC1"/>
    <w:rsid w:val="00C01F3F"/>
    <w:rsid w:val="00C03BD1"/>
    <w:rsid w:val="00C0423C"/>
    <w:rsid w:val="00C053E3"/>
    <w:rsid w:val="00C06B7F"/>
    <w:rsid w:val="00C07367"/>
    <w:rsid w:val="00C07D9A"/>
    <w:rsid w:val="00C10978"/>
    <w:rsid w:val="00C10A29"/>
    <w:rsid w:val="00C10EE4"/>
    <w:rsid w:val="00C135CC"/>
    <w:rsid w:val="00C14B24"/>
    <w:rsid w:val="00C17467"/>
    <w:rsid w:val="00C17D90"/>
    <w:rsid w:val="00C202CA"/>
    <w:rsid w:val="00C21F19"/>
    <w:rsid w:val="00C21F68"/>
    <w:rsid w:val="00C256A0"/>
    <w:rsid w:val="00C259D2"/>
    <w:rsid w:val="00C25F5C"/>
    <w:rsid w:val="00C263C5"/>
    <w:rsid w:val="00C2670C"/>
    <w:rsid w:val="00C326B3"/>
    <w:rsid w:val="00C32B85"/>
    <w:rsid w:val="00C32BBB"/>
    <w:rsid w:val="00C342BD"/>
    <w:rsid w:val="00C3529A"/>
    <w:rsid w:val="00C37F8F"/>
    <w:rsid w:val="00C404B0"/>
    <w:rsid w:val="00C406A9"/>
    <w:rsid w:val="00C41B54"/>
    <w:rsid w:val="00C44968"/>
    <w:rsid w:val="00C44A8F"/>
    <w:rsid w:val="00C45A44"/>
    <w:rsid w:val="00C46A5F"/>
    <w:rsid w:val="00C5251A"/>
    <w:rsid w:val="00C526B1"/>
    <w:rsid w:val="00C546B6"/>
    <w:rsid w:val="00C56D43"/>
    <w:rsid w:val="00C56E98"/>
    <w:rsid w:val="00C60482"/>
    <w:rsid w:val="00C618C4"/>
    <w:rsid w:val="00C61E6D"/>
    <w:rsid w:val="00C62960"/>
    <w:rsid w:val="00C631F5"/>
    <w:rsid w:val="00C63DD6"/>
    <w:rsid w:val="00C649E9"/>
    <w:rsid w:val="00C64C12"/>
    <w:rsid w:val="00C64C97"/>
    <w:rsid w:val="00C64D81"/>
    <w:rsid w:val="00C655B8"/>
    <w:rsid w:val="00C65725"/>
    <w:rsid w:val="00C66EAA"/>
    <w:rsid w:val="00C700E8"/>
    <w:rsid w:val="00C71C61"/>
    <w:rsid w:val="00C72B16"/>
    <w:rsid w:val="00C73C26"/>
    <w:rsid w:val="00C74BC2"/>
    <w:rsid w:val="00C752D9"/>
    <w:rsid w:val="00C75652"/>
    <w:rsid w:val="00C76B92"/>
    <w:rsid w:val="00C809B3"/>
    <w:rsid w:val="00C8118B"/>
    <w:rsid w:val="00C81A58"/>
    <w:rsid w:val="00C82B38"/>
    <w:rsid w:val="00C879DA"/>
    <w:rsid w:val="00C92138"/>
    <w:rsid w:val="00C96486"/>
    <w:rsid w:val="00CA3B7C"/>
    <w:rsid w:val="00CA4447"/>
    <w:rsid w:val="00CA5042"/>
    <w:rsid w:val="00CB07BF"/>
    <w:rsid w:val="00CB13B0"/>
    <w:rsid w:val="00CB14F9"/>
    <w:rsid w:val="00CB1FA3"/>
    <w:rsid w:val="00CB39AD"/>
    <w:rsid w:val="00CB529E"/>
    <w:rsid w:val="00CB6052"/>
    <w:rsid w:val="00CC055D"/>
    <w:rsid w:val="00CC11A8"/>
    <w:rsid w:val="00CC2D10"/>
    <w:rsid w:val="00CC6352"/>
    <w:rsid w:val="00CC6A80"/>
    <w:rsid w:val="00CD1280"/>
    <w:rsid w:val="00CD18AD"/>
    <w:rsid w:val="00CD26ED"/>
    <w:rsid w:val="00CD5D75"/>
    <w:rsid w:val="00CD606B"/>
    <w:rsid w:val="00CD6230"/>
    <w:rsid w:val="00CD7194"/>
    <w:rsid w:val="00CE0A3C"/>
    <w:rsid w:val="00CE0C96"/>
    <w:rsid w:val="00CE0EA3"/>
    <w:rsid w:val="00CE314A"/>
    <w:rsid w:val="00CE4FE9"/>
    <w:rsid w:val="00CF0619"/>
    <w:rsid w:val="00CF0E35"/>
    <w:rsid w:val="00CF19ED"/>
    <w:rsid w:val="00CF25F0"/>
    <w:rsid w:val="00CF53D6"/>
    <w:rsid w:val="00CF5FA1"/>
    <w:rsid w:val="00CF6A09"/>
    <w:rsid w:val="00CF74C7"/>
    <w:rsid w:val="00CF7D52"/>
    <w:rsid w:val="00D01CAC"/>
    <w:rsid w:val="00D0367A"/>
    <w:rsid w:val="00D07DBD"/>
    <w:rsid w:val="00D10B8D"/>
    <w:rsid w:val="00D10F48"/>
    <w:rsid w:val="00D11311"/>
    <w:rsid w:val="00D1332B"/>
    <w:rsid w:val="00D135BE"/>
    <w:rsid w:val="00D1554C"/>
    <w:rsid w:val="00D1634F"/>
    <w:rsid w:val="00D17C5C"/>
    <w:rsid w:val="00D20ADF"/>
    <w:rsid w:val="00D2159E"/>
    <w:rsid w:val="00D21F5D"/>
    <w:rsid w:val="00D23EE5"/>
    <w:rsid w:val="00D258D1"/>
    <w:rsid w:val="00D25AE7"/>
    <w:rsid w:val="00D25E34"/>
    <w:rsid w:val="00D270DE"/>
    <w:rsid w:val="00D27369"/>
    <w:rsid w:val="00D273CA"/>
    <w:rsid w:val="00D274BF"/>
    <w:rsid w:val="00D27945"/>
    <w:rsid w:val="00D305A3"/>
    <w:rsid w:val="00D31845"/>
    <w:rsid w:val="00D34FBC"/>
    <w:rsid w:val="00D36DFF"/>
    <w:rsid w:val="00D377B7"/>
    <w:rsid w:val="00D41D52"/>
    <w:rsid w:val="00D43C8F"/>
    <w:rsid w:val="00D46045"/>
    <w:rsid w:val="00D50A37"/>
    <w:rsid w:val="00D52181"/>
    <w:rsid w:val="00D5517E"/>
    <w:rsid w:val="00D5629B"/>
    <w:rsid w:val="00D57EB7"/>
    <w:rsid w:val="00D6105D"/>
    <w:rsid w:val="00D62432"/>
    <w:rsid w:val="00D625FE"/>
    <w:rsid w:val="00D63131"/>
    <w:rsid w:val="00D632EE"/>
    <w:rsid w:val="00D63B26"/>
    <w:rsid w:val="00D63D42"/>
    <w:rsid w:val="00D63E81"/>
    <w:rsid w:val="00D65B92"/>
    <w:rsid w:val="00D66147"/>
    <w:rsid w:val="00D66645"/>
    <w:rsid w:val="00D7082E"/>
    <w:rsid w:val="00D7168A"/>
    <w:rsid w:val="00D74336"/>
    <w:rsid w:val="00D769C7"/>
    <w:rsid w:val="00D7765C"/>
    <w:rsid w:val="00D77CBB"/>
    <w:rsid w:val="00D808C8"/>
    <w:rsid w:val="00D9111D"/>
    <w:rsid w:val="00D92983"/>
    <w:rsid w:val="00D9362A"/>
    <w:rsid w:val="00D938A3"/>
    <w:rsid w:val="00D95DF1"/>
    <w:rsid w:val="00D974EC"/>
    <w:rsid w:val="00D978F9"/>
    <w:rsid w:val="00D97922"/>
    <w:rsid w:val="00DA00B7"/>
    <w:rsid w:val="00DA1A76"/>
    <w:rsid w:val="00DA24DA"/>
    <w:rsid w:val="00DA37A1"/>
    <w:rsid w:val="00DA4ADC"/>
    <w:rsid w:val="00DA4E54"/>
    <w:rsid w:val="00DA5273"/>
    <w:rsid w:val="00DA5B82"/>
    <w:rsid w:val="00DB20E6"/>
    <w:rsid w:val="00DB25B7"/>
    <w:rsid w:val="00DB4335"/>
    <w:rsid w:val="00DB6AC3"/>
    <w:rsid w:val="00DC1395"/>
    <w:rsid w:val="00DC1900"/>
    <w:rsid w:val="00DC1B3E"/>
    <w:rsid w:val="00DC26AF"/>
    <w:rsid w:val="00DC349D"/>
    <w:rsid w:val="00DC5857"/>
    <w:rsid w:val="00DC592C"/>
    <w:rsid w:val="00DC5DF9"/>
    <w:rsid w:val="00DC65E2"/>
    <w:rsid w:val="00DC6910"/>
    <w:rsid w:val="00DC6FA9"/>
    <w:rsid w:val="00DC70B0"/>
    <w:rsid w:val="00DD2B47"/>
    <w:rsid w:val="00DD3651"/>
    <w:rsid w:val="00DD38AF"/>
    <w:rsid w:val="00DD391E"/>
    <w:rsid w:val="00DD71B4"/>
    <w:rsid w:val="00DD77F0"/>
    <w:rsid w:val="00DE2028"/>
    <w:rsid w:val="00DE38C0"/>
    <w:rsid w:val="00DE40CB"/>
    <w:rsid w:val="00DE438A"/>
    <w:rsid w:val="00DE5645"/>
    <w:rsid w:val="00DF1127"/>
    <w:rsid w:val="00DF1A41"/>
    <w:rsid w:val="00DF3805"/>
    <w:rsid w:val="00DF4584"/>
    <w:rsid w:val="00DF52D7"/>
    <w:rsid w:val="00DF5A71"/>
    <w:rsid w:val="00DF5DE2"/>
    <w:rsid w:val="00DF71D3"/>
    <w:rsid w:val="00DF72A8"/>
    <w:rsid w:val="00DF741D"/>
    <w:rsid w:val="00DF7443"/>
    <w:rsid w:val="00DF7CF3"/>
    <w:rsid w:val="00E00DA6"/>
    <w:rsid w:val="00E02671"/>
    <w:rsid w:val="00E02829"/>
    <w:rsid w:val="00E0341B"/>
    <w:rsid w:val="00E07905"/>
    <w:rsid w:val="00E07A17"/>
    <w:rsid w:val="00E109E4"/>
    <w:rsid w:val="00E10E4C"/>
    <w:rsid w:val="00E10E88"/>
    <w:rsid w:val="00E1152B"/>
    <w:rsid w:val="00E1167A"/>
    <w:rsid w:val="00E12522"/>
    <w:rsid w:val="00E12FE0"/>
    <w:rsid w:val="00E1306D"/>
    <w:rsid w:val="00E13A20"/>
    <w:rsid w:val="00E1453A"/>
    <w:rsid w:val="00E15113"/>
    <w:rsid w:val="00E20946"/>
    <w:rsid w:val="00E20AED"/>
    <w:rsid w:val="00E21A11"/>
    <w:rsid w:val="00E2277E"/>
    <w:rsid w:val="00E234AA"/>
    <w:rsid w:val="00E24BCE"/>
    <w:rsid w:val="00E25283"/>
    <w:rsid w:val="00E254DB"/>
    <w:rsid w:val="00E257C8"/>
    <w:rsid w:val="00E259B6"/>
    <w:rsid w:val="00E26716"/>
    <w:rsid w:val="00E273F1"/>
    <w:rsid w:val="00E2787D"/>
    <w:rsid w:val="00E325D7"/>
    <w:rsid w:val="00E36614"/>
    <w:rsid w:val="00E36CE3"/>
    <w:rsid w:val="00E41143"/>
    <w:rsid w:val="00E418E1"/>
    <w:rsid w:val="00E42D5A"/>
    <w:rsid w:val="00E43104"/>
    <w:rsid w:val="00E4319D"/>
    <w:rsid w:val="00E43461"/>
    <w:rsid w:val="00E43AAA"/>
    <w:rsid w:val="00E44E85"/>
    <w:rsid w:val="00E4599F"/>
    <w:rsid w:val="00E46D8E"/>
    <w:rsid w:val="00E537CD"/>
    <w:rsid w:val="00E54C17"/>
    <w:rsid w:val="00E5612D"/>
    <w:rsid w:val="00E562A7"/>
    <w:rsid w:val="00E562AC"/>
    <w:rsid w:val="00E566FF"/>
    <w:rsid w:val="00E56E43"/>
    <w:rsid w:val="00E5757E"/>
    <w:rsid w:val="00E61137"/>
    <w:rsid w:val="00E61863"/>
    <w:rsid w:val="00E633FF"/>
    <w:rsid w:val="00E6344A"/>
    <w:rsid w:val="00E65484"/>
    <w:rsid w:val="00E66CCE"/>
    <w:rsid w:val="00E67011"/>
    <w:rsid w:val="00E72948"/>
    <w:rsid w:val="00E729D5"/>
    <w:rsid w:val="00E731E6"/>
    <w:rsid w:val="00E75830"/>
    <w:rsid w:val="00E77314"/>
    <w:rsid w:val="00E83282"/>
    <w:rsid w:val="00E86492"/>
    <w:rsid w:val="00E8697E"/>
    <w:rsid w:val="00E87E35"/>
    <w:rsid w:val="00E90A49"/>
    <w:rsid w:val="00E917CA"/>
    <w:rsid w:val="00E92DE2"/>
    <w:rsid w:val="00E93AE6"/>
    <w:rsid w:val="00E93C4E"/>
    <w:rsid w:val="00E94EAB"/>
    <w:rsid w:val="00E9709F"/>
    <w:rsid w:val="00EA0DD6"/>
    <w:rsid w:val="00EA21FE"/>
    <w:rsid w:val="00EA2796"/>
    <w:rsid w:val="00EA318A"/>
    <w:rsid w:val="00EA4124"/>
    <w:rsid w:val="00EA48E4"/>
    <w:rsid w:val="00EA4ECB"/>
    <w:rsid w:val="00EA68DE"/>
    <w:rsid w:val="00EB03FF"/>
    <w:rsid w:val="00EB0EEB"/>
    <w:rsid w:val="00EB1EAF"/>
    <w:rsid w:val="00EB38B1"/>
    <w:rsid w:val="00EB4653"/>
    <w:rsid w:val="00EB581B"/>
    <w:rsid w:val="00EB77CD"/>
    <w:rsid w:val="00EB791D"/>
    <w:rsid w:val="00EC0787"/>
    <w:rsid w:val="00EC0927"/>
    <w:rsid w:val="00EC2EB5"/>
    <w:rsid w:val="00EC402B"/>
    <w:rsid w:val="00EC4226"/>
    <w:rsid w:val="00EC4C07"/>
    <w:rsid w:val="00EC607D"/>
    <w:rsid w:val="00EC7540"/>
    <w:rsid w:val="00ED09FD"/>
    <w:rsid w:val="00ED1F05"/>
    <w:rsid w:val="00ED26DD"/>
    <w:rsid w:val="00ED2717"/>
    <w:rsid w:val="00ED363A"/>
    <w:rsid w:val="00ED39C0"/>
    <w:rsid w:val="00ED3FED"/>
    <w:rsid w:val="00ED62DF"/>
    <w:rsid w:val="00ED6932"/>
    <w:rsid w:val="00ED77E2"/>
    <w:rsid w:val="00ED7D0D"/>
    <w:rsid w:val="00EE0DA6"/>
    <w:rsid w:val="00EE17B4"/>
    <w:rsid w:val="00EE388D"/>
    <w:rsid w:val="00EE40F8"/>
    <w:rsid w:val="00EE72E0"/>
    <w:rsid w:val="00EE7C09"/>
    <w:rsid w:val="00EF0C4E"/>
    <w:rsid w:val="00EF12B5"/>
    <w:rsid w:val="00EF23FC"/>
    <w:rsid w:val="00EF4431"/>
    <w:rsid w:val="00EF62CA"/>
    <w:rsid w:val="00EF73FE"/>
    <w:rsid w:val="00F0070F"/>
    <w:rsid w:val="00F01084"/>
    <w:rsid w:val="00F010B9"/>
    <w:rsid w:val="00F017DC"/>
    <w:rsid w:val="00F01A5D"/>
    <w:rsid w:val="00F05BE8"/>
    <w:rsid w:val="00F078D3"/>
    <w:rsid w:val="00F10E9C"/>
    <w:rsid w:val="00F1156C"/>
    <w:rsid w:val="00F12455"/>
    <w:rsid w:val="00F1280D"/>
    <w:rsid w:val="00F12A4B"/>
    <w:rsid w:val="00F12E41"/>
    <w:rsid w:val="00F13C6A"/>
    <w:rsid w:val="00F1445F"/>
    <w:rsid w:val="00F16256"/>
    <w:rsid w:val="00F17130"/>
    <w:rsid w:val="00F21330"/>
    <w:rsid w:val="00F22AAB"/>
    <w:rsid w:val="00F24586"/>
    <w:rsid w:val="00F24AFE"/>
    <w:rsid w:val="00F24BD0"/>
    <w:rsid w:val="00F24C95"/>
    <w:rsid w:val="00F250C1"/>
    <w:rsid w:val="00F25A02"/>
    <w:rsid w:val="00F2742B"/>
    <w:rsid w:val="00F27A3E"/>
    <w:rsid w:val="00F27DD4"/>
    <w:rsid w:val="00F300C6"/>
    <w:rsid w:val="00F320B2"/>
    <w:rsid w:val="00F326C3"/>
    <w:rsid w:val="00F32AD9"/>
    <w:rsid w:val="00F3372B"/>
    <w:rsid w:val="00F33ACB"/>
    <w:rsid w:val="00F34740"/>
    <w:rsid w:val="00F35539"/>
    <w:rsid w:val="00F3621E"/>
    <w:rsid w:val="00F40789"/>
    <w:rsid w:val="00F40FEC"/>
    <w:rsid w:val="00F42103"/>
    <w:rsid w:val="00F42293"/>
    <w:rsid w:val="00F439F4"/>
    <w:rsid w:val="00F44F22"/>
    <w:rsid w:val="00F4625C"/>
    <w:rsid w:val="00F465D8"/>
    <w:rsid w:val="00F501F8"/>
    <w:rsid w:val="00F52868"/>
    <w:rsid w:val="00F53C43"/>
    <w:rsid w:val="00F542D2"/>
    <w:rsid w:val="00F55279"/>
    <w:rsid w:val="00F56E27"/>
    <w:rsid w:val="00F57478"/>
    <w:rsid w:val="00F575E0"/>
    <w:rsid w:val="00F57B9B"/>
    <w:rsid w:val="00F57BA1"/>
    <w:rsid w:val="00F601E5"/>
    <w:rsid w:val="00F62C8A"/>
    <w:rsid w:val="00F6470A"/>
    <w:rsid w:val="00F658CA"/>
    <w:rsid w:val="00F668D2"/>
    <w:rsid w:val="00F66A52"/>
    <w:rsid w:val="00F703CF"/>
    <w:rsid w:val="00F7296E"/>
    <w:rsid w:val="00F72F0D"/>
    <w:rsid w:val="00F73DA5"/>
    <w:rsid w:val="00F73FF5"/>
    <w:rsid w:val="00F800AA"/>
    <w:rsid w:val="00F809B2"/>
    <w:rsid w:val="00F8178B"/>
    <w:rsid w:val="00F8303B"/>
    <w:rsid w:val="00F87849"/>
    <w:rsid w:val="00F93844"/>
    <w:rsid w:val="00F94CCB"/>
    <w:rsid w:val="00F94EFF"/>
    <w:rsid w:val="00F957A3"/>
    <w:rsid w:val="00F972EA"/>
    <w:rsid w:val="00FA064B"/>
    <w:rsid w:val="00FA2CAF"/>
    <w:rsid w:val="00FA716F"/>
    <w:rsid w:val="00FA7E95"/>
    <w:rsid w:val="00FB05FB"/>
    <w:rsid w:val="00FB199A"/>
    <w:rsid w:val="00FB1E66"/>
    <w:rsid w:val="00FB6C1F"/>
    <w:rsid w:val="00FC012D"/>
    <w:rsid w:val="00FC061E"/>
    <w:rsid w:val="00FC1649"/>
    <w:rsid w:val="00FC1C86"/>
    <w:rsid w:val="00FC70A0"/>
    <w:rsid w:val="00FC71EC"/>
    <w:rsid w:val="00FC7A2D"/>
    <w:rsid w:val="00FD119F"/>
    <w:rsid w:val="00FD1405"/>
    <w:rsid w:val="00FD1C3B"/>
    <w:rsid w:val="00FD233B"/>
    <w:rsid w:val="00FD374D"/>
    <w:rsid w:val="00FD433E"/>
    <w:rsid w:val="00FD435C"/>
    <w:rsid w:val="00FD47E4"/>
    <w:rsid w:val="00FD4D8A"/>
    <w:rsid w:val="00FD5B9C"/>
    <w:rsid w:val="00FD67AC"/>
    <w:rsid w:val="00FD7DBB"/>
    <w:rsid w:val="00FE0578"/>
    <w:rsid w:val="00FE116D"/>
    <w:rsid w:val="00FE20CC"/>
    <w:rsid w:val="00FE3649"/>
    <w:rsid w:val="00FE4C91"/>
    <w:rsid w:val="00FE5CF2"/>
    <w:rsid w:val="00FE60D1"/>
    <w:rsid w:val="00FE6822"/>
    <w:rsid w:val="00FF06C3"/>
    <w:rsid w:val="00FF204A"/>
    <w:rsid w:val="00FF3C37"/>
    <w:rsid w:val="00FF446A"/>
    <w:rsid w:val="00FF4FE6"/>
    <w:rsid w:val="00FF508C"/>
    <w:rsid w:val="00FF526F"/>
    <w:rsid w:val="00FF5989"/>
    <w:rsid w:val="00FF5C2D"/>
    <w:rsid w:val="00FF6C93"/>
    <w:rsid w:val="00FF7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3BBE8-2641-4DB3-8238-85C0837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25C"/>
    <w:pPr>
      <w:spacing w:after="200" w:line="276" w:lineRule="auto"/>
    </w:pPr>
    <w:rPr>
      <w:sz w:val="22"/>
      <w:szCs w:val="22"/>
      <w:lang w:val="en-GB" w:eastAsia="en-US"/>
    </w:rPr>
  </w:style>
  <w:style w:type="paragraph" w:styleId="Heading1">
    <w:name w:val="heading 1"/>
    <w:basedOn w:val="Normal"/>
    <w:next w:val="Normalnumber"/>
    <w:link w:val="Heading1Char"/>
    <w:uiPriority w:val="9"/>
    <w:qFormat/>
    <w:rsid w:val="00C3529A"/>
    <w:pPr>
      <w:keepNext/>
      <w:tabs>
        <w:tab w:val="left" w:pos="1247"/>
        <w:tab w:val="left" w:pos="1814"/>
      </w:tabs>
      <w:spacing w:before="240" w:after="120"/>
      <w:ind w:left="1247" w:hanging="680"/>
      <w:outlineLvl w:val="0"/>
    </w:pPr>
    <w:rPr>
      <w:rFonts w:eastAsia="MS Mincho"/>
      <w:b/>
      <w:sz w:val="28"/>
      <w:lang w:val="x-none"/>
    </w:rPr>
  </w:style>
  <w:style w:type="paragraph" w:styleId="Heading2">
    <w:name w:val="heading 2"/>
    <w:basedOn w:val="Normal"/>
    <w:next w:val="Normalnumber"/>
    <w:link w:val="Heading2Char"/>
    <w:qFormat/>
    <w:rsid w:val="00C3529A"/>
    <w:pPr>
      <w:keepNext/>
      <w:spacing w:before="240" w:after="120"/>
      <w:ind w:left="1247" w:hanging="680"/>
      <w:outlineLvl w:val="1"/>
    </w:pPr>
    <w:rPr>
      <w:rFonts w:eastAsia="MS Mincho"/>
      <w:b/>
      <w:sz w:val="24"/>
      <w:szCs w:val="24"/>
      <w:lang w:val="x-none"/>
    </w:rPr>
  </w:style>
  <w:style w:type="paragraph" w:styleId="Heading3">
    <w:name w:val="heading 3"/>
    <w:basedOn w:val="Normal"/>
    <w:next w:val="Normalnumber"/>
    <w:link w:val="Heading3Char"/>
    <w:qFormat/>
    <w:rsid w:val="00C3529A"/>
    <w:pPr>
      <w:spacing w:after="120"/>
      <w:ind w:left="1247" w:hanging="680"/>
      <w:outlineLvl w:val="2"/>
    </w:pPr>
    <w:rPr>
      <w:rFonts w:eastAsia="MS Mincho"/>
      <w:b/>
      <w:lang w:val="x-none"/>
    </w:rPr>
  </w:style>
  <w:style w:type="paragraph" w:styleId="Heading4">
    <w:name w:val="heading 4"/>
    <w:basedOn w:val="Heading3"/>
    <w:next w:val="Normalnumber"/>
    <w:link w:val="Heading4Char"/>
    <w:qFormat/>
    <w:rsid w:val="00C3529A"/>
    <w:pPr>
      <w:keepNext/>
      <w:outlineLvl w:val="3"/>
    </w:pPr>
  </w:style>
  <w:style w:type="paragraph" w:styleId="Heading5">
    <w:name w:val="heading 5"/>
    <w:basedOn w:val="Normal"/>
    <w:next w:val="Normal"/>
    <w:link w:val="Heading5Char"/>
    <w:qFormat/>
    <w:rsid w:val="00C3529A"/>
    <w:pPr>
      <w:keepNext/>
      <w:outlineLvl w:val="4"/>
    </w:pPr>
    <w:rPr>
      <w:rFonts w:ascii="Univers" w:eastAsia="MS Mincho" w:hAnsi="Univers"/>
      <w:b/>
      <w:sz w:val="24"/>
      <w:lang w:val="x-none"/>
    </w:rPr>
  </w:style>
  <w:style w:type="paragraph" w:styleId="Heading6">
    <w:name w:val="heading 6"/>
    <w:basedOn w:val="Normal"/>
    <w:next w:val="Normal"/>
    <w:link w:val="Heading6Char"/>
    <w:qFormat/>
    <w:rsid w:val="00C3529A"/>
    <w:pPr>
      <w:keepNext/>
      <w:ind w:left="578"/>
      <w:outlineLvl w:val="5"/>
    </w:pPr>
    <w:rPr>
      <w:rFonts w:eastAsia="MS Mincho"/>
      <w:b/>
      <w:bCs/>
      <w:sz w:val="24"/>
      <w:lang w:val="x-none"/>
    </w:rPr>
  </w:style>
  <w:style w:type="paragraph" w:styleId="Heading7">
    <w:name w:val="heading 7"/>
    <w:basedOn w:val="Normal"/>
    <w:next w:val="Normal"/>
    <w:link w:val="Heading7Char"/>
    <w:qFormat/>
    <w:rsid w:val="00C3529A"/>
    <w:pPr>
      <w:keepNext/>
      <w:widowControl w:val="0"/>
      <w:jc w:val="center"/>
      <w:outlineLvl w:val="6"/>
    </w:pPr>
    <w:rPr>
      <w:rFonts w:eastAsia="MS Mincho"/>
      <w:snapToGrid w:val="0"/>
      <w:u w:val="single"/>
      <w:lang w:val="x-none"/>
    </w:rPr>
  </w:style>
  <w:style w:type="paragraph" w:styleId="Heading8">
    <w:name w:val="heading 8"/>
    <w:basedOn w:val="Normal"/>
    <w:next w:val="Normal"/>
    <w:link w:val="Heading8Char"/>
    <w:qFormat/>
    <w:rsid w:val="00C3529A"/>
    <w:pPr>
      <w:keepNext/>
      <w:widowControl w:val="0"/>
      <w:numPr>
        <w:numId w:val="27"/>
      </w:numPr>
      <w:tabs>
        <w:tab w:val="left" w:pos="-1440"/>
        <w:tab w:val="left" w:pos="-720"/>
      </w:tabs>
      <w:suppressAutoHyphens/>
      <w:jc w:val="center"/>
      <w:outlineLvl w:val="7"/>
    </w:pPr>
    <w:rPr>
      <w:rFonts w:eastAsia="MS Mincho"/>
      <w:snapToGrid w:val="0"/>
      <w:u w:val="single"/>
      <w:lang w:val="x-none"/>
    </w:rPr>
  </w:style>
  <w:style w:type="paragraph" w:styleId="Heading9">
    <w:name w:val="heading 9"/>
    <w:basedOn w:val="Normal"/>
    <w:next w:val="Normal"/>
    <w:link w:val="Heading9Char"/>
    <w:qFormat/>
    <w:rsid w:val="00A80AE5"/>
    <w:pPr>
      <w:keepNext/>
      <w:widowControl w:val="0"/>
      <w:overflowPunct w:val="0"/>
      <w:autoSpaceDE w:val="0"/>
      <w:autoSpaceDN w:val="0"/>
      <w:adjustRightInd w:val="0"/>
      <w:spacing w:after="0" w:line="240" w:lineRule="auto"/>
      <w:textAlignment w:val="baseline"/>
      <w:outlineLvl w:val="8"/>
    </w:pPr>
    <w:rPr>
      <w:rFonts w:ascii="Times New Roman" w:eastAsia="Times New Roman" w:hAnsi="Times New Roman"/>
      <w:sz w:val="24"/>
      <w:szCs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328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TablesClmnHd">
    <w:name w:val="_Tables_Clmn_Hd"/>
    <w:basedOn w:val="Normal"/>
    <w:rsid w:val="00D7082E"/>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rPr>
  </w:style>
  <w:style w:type="paragraph" w:customStyle="1" w:styleId="TablesBody">
    <w:name w:val="_Tables_Body"/>
    <w:basedOn w:val="TablesClmnHd"/>
    <w:link w:val="TablesBodyChar"/>
    <w:rsid w:val="00D7082E"/>
    <w:pPr>
      <w:tabs>
        <w:tab w:val="left" w:pos="288"/>
      </w:tabs>
      <w:spacing w:line="210" w:lineRule="exact"/>
    </w:pPr>
    <w:rPr>
      <w:i w:val="0"/>
      <w:spacing w:val="5"/>
      <w:w w:val="104"/>
      <w:sz w:val="17"/>
      <w:lang w:val="x-none" w:eastAsia="x-none"/>
    </w:rPr>
  </w:style>
  <w:style w:type="character" w:customStyle="1" w:styleId="TablesBodyChar">
    <w:name w:val="_Tables_Body Char"/>
    <w:link w:val="TablesBody"/>
    <w:rsid w:val="00D7082E"/>
    <w:rPr>
      <w:rFonts w:ascii="Times New Roman" w:eastAsia="Times New Roman" w:hAnsi="Times New Roman" w:cs="Times New Roman"/>
      <w:iCs/>
      <w:snapToGrid w:val="0"/>
      <w:spacing w:val="5"/>
      <w:w w:val="104"/>
      <w:kern w:val="8"/>
      <w:sz w:val="17"/>
      <w:szCs w:val="14"/>
    </w:rPr>
  </w:style>
  <w:style w:type="paragraph" w:styleId="BalloonText">
    <w:name w:val="Balloon Text"/>
    <w:basedOn w:val="Normal"/>
    <w:link w:val="BalloonTextChar"/>
    <w:uiPriority w:val="99"/>
    <w:unhideWhenUsed/>
    <w:rsid w:val="005727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727F5"/>
    <w:rPr>
      <w:rFonts w:ascii="Tahoma" w:hAnsi="Tahoma" w:cs="Tahoma"/>
      <w:sz w:val="16"/>
      <w:szCs w:val="16"/>
    </w:rPr>
  </w:style>
  <w:style w:type="character" w:customStyle="1" w:styleId="Heading9Char">
    <w:name w:val="Heading 9 Char"/>
    <w:link w:val="Heading9"/>
    <w:rsid w:val="00A80AE5"/>
    <w:rPr>
      <w:rFonts w:ascii="Times New Roman" w:eastAsia="Times New Roman" w:hAnsi="Times New Roman"/>
      <w:sz w:val="24"/>
      <w:u w:val="single"/>
      <w:lang w:val="en-GB"/>
    </w:rPr>
  </w:style>
  <w:style w:type="paragraph" w:styleId="Header">
    <w:name w:val="header"/>
    <w:basedOn w:val="Normal"/>
    <w:link w:val="HeaderChar"/>
    <w:uiPriority w:val="99"/>
    <w:rsid w:val="00A80AE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x-none"/>
    </w:rPr>
  </w:style>
  <w:style w:type="character" w:customStyle="1" w:styleId="HeaderChar">
    <w:name w:val="Header Char"/>
    <w:link w:val="Header"/>
    <w:uiPriority w:val="99"/>
    <w:rsid w:val="00A80AE5"/>
    <w:rPr>
      <w:rFonts w:ascii="Times New Roman" w:eastAsia="Times New Roman" w:hAnsi="Times New Roman"/>
      <w:sz w:val="24"/>
      <w:lang w:val="en-GB"/>
    </w:rPr>
  </w:style>
  <w:style w:type="paragraph" w:styleId="BodyText">
    <w:name w:val="Body Text"/>
    <w:basedOn w:val="Normal"/>
    <w:link w:val="BodyTextChar"/>
    <w:rsid w:val="00A80AE5"/>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eastAsia="x-none"/>
    </w:rPr>
  </w:style>
  <w:style w:type="character" w:customStyle="1" w:styleId="BodyTextChar">
    <w:name w:val="Body Text Char"/>
    <w:link w:val="BodyText"/>
    <w:rsid w:val="00A80AE5"/>
    <w:rPr>
      <w:rFonts w:ascii="Times New Roman" w:eastAsia="Times New Roman" w:hAnsi="Times New Roman"/>
      <w:sz w:val="24"/>
      <w:lang w:val="en-GB"/>
    </w:rPr>
  </w:style>
  <w:style w:type="paragraph" w:styleId="Footer">
    <w:name w:val="footer"/>
    <w:basedOn w:val="Normal"/>
    <w:link w:val="FooterChar"/>
    <w:uiPriority w:val="99"/>
    <w:unhideWhenUsed/>
    <w:rsid w:val="00676FA0"/>
    <w:pPr>
      <w:tabs>
        <w:tab w:val="center" w:pos="4680"/>
        <w:tab w:val="right" w:pos="9360"/>
      </w:tabs>
    </w:pPr>
    <w:rPr>
      <w:lang w:val="x-none" w:eastAsia="x-none"/>
    </w:rPr>
  </w:style>
  <w:style w:type="character" w:customStyle="1" w:styleId="FooterChar">
    <w:name w:val="Footer Char"/>
    <w:link w:val="Footer"/>
    <w:uiPriority w:val="99"/>
    <w:rsid w:val="00676FA0"/>
    <w:rPr>
      <w:sz w:val="22"/>
      <w:szCs w:val="22"/>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nhideWhenUsed/>
    <w:rsid w:val="00BD13A9"/>
    <w:rPr>
      <w:sz w:val="20"/>
      <w:szCs w:val="20"/>
    </w:rPr>
  </w:style>
  <w:style w:type="character" w:customStyle="1" w:styleId="FootnoteTextChar">
    <w:name w:val="Footnote Text Char"/>
    <w:aliases w:val="Geneva 9 Char1,Font: Geneva 9 Char1,Boston 10 Char1,f Char1,DNV-FT Char1,Fußnotentextf Char1,Footnote Text Char Char Char2,Footnote Text Char Char Char Char Char1,Footnote Text1 Char1,Footnote Text Char Char Char Char2"/>
    <w:basedOn w:val="DefaultParagraphFont"/>
    <w:link w:val="FootnoteText"/>
    <w:rsid w:val="00BD13A9"/>
  </w:style>
  <w:style w:type="character" w:styleId="FootnoteReference">
    <w:name w:val="footnote reference"/>
    <w:aliases w:val="16 Point,Superscript 6 Point,number,SUPERS,Footnote Reference Superscript"/>
    <w:uiPriority w:val="99"/>
    <w:unhideWhenUsed/>
    <w:rsid w:val="00BD13A9"/>
    <w:rPr>
      <w:vertAlign w:val="superscript"/>
    </w:rPr>
  </w:style>
  <w:style w:type="paragraph" w:customStyle="1" w:styleId="HCh">
    <w:name w:val="_ H _Ch"/>
    <w:basedOn w:val="Normal"/>
    <w:next w:val="SingleTxt"/>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XLarge">
    <w:name w:val="XLarge"/>
    <w:basedOn w:val="Normal"/>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imes New Roman" w:hAnsi="Times New Roman"/>
      <w:b/>
      <w:spacing w:val="-4"/>
      <w:w w:val="98"/>
      <w:kern w:val="14"/>
      <w:sz w:val="40"/>
      <w:szCs w:val="20"/>
    </w:rPr>
  </w:style>
  <w:style w:type="paragraph" w:customStyle="1" w:styleId="H23">
    <w:name w:val="_ H_2/3"/>
    <w:basedOn w:val="Normal"/>
    <w:next w:val="SingleTxt"/>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rPr>
  </w:style>
  <w:style w:type="character" w:styleId="CommentReference">
    <w:name w:val="annotation reference"/>
    <w:unhideWhenUsed/>
    <w:rsid w:val="00727F78"/>
    <w:rPr>
      <w:sz w:val="16"/>
      <w:szCs w:val="16"/>
    </w:rPr>
  </w:style>
  <w:style w:type="paragraph" w:styleId="CommentText">
    <w:name w:val="annotation text"/>
    <w:basedOn w:val="Normal"/>
    <w:link w:val="CommentTextChar"/>
    <w:unhideWhenUsed/>
    <w:rsid w:val="00727F78"/>
    <w:rPr>
      <w:sz w:val="20"/>
      <w:szCs w:val="20"/>
    </w:rPr>
  </w:style>
  <w:style w:type="character" w:customStyle="1" w:styleId="CommentTextChar">
    <w:name w:val="Comment Text Char"/>
    <w:basedOn w:val="DefaultParagraphFont"/>
    <w:link w:val="CommentText"/>
    <w:uiPriority w:val="99"/>
    <w:semiHidden/>
    <w:rsid w:val="00727F78"/>
  </w:style>
  <w:style w:type="paragraph" w:styleId="CommentSubject">
    <w:name w:val="annotation subject"/>
    <w:basedOn w:val="CommentText"/>
    <w:next w:val="CommentText"/>
    <w:link w:val="CommentSubjectChar"/>
    <w:uiPriority w:val="99"/>
    <w:semiHidden/>
    <w:unhideWhenUsed/>
    <w:rsid w:val="00727F78"/>
    <w:rPr>
      <w:b/>
      <w:bCs/>
      <w:lang w:val="x-none" w:eastAsia="x-none"/>
    </w:rPr>
  </w:style>
  <w:style w:type="character" w:customStyle="1" w:styleId="CommentSubjectChar">
    <w:name w:val="Comment Subject Char"/>
    <w:link w:val="CommentSubject"/>
    <w:uiPriority w:val="99"/>
    <w:semiHidden/>
    <w:rsid w:val="00727F78"/>
    <w:rPr>
      <w:b/>
      <w:bCs/>
    </w:rPr>
  </w:style>
  <w:style w:type="paragraph" w:customStyle="1" w:styleId="MediumGrid1-Accent21">
    <w:name w:val="Medium Grid 1 - Accent 21"/>
    <w:basedOn w:val="Normal"/>
    <w:uiPriority w:val="34"/>
    <w:qFormat/>
    <w:rsid w:val="0004376D"/>
    <w:pPr>
      <w:ind w:left="720"/>
      <w:contextualSpacing/>
    </w:pPr>
  </w:style>
  <w:style w:type="table" w:styleId="TableGrid">
    <w:name w:val="Table Grid"/>
    <w:basedOn w:val="TableNormal"/>
    <w:uiPriority w:val="59"/>
    <w:rsid w:val="000A31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1F2E64"/>
    <w:rPr>
      <w:sz w:val="22"/>
      <w:szCs w:val="22"/>
      <w:lang w:eastAsia="en-US"/>
    </w:rPr>
  </w:style>
  <w:style w:type="paragraph" w:customStyle="1" w:styleId="Normal-pool">
    <w:name w:val="Normal-pool"/>
    <w:link w:val="Normal-poolChar"/>
    <w:qFormat/>
    <w:rsid w:val="000D22F0"/>
    <w:pPr>
      <w:tabs>
        <w:tab w:val="left" w:pos="1247"/>
        <w:tab w:val="left" w:pos="1814"/>
        <w:tab w:val="left" w:pos="2381"/>
        <w:tab w:val="left" w:pos="2948"/>
        <w:tab w:val="left" w:pos="3515"/>
        <w:tab w:val="left" w:pos="4082"/>
      </w:tabs>
    </w:pPr>
    <w:rPr>
      <w:rFonts w:ascii="Times New Roman" w:eastAsia="Times New Roman" w:hAnsi="Times New Roman"/>
    </w:rPr>
  </w:style>
  <w:style w:type="character" w:customStyle="1" w:styleId="Normal-poolChar">
    <w:name w:val="Normal-pool Char"/>
    <w:link w:val="Normal-pool"/>
    <w:rsid w:val="000D22F0"/>
    <w:rPr>
      <w:rFonts w:ascii="Times New Roman" w:eastAsia="Times New Roman" w:hAnsi="Times New Roman"/>
      <w:lang w:val="en-US" w:eastAsia="zh-CN" w:bidi="ar-SA"/>
    </w:rPr>
  </w:style>
  <w:style w:type="character" w:customStyle="1" w:styleId="st">
    <w:name w:val="st"/>
    <w:rsid w:val="004A4EEC"/>
  </w:style>
  <w:style w:type="paragraph" w:customStyle="1" w:styleId="BBTitle">
    <w:name w:val="BB_Title"/>
    <w:basedOn w:val="Normal"/>
    <w:rsid w:val="00A5768D"/>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A5768D"/>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paragraph" w:customStyle="1" w:styleId="CH1">
    <w:name w:val="CH1"/>
    <w:basedOn w:val="Normal"/>
    <w:next w:val="CH2"/>
    <w:rsid w:val="00A5768D"/>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paragraph" w:customStyle="1" w:styleId="Normalnumber">
    <w:name w:val="Normal_number"/>
    <w:basedOn w:val="Normal"/>
    <w:link w:val="NormalnumberChar"/>
    <w:qFormat/>
    <w:rsid w:val="00284E99"/>
    <w:pPr>
      <w:tabs>
        <w:tab w:val="left" w:pos="624"/>
        <w:tab w:val="left" w:pos="1247"/>
        <w:tab w:val="left" w:pos="1871"/>
        <w:tab w:val="left" w:pos="2495"/>
        <w:tab w:val="left" w:pos="3119"/>
      </w:tabs>
      <w:spacing w:after="120" w:line="240" w:lineRule="auto"/>
    </w:pPr>
    <w:rPr>
      <w:rFonts w:ascii="Times New Roman" w:eastAsia="Times New Roman" w:hAnsi="Times New Roman"/>
      <w:sz w:val="20"/>
      <w:szCs w:val="20"/>
      <w:lang w:val="fr-CA"/>
    </w:rPr>
  </w:style>
  <w:style w:type="paragraph" w:customStyle="1" w:styleId="Titletable">
    <w:name w:val="Title_table"/>
    <w:basedOn w:val="Normal"/>
    <w:rsid w:val="00A5768D"/>
    <w:pPr>
      <w:keepNext/>
      <w:keepLines/>
      <w:tabs>
        <w:tab w:val="left" w:pos="1247"/>
        <w:tab w:val="left" w:pos="1814"/>
        <w:tab w:val="left" w:pos="2381"/>
        <w:tab w:val="left" w:pos="2948"/>
        <w:tab w:val="left" w:pos="3515"/>
        <w:tab w:val="left" w:pos="4082"/>
      </w:tabs>
      <w:suppressAutoHyphens/>
      <w:spacing w:after="60" w:line="240" w:lineRule="auto"/>
      <w:ind w:left="1247"/>
    </w:pPr>
    <w:rPr>
      <w:rFonts w:ascii="Times New Roman" w:eastAsia="Times New Roman" w:hAnsi="Times New Roman"/>
      <w:b/>
      <w:bCs/>
      <w:sz w:val="20"/>
      <w:szCs w:val="20"/>
      <w:lang w:val="fr-CA"/>
    </w:rPr>
  </w:style>
  <w:style w:type="paragraph" w:customStyle="1" w:styleId="CH3">
    <w:name w:val="CH3"/>
    <w:basedOn w:val="Normal"/>
    <w:next w:val="Normalnumber"/>
    <w:rsid w:val="00A5768D"/>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eastAsia="Times New Roman" w:hAnsi="Times New Roman"/>
      <w:b/>
      <w:sz w:val="20"/>
      <w:szCs w:val="20"/>
      <w:lang w:val="fr-CA"/>
    </w:rPr>
  </w:style>
  <w:style w:type="paragraph" w:customStyle="1" w:styleId="NormalNonumber">
    <w:name w:val="Normal_No_number"/>
    <w:basedOn w:val="Normal"/>
    <w:rsid w:val="00A5768D"/>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fr-CA"/>
    </w:rPr>
  </w:style>
  <w:style w:type="paragraph" w:customStyle="1" w:styleId="AATitle">
    <w:name w:val="AA_Title"/>
    <w:basedOn w:val="Normal-pool"/>
    <w:rsid w:val="003E794E"/>
    <w:pPr>
      <w:keepNext/>
      <w:keepLines/>
      <w:tabs>
        <w:tab w:val="clear" w:pos="4082"/>
      </w:tabs>
      <w:suppressAutoHyphens/>
      <w:ind w:right="3402"/>
    </w:pPr>
    <w:rPr>
      <w:b/>
      <w:lang w:val="en-GB"/>
    </w:rPr>
  </w:style>
  <w:style w:type="paragraph" w:customStyle="1" w:styleId="AATitle2">
    <w:name w:val="AA_Title2"/>
    <w:basedOn w:val="AATitle"/>
    <w:rsid w:val="003E794E"/>
    <w:pPr>
      <w:spacing w:before="120" w:after="120"/>
      <w:ind w:right="1701"/>
    </w:pPr>
  </w:style>
  <w:style w:type="paragraph" w:customStyle="1" w:styleId="ColorfulShading-Accent11">
    <w:name w:val="Colorful Shading - Accent 11"/>
    <w:hidden/>
    <w:uiPriority w:val="99"/>
    <w:semiHidden/>
    <w:rsid w:val="00B63B1C"/>
    <w:rPr>
      <w:sz w:val="22"/>
      <w:szCs w:val="22"/>
      <w:lang w:eastAsia="en-US"/>
    </w:rPr>
  </w:style>
  <w:style w:type="paragraph" w:customStyle="1" w:styleId="H1">
    <w:name w:val="_ H_1"/>
    <w:basedOn w:val="Normal"/>
    <w:next w:val="SingleTxt"/>
    <w:rsid w:val="002E31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Titlefigure">
    <w:name w:val="Title_figure"/>
    <w:basedOn w:val="Titletable"/>
    <w:next w:val="NormalNonumber"/>
    <w:rsid w:val="00F658CA"/>
    <w:rPr>
      <w:bCs w:val="0"/>
    </w:rPr>
  </w:style>
  <w:style w:type="paragraph" w:customStyle="1" w:styleId="Default">
    <w:name w:val="Default"/>
    <w:rsid w:val="00612C9B"/>
    <w:pPr>
      <w:autoSpaceDE w:val="0"/>
      <w:autoSpaceDN w:val="0"/>
      <w:adjustRightInd w:val="0"/>
    </w:pPr>
    <w:rPr>
      <w:rFonts w:ascii="Times New Roman" w:hAnsi="Times New Roman"/>
      <w:color w:val="000000"/>
      <w:sz w:val="24"/>
      <w:szCs w:val="24"/>
      <w:lang w:val="en-GB" w:eastAsia="en-GB"/>
    </w:rPr>
  </w:style>
  <w:style w:type="table" w:customStyle="1" w:styleId="PlainTable11">
    <w:name w:val="Plain Table 11"/>
    <w:basedOn w:val="TableNormal"/>
    <w:next w:val="PlainTable12"/>
    <w:uiPriority w:val="41"/>
    <w:rsid w:val="0094024B"/>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9402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3958C8"/>
    <w:pPr>
      <w:ind w:left="720"/>
      <w:contextualSpacing/>
    </w:pPr>
    <w:rPr>
      <w:rFonts w:eastAsia="Times New Roman"/>
    </w:rPr>
  </w:style>
  <w:style w:type="table" w:customStyle="1" w:styleId="TableGrid1">
    <w:name w:val="Table Grid1"/>
    <w:basedOn w:val="TableNormal"/>
    <w:next w:val="TableGrid"/>
    <w:uiPriority w:val="39"/>
    <w:rsid w:val="00D63B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0A08"/>
    <w:pPr>
      <w:spacing w:after="0" w:line="240" w:lineRule="auto"/>
    </w:pPr>
    <w:rPr>
      <w:rFonts w:ascii="Times New Roman" w:hAnsi="Times New Roman"/>
      <w:sz w:val="24"/>
      <w:szCs w:val="24"/>
      <w:lang w:val="en-US"/>
    </w:rPr>
  </w:style>
  <w:style w:type="table" w:customStyle="1" w:styleId="PlainTable21">
    <w:name w:val="Plain Table 21"/>
    <w:basedOn w:val="TableNormal"/>
    <w:uiPriority w:val="42"/>
    <w:rsid w:val="008A1E13"/>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numberChar">
    <w:name w:val="Normal_number Char"/>
    <w:link w:val="Normalnumber"/>
    <w:rsid w:val="008861FE"/>
    <w:rPr>
      <w:rFonts w:ascii="Times New Roman" w:eastAsia="Times New Roman" w:hAnsi="Times New Roman"/>
      <w:lang w:val="fr-CA" w:eastAsia="en-US"/>
    </w:rPr>
  </w:style>
  <w:style w:type="paragraph" w:styleId="DocumentMap">
    <w:name w:val="Document Map"/>
    <w:basedOn w:val="Normal"/>
    <w:link w:val="DocumentMapChar"/>
    <w:uiPriority w:val="99"/>
    <w:semiHidden/>
    <w:unhideWhenUsed/>
    <w:rsid w:val="00771D10"/>
    <w:rPr>
      <w:rFonts w:ascii="Lucida Grande" w:hAnsi="Lucida Grande"/>
      <w:sz w:val="24"/>
      <w:szCs w:val="24"/>
    </w:rPr>
  </w:style>
  <w:style w:type="character" w:customStyle="1" w:styleId="DocumentMapChar">
    <w:name w:val="Document Map Char"/>
    <w:link w:val="DocumentMap"/>
    <w:uiPriority w:val="99"/>
    <w:semiHidden/>
    <w:rsid w:val="00771D10"/>
    <w:rPr>
      <w:rFonts w:ascii="Lucida Grande" w:hAnsi="Lucida Grande" w:cs="Lucida Grande"/>
      <w:sz w:val="24"/>
      <w:szCs w:val="24"/>
      <w:lang w:val="en-GB" w:eastAsia="en-US"/>
    </w:rPr>
  </w:style>
  <w:style w:type="table" w:customStyle="1" w:styleId="GridTable1Light-Accent51">
    <w:name w:val="Grid Table 1 Light - Accent 51"/>
    <w:basedOn w:val="TableNormal"/>
    <w:uiPriority w:val="46"/>
    <w:rsid w:val="00481B26"/>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ColorfulList-Accent12">
    <w:name w:val="Colorful List - Accent 12"/>
    <w:basedOn w:val="Normal"/>
    <w:uiPriority w:val="34"/>
    <w:qFormat/>
    <w:rsid w:val="00A34B58"/>
    <w:pPr>
      <w:ind w:left="720"/>
      <w:contextualSpacing/>
    </w:pPr>
  </w:style>
  <w:style w:type="numbering" w:customStyle="1" w:styleId="Normallist">
    <w:name w:val="Normal_list"/>
    <w:basedOn w:val="NoList"/>
    <w:rsid w:val="009426ED"/>
    <w:pPr>
      <w:numPr>
        <w:numId w:val="25"/>
      </w:numPr>
    </w:pPr>
  </w:style>
  <w:style w:type="paragraph" w:styleId="TOC1">
    <w:name w:val="toc 1"/>
    <w:basedOn w:val="Normal"/>
    <w:next w:val="Normal"/>
    <w:rsid w:val="009426ED"/>
    <w:pPr>
      <w:tabs>
        <w:tab w:val="left" w:pos="1247"/>
        <w:tab w:val="left" w:pos="1814"/>
        <w:tab w:val="right" w:leader="dot" w:pos="9486"/>
      </w:tabs>
      <w:spacing w:before="240" w:after="0" w:line="240" w:lineRule="auto"/>
      <w:ind w:left="1814" w:hanging="567"/>
    </w:pPr>
    <w:rPr>
      <w:rFonts w:ascii="Times New Roman" w:hAnsi="Times New Roman"/>
      <w:bCs/>
      <w:sz w:val="20"/>
      <w:szCs w:val="20"/>
      <w:lang w:val="fr-FR"/>
    </w:rPr>
  </w:style>
  <w:style w:type="character" w:customStyle="1" w:styleId="Char">
    <w:name w:val="脚注文本 Char"/>
    <w:aliases w:val="Geneva 9 Char,Font: Geneva 9 Char,Boston 10 Char,f Char,DNV-FT Char,Fußnotentextf Char,Footnote Text Char Char Char1,Footnote Text Char Char Char Char Char,Footnote Text1 Char,Footnote Text Char Char Char Char1"/>
    <w:rsid w:val="00895DF6"/>
    <w:rPr>
      <w:sz w:val="18"/>
      <w:lang w:val="fr-FR"/>
    </w:rPr>
  </w:style>
  <w:style w:type="character" w:customStyle="1" w:styleId="Char0">
    <w:name w:val="批注文字 Char"/>
    <w:rsid w:val="004B6901"/>
    <w:rPr>
      <w:rFonts w:ascii="Calibri" w:eastAsia="Calibri" w:hAnsi="Calibri"/>
      <w:lang w:val="en-GB"/>
    </w:rPr>
  </w:style>
  <w:style w:type="character" w:customStyle="1" w:styleId="Heading1Char">
    <w:name w:val="Heading 1 Char"/>
    <w:link w:val="Heading1"/>
    <w:uiPriority w:val="9"/>
    <w:rsid w:val="00C3529A"/>
    <w:rPr>
      <w:rFonts w:eastAsia="MS Mincho"/>
      <w:b/>
      <w:sz w:val="28"/>
      <w:szCs w:val="22"/>
      <w:lang w:eastAsia="en-US"/>
    </w:rPr>
  </w:style>
  <w:style w:type="character" w:customStyle="1" w:styleId="Heading2Char">
    <w:name w:val="Heading 2 Char"/>
    <w:link w:val="Heading2"/>
    <w:rsid w:val="00C3529A"/>
    <w:rPr>
      <w:rFonts w:eastAsia="MS Mincho"/>
      <w:b/>
      <w:sz w:val="24"/>
      <w:szCs w:val="24"/>
      <w:lang w:eastAsia="en-US"/>
    </w:rPr>
  </w:style>
  <w:style w:type="character" w:customStyle="1" w:styleId="Heading3Char">
    <w:name w:val="Heading 3 Char"/>
    <w:link w:val="Heading3"/>
    <w:rsid w:val="00C3529A"/>
    <w:rPr>
      <w:rFonts w:eastAsia="MS Mincho"/>
      <w:b/>
      <w:sz w:val="22"/>
      <w:szCs w:val="22"/>
      <w:lang w:eastAsia="en-US"/>
    </w:rPr>
  </w:style>
  <w:style w:type="character" w:customStyle="1" w:styleId="Heading4Char">
    <w:name w:val="Heading 4 Char"/>
    <w:link w:val="Heading4"/>
    <w:rsid w:val="00C3529A"/>
    <w:rPr>
      <w:rFonts w:eastAsia="MS Mincho"/>
      <w:b/>
      <w:sz w:val="22"/>
      <w:szCs w:val="22"/>
      <w:lang w:eastAsia="en-US"/>
    </w:rPr>
  </w:style>
  <w:style w:type="character" w:customStyle="1" w:styleId="Heading5Char">
    <w:name w:val="Heading 5 Char"/>
    <w:link w:val="Heading5"/>
    <w:rsid w:val="00C3529A"/>
    <w:rPr>
      <w:rFonts w:ascii="Univers" w:eastAsia="MS Mincho" w:hAnsi="Univers"/>
      <w:b/>
      <w:sz w:val="24"/>
      <w:szCs w:val="22"/>
      <w:lang w:eastAsia="en-US"/>
    </w:rPr>
  </w:style>
  <w:style w:type="character" w:customStyle="1" w:styleId="Heading6Char">
    <w:name w:val="Heading 6 Char"/>
    <w:link w:val="Heading6"/>
    <w:rsid w:val="00C3529A"/>
    <w:rPr>
      <w:rFonts w:eastAsia="MS Mincho"/>
      <w:b/>
      <w:bCs/>
      <w:sz w:val="24"/>
      <w:szCs w:val="22"/>
      <w:lang w:eastAsia="en-US"/>
    </w:rPr>
  </w:style>
  <w:style w:type="character" w:customStyle="1" w:styleId="Heading7Char">
    <w:name w:val="Heading 7 Char"/>
    <w:link w:val="Heading7"/>
    <w:rsid w:val="00C3529A"/>
    <w:rPr>
      <w:rFonts w:eastAsia="MS Mincho"/>
      <w:snapToGrid w:val="0"/>
      <w:sz w:val="22"/>
      <w:szCs w:val="22"/>
      <w:u w:val="single"/>
      <w:lang w:eastAsia="en-US"/>
    </w:rPr>
  </w:style>
  <w:style w:type="character" w:customStyle="1" w:styleId="Heading8Char">
    <w:name w:val="Heading 8 Char"/>
    <w:link w:val="Heading8"/>
    <w:rsid w:val="00C3529A"/>
    <w:rPr>
      <w:rFonts w:eastAsia="MS Mincho"/>
      <w:snapToGrid w:val="0"/>
      <w:sz w:val="22"/>
      <w:szCs w:val="22"/>
      <w:u w:val="single"/>
      <w:lang w:eastAsia="en-US"/>
    </w:rPr>
  </w:style>
  <w:style w:type="character" w:styleId="PageNumber">
    <w:name w:val="page number"/>
    <w:rsid w:val="00C3529A"/>
    <w:rPr>
      <w:rFonts w:ascii="Times New Roman" w:hAnsi="Times New Roman"/>
      <w:b/>
      <w:sz w:val="18"/>
    </w:rPr>
  </w:style>
  <w:style w:type="table" w:customStyle="1" w:styleId="Tabledocright">
    <w:name w:val="Table_doc_right"/>
    <w:basedOn w:val="TableNormal"/>
    <w:rsid w:val="00C3529A"/>
    <w:pPr>
      <w:spacing w:before="40" w:after="40"/>
    </w:pPr>
    <w:rPr>
      <w:rFonts w:ascii="Times New Roman" w:hAnsi="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3529A"/>
    <w:pPr>
      <w:ind w:left="1000"/>
    </w:pPr>
    <w:rPr>
      <w:rFonts w:eastAsia="MS Mincho"/>
      <w:sz w:val="18"/>
      <w:szCs w:val="18"/>
      <w:lang w:val="en-US"/>
    </w:rPr>
  </w:style>
  <w:style w:type="paragraph" w:styleId="TOC7">
    <w:name w:val="toc 7"/>
    <w:basedOn w:val="Normal"/>
    <w:next w:val="Normal"/>
    <w:autoRedefine/>
    <w:semiHidden/>
    <w:rsid w:val="00C3529A"/>
    <w:pPr>
      <w:ind w:left="1200"/>
    </w:pPr>
    <w:rPr>
      <w:rFonts w:eastAsia="MS Mincho"/>
      <w:sz w:val="18"/>
      <w:szCs w:val="18"/>
      <w:lang w:val="en-US"/>
    </w:rPr>
  </w:style>
  <w:style w:type="paragraph" w:styleId="TOC8">
    <w:name w:val="toc 8"/>
    <w:basedOn w:val="Normal"/>
    <w:next w:val="Normal"/>
    <w:autoRedefine/>
    <w:semiHidden/>
    <w:rsid w:val="00C3529A"/>
    <w:pPr>
      <w:ind w:left="1400"/>
    </w:pPr>
    <w:rPr>
      <w:rFonts w:eastAsia="MS Mincho"/>
      <w:sz w:val="18"/>
      <w:szCs w:val="18"/>
      <w:lang w:val="en-US"/>
    </w:rPr>
  </w:style>
  <w:style w:type="paragraph" w:styleId="TOC9">
    <w:name w:val="toc 9"/>
    <w:basedOn w:val="Normal"/>
    <w:next w:val="Normal"/>
    <w:autoRedefine/>
    <w:semiHidden/>
    <w:rsid w:val="00C3529A"/>
    <w:pPr>
      <w:ind w:left="1600"/>
    </w:pPr>
    <w:rPr>
      <w:rFonts w:eastAsia="MS Mincho"/>
      <w:sz w:val="18"/>
      <w:szCs w:val="18"/>
      <w:lang w:val="en-US"/>
    </w:rPr>
  </w:style>
  <w:style w:type="paragraph" w:styleId="TableofFigures">
    <w:name w:val="table of figures"/>
    <w:basedOn w:val="Normal"/>
    <w:next w:val="Normal"/>
    <w:autoRedefine/>
    <w:semiHidden/>
    <w:rsid w:val="00C3529A"/>
    <w:pPr>
      <w:ind w:left="1814" w:hanging="567"/>
    </w:pPr>
    <w:rPr>
      <w:rFonts w:eastAsia="MS Mincho"/>
      <w:lang w:val="en-US"/>
    </w:rPr>
  </w:style>
  <w:style w:type="paragraph" w:customStyle="1" w:styleId="CH4">
    <w:name w:val="CH4"/>
    <w:basedOn w:val="Normalpool"/>
    <w:next w:val="Normalnumber"/>
    <w:rsid w:val="00C3529A"/>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C3529A"/>
    <w:rPr>
      <w:rFonts w:ascii="Arial" w:hAnsi="Arial"/>
      <w:sz w:val="16"/>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C3529A"/>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C3529A"/>
    <w:pPr>
      <w:tabs>
        <w:tab w:val="left" w:pos="4321"/>
        <w:tab w:val="right" w:pos="8641"/>
      </w:tabs>
      <w:spacing w:before="60" w:after="120"/>
    </w:pPr>
    <w:rPr>
      <w:rFonts w:eastAsia="MS Mincho"/>
      <w:b/>
      <w:sz w:val="18"/>
      <w:lang w:val="en-US"/>
    </w:rPr>
  </w:style>
  <w:style w:type="paragraph" w:customStyle="1" w:styleId="Headerpool">
    <w:name w:val="Header_pool"/>
    <w:basedOn w:val="Normal"/>
    <w:next w:val="Normal"/>
    <w:semiHidden/>
    <w:rsid w:val="00C3529A"/>
    <w:pPr>
      <w:pBdr>
        <w:bottom w:val="single" w:sz="4" w:space="1" w:color="auto"/>
      </w:pBdr>
      <w:tabs>
        <w:tab w:val="center" w:pos="4536"/>
        <w:tab w:val="right" w:pos="9072"/>
      </w:tabs>
      <w:spacing w:after="120"/>
    </w:pPr>
    <w:rPr>
      <w:rFonts w:eastAsia="MS Mincho"/>
      <w:b/>
      <w:sz w:val="18"/>
      <w:lang w:val="en-US"/>
    </w:rPr>
  </w:style>
  <w:style w:type="paragraph" w:customStyle="1" w:styleId="Normalpool">
    <w:name w:val="Normal_pool"/>
    <w:semiHidden/>
    <w:rsid w:val="00C3529A"/>
    <w:pPr>
      <w:tabs>
        <w:tab w:val="left" w:pos="1247"/>
        <w:tab w:val="left" w:pos="1814"/>
        <w:tab w:val="left" w:pos="2381"/>
        <w:tab w:val="left" w:pos="2948"/>
        <w:tab w:val="left" w:pos="3515"/>
        <w:tab w:val="left" w:pos="4082"/>
      </w:tabs>
    </w:pPr>
    <w:rPr>
      <w:rFonts w:ascii="Times New Roman" w:hAnsi="Times New Roman"/>
      <w:lang w:val="fr-FR" w:eastAsia="en-US"/>
    </w:rPr>
  </w:style>
  <w:style w:type="paragraph" w:customStyle="1" w:styleId="Footer-pool">
    <w:name w:val="Footer-pool"/>
    <w:basedOn w:val="Normal-pool"/>
    <w:next w:val="Normal-pool"/>
    <w:rsid w:val="00C3529A"/>
    <w:pPr>
      <w:tabs>
        <w:tab w:val="left" w:pos="4321"/>
        <w:tab w:val="right" w:pos="8641"/>
      </w:tabs>
      <w:spacing w:before="60" w:after="120"/>
    </w:pPr>
    <w:rPr>
      <w:rFonts w:eastAsia="SimSun"/>
      <w:b/>
      <w:sz w:val="18"/>
      <w:lang w:val="en-GB"/>
    </w:rPr>
  </w:style>
  <w:style w:type="paragraph" w:customStyle="1" w:styleId="Header-pool">
    <w:name w:val="Header-pool"/>
    <w:basedOn w:val="Normal-pool"/>
    <w:next w:val="Normal-pool"/>
    <w:rsid w:val="00C3529A"/>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lang w:val="en-GB"/>
    </w:rPr>
  </w:style>
  <w:style w:type="table" w:customStyle="1" w:styleId="AATable">
    <w:name w:val="AA_Table"/>
    <w:basedOn w:val="TableNormal"/>
    <w:semiHidden/>
    <w:rsid w:val="00C3529A"/>
    <w:rPr>
      <w:rFonts w:ascii="Times New Roman" w:hAnsi="Times New Roman"/>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semiHidden/>
    <w:rsid w:val="00C3529A"/>
    <w:rPr>
      <w:rFonts w:ascii="Times New Roman" w:hAnsi="Times New Roman"/>
      <w:color w:val="auto"/>
      <w:sz w:val="20"/>
      <w:szCs w:val="20"/>
      <w:u w:val="none"/>
      <w:lang w:val="fr-FR"/>
    </w:rPr>
  </w:style>
  <w:style w:type="paragraph" w:styleId="TOC2">
    <w:name w:val="toc 2"/>
    <w:basedOn w:val="Normalpool"/>
    <w:next w:val="Normalpool"/>
    <w:rsid w:val="00C3529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3529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3529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3529A"/>
    <w:pPr>
      <w:ind w:left="800"/>
    </w:pPr>
    <w:rPr>
      <w:rFonts w:eastAsia="MS Mincho"/>
      <w:sz w:val="18"/>
      <w:szCs w:val="18"/>
      <w:lang w:val="en-US"/>
    </w:rPr>
  </w:style>
  <w:style w:type="paragraph" w:customStyle="1" w:styleId="ZZAnxheader">
    <w:name w:val="ZZ_Anx_header"/>
    <w:basedOn w:val="Normalpool"/>
    <w:rsid w:val="00C3529A"/>
    <w:rPr>
      <w:b/>
      <w:bCs/>
      <w:sz w:val="28"/>
      <w:szCs w:val="22"/>
      <w:lang w:val="en-GB"/>
    </w:rPr>
  </w:style>
  <w:style w:type="paragraph" w:customStyle="1" w:styleId="ZZAnxtitle">
    <w:name w:val="ZZ_Anx_title"/>
    <w:basedOn w:val="Normalpool"/>
    <w:rsid w:val="00C3529A"/>
    <w:pPr>
      <w:spacing w:before="360" w:after="120"/>
      <w:ind w:left="1247"/>
    </w:pPr>
    <w:rPr>
      <w:b/>
      <w:bCs/>
      <w:sz w:val="28"/>
      <w:szCs w:val="26"/>
      <w:lang w:val="en-GB"/>
    </w:rPr>
  </w:style>
  <w:style w:type="character" w:customStyle="1" w:styleId="Char1">
    <w:name w:val="批注框文本 Char"/>
    <w:uiPriority w:val="99"/>
    <w:rsid w:val="00C3529A"/>
    <w:rPr>
      <w:rFonts w:ascii="Tahoma" w:eastAsia="MS Mincho" w:hAnsi="Tahoma" w:cs="Tahoma"/>
      <w:sz w:val="16"/>
      <w:szCs w:val="16"/>
    </w:rPr>
  </w:style>
  <w:style w:type="character" w:customStyle="1" w:styleId="CH2Char">
    <w:name w:val="CH2 Char"/>
    <w:link w:val="CH2"/>
    <w:rsid w:val="00C3529A"/>
    <w:rPr>
      <w:rFonts w:ascii="Times New Roman" w:eastAsia="Times New Roman" w:hAnsi="Times New Roman"/>
      <w:b/>
      <w:sz w:val="24"/>
      <w:szCs w:val="24"/>
      <w:lang w:val="fr-CA" w:eastAsia="en-US"/>
    </w:rPr>
  </w:style>
  <w:style w:type="character" w:customStyle="1" w:styleId="Char2">
    <w:name w:val="页眉 Char"/>
    <w:uiPriority w:val="99"/>
    <w:rsid w:val="00C3529A"/>
    <w:rPr>
      <w:rFonts w:ascii="Calibri" w:eastAsia="MS Mincho" w:hAnsi="Calibri"/>
      <w:b/>
      <w:sz w:val="18"/>
      <w:szCs w:val="22"/>
    </w:rPr>
  </w:style>
  <w:style w:type="character" w:customStyle="1" w:styleId="Char3">
    <w:name w:val="页脚 Char"/>
    <w:uiPriority w:val="99"/>
    <w:rsid w:val="00C3529A"/>
    <w:rPr>
      <w:rFonts w:ascii="Calibri" w:eastAsia="MS Mincho" w:hAnsi="Calibri"/>
      <w:sz w:val="18"/>
      <w:szCs w:val="22"/>
    </w:rPr>
  </w:style>
  <w:style w:type="paragraph" w:styleId="Title">
    <w:name w:val="Title"/>
    <w:basedOn w:val="BBTitle"/>
    <w:next w:val="Normal"/>
    <w:link w:val="TitleChar"/>
    <w:qFormat/>
    <w:rsid w:val="00C3529A"/>
    <w:pPr>
      <w:tabs>
        <w:tab w:val="clear" w:pos="4082"/>
      </w:tabs>
    </w:pPr>
    <w:rPr>
      <w:rFonts w:eastAsia="SimSun"/>
      <w:lang w:val="x-none"/>
    </w:rPr>
  </w:style>
  <w:style w:type="character" w:customStyle="1" w:styleId="TitleChar">
    <w:name w:val="Title Char"/>
    <w:link w:val="Title"/>
    <w:rsid w:val="00C3529A"/>
    <w:rPr>
      <w:rFonts w:ascii="Times New Roman" w:hAnsi="Times New Roman"/>
      <w:b/>
      <w:sz w:val="28"/>
      <w:szCs w:val="28"/>
      <w:lang w:eastAsia="en-US"/>
    </w:rPr>
  </w:style>
  <w:style w:type="paragraph" w:customStyle="1" w:styleId="AgendaItemTitle">
    <w:name w:val="AgendaItem_Title"/>
    <w:basedOn w:val="Normal-pool"/>
    <w:qFormat/>
    <w:rsid w:val="00C3529A"/>
    <w:pPr>
      <w:keepNext/>
      <w:keepLines/>
      <w:tabs>
        <w:tab w:val="clear" w:pos="4082"/>
      </w:tabs>
      <w:suppressAutoHyphens/>
      <w:ind w:right="3402"/>
    </w:pPr>
    <w:rPr>
      <w:rFonts w:eastAsia="SimSun"/>
      <w:b/>
      <w:lang w:val="en-GB"/>
    </w:rPr>
  </w:style>
  <w:style w:type="paragraph" w:customStyle="1" w:styleId="AnnexTitle">
    <w:name w:val="Annex Title"/>
    <w:basedOn w:val="Normal-pool"/>
    <w:qFormat/>
    <w:rsid w:val="00C3529A"/>
    <w:pPr>
      <w:pageBreakBefore/>
      <w:tabs>
        <w:tab w:val="clear" w:pos="4082"/>
      </w:tabs>
    </w:pPr>
    <w:rPr>
      <w:rFonts w:eastAsia="SimSun"/>
      <w:b/>
      <w:bCs/>
      <w:sz w:val="28"/>
      <w:szCs w:val="22"/>
      <w:lang w:val="en-GB"/>
    </w:rPr>
  </w:style>
  <w:style w:type="paragraph" w:customStyle="1" w:styleId="NormalPlain">
    <w:name w:val="Normal_Plain"/>
    <w:basedOn w:val="Normal"/>
    <w:qFormat/>
    <w:rsid w:val="00C3529A"/>
    <w:pPr>
      <w:spacing w:after="0" w:line="240" w:lineRule="auto"/>
      <w:ind w:left="1260"/>
    </w:pPr>
    <w:rPr>
      <w:rFonts w:ascii="Times New Roman" w:eastAsia="MS Mincho" w:hAnsi="Times New Roman"/>
      <w:sz w:val="20"/>
      <w:szCs w:val="20"/>
      <w:lang w:eastAsia="ko-KR"/>
    </w:rPr>
  </w:style>
  <w:style w:type="character" w:customStyle="1" w:styleId="9Char">
    <w:name w:val="标题 9 Char"/>
    <w:rsid w:val="00C3529A"/>
    <w:rPr>
      <w:rFonts w:ascii="Calibri" w:eastAsia="MS Mincho" w:hAnsi="Calibri"/>
      <w:snapToGrid w:val="0"/>
      <w:sz w:val="22"/>
      <w:szCs w:val="22"/>
      <w:u w:val="single"/>
    </w:rPr>
  </w:style>
  <w:style w:type="character" w:customStyle="1" w:styleId="Char4">
    <w:name w:val="正文文本 Char"/>
    <w:rsid w:val="00C3529A"/>
    <w:rPr>
      <w:sz w:val="24"/>
      <w:lang w:val="en-GB"/>
    </w:rPr>
  </w:style>
  <w:style w:type="character" w:customStyle="1" w:styleId="Char5">
    <w:name w:val="批注主题 Char"/>
    <w:uiPriority w:val="99"/>
    <w:semiHidden/>
    <w:rsid w:val="00C3529A"/>
    <w:rPr>
      <w:rFonts w:ascii="Calibri" w:eastAsia="Calibri" w:hAnsi="Calibri"/>
      <w:b/>
      <w:bCs/>
      <w:lang w:val="en-GB"/>
    </w:rPr>
  </w:style>
  <w:style w:type="table" w:customStyle="1" w:styleId="PlainTable120">
    <w:name w:val="Plain Table 12"/>
    <w:basedOn w:val="TableNormal"/>
    <w:uiPriority w:val="41"/>
    <w:rsid w:val="00C3529A"/>
    <w:rPr>
      <w:rFonts w:eastAsia="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0">
    <w:name w:val="Plain Table 21"/>
    <w:basedOn w:val="TableNormal"/>
    <w:uiPriority w:val="42"/>
    <w:rsid w:val="00C3529A"/>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6">
    <w:name w:val="文档结构图 Char"/>
    <w:uiPriority w:val="99"/>
    <w:semiHidden/>
    <w:rsid w:val="00C3529A"/>
    <w:rPr>
      <w:rFonts w:ascii="Lucida Grande" w:eastAsia="Calibri" w:hAnsi="Lucida Grande" w:cs="Lucida Grande"/>
      <w:sz w:val="24"/>
      <w:szCs w:val="24"/>
      <w:lang w:val="en-GB"/>
    </w:rPr>
  </w:style>
  <w:style w:type="table" w:customStyle="1" w:styleId="GridTable1Light-Accent510">
    <w:name w:val="Grid Table 1 Light - Accent 51"/>
    <w:basedOn w:val="TableNormal"/>
    <w:uiPriority w:val="46"/>
    <w:rsid w:val="00C3529A"/>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C3529A"/>
    <w:pPr>
      <w:ind w:left="720"/>
      <w:contextualSpacing/>
    </w:pPr>
    <w:rPr>
      <w:rFonts w:eastAsia="Calibri"/>
    </w:rPr>
  </w:style>
  <w:style w:type="table" w:customStyle="1" w:styleId="PlainTable31">
    <w:name w:val="Plain Table 31"/>
    <w:basedOn w:val="TableNormal"/>
    <w:uiPriority w:val="43"/>
    <w:rsid w:val="00C3529A"/>
    <w:rPr>
      <w:rFonts w:eastAsia="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3529A"/>
    <w:rPr>
      <w:rFonts w:eastAsia="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C3529A"/>
    <w:rPr>
      <w:rFonts w:eastAsia="Calibri"/>
      <w:lang w:val="de-DE" w:eastAsia="de-DE"/>
    </w:rPr>
    <w:tblPr>
      <w:tblStyleRowBandSize w:val="1"/>
      <w:tblStyleColBandSize w:val="1"/>
    </w:tblPr>
    <w:tblStylePr w:type="firstRow">
      <w:rPr>
        <w:rFonts w:ascii="@宋体" w:eastAsia="Times New Roman" w:hAnsi="@宋体" w:cs="Times New Roman"/>
        <w:i/>
        <w:iCs/>
        <w:sz w:val="26"/>
      </w:rPr>
      <w:tblPr/>
      <w:tcPr>
        <w:tcBorders>
          <w:bottom w:val="single" w:sz="4" w:space="0" w:color="7F7F7F"/>
        </w:tcBorders>
        <w:shd w:val="clear" w:color="auto" w:fill="FFFFFF"/>
      </w:tcPr>
    </w:tblStylePr>
    <w:tblStylePr w:type="lastRow">
      <w:rPr>
        <w:rFonts w:ascii="@宋体" w:eastAsia="Times New Roman" w:hAnsi="@宋体" w:cs="Times New Roman"/>
        <w:i/>
        <w:iCs/>
        <w:sz w:val="26"/>
      </w:rPr>
      <w:tblPr/>
      <w:tcPr>
        <w:tcBorders>
          <w:top w:val="single" w:sz="4" w:space="0" w:color="7F7F7F"/>
        </w:tcBorders>
        <w:shd w:val="clear" w:color="auto" w:fill="FFFFFF"/>
      </w:tcPr>
    </w:tblStylePr>
    <w:tblStylePr w:type="firstCol">
      <w:pPr>
        <w:jc w:val="right"/>
      </w:pPr>
      <w:rPr>
        <w:rFonts w:ascii="@宋体" w:eastAsia="Times New Roman" w:hAnsi="@宋体" w:cs="Times New Roman"/>
        <w:i/>
        <w:iCs/>
        <w:sz w:val="26"/>
      </w:rPr>
      <w:tblPr/>
      <w:tcPr>
        <w:tcBorders>
          <w:right w:val="single" w:sz="4" w:space="0" w:color="7F7F7F"/>
        </w:tcBorders>
        <w:shd w:val="clear" w:color="auto" w:fill="FFFFFF"/>
      </w:tcPr>
    </w:tblStylePr>
    <w:tblStylePr w:type="lastCol">
      <w:rPr>
        <w:rFonts w:ascii="@宋体" w:eastAsia="Times New Roman" w:hAnsi="@宋体"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C3529A"/>
    <w:rPr>
      <w:rFonts w:eastAsia="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C3529A"/>
    <w:rPr>
      <w:rFonts w:eastAsia="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3529A"/>
    <w:rPr>
      <w:rFonts w:eastAsia="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C3529A"/>
    <w:rPr>
      <w:rFonts w:eastAsia="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C3529A"/>
    <w:rPr>
      <w:rFonts w:eastAsia="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C3529A"/>
    <w:rPr>
      <w:rFonts w:eastAsia="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C3529A"/>
    <w:rPr>
      <w:rFonts w:eastAsia="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C3529A"/>
    <w:rPr>
      <w:rFonts w:eastAsia="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C3529A"/>
    <w:rPr>
      <w:rFonts w:eastAsia="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浅色底纹 - 强调文字颜色 11"/>
    <w:basedOn w:val="TableNormal"/>
    <w:uiPriority w:val="60"/>
    <w:rsid w:val="00C3529A"/>
    <w:rPr>
      <w:rFonts w:eastAsia="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C3529A"/>
    <w:pPr>
      <w:numPr>
        <w:numId w:val="30"/>
      </w:numPr>
      <w:spacing w:line="240" w:lineRule="auto"/>
      <w:ind w:left="1276" w:hanging="709"/>
    </w:pPr>
    <w:rPr>
      <w:rFonts w:ascii="Times New Roman" w:hAnsi="Times New Roman"/>
      <w:szCs w:val="20"/>
      <w:lang w:val="en-GB"/>
    </w:rPr>
  </w:style>
  <w:style w:type="paragraph" w:styleId="EndnoteText">
    <w:name w:val="endnote text"/>
    <w:basedOn w:val="Normal"/>
    <w:link w:val="EndnoteTextChar"/>
    <w:uiPriority w:val="99"/>
    <w:semiHidden/>
    <w:unhideWhenUsed/>
    <w:rsid w:val="00C3529A"/>
    <w:rPr>
      <w:rFonts w:eastAsia="Calibri"/>
      <w:sz w:val="20"/>
      <w:szCs w:val="20"/>
    </w:rPr>
  </w:style>
  <w:style w:type="character" w:customStyle="1" w:styleId="EndnoteTextChar">
    <w:name w:val="Endnote Text Char"/>
    <w:link w:val="EndnoteText"/>
    <w:uiPriority w:val="99"/>
    <w:semiHidden/>
    <w:rsid w:val="00C3529A"/>
    <w:rPr>
      <w:rFonts w:eastAsia="Calibri"/>
      <w:lang w:val="en-GB" w:eastAsia="en-US"/>
    </w:rPr>
  </w:style>
  <w:style w:type="character" w:styleId="EndnoteReference">
    <w:name w:val="endnote reference"/>
    <w:uiPriority w:val="99"/>
    <w:semiHidden/>
    <w:unhideWhenUsed/>
    <w:rsid w:val="00C3529A"/>
    <w:rPr>
      <w:vertAlign w:val="superscript"/>
    </w:rPr>
  </w:style>
  <w:style w:type="character" w:customStyle="1" w:styleId="st1">
    <w:name w:val="st1"/>
    <w:rsid w:val="00C3529A"/>
  </w:style>
  <w:style w:type="paragraph" w:styleId="Revision">
    <w:name w:val="Revision"/>
    <w:hidden/>
    <w:uiPriority w:val="99"/>
    <w:semiHidden/>
    <w:rsid w:val="00C3529A"/>
    <w:rPr>
      <w:rFonts w:eastAsia="MS Mincho"/>
      <w:sz w:val="22"/>
      <w:szCs w:val="22"/>
      <w:lang w:eastAsia="en-US"/>
    </w:rPr>
  </w:style>
  <w:style w:type="table" w:customStyle="1" w:styleId="PlainTable13">
    <w:name w:val="Plain Table 13"/>
    <w:basedOn w:val="TableNormal"/>
    <w:uiPriority w:val="41"/>
    <w:rsid w:val="00C3529A"/>
    <w:rPr>
      <w:rFonts w:eastAsia="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C3529A"/>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C3529A"/>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C3529A"/>
    <w:rPr>
      <w:rFonts w:eastAsia="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C3529A"/>
    <w:rPr>
      <w:rFonts w:eastAsia="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C3529A"/>
    <w:rPr>
      <w:rFonts w:eastAsia="Calibri"/>
      <w:lang w:val="de-DE" w:eastAsia="de-DE"/>
    </w:rPr>
    <w:tblPr>
      <w:tblStyleRowBandSize w:val="1"/>
      <w:tblStyleColBandSize w:val="1"/>
    </w:tblPr>
    <w:tblStylePr w:type="firstRow">
      <w:rPr>
        <w:rFonts w:ascii="@宋体" w:eastAsia="Times New Roman" w:hAnsi="@宋体" w:cs="Times New Roman"/>
        <w:i/>
        <w:iCs/>
        <w:sz w:val="26"/>
      </w:rPr>
      <w:tblPr/>
      <w:tcPr>
        <w:tcBorders>
          <w:bottom w:val="single" w:sz="4" w:space="0" w:color="7F7F7F"/>
        </w:tcBorders>
        <w:shd w:val="clear" w:color="auto" w:fill="FFFFFF"/>
      </w:tcPr>
    </w:tblStylePr>
    <w:tblStylePr w:type="lastRow">
      <w:rPr>
        <w:rFonts w:ascii="@宋体" w:eastAsia="Times New Roman" w:hAnsi="@宋体" w:cs="Times New Roman"/>
        <w:i/>
        <w:iCs/>
        <w:sz w:val="26"/>
      </w:rPr>
      <w:tblPr/>
      <w:tcPr>
        <w:tcBorders>
          <w:top w:val="single" w:sz="4" w:space="0" w:color="7F7F7F"/>
        </w:tcBorders>
        <w:shd w:val="clear" w:color="auto" w:fill="FFFFFF"/>
      </w:tcPr>
    </w:tblStylePr>
    <w:tblStylePr w:type="firstCol">
      <w:pPr>
        <w:jc w:val="right"/>
      </w:pPr>
      <w:rPr>
        <w:rFonts w:ascii="@宋体" w:eastAsia="Times New Roman" w:hAnsi="@宋体" w:cs="Times New Roman"/>
        <w:i/>
        <w:iCs/>
        <w:sz w:val="26"/>
      </w:rPr>
      <w:tblPr/>
      <w:tcPr>
        <w:tcBorders>
          <w:right w:val="single" w:sz="4" w:space="0" w:color="7F7F7F"/>
        </w:tcBorders>
        <w:shd w:val="clear" w:color="auto" w:fill="FFFFFF"/>
      </w:tcPr>
    </w:tblStylePr>
    <w:tblStylePr w:type="lastCol">
      <w:rPr>
        <w:rFonts w:ascii="@宋体" w:eastAsia="Times New Roman" w:hAnsi="@宋体"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C3529A"/>
    <w:rPr>
      <w:rFonts w:eastAsia="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C3529A"/>
    <w:rPr>
      <w:rFonts w:eastAsia="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C3529A"/>
    <w:rPr>
      <w:rFonts w:eastAsia="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C3529A"/>
    <w:rPr>
      <w:rFonts w:eastAsia="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C3529A"/>
    <w:rPr>
      <w:rFonts w:eastAsia="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330">
      <w:bodyDiv w:val="1"/>
      <w:marLeft w:val="0"/>
      <w:marRight w:val="0"/>
      <w:marTop w:val="0"/>
      <w:marBottom w:val="0"/>
      <w:divBdr>
        <w:top w:val="none" w:sz="0" w:space="0" w:color="auto"/>
        <w:left w:val="none" w:sz="0" w:space="0" w:color="auto"/>
        <w:bottom w:val="none" w:sz="0" w:space="0" w:color="auto"/>
        <w:right w:val="none" w:sz="0" w:space="0" w:color="auto"/>
      </w:divBdr>
    </w:div>
    <w:div w:id="60103541">
      <w:bodyDiv w:val="1"/>
      <w:marLeft w:val="0"/>
      <w:marRight w:val="0"/>
      <w:marTop w:val="0"/>
      <w:marBottom w:val="0"/>
      <w:divBdr>
        <w:top w:val="none" w:sz="0" w:space="0" w:color="auto"/>
        <w:left w:val="none" w:sz="0" w:space="0" w:color="auto"/>
        <w:bottom w:val="none" w:sz="0" w:space="0" w:color="auto"/>
        <w:right w:val="none" w:sz="0" w:space="0" w:color="auto"/>
      </w:divBdr>
    </w:div>
    <w:div w:id="154883946">
      <w:bodyDiv w:val="1"/>
      <w:marLeft w:val="0"/>
      <w:marRight w:val="0"/>
      <w:marTop w:val="0"/>
      <w:marBottom w:val="0"/>
      <w:divBdr>
        <w:top w:val="none" w:sz="0" w:space="0" w:color="auto"/>
        <w:left w:val="none" w:sz="0" w:space="0" w:color="auto"/>
        <w:bottom w:val="none" w:sz="0" w:space="0" w:color="auto"/>
        <w:right w:val="none" w:sz="0" w:space="0" w:color="auto"/>
      </w:divBdr>
    </w:div>
    <w:div w:id="161163687">
      <w:bodyDiv w:val="1"/>
      <w:marLeft w:val="0"/>
      <w:marRight w:val="0"/>
      <w:marTop w:val="0"/>
      <w:marBottom w:val="0"/>
      <w:divBdr>
        <w:top w:val="none" w:sz="0" w:space="0" w:color="auto"/>
        <w:left w:val="none" w:sz="0" w:space="0" w:color="auto"/>
        <w:bottom w:val="none" w:sz="0" w:space="0" w:color="auto"/>
        <w:right w:val="none" w:sz="0" w:space="0" w:color="auto"/>
      </w:divBdr>
    </w:div>
    <w:div w:id="194853484">
      <w:bodyDiv w:val="1"/>
      <w:marLeft w:val="0"/>
      <w:marRight w:val="0"/>
      <w:marTop w:val="0"/>
      <w:marBottom w:val="0"/>
      <w:divBdr>
        <w:top w:val="none" w:sz="0" w:space="0" w:color="auto"/>
        <w:left w:val="none" w:sz="0" w:space="0" w:color="auto"/>
        <w:bottom w:val="none" w:sz="0" w:space="0" w:color="auto"/>
        <w:right w:val="none" w:sz="0" w:space="0" w:color="auto"/>
      </w:divBdr>
    </w:div>
    <w:div w:id="197473628">
      <w:bodyDiv w:val="1"/>
      <w:marLeft w:val="0"/>
      <w:marRight w:val="0"/>
      <w:marTop w:val="0"/>
      <w:marBottom w:val="0"/>
      <w:divBdr>
        <w:top w:val="none" w:sz="0" w:space="0" w:color="auto"/>
        <w:left w:val="none" w:sz="0" w:space="0" w:color="auto"/>
        <w:bottom w:val="none" w:sz="0" w:space="0" w:color="auto"/>
        <w:right w:val="none" w:sz="0" w:space="0" w:color="auto"/>
      </w:divBdr>
    </w:div>
    <w:div w:id="200939659">
      <w:bodyDiv w:val="1"/>
      <w:marLeft w:val="0"/>
      <w:marRight w:val="0"/>
      <w:marTop w:val="0"/>
      <w:marBottom w:val="0"/>
      <w:divBdr>
        <w:top w:val="none" w:sz="0" w:space="0" w:color="auto"/>
        <w:left w:val="none" w:sz="0" w:space="0" w:color="auto"/>
        <w:bottom w:val="none" w:sz="0" w:space="0" w:color="auto"/>
        <w:right w:val="none" w:sz="0" w:space="0" w:color="auto"/>
      </w:divBdr>
    </w:div>
    <w:div w:id="285548075">
      <w:bodyDiv w:val="1"/>
      <w:marLeft w:val="0"/>
      <w:marRight w:val="0"/>
      <w:marTop w:val="0"/>
      <w:marBottom w:val="0"/>
      <w:divBdr>
        <w:top w:val="none" w:sz="0" w:space="0" w:color="auto"/>
        <w:left w:val="none" w:sz="0" w:space="0" w:color="auto"/>
        <w:bottom w:val="none" w:sz="0" w:space="0" w:color="auto"/>
        <w:right w:val="none" w:sz="0" w:space="0" w:color="auto"/>
      </w:divBdr>
    </w:div>
    <w:div w:id="299044902">
      <w:bodyDiv w:val="1"/>
      <w:marLeft w:val="0"/>
      <w:marRight w:val="0"/>
      <w:marTop w:val="0"/>
      <w:marBottom w:val="0"/>
      <w:divBdr>
        <w:top w:val="none" w:sz="0" w:space="0" w:color="auto"/>
        <w:left w:val="none" w:sz="0" w:space="0" w:color="auto"/>
        <w:bottom w:val="none" w:sz="0" w:space="0" w:color="auto"/>
        <w:right w:val="none" w:sz="0" w:space="0" w:color="auto"/>
      </w:divBdr>
    </w:div>
    <w:div w:id="318659434">
      <w:bodyDiv w:val="1"/>
      <w:marLeft w:val="0"/>
      <w:marRight w:val="0"/>
      <w:marTop w:val="0"/>
      <w:marBottom w:val="0"/>
      <w:divBdr>
        <w:top w:val="none" w:sz="0" w:space="0" w:color="auto"/>
        <w:left w:val="none" w:sz="0" w:space="0" w:color="auto"/>
        <w:bottom w:val="none" w:sz="0" w:space="0" w:color="auto"/>
        <w:right w:val="none" w:sz="0" w:space="0" w:color="auto"/>
      </w:divBdr>
    </w:div>
    <w:div w:id="327640619">
      <w:bodyDiv w:val="1"/>
      <w:marLeft w:val="0"/>
      <w:marRight w:val="0"/>
      <w:marTop w:val="0"/>
      <w:marBottom w:val="0"/>
      <w:divBdr>
        <w:top w:val="none" w:sz="0" w:space="0" w:color="auto"/>
        <w:left w:val="none" w:sz="0" w:space="0" w:color="auto"/>
        <w:bottom w:val="none" w:sz="0" w:space="0" w:color="auto"/>
        <w:right w:val="none" w:sz="0" w:space="0" w:color="auto"/>
      </w:divBdr>
    </w:div>
    <w:div w:id="328140439">
      <w:bodyDiv w:val="1"/>
      <w:marLeft w:val="0"/>
      <w:marRight w:val="0"/>
      <w:marTop w:val="0"/>
      <w:marBottom w:val="0"/>
      <w:divBdr>
        <w:top w:val="none" w:sz="0" w:space="0" w:color="auto"/>
        <w:left w:val="none" w:sz="0" w:space="0" w:color="auto"/>
        <w:bottom w:val="none" w:sz="0" w:space="0" w:color="auto"/>
        <w:right w:val="none" w:sz="0" w:space="0" w:color="auto"/>
      </w:divBdr>
    </w:div>
    <w:div w:id="390036513">
      <w:bodyDiv w:val="1"/>
      <w:marLeft w:val="0"/>
      <w:marRight w:val="0"/>
      <w:marTop w:val="0"/>
      <w:marBottom w:val="0"/>
      <w:divBdr>
        <w:top w:val="none" w:sz="0" w:space="0" w:color="auto"/>
        <w:left w:val="none" w:sz="0" w:space="0" w:color="auto"/>
        <w:bottom w:val="none" w:sz="0" w:space="0" w:color="auto"/>
        <w:right w:val="none" w:sz="0" w:space="0" w:color="auto"/>
      </w:divBdr>
    </w:div>
    <w:div w:id="404229221">
      <w:bodyDiv w:val="1"/>
      <w:marLeft w:val="0"/>
      <w:marRight w:val="0"/>
      <w:marTop w:val="0"/>
      <w:marBottom w:val="0"/>
      <w:divBdr>
        <w:top w:val="none" w:sz="0" w:space="0" w:color="auto"/>
        <w:left w:val="none" w:sz="0" w:space="0" w:color="auto"/>
        <w:bottom w:val="none" w:sz="0" w:space="0" w:color="auto"/>
        <w:right w:val="none" w:sz="0" w:space="0" w:color="auto"/>
      </w:divBdr>
      <w:divsChild>
        <w:div w:id="1702316174">
          <w:marLeft w:val="0"/>
          <w:marRight w:val="0"/>
          <w:marTop w:val="0"/>
          <w:marBottom w:val="0"/>
          <w:divBdr>
            <w:top w:val="none" w:sz="0" w:space="0" w:color="auto"/>
            <w:left w:val="none" w:sz="0" w:space="0" w:color="auto"/>
            <w:bottom w:val="none" w:sz="0" w:space="0" w:color="auto"/>
            <w:right w:val="none" w:sz="0" w:space="0" w:color="auto"/>
          </w:divBdr>
          <w:divsChild>
            <w:div w:id="1155531802">
              <w:marLeft w:val="0"/>
              <w:marRight w:val="0"/>
              <w:marTop w:val="0"/>
              <w:marBottom w:val="0"/>
              <w:divBdr>
                <w:top w:val="none" w:sz="0" w:space="0" w:color="auto"/>
                <w:left w:val="none" w:sz="0" w:space="0" w:color="auto"/>
                <w:bottom w:val="none" w:sz="0" w:space="0" w:color="auto"/>
                <w:right w:val="none" w:sz="0" w:space="0" w:color="auto"/>
              </w:divBdr>
              <w:divsChild>
                <w:div w:id="1661620401">
                  <w:marLeft w:val="0"/>
                  <w:marRight w:val="0"/>
                  <w:marTop w:val="0"/>
                  <w:marBottom w:val="0"/>
                  <w:divBdr>
                    <w:top w:val="none" w:sz="0" w:space="0" w:color="auto"/>
                    <w:left w:val="none" w:sz="0" w:space="0" w:color="auto"/>
                    <w:bottom w:val="none" w:sz="0" w:space="0" w:color="auto"/>
                    <w:right w:val="none" w:sz="0" w:space="0" w:color="auto"/>
                  </w:divBdr>
                  <w:divsChild>
                    <w:div w:id="1255437106">
                      <w:marLeft w:val="0"/>
                      <w:marRight w:val="0"/>
                      <w:marTop w:val="0"/>
                      <w:marBottom w:val="0"/>
                      <w:divBdr>
                        <w:top w:val="none" w:sz="0" w:space="0" w:color="auto"/>
                        <w:left w:val="none" w:sz="0" w:space="0" w:color="auto"/>
                        <w:bottom w:val="none" w:sz="0" w:space="0" w:color="auto"/>
                        <w:right w:val="none" w:sz="0" w:space="0" w:color="auto"/>
                      </w:divBdr>
                      <w:divsChild>
                        <w:div w:id="1410158232">
                          <w:marLeft w:val="0"/>
                          <w:marRight w:val="0"/>
                          <w:marTop w:val="45"/>
                          <w:marBottom w:val="0"/>
                          <w:divBdr>
                            <w:top w:val="none" w:sz="0" w:space="0" w:color="auto"/>
                            <w:left w:val="none" w:sz="0" w:space="0" w:color="auto"/>
                            <w:bottom w:val="none" w:sz="0" w:space="0" w:color="auto"/>
                            <w:right w:val="none" w:sz="0" w:space="0" w:color="auto"/>
                          </w:divBdr>
                          <w:divsChild>
                            <w:div w:id="322585610">
                              <w:marLeft w:val="0"/>
                              <w:marRight w:val="0"/>
                              <w:marTop w:val="0"/>
                              <w:marBottom w:val="0"/>
                              <w:divBdr>
                                <w:top w:val="none" w:sz="0" w:space="0" w:color="auto"/>
                                <w:left w:val="none" w:sz="0" w:space="0" w:color="auto"/>
                                <w:bottom w:val="none" w:sz="0" w:space="0" w:color="auto"/>
                                <w:right w:val="none" w:sz="0" w:space="0" w:color="auto"/>
                              </w:divBdr>
                              <w:divsChild>
                                <w:div w:id="1562519665">
                                  <w:marLeft w:val="10530"/>
                                  <w:marRight w:val="0"/>
                                  <w:marTop w:val="0"/>
                                  <w:marBottom w:val="0"/>
                                  <w:divBdr>
                                    <w:top w:val="none" w:sz="0" w:space="0" w:color="auto"/>
                                    <w:left w:val="none" w:sz="0" w:space="0" w:color="auto"/>
                                    <w:bottom w:val="none" w:sz="0" w:space="0" w:color="auto"/>
                                    <w:right w:val="none" w:sz="0" w:space="0" w:color="auto"/>
                                  </w:divBdr>
                                  <w:divsChild>
                                    <w:div w:id="802846791">
                                      <w:marLeft w:val="0"/>
                                      <w:marRight w:val="0"/>
                                      <w:marTop w:val="0"/>
                                      <w:marBottom w:val="0"/>
                                      <w:divBdr>
                                        <w:top w:val="none" w:sz="0" w:space="0" w:color="auto"/>
                                        <w:left w:val="none" w:sz="0" w:space="0" w:color="auto"/>
                                        <w:bottom w:val="none" w:sz="0" w:space="0" w:color="auto"/>
                                        <w:right w:val="none" w:sz="0" w:space="0" w:color="auto"/>
                                      </w:divBdr>
                                      <w:divsChild>
                                        <w:div w:id="2019577512">
                                          <w:marLeft w:val="0"/>
                                          <w:marRight w:val="0"/>
                                          <w:marTop w:val="0"/>
                                          <w:marBottom w:val="0"/>
                                          <w:divBdr>
                                            <w:top w:val="none" w:sz="0" w:space="0" w:color="auto"/>
                                            <w:left w:val="none" w:sz="0" w:space="0" w:color="auto"/>
                                            <w:bottom w:val="none" w:sz="0" w:space="0" w:color="auto"/>
                                            <w:right w:val="none" w:sz="0" w:space="0" w:color="auto"/>
                                          </w:divBdr>
                                          <w:divsChild>
                                            <w:div w:id="1925844769">
                                              <w:marLeft w:val="0"/>
                                              <w:marRight w:val="0"/>
                                              <w:marTop w:val="0"/>
                                              <w:marBottom w:val="0"/>
                                              <w:divBdr>
                                                <w:top w:val="none" w:sz="0" w:space="0" w:color="auto"/>
                                                <w:left w:val="none" w:sz="0" w:space="0" w:color="auto"/>
                                                <w:bottom w:val="none" w:sz="0" w:space="0" w:color="auto"/>
                                                <w:right w:val="none" w:sz="0" w:space="0" w:color="auto"/>
                                              </w:divBdr>
                                              <w:divsChild>
                                                <w:div w:id="1495995236">
                                                  <w:marLeft w:val="0"/>
                                                  <w:marRight w:val="0"/>
                                                  <w:marTop w:val="0"/>
                                                  <w:marBottom w:val="0"/>
                                                  <w:divBdr>
                                                    <w:top w:val="none" w:sz="0" w:space="0" w:color="auto"/>
                                                    <w:left w:val="none" w:sz="0" w:space="0" w:color="auto"/>
                                                    <w:bottom w:val="none" w:sz="0" w:space="0" w:color="auto"/>
                                                    <w:right w:val="none" w:sz="0" w:space="0" w:color="auto"/>
                                                  </w:divBdr>
                                                  <w:divsChild>
                                                    <w:div w:id="1952323554">
                                                      <w:marLeft w:val="0"/>
                                                      <w:marRight w:val="0"/>
                                                      <w:marTop w:val="0"/>
                                                      <w:marBottom w:val="0"/>
                                                      <w:divBdr>
                                                        <w:top w:val="none" w:sz="0" w:space="0" w:color="auto"/>
                                                        <w:left w:val="none" w:sz="0" w:space="0" w:color="auto"/>
                                                        <w:bottom w:val="none" w:sz="0" w:space="0" w:color="auto"/>
                                                        <w:right w:val="none" w:sz="0" w:space="0" w:color="auto"/>
                                                      </w:divBdr>
                                                      <w:divsChild>
                                                        <w:div w:id="109512577">
                                                          <w:marLeft w:val="0"/>
                                                          <w:marRight w:val="0"/>
                                                          <w:marTop w:val="0"/>
                                                          <w:marBottom w:val="0"/>
                                                          <w:divBdr>
                                                            <w:top w:val="none" w:sz="0" w:space="0" w:color="auto"/>
                                                            <w:left w:val="none" w:sz="0" w:space="0" w:color="auto"/>
                                                            <w:bottom w:val="none" w:sz="0" w:space="0" w:color="auto"/>
                                                            <w:right w:val="none" w:sz="0" w:space="0" w:color="auto"/>
                                                          </w:divBdr>
                                                          <w:divsChild>
                                                            <w:div w:id="6171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939048">
      <w:bodyDiv w:val="1"/>
      <w:marLeft w:val="0"/>
      <w:marRight w:val="0"/>
      <w:marTop w:val="0"/>
      <w:marBottom w:val="0"/>
      <w:divBdr>
        <w:top w:val="none" w:sz="0" w:space="0" w:color="auto"/>
        <w:left w:val="none" w:sz="0" w:space="0" w:color="auto"/>
        <w:bottom w:val="none" w:sz="0" w:space="0" w:color="auto"/>
        <w:right w:val="none" w:sz="0" w:space="0" w:color="auto"/>
      </w:divBdr>
    </w:div>
    <w:div w:id="476343898">
      <w:bodyDiv w:val="1"/>
      <w:marLeft w:val="0"/>
      <w:marRight w:val="0"/>
      <w:marTop w:val="0"/>
      <w:marBottom w:val="0"/>
      <w:divBdr>
        <w:top w:val="none" w:sz="0" w:space="0" w:color="auto"/>
        <w:left w:val="none" w:sz="0" w:space="0" w:color="auto"/>
        <w:bottom w:val="none" w:sz="0" w:space="0" w:color="auto"/>
        <w:right w:val="none" w:sz="0" w:space="0" w:color="auto"/>
      </w:divBdr>
    </w:div>
    <w:div w:id="622345621">
      <w:bodyDiv w:val="1"/>
      <w:marLeft w:val="0"/>
      <w:marRight w:val="0"/>
      <w:marTop w:val="0"/>
      <w:marBottom w:val="0"/>
      <w:divBdr>
        <w:top w:val="none" w:sz="0" w:space="0" w:color="auto"/>
        <w:left w:val="none" w:sz="0" w:space="0" w:color="auto"/>
        <w:bottom w:val="none" w:sz="0" w:space="0" w:color="auto"/>
        <w:right w:val="none" w:sz="0" w:space="0" w:color="auto"/>
      </w:divBdr>
    </w:div>
    <w:div w:id="647780087">
      <w:bodyDiv w:val="1"/>
      <w:marLeft w:val="0"/>
      <w:marRight w:val="0"/>
      <w:marTop w:val="0"/>
      <w:marBottom w:val="0"/>
      <w:divBdr>
        <w:top w:val="none" w:sz="0" w:space="0" w:color="auto"/>
        <w:left w:val="none" w:sz="0" w:space="0" w:color="auto"/>
        <w:bottom w:val="none" w:sz="0" w:space="0" w:color="auto"/>
        <w:right w:val="none" w:sz="0" w:space="0" w:color="auto"/>
      </w:divBdr>
    </w:div>
    <w:div w:id="679435296">
      <w:bodyDiv w:val="1"/>
      <w:marLeft w:val="0"/>
      <w:marRight w:val="0"/>
      <w:marTop w:val="0"/>
      <w:marBottom w:val="0"/>
      <w:divBdr>
        <w:top w:val="none" w:sz="0" w:space="0" w:color="auto"/>
        <w:left w:val="none" w:sz="0" w:space="0" w:color="auto"/>
        <w:bottom w:val="none" w:sz="0" w:space="0" w:color="auto"/>
        <w:right w:val="none" w:sz="0" w:space="0" w:color="auto"/>
      </w:divBdr>
    </w:div>
    <w:div w:id="682366992">
      <w:bodyDiv w:val="1"/>
      <w:marLeft w:val="0"/>
      <w:marRight w:val="0"/>
      <w:marTop w:val="0"/>
      <w:marBottom w:val="0"/>
      <w:divBdr>
        <w:top w:val="none" w:sz="0" w:space="0" w:color="auto"/>
        <w:left w:val="none" w:sz="0" w:space="0" w:color="auto"/>
        <w:bottom w:val="none" w:sz="0" w:space="0" w:color="auto"/>
        <w:right w:val="none" w:sz="0" w:space="0" w:color="auto"/>
      </w:divBdr>
    </w:div>
    <w:div w:id="686754989">
      <w:bodyDiv w:val="1"/>
      <w:marLeft w:val="0"/>
      <w:marRight w:val="0"/>
      <w:marTop w:val="0"/>
      <w:marBottom w:val="0"/>
      <w:divBdr>
        <w:top w:val="none" w:sz="0" w:space="0" w:color="auto"/>
        <w:left w:val="none" w:sz="0" w:space="0" w:color="auto"/>
        <w:bottom w:val="none" w:sz="0" w:space="0" w:color="auto"/>
        <w:right w:val="none" w:sz="0" w:space="0" w:color="auto"/>
      </w:divBdr>
    </w:div>
    <w:div w:id="715548617">
      <w:bodyDiv w:val="1"/>
      <w:marLeft w:val="0"/>
      <w:marRight w:val="0"/>
      <w:marTop w:val="0"/>
      <w:marBottom w:val="0"/>
      <w:divBdr>
        <w:top w:val="none" w:sz="0" w:space="0" w:color="auto"/>
        <w:left w:val="none" w:sz="0" w:space="0" w:color="auto"/>
        <w:bottom w:val="none" w:sz="0" w:space="0" w:color="auto"/>
        <w:right w:val="none" w:sz="0" w:space="0" w:color="auto"/>
      </w:divBdr>
    </w:div>
    <w:div w:id="770466666">
      <w:bodyDiv w:val="1"/>
      <w:marLeft w:val="0"/>
      <w:marRight w:val="0"/>
      <w:marTop w:val="0"/>
      <w:marBottom w:val="0"/>
      <w:divBdr>
        <w:top w:val="none" w:sz="0" w:space="0" w:color="auto"/>
        <w:left w:val="none" w:sz="0" w:space="0" w:color="auto"/>
        <w:bottom w:val="none" w:sz="0" w:space="0" w:color="auto"/>
        <w:right w:val="none" w:sz="0" w:space="0" w:color="auto"/>
      </w:divBdr>
    </w:div>
    <w:div w:id="786125733">
      <w:bodyDiv w:val="1"/>
      <w:marLeft w:val="0"/>
      <w:marRight w:val="0"/>
      <w:marTop w:val="0"/>
      <w:marBottom w:val="0"/>
      <w:divBdr>
        <w:top w:val="none" w:sz="0" w:space="0" w:color="auto"/>
        <w:left w:val="none" w:sz="0" w:space="0" w:color="auto"/>
        <w:bottom w:val="none" w:sz="0" w:space="0" w:color="auto"/>
        <w:right w:val="none" w:sz="0" w:space="0" w:color="auto"/>
      </w:divBdr>
    </w:div>
    <w:div w:id="869807004">
      <w:bodyDiv w:val="1"/>
      <w:marLeft w:val="0"/>
      <w:marRight w:val="0"/>
      <w:marTop w:val="0"/>
      <w:marBottom w:val="0"/>
      <w:divBdr>
        <w:top w:val="none" w:sz="0" w:space="0" w:color="auto"/>
        <w:left w:val="none" w:sz="0" w:space="0" w:color="auto"/>
        <w:bottom w:val="none" w:sz="0" w:space="0" w:color="auto"/>
        <w:right w:val="none" w:sz="0" w:space="0" w:color="auto"/>
      </w:divBdr>
    </w:div>
    <w:div w:id="991174383">
      <w:bodyDiv w:val="1"/>
      <w:marLeft w:val="0"/>
      <w:marRight w:val="0"/>
      <w:marTop w:val="0"/>
      <w:marBottom w:val="0"/>
      <w:divBdr>
        <w:top w:val="none" w:sz="0" w:space="0" w:color="auto"/>
        <w:left w:val="none" w:sz="0" w:space="0" w:color="auto"/>
        <w:bottom w:val="none" w:sz="0" w:space="0" w:color="auto"/>
        <w:right w:val="none" w:sz="0" w:space="0" w:color="auto"/>
      </w:divBdr>
    </w:div>
    <w:div w:id="1025011829">
      <w:bodyDiv w:val="1"/>
      <w:marLeft w:val="0"/>
      <w:marRight w:val="0"/>
      <w:marTop w:val="0"/>
      <w:marBottom w:val="0"/>
      <w:divBdr>
        <w:top w:val="none" w:sz="0" w:space="0" w:color="auto"/>
        <w:left w:val="none" w:sz="0" w:space="0" w:color="auto"/>
        <w:bottom w:val="none" w:sz="0" w:space="0" w:color="auto"/>
        <w:right w:val="none" w:sz="0" w:space="0" w:color="auto"/>
      </w:divBdr>
    </w:div>
    <w:div w:id="1074930361">
      <w:bodyDiv w:val="1"/>
      <w:marLeft w:val="0"/>
      <w:marRight w:val="0"/>
      <w:marTop w:val="0"/>
      <w:marBottom w:val="0"/>
      <w:divBdr>
        <w:top w:val="none" w:sz="0" w:space="0" w:color="auto"/>
        <w:left w:val="none" w:sz="0" w:space="0" w:color="auto"/>
        <w:bottom w:val="none" w:sz="0" w:space="0" w:color="auto"/>
        <w:right w:val="none" w:sz="0" w:space="0" w:color="auto"/>
      </w:divBdr>
    </w:div>
    <w:div w:id="1082533570">
      <w:bodyDiv w:val="1"/>
      <w:marLeft w:val="0"/>
      <w:marRight w:val="0"/>
      <w:marTop w:val="0"/>
      <w:marBottom w:val="0"/>
      <w:divBdr>
        <w:top w:val="none" w:sz="0" w:space="0" w:color="auto"/>
        <w:left w:val="none" w:sz="0" w:space="0" w:color="auto"/>
        <w:bottom w:val="none" w:sz="0" w:space="0" w:color="auto"/>
        <w:right w:val="none" w:sz="0" w:space="0" w:color="auto"/>
      </w:divBdr>
    </w:div>
    <w:div w:id="1104689585">
      <w:bodyDiv w:val="1"/>
      <w:marLeft w:val="0"/>
      <w:marRight w:val="0"/>
      <w:marTop w:val="0"/>
      <w:marBottom w:val="0"/>
      <w:divBdr>
        <w:top w:val="none" w:sz="0" w:space="0" w:color="auto"/>
        <w:left w:val="none" w:sz="0" w:space="0" w:color="auto"/>
        <w:bottom w:val="none" w:sz="0" w:space="0" w:color="auto"/>
        <w:right w:val="none" w:sz="0" w:space="0" w:color="auto"/>
      </w:divBdr>
    </w:div>
    <w:div w:id="1189294163">
      <w:bodyDiv w:val="1"/>
      <w:marLeft w:val="0"/>
      <w:marRight w:val="0"/>
      <w:marTop w:val="0"/>
      <w:marBottom w:val="0"/>
      <w:divBdr>
        <w:top w:val="none" w:sz="0" w:space="0" w:color="auto"/>
        <w:left w:val="none" w:sz="0" w:space="0" w:color="auto"/>
        <w:bottom w:val="none" w:sz="0" w:space="0" w:color="auto"/>
        <w:right w:val="none" w:sz="0" w:space="0" w:color="auto"/>
      </w:divBdr>
    </w:div>
    <w:div w:id="1198860851">
      <w:bodyDiv w:val="1"/>
      <w:marLeft w:val="0"/>
      <w:marRight w:val="0"/>
      <w:marTop w:val="0"/>
      <w:marBottom w:val="0"/>
      <w:divBdr>
        <w:top w:val="none" w:sz="0" w:space="0" w:color="auto"/>
        <w:left w:val="none" w:sz="0" w:space="0" w:color="auto"/>
        <w:bottom w:val="none" w:sz="0" w:space="0" w:color="auto"/>
        <w:right w:val="none" w:sz="0" w:space="0" w:color="auto"/>
      </w:divBdr>
    </w:div>
    <w:div w:id="1320888466">
      <w:bodyDiv w:val="1"/>
      <w:marLeft w:val="0"/>
      <w:marRight w:val="0"/>
      <w:marTop w:val="0"/>
      <w:marBottom w:val="0"/>
      <w:divBdr>
        <w:top w:val="none" w:sz="0" w:space="0" w:color="auto"/>
        <w:left w:val="none" w:sz="0" w:space="0" w:color="auto"/>
        <w:bottom w:val="none" w:sz="0" w:space="0" w:color="auto"/>
        <w:right w:val="none" w:sz="0" w:space="0" w:color="auto"/>
      </w:divBdr>
    </w:div>
    <w:div w:id="1326130644">
      <w:bodyDiv w:val="1"/>
      <w:marLeft w:val="0"/>
      <w:marRight w:val="0"/>
      <w:marTop w:val="0"/>
      <w:marBottom w:val="0"/>
      <w:divBdr>
        <w:top w:val="none" w:sz="0" w:space="0" w:color="auto"/>
        <w:left w:val="none" w:sz="0" w:space="0" w:color="auto"/>
        <w:bottom w:val="none" w:sz="0" w:space="0" w:color="auto"/>
        <w:right w:val="none" w:sz="0" w:space="0" w:color="auto"/>
      </w:divBdr>
    </w:div>
    <w:div w:id="1351301048">
      <w:bodyDiv w:val="1"/>
      <w:marLeft w:val="0"/>
      <w:marRight w:val="0"/>
      <w:marTop w:val="0"/>
      <w:marBottom w:val="0"/>
      <w:divBdr>
        <w:top w:val="none" w:sz="0" w:space="0" w:color="auto"/>
        <w:left w:val="none" w:sz="0" w:space="0" w:color="auto"/>
        <w:bottom w:val="none" w:sz="0" w:space="0" w:color="auto"/>
        <w:right w:val="none" w:sz="0" w:space="0" w:color="auto"/>
      </w:divBdr>
    </w:div>
    <w:div w:id="1368214309">
      <w:bodyDiv w:val="1"/>
      <w:marLeft w:val="0"/>
      <w:marRight w:val="0"/>
      <w:marTop w:val="0"/>
      <w:marBottom w:val="0"/>
      <w:divBdr>
        <w:top w:val="none" w:sz="0" w:space="0" w:color="auto"/>
        <w:left w:val="none" w:sz="0" w:space="0" w:color="auto"/>
        <w:bottom w:val="none" w:sz="0" w:space="0" w:color="auto"/>
        <w:right w:val="none" w:sz="0" w:space="0" w:color="auto"/>
      </w:divBdr>
    </w:div>
    <w:div w:id="1385711259">
      <w:bodyDiv w:val="1"/>
      <w:marLeft w:val="0"/>
      <w:marRight w:val="0"/>
      <w:marTop w:val="0"/>
      <w:marBottom w:val="0"/>
      <w:divBdr>
        <w:top w:val="none" w:sz="0" w:space="0" w:color="auto"/>
        <w:left w:val="none" w:sz="0" w:space="0" w:color="auto"/>
        <w:bottom w:val="none" w:sz="0" w:space="0" w:color="auto"/>
        <w:right w:val="none" w:sz="0" w:space="0" w:color="auto"/>
      </w:divBdr>
    </w:div>
    <w:div w:id="1420711614">
      <w:bodyDiv w:val="1"/>
      <w:marLeft w:val="0"/>
      <w:marRight w:val="0"/>
      <w:marTop w:val="0"/>
      <w:marBottom w:val="0"/>
      <w:divBdr>
        <w:top w:val="none" w:sz="0" w:space="0" w:color="auto"/>
        <w:left w:val="none" w:sz="0" w:space="0" w:color="auto"/>
        <w:bottom w:val="none" w:sz="0" w:space="0" w:color="auto"/>
        <w:right w:val="none" w:sz="0" w:space="0" w:color="auto"/>
      </w:divBdr>
    </w:div>
    <w:div w:id="1450010126">
      <w:bodyDiv w:val="1"/>
      <w:marLeft w:val="0"/>
      <w:marRight w:val="0"/>
      <w:marTop w:val="0"/>
      <w:marBottom w:val="0"/>
      <w:divBdr>
        <w:top w:val="none" w:sz="0" w:space="0" w:color="auto"/>
        <w:left w:val="none" w:sz="0" w:space="0" w:color="auto"/>
        <w:bottom w:val="none" w:sz="0" w:space="0" w:color="auto"/>
        <w:right w:val="none" w:sz="0" w:space="0" w:color="auto"/>
      </w:divBdr>
    </w:div>
    <w:div w:id="1513565696">
      <w:bodyDiv w:val="1"/>
      <w:marLeft w:val="0"/>
      <w:marRight w:val="0"/>
      <w:marTop w:val="0"/>
      <w:marBottom w:val="0"/>
      <w:divBdr>
        <w:top w:val="none" w:sz="0" w:space="0" w:color="auto"/>
        <w:left w:val="none" w:sz="0" w:space="0" w:color="auto"/>
        <w:bottom w:val="none" w:sz="0" w:space="0" w:color="auto"/>
        <w:right w:val="none" w:sz="0" w:space="0" w:color="auto"/>
      </w:divBdr>
    </w:div>
    <w:div w:id="1538002137">
      <w:bodyDiv w:val="1"/>
      <w:marLeft w:val="0"/>
      <w:marRight w:val="0"/>
      <w:marTop w:val="0"/>
      <w:marBottom w:val="0"/>
      <w:divBdr>
        <w:top w:val="none" w:sz="0" w:space="0" w:color="auto"/>
        <w:left w:val="none" w:sz="0" w:space="0" w:color="auto"/>
        <w:bottom w:val="none" w:sz="0" w:space="0" w:color="auto"/>
        <w:right w:val="none" w:sz="0" w:space="0" w:color="auto"/>
      </w:divBdr>
    </w:div>
    <w:div w:id="1546914994">
      <w:bodyDiv w:val="1"/>
      <w:marLeft w:val="0"/>
      <w:marRight w:val="0"/>
      <w:marTop w:val="0"/>
      <w:marBottom w:val="0"/>
      <w:divBdr>
        <w:top w:val="none" w:sz="0" w:space="0" w:color="auto"/>
        <w:left w:val="none" w:sz="0" w:space="0" w:color="auto"/>
        <w:bottom w:val="none" w:sz="0" w:space="0" w:color="auto"/>
        <w:right w:val="none" w:sz="0" w:space="0" w:color="auto"/>
      </w:divBdr>
    </w:div>
    <w:div w:id="1555510513">
      <w:bodyDiv w:val="1"/>
      <w:marLeft w:val="0"/>
      <w:marRight w:val="0"/>
      <w:marTop w:val="0"/>
      <w:marBottom w:val="0"/>
      <w:divBdr>
        <w:top w:val="none" w:sz="0" w:space="0" w:color="auto"/>
        <w:left w:val="none" w:sz="0" w:space="0" w:color="auto"/>
        <w:bottom w:val="none" w:sz="0" w:space="0" w:color="auto"/>
        <w:right w:val="none" w:sz="0" w:space="0" w:color="auto"/>
      </w:divBdr>
    </w:div>
    <w:div w:id="1562978241">
      <w:bodyDiv w:val="1"/>
      <w:marLeft w:val="0"/>
      <w:marRight w:val="0"/>
      <w:marTop w:val="0"/>
      <w:marBottom w:val="0"/>
      <w:divBdr>
        <w:top w:val="none" w:sz="0" w:space="0" w:color="auto"/>
        <w:left w:val="none" w:sz="0" w:space="0" w:color="auto"/>
        <w:bottom w:val="none" w:sz="0" w:space="0" w:color="auto"/>
        <w:right w:val="none" w:sz="0" w:space="0" w:color="auto"/>
      </w:divBdr>
    </w:div>
    <w:div w:id="1578975967">
      <w:bodyDiv w:val="1"/>
      <w:marLeft w:val="0"/>
      <w:marRight w:val="0"/>
      <w:marTop w:val="0"/>
      <w:marBottom w:val="0"/>
      <w:divBdr>
        <w:top w:val="none" w:sz="0" w:space="0" w:color="auto"/>
        <w:left w:val="none" w:sz="0" w:space="0" w:color="auto"/>
        <w:bottom w:val="none" w:sz="0" w:space="0" w:color="auto"/>
        <w:right w:val="none" w:sz="0" w:space="0" w:color="auto"/>
      </w:divBdr>
    </w:div>
    <w:div w:id="1687975860">
      <w:bodyDiv w:val="1"/>
      <w:marLeft w:val="0"/>
      <w:marRight w:val="0"/>
      <w:marTop w:val="0"/>
      <w:marBottom w:val="0"/>
      <w:divBdr>
        <w:top w:val="none" w:sz="0" w:space="0" w:color="auto"/>
        <w:left w:val="none" w:sz="0" w:space="0" w:color="auto"/>
        <w:bottom w:val="none" w:sz="0" w:space="0" w:color="auto"/>
        <w:right w:val="none" w:sz="0" w:space="0" w:color="auto"/>
      </w:divBdr>
    </w:div>
    <w:div w:id="1721201914">
      <w:bodyDiv w:val="1"/>
      <w:marLeft w:val="0"/>
      <w:marRight w:val="0"/>
      <w:marTop w:val="0"/>
      <w:marBottom w:val="0"/>
      <w:divBdr>
        <w:top w:val="none" w:sz="0" w:space="0" w:color="auto"/>
        <w:left w:val="none" w:sz="0" w:space="0" w:color="auto"/>
        <w:bottom w:val="none" w:sz="0" w:space="0" w:color="auto"/>
        <w:right w:val="none" w:sz="0" w:space="0" w:color="auto"/>
      </w:divBdr>
    </w:div>
    <w:div w:id="1737779492">
      <w:bodyDiv w:val="1"/>
      <w:marLeft w:val="0"/>
      <w:marRight w:val="0"/>
      <w:marTop w:val="0"/>
      <w:marBottom w:val="0"/>
      <w:divBdr>
        <w:top w:val="none" w:sz="0" w:space="0" w:color="auto"/>
        <w:left w:val="none" w:sz="0" w:space="0" w:color="auto"/>
        <w:bottom w:val="none" w:sz="0" w:space="0" w:color="auto"/>
        <w:right w:val="none" w:sz="0" w:space="0" w:color="auto"/>
      </w:divBdr>
    </w:div>
    <w:div w:id="1766876676">
      <w:bodyDiv w:val="1"/>
      <w:marLeft w:val="0"/>
      <w:marRight w:val="0"/>
      <w:marTop w:val="0"/>
      <w:marBottom w:val="0"/>
      <w:divBdr>
        <w:top w:val="none" w:sz="0" w:space="0" w:color="auto"/>
        <w:left w:val="none" w:sz="0" w:space="0" w:color="auto"/>
        <w:bottom w:val="none" w:sz="0" w:space="0" w:color="auto"/>
        <w:right w:val="none" w:sz="0" w:space="0" w:color="auto"/>
      </w:divBdr>
    </w:div>
    <w:div w:id="1790010814">
      <w:bodyDiv w:val="1"/>
      <w:marLeft w:val="0"/>
      <w:marRight w:val="0"/>
      <w:marTop w:val="0"/>
      <w:marBottom w:val="0"/>
      <w:divBdr>
        <w:top w:val="none" w:sz="0" w:space="0" w:color="auto"/>
        <w:left w:val="none" w:sz="0" w:space="0" w:color="auto"/>
        <w:bottom w:val="none" w:sz="0" w:space="0" w:color="auto"/>
        <w:right w:val="none" w:sz="0" w:space="0" w:color="auto"/>
      </w:divBdr>
    </w:div>
    <w:div w:id="1817912286">
      <w:bodyDiv w:val="1"/>
      <w:marLeft w:val="0"/>
      <w:marRight w:val="0"/>
      <w:marTop w:val="0"/>
      <w:marBottom w:val="0"/>
      <w:divBdr>
        <w:top w:val="none" w:sz="0" w:space="0" w:color="auto"/>
        <w:left w:val="none" w:sz="0" w:space="0" w:color="auto"/>
        <w:bottom w:val="none" w:sz="0" w:space="0" w:color="auto"/>
        <w:right w:val="none" w:sz="0" w:space="0" w:color="auto"/>
      </w:divBdr>
    </w:div>
    <w:div w:id="1840651024">
      <w:bodyDiv w:val="1"/>
      <w:marLeft w:val="0"/>
      <w:marRight w:val="0"/>
      <w:marTop w:val="0"/>
      <w:marBottom w:val="0"/>
      <w:divBdr>
        <w:top w:val="none" w:sz="0" w:space="0" w:color="auto"/>
        <w:left w:val="none" w:sz="0" w:space="0" w:color="auto"/>
        <w:bottom w:val="none" w:sz="0" w:space="0" w:color="auto"/>
        <w:right w:val="none" w:sz="0" w:space="0" w:color="auto"/>
      </w:divBdr>
    </w:div>
    <w:div w:id="1852916575">
      <w:bodyDiv w:val="1"/>
      <w:marLeft w:val="0"/>
      <w:marRight w:val="0"/>
      <w:marTop w:val="0"/>
      <w:marBottom w:val="0"/>
      <w:divBdr>
        <w:top w:val="none" w:sz="0" w:space="0" w:color="auto"/>
        <w:left w:val="none" w:sz="0" w:space="0" w:color="auto"/>
        <w:bottom w:val="none" w:sz="0" w:space="0" w:color="auto"/>
        <w:right w:val="none" w:sz="0" w:space="0" w:color="auto"/>
      </w:divBdr>
    </w:div>
    <w:div w:id="1888881250">
      <w:bodyDiv w:val="1"/>
      <w:marLeft w:val="0"/>
      <w:marRight w:val="0"/>
      <w:marTop w:val="0"/>
      <w:marBottom w:val="0"/>
      <w:divBdr>
        <w:top w:val="none" w:sz="0" w:space="0" w:color="auto"/>
        <w:left w:val="none" w:sz="0" w:space="0" w:color="auto"/>
        <w:bottom w:val="none" w:sz="0" w:space="0" w:color="auto"/>
        <w:right w:val="none" w:sz="0" w:space="0" w:color="auto"/>
      </w:divBdr>
    </w:div>
    <w:div w:id="1912689223">
      <w:bodyDiv w:val="1"/>
      <w:marLeft w:val="0"/>
      <w:marRight w:val="0"/>
      <w:marTop w:val="0"/>
      <w:marBottom w:val="0"/>
      <w:divBdr>
        <w:top w:val="none" w:sz="0" w:space="0" w:color="auto"/>
        <w:left w:val="none" w:sz="0" w:space="0" w:color="auto"/>
        <w:bottom w:val="none" w:sz="0" w:space="0" w:color="auto"/>
        <w:right w:val="none" w:sz="0" w:space="0" w:color="auto"/>
      </w:divBdr>
    </w:div>
    <w:div w:id="1942640203">
      <w:bodyDiv w:val="1"/>
      <w:marLeft w:val="0"/>
      <w:marRight w:val="0"/>
      <w:marTop w:val="0"/>
      <w:marBottom w:val="0"/>
      <w:divBdr>
        <w:top w:val="none" w:sz="0" w:space="0" w:color="auto"/>
        <w:left w:val="none" w:sz="0" w:space="0" w:color="auto"/>
        <w:bottom w:val="none" w:sz="0" w:space="0" w:color="auto"/>
        <w:right w:val="none" w:sz="0" w:space="0" w:color="auto"/>
      </w:divBdr>
    </w:div>
    <w:div w:id="2009677322">
      <w:bodyDiv w:val="1"/>
      <w:marLeft w:val="0"/>
      <w:marRight w:val="0"/>
      <w:marTop w:val="0"/>
      <w:marBottom w:val="0"/>
      <w:divBdr>
        <w:top w:val="none" w:sz="0" w:space="0" w:color="auto"/>
        <w:left w:val="none" w:sz="0" w:space="0" w:color="auto"/>
        <w:bottom w:val="none" w:sz="0" w:space="0" w:color="auto"/>
        <w:right w:val="none" w:sz="0" w:space="0" w:color="auto"/>
      </w:divBdr>
    </w:div>
    <w:div w:id="2020496892">
      <w:bodyDiv w:val="1"/>
      <w:marLeft w:val="0"/>
      <w:marRight w:val="0"/>
      <w:marTop w:val="0"/>
      <w:marBottom w:val="0"/>
      <w:divBdr>
        <w:top w:val="none" w:sz="0" w:space="0" w:color="auto"/>
        <w:left w:val="none" w:sz="0" w:space="0" w:color="auto"/>
        <w:bottom w:val="none" w:sz="0" w:space="0" w:color="auto"/>
        <w:right w:val="none" w:sz="0" w:space="0" w:color="auto"/>
      </w:divBdr>
    </w:div>
    <w:div w:id="2072733715">
      <w:bodyDiv w:val="1"/>
      <w:marLeft w:val="0"/>
      <w:marRight w:val="0"/>
      <w:marTop w:val="0"/>
      <w:marBottom w:val="0"/>
      <w:divBdr>
        <w:top w:val="none" w:sz="0" w:space="0" w:color="auto"/>
        <w:left w:val="none" w:sz="0" w:space="0" w:color="auto"/>
        <w:bottom w:val="none" w:sz="0" w:space="0" w:color="auto"/>
        <w:right w:val="none" w:sz="0" w:space="0" w:color="auto"/>
      </w:divBdr>
    </w:div>
    <w:div w:id="21382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file:///C:\Users\baog\AppData\Local\Microsoft\Windows\Temporary%20Internet%20Files\Content.IE5\AppData\Local\anne.larigauderie\AppData\Local\Microsoft\Windows\INetCache\Content.Outlook\Copy%20of%20Copy%20of%20revised%20table%202_tk_al_es_final.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F0C6-D107-4A6B-B660-F3D616FF40D1}">
  <ds:schemaRefs>
    <ds:schemaRef ds:uri="http://schemas.openxmlformats.org/officeDocument/2006/bibliography"/>
  </ds:schemaRefs>
</ds:datastoreItem>
</file>

<file path=customXml/itemProps2.xml><?xml version="1.0" encoding="utf-8"?>
<ds:datastoreItem xmlns:ds="http://schemas.openxmlformats.org/officeDocument/2006/customXml" ds:itemID="{1C23A7BF-FA21-4151-B317-BEED9602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27638</CharactersWithSpaces>
  <SharedDoc>false</SharedDoc>
  <HLinks>
    <vt:vector size="6" baseType="variant">
      <vt:variant>
        <vt:i4>3276879</vt:i4>
      </vt:variant>
      <vt:variant>
        <vt:i4>0</vt:i4>
      </vt:variant>
      <vt:variant>
        <vt:i4>0</vt:i4>
      </vt:variant>
      <vt:variant>
        <vt:i4>5</vt:i4>
      </vt:variant>
      <vt:variant>
        <vt:lpwstr>../AppData/Local/anne.larigauderie/AppData/Local/Microsoft/Windows/INetCache/Content.Outlook/Copy of Copy of revised table 2_tk_al_es_final.xlsx</vt:lpwstr>
      </vt:variant>
      <vt:variant>
        <vt:lpwstr>RANGE!_ftn1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Tewodros Lukas</dc:creator>
  <cp:lastModifiedBy>Sarah Banda-Genchev</cp:lastModifiedBy>
  <cp:revision>2</cp:revision>
  <cp:lastPrinted>2017-01-25T12:15:00Z</cp:lastPrinted>
  <dcterms:created xsi:type="dcterms:W3CDTF">2017-01-26T10:59:00Z</dcterms:created>
  <dcterms:modified xsi:type="dcterms:W3CDTF">2017-01-26T10:59:00Z</dcterms:modified>
</cp:coreProperties>
</file>