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B7A8" w14:textId="5A281413" w:rsidR="008657D6" w:rsidRDefault="008657D6" w:rsidP="008B161B">
      <w:pPr>
        <w:pStyle w:val="BBTitle"/>
        <w:ind w:right="255"/>
        <w:rPr>
          <w:rFonts w:eastAsia="SimHei"/>
          <w:sz w:val="32"/>
          <w:szCs w:val="32"/>
          <w:lang w:eastAsia="zh-CN"/>
        </w:rPr>
      </w:pPr>
      <w:r>
        <w:rPr>
          <w:rFonts w:eastAsia="SimHei" w:hint="eastAsia"/>
          <w:bCs/>
          <w:sz w:val="32"/>
          <w:szCs w:val="32"/>
          <w:lang w:val="zh-CN" w:eastAsia="zh-CN"/>
        </w:rPr>
        <w:t>IPBES-7/</w:t>
      </w:r>
      <w:r w:rsidR="002A2087">
        <w:rPr>
          <w:rFonts w:eastAsia="SimHei"/>
          <w:bCs/>
          <w:sz w:val="32"/>
          <w:szCs w:val="32"/>
          <w:lang w:val="zh-CN" w:eastAsia="zh-CN"/>
        </w:rPr>
        <w:t>2</w:t>
      </w:r>
      <w:r w:rsidR="002A2087">
        <w:rPr>
          <w:rFonts w:eastAsia="SimHei" w:hint="eastAsia"/>
          <w:bCs/>
          <w:sz w:val="32"/>
          <w:szCs w:val="32"/>
          <w:lang w:val="zh-CN" w:eastAsia="zh-CN"/>
        </w:rPr>
        <w:t>号决定</w:t>
      </w:r>
      <w:r>
        <w:rPr>
          <w:rFonts w:eastAsia="SimHei" w:hint="eastAsia"/>
          <w:bCs/>
          <w:sz w:val="32"/>
          <w:szCs w:val="32"/>
          <w:lang w:val="zh-CN" w:eastAsia="zh-CN"/>
        </w:rPr>
        <w:t>：第一份工作方案结束时对生物多样性和生态系统服务政府间科学与政策平台的审查</w:t>
      </w:r>
    </w:p>
    <w:p w14:paraId="0B33AE62" w14:textId="77777777" w:rsidR="008657D6" w:rsidRPr="00BB790A" w:rsidRDefault="008657D6" w:rsidP="008B161B">
      <w:pPr>
        <w:pStyle w:val="Normal-pool"/>
        <w:tabs>
          <w:tab w:val="left" w:pos="624"/>
        </w:tabs>
        <w:spacing w:after="120"/>
        <w:ind w:left="1247" w:firstLine="624"/>
        <w:jc w:val="both"/>
        <w:rPr>
          <w:rFonts w:ascii="KaiTi" w:eastAsia="KaiTi" w:hAnsi="KaiTi"/>
          <w:i/>
          <w:sz w:val="24"/>
          <w:lang w:eastAsia="zh-CN"/>
        </w:rPr>
      </w:pPr>
      <w:r w:rsidRPr="00BB790A">
        <w:rPr>
          <w:rFonts w:ascii="KaiTi" w:eastAsia="KaiTi" w:hAnsi="KaiTi" w:hint="eastAsia"/>
          <w:sz w:val="24"/>
          <w:lang w:val="zh-CN" w:eastAsia="zh-CN"/>
        </w:rPr>
        <w:t>全体会议，</w:t>
      </w:r>
    </w:p>
    <w:p w14:paraId="58B58CF0" w14:textId="026D297A" w:rsidR="008657D6" w:rsidRDefault="008657D6" w:rsidP="008B161B">
      <w:pPr>
        <w:pStyle w:val="Normal-pool"/>
        <w:tabs>
          <w:tab w:val="left" w:pos="624"/>
        </w:tabs>
        <w:spacing w:after="120"/>
        <w:ind w:left="1247" w:firstLine="624"/>
        <w:jc w:val="both"/>
        <w:rPr>
          <w:sz w:val="24"/>
          <w:lang w:eastAsia="zh-CN"/>
        </w:rPr>
      </w:pPr>
      <w:r>
        <w:rPr>
          <w:rFonts w:ascii="KaiTi" w:eastAsia="KaiTi" w:hAnsi="KaiTi" w:hint="eastAsia"/>
          <w:sz w:val="24"/>
          <w:lang w:val="zh-CN" w:eastAsia="zh-CN"/>
        </w:rPr>
        <w:t>欢迎</w:t>
      </w:r>
      <w:r w:rsidRPr="002A2087">
        <w:rPr>
          <w:rFonts w:ascii="SimSun" w:eastAsia="SimSun" w:hAnsi="SimSun" w:hint="eastAsia"/>
          <w:sz w:val="24"/>
          <w:lang w:val="zh-CN" w:eastAsia="zh-CN"/>
        </w:rPr>
        <w:t>执行秘书关于生物多样性和生态系统服务政府间科学与政策平台第一份工作方案执行情况的报告</w:t>
      </w:r>
      <w:r w:rsidR="00BB790A" w:rsidRPr="00BB790A">
        <w:rPr>
          <w:rStyle w:val="FootnoteReference"/>
          <w:rFonts w:eastAsia="SimSun"/>
          <w:sz w:val="24"/>
          <w:szCs w:val="24"/>
          <w:lang w:val="zh-CN" w:eastAsia="zh-CN"/>
        </w:rPr>
        <w:footnoteReference w:customMarkFollows="1" w:id="1"/>
        <w:t>1</w:t>
      </w:r>
      <w:r w:rsidR="00FF37FE" w:rsidRPr="002A2087">
        <w:rPr>
          <w:rFonts w:ascii="SimSun" w:eastAsia="SimSun" w:hAnsi="SimSun" w:hint="eastAsia"/>
          <w:sz w:val="24"/>
          <w:lang w:val="zh-CN" w:eastAsia="zh-CN"/>
        </w:rPr>
        <w:t>，</w:t>
      </w:r>
    </w:p>
    <w:p w14:paraId="47ECBAE3" w14:textId="4B853893" w:rsidR="008657D6" w:rsidRPr="002A2087" w:rsidRDefault="008657D6" w:rsidP="008B161B">
      <w:pPr>
        <w:pStyle w:val="Normal-pool"/>
        <w:tabs>
          <w:tab w:val="left" w:pos="624"/>
        </w:tabs>
        <w:spacing w:after="120"/>
        <w:ind w:left="1247" w:firstLine="624"/>
        <w:jc w:val="both"/>
        <w:rPr>
          <w:rFonts w:ascii="SimSun" w:eastAsia="SimSun" w:hAnsi="SimSun"/>
          <w:sz w:val="24"/>
          <w:lang w:val="zh-CN" w:eastAsia="zh-CN"/>
        </w:rPr>
      </w:pPr>
      <w:r>
        <w:rPr>
          <w:rFonts w:ascii="KaiTi" w:eastAsia="KaiTi" w:hAnsi="KaiTi" w:hint="eastAsia"/>
          <w:sz w:val="24"/>
          <w:lang w:val="zh-CN" w:eastAsia="zh-CN"/>
        </w:rPr>
        <w:t>赞赏地肯定</w:t>
      </w:r>
      <w:r w:rsidRPr="002A2087">
        <w:rPr>
          <w:rFonts w:ascii="SimSun" w:eastAsia="SimSun" w:hAnsi="SimSun" w:hint="eastAsia"/>
          <w:sz w:val="24"/>
          <w:lang w:val="zh-CN" w:eastAsia="zh-CN"/>
        </w:rPr>
        <w:t>所有参与执行第一份工作方案的专家作出的杰出贡献，并感谢他们及其所在机构为此做出的不懈努力，</w:t>
      </w:r>
    </w:p>
    <w:p w14:paraId="5FCA7F4A" w14:textId="77777777" w:rsidR="008657D6" w:rsidRPr="002A2087" w:rsidRDefault="008657D6" w:rsidP="008B161B">
      <w:pPr>
        <w:pStyle w:val="Normal-pool"/>
        <w:tabs>
          <w:tab w:val="left" w:pos="624"/>
        </w:tabs>
        <w:spacing w:after="120"/>
        <w:ind w:left="1247" w:firstLine="624"/>
        <w:jc w:val="both"/>
        <w:rPr>
          <w:rFonts w:ascii="SimSun" w:eastAsia="SimSun" w:hAnsi="SimSun"/>
          <w:sz w:val="24"/>
          <w:lang w:val="zh-CN" w:eastAsia="zh-CN"/>
        </w:rPr>
      </w:pPr>
      <w:r>
        <w:rPr>
          <w:rFonts w:ascii="KaiTi" w:eastAsia="KaiTi" w:hAnsi="KaiTi" w:hint="eastAsia"/>
          <w:sz w:val="24"/>
          <w:lang w:val="zh-CN" w:eastAsia="zh-CN"/>
        </w:rPr>
        <w:t>回顾</w:t>
      </w:r>
      <w:r w:rsidRPr="002A2087">
        <w:rPr>
          <w:rFonts w:ascii="SimSun" w:eastAsia="SimSun" w:hAnsi="SimSun" w:hint="eastAsia"/>
          <w:sz w:val="24"/>
          <w:lang w:val="zh-CN" w:eastAsia="zh-CN"/>
        </w:rPr>
        <w:t>其</w:t>
      </w:r>
      <w:r w:rsidRPr="00BC233D">
        <w:rPr>
          <w:rFonts w:eastAsia="SimSun"/>
          <w:sz w:val="24"/>
          <w:lang w:val="zh-CN" w:eastAsia="zh-CN"/>
        </w:rPr>
        <w:t>IPBES-5/2</w:t>
      </w:r>
      <w:r w:rsidRPr="002A2087">
        <w:rPr>
          <w:rFonts w:ascii="SimSun" w:eastAsia="SimSun" w:hAnsi="SimSun" w:hint="eastAsia"/>
          <w:sz w:val="24"/>
          <w:lang w:val="zh-CN" w:eastAsia="zh-CN"/>
        </w:rPr>
        <w:t>号决定，其中核准了第一份工作方案结束时对平台进行审查的职权范围，</w:t>
      </w:r>
    </w:p>
    <w:p w14:paraId="76821824" w14:textId="2DCAE901" w:rsidR="008657D6" w:rsidRDefault="008657D6" w:rsidP="008B161B">
      <w:pPr>
        <w:pStyle w:val="Normal-pool"/>
        <w:tabs>
          <w:tab w:val="left" w:pos="624"/>
        </w:tabs>
        <w:spacing w:after="120"/>
        <w:ind w:left="1247" w:firstLine="624"/>
        <w:jc w:val="both"/>
        <w:rPr>
          <w:sz w:val="24"/>
          <w:lang w:eastAsia="zh-CN"/>
        </w:rPr>
      </w:pPr>
      <w:r>
        <w:rPr>
          <w:rFonts w:ascii="KaiTi" w:eastAsia="KaiTi" w:hAnsi="KaiTi" w:hint="eastAsia"/>
          <w:sz w:val="24"/>
          <w:lang w:val="zh-CN" w:eastAsia="zh-CN"/>
        </w:rPr>
        <w:t>又回顾</w:t>
      </w:r>
      <w:r w:rsidRPr="002A2087">
        <w:rPr>
          <w:rFonts w:ascii="SimSun" w:eastAsia="SimSun" w:hAnsi="SimSun" w:hint="eastAsia"/>
          <w:sz w:val="24"/>
          <w:lang w:val="zh-CN" w:eastAsia="zh-CN"/>
        </w:rPr>
        <w:t>其</w:t>
      </w:r>
      <w:r w:rsidRPr="00BC233D">
        <w:rPr>
          <w:rFonts w:eastAsia="SimSun" w:hint="eastAsia"/>
          <w:sz w:val="24"/>
          <w:lang w:val="zh-CN" w:eastAsia="zh-CN"/>
        </w:rPr>
        <w:t>IPBES-6/1</w:t>
      </w:r>
      <w:r w:rsidRPr="002A2087">
        <w:rPr>
          <w:rFonts w:ascii="SimSun" w:eastAsia="SimSun" w:hAnsi="SimSun" w:hint="eastAsia"/>
          <w:sz w:val="24"/>
          <w:lang w:val="zh-CN" w:eastAsia="zh-CN"/>
        </w:rPr>
        <w:t>号决定第八节，其中表示注意到内部审查团队编写的报告</w:t>
      </w:r>
      <w:r w:rsidR="00AD2B7C" w:rsidRPr="00AD2B7C">
        <w:rPr>
          <w:rStyle w:val="FootnoteReference"/>
          <w:rFonts w:eastAsia="SimSun"/>
          <w:sz w:val="24"/>
          <w:szCs w:val="24"/>
          <w:lang w:val="zh-CN" w:eastAsia="zh-CN"/>
        </w:rPr>
        <w:footnoteReference w:customMarkFollows="1" w:id="2"/>
        <w:t>2</w:t>
      </w:r>
      <w:r w:rsidR="00FF37FE" w:rsidRPr="002A2087">
        <w:rPr>
          <w:rFonts w:ascii="SimSun" w:eastAsia="SimSun" w:hAnsi="SimSun" w:hint="eastAsia"/>
          <w:sz w:val="24"/>
          <w:lang w:val="zh-CN" w:eastAsia="zh-CN"/>
        </w:rPr>
        <w:t>，</w:t>
      </w:r>
    </w:p>
    <w:p w14:paraId="77E50A3F" w14:textId="4BECE15D" w:rsidR="008657D6" w:rsidRDefault="008657D6" w:rsidP="008B161B">
      <w:pPr>
        <w:pStyle w:val="Normalnumber"/>
        <w:numPr>
          <w:ilvl w:val="0"/>
          <w:numId w:val="25"/>
        </w:numPr>
        <w:tabs>
          <w:tab w:val="clear" w:pos="1247"/>
          <w:tab w:val="clear" w:pos="2381"/>
          <w:tab w:val="clear" w:pos="2948"/>
          <w:tab w:val="left" w:pos="1890"/>
          <w:tab w:val="left" w:pos="2340"/>
        </w:tabs>
        <w:ind w:left="1253" w:firstLine="547"/>
        <w:jc w:val="both"/>
        <w:rPr>
          <w:spacing w:val="-10"/>
          <w:sz w:val="24"/>
          <w:lang w:eastAsia="zh-CN"/>
        </w:rPr>
      </w:pPr>
      <w:r>
        <w:rPr>
          <w:rFonts w:ascii="KaiTi" w:eastAsia="KaiTi" w:hAnsi="KaiTi" w:hint="eastAsia"/>
          <w:spacing w:val="-10"/>
          <w:sz w:val="24"/>
          <w:lang w:val="zh-CN" w:eastAsia="zh-CN"/>
        </w:rPr>
        <w:t>表示注意到</w:t>
      </w:r>
      <w:r w:rsidRPr="002A2087">
        <w:rPr>
          <w:rFonts w:ascii="SimSun" w:eastAsia="SimSun" w:hAnsi="SimSun" w:hint="eastAsia"/>
          <w:sz w:val="24"/>
          <w:lang w:val="zh-CN" w:eastAsia="zh-CN"/>
        </w:rPr>
        <w:t>为执行内部审查团队编写的报告所提建议而开展的活动</w:t>
      </w:r>
      <w:r w:rsidR="00AD2B7C" w:rsidRPr="00AD2B7C">
        <w:rPr>
          <w:rStyle w:val="FootnoteReference"/>
          <w:rFonts w:eastAsia="SimSun"/>
          <w:sz w:val="24"/>
          <w:szCs w:val="24"/>
          <w:lang w:val="zh-CN" w:eastAsia="zh-CN"/>
        </w:rPr>
        <w:footnoteReference w:customMarkFollows="1" w:id="3"/>
        <w:t>3</w:t>
      </w:r>
      <w:r w:rsidR="00FF37FE" w:rsidRPr="002A2087">
        <w:rPr>
          <w:rFonts w:ascii="SimSun" w:eastAsia="SimSun" w:hAnsi="SimSun" w:hint="eastAsia"/>
          <w:sz w:val="24"/>
          <w:lang w:val="zh-CN" w:eastAsia="zh-CN"/>
        </w:rPr>
        <w:t>；</w:t>
      </w:r>
    </w:p>
    <w:p w14:paraId="28C705C1" w14:textId="5C120B24" w:rsidR="008657D6" w:rsidRDefault="008657D6" w:rsidP="008B161B">
      <w:pPr>
        <w:pStyle w:val="Normalnumber"/>
        <w:numPr>
          <w:ilvl w:val="0"/>
          <w:numId w:val="25"/>
        </w:numPr>
        <w:tabs>
          <w:tab w:val="clear" w:pos="1247"/>
          <w:tab w:val="left" w:pos="2340"/>
        </w:tabs>
        <w:ind w:left="1253" w:firstLine="547"/>
        <w:jc w:val="both"/>
        <w:rPr>
          <w:spacing w:val="-10"/>
          <w:sz w:val="24"/>
          <w:lang w:eastAsia="zh-CN"/>
        </w:rPr>
      </w:pPr>
      <w:r>
        <w:rPr>
          <w:rFonts w:ascii="KaiTi" w:eastAsia="KaiTi" w:hAnsi="KaiTi" w:hint="eastAsia"/>
          <w:spacing w:val="-10"/>
          <w:sz w:val="24"/>
          <w:lang w:val="zh-CN" w:eastAsia="zh-CN"/>
        </w:rPr>
        <w:t>欢迎</w:t>
      </w:r>
      <w:r w:rsidRPr="002A2087">
        <w:rPr>
          <w:rFonts w:ascii="SimSun" w:eastAsia="SimSun" w:hAnsi="SimSun" w:hint="eastAsia"/>
          <w:sz w:val="24"/>
          <w:lang w:val="zh-CN" w:eastAsia="zh-CN"/>
        </w:rPr>
        <w:t>审查小组就第一份工作方案结束时对平台的审查编写的报告</w:t>
      </w:r>
      <w:r w:rsidR="00AD2B7C" w:rsidRPr="00AD2B7C">
        <w:rPr>
          <w:rStyle w:val="FootnoteReference"/>
          <w:rFonts w:eastAsia="SimSun"/>
          <w:sz w:val="24"/>
          <w:szCs w:val="24"/>
          <w:lang w:val="zh-CN" w:eastAsia="zh-CN"/>
        </w:rPr>
        <w:footnoteReference w:customMarkFollows="1" w:id="4"/>
        <w:t>4</w:t>
      </w:r>
      <w:r w:rsidR="00FF37FE" w:rsidRPr="002A2087">
        <w:rPr>
          <w:rFonts w:ascii="SimSun" w:eastAsia="SimSun" w:hAnsi="SimSun" w:hint="eastAsia"/>
          <w:sz w:val="24"/>
          <w:lang w:val="zh-CN" w:eastAsia="zh-CN"/>
        </w:rPr>
        <w:t>；</w:t>
      </w:r>
    </w:p>
    <w:p w14:paraId="7634821F" w14:textId="44EBBC6B" w:rsidR="008657D6" w:rsidRPr="00AD2B7C" w:rsidRDefault="008657D6" w:rsidP="008B161B">
      <w:pPr>
        <w:pStyle w:val="Normalnumber"/>
        <w:numPr>
          <w:ilvl w:val="0"/>
          <w:numId w:val="25"/>
        </w:numPr>
        <w:tabs>
          <w:tab w:val="clear" w:pos="1247"/>
          <w:tab w:val="left" w:pos="2340"/>
        </w:tabs>
        <w:ind w:left="1253" w:firstLine="547"/>
        <w:jc w:val="both"/>
        <w:rPr>
          <w:spacing w:val="-12"/>
          <w:sz w:val="24"/>
          <w:lang w:eastAsia="zh-CN"/>
        </w:rPr>
      </w:pPr>
      <w:r w:rsidRPr="00AD2B7C">
        <w:rPr>
          <w:rFonts w:ascii="KaiTi" w:eastAsia="KaiTi" w:hAnsi="KaiTi" w:hint="eastAsia"/>
          <w:sz w:val="24"/>
          <w:lang w:val="zh-CN" w:eastAsia="zh-CN"/>
        </w:rPr>
        <w:t>又欢迎</w:t>
      </w:r>
      <w:r w:rsidRPr="00AD2B7C">
        <w:rPr>
          <w:rFonts w:ascii="SimSun" w:eastAsia="SimSun" w:hAnsi="SimSun" w:hint="eastAsia"/>
          <w:sz w:val="24"/>
          <w:lang w:val="zh-CN" w:eastAsia="zh-CN"/>
        </w:rPr>
        <w:t>多学科专家小组和主席团对</w:t>
      </w:r>
      <w:r w:rsidR="005E6EAC" w:rsidRPr="00AD2B7C">
        <w:rPr>
          <w:rFonts w:ascii="SimSun" w:eastAsia="SimSun" w:hAnsi="SimSun" w:hint="eastAsia"/>
          <w:sz w:val="24"/>
          <w:lang w:val="zh-CN" w:eastAsia="zh-CN"/>
        </w:rPr>
        <w:t>本决定</w:t>
      </w:r>
      <w:r w:rsidRPr="00AD2B7C">
        <w:rPr>
          <w:rFonts w:eastAsia="SimSun" w:hint="eastAsia"/>
          <w:sz w:val="24"/>
          <w:lang w:val="zh-CN" w:eastAsia="zh-CN"/>
        </w:rPr>
        <w:t>第</w:t>
      </w:r>
      <w:r w:rsidRPr="00AD2B7C">
        <w:rPr>
          <w:rFonts w:eastAsia="SimSun" w:hint="eastAsia"/>
          <w:sz w:val="24"/>
          <w:lang w:val="zh-CN" w:eastAsia="zh-CN"/>
        </w:rPr>
        <w:t>2</w:t>
      </w:r>
      <w:r w:rsidRPr="00AD2B7C">
        <w:rPr>
          <w:rFonts w:eastAsia="SimSun" w:hint="eastAsia"/>
          <w:sz w:val="24"/>
          <w:lang w:val="zh-CN" w:eastAsia="zh-CN"/>
        </w:rPr>
        <w:t>段所</w:t>
      </w:r>
      <w:r w:rsidRPr="00AD2B7C">
        <w:rPr>
          <w:rFonts w:ascii="SimSun" w:eastAsia="SimSun" w:hAnsi="SimSun" w:hint="eastAsia"/>
          <w:sz w:val="24"/>
          <w:lang w:val="zh-CN" w:eastAsia="zh-CN"/>
        </w:rPr>
        <w:t>提及报告的答复</w:t>
      </w:r>
      <w:r w:rsidR="00AD2B7C" w:rsidRPr="00AD2B7C">
        <w:rPr>
          <w:rStyle w:val="FootnoteReference"/>
          <w:rFonts w:eastAsia="SimSun"/>
          <w:sz w:val="24"/>
          <w:szCs w:val="24"/>
          <w:lang w:val="zh-CN" w:eastAsia="zh-CN"/>
        </w:rPr>
        <w:footnoteReference w:customMarkFollows="1" w:id="5"/>
        <w:t>5</w:t>
      </w:r>
      <w:r w:rsidRPr="00AD2B7C">
        <w:rPr>
          <w:rFonts w:ascii="SimSun" w:eastAsia="SimSun" w:hAnsi="SimSun" w:hint="eastAsia"/>
          <w:sz w:val="24"/>
          <w:lang w:val="zh-CN" w:eastAsia="zh-CN"/>
        </w:rPr>
        <w:t>以</w:t>
      </w:r>
      <w:bookmarkStart w:id="0" w:name="_GoBack"/>
      <w:bookmarkEnd w:id="0"/>
      <w:r w:rsidRPr="00AD2B7C">
        <w:rPr>
          <w:rFonts w:ascii="SimSun" w:eastAsia="SimSun" w:hAnsi="SimSun" w:hint="eastAsia"/>
          <w:sz w:val="24"/>
          <w:lang w:val="zh-CN" w:eastAsia="zh-CN"/>
        </w:rPr>
        <w:t>及执行秘书对该报告的答复</w:t>
      </w:r>
      <w:r w:rsidR="00AD2B7C" w:rsidRPr="00AD2B7C">
        <w:rPr>
          <w:rStyle w:val="FootnoteReference"/>
          <w:rFonts w:eastAsia="SimSun"/>
          <w:sz w:val="24"/>
          <w:szCs w:val="24"/>
          <w:lang w:val="zh-CN" w:eastAsia="zh-CN"/>
        </w:rPr>
        <w:footnoteReference w:customMarkFollows="1" w:id="6"/>
        <w:t>6</w:t>
      </w:r>
      <w:r w:rsidRPr="00AD2B7C">
        <w:rPr>
          <w:rFonts w:ascii="SimSun" w:eastAsia="SimSun" w:hAnsi="SimSun" w:hint="eastAsia"/>
          <w:spacing w:val="-12"/>
          <w:sz w:val="24"/>
          <w:lang w:val="zh-CN" w:eastAsia="zh-CN"/>
        </w:rPr>
        <w:t>；</w:t>
      </w:r>
    </w:p>
    <w:p w14:paraId="5770C444" w14:textId="65E5EE67" w:rsidR="008657D6" w:rsidRPr="002A2087" w:rsidRDefault="008657D6" w:rsidP="008B161B">
      <w:pPr>
        <w:pStyle w:val="Normalnumber"/>
        <w:widowControl w:val="0"/>
        <w:numPr>
          <w:ilvl w:val="0"/>
          <w:numId w:val="25"/>
        </w:numPr>
        <w:tabs>
          <w:tab w:val="clear" w:pos="1247"/>
          <w:tab w:val="left" w:pos="2340"/>
        </w:tabs>
        <w:ind w:left="1253" w:firstLine="547"/>
        <w:jc w:val="both"/>
        <w:rPr>
          <w:rFonts w:ascii="SimSun" w:eastAsia="SimSun" w:hAnsi="SimSun"/>
          <w:sz w:val="24"/>
          <w:lang w:val="zh-CN" w:eastAsia="zh-CN"/>
        </w:rPr>
      </w:pPr>
      <w:r>
        <w:rPr>
          <w:rFonts w:ascii="KaiTi" w:eastAsia="KaiTi" w:hAnsi="KaiTi" w:hint="eastAsia"/>
          <w:sz w:val="24"/>
          <w:lang w:val="zh-CN" w:eastAsia="zh-CN"/>
        </w:rPr>
        <w:t>请</w:t>
      </w:r>
      <w:r w:rsidRPr="002A2087">
        <w:rPr>
          <w:rFonts w:ascii="SimSun" w:eastAsia="SimSun" w:hAnsi="SimSun" w:hint="eastAsia"/>
          <w:sz w:val="24"/>
          <w:lang w:val="zh-CN" w:eastAsia="zh-CN"/>
        </w:rPr>
        <w:t>主席团、多学科专家小组和执行秘书根据各自任务规定，在执行</w:t>
      </w:r>
      <w:r w:rsidRPr="00BC233D">
        <w:rPr>
          <w:rFonts w:eastAsia="SimSun" w:hint="eastAsia"/>
          <w:sz w:val="24"/>
          <w:lang w:val="zh-CN" w:eastAsia="zh-CN"/>
        </w:rPr>
        <w:t>2030</w:t>
      </w:r>
      <w:r w:rsidRPr="002A2087">
        <w:rPr>
          <w:rFonts w:ascii="SimSun" w:eastAsia="SimSun" w:hAnsi="SimSun" w:hint="eastAsia"/>
          <w:sz w:val="24"/>
          <w:lang w:val="zh-CN" w:eastAsia="zh-CN"/>
        </w:rPr>
        <w:t>年前平台</w:t>
      </w:r>
      <w:r w:rsidR="008D7034">
        <w:rPr>
          <w:rFonts w:ascii="SimSun" w:eastAsia="SimSun" w:hAnsi="SimSun" w:hint="eastAsia"/>
          <w:sz w:val="24"/>
          <w:lang w:val="zh-CN" w:eastAsia="zh-CN"/>
        </w:rPr>
        <w:t>滚动</w:t>
      </w:r>
      <w:r w:rsidRPr="002A2087">
        <w:rPr>
          <w:rFonts w:ascii="SimSun" w:eastAsia="SimSun" w:hAnsi="SimSun" w:hint="eastAsia"/>
          <w:sz w:val="24"/>
          <w:lang w:val="zh-CN" w:eastAsia="zh-CN"/>
        </w:rPr>
        <w:t>工作方案时考虑审查小组提出的建议</w:t>
      </w:r>
      <w:r w:rsidR="00AD2B7C" w:rsidRPr="00AD2B7C">
        <w:rPr>
          <w:rStyle w:val="FootnoteReference"/>
          <w:rFonts w:eastAsia="SimSun"/>
          <w:sz w:val="24"/>
          <w:szCs w:val="24"/>
          <w:lang w:val="zh-CN" w:eastAsia="zh-CN"/>
        </w:rPr>
        <w:footnoteReference w:customMarkFollows="1" w:id="7"/>
        <w:t>7</w:t>
      </w:r>
      <w:r w:rsidRPr="002A2087">
        <w:rPr>
          <w:rFonts w:ascii="SimSun" w:eastAsia="SimSun" w:hAnsi="SimSun" w:hint="eastAsia"/>
          <w:sz w:val="24"/>
          <w:lang w:val="zh-CN" w:eastAsia="zh-CN"/>
        </w:rPr>
        <w:t>，并确定供全体会议第八届会议审议的解决方案和/或问题；</w:t>
      </w:r>
    </w:p>
    <w:p w14:paraId="1C2638DA" w14:textId="77777777" w:rsidR="008657D6" w:rsidRPr="00267AE9" w:rsidRDefault="008657D6" w:rsidP="008B161B">
      <w:pPr>
        <w:pStyle w:val="ListParagraph"/>
        <w:numPr>
          <w:ilvl w:val="0"/>
          <w:numId w:val="25"/>
        </w:numPr>
        <w:tabs>
          <w:tab w:val="left" w:pos="1814"/>
          <w:tab w:val="left" w:pos="2340"/>
        </w:tabs>
        <w:ind w:left="1253" w:firstLine="547"/>
        <w:rPr>
          <w:rFonts w:ascii="SimSun" w:eastAsia="SimSun" w:hAnsi="SimSun"/>
          <w:szCs w:val="20"/>
          <w:lang w:val="zh-CN" w:eastAsia="zh-CN"/>
        </w:rPr>
      </w:pPr>
      <w:r w:rsidRPr="00267AE9">
        <w:rPr>
          <w:rFonts w:ascii="KaiTi" w:eastAsia="KaiTi" w:hAnsi="KaiTi" w:hint="eastAsia"/>
          <w:lang w:val="zh-CN" w:eastAsia="zh-CN"/>
        </w:rPr>
        <w:t>鼓励</w:t>
      </w:r>
      <w:r w:rsidRPr="00267AE9">
        <w:rPr>
          <w:rFonts w:ascii="SimSun" w:eastAsia="SimSun" w:hAnsi="SimSun" w:hint="eastAsia"/>
          <w:szCs w:val="20"/>
          <w:lang w:val="zh-CN" w:eastAsia="zh-CN"/>
        </w:rPr>
        <w:t>根据</w:t>
      </w:r>
      <w:r w:rsidRPr="00267AE9">
        <w:rPr>
          <w:rFonts w:eastAsia="SimSun"/>
          <w:szCs w:val="20"/>
          <w:lang w:val="zh-CN" w:eastAsia="zh-CN"/>
        </w:rPr>
        <w:t>IPBES-5/4</w:t>
      </w:r>
      <w:r w:rsidRPr="00267AE9">
        <w:rPr>
          <w:rFonts w:ascii="SimSun" w:eastAsia="SimSun" w:hAnsi="SimSun" w:hint="eastAsia"/>
          <w:szCs w:val="20"/>
          <w:lang w:val="zh-CN" w:eastAsia="zh-CN"/>
        </w:rPr>
        <w:t>号决定获准强化参与的成员和观察员利用审查报告中所载的结论和建议，以其作为决策和与平台其他互动的信息参考，并支持平台工作方案的执行。</w:t>
      </w:r>
      <w:r w:rsidRPr="00267AE9">
        <w:rPr>
          <w:rFonts w:ascii="SimSun" w:eastAsia="SimSun" w:hAnsi="SimSun"/>
          <w:szCs w:val="20"/>
          <w:lang w:val="zh-CN" w:eastAsia="zh-CN"/>
        </w:rPr>
        <w:t xml:space="preserve"> </w:t>
      </w:r>
    </w:p>
    <w:p w14:paraId="6E8FF188" w14:textId="2C017915" w:rsidR="00D22155" w:rsidRDefault="00D22155" w:rsidP="008B161B">
      <w:pPr>
        <w:pStyle w:val="ZZAnxtitle"/>
        <w:ind w:left="1253"/>
        <w:rPr>
          <w:rFonts w:eastAsia="SimHei"/>
          <w:sz w:val="32"/>
          <w:szCs w:val="24"/>
          <w:lang w:val="en-US" w:eastAsia="zh-CN"/>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66788D" w14:paraId="4E39350A" w14:textId="77777777" w:rsidTr="0066788D">
        <w:tc>
          <w:tcPr>
            <w:tcW w:w="1897" w:type="dxa"/>
            <w:tcMar>
              <w:top w:w="28" w:type="dxa"/>
              <w:bottom w:w="28" w:type="dxa"/>
            </w:tcMar>
          </w:tcPr>
          <w:p w14:paraId="5A442A69" w14:textId="77777777" w:rsidR="0066788D" w:rsidRDefault="0066788D" w:rsidP="008B161B">
            <w:pPr>
              <w:pStyle w:val="Normal-pool"/>
              <w:spacing w:before="520"/>
            </w:pPr>
          </w:p>
        </w:tc>
        <w:tc>
          <w:tcPr>
            <w:tcW w:w="1897" w:type="dxa"/>
            <w:tcMar>
              <w:top w:w="28" w:type="dxa"/>
              <w:bottom w:w="28" w:type="dxa"/>
            </w:tcMar>
          </w:tcPr>
          <w:p w14:paraId="041BE95F" w14:textId="77777777" w:rsidR="0066788D" w:rsidRDefault="0066788D" w:rsidP="008B161B">
            <w:pPr>
              <w:pStyle w:val="Normal-pool"/>
              <w:spacing w:before="520"/>
            </w:pPr>
          </w:p>
        </w:tc>
        <w:tc>
          <w:tcPr>
            <w:tcW w:w="1897" w:type="dxa"/>
            <w:tcBorders>
              <w:top w:val="nil"/>
              <w:left w:val="nil"/>
              <w:bottom w:val="single" w:sz="4" w:space="0" w:color="auto"/>
              <w:right w:val="nil"/>
            </w:tcBorders>
            <w:tcMar>
              <w:top w:w="28" w:type="dxa"/>
              <w:bottom w:w="28" w:type="dxa"/>
            </w:tcMar>
          </w:tcPr>
          <w:p w14:paraId="3DD49237" w14:textId="77777777" w:rsidR="0066788D" w:rsidRDefault="0066788D" w:rsidP="008B161B">
            <w:pPr>
              <w:pStyle w:val="Normal-pool"/>
              <w:spacing w:before="520"/>
            </w:pPr>
          </w:p>
        </w:tc>
        <w:tc>
          <w:tcPr>
            <w:tcW w:w="1897" w:type="dxa"/>
            <w:tcMar>
              <w:top w:w="28" w:type="dxa"/>
              <w:bottom w:w="28" w:type="dxa"/>
            </w:tcMar>
          </w:tcPr>
          <w:p w14:paraId="1EFA245F" w14:textId="77777777" w:rsidR="0066788D" w:rsidRDefault="0066788D" w:rsidP="008B161B">
            <w:pPr>
              <w:pStyle w:val="Normal-pool"/>
              <w:spacing w:before="520"/>
            </w:pPr>
          </w:p>
        </w:tc>
        <w:tc>
          <w:tcPr>
            <w:tcW w:w="1898" w:type="dxa"/>
            <w:tcMar>
              <w:top w:w="28" w:type="dxa"/>
              <w:bottom w:w="28" w:type="dxa"/>
            </w:tcMar>
          </w:tcPr>
          <w:p w14:paraId="7D52028F" w14:textId="77777777" w:rsidR="0066788D" w:rsidRDefault="0066788D" w:rsidP="008B161B">
            <w:pPr>
              <w:pStyle w:val="Normal-pool"/>
              <w:spacing w:before="520"/>
            </w:pPr>
          </w:p>
        </w:tc>
      </w:tr>
    </w:tbl>
    <w:p w14:paraId="03B49BAD" w14:textId="77777777" w:rsidR="0066788D" w:rsidRPr="006D03E8" w:rsidRDefault="0066788D" w:rsidP="006D03E8">
      <w:pPr>
        <w:pStyle w:val="Normal-pool"/>
        <w:rPr>
          <w:u w:val="single"/>
        </w:rPr>
      </w:pPr>
    </w:p>
    <w:sectPr w:rsidR="0066788D" w:rsidRPr="006D03E8" w:rsidSect="006D03E8">
      <w:headerReference w:type="even" r:id="rId8"/>
      <w:headerReference w:type="default" r:id="rId9"/>
      <w:footerReference w:type="even" r:id="rId10"/>
      <w:footerReference w:type="default" r:id="rId11"/>
      <w:headerReference w:type="first" r:id="rId12"/>
      <w:footerReference w:type="first" r:id="rId13"/>
      <w:pgSz w:w="11906" w:h="16838" w:code="9"/>
      <w:pgMar w:top="907" w:right="994" w:bottom="1411" w:left="1411" w:header="533" w:footer="506"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E88F" w14:textId="77777777" w:rsidR="00DF51D0" w:rsidRDefault="00DF51D0">
      <w:r>
        <w:separator/>
      </w:r>
    </w:p>
  </w:endnote>
  <w:endnote w:type="continuationSeparator" w:id="0">
    <w:p w14:paraId="6631E5AC" w14:textId="77777777" w:rsidR="00DF51D0" w:rsidRDefault="00DF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71967"/>
      <w:docPartObj>
        <w:docPartGallery w:val="Page Numbers (Bottom of Page)"/>
        <w:docPartUnique/>
      </w:docPartObj>
    </w:sdtPr>
    <w:sdtEndPr>
      <w:rPr>
        <w:b/>
        <w:sz w:val="20"/>
        <w:szCs w:val="20"/>
      </w:rPr>
    </w:sdtEndPr>
    <w:sdtContent>
      <w:p w14:paraId="2CA77459" w14:textId="0E5FC100" w:rsidR="00AE1D45" w:rsidRPr="004F3632" w:rsidRDefault="00AE1D45">
        <w:pPr>
          <w:pStyle w:val="Footer"/>
          <w:rPr>
            <w:b/>
            <w:sz w:val="20"/>
            <w:szCs w:val="20"/>
          </w:rPr>
        </w:pPr>
        <w:r w:rsidRPr="004F3632">
          <w:rPr>
            <w:b/>
            <w:sz w:val="20"/>
            <w:szCs w:val="20"/>
          </w:rPr>
          <w:fldChar w:fldCharType="begin"/>
        </w:r>
        <w:r w:rsidRPr="004F3632">
          <w:rPr>
            <w:b/>
            <w:sz w:val="20"/>
            <w:szCs w:val="20"/>
          </w:rPr>
          <w:instrText>PAGE   \* MERGEFORMAT</w:instrText>
        </w:r>
        <w:r w:rsidRPr="004F3632">
          <w:rPr>
            <w:b/>
            <w:sz w:val="20"/>
            <w:szCs w:val="20"/>
          </w:rPr>
          <w:fldChar w:fldCharType="separate"/>
        </w:r>
        <w:r w:rsidRPr="004F3632">
          <w:rPr>
            <w:b/>
            <w:sz w:val="20"/>
            <w:szCs w:val="20"/>
            <w:lang w:val="zh-CN" w:eastAsia="zh-CN"/>
          </w:rPr>
          <w:t>2</w:t>
        </w:r>
        <w:r w:rsidRPr="004F3632">
          <w:rPr>
            <w:b/>
            <w:sz w:val="20"/>
            <w:szCs w:val="20"/>
          </w:rPr>
          <w:fldChar w:fldCharType="end"/>
        </w:r>
      </w:p>
    </w:sdtContent>
  </w:sdt>
  <w:p w14:paraId="392FA3D5" w14:textId="77777777" w:rsidR="00AE1D45" w:rsidRDefault="00AE1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FF2B" w14:textId="5F768E4B" w:rsidR="00AE1D45" w:rsidRPr="005C4F94" w:rsidRDefault="00AE1D45" w:rsidP="00D7175B">
    <w:pPr>
      <w:pStyle w:val="Footer"/>
      <w:jc w:val="right"/>
      <w:rPr>
        <w:b/>
        <w:sz w:val="20"/>
        <w:szCs w:val="20"/>
      </w:rPr>
    </w:pPr>
    <w:r w:rsidRPr="005C4F94">
      <w:rPr>
        <w:b/>
        <w:sz w:val="20"/>
        <w:szCs w:val="20"/>
      </w:rPr>
      <w:fldChar w:fldCharType="begin"/>
    </w:r>
    <w:r w:rsidRPr="005C4F94">
      <w:rPr>
        <w:b/>
        <w:sz w:val="20"/>
        <w:szCs w:val="20"/>
      </w:rPr>
      <w:instrText>PAGE   \* MERGEFORMAT</w:instrText>
    </w:r>
    <w:r w:rsidRPr="005C4F94">
      <w:rPr>
        <w:b/>
        <w:sz w:val="20"/>
        <w:szCs w:val="20"/>
      </w:rPr>
      <w:fldChar w:fldCharType="separate"/>
    </w:r>
    <w:r w:rsidRPr="005C4F94">
      <w:rPr>
        <w:b/>
        <w:sz w:val="20"/>
        <w:szCs w:val="20"/>
        <w:lang w:val="zh-CN" w:eastAsia="zh-CN"/>
      </w:rPr>
      <w:t>1</w:t>
    </w:r>
    <w:r w:rsidRPr="005C4F94">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20E2116" w:rsidR="00AE1D45" w:rsidRPr="004F3632" w:rsidRDefault="00AE1D45" w:rsidP="006D03E8">
    <w:pPr>
      <w:pStyle w:val="Footer"/>
      <w:rPr>
        <w:b/>
        <w:sz w:val="20"/>
        <w:szCs w:val="20"/>
      </w:rPr>
    </w:pPr>
    <w:r>
      <w:rPr>
        <w:b/>
        <w:sz w:val="20"/>
        <w:szCs w:val="20"/>
      </w:rPr>
      <w:t>K1902270        1</w:t>
    </w:r>
    <w:r w:rsidR="00384F41">
      <w:rPr>
        <w:b/>
        <w:sz w:val="20"/>
        <w:szCs w:val="20"/>
      </w:rPr>
      <w:t>6</w:t>
    </w:r>
    <w:r>
      <w:rPr>
        <w:b/>
        <w:sz w:val="20"/>
        <w:szCs w:val="20"/>
      </w:rPr>
      <w:t>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C828" w14:textId="77777777" w:rsidR="00DF51D0" w:rsidRDefault="00DF51D0" w:rsidP="00D92DE0">
      <w:pPr>
        <w:ind w:left="624"/>
      </w:pPr>
      <w:r>
        <w:separator/>
      </w:r>
    </w:p>
  </w:footnote>
  <w:footnote w:type="continuationSeparator" w:id="0">
    <w:p w14:paraId="0298ED99" w14:textId="77777777" w:rsidR="00DF51D0" w:rsidRDefault="00DF51D0">
      <w:r>
        <w:continuationSeparator/>
      </w:r>
    </w:p>
  </w:footnote>
  <w:footnote w:id="1">
    <w:p w14:paraId="30DCD39C" w14:textId="713C5431" w:rsidR="00AE1D45" w:rsidRPr="00BB790A" w:rsidRDefault="00AE1D45">
      <w:pPr>
        <w:pStyle w:val="FootnoteText"/>
        <w:rPr>
          <w:lang w:eastAsia="zh-CN"/>
        </w:rPr>
      </w:pPr>
      <w:r>
        <w:rPr>
          <w:rStyle w:val="FootnoteReference"/>
          <w:lang w:eastAsia="zh-CN"/>
        </w:rPr>
        <w:t>1</w:t>
      </w:r>
      <w:r>
        <w:rPr>
          <w:lang w:eastAsia="zh-CN"/>
        </w:rPr>
        <w:t xml:space="preserve"> </w:t>
      </w:r>
      <w:r>
        <w:rPr>
          <w:rFonts w:eastAsia="SimSun"/>
          <w:sz w:val="20"/>
        </w:rPr>
        <w:t>IPBES/7/2</w:t>
      </w:r>
      <w:r>
        <w:rPr>
          <w:rFonts w:eastAsia="SimSun" w:hint="eastAsia"/>
          <w:sz w:val="20"/>
        </w:rPr>
        <w:t>。</w:t>
      </w:r>
    </w:p>
  </w:footnote>
  <w:footnote w:id="2">
    <w:p w14:paraId="5C598BBA" w14:textId="657F90C0" w:rsidR="00AE1D45" w:rsidRPr="00AD2B7C" w:rsidRDefault="00AE1D45">
      <w:pPr>
        <w:pStyle w:val="FootnoteText"/>
        <w:rPr>
          <w:lang w:eastAsia="zh-CN"/>
        </w:rPr>
      </w:pPr>
      <w:r>
        <w:rPr>
          <w:rStyle w:val="FootnoteReference"/>
        </w:rPr>
        <w:t>2</w:t>
      </w:r>
      <w:r>
        <w:t xml:space="preserve"> </w:t>
      </w:r>
      <w:r>
        <w:rPr>
          <w:rFonts w:eastAsia="SimSun"/>
          <w:sz w:val="20"/>
        </w:rPr>
        <w:t>IPBES/6/INF/32</w:t>
      </w:r>
      <w:r>
        <w:rPr>
          <w:rFonts w:eastAsia="SimSun" w:hint="eastAsia"/>
          <w:sz w:val="20"/>
        </w:rPr>
        <w:t>。</w:t>
      </w:r>
    </w:p>
  </w:footnote>
  <w:footnote w:id="3">
    <w:p w14:paraId="598E8067" w14:textId="5344DBE5" w:rsidR="00AE1D45" w:rsidRDefault="00AE1D45">
      <w:pPr>
        <w:pStyle w:val="FootnoteText"/>
        <w:rPr>
          <w:lang w:eastAsia="zh-CN"/>
        </w:rPr>
      </w:pPr>
      <w:r>
        <w:rPr>
          <w:rStyle w:val="FootnoteReference"/>
        </w:rPr>
        <w:t>3</w:t>
      </w:r>
      <w:r>
        <w:t xml:space="preserve"> </w:t>
      </w:r>
      <w:r>
        <w:rPr>
          <w:rFonts w:eastAsia="SimSun"/>
          <w:sz w:val="20"/>
        </w:rPr>
        <w:t>IPBES/7/INF/17</w:t>
      </w:r>
      <w:r>
        <w:rPr>
          <w:rFonts w:eastAsia="SimSun" w:hint="eastAsia"/>
          <w:sz w:val="20"/>
        </w:rPr>
        <w:t>。</w:t>
      </w:r>
    </w:p>
  </w:footnote>
  <w:footnote w:id="4">
    <w:p w14:paraId="3B424F73" w14:textId="4F4A58B6" w:rsidR="00AE1D45" w:rsidRDefault="00AE1D45">
      <w:pPr>
        <w:pStyle w:val="FootnoteText"/>
        <w:rPr>
          <w:lang w:eastAsia="zh-CN"/>
        </w:rPr>
      </w:pPr>
      <w:r>
        <w:rPr>
          <w:rStyle w:val="FootnoteReference"/>
        </w:rPr>
        <w:t>4</w:t>
      </w:r>
      <w:r>
        <w:t xml:space="preserve"> </w:t>
      </w:r>
      <w:r>
        <w:rPr>
          <w:rFonts w:eastAsia="SimSun"/>
          <w:sz w:val="20"/>
        </w:rPr>
        <w:t>IPBES/7/INF/18</w:t>
      </w:r>
      <w:r>
        <w:rPr>
          <w:rFonts w:eastAsia="SimSun" w:hint="eastAsia"/>
          <w:sz w:val="20"/>
        </w:rPr>
        <w:t>。</w:t>
      </w:r>
    </w:p>
  </w:footnote>
  <w:footnote w:id="5">
    <w:p w14:paraId="5AFC39A0" w14:textId="10D66AC9" w:rsidR="00AE1D45" w:rsidRDefault="00AE1D45">
      <w:pPr>
        <w:pStyle w:val="FootnoteText"/>
        <w:rPr>
          <w:lang w:eastAsia="zh-CN"/>
        </w:rPr>
      </w:pPr>
      <w:r>
        <w:rPr>
          <w:rStyle w:val="FootnoteReference"/>
        </w:rPr>
        <w:t>5</w:t>
      </w:r>
      <w:r>
        <w:t xml:space="preserve"> </w:t>
      </w:r>
      <w:r>
        <w:rPr>
          <w:rFonts w:eastAsia="SimSun"/>
          <w:sz w:val="20"/>
        </w:rPr>
        <w:t>IPBES/7/INF/19</w:t>
      </w:r>
      <w:r>
        <w:rPr>
          <w:rFonts w:eastAsia="SimSun" w:hint="eastAsia"/>
          <w:sz w:val="20"/>
        </w:rPr>
        <w:t>。</w:t>
      </w:r>
    </w:p>
  </w:footnote>
  <w:footnote w:id="6">
    <w:p w14:paraId="22A820A0" w14:textId="03EB6F0A" w:rsidR="00AE1D45" w:rsidRDefault="00AE1D45">
      <w:pPr>
        <w:pStyle w:val="FootnoteText"/>
        <w:rPr>
          <w:lang w:eastAsia="zh-CN"/>
        </w:rPr>
      </w:pPr>
      <w:r>
        <w:rPr>
          <w:rStyle w:val="FootnoteReference"/>
        </w:rPr>
        <w:t>6</w:t>
      </w:r>
      <w:r>
        <w:t xml:space="preserve"> </w:t>
      </w:r>
      <w:r>
        <w:rPr>
          <w:rFonts w:eastAsia="SimSun"/>
          <w:sz w:val="20"/>
        </w:rPr>
        <w:t>IPBES/7/INF/20</w:t>
      </w:r>
      <w:r>
        <w:rPr>
          <w:rFonts w:eastAsia="SimSun" w:hint="eastAsia"/>
          <w:sz w:val="20"/>
        </w:rPr>
        <w:t>。</w:t>
      </w:r>
    </w:p>
  </w:footnote>
  <w:footnote w:id="7">
    <w:p w14:paraId="40F7DE47" w14:textId="393F3BD6" w:rsidR="00AE1D45" w:rsidRDefault="00AE1D45">
      <w:pPr>
        <w:pStyle w:val="FootnoteText"/>
        <w:rPr>
          <w:lang w:eastAsia="zh-CN"/>
        </w:rPr>
      </w:pPr>
      <w:r>
        <w:rPr>
          <w:rStyle w:val="FootnoteReference"/>
        </w:rPr>
        <w:t>7</w:t>
      </w:r>
      <w:r>
        <w:t xml:space="preserve"> </w:t>
      </w:r>
      <w:r>
        <w:rPr>
          <w:rFonts w:eastAsia="SimSun" w:hint="eastAsia"/>
          <w:sz w:val="20"/>
          <w:lang w:val="zh-CN" w:eastAsia="zh-CN"/>
        </w:rPr>
        <w:t>见</w:t>
      </w:r>
      <w:r>
        <w:rPr>
          <w:rFonts w:eastAsia="SimSun" w:hint="eastAsia"/>
          <w:sz w:val="20"/>
          <w:lang w:val="zh-CN" w:eastAsia="zh-CN"/>
        </w:rPr>
        <w:t>IPBES/7/5</w:t>
      </w:r>
      <w:r>
        <w:rPr>
          <w:rFonts w:eastAsia="SimSun" w:hint="eastAsia"/>
          <w:sz w:val="20"/>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47EC4C19" w:rsidR="00AE1D45" w:rsidRPr="00A57EEE" w:rsidRDefault="00AE1D45" w:rsidP="00A57EEE">
    <w:pPr>
      <w:pStyle w:val="Normal-pool"/>
      <w:pBdr>
        <w:bottom w:val="single" w:sz="4" w:space="1" w:color="auto"/>
      </w:pBdr>
      <w:spacing w:after="120"/>
      <w:rPr>
        <w:b/>
      </w:rPr>
    </w:pPr>
    <w:r w:rsidRPr="00A57EEE">
      <w:rPr>
        <w:b/>
      </w:rPr>
      <w:t>IPBES/7/</w:t>
    </w:r>
    <w:r>
      <w:rPr>
        <w:b/>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0C6CE5B5" w:rsidR="00AE1D45" w:rsidRPr="005C0104" w:rsidRDefault="005C0104" w:rsidP="005C0104">
    <w:pPr>
      <w:pStyle w:val="Header"/>
      <w:jc w:val="right"/>
    </w:pPr>
    <w:r w:rsidRPr="005C0104">
      <w:rPr>
        <w:rFonts w:hint="eastAsia"/>
        <w:sz w:val="20"/>
        <w:szCs w:val="20"/>
        <w:lang w:val="en-GB"/>
      </w:rPr>
      <w:t>IPBES-7/2</w:t>
    </w:r>
    <w:proofErr w:type="spellStart"/>
    <w:r w:rsidRPr="005C0104">
      <w:rPr>
        <w:rFonts w:hint="eastAsia"/>
        <w:sz w:val="20"/>
        <w:szCs w:val="20"/>
        <w:lang w:val="en-GB"/>
      </w:rPr>
      <w:t>号决定</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94B3" w14:textId="1DFB06D6" w:rsidR="001F587D" w:rsidRDefault="001F587D">
    <w:pPr>
      <w:pStyle w:val="Header"/>
    </w:pPr>
    <w:r w:rsidRPr="001F587D">
      <w:rPr>
        <w:rFonts w:hint="eastAsia"/>
      </w:rPr>
      <w:t>IPBES-7/2</w:t>
    </w:r>
    <w:r w:rsidRPr="001F587D">
      <w:rPr>
        <w:rFonts w:hint="eastAsia"/>
      </w:rPr>
      <w:t>号决定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147"/>
    <w:multiLevelType w:val="hybridMultilevel"/>
    <w:tmpl w:val="0B1ED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B16B0"/>
    <w:multiLevelType w:val="multilevel"/>
    <w:tmpl w:val="44E42F9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6404982"/>
    <w:multiLevelType w:val="hybridMultilevel"/>
    <w:tmpl w:val="96D020D8"/>
    <w:lvl w:ilvl="0" w:tplc="FFFFFFFF">
      <w:start w:val="1"/>
      <w:numFmt w:val="lowerLetter"/>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3" w15:restartNumberingAfterBreak="0">
    <w:nsid w:val="171113A7"/>
    <w:multiLevelType w:val="multilevel"/>
    <w:tmpl w:val="A56A483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1A4E5FCA"/>
    <w:multiLevelType w:val="hybridMultilevel"/>
    <w:tmpl w:val="42F2AC14"/>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55D2C70"/>
    <w:multiLevelType w:val="multilevel"/>
    <w:tmpl w:val="0152FB88"/>
    <w:lvl w:ilvl="0">
      <w:start w:val="1"/>
      <w:numFmt w:val="decimal"/>
      <w:lvlText w:val="%1."/>
      <w:lvlJc w:val="left"/>
      <w:pPr>
        <w:tabs>
          <w:tab w:val="num" w:pos="1134"/>
        </w:tabs>
        <w:ind w:left="1247" w:firstLine="0"/>
      </w:pPr>
      <w:rPr>
        <w:rFonts w:ascii="Times New Roman" w:hAnsi="Times New Roman" w:cs="Times New Roman" w:hint="default"/>
      </w:rPr>
    </w:lvl>
    <w:lvl w:ilvl="1">
      <w:start w:val="1"/>
      <w:numFmt w:val="lowerLetter"/>
      <w:lvlText w:val="(%2)"/>
      <w:lvlJc w:val="left"/>
      <w:pPr>
        <w:tabs>
          <w:tab w:val="num" w:pos="1134"/>
        </w:tabs>
        <w:ind w:left="1247" w:firstLine="567"/>
      </w:pPr>
      <w:rPr>
        <w:rFonts w:ascii="Times New Roman" w:hAnsi="Times New Roman" w:cs="Times New Roman"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81D0AF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FE16E61"/>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41842D37"/>
    <w:multiLevelType w:val="multilevel"/>
    <w:tmpl w:val="D07A6E4C"/>
    <w:lvl w:ilvl="0">
      <w:start w:val="1"/>
      <w:numFmt w:val="decimal"/>
      <w:lvlText w:val="%1."/>
      <w:lvlJc w:val="left"/>
      <w:pPr>
        <w:tabs>
          <w:tab w:val="num" w:pos="1147"/>
        </w:tabs>
        <w:ind w:left="1260" w:firstLine="0"/>
      </w:pPr>
      <w:rPr>
        <w:rFonts w:hint="default"/>
      </w:rPr>
    </w:lvl>
    <w:lvl w:ilvl="1">
      <w:start w:val="1"/>
      <w:numFmt w:val="lowerLetter"/>
      <w:lvlText w:val="(%2)"/>
      <w:lvlJc w:val="left"/>
      <w:pPr>
        <w:tabs>
          <w:tab w:val="num" w:pos="1147"/>
        </w:tabs>
        <w:ind w:left="1260" w:firstLine="567"/>
      </w:pPr>
      <w:rPr>
        <w:rFonts w:hint="default"/>
      </w:rPr>
    </w:lvl>
    <w:lvl w:ilvl="2">
      <w:start w:val="1"/>
      <w:numFmt w:val="lowerRoman"/>
      <w:lvlText w:val="(%3)"/>
      <w:lvlJc w:val="left"/>
      <w:pPr>
        <w:tabs>
          <w:tab w:val="num" w:pos="1147"/>
        </w:tabs>
        <w:ind w:left="2961" w:hanging="567"/>
      </w:pPr>
      <w:rPr>
        <w:rFonts w:hint="default"/>
      </w:rPr>
    </w:lvl>
    <w:lvl w:ilvl="3">
      <w:start w:val="1"/>
      <w:numFmt w:val="lowerLetter"/>
      <w:lvlText w:val="%4."/>
      <w:lvlJc w:val="left"/>
      <w:pPr>
        <w:tabs>
          <w:tab w:val="num" w:pos="1147"/>
        </w:tabs>
        <w:ind w:left="3528" w:hanging="567"/>
      </w:pPr>
      <w:rPr>
        <w:rFonts w:hint="default"/>
      </w:rPr>
    </w:lvl>
    <w:lvl w:ilvl="4">
      <w:start w:val="1"/>
      <w:numFmt w:val="lowerRoman"/>
      <w:lvlText w:val="%5."/>
      <w:lvlJc w:val="left"/>
      <w:pPr>
        <w:tabs>
          <w:tab w:val="num" w:pos="1147"/>
        </w:tabs>
        <w:ind w:left="4095" w:hanging="567"/>
      </w:pPr>
      <w:rPr>
        <w:rFonts w:hint="default"/>
      </w:rPr>
    </w:lvl>
    <w:lvl w:ilvl="5">
      <w:start w:val="1"/>
      <w:numFmt w:val="lowerRoman"/>
      <w:lvlText w:val="%6."/>
      <w:lvlJc w:val="right"/>
      <w:pPr>
        <w:tabs>
          <w:tab w:val="num" w:pos="7848"/>
        </w:tabs>
        <w:ind w:left="7848" w:hanging="180"/>
      </w:pPr>
      <w:rPr>
        <w:rFonts w:hint="default"/>
      </w:rPr>
    </w:lvl>
    <w:lvl w:ilvl="6">
      <w:start w:val="1"/>
      <w:numFmt w:val="decimal"/>
      <w:lvlText w:val="%7."/>
      <w:lvlJc w:val="left"/>
      <w:pPr>
        <w:tabs>
          <w:tab w:val="num" w:pos="8568"/>
        </w:tabs>
        <w:ind w:left="8568" w:hanging="360"/>
      </w:pPr>
      <w:rPr>
        <w:rFonts w:hint="default"/>
      </w:rPr>
    </w:lvl>
    <w:lvl w:ilvl="7">
      <w:start w:val="1"/>
      <w:numFmt w:val="lowerLetter"/>
      <w:lvlText w:val="%8."/>
      <w:lvlJc w:val="left"/>
      <w:pPr>
        <w:tabs>
          <w:tab w:val="num" w:pos="9288"/>
        </w:tabs>
        <w:ind w:left="9288" w:hanging="360"/>
      </w:pPr>
      <w:rPr>
        <w:rFonts w:hint="default"/>
      </w:rPr>
    </w:lvl>
    <w:lvl w:ilvl="8">
      <w:start w:val="1"/>
      <w:numFmt w:val="lowerRoman"/>
      <w:lvlText w:val="%9."/>
      <w:lvlJc w:val="right"/>
      <w:pPr>
        <w:tabs>
          <w:tab w:val="num" w:pos="10008"/>
        </w:tabs>
        <w:ind w:left="10008" w:hanging="180"/>
      </w:pPr>
      <w:rPr>
        <w:rFonts w:hint="default"/>
      </w:rPr>
    </w:lvl>
  </w:abstractNum>
  <w:abstractNum w:abstractNumId="11" w15:restartNumberingAfterBreak="0">
    <w:nsid w:val="487A3AB4"/>
    <w:multiLevelType w:val="multilevel"/>
    <w:tmpl w:val="C5C25C6A"/>
    <w:lvl w:ilvl="0">
      <w:start w:val="1"/>
      <w:numFmt w:val="decimal"/>
      <w:lvlText w:val="%1."/>
      <w:lvlJc w:val="left"/>
      <w:pPr>
        <w:tabs>
          <w:tab w:val="num" w:pos="1134"/>
        </w:tabs>
        <w:ind w:left="1247" w:firstLine="0"/>
      </w:pPr>
      <w:rPr>
        <w:rFonts w:ascii="Times New Roman" w:hAnsi="Times New Roman" w:cs="Times New Roman" w:hint="default"/>
        <w:sz w:val="24"/>
        <w:szCs w:val="24"/>
      </w:rPr>
    </w:lvl>
    <w:lvl w:ilvl="1">
      <w:start w:val="1"/>
      <w:numFmt w:val="lowerLetter"/>
      <w:lvlText w:val="(%2)"/>
      <w:lvlJc w:val="left"/>
      <w:pPr>
        <w:tabs>
          <w:tab w:val="num" w:pos="1134"/>
        </w:tabs>
        <w:ind w:left="1247" w:firstLine="567"/>
      </w:pPr>
      <w:rPr>
        <w:rFonts w:hint="default"/>
      </w:rPr>
    </w:lvl>
    <w:lvl w:ilvl="2">
      <w:start w:val="1"/>
      <w:numFmt w:val="chineseCountingThousand"/>
      <w:lvlText w:val="（%3）"/>
      <w:lvlJc w:val="left"/>
      <w:pPr>
        <w:tabs>
          <w:tab w:val="num" w:pos="823"/>
        </w:tabs>
        <w:ind w:left="2637" w:hanging="567"/>
      </w:pPr>
      <w:rPr>
        <w:rFonts w:hint="default"/>
        <w:sz w:val="20"/>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4FCF74D4"/>
    <w:multiLevelType w:val="hybridMultilevel"/>
    <w:tmpl w:val="A6769B16"/>
    <w:lvl w:ilvl="0" w:tplc="377E23BC">
      <w:start w:val="1"/>
      <w:numFmt w:val="decimal"/>
      <w:lvlText w:val="%1."/>
      <w:lvlJc w:val="left"/>
      <w:pPr>
        <w:ind w:left="1495" w:hanging="360"/>
      </w:pPr>
      <w:rPr>
        <w:sz w:val="24"/>
        <w:szCs w:val="24"/>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C782BC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CCB30E4"/>
    <w:multiLevelType w:val="multilevel"/>
    <w:tmpl w:val="969EAA06"/>
    <w:lvl w:ilvl="0">
      <w:start w:val="1"/>
      <w:numFmt w:val="decimal"/>
      <w:lvlText w:val="%1."/>
      <w:lvlJc w:val="left"/>
      <w:pPr>
        <w:tabs>
          <w:tab w:val="num" w:pos="1777"/>
        </w:tabs>
        <w:ind w:left="1890" w:firstLine="0"/>
      </w:pPr>
      <w:rPr>
        <w:rFonts w:ascii="Times New Roman" w:hAnsi="Times New Roman" w:cs="Times New Roman" w:hint="default"/>
      </w:rPr>
    </w:lvl>
    <w:lvl w:ilvl="1">
      <w:start w:val="1"/>
      <w:numFmt w:val="lowerLetter"/>
      <w:lvlText w:val="(%2)"/>
      <w:lvlJc w:val="left"/>
      <w:pPr>
        <w:tabs>
          <w:tab w:val="num" w:pos="1777"/>
        </w:tabs>
        <w:ind w:left="1890" w:firstLine="567"/>
      </w:pPr>
      <w:rPr>
        <w:rFonts w:hint="default"/>
      </w:rPr>
    </w:lvl>
    <w:lvl w:ilvl="2">
      <w:start w:val="1"/>
      <w:numFmt w:val="lowerRoman"/>
      <w:lvlText w:val="(%3)"/>
      <w:lvlJc w:val="left"/>
      <w:pPr>
        <w:tabs>
          <w:tab w:val="num" w:pos="1777"/>
        </w:tabs>
        <w:ind w:left="3591" w:hanging="567"/>
      </w:pPr>
      <w:rPr>
        <w:rFonts w:hint="default"/>
      </w:rPr>
    </w:lvl>
    <w:lvl w:ilvl="3">
      <w:start w:val="1"/>
      <w:numFmt w:val="lowerLetter"/>
      <w:lvlText w:val="%4."/>
      <w:lvlJc w:val="left"/>
      <w:pPr>
        <w:tabs>
          <w:tab w:val="num" w:pos="1777"/>
        </w:tabs>
        <w:ind w:left="4158" w:hanging="567"/>
      </w:pPr>
      <w:rPr>
        <w:rFonts w:hint="default"/>
      </w:rPr>
    </w:lvl>
    <w:lvl w:ilvl="4">
      <w:start w:val="1"/>
      <w:numFmt w:val="lowerRoman"/>
      <w:lvlText w:val="%5."/>
      <w:lvlJc w:val="left"/>
      <w:pPr>
        <w:tabs>
          <w:tab w:val="num" w:pos="1777"/>
        </w:tabs>
        <w:ind w:left="4725" w:hanging="567"/>
      </w:pPr>
      <w:rPr>
        <w:rFonts w:hint="default"/>
      </w:rPr>
    </w:lvl>
    <w:lvl w:ilvl="5">
      <w:start w:val="1"/>
      <w:numFmt w:val="lowerRoman"/>
      <w:lvlText w:val="%6."/>
      <w:lvlJc w:val="right"/>
      <w:pPr>
        <w:tabs>
          <w:tab w:val="num" w:pos="8478"/>
        </w:tabs>
        <w:ind w:left="8478" w:hanging="180"/>
      </w:pPr>
      <w:rPr>
        <w:rFonts w:hint="default"/>
      </w:rPr>
    </w:lvl>
    <w:lvl w:ilvl="6">
      <w:start w:val="1"/>
      <w:numFmt w:val="decimal"/>
      <w:lvlText w:val="%7."/>
      <w:lvlJc w:val="left"/>
      <w:pPr>
        <w:tabs>
          <w:tab w:val="num" w:pos="9198"/>
        </w:tabs>
        <w:ind w:left="9198" w:hanging="360"/>
      </w:pPr>
      <w:rPr>
        <w:rFonts w:hint="default"/>
      </w:rPr>
    </w:lvl>
    <w:lvl w:ilvl="7">
      <w:start w:val="1"/>
      <w:numFmt w:val="lowerLetter"/>
      <w:lvlText w:val="%8."/>
      <w:lvlJc w:val="left"/>
      <w:pPr>
        <w:tabs>
          <w:tab w:val="num" w:pos="9918"/>
        </w:tabs>
        <w:ind w:left="9918" w:hanging="360"/>
      </w:pPr>
      <w:rPr>
        <w:rFonts w:hint="default"/>
      </w:rPr>
    </w:lvl>
    <w:lvl w:ilvl="8">
      <w:start w:val="1"/>
      <w:numFmt w:val="lowerRoman"/>
      <w:lvlText w:val="%9."/>
      <w:lvlJc w:val="right"/>
      <w:pPr>
        <w:tabs>
          <w:tab w:val="num" w:pos="10638"/>
        </w:tabs>
        <w:ind w:left="10638" w:hanging="180"/>
      </w:pPr>
      <w:rPr>
        <w:rFonts w:hint="default"/>
      </w:rPr>
    </w:lvl>
  </w:abstractNum>
  <w:abstractNum w:abstractNumId="16" w15:restartNumberingAfterBreak="0">
    <w:nsid w:val="5D9440A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7193578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73E30BFF"/>
    <w:multiLevelType w:val="hybridMultilevel"/>
    <w:tmpl w:val="AE72C618"/>
    <w:lvl w:ilvl="0" w:tplc="C3704830">
      <w:start w:val="1"/>
      <w:numFmt w:val="lowerLetter"/>
      <w:lvlText w:val="(%1)"/>
      <w:lvlJc w:val="left"/>
      <w:pPr>
        <w:ind w:left="2591" w:hanging="360"/>
      </w:pPr>
      <w:rPr>
        <w:rFonts w:ascii="Times New Roman" w:eastAsia="Times New Roman" w:hAnsi="Times New Roman" w:cs="Times New Roman"/>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9" w15:restartNumberingAfterBreak="0">
    <w:nsid w:val="76A03089"/>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13"/>
  </w:num>
  <w:num w:numId="2">
    <w:abstractNumId w:val="5"/>
  </w:num>
  <w:num w:numId="3">
    <w:abstractNumId w:val="8"/>
  </w:num>
  <w:num w:numId="4">
    <w:abstractNumId w:val="12"/>
  </w:num>
  <w:num w:numId="5">
    <w:abstractNumId w:val="13"/>
    <w:lvlOverride w:ilvl="0">
      <w:lvl w:ilvl="0">
        <w:start w:val="1"/>
        <w:numFmt w:val="decimal"/>
        <w:lvlText w:val="%1."/>
        <w:lvlJc w:val="left"/>
        <w:pPr>
          <w:tabs>
            <w:tab w:val="num" w:pos="1134"/>
          </w:tabs>
          <w:ind w:left="1247" w:firstLine="0"/>
        </w:pPr>
        <w:rPr>
          <w:rFonts w:hint="default"/>
        </w:rPr>
      </w:lvl>
    </w:lvlOverride>
  </w:num>
  <w:num w:numId="6">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1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hAnsi="Times New Roman" w:cs="Times New Roman"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0">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4">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sz w:val="24"/>
          <w:szCs w:val="24"/>
          <w:vertAlign w:val="baseline"/>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5">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1"/>
  </w:num>
  <w:num w:numId="21">
    <w:abstractNumId w:val="7"/>
  </w:num>
  <w:num w:numId="22">
    <w:abstractNumId w:val="16"/>
  </w:num>
  <w:num w:numId="23">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rFonts w:ascii="Times New Roman" w:hAnsi="Times New Roman" w:cs="Times New Roman" w:hint="default"/>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 w:ilvl="0">
        <w:start w:val="1"/>
        <w:numFmt w:val="decimal"/>
        <w:lvlText w:val="%1."/>
        <w:lvlJc w:val="left"/>
        <w:pPr>
          <w:tabs>
            <w:tab w:val="num" w:pos="567"/>
          </w:tabs>
          <w:ind w:left="1247" w:firstLine="0"/>
        </w:pPr>
        <w:rPr>
          <w:b w:val="0"/>
          <w:sz w:val="24"/>
          <w:szCs w:val="24"/>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2">
    <w:abstractNumId w:val="3"/>
    <w:lvlOverride w:ilvl="0">
      <w:lvl w:ilvl="0">
        <w:start w:val="1"/>
        <w:numFmt w:val="decimal"/>
        <w:lvlText w:val="%1."/>
        <w:lvlJc w:val="left"/>
        <w:pPr>
          <w:tabs>
            <w:tab w:val="num" w:pos="455"/>
          </w:tabs>
          <w:ind w:left="1135"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3">
    <w:abstractNumId w:val="3"/>
    <w:lvlOverride w:ilvl="0">
      <w:lvl w:ilvl="0">
        <w:start w:val="1"/>
        <w:numFmt w:val="decimal"/>
        <w:lvlText w:val="%1."/>
        <w:lvlJc w:val="left"/>
        <w:pPr>
          <w:tabs>
            <w:tab w:val="num" w:pos="567"/>
          </w:tabs>
          <w:ind w:left="1247" w:firstLine="0"/>
        </w:pPr>
        <w:rPr>
          <w:b w:val="0"/>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ja-JP"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E9"/>
    <w:rsid w:val="00001E76"/>
    <w:rsid w:val="000111C0"/>
    <w:rsid w:val="00012278"/>
    <w:rsid w:val="000135F7"/>
    <w:rsid w:val="00013B17"/>
    <w:rsid w:val="0001447A"/>
    <w:rsid w:val="000149E6"/>
    <w:rsid w:val="00016B7B"/>
    <w:rsid w:val="00017596"/>
    <w:rsid w:val="00017750"/>
    <w:rsid w:val="00017F2D"/>
    <w:rsid w:val="00020241"/>
    <w:rsid w:val="00020914"/>
    <w:rsid w:val="000247B0"/>
    <w:rsid w:val="00024951"/>
    <w:rsid w:val="00025D6C"/>
    <w:rsid w:val="00026997"/>
    <w:rsid w:val="000323D1"/>
    <w:rsid w:val="00033E0B"/>
    <w:rsid w:val="000359EC"/>
    <w:rsid w:val="00035EDE"/>
    <w:rsid w:val="0003720A"/>
    <w:rsid w:val="00042BE9"/>
    <w:rsid w:val="00042E69"/>
    <w:rsid w:val="00046830"/>
    <w:rsid w:val="000475C7"/>
    <w:rsid w:val="000509B4"/>
    <w:rsid w:val="00050A66"/>
    <w:rsid w:val="00055CF4"/>
    <w:rsid w:val="00057822"/>
    <w:rsid w:val="0006035B"/>
    <w:rsid w:val="00061769"/>
    <w:rsid w:val="00062EBF"/>
    <w:rsid w:val="00065148"/>
    <w:rsid w:val="0007046A"/>
    <w:rsid w:val="000707A8"/>
    <w:rsid w:val="00071886"/>
    <w:rsid w:val="00071986"/>
    <w:rsid w:val="00073CE8"/>
    <w:rsid w:val="000742BC"/>
    <w:rsid w:val="00075C9A"/>
    <w:rsid w:val="000811A3"/>
    <w:rsid w:val="00082A0C"/>
    <w:rsid w:val="00083504"/>
    <w:rsid w:val="00083791"/>
    <w:rsid w:val="00085E34"/>
    <w:rsid w:val="00091045"/>
    <w:rsid w:val="0009222A"/>
    <w:rsid w:val="00092427"/>
    <w:rsid w:val="0009272D"/>
    <w:rsid w:val="00092D09"/>
    <w:rsid w:val="000946FE"/>
    <w:rsid w:val="000953F8"/>
    <w:rsid w:val="0009640C"/>
    <w:rsid w:val="000A16B7"/>
    <w:rsid w:val="000A2383"/>
    <w:rsid w:val="000A68F7"/>
    <w:rsid w:val="000B22A2"/>
    <w:rsid w:val="000B4B9E"/>
    <w:rsid w:val="000B4D84"/>
    <w:rsid w:val="000B58CC"/>
    <w:rsid w:val="000B668C"/>
    <w:rsid w:val="000B66FB"/>
    <w:rsid w:val="000B6BF4"/>
    <w:rsid w:val="000C1D3D"/>
    <w:rsid w:val="000C23E0"/>
    <w:rsid w:val="000C28F9"/>
    <w:rsid w:val="000C2A52"/>
    <w:rsid w:val="000C34C3"/>
    <w:rsid w:val="000C3F8B"/>
    <w:rsid w:val="000C40B6"/>
    <w:rsid w:val="000C4EEC"/>
    <w:rsid w:val="000C647C"/>
    <w:rsid w:val="000C6BB6"/>
    <w:rsid w:val="000D0A93"/>
    <w:rsid w:val="000D1185"/>
    <w:rsid w:val="000D1F26"/>
    <w:rsid w:val="000D24C3"/>
    <w:rsid w:val="000D275B"/>
    <w:rsid w:val="000D33C0"/>
    <w:rsid w:val="000D37CE"/>
    <w:rsid w:val="000D3DFF"/>
    <w:rsid w:val="000D539E"/>
    <w:rsid w:val="000D5D6D"/>
    <w:rsid w:val="000D6941"/>
    <w:rsid w:val="000D6FC7"/>
    <w:rsid w:val="000E00E4"/>
    <w:rsid w:val="000E0689"/>
    <w:rsid w:val="000E09D0"/>
    <w:rsid w:val="000E2878"/>
    <w:rsid w:val="000E4873"/>
    <w:rsid w:val="000E6765"/>
    <w:rsid w:val="000E7387"/>
    <w:rsid w:val="000E772F"/>
    <w:rsid w:val="000E79A3"/>
    <w:rsid w:val="000F41E0"/>
    <w:rsid w:val="000F42CF"/>
    <w:rsid w:val="000F7895"/>
    <w:rsid w:val="000F7F9D"/>
    <w:rsid w:val="001001CA"/>
    <w:rsid w:val="001015B5"/>
    <w:rsid w:val="00103246"/>
    <w:rsid w:val="001042F8"/>
    <w:rsid w:val="00104568"/>
    <w:rsid w:val="00104B06"/>
    <w:rsid w:val="00105780"/>
    <w:rsid w:val="00106628"/>
    <w:rsid w:val="00110BA5"/>
    <w:rsid w:val="001122E3"/>
    <w:rsid w:val="00113F9B"/>
    <w:rsid w:val="001142ED"/>
    <w:rsid w:val="00114476"/>
    <w:rsid w:val="00115E46"/>
    <w:rsid w:val="00116317"/>
    <w:rsid w:val="0011675A"/>
    <w:rsid w:val="00117062"/>
    <w:rsid w:val="00117527"/>
    <w:rsid w:val="0011797B"/>
    <w:rsid w:val="001202E3"/>
    <w:rsid w:val="00120360"/>
    <w:rsid w:val="001206A9"/>
    <w:rsid w:val="001210B2"/>
    <w:rsid w:val="001215B6"/>
    <w:rsid w:val="001220E7"/>
    <w:rsid w:val="00123699"/>
    <w:rsid w:val="00124335"/>
    <w:rsid w:val="00124962"/>
    <w:rsid w:val="0013059D"/>
    <w:rsid w:val="00132329"/>
    <w:rsid w:val="00132E2D"/>
    <w:rsid w:val="001343AA"/>
    <w:rsid w:val="00135994"/>
    <w:rsid w:val="001375B7"/>
    <w:rsid w:val="001402F1"/>
    <w:rsid w:val="00140A7C"/>
    <w:rsid w:val="00141A55"/>
    <w:rsid w:val="001428EF"/>
    <w:rsid w:val="00142C53"/>
    <w:rsid w:val="00144213"/>
    <w:rsid w:val="001446A3"/>
    <w:rsid w:val="001454C3"/>
    <w:rsid w:val="001461E9"/>
    <w:rsid w:val="001465E1"/>
    <w:rsid w:val="00151BEF"/>
    <w:rsid w:val="00152674"/>
    <w:rsid w:val="00152765"/>
    <w:rsid w:val="00155395"/>
    <w:rsid w:val="00155EE5"/>
    <w:rsid w:val="0015632E"/>
    <w:rsid w:val="001577A8"/>
    <w:rsid w:val="00157857"/>
    <w:rsid w:val="00160D74"/>
    <w:rsid w:val="00161A8F"/>
    <w:rsid w:val="00161C80"/>
    <w:rsid w:val="00162C36"/>
    <w:rsid w:val="00163224"/>
    <w:rsid w:val="001650A7"/>
    <w:rsid w:val="00165926"/>
    <w:rsid w:val="001670AA"/>
    <w:rsid w:val="00167307"/>
    <w:rsid w:val="001675C7"/>
    <w:rsid w:val="00167D02"/>
    <w:rsid w:val="00170A80"/>
    <w:rsid w:val="001721E5"/>
    <w:rsid w:val="00176818"/>
    <w:rsid w:val="00176887"/>
    <w:rsid w:val="001771DE"/>
    <w:rsid w:val="00177996"/>
    <w:rsid w:val="00180038"/>
    <w:rsid w:val="00181EC8"/>
    <w:rsid w:val="00184349"/>
    <w:rsid w:val="001856AD"/>
    <w:rsid w:val="00187F72"/>
    <w:rsid w:val="00191138"/>
    <w:rsid w:val="00195F33"/>
    <w:rsid w:val="00196D6A"/>
    <w:rsid w:val="0019777A"/>
    <w:rsid w:val="001979C2"/>
    <w:rsid w:val="001A1536"/>
    <w:rsid w:val="001A1807"/>
    <w:rsid w:val="001A1A8B"/>
    <w:rsid w:val="001A5874"/>
    <w:rsid w:val="001A5A19"/>
    <w:rsid w:val="001A6C39"/>
    <w:rsid w:val="001A7D3D"/>
    <w:rsid w:val="001B1617"/>
    <w:rsid w:val="001B27E1"/>
    <w:rsid w:val="001B2FC4"/>
    <w:rsid w:val="001B359B"/>
    <w:rsid w:val="001B3A62"/>
    <w:rsid w:val="001B4BE4"/>
    <w:rsid w:val="001B504B"/>
    <w:rsid w:val="001B69EC"/>
    <w:rsid w:val="001C02FE"/>
    <w:rsid w:val="001C03E1"/>
    <w:rsid w:val="001C0606"/>
    <w:rsid w:val="001C151D"/>
    <w:rsid w:val="001C2FB0"/>
    <w:rsid w:val="001C3658"/>
    <w:rsid w:val="001C38B7"/>
    <w:rsid w:val="001C70F5"/>
    <w:rsid w:val="001D055B"/>
    <w:rsid w:val="001D3874"/>
    <w:rsid w:val="001D4CCC"/>
    <w:rsid w:val="001D529B"/>
    <w:rsid w:val="001D5FFE"/>
    <w:rsid w:val="001D7E75"/>
    <w:rsid w:val="001E27A4"/>
    <w:rsid w:val="001E470F"/>
    <w:rsid w:val="001E56D2"/>
    <w:rsid w:val="001E5A9A"/>
    <w:rsid w:val="001E74F3"/>
    <w:rsid w:val="001E7D56"/>
    <w:rsid w:val="001F122A"/>
    <w:rsid w:val="001F1648"/>
    <w:rsid w:val="001F2C16"/>
    <w:rsid w:val="001F587D"/>
    <w:rsid w:val="001F6091"/>
    <w:rsid w:val="001F679E"/>
    <w:rsid w:val="001F75DE"/>
    <w:rsid w:val="00200D58"/>
    <w:rsid w:val="00201172"/>
    <w:rsid w:val="002013BE"/>
    <w:rsid w:val="00201C28"/>
    <w:rsid w:val="00201DC6"/>
    <w:rsid w:val="00203DDF"/>
    <w:rsid w:val="00205438"/>
    <w:rsid w:val="002063A4"/>
    <w:rsid w:val="00207DC1"/>
    <w:rsid w:val="0021145B"/>
    <w:rsid w:val="002131BB"/>
    <w:rsid w:val="00213A95"/>
    <w:rsid w:val="00213D43"/>
    <w:rsid w:val="002166C0"/>
    <w:rsid w:val="00216D16"/>
    <w:rsid w:val="00216F4E"/>
    <w:rsid w:val="00217FDC"/>
    <w:rsid w:val="002219E9"/>
    <w:rsid w:val="002224BD"/>
    <w:rsid w:val="00227E8F"/>
    <w:rsid w:val="00230FCC"/>
    <w:rsid w:val="00231F19"/>
    <w:rsid w:val="00234040"/>
    <w:rsid w:val="00234847"/>
    <w:rsid w:val="00235A19"/>
    <w:rsid w:val="00235B78"/>
    <w:rsid w:val="00236594"/>
    <w:rsid w:val="002423FC"/>
    <w:rsid w:val="00242C40"/>
    <w:rsid w:val="00243116"/>
    <w:rsid w:val="00243299"/>
    <w:rsid w:val="00243D36"/>
    <w:rsid w:val="00247707"/>
    <w:rsid w:val="00247C3C"/>
    <w:rsid w:val="002501DF"/>
    <w:rsid w:val="00250960"/>
    <w:rsid w:val="00252816"/>
    <w:rsid w:val="00253DE6"/>
    <w:rsid w:val="00254E19"/>
    <w:rsid w:val="00255699"/>
    <w:rsid w:val="00255F96"/>
    <w:rsid w:val="002569F4"/>
    <w:rsid w:val="00257324"/>
    <w:rsid w:val="002574CA"/>
    <w:rsid w:val="00257A59"/>
    <w:rsid w:val="0026018E"/>
    <w:rsid w:val="00263B47"/>
    <w:rsid w:val="002653A6"/>
    <w:rsid w:val="00267AE9"/>
    <w:rsid w:val="00272D1D"/>
    <w:rsid w:val="0027348E"/>
    <w:rsid w:val="0027403E"/>
    <w:rsid w:val="0027478A"/>
    <w:rsid w:val="00274D4A"/>
    <w:rsid w:val="00275FEA"/>
    <w:rsid w:val="00281C9F"/>
    <w:rsid w:val="002820FD"/>
    <w:rsid w:val="00283795"/>
    <w:rsid w:val="00286740"/>
    <w:rsid w:val="00286CEE"/>
    <w:rsid w:val="002874CC"/>
    <w:rsid w:val="00287A14"/>
    <w:rsid w:val="0029038D"/>
    <w:rsid w:val="00291A54"/>
    <w:rsid w:val="002922A2"/>
    <w:rsid w:val="002929D8"/>
    <w:rsid w:val="002961EC"/>
    <w:rsid w:val="00297EF4"/>
    <w:rsid w:val="002A2087"/>
    <w:rsid w:val="002A237D"/>
    <w:rsid w:val="002A2DC6"/>
    <w:rsid w:val="002A4C53"/>
    <w:rsid w:val="002A72FC"/>
    <w:rsid w:val="002B0672"/>
    <w:rsid w:val="002B0D7E"/>
    <w:rsid w:val="002B235A"/>
    <w:rsid w:val="002B247F"/>
    <w:rsid w:val="002B2D3A"/>
    <w:rsid w:val="002B474C"/>
    <w:rsid w:val="002B6140"/>
    <w:rsid w:val="002B6177"/>
    <w:rsid w:val="002B7FEA"/>
    <w:rsid w:val="002C0ED0"/>
    <w:rsid w:val="002C145D"/>
    <w:rsid w:val="002C1A5D"/>
    <w:rsid w:val="002C295F"/>
    <w:rsid w:val="002C2C3E"/>
    <w:rsid w:val="002C353B"/>
    <w:rsid w:val="002C533E"/>
    <w:rsid w:val="002D027F"/>
    <w:rsid w:val="002D1876"/>
    <w:rsid w:val="002D264B"/>
    <w:rsid w:val="002D3369"/>
    <w:rsid w:val="002D3933"/>
    <w:rsid w:val="002D48B8"/>
    <w:rsid w:val="002D7A85"/>
    <w:rsid w:val="002D7B60"/>
    <w:rsid w:val="002E0414"/>
    <w:rsid w:val="002E15F3"/>
    <w:rsid w:val="002E239F"/>
    <w:rsid w:val="002E3310"/>
    <w:rsid w:val="002E481A"/>
    <w:rsid w:val="002E4D22"/>
    <w:rsid w:val="002E6F85"/>
    <w:rsid w:val="002E7674"/>
    <w:rsid w:val="002F15C3"/>
    <w:rsid w:val="002F1844"/>
    <w:rsid w:val="002F4761"/>
    <w:rsid w:val="002F5C79"/>
    <w:rsid w:val="002F650C"/>
    <w:rsid w:val="002F6AF6"/>
    <w:rsid w:val="00300029"/>
    <w:rsid w:val="003019E2"/>
    <w:rsid w:val="00302244"/>
    <w:rsid w:val="00302BB8"/>
    <w:rsid w:val="00302C6C"/>
    <w:rsid w:val="00303526"/>
    <w:rsid w:val="003058FB"/>
    <w:rsid w:val="00306862"/>
    <w:rsid w:val="0030766A"/>
    <w:rsid w:val="00307FF0"/>
    <w:rsid w:val="003123CC"/>
    <w:rsid w:val="0031253C"/>
    <w:rsid w:val="00312E99"/>
    <w:rsid w:val="0031413F"/>
    <w:rsid w:val="003148BB"/>
    <w:rsid w:val="00314AFD"/>
    <w:rsid w:val="00316B2C"/>
    <w:rsid w:val="00317976"/>
    <w:rsid w:val="003203BB"/>
    <w:rsid w:val="0032167E"/>
    <w:rsid w:val="00321E52"/>
    <w:rsid w:val="003231B8"/>
    <w:rsid w:val="00323236"/>
    <w:rsid w:val="00324260"/>
    <w:rsid w:val="0032477D"/>
    <w:rsid w:val="003250FD"/>
    <w:rsid w:val="003255CC"/>
    <w:rsid w:val="00327194"/>
    <w:rsid w:val="00327991"/>
    <w:rsid w:val="00330543"/>
    <w:rsid w:val="0033256F"/>
    <w:rsid w:val="003348E5"/>
    <w:rsid w:val="00334A9A"/>
    <w:rsid w:val="00337747"/>
    <w:rsid w:val="00341065"/>
    <w:rsid w:val="00343AC2"/>
    <w:rsid w:val="00344299"/>
    <w:rsid w:val="0034751F"/>
    <w:rsid w:val="00350198"/>
    <w:rsid w:val="0035041F"/>
    <w:rsid w:val="00351C1C"/>
    <w:rsid w:val="00352C7C"/>
    <w:rsid w:val="00355EA9"/>
    <w:rsid w:val="00356E41"/>
    <w:rsid w:val="003578DE"/>
    <w:rsid w:val="003601A8"/>
    <w:rsid w:val="003605A1"/>
    <w:rsid w:val="0036138E"/>
    <w:rsid w:val="00362B46"/>
    <w:rsid w:val="00362CFB"/>
    <w:rsid w:val="00365320"/>
    <w:rsid w:val="00365BAC"/>
    <w:rsid w:val="00367DCF"/>
    <w:rsid w:val="00370605"/>
    <w:rsid w:val="003722C9"/>
    <w:rsid w:val="00372AA1"/>
    <w:rsid w:val="00374DFE"/>
    <w:rsid w:val="00376AF2"/>
    <w:rsid w:val="003772A5"/>
    <w:rsid w:val="0038021C"/>
    <w:rsid w:val="0038144E"/>
    <w:rsid w:val="0038395C"/>
    <w:rsid w:val="0038426A"/>
    <w:rsid w:val="00384F41"/>
    <w:rsid w:val="00386687"/>
    <w:rsid w:val="00386CB7"/>
    <w:rsid w:val="00387D8C"/>
    <w:rsid w:val="00395A26"/>
    <w:rsid w:val="00396257"/>
    <w:rsid w:val="00396929"/>
    <w:rsid w:val="00397C6D"/>
    <w:rsid w:val="00397EB8"/>
    <w:rsid w:val="003A1895"/>
    <w:rsid w:val="003A4FD0"/>
    <w:rsid w:val="003A5FC6"/>
    <w:rsid w:val="003A69D1"/>
    <w:rsid w:val="003A6BA4"/>
    <w:rsid w:val="003A6EE9"/>
    <w:rsid w:val="003A7705"/>
    <w:rsid w:val="003A77F1"/>
    <w:rsid w:val="003A78D3"/>
    <w:rsid w:val="003B152C"/>
    <w:rsid w:val="003B1545"/>
    <w:rsid w:val="003B1763"/>
    <w:rsid w:val="003B17F9"/>
    <w:rsid w:val="003B1DF5"/>
    <w:rsid w:val="003B3066"/>
    <w:rsid w:val="003B4A96"/>
    <w:rsid w:val="003B6F59"/>
    <w:rsid w:val="003C1BCF"/>
    <w:rsid w:val="003C409D"/>
    <w:rsid w:val="003C5972"/>
    <w:rsid w:val="003C5BA6"/>
    <w:rsid w:val="003C6ABD"/>
    <w:rsid w:val="003D16DF"/>
    <w:rsid w:val="003D1810"/>
    <w:rsid w:val="003D3576"/>
    <w:rsid w:val="003D5C96"/>
    <w:rsid w:val="003D608B"/>
    <w:rsid w:val="003D65C2"/>
    <w:rsid w:val="003D6F27"/>
    <w:rsid w:val="003E02E4"/>
    <w:rsid w:val="003E10DE"/>
    <w:rsid w:val="003E396F"/>
    <w:rsid w:val="003E4DCE"/>
    <w:rsid w:val="003F0E85"/>
    <w:rsid w:val="003F3739"/>
    <w:rsid w:val="003F3E50"/>
    <w:rsid w:val="003F5BEB"/>
    <w:rsid w:val="003F6A56"/>
    <w:rsid w:val="003F7E1D"/>
    <w:rsid w:val="00402363"/>
    <w:rsid w:val="00404E88"/>
    <w:rsid w:val="004054F1"/>
    <w:rsid w:val="00406C17"/>
    <w:rsid w:val="00407A00"/>
    <w:rsid w:val="00410230"/>
    <w:rsid w:val="00410B25"/>
    <w:rsid w:val="00410C55"/>
    <w:rsid w:val="00412A8A"/>
    <w:rsid w:val="004143FD"/>
    <w:rsid w:val="00415E64"/>
    <w:rsid w:val="004167EE"/>
    <w:rsid w:val="00416854"/>
    <w:rsid w:val="00417725"/>
    <w:rsid w:val="004179ED"/>
    <w:rsid w:val="00417C42"/>
    <w:rsid w:val="0042034F"/>
    <w:rsid w:val="004250C5"/>
    <w:rsid w:val="004250EA"/>
    <w:rsid w:val="00425301"/>
    <w:rsid w:val="00425530"/>
    <w:rsid w:val="00425C24"/>
    <w:rsid w:val="00425E4D"/>
    <w:rsid w:val="00426199"/>
    <w:rsid w:val="004302AE"/>
    <w:rsid w:val="0043121F"/>
    <w:rsid w:val="00431D69"/>
    <w:rsid w:val="00433434"/>
    <w:rsid w:val="004339AB"/>
    <w:rsid w:val="00434A79"/>
    <w:rsid w:val="00436FDE"/>
    <w:rsid w:val="00437682"/>
    <w:rsid w:val="00437F26"/>
    <w:rsid w:val="004401B5"/>
    <w:rsid w:val="00444097"/>
    <w:rsid w:val="00445487"/>
    <w:rsid w:val="00446D42"/>
    <w:rsid w:val="004526A3"/>
    <w:rsid w:val="00453F79"/>
    <w:rsid w:val="00454769"/>
    <w:rsid w:val="00454A94"/>
    <w:rsid w:val="00455AD0"/>
    <w:rsid w:val="00455D2A"/>
    <w:rsid w:val="00457137"/>
    <w:rsid w:val="0045762E"/>
    <w:rsid w:val="00460A49"/>
    <w:rsid w:val="00465040"/>
    <w:rsid w:val="00466991"/>
    <w:rsid w:val="0047064C"/>
    <w:rsid w:val="00471270"/>
    <w:rsid w:val="004714BF"/>
    <w:rsid w:val="004801D8"/>
    <w:rsid w:val="004831D4"/>
    <w:rsid w:val="00483207"/>
    <w:rsid w:val="004848BE"/>
    <w:rsid w:val="004871E0"/>
    <w:rsid w:val="004909D5"/>
    <w:rsid w:val="0049197D"/>
    <w:rsid w:val="004927D2"/>
    <w:rsid w:val="00492824"/>
    <w:rsid w:val="0049464D"/>
    <w:rsid w:val="0049554E"/>
    <w:rsid w:val="004A019F"/>
    <w:rsid w:val="004A079D"/>
    <w:rsid w:val="004A0D3A"/>
    <w:rsid w:val="004A1501"/>
    <w:rsid w:val="004A345B"/>
    <w:rsid w:val="004A38CB"/>
    <w:rsid w:val="004A3AB4"/>
    <w:rsid w:val="004A42E1"/>
    <w:rsid w:val="004B1453"/>
    <w:rsid w:val="004B162C"/>
    <w:rsid w:val="004B1CD1"/>
    <w:rsid w:val="004B2104"/>
    <w:rsid w:val="004B2146"/>
    <w:rsid w:val="004B44B7"/>
    <w:rsid w:val="004C06CF"/>
    <w:rsid w:val="004C0A2D"/>
    <w:rsid w:val="004C2310"/>
    <w:rsid w:val="004C3DBE"/>
    <w:rsid w:val="004C4AF8"/>
    <w:rsid w:val="004C5C96"/>
    <w:rsid w:val="004C5D41"/>
    <w:rsid w:val="004C667A"/>
    <w:rsid w:val="004C6825"/>
    <w:rsid w:val="004D06A4"/>
    <w:rsid w:val="004D0BB9"/>
    <w:rsid w:val="004D126E"/>
    <w:rsid w:val="004D2068"/>
    <w:rsid w:val="004D290B"/>
    <w:rsid w:val="004D34F6"/>
    <w:rsid w:val="004D4D1A"/>
    <w:rsid w:val="004E0642"/>
    <w:rsid w:val="004E1427"/>
    <w:rsid w:val="004E174B"/>
    <w:rsid w:val="004E330D"/>
    <w:rsid w:val="004E426D"/>
    <w:rsid w:val="004E581D"/>
    <w:rsid w:val="004E5838"/>
    <w:rsid w:val="004E7E01"/>
    <w:rsid w:val="004F0A75"/>
    <w:rsid w:val="004F1A81"/>
    <w:rsid w:val="004F22E1"/>
    <w:rsid w:val="004F3632"/>
    <w:rsid w:val="004F6344"/>
    <w:rsid w:val="00500C88"/>
    <w:rsid w:val="00501DF3"/>
    <w:rsid w:val="00505269"/>
    <w:rsid w:val="005057F1"/>
    <w:rsid w:val="00516633"/>
    <w:rsid w:val="00517F4C"/>
    <w:rsid w:val="0052059B"/>
    <w:rsid w:val="0052109F"/>
    <w:rsid w:val="005218D9"/>
    <w:rsid w:val="00522231"/>
    <w:rsid w:val="0052236F"/>
    <w:rsid w:val="005223D7"/>
    <w:rsid w:val="005252EC"/>
    <w:rsid w:val="0052571A"/>
    <w:rsid w:val="005265E8"/>
    <w:rsid w:val="0052669B"/>
    <w:rsid w:val="00527951"/>
    <w:rsid w:val="00531028"/>
    <w:rsid w:val="0053140D"/>
    <w:rsid w:val="0053278D"/>
    <w:rsid w:val="00535DB3"/>
    <w:rsid w:val="00536186"/>
    <w:rsid w:val="00536773"/>
    <w:rsid w:val="00540F62"/>
    <w:rsid w:val="005415F1"/>
    <w:rsid w:val="00544CBB"/>
    <w:rsid w:val="00544EA6"/>
    <w:rsid w:val="0054736D"/>
    <w:rsid w:val="005476E3"/>
    <w:rsid w:val="0055025A"/>
    <w:rsid w:val="00551E84"/>
    <w:rsid w:val="005521A4"/>
    <w:rsid w:val="005530F9"/>
    <w:rsid w:val="0056290E"/>
    <w:rsid w:val="00564720"/>
    <w:rsid w:val="00564E75"/>
    <w:rsid w:val="00565C5E"/>
    <w:rsid w:val="00570A60"/>
    <w:rsid w:val="00571724"/>
    <w:rsid w:val="0057315F"/>
    <w:rsid w:val="005750F2"/>
    <w:rsid w:val="00576104"/>
    <w:rsid w:val="00583B66"/>
    <w:rsid w:val="00583F55"/>
    <w:rsid w:val="005861E5"/>
    <w:rsid w:val="005879B4"/>
    <w:rsid w:val="00587AED"/>
    <w:rsid w:val="00587E2B"/>
    <w:rsid w:val="005904BE"/>
    <w:rsid w:val="00591C41"/>
    <w:rsid w:val="00593987"/>
    <w:rsid w:val="005939EE"/>
    <w:rsid w:val="005969E1"/>
    <w:rsid w:val="0059704C"/>
    <w:rsid w:val="00597B4A"/>
    <w:rsid w:val="005A01EF"/>
    <w:rsid w:val="005A0D91"/>
    <w:rsid w:val="005A0DC6"/>
    <w:rsid w:val="005A11AC"/>
    <w:rsid w:val="005A12B2"/>
    <w:rsid w:val="005A13CA"/>
    <w:rsid w:val="005A1727"/>
    <w:rsid w:val="005A254D"/>
    <w:rsid w:val="005A6242"/>
    <w:rsid w:val="005A7E1A"/>
    <w:rsid w:val="005B025A"/>
    <w:rsid w:val="005B22EB"/>
    <w:rsid w:val="005B261A"/>
    <w:rsid w:val="005B4FD0"/>
    <w:rsid w:val="005B6305"/>
    <w:rsid w:val="005C009D"/>
    <w:rsid w:val="005C0104"/>
    <w:rsid w:val="005C0C3C"/>
    <w:rsid w:val="005C1677"/>
    <w:rsid w:val="005C28B7"/>
    <w:rsid w:val="005C2DE9"/>
    <w:rsid w:val="005C4F94"/>
    <w:rsid w:val="005C581C"/>
    <w:rsid w:val="005C67C8"/>
    <w:rsid w:val="005C6FAD"/>
    <w:rsid w:val="005C7420"/>
    <w:rsid w:val="005C77FF"/>
    <w:rsid w:val="005D0249"/>
    <w:rsid w:val="005D1BA8"/>
    <w:rsid w:val="005D1D1E"/>
    <w:rsid w:val="005D2478"/>
    <w:rsid w:val="005D25C3"/>
    <w:rsid w:val="005D51AB"/>
    <w:rsid w:val="005D6E8C"/>
    <w:rsid w:val="005D7E9D"/>
    <w:rsid w:val="005E2246"/>
    <w:rsid w:val="005E267D"/>
    <w:rsid w:val="005E3071"/>
    <w:rsid w:val="005E3EF4"/>
    <w:rsid w:val="005E52B6"/>
    <w:rsid w:val="005E6EAC"/>
    <w:rsid w:val="005F06C5"/>
    <w:rsid w:val="005F100C"/>
    <w:rsid w:val="005F22E0"/>
    <w:rsid w:val="005F2411"/>
    <w:rsid w:val="005F2E24"/>
    <w:rsid w:val="005F312E"/>
    <w:rsid w:val="005F53D4"/>
    <w:rsid w:val="005F547D"/>
    <w:rsid w:val="005F572B"/>
    <w:rsid w:val="005F57C9"/>
    <w:rsid w:val="005F68DA"/>
    <w:rsid w:val="005F6D5C"/>
    <w:rsid w:val="005F7739"/>
    <w:rsid w:val="006009E5"/>
    <w:rsid w:val="006010F0"/>
    <w:rsid w:val="0060136B"/>
    <w:rsid w:val="0060773B"/>
    <w:rsid w:val="00610C4F"/>
    <w:rsid w:val="00611DBC"/>
    <w:rsid w:val="00613F14"/>
    <w:rsid w:val="00614AB5"/>
    <w:rsid w:val="00614AD2"/>
    <w:rsid w:val="006157B5"/>
    <w:rsid w:val="00616F19"/>
    <w:rsid w:val="00623204"/>
    <w:rsid w:val="00623B86"/>
    <w:rsid w:val="00623EEF"/>
    <w:rsid w:val="0062598F"/>
    <w:rsid w:val="00625AAD"/>
    <w:rsid w:val="00625C9A"/>
    <w:rsid w:val="0062641A"/>
    <w:rsid w:val="00626720"/>
    <w:rsid w:val="00626DBF"/>
    <w:rsid w:val="00626FC6"/>
    <w:rsid w:val="006303B4"/>
    <w:rsid w:val="006315D3"/>
    <w:rsid w:val="00632C87"/>
    <w:rsid w:val="00633D3D"/>
    <w:rsid w:val="006360CF"/>
    <w:rsid w:val="00637542"/>
    <w:rsid w:val="00637DAD"/>
    <w:rsid w:val="00641703"/>
    <w:rsid w:val="00641B09"/>
    <w:rsid w:val="00641EE7"/>
    <w:rsid w:val="00642C2E"/>
    <w:rsid w:val="006431A6"/>
    <w:rsid w:val="00644CD5"/>
    <w:rsid w:val="006459F6"/>
    <w:rsid w:val="00645C32"/>
    <w:rsid w:val="00646060"/>
    <w:rsid w:val="0064653C"/>
    <w:rsid w:val="00647563"/>
    <w:rsid w:val="00647FC7"/>
    <w:rsid w:val="006501AD"/>
    <w:rsid w:val="00651BFA"/>
    <w:rsid w:val="00653720"/>
    <w:rsid w:val="00654475"/>
    <w:rsid w:val="00654787"/>
    <w:rsid w:val="006547C2"/>
    <w:rsid w:val="00654CA5"/>
    <w:rsid w:val="006567EC"/>
    <w:rsid w:val="006608FD"/>
    <w:rsid w:val="00661A50"/>
    <w:rsid w:val="00665A4B"/>
    <w:rsid w:val="006664E3"/>
    <w:rsid w:val="00666C48"/>
    <w:rsid w:val="0066788D"/>
    <w:rsid w:val="00672747"/>
    <w:rsid w:val="00672DC0"/>
    <w:rsid w:val="00673862"/>
    <w:rsid w:val="00674D0B"/>
    <w:rsid w:val="00675F32"/>
    <w:rsid w:val="00676210"/>
    <w:rsid w:val="00676FD5"/>
    <w:rsid w:val="00682C11"/>
    <w:rsid w:val="00682C94"/>
    <w:rsid w:val="006848BF"/>
    <w:rsid w:val="00685B94"/>
    <w:rsid w:val="006901F2"/>
    <w:rsid w:val="00692A38"/>
    <w:rsid w:val="00692E2A"/>
    <w:rsid w:val="0069302D"/>
    <w:rsid w:val="00695908"/>
    <w:rsid w:val="00696CBD"/>
    <w:rsid w:val="00696D3B"/>
    <w:rsid w:val="006A1035"/>
    <w:rsid w:val="006A103E"/>
    <w:rsid w:val="006A23FC"/>
    <w:rsid w:val="006A4554"/>
    <w:rsid w:val="006A7661"/>
    <w:rsid w:val="006A76F2"/>
    <w:rsid w:val="006A7D0D"/>
    <w:rsid w:val="006B0F43"/>
    <w:rsid w:val="006B49BD"/>
    <w:rsid w:val="006B59B6"/>
    <w:rsid w:val="006B6C82"/>
    <w:rsid w:val="006B7163"/>
    <w:rsid w:val="006B7C40"/>
    <w:rsid w:val="006C09BB"/>
    <w:rsid w:val="006C10B1"/>
    <w:rsid w:val="006C10D4"/>
    <w:rsid w:val="006C3F58"/>
    <w:rsid w:val="006C475F"/>
    <w:rsid w:val="006C6CAC"/>
    <w:rsid w:val="006C7020"/>
    <w:rsid w:val="006D03E8"/>
    <w:rsid w:val="006D0F83"/>
    <w:rsid w:val="006D114A"/>
    <w:rsid w:val="006D1A33"/>
    <w:rsid w:val="006D469C"/>
    <w:rsid w:val="006D6552"/>
    <w:rsid w:val="006D7EFB"/>
    <w:rsid w:val="006E1380"/>
    <w:rsid w:val="006E23A5"/>
    <w:rsid w:val="006E2EB0"/>
    <w:rsid w:val="006E54F2"/>
    <w:rsid w:val="006E5A4D"/>
    <w:rsid w:val="006E6672"/>
    <w:rsid w:val="006E6722"/>
    <w:rsid w:val="006E6A4C"/>
    <w:rsid w:val="006E6E95"/>
    <w:rsid w:val="006E76E8"/>
    <w:rsid w:val="006F524D"/>
    <w:rsid w:val="006F5DDE"/>
    <w:rsid w:val="006F62FB"/>
    <w:rsid w:val="00702383"/>
    <w:rsid w:val="007027B9"/>
    <w:rsid w:val="007028E1"/>
    <w:rsid w:val="007073B9"/>
    <w:rsid w:val="00710D8C"/>
    <w:rsid w:val="0071103D"/>
    <w:rsid w:val="0071337A"/>
    <w:rsid w:val="00714214"/>
    <w:rsid w:val="00715E88"/>
    <w:rsid w:val="007165A8"/>
    <w:rsid w:val="00721725"/>
    <w:rsid w:val="007218B0"/>
    <w:rsid w:val="00723E13"/>
    <w:rsid w:val="00726D08"/>
    <w:rsid w:val="0073069D"/>
    <w:rsid w:val="00733141"/>
    <w:rsid w:val="00733DEA"/>
    <w:rsid w:val="00734489"/>
    <w:rsid w:val="00734CAA"/>
    <w:rsid w:val="00735075"/>
    <w:rsid w:val="00740BCE"/>
    <w:rsid w:val="00741E2E"/>
    <w:rsid w:val="007449C8"/>
    <w:rsid w:val="00746164"/>
    <w:rsid w:val="00746834"/>
    <w:rsid w:val="0075077D"/>
    <w:rsid w:val="0075271F"/>
    <w:rsid w:val="0075434E"/>
    <w:rsid w:val="0075533C"/>
    <w:rsid w:val="007571D6"/>
    <w:rsid w:val="00757581"/>
    <w:rsid w:val="007609B7"/>
    <w:rsid w:val="007611A0"/>
    <w:rsid w:val="00761AC0"/>
    <w:rsid w:val="00762F28"/>
    <w:rsid w:val="007637AA"/>
    <w:rsid w:val="0076387B"/>
    <w:rsid w:val="00764A22"/>
    <w:rsid w:val="007650C5"/>
    <w:rsid w:val="007669EE"/>
    <w:rsid w:val="00766F09"/>
    <w:rsid w:val="007673DE"/>
    <w:rsid w:val="00770D98"/>
    <w:rsid w:val="00770FD3"/>
    <w:rsid w:val="0077139A"/>
    <w:rsid w:val="00773115"/>
    <w:rsid w:val="007748EC"/>
    <w:rsid w:val="007753C0"/>
    <w:rsid w:val="00776E72"/>
    <w:rsid w:val="007778E5"/>
    <w:rsid w:val="00781523"/>
    <w:rsid w:val="007819A6"/>
    <w:rsid w:val="00781C48"/>
    <w:rsid w:val="00781E08"/>
    <w:rsid w:val="00782B9A"/>
    <w:rsid w:val="00783659"/>
    <w:rsid w:val="00785592"/>
    <w:rsid w:val="007858F4"/>
    <w:rsid w:val="00786F52"/>
    <w:rsid w:val="00791064"/>
    <w:rsid w:val="00792B58"/>
    <w:rsid w:val="00792CB2"/>
    <w:rsid w:val="007939F1"/>
    <w:rsid w:val="00794AA4"/>
    <w:rsid w:val="00795BB8"/>
    <w:rsid w:val="00796D3F"/>
    <w:rsid w:val="007A0979"/>
    <w:rsid w:val="007A1365"/>
    <w:rsid w:val="007A1683"/>
    <w:rsid w:val="007A2FCD"/>
    <w:rsid w:val="007A35C2"/>
    <w:rsid w:val="007A4900"/>
    <w:rsid w:val="007A5390"/>
    <w:rsid w:val="007A58C2"/>
    <w:rsid w:val="007A5C12"/>
    <w:rsid w:val="007A5C62"/>
    <w:rsid w:val="007A6810"/>
    <w:rsid w:val="007A7CB0"/>
    <w:rsid w:val="007B20EF"/>
    <w:rsid w:val="007B3BD2"/>
    <w:rsid w:val="007B68A3"/>
    <w:rsid w:val="007B7F8A"/>
    <w:rsid w:val="007C137A"/>
    <w:rsid w:val="007C1645"/>
    <w:rsid w:val="007C2541"/>
    <w:rsid w:val="007C4C48"/>
    <w:rsid w:val="007C5642"/>
    <w:rsid w:val="007C6021"/>
    <w:rsid w:val="007D1090"/>
    <w:rsid w:val="007D256A"/>
    <w:rsid w:val="007D66A8"/>
    <w:rsid w:val="007D6E1C"/>
    <w:rsid w:val="007D77CA"/>
    <w:rsid w:val="007E003F"/>
    <w:rsid w:val="007E0684"/>
    <w:rsid w:val="007E143E"/>
    <w:rsid w:val="007E2CD6"/>
    <w:rsid w:val="007E3AB2"/>
    <w:rsid w:val="007E3F7A"/>
    <w:rsid w:val="007E4F6E"/>
    <w:rsid w:val="007E537A"/>
    <w:rsid w:val="007E5B3C"/>
    <w:rsid w:val="007E5C26"/>
    <w:rsid w:val="007F1A4D"/>
    <w:rsid w:val="007F2868"/>
    <w:rsid w:val="007F3320"/>
    <w:rsid w:val="007F46D3"/>
    <w:rsid w:val="007F7F4C"/>
    <w:rsid w:val="00802081"/>
    <w:rsid w:val="008046BA"/>
    <w:rsid w:val="008050EF"/>
    <w:rsid w:val="00806B23"/>
    <w:rsid w:val="0081058C"/>
    <w:rsid w:val="00810D50"/>
    <w:rsid w:val="00811FEB"/>
    <w:rsid w:val="00813E69"/>
    <w:rsid w:val="008145ED"/>
    <w:rsid w:val="00814F11"/>
    <w:rsid w:val="0081619D"/>
    <w:rsid w:val="008164F2"/>
    <w:rsid w:val="00816BFA"/>
    <w:rsid w:val="00817C94"/>
    <w:rsid w:val="00821395"/>
    <w:rsid w:val="00822BB1"/>
    <w:rsid w:val="00824DF3"/>
    <w:rsid w:val="00826B66"/>
    <w:rsid w:val="00827B27"/>
    <w:rsid w:val="00830497"/>
    <w:rsid w:val="00830E26"/>
    <w:rsid w:val="00832924"/>
    <w:rsid w:val="00835056"/>
    <w:rsid w:val="0083625B"/>
    <w:rsid w:val="00837506"/>
    <w:rsid w:val="00840893"/>
    <w:rsid w:val="00842017"/>
    <w:rsid w:val="008434CE"/>
    <w:rsid w:val="00843576"/>
    <w:rsid w:val="00843624"/>
    <w:rsid w:val="00843B64"/>
    <w:rsid w:val="00845757"/>
    <w:rsid w:val="008478FC"/>
    <w:rsid w:val="00854570"/>
    <w:rsid w:val="008547A7"/>
    <w:rsid w:val="00854B88"/>
    <w:rsid w:val="00854C17"/>
    <w:rsid w:val="008554BF"/>
    <w:rsid w:val="0085625D"/>
    <w:rsid w:val="00856A79"/>
    <w:rsid w:val="00861FF0"/>
    <w:rsid w:val="00862920"/>
    <w:rsid w:val="00863D2B"/>
    <w:rsid w:val="008657D6"/>
    <w:rsid w:val="00866398"/>
    <w:rsid w:val="00866C74"/>
    <w:rsid w:val="00867889"/>
    <w:rsid w:val="00867BFF"/>
    <w:rsid w:val="00875025"/>
    <w:rsid w:val="00875BD2"/>
    <w:rsid w:val="00876416"/>
    <w:rsid w:val="00877713"/>
    <w:rsid w:val="00877F75"/>
    <w:rsid w:val="00880BCD"/>
    <w:rsid w:val="00883AE0"/>
    <w:rsid w:val="0088480A"/>
    <w:rsid w:val="00886173"/>
    <w:rsid w:val="0088757A"/>
    <w:rsid w:val="008876E3"/>
    <w:rsid w:val="0089019F"/>
    <w:rsid w:val="00891313"/>
    <w:rsid w:val="00891AF9"/>
    <w:rsid w:val="00892A8C"/>
    <w:rsid w:val="00892F32"/>
    <w:rsid w:val="00893BB2"/>
    <w:rsid w:val="00893E9F"/>
    <w:rsid w:val="00894C29"/>
    <w:rsid w:val="008957DD"/>
    <w:rsid w:val="008961AD"/>
    <w:rsid w:val="00897745"/>
    <w:rsid w:val="00897D98"/>
    <w:rsid w:val="008A0DAD"/>
    <w:rsid w:val="008A3F8D"/>
    <w:rsid w:val="008A4B4C"/>
    <w:rsid w:val="008A6DF2"/>
    <w:rsid w:val="008A71BA"/>
    <w:rsid w:val="008A7807"/>
    <w:rsid w:val="008A7FA2"/>
    <w:rsid w:val="008B161B"/>
    <w:rsid w:val="008B4C3A"/>
    <w:rsid w:val="008B4C6E"/>
    <w:rsid w:val="008B4CC9"/>
    <w:rsid w:val="008B7CC1"/>
    <w:rsid w:val="008C0CB9"/>
    <w:rsid w:val="008C0D0B"/>
    <w:rsid w:val="008C28CE"/>
    <w:rsid w:val="008C74F8"/>
    <w:rsid w:val="008D2C44"/>
    <w:rsid w:val="008D4A2C"/>
    <w:rsid w:val="008D7034"/>
    <w:rsid w:val="008D7C99"/>
    <w:rsid w:val="008E0FCB"/>
    <w:rsid w:val="008E3A4F"/>
    <w:rsid w:val="008E41BE"/>
    <w:rsid w:val="008E5BF3"/>
    <w:rsid w:val="008E7A3F"/>
    <w:rsid w:val="008F010D"/>
    <w:rsid w:val="008F0ADA"/>
    <w:rsid w:val="008F1AC0"/>
    <w:rsid w:val="008F2E02"/>
    <w:rsid w:val="008F35AC"/>
    <w:rsid w:val="00900491"/>
    <w:rsid w:val="009022D8"/>
    <w:rsid w:val="009025EA"/>
    <w:rsid w:val="00902BB1"/>
    <w:rsid w:val="009056DA"/>
    <w:rsid w:val="00907961"/>
    <w:rsid w:val="00907F79"/>
    <w:rsid w:val="0091181C"/>
    <w:rsid w:val="0091206F"/>
    <w:rsid w:val="00915F87"/>
    <w:rsid w:val="0092012A"/>
    <w:rsid w:val="00920C72"/>
    <w:rsid w:val="0092178C"/>
    <w:rsid w:val="009247F3"/>
    <w:rsid w:val="00924EC9"/>
    <w:rsid w:val="00927516"/>
    <w:rsid w:val="00930B88"/>
    <w:rsid w:val="00931F17"/>
    <w:rsid w:val="0093412F"/>
    <w:rsid w:val="0093427D"/>
    <w:rsid w:val="009344BB"/>
    <w:rsid w:val="009378D1"/>
    <w:rsid w:val="00940DCC"/>
    <w:rsid w:val="0094179A"/>
    <w:rsid w:val="00941E9D"/>
    <w:rsid w:val="00942331"/>
    <w:rsid w:val="0094459E"/>
    <w:rsid w:val="00944DBC"/>
    <w:rsid w:val="009475D0"/>
    <w:rsid w:val="00950887"/>
    <w:rsid w:val="00950977"/>
    <w:rsid w:val="009515F5"/>
    <w:rsid w:val="0095168B"/>
    <w:rsid w:val="00951A7B"/>
    <w:rsid w:val="00953BE0"/>
    <w:rsid w:val="009563FE"/>
    <w:rsid w:val="009564A6"/>
    <w:rsid w:val="00960D2D"/>
    <w:rsid w:val="00964CC8"/>
    <w:rsid w:val="009660CB"/>
    <w:rsid w:val="009663DE"/>
    <w:rsid w:val="00967621"/>
    <w:rsid w:val="00967E6A"/>
    <w:rsid w:val="00973D5C"/>
    <w:rsid w:val="00975D9C"/>
    <w:rsid w:val="0097700E"/>
    <w:rsid w:val="0098045F"/>
    <w:rsid w:val="00980CA4"/>
    <w:rsid w:val="00981B50"/>
    <w:rsid w:val="0098540E"/>
    <w:rsid w:val="009865BF"/>
    <w:rsid w:val="00990777"/>
    <w:rsid w:val="00990CB9"/>
    <w:rsid w:val="0099139E"/>
    <w:rsid w:val="00991757"/>
    <w:rsid w:val="00991D22"/>
    <w:rsid w:val="00994758"/>
    <w:rsid w:val="00995031"/>
    <w:rsid w:val="009956AF"/>
    <w:rsid w:val="00995F27"/>
    <w:rsid w:val="009975E9"/>
    <w:rsid w:val="009A00E6"/>
    <w:rsid w:val="009A331B"/>
    <w:rsid w:val="009A3B0B"/>
    <w:rsid w:val="009A401E"/>
    <w:rsid w:val="009A5EA0"/>
    <w:rsid w:val="009B0253"/>
    <w:rsid w:val="009B1702"/>
    <w:rsid w:val="009B33EF"/>
    <w:rsid w:val="009B4684"/>
    <w:rsid w:val="009B48FC"/>
    <w:rsid w:val="009B49F6"/>
    <w:rsid w:val="009B4A0F"/>
    <w:rsid w:val="009B608C"/>
    <w:rsid w:val="009B7D7D"/>
    <w:rsid w:val="009C0F1A"/>
    <w:rsid w:val="009C11D2"/>
    <w:rsid w:val="009C2C10"/>
    <w:rsid w:val="009C2CBD"/>
    <w:rsid w:val="009C41C7"/>
    <w:rsid w:val="009C4B03"/>
    <w:rsid w:val="009C6C70"/>
    <w:rsid w:val="009C744A"/>
    <w:rsid w:val="009D0B63"/>
    <w:rsid w:val="009D5B26"/>
    <w:rsid w:val="009E262B"/>
    <w:rsid w:val="009E307E"/>
    <w:rsid w:val="009E410C"/>
    <w:rsid w:val="009E4CBA"/>
    <w:rsid w:val="009E6BE9"/>
    <w:rsid w:val="009E6BF6"/>
    <w:rsid w:val="009E7B4E"/>
    <w:rsid w:val="009F1022"/>
    <w:rsid w:val="009F22DD"/>
    <w:rsid w:val="009F4E5B"/>
    <w:rsid w:val="009F76D5"/>
    <w:rsid w:val="00A01D75"/>
    <w:rsid w:val="00A02596"/>
    <w:rsid w:val="00A04031"/>
    <w:rsid w:val="00A051D8"/>
    <w:rsid w:val="00A05B1E"/>
    <w:rsid w:val="00A0619E"/>
    <w:rsid w:val="00A06B48"/>
    <w:rsid w:val="00A07870"/>
    <w:rsid w:val="00A07F19"/>
    <w:rsid w:val="00A1052B"/>
    <w:rsid w:val="00A10A0E"/>
    <w:rsid w:val="00A12BA4"/>
    <w:rsid w:val="00A1348D"/>
    <w:rsid w:val="00A13F39"/>
    <w:rsid w:val="00A13F82"/>
    <w:rsid w:val="00A14E35"/>
    <w:rsid w:val="00A232EE"/>
    <w:rsid w:val="00A237B4"/>
    <w:rsid w:val="00A254EB"/>
    <w:rsid w:val="00A27B79"/>
    <w:rsid w:val="00A35D03"/>
    <w:rsid w:val="00A4175F"/>
    <w:rsid w:val="00A41D6C"/>
    <w:rsid w:val="00A427A7"/>
    <w:rsid w:val="00A430EA"/>
    <w:rsid w:val="00A43B05"/>
    <w:rsid w:val="00A44411"/>
    <w:rsid w:val="00A469FA"/>
    <w:rsid w:val="00A47A9B"/>
    <w:rsid w:val="00A50B6C"/>
    <w:rsid w:val="00A514E4"/>
    <w:rsid w:val="00A51FE4"/>
    <w:rsid w:val="00A52002"/>
    <w:rsid w:val="00A527E4"/>
    <w:rsid w:val="00A53B94"/>
    <w:rsid w:val="00A53CAC"/>
    <w:rsid w:val="00A53D30"/>
    <w:rsid w:val="00A55625"/>
    <w:rsid w:val="00A55B01"/>
    <w:rsid w:val="00A55F47"/>
    <w:rsid w:val="00A565FE"/>
    <w:rsid w:val="00A56B5B"/>
    <w:rsid w:val="00A57397"/>
    <w:rsid w:val="00A576B0"/>
    <w:rsid w:val="00A57EEE"/>
    <w:rsid w:val="00A603FF"/>
    <w:rsid w:val="00A61FE5"/>
    <w:rsid w:val="00A624AC"/>
    <w:rsid w:val="00A63059"/>
    <w:rsid w:val="00A63413"/>
    <w:rsid w:val="00A640D9"/>
    <w:rsid w:val="00A653CB"/>
    <w:rsid w:val="00A657DD"/>
    <w:rsid w:val="00A65DEE"/>
    <w:rsid w:val="00A666A6"/>
    <w:rsid w:val="00A675FD"/>
    <w:rsid w:val="00A714DB"/>
    <w:rsid w:val="00A72402"/>
    <w:rsid w:val="00A72437"/>
    <w:rsid w:val="00A73C3E"/>
    <w:rsid w:val="00A75053"/>
    <w:rsid w:val="00A75CFC"/>
    <w:rsid w:val="00A763F9"/>
    <w:rsid w:val="00A770AD"/>
    <w:rsid w:val="00A77B6A"/>
    <w:rsid w:val="00A80611"/>
    <w:rsid w:val="00A818CA"/>
    <w:rsid w:val="00A82AB3"/>
    <w:rsid w:val="00A838BD"/>
    <w:rsid w:val="00A83EF3"/>
    <w:rsid w:val="00A83F68"/>
    <w:rsid w:val="00A85F17"/>
    <w:rsid w:val="00A86BA4"/>
    <w:rsid w:val="00A87F13"/>
    <w:rsid w:val="00A91DDA"/>
    <w:rsid w:val="00A93576"/>
    <w:rsid w:val="00A9419B"/>
    <w:rsid w:val="00A9505B"/>
    <w:rsid w:val="00A95EA4"/>
    <w:rsid w:val="00AA1DEC"/>
    <w:rsid w:val="00AA58A4"/>
    <w:rsid w:val="00AB14DC"/>
    <w:rsid w:val="00AB178F"/>
    <w:rsid w:val="00AB1ADE"/>
    <w:rsid w:val="00AB27B2"/>
    <w:rsid w:val="00AB43C8"/>
    <w:rsid w:val="00AB4751"/>
    <w:rsid w:val="00AB52C7"/>
    <w:rsid w:val="00AB5340"/>
    <w:rsid w:val="00AB54F5"/>
    <w:rsid w:val="00AB6135"/>
    <w:rsid w:val="00AB6990"/>
    <w:rsid w:val="00AB7EED"/>
    <w:rsid w:val="00AC0A89"/>
    <w:rsid w:val="00AC0CA8"/>
    <w:rsid w:val="00AC0CD7"/>
    <w:rsid w:val="00AC181E"/>
    <w:rsid w:val="00AC394D"/>
    <w:rsid w:val="00AC43E4"/>
    <w:rsid w:val="00AC541D"/>
    <w:rsid w:val="00AC7C96"/>
    <w:rsid w:val="00AD011A"/>
    <w:rsid w:val="00AD0ED1"/>
    <w:rsid w:val="00AD2B7C"/>
    <w:rsid w:val="00AD2DB5"/>
    <w:rsid w:val="00AD369E"/>
    <w:rsid w:val="00AD5B02"/>
    <w:rsid w:val="00AD6BCD"/>
    <w:rsid w:val="00AE1D45"/>
    <w:rsid w:val="00AE237D"/>
    <w:rsid w:val="00AE38B1"/>
    <w:rsid w:val="00AE402E"/>
    <w:rsid w:val="00AE502A"/>
    <w:rsid w:val="00AF016D"/>
    <w:rsid w:val="00AF25DF"/>
    <w:rsid w:val="00AF49CC"/>
    <w:rsid w:val="00AF5DA0"/>
    <w:rsid w:val="00AF76BA"/>
    <w:rsid w:val="00AF7C07"/>
    <w:rsid w:val="00B01CB2"/>
    <w:rsid w:val="00B01EF0"/>
    <w:rsid w:val="00B04596"/>
    <w:rsid w:val="00B05268"/>
    <w:rsid w:val="00B1147B"/>
    <w:rsid w:val="00B11594"/>
    <w:rsid w:val="00B13011"/>
    <w:rsid w:val="00B13BBC"/>
    <w:rsid w:val="00B152AB"/>
    <w:rsid w:val="00B1545D"/>
    <w:rsid w:val="00B154F4"/>
    <w:rsid w:val="00B16323"/>
    <w:rsid w:val="00B164A5"/>
    <w:rsid w:val="00B16567"/>
    <w:rsid w:val="00B17942"/>
    <w:rsid w:val="00B214BE"/>
    <w:rsid w:val="00B22C93"/>
    <w:rsid w:val="00B23C38"/>
    <w:rsid w:val="00B267BD"/>
    <w:rsid w:val="00B272DA"/>
    <w:rsid w:val="00B27589"/>
    <w:rsid w:val="00B31037"/>
    <w:rsid w:val="00B33DF4"/>
    <w:rsid w:val="00B33EF4"/>
    <w:rsid w:val="00B34113"/>
    <w:rsid w:val="00B355BA"/>
    <w:rsid w:val="00B355C7"/>
    <w:rsid w:val="00B3656D"/>
    <w:rsid w:val="00B4058F"/>
    <w:rsid w:val="00B405B7"/>
    <w:rsid w:val="00B423CE"/>
    <w:rsid w:val="00B4415A"/>
    <w:rsid w:val="00B4542E"/>
    <w:rsid w:val="00B455F2"/>
    <w:rsid w:val="00B45DF0"/>
    <w:rsid w:val="00B46AD8"/>
    <w:rsid w:val="00B5067D"/>
    <w:rsid w:val="00B5067F"/>
    <w:rsid w:val="00B52222"/>
    <w:rsid w:val="00B5224A"/>
    <w:rsid w:val="00B52633"/>
    <w:rsid w:val="00B53FB7"/>
    <w:rsid w:val="00B54FE7"/>
    <w:rsid w:val="00B57E0E"/>
    <w:rsid w:val="00B609C9"/>
    <w:rsid w:val="00B62A18"/>
    <w:rsid w:val="00B64F6B"/>
    <w:rsid w:val="00B66901"/>
    <w:rsid w:val="00B67C73"/>
    <w:rsid w:val="00B71E6D"/>
    <w:rsid w:val="00B72070"/>
    <w:rsid w:val="00B7318B"/>
    <w:rsid w:val="00B734B5"/>
    <w:rsid w:val="00B74C7D"/>
    <w:rsid w:val="00B779E1"/>
    <w:rsid w:val="00B80632"/>
    <w:rsid w:val="00B817E7"/>
    <w:rsid w:val="00B81CE8"/>
    <w:rsid w:val="00B8486C"/>
    <w:rsid w:val="00B85205"/>
    <w:rsid w:val="00B8659B"/>
    <w:rsid w:val="00B91EE1"/>
    <w:rsid w:val="00B93901"/>
    <w:rsid w:val="00B96794"/>
    <w:rsid w:val="00B967BF"/>
    <w:rsid w:val="00BA006E"/>
    <w:rsid w:val="00BA0090"/>
    <w:rsid w:val="00BA0219"/>
    <w:rsid w:val="00BA0886"/>
    <w:rsid w:val="00BA1A67"/>
    <w:rsid w:val="00BA1E7D"/>
    <w:rsid w:val="00BA4195"/>
    <w:rsid w:val="00BA4A61"/>
    <w:rsid w:val="00BA5A50"/>
    <w:rsid w:val="00BA6B86"/>
    <w:rsid w:val="00BA772B"/>
    <w:rsid w:val="00BB0847"/>
    <w:rsid w:val="00BB5046"/>
    <w:rsid w:val="00BB790A"/>
    <w:rsid w:val="00BC1D16"/>
    <w:rsid w:val="00BC233D"/>
    <w:rsid w:val="00BC2C15"/>
    <w:rsid w:val="00BC2C7B"/>
    <w:rsid w:val="00BC440F"/>
    <w:rsid w:val="00BC6DDE"/>
    <w:rsid w:val="00BC6F6E"/>
    <w:rsid w:val="00BC70FE"/>
    <w:rsid w:val="00BC74FC"/>
    <w:rsid w:val="00BD1FEC"/>
    <w:rsid w:val="00BD6B01"/>
    <w:rsid w:val="00BD7FEE"/>
    <w:rsid w:val="00BE0BD6"/>
    <w:rsid w:val="00BE2001"/>
    <w:rsid w:val="00BE5998"/>
    <w:rsid w:val="00BE5B5F"/>
    <w:rsid w:val="00BE688C"/>
    <w:rsid w:val="00BE786A"/>
    <w:rsid w:val="00BF4C3D"/>
    <w:rsid w:val="00BF4C94"/>
    <w:rsid w:val="00BF59FF"/>
    <w:rsid w:val="00C00658"/>
    <w:rsid w:val="00C02BF2"/>
    <w:rsid w:val="00C06E21"/>
    <w:rsid w:val="00C0701B"/>
    <w:rsid w:val="00C114D6"/>
    <w:rsid w:val="00C1165A"/>
    <w:rsid w:val="00C122F8"/>
    <w:rsid w:val="00C1386B"/>
    <w:rsid w:val="00C14CCF"/>
    <w:rsid w:val="00C1669F"/>
    <w:rsid w:val="00C16713"/>
    <w:rsid w:val="00C16970"/>
    <w:rsid w:val="00C21199"/>
    <w:rsid w:val="00C26F55"/>
    <w:rsid w:val="00C30C63"/>
    <w:rsid w:val="00C31667"/>
    <w:rsid w:val="00C31FFF"/>
    <w:rsid w:val="00C36B8B"/>
    <w:rsid w:val="00C415C1"/>
    <w:rsid w:val="00C417F2"/>
    <w:rsid w:val="00C418B6"/>
    <w:rsid w:val="00C42DC4"/>
    <w:rsid w:val="00C43A57"/>
    <w:rsid w:val="00C45C2E"/>
    <w:rsid w:val="00C45CF7"/>
    <w:rsid w:val="00C465C9"/>
    <w:rsid w:val="00C47B31"/>
    <w:rsid w:val="00C47DBF"/>
    <w:rsid w:val="00C50CC3"/>
    <w:rsid w:val="00C543B7"/>
    <w:rsid w:val="00C552FF"/>
    <w:rsid w:val="00C557FA"/>
    <w:rsid w:val="00C558DA"/>
    <w:rsid w:val="00C55AC3"/>
    <w:rsid w:val="00C55AF3"/>
    <w:rsid w:val="00C60E60"/>
    <w:rsid w:val="00C63C20"/>
    <w:rsid w:val="00C670BD"/>
    <w:rsid w:val="00C70060"/>
    <w:rsid w:val="00C72F72"/>
    <w:rsid w:val="00C74AAC"/>
    <w:rsid w:val="00C766D9"/>
    <w:rsid w:val="00C77276"/>
    <w:rsid w:val="00C77338"/>
    <w:rsid w:val="00C77CB2"/>
    <w:rsid w:val="00C77E90"/>
    <w:rsid w:val="00C84759"/>
    <w:rsid w:val="00C856C2"/>
    <w:rsid w:val="00C85A82"/>
    <w:rsid w:val="00C86DF4"/>
    <w:rsid w:val="00C918D3"/>
    <w:rsid w:val="00C92F12"/>
    <w:rsid w:val="00C96252"/>
    <w:rsid w:val="00CA15A5"/>
    <w:rsid w:val="00CA1E93"/>
    <w:rsid w:val="00CA22CD"/>
    <w:rsid w:val="00CA2A3B"/>
    <w:rsid w:val="00CA6220"/>
    <w:rsid w:val="00CA6C7F"/>
    <w:rsid w:val="00CB0CC7"/>
    <w:rsid w:val="00CB1E96"/>
    <w:rsid w:val="00CB48C4"/>
    <w:rsid w:val="00CB705A"/>
    <w:rsid w:val="00CC0D05"/>
    <w:rsid w:val="00CC10A6"/>
    <w:rsid w:val="00CC2240"/>
    <w:rsid w:val="00CD2E4F"/>
    <w:rsid w:val="00CD33D1"/>
    <w:rsid w:val="00CD49BC"/>
    <w:rsid w:val="00CD5EB8"/>
    <w:rsid w:val="00CD6237"/>
    <w:rsid w:val="00CD67B1"/>
    <w:rsid w:val="00CD6F5D"/>
    <w:rsid w:val="00CD701F"/>
    <w:rsid w:val="00CD7044"/>
    <w:rsid w:val="00CD7697"/>
    <w:rsid w:val="00CE08B9"/>
    <w:rsid w:val="00CE4025"/>
    <w:rsid w:val="00CE404F"/>
    <w:rsid w:val="00CE4077"/>
    <w:rsid w:val="00CE524C"/>
    <w:rsid w:val="00CE58EB"/>
    <w:rsid w:val="00CE6D87"/>
    <w:rsid w:val="00CE7A53"/>
    <w:rsid w:val="00CF141F"/>
    <w:rsid w:val="00CF1509"/>
    <w:rsid w:val="00CF16AC"/>
    <w:rsid w:val="00CF34C9"/>
    <w:rsid w:val="00CF4634"/>
    <w:rsid w:val="00CF4777"/>
    <w:rsid w:val="00CF6A5F"/>
    <w:rsid w:val="00CF6BEC"/>
    <w:rsid w:val="00CF6E77"/>
    <w:rsid w:val="00D00243"/>
    <w:rsid w:val="00D028F6"/>
    <w:rsid w:val="00D03F69"/>
    <w:rsid w:val="00D059EB"/>
    <w:rsid w:val="00D065EC"/>
    <w:rsid w:val="00D067BB"/>
    <w:rsid w:val="00D06935"/>
    <w:rsid w:val="00D07092"/>
    <w:rsid w:val="00D1352A"/>
    <w:rsid w:val="00D140CA"/>
    <w:rsid w:val="00D148BD"/>
    <w:rsid w:val="00D169AF"/>
    <w:rsid w:val="00D16A2F"/>
    <w:rsid w:val="00D20C77"/>
    <w:rsid w:val="00D21065"/>
    <w:rsid w:val="00D22155"/>
    <w:rsid w:val="00D22BC9"/>
    <w:rsid w:val="00D2427B"/>
    <w:rsid w:val="00D25249"/>
    <w:rsid w:val="00D31C4C"/>
    <w:rsid w:val="00D325C3"/>
    <w:rsid w:val="00D32B60"/>
    <w:rsid w:val="00D340AB"/>
    <w:rsid w:val="00D354D4"/>
    <w:rsid w:val="00D36091"/>
    <w:rsid w:val="00D36619"/>
    <w:rsid w:val="00D36972"/>
    <w:rsid w:val="00D36E5B"/>
    <w:rsid w:val="00D4072B"/>
    <w:rsid w:val="00D42888"/>
    <w:rsid w:val="00D42F84"/>
    <w:rsid w:val="00D44172"/>
    <w:rsid w:val="00D442D7"/>
    <w:rsid w:val="00D561BB"/>
    <w:rsid w:val="00D56EC6"/>
    <w:rsid w:val="00D57382"/>
    <w:rsid w:val="00D61444"/>
    <w:rsid w:val="00D626F7"/>
    <w:rsid w:val="00D63B8C"/>
    <w:rsid w:val="00D65DE3"/>
    <w:rsid w:val="00D65E2F"/>
    <w:rsid w:val="00D71560"/>
    <w:rsid w:val="00D7175B"/>
    <w:rsid w:val="00D730DE"/>
    <w:rsid w:val="00D739CC"/>
    <w:rsid w:val="00D74846"/>
    <w:rsid w:val="00D75084"/>
    <w:rsid w:val="00D76380"/>
    <w:rsid w:val="00D7780D"/>
    <w:rsid w:val="00D8093D"/>
    <w:rsid w:val="00D80A02"/>
    <w:rsid w:val="00D8108C"/>
    <w:rsid w:val="00D81799"/>
    <w:rsid w:val="00D83DF5"/>
    <w:rsid w:val="00D842AE"/>
    <w:rsid w:val="00D847C3"/>
    <w:rsid w:val="00D848F0"/>
    <w:rsid w:val="00D84E18"/>
    <w:rsid w:val="00D855CB"/>
    <w:rsid w:val="00D86C2A"/>
    <w:rsid w:val="00D87D0E"/>
    <w:rsid w:val="00D90DA2"/>
    <w:rsid w:val="00D9211C"/>
    <w:rsid w:val="00D924AC"/>
    <w:rsid w:val="00D928F6"/>
    <w:rsid w:val="00D92DE0"/>
    <w:rsid w:val="00D92FEF"/>
    <w:rsid w:val="00D938D0"/>
    <w:rsid w:val="00D93A0F"/>
    <w:rsid w:val="00D93BD6"/>
    <w:rsid w:val="00D9791E"/>
    <w:rsid w:val="00D97DBE"/>
    <w:rsid w:val="00D97EC2"/>
    <w:rsid w:val="00DA1BCA"/>
    <w:rsid w:val="00DA21D5"/>
    <w:rsid w:val="00DA23AB"/>
    <w:rsid w:val="00DA25B3"/>
    <w:rsid w:val="00DA3EA9"/>
    <w:rsid w:val="00DA41D6"/>
    <w:rsid w:val="00DA5EE2"/>
    <w:rsid w:val="00DA605F"/>
    <w:rsid w:val="00DA7E71"/>
    <w:rsid w:val="00DB34DC"/>
    <w:rsid w:val="00DB43E0"/>
    <w:rsid w:val="00DB4ACB"/>
    <w:rsid w:val="00DB4B53"/>
    <w:rsid w:val="00DC1A57"/>
    <w:rsid w:val="00DC46FF"/>
    <w:rsid w:val="00DC5254"/>
    <w:rsid w:val="00DC75F3"/>
    <w:rsid w:val="00DD1A4F"/>
    <w:rsid w:val="00DD3107"/>
    <w:rsid w:val="00DD45E3"/>
    <w:rsid w:val="00DD4F4C"/>
    <w:rsid w:val="00DD519C"/>
    <w:rsid w:val="00DD554D"/>
    <w:rsid w:val="00DD5D84"/>
    <w:rsid w:val="00DD7C2C"/>
    <w:rsid w:val="00DE3166"/>
    <w:rsid w:val="00DE5995"/>
    <w:rsid w:val="00DE634E"/>
    <w:rsid w:val="00DE64C3"/>
    <w:rsid w:val="00DE67D2"/>
    <w:rsid w:val="00DE78FB"/>
    <w:rsid w:val="00DF0E0E"/>
    <w:rsid w:val="00DF1A35"/>
    <w:rsid w:val="00DF1E4C"/>
    <w:rsid w:val="00DF2D4A"/>
    <w:rsid w:val="00DF44F0"/>
    <w:rsid w:val="00DF51D0"/>
    <w:rsid w:val="00E000E0"/>
    <w:rsid w:val="00E01620"/>
    <w:rsid w:val="00E01C8A"/>
    <w:rsid w:val="00E02C8D"/>
    <w:rsid w:val="00E02CE2"/>
    <w:rsid w:val="00E032EE"/>
    <w:rsid w:val="00E0363F"/>
    <w:rsid w:val="00E03ABB"/>
    <w:rsid w:val="00E0602E"/>
    <w:rsid w:val="00E06797"/>
    <w:rsid w:val="00E07690"/>
    <w:rsid w:val="00E1087F"/>
    <w:rsid w:val="00E120F7"/>
    <w:rsid w:val="00E1265B"/>
    <w:rsid w:val="00E12709"/>
    <w:rsid w:val="00E13B12"/>
    <w:rsid w:val="00E13B48"/>
    <w:rsid w:val="00E1404F"/>
    <w:rsid w:val="00E153D4"/>
    <w:rsid w:val="00E17660"/>
    <w:rsid w:val="00E17E64"/>
    <w:rsid w:val="00E20E0E"/>
    <w:rsid w:val="00E21601"/>
    <w:rsid w:val="00E21C83"/>
    <w:rsid w:val="00E24ADA"/>
    <w:rsid w:val="00E26081"/>
    <w:rsid w:val="00E272D3"/>
    <w:rsid w:val="00E308A5"/>
    <w:rsid w:val="00E32F59"/>
    <w:rsid w:val="00E3349C"/>
    <w:rsid w:val="00E341A6"/>
    <w:rsid w:val="00E36EB9"/>
    <w:rsid w:val="00E37669"/>
    <w:rsid w:val="00E465C5"/>
    <w:rsid w:val="00E46D9A"/>
    <w:rsid w:val="00E47238"/>
    <w:rsid w:val="00E477F6"/>
    <w:rsid w:val="00E47995"/>
    <w:rsid w:val="00E47C4B"/>
    <w:rsid w:val="00E50545"/>
    <w:rsid w:val="00E54CE9"/>
    <w:rsid w:val="00E565FF"/>
    <w:rsid w:val="00E57833"/>
    <w:rsid w:val="00E62B2A"/>
    <w:rsid w:val="00E63087"/>
    <w:rsid w:val="00E63B76"/>
    <w:rsid w:val="00E63DF5"/>
    <w:rsid w:val="00E65388"/>
    <w:rsid w:val="00E65925"/>
    <w:rsid w:val="00E67759"/>
    <w:rsid w:val="00E71B00"/>
    <w:rsid w:val="00E71C1C"/>
    <w:rsid w:val="00E7257B"/>
    <w:rsid w:val="00E7264C"/>
    <w:rsid w:val="00E73D30"/>
    <w:rsid w:val="00E74C9F"/>
    <w:rsid w:val="00E80C25"/>
    <w:rsid w:val="00E81D2E"/>
    <w:rsid w:val="00E82530"/>
    <w:rsid w:val="00E84DC5"/>
    <w:rsid w:val="00E85B7D"/>
    <w:rsid w:val="00E86187"/>
    <w:rsid w:val="00E867B7"/>
    <w:rsid w:val="00E87BF7"/>
    <w:rsid w:val="00E9121B"/>
    <w:rsid w:val="00E91C2B"/>
    <w:rsid w:val="00E926FB"/>
    <w:rsid w:val="00E937BD"/>
    <w:rsid w:val="00E940CC"/>
    <w:rsid w:val="00E9433C"/>
    <w:rsid w:val="00E960AC"/>
    <w:rsid w:val="00E964DC"/>
    <w:rsid w:val="00E96C86"/>
    <w:rsid w:val="00E977A6"/>
    <w:rsid w:val="00EA0AE2"/>
    <w:rsid w:val="00EA2191"/>
    <w:rsid w:val="00EA3356"/>
    <w:rsid w:val="00EA39E5"/>
    <w:rsid w:val="00EA3D95"/>
    <w:rsid w:val="00EA3F2A"/>
    <w:rsid w:val="00EB0C77"/>
    <w:rsid w:val="00EB1925"/>
    <w:rsid w:val="00EB1ED4"/>
    <w:rsid w:val="00EB2EFC"/>
    <w:rsid w:val="00EB3F2F"/>
    <w:rsid w:val="00EB4305"/>
    <w:rsid w:val="00EB594E"/>
    <w:rsid w:val="00EB7138"/>
    <w:rsid w:val="00EB7C8A"/>
    <w:rsid w:val="00EC0D80"/>
    <w:rsid w:val="00EC0F96"/>
    <w:rsid w:val="00EC2D45"/>
    <w:rsid w:val="00EC3464"/>
    <w:rsid w:val="00EC5A46"/>
    <w:rsid w:val="00EC63E2"/>
    <w:rsid w:val="00ED2AEA"/>
    <w:rsid w:val="00ED40A6"/>
    <w:rsid w:val="00ED4605"/>
    <w:rsid w:val="00ED537E"/>
    <w:rsid w:val="00ED554B"/>
    <w:rsid w:val="00ED569F"/>
    <w:rsid w:val="00ED689B"/>
    <w:rsid w:val="00ED76A0"/>
    <w:rsid w:val="00EE2656"/>
    <w:rsid w:val="00EE4112"/>
    <w:rsid w:val="00EE47C3"/>
    <w:rsid w:val="00EE666F"/>
    <w:rsid w:val="00EE6AAD"/>
    <w:rsid w:val="00EE6BB0"/>
    <w:rsid w:val="00EE710D"/>
    <w:rsid w:val="00EE7B9A"/>
    <w:rsid w:val="00EE7FB6"/>
    <w:rsid w:val="00EF22B3"/>
    <w:rsid w:val="00EF358A"/>
    <w:rsid w:val="00EF60E4"/>
    <w:rsid w:val="00EF6E84"/>
    <w:rsid w:val="00EF7169"/>
    <w:rsid w:val="00EF79F0"/>
    <w:rsid w:val="00F00262"/>
    <w:rsid w:val="00F006DE"/>
    <w:rsid w:val="00F00DCE"/>
    <w:rsid w:val="00F00E6A"/>
    <w:rsid w:val="00F0101B"/>
    <w:rsid w:val="00F03B69"/>
    <w:rsid w:val="00F0569E"/>
    <w:rsid w:val="00F057E5"/>
    <w:rsid w:val="00F07A50"/>
    <w:rsid w:val="00F106A2"/>
    <w:rsid w:val="00F113DA"/>
    <w:rsid w:val="00F114EB"/>
    <w:rsid w:val="00F1572E"/>
    <w:rsid w:val="00F16C81"/>
    <w:rsid w:val="00F16FD6"/>
    <w:rsid w:val="00F1765B"/>
    <w:rsid w:val="00F234BB"/>
    <w:rsid w:val="00F26165"/>
    <w:rsid w:val="00F277EB"/>
    <w:rsid w:val="00F33E77"/>
    <w:rsid w:val="00F35CF2"/>
    <w:rsid w:val="00F37DC8"/>
    <w:rsid w:val="00F40E1D"/>
    <w:rsid w:val="00F40FC8"/>
    <w:rsid w:val="00F41A74"/>
    <w:rsid w:val="00F43016"/>
    <w:rsid w:val="00F4325F"/>
    <w:rsid w:val="00F439B3"/>
    <w:rsid w:val="00F43CC7"/>
    <w:rsid w:val="00F45A0A"/>
    <w:rsid w:val="00F462F1"/>
    <w:rsid w:val="00F47C0E"/>
    <w:rsid w:val="00F511BA"/>
    <w:rsid w:val="00F5179B"/>
    <w:rsid w:val="00F55D61"/>
    <w:rsid w:val="00F56A69"/>
    <w:rsid w:val="00F61B43"/>
    <w:rsid w:val="00F61BA2"/>
    <w:rsid w:val="00F6319E"/>
    <w:rsid w:val="00F64A91"/>
    <w:rsid w:val="00F64F80"/>
    <w:rsid w:val="00F650C3"/>
    <w:rsid w:val="00F65298"/>
    <w:rsid w:val="00F65D85"/>
    <w:rsid w:val="00F70004"/>
    <w:rsid w:val="00F707D5"/>
    <w:rsid w:val="00F76BAC"/>
    <w:rsid w:val="00F8091E"/>
    <w:rsid w:val="00F80F65"/>
    <w:rsid w:val="00F812BC"/>
    <w:rsid w:val="00F8569D"/>
    <w:rsid w:val="00F8615C"/>
    <w:rsid w:val="00F874E0"/>
    <w:rsid w:val="00F90A75"/>
    <w:rsid w:val="00F920E7"/>
    <w:rsid w:val="00F94164"/>
    <w:rsid w:val="00F94324"/>
    <w:rsid w:val="00F969E5"/>
    <w:rsid w:val="00FA0B72"/>
    <w:rsid w:val="00FA1C72"/>
    <w:rsid w:val="00FA24E0"/>
    <w:rsid w:val="00FA3D57"/>
    <w:rsid w:val="00FA5F0C"/>
    <w:rsid w:val="00FA6011"/>
    <w:rsid w:val="00FA6ACF"/>
    <w:rsid w:val="00FA6BB0"/>
    <w:rsid w:val="00FB1C8C"/>
    <w:rsid w:val="00FB1F6E"/>
    <w:rsid w:val="00FB250A"/>
    <w:rsid w:val="00FB3F0D"/>
    <w:rsid w:val="00FB5262"/>
    <w:rsid w:val="00FB660E"/>
    <w:rsid w:val="00FC009D"/>
    <w:rsid w:val="00FC0A6D"/>
    <w:rsid w:val="00FC0D95"/>
    <w:rsid w:val="00FC239B"/>
    <w:rsid w:val="00FC2B8B"/>
    <w:rsid w:val="00FC45F2"/>
    <w:rsid w:val="00FC5207"/>
    <w:rsid w:val="00FC63C1"/>
    <w:rsid w:val="00FC7616"/>
    <w:rsid w:val="00FD18A4"/>
    <w:rsid w:val="00FD1D9C"/>
    <w:rsid w:val="00FD2074"/>
    <w:rsid w:val="00FD30F4"/>
    <w:rsid w:val="00FD504F"/>
    <w:rsid w:val="00FD5860"/>
    <w:rsid w:val="00FD5DDF"/>
    <w:rsid w:val="00FD60E7"/>
    <w:rsid w:val="00FD785C"/>
    <w:rsid w:val="00FE130C"/>
    <w:rsid w:val="00FE140A"/>
    <w:rsid w:val="00FE15FF"/>
    <w:rsid w:val="00FE19F5"/>
    <w:rsid w:val="00FE352D"/>
    <w:rsid w:val="00FE40EB"/>
    <w:rsid w:val="00FE45EB"/>
    <w:rsid w:val="00FE465B"/>
    <w:rsid w:val="00FE4A45"/>
    <w:rsid w:val="00FE4D02"/>
    <w:rsid w:val="00FE7360"/>
    <w:rsid w:val="00FE7B7B"/>
    <w:rsid w:val="00FE7D62"/>
    <w:rsid w:val="00FF0D87"/>
    <w:rsid w:val="00FF190B"/>
    <w:rsid w:val="00FF3406"/>
    <w:rsid w:val="00FF3576"/>
    <w:rsid w:val="00FF37FE"/>
    <w:rsid w:val="00FF3819"/>
    <w:rsid w:val="00FF3D1A"/>
    <w:rsid w:val="00FF4ADF"/>
    <w:rsid w:val="00FF6A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9D583"/>
  <w15:docId w15:val="{38C6A80B-E3F6-47FF-BCC9-31F70DDB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DF44F0"/>
    <w:rPr>
      <w:lang w:eastAsia="en-US"/>
    </w:rPr>
  </w:style>
  <w:style w:type="paragraph" w:styleId="ListParagraph">
    <w:name w:val="List Paragraph"/>
    <w:basedOn w:val="Normal"/>
    <w:uiPriority w:val="34"/>
    <w:qFormat/>
    <w:rsid w:val="00D9791E"/>
    <w:pPr>
      <w:ind w:left="720"/>
      <w:contextualSpacing/>
    </w:pPr>
  </w:style>
  <w:style w:type="character" w:customStyle="1" w:styleId="big">
    <w:name w:val="big"/>
    <w:basedOn w:val="DefaultParagraphFont"/>
    <w:rsid w:val="00794AA4"/>
  </w:style>
  <w:style w:type="paragraph" w:customStyle="1" w:styleId="MediumGrid1-Accent22">
    <w:name w:val="Medium Grid 1 - Accent 22"/>
    <w:basedOn w:val="Normal"/>
    <w:qFormat/>
    <w:rsid w:val="00866C74"/>
    <w:pPr>
      <w:spacing w:after="120" w:line="280" w:lineRule="exact"/>
      <w:ind w:left="720"/>
      <w:contextualSpacing/>
      <w:jc w:val="both"/>
    </w:pPr>
    <w:rPr>
      <w:rFonts w:eastAsia="SimSun"/>
      <w:sz w:val="21"/>
      <w:szCs w:val="10"/>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rsid w:val="00E960AC"/>
    <w:rPr>
      <w:sz w:val="18"/>
      <w:lang w:val="fr-FR" w:eastAsia="en-US"/>
    </w:rPr>
  </w:style>
  <w:style w:type="character" w:customStyle="1" w:styleId="CH2Char">
    <w:name w:val="CH2 Char"/>
    <w:link w:val="CH2"/>
    <w:locked/>
    <w:rsid w:val="00AB1ADE"/>
    <w:rPr>
      <w:b/>
      <w:sz w:val="24"/>
      <w:szCs w:val="24"/>
      <w:lang w:eastAsia="en-US"/>
    </w:rPr>
  </w:style>
  <w:style w:type="paragraph" w:styleId="NormalWeb">
    <w:name w:val="Normal (Web)"/>
    <w:basedOn w:val="Normal"/>
    <w:uiPriority w:val="99"/>
    <w:semiHidden/>
    <w:unhideWhenUsed/>
    <w:rsid w:val="00583B66"/>
    <w:pPr>
      <w:spacing w:after="200" w:line="276" w:lineRule="auto"/>
    </w:pPr>
    <w:rPr>
      <w:rFonts w:eastAsia="MS Mincho"/>
    </w:rPr>
  </w:style>
  <w:style w:type="paragraph" w:customStyle="1" w:styleId="msonormal0">
    <w:name w:val="msonormal"/>
    <w:basedOn w:val="Normal"/>
    <w:rsid w:val="00BC2C15"/>
    <w:pPr>
      <w:spacing w:before="100" w:beforeAutospacing="1" w:after="100" w:afterAutospacing="1"/>
    </w:pPr>
    <w:rPr>
      <w:rFonts w:eastAsia="Times New Roman"/>
      <w:lang w:eastAsia="zh-CN"/>
    </w:rPr>
  </w:style>
  <w:style w:type="character" w:customStyle="1" w:styleId="HeaderChar">
    <w:name w:val="Header Char"/>
    <w:basedOn w:val="DefaultParagraphFont"/>
    <w:link w:val="Header"/>
    <w:uiPriority w:val="99"/>
    <w:rsid w:val="00CF4634"/>
    <w:rPr>
      <w:b/>
      <w:sz w:val="18"/>
      <w:szCs w:val="24"/>
      <w:lang w:val="en-US" w:eastAsia="en-US"/>
    </w:rPr>
  </w:style>
  <w:style w:type="character" w:customStyle="1" w:styleId="FooterChar">
    <w:name w:val="Footer Char"/>
    <w:basedOn w:val="DefaultParagraphFont"/>
    <w:link w:val="Footer"/>
    <w:uiPriority w:val="99"/>
    <w:rsid w:val="00A55F47"/>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22313605">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193151492">
      <w:bodyDiv w:val="1"/>
      <w:marLeft w:val="0"/>
      <w:marRight w:val="0"/>
      <w:marTop w:val="0"/>
      <w:marBottom w:val="0"/>
      <w:divBdr>
        <w:top w:val="none" w:sz="0" w:space="0" w:color="auto"/>
        <w:left w:val="none" w:sz="0" w:space="0" w:color="auto"/>
        <w:bottom w:val="none" w:sz="0" w:space="0" w:color="auto"/>
        <w:right w:val="none" w:sz="0" w:space="0" w:color="auto"/>
      </w:divBdr>
    </w:div>
    <w:div w:id="332490131">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8916080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3674307">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06373766">
      <w:bodyDiv w:val="1"/>
      <w:marLeft w:val="0"/>
      <w:marRight w:val="0"/>
      <w:marTop w:val="0"/>
      <w:marBottom w:val="0"/>
      <w:divBdr>
        <w:top w:val="none" w:sz="0" w:space="0" w:color="auto"/>
        <w:left w:val="none" w:sz="0" w:space="0" w:color="auto"/>
        <w:bottom w:val="none" w:sz="0" w:space="0" w:color="auto"/>
        <w:right w:val="none" w:sz="0" w:space="0" w:color="auto"/>
      </w:divBdr>
    </w:div>
    <w:div w:id="742530254">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4781188">
      <w:bodyDiv w:val="1"/>
      <w:marLeft w:val="0"/>
      <w:marRight w:val="0"/>
      <w:marTop w:val="0"/>
      <w:marBottom w:val="0"/>
      <w:divBdr>
        <w:top w:val="none" w:sz="0" w:space="0" w:color="auto"/>
        <w:left w:val="none" w:sz="0" w:space="0" w:color="auto"/>
        <w:bottom w:val="none" w:sz="0" w:space="0" w:color="auto"/>
        <w:right w:val="none" w:sz="0" w:space="0" w:color="auto"/>
      </w:divBdr>
      <w:divsChild>
        <w:div w:id="1419710646">
          <w:marLeft w:val="0"/>
          <w:marRight w:val="0"/>
          <w:marTop w:val="0"/>
          <w:marBottom w:val="0"/>
          <w:divBdr>
            <w:top w:val="none" w:sz="0" w:space="0" w:color="auto"/>
            <w:left w:val="none" w:sz="0" w:space="0" w:color="auto"/>
            <w:bottom w:val="none" w:sz="0" w:space="0" w:color="auto"/>
            <w:right w:val="none" w:sz="0" w:space="0" w:color="auto"/>
          </w:divBdr>
          <w:divsChild>
            <w:div w:id="1634630617">
              <w:marLeft w:val="0"/>
              <w:marRight w:val="0"/>
              <w:marTop w:val="0"/>
              <w:marBottom w:val="0"/>
              <w:divBdr>
                <w:top w:val="none" w:sz="0" w:space="0" w:color="auto"/>
                <w:left w:val="none" w:sz="0" w:space="0" w:color="auto"/>
                <w:bottom w:val="none" w:sz="0" w:space="0" w:color="auto"/>
                <w:right w:val="none" w:sz="0" w:space="0" w:color="auto"/>
              </w:divBdr>
              <w:divsChild>
                <w:div w:id="154346224">
                  <w:marLeft w:val="0"/>
                  <w:marRight w:val="0"/>
                  <w:marTop w:val="0"/>
                  <w:marBottom w:val="0"/>
                  <w:divBdr>
                    <w:top w:val="none" w:sz="0" w:space="0" w:color="auto"/>
                    <w:left w:val="none" w:sz="0" w:space="0" w:color="auto"/>
                    <w:bottom w:val="none" w:sz="0" w:space="0" w:color="auto"/>
                    <w:right w:val="none" w:sz="0" w:space="0" w:color="auto"/>
                  </w:divBdr>
                  <w:divsChild>
                    <w:div w:id="399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17255660">
      <w:bodyDiv w:val="1"/>
      <w:marLeft w:val="0"/>
      <w:marRight w:val="0"/>
      <w:marTop w:val="0"/>
      <w:marBottom w:val="0"/>
      <w:divBdr>
        <w:top w:val="none" w:sz="0" w:space="0" w:color="auto"/>
        <w:left w:val="none" w:sz="0" w:space="0" w:color="auto"/>
        <w:bottom w:val="none" w:sz="0" w:space="0" w:color="auto"/>
        <w:right w:val="none" w:sz="0" w:space="0" w:color="auto"/>
      </w:divBdr>
    </w:div>
    <w:div w:id="926572339">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054043639">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4585589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967465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084689">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09560689">
      <w:bodyDiv w:val="1"/>
      <w:marLeft w:val="0"/>
      <w:marRight w:val="0"/>
      <w:marTop w:val="0"/>
      <w:marBottom w:val="0"/>
      <w:divBdr>
        <w:top w:val="none" w:sz="0" w:space="0" w:color="auto"/>
        <w:left w:val="none" w:sz="0" w:space="0" w:color="auto"/>
        <w:bottom w:val="none" w:sz="0" w:space="0" w:color="auto"/>
        <w:right w:val="none" w:sz="0" w:space="0" w:color="auto"/>
      </w:divBdr>
    </w:div>
    <w:div w:id="1509909266">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11900950">
      <w:bodyDiv w:val="1"/>
      <w:marLeft w:val="0"/>
      <w:marRight w:val="0"/>
      <w:marTop w:val="0"/>
      <w:marBottom w:val="0"/>
      <w:divBdr>
        <w:top w:val="none" w:sz="0" w:space="0" w:color="auto"/>
        <w:left w:val="none" w:sz="0" w:space="0" w:color="auto"/>
        <w:bottom w:val="none" w:sz="0" w:space="0" w:color="auto"/>
        <w:right w:val="none" w:sz="0" w:space="0" w:color="auto"/>
      </w:divBdr>
    </w:div>
    <w:div w:id="1837844370">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44789488">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2019-09-10T12:28:20Z</Uploadeddate>
  </documentManagement>
</p:properties>
</file>

<file path=customXml/itemProps1.xml><?xml version="1.0" encoding="utf-8"?>
<ds:datastoreItem xmlns:ds="http://schemas.openxmlformats.org/officeDocument/2006/customXml" ds:itemID="{2AED2CEF-8F42-4B81-A272-D8DED7DDD599}">
  <ds:schemaRefs>
    <ds:schemaRef ds:uri="http://schemas.openxmlformats.org/officeDocument/2006/bibliography"/>
  </ds:schemaRefs>
</ds:datastoreItem>
</file>

<file path=customXml/itemProps2.xml><?xml version="1.0" encoding="utf-8"?>
<ds:datastoreItem xmlns:ds="http://schemas.openxmlformats.org/officeDocument/2006/customXml" ds:itemID="{9A03905B-8847-49DC-835D-43A0C0BEECB7}"/>
</file>

<file path=customXml/itemProps3.xml><?xml version="1.0" encoding="utf-8"?>
<ds:datastoreItem xmlns:ds="http://schemas.openxmlformats.org/officeDocument/2006/customXml" ds:itemID="{C84A0E1C-8FDF-40F2-9954-9172B7E34BDF}"/>
</file>

<file path=customXml/itemProps4.xml><?xml version="1.0" encoding="utf-8"?>
<ds:datastoreItem xmlns:ds="http://schemas.openxmlformats.org/officeDocument/2006/customXml" ds:itemID="{21035C7E-8482-4A0E-8F76-5CB33A1D9C54}"/>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5</cp:revision>
  <cp:lastPrinted>2019-08-15T05:15:00Z</cp:lastPrinted>
  <dcterms:created xsi:type="dcterms:W3CDTF">2019-08-16T08:50:00Z</dcterms:created>
  <dcterms:modified xsi:type="dcterms:W3CDTF">2019-09-10T10:06:00Z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