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Borders>
          <w:bottom w:val="single" w:sz="24" w:space="0" w:color="auto"/>
          <w:insideH w:val="single" w:sz="8" w:space="0" w:color="auto"/>
        </w:tblBorders>
        <w:tblLayout w:type="fixed"/>
        <w:tblLook w:val="0000"/>
      </w:tblPr>
      <w:tblGrid>
        <w:gridCol w:w="2707"/>
        <w:gridCol w:w="5090"/>
        <w:gridCol w:w="142"/>
        <w:gridCol w:w="1701"/>
      </w:tblGrid>
      <w:tr w:rsidR="00BD681D" w:rsidTr="00372D74">
        <w:trPr>
          <w:cantSplit/>
          <w:trHeight w:val="708"/>
        </w:trPr>
        <w:tc>
          <w:tcPr>
            <w:tcW w:w="7797" w:type="dxa"/>
            <w:gridSpan w:val="2"/>
            <w:tcBorders>
              <w:bottom w:val="nil"/>
            </w:tcBorders>
          </w:tcPr>
          <w:p w:rsidR="00BD681D" w:rsidRPr="001844E3" w:rsidRDefault="00BD681D" w:rsidP="002E6A26">
            <w:pPr>
              <w:bidi w:val="0"/>
              <w:rPr>
                <w:rFonts w:ascii="Arial" w:hAnsi="Arial" w:cs="Arial"/>
                <w:b/>
                <w:bCs/>
                <w:sz w:val="64"/>
                <w:szCs w:val="64"/>
              </w:rPr>
            </w:pPr>
            <w:r w:rsidRPr="001844E3">
              <w:rPr>
                <w:rFonts w:ascii="Arial" w:hAnsi="Arial" w:cs="Arial"/>
                <w:b/>
                <w:sz w:val="64"/>
                <w:szCs w:val="64"/>
              </w:rPr>
              <w:t>EP</w:t>
            </w:r>
          </w:p>
        </w:tc>
        <w:tc>
          <w:tcPr>
            <w:tcW w:w="1843" w:type="dxa"/>
            <w:gridSpan w:val="2"/>
            <w:tcBorders>
              <w:bottom w:val="nil"/>
            </w:tcBorders>
          </w:tcPr>
          <w:p w:rsidR="00BD681D" w:rsidRPr="00372D74" w:rsidRDefault="00BD681D" w:rsidP="00372D74">
            <w:pPr>
              <w:spacing w:line="480" w:lineRule="exact"/>
              <w:jc w:val="both"/>
              <w:rPr>
                <w:rFonts w:cs="Traditional Arabic" w:hint="cs"/>
                <w:b/>
                <w:bCs/>
                <w:sz w:val="48"/>
                <w:szCs w:val="48"/>
                <w:rtl/>
              </w:rPr>
            </w:pPr>
            <w:r w:rsidRPr="00372D74">
              <w:rPr>
                <w:rFonts w:cs="Traditional Arabic" w:hint="cs"/>
                <w:b/>
                <w:bCs/>
                <w:sz w:val="48"/>
                <w:szCs w:val="48"/>
                <w:rtl/>
              </w:rPr>
              <w:t>الأمم المتحدة</w:t>
            </w:r>
          </w:p>
        </w:tc>
      </w:tr>
      <w:tr w:rsidR="00BD681D" w:rsidTr="002E6A26">
        <w:trPr>
          <w:cantSplit/>
          <w:trHeight w:val="415"/>
        </w:trPr>
        <w:tc>
          <w:tcPr>
            <w:tcW w:w="2707" w:type="dxa"/>
            <w:tcBorders>
              <w:top w:val="nil"/>
              <w:bottom w:val="single" w:sz="4" w:space="0" w:color="auto"/>
            </w:tcBorders>
          </w:tcPr>
          <w:p w:rsidR="00BD681D" w:rsidRPr="004B0A17" w:rsidRDefault="00BD681D" w:rsidP="00877787">
            <w:pPr>
              <w:bidi w:val="0"/>
              <w:spacing w:before="120"/>
              <w:rPr>
                <w:rFonts w:cs="Times New Roman"/>
                <w:b/>
                <w:bCs/>
                <w:sz w:val="20"/>
                <w:szCs w:val="20"/>
              </w:rPr>
            </w:pPr>
            <w:r w:rsidRPr="00372D74">
              <w:rPr>
                <w:rFonts w:cs="Times New Roman"/>
                <w:b/>
                <w:bCs/>
                <w:sz w:val="28"/>
              </w:rPr>
              <w:t>IPBES</w:t>
            </w:r>
            <w:r>
              <w:rPr>
                <w:rFonts w:cs="Times New Roman"/>
                <w:sz w:val="20"/>
                <w:szCs w:val="20"/>
              </w:rPr>
              <w:t>/2/</w:t>
            </w:r>
            <w:r w:rsidR="0056241D">
              <w:rPr>
                <w:rFonts w:cs="Times New Roman"/>
                <w:sz w:val="20"/>
                <w:szCs w:val="20"/>
              </w:rPr>
              <w:t>1</w:t>
            </w:r>
            <w:r w:rsidR="00877787">
              <w:rPr>
                <w:rFonts w:cs="Times New Roman"/>
                <w:sz w:val="20"/>
                <w:szCs w:val="20"/>
              </w:rPr>
              <w:t>/Add.1</w:t>
            </w:r>
          </w:p>
        </w:tc>
        <w:tc>
          <w:tcPr>
            <w:tcW w:w="6933" w:type="dxa"/>
            <w:gridSpan w:val="3"/>
            <w:tcBorders>
              <w:top w:val="nil"/>
              <w:bottom w:val="single" w:sz="4" w:space="0" w:color="auto"/>
            </w:tcBorders>
          </w:tcPr>
          <w:p w:rsidR="00BD681D" w:rsidRPr="004B0A17" w:rsidRDefault="00BD681D" w:rsidP="002E6A26">
            <w:pPr>
              <w:bidi w:val="0"/>
              <w:jc w:val="both"/>
              <w:rPr>
                <w:rFonts w:cs="Times New Roman"/>
                <w:b/>
                <w:bCs/>
                <w:sz w:val="20"/>
                <w:szCs w:val="20"/>
                <w:rtl/>
              </w:rPr>
            </w:pPr>
          </w:p>
        </w:tc>
      </w:tr>
      <w:tr w:rsidR="00BD681D" w:rsidTr="00372D74">
        <w:trPr>
          <w:cantSplit/>
          <w:trHeight w:val="2564"/>
        </w:trPr>
        <w:tc>
          <w:tcPr>
            <w:tcW w:w="2707" w:type="dxa"/>
            <w:tcBorders>
              <w:top w:val="single" w:sz="4" w:space="0" w:color="auto"/>
            </w:tcBorders>
          </w:tcPr>
          <w:p w:rsidR="00BD681D" w:rsidRPr="00A969A0" w:rsidRDefault="00BD681D" w:rsidP="00372D74">
            <w:pPr>
              <w:bidi w:val="0"/>
              <w:spacing w:before="120"/>
              <w:jc w:val="both"/>
              <w:rPr>
                <w:rFonts w:cs="Times New Roman"/>
                <w:sz w:val="20"/>
                <w:szCs w:val="20"/>
                <w:lang w:val="en-GB"/>
              </w:rPr>
            </w:pPr>
            <w:r w:rsidRPr="00A969A0">
              <w:rPr>
                <w:rFonts w:cs="Times New Roman"/>
                <w:sz w:val="20"/>
                <w:szCs w:val="20"/>
              </w:rPr>
              <w:t>Distr.</w:t>
            </w:r>
            <w:r w:rsidRPr="00A969A0">
              <w:rPr>
                <w:rFonts w:cs="Times New Roman"/>
                <w:sz w:val="20"/>
                <w:szCs w:val="20"/>
                <w:lang w:val="en-GB"/>
              </w:rPr>
              <w:t>: General</w:t>
            </w:r>
          </w:p>
          <w:p w:rsidR="00BD681D" w:rsidRPr="00A969A0" w:rsidRDefault="00877787" w:rsidP="002E6A26">
            <w:pPr>
              <w:bidi w:val="0"/>
              <w:jc w:val="both"/>
              <w:rPr>
                <w:rFonts w:cs="Times New Roman"/>
                <w:sz w:val="20"/>
                <w:szCs w:val="20"/>
              </w:rPr>
            </w:pPr>
            <w:r>
              <w:rPr>
                <w:rFonts w:cs="Times New Roman"/>
                <w:sz w:val="20"/>
                <w:szCs w:val="20"/>
              </w:rPr>
              <w:t>19</w:t>
            </w:r>
            <w:r w:rsidR="00BD681D">
              <w:rPr>
                <w:rFonts w:cs="Times New Roman"/>
                <w:sz w:val="20"/>
                <w:szCs w:val="20"/>
              </w:rPr>
              <w:t xml:space="preserve"> September 2013</w:t>
            </w:r>
          </w:p>
          <w:p w:rsidR="00BD681D" w:rsidRPr="001222EB" w:rsidRDefault="00BD681D" w:rsidP="002E6A26">
            <w:pPr>
              <w:pStyle w:val="Heading5"/>
              <w:bidi w:val="0"/>
              <w:spacing w:before="240"/>
              <w:ind w:left="34" w:right="34"/>
              <w:jc w:val="both"/>
              <w:rPr>
                <w:rFonts w:ascii="Times New Roman" w:hAnsi="Times New Roman"/>
                <w:b w:val="0"/>
                <w:bCs w:val="0"/>
                <w:noProof w:val="0"/>
                <w:szCs w:val="20"/>
                <w:rtl/>
                <w:lang w:val="en-US" w:eastAsia="en-US"/>
              </w:rPr>
            </w:pPr>
            <w:r w:rsidRPr="001222EB">
              <w:rPr>
                <w:rFonts w:ascii="Times New Roman" w:hAnsi="Times New Roman"/>
                <w:b w:val="0"/>
                <w:bCs w:val="0"/>
                <w:noProof w:val="0"/>
                <w:szCs w:val="20"/>
                <w:lang w:val="en-US" w:eastAsia="en-US"/>
              </w:rPr>
              <w:t>Arabic</w:t>
            </w:r>
          </w:p>
          <w:p w:rsidR="00BD681D" w:rsidRDefault="00BD681D" w:rsidP="002E6A26">
            <w:pPr>
              <w:bidi w:val="0"/>
              <w:ind w:right="34"/>
              <w:jc w:val="both"/>
            </w:pPr>
            <w:r w:rsidRPr="00A969A0">
              <w:rPr>
                <w:rFonts w:cs="Times New Roman"/>
                <w:sz w:val="20"/>
                <w:szCs w:val="20"/>
              </w:rPr>
              <w:t>Original: English</w:t>
            </w:r>
          </w:p>
        </w:tc>
        <w:tc>
          <w:tcPr>
            <w:tcW w:w="5232" w:type="dxa"/>
            <w:gridSpan w:val="2"/>
            <w:tcBorders>
              <w:top w:val="single" w:sz="4" w:space="0" w:color="auto"/>
            </w:tcBorders>
            <w:vAlign w:val="center"/>
          </w:tcPr>
          <w:p w:rsidR="00372D74" w:rsidRDefault="00BD681D" w:rsidP="00372D74">
            <w:pPr>
              <w:spacing w:line="700" w:lineRule="exact"/>
              <w:ind w:left="164" w:firstLine="17"/>
              <w:rPr>
                <w:rFonts w:cs="Traditional Arabic"/>
                <w:b/>
                <w:bCs/>
                <w:sz w:val="52"/>
                <w:szCs w:val="52"/>
              </w:rPr>
            </w:pPr>
            <w:r w:rsidRPr="00E760C7">
              <w:rPr>
                <w:rFonts w:cs="Traditional Arabic" w:hint="cs"/>
                <w:b/>
                <w:bCs/>
                <w:sz w:val="52"/>
                <w:szCs w:val="52"/>
                <w:rtl/>
              </w:rPr>
              <w:t>برنامج الأمم</w:t>
            </w:r>
          </w:p>
          <w:p w:rsidR="00BD681D" w:rsidRDefault="00BD681D" w:rsidP="00372D74">
            <w:pPr>
              <w:spacing w:line="700" w:lineRule="exact"/>
              <w:ind w:left="164" w:firstLine="17"/>
              <w:rPr>
                <w:rFonts w:hint="cs"/>
                <w:rtl/>
              </w:rPr>
            </w:pPr>
            <w:r w:rsidRPr="00E760C7">
              <w:rPr>
                <w:rFonts w:cs="Traditional Arabic" w:hint="cs"/>
                <w:b/>
                <w:bCs/>
                <w:sz w:val="52"/>
                <w:szCs w:val="52"/>
                <w:rtl/>
              </w:rPr>
              <w:t>المتحدة للبيئة</w:t>
            </w:r>
          </w:p>
        </w:tc>
        <w:tc>
          <w:tcPr>
            <w:tcW w:w="1701" w:type="dxa"/>
            <w:tcBorders>
              <w:top w:val="single" w:sz="4" w:space="0" w:color="auto"/>
            </w:tcBorders>
          </w:tcPr>
          <w:p w:rsidR="00BD681D" w:rsidRDefault="00B073C1" w:rsidP="002E6A26">
            <w:pPr>
              <w:spacing w:line="20" w:lineRule="exact"/>
              <w:jc w:val="right"/>
              <w:rPr>
                <w:rtl/>
              </w:rPr>
            </w:pPr>
            <w:r>
              <w:rPr>
                <w:noProof/>
              </w:rPr>
              <w:drawing>
                <wp:anchor distT="0" distB="0" distL="114300" distR="114300" simplePos="0" relativeHeight="251657216" behindDoc="1" locked="0" layoutInCell="1" allowOverlap="1">
                  <wp:simplePos x="0" y="0"/>
                  <wp:positionH relativeFrom="column">
                    <wp:posOffset>73025</wp:posOffset>
                  </wp:positionH>
                  <wp:positionV relativeFrom="paragraph">
                    <wp:posOffset>0</wp:posOffset>
                  </wp:positionV>
                  <wp:extent cx="763270" cy="718820"/>
                  <wp:effectExtent l="19050" t="0" r="0" b="0"/>
                  <wp:wrapTight wrapText="bothSides">
                    <wp:wrapPolygon edited="0">
                      <wp:start x="-539" y="0"/>
                      <wp:lineTo x="-539" y="21180"/>
                      <wp:lineTo x="21564" y="21180"/>
                      <wp:lineTo x="21564" y="0"/>
                      <wp:lineTo x="-539" y="0"/>
                    </wp:wrapPolygon>
                  </wp:wrapTight>
                  <wp:docPr id="3"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srcRect/>
                          <a:stretch>
                            <a:fillRect/>
                          </a:stretch>
                        </pic:blipFill>
                        <pic:spPr bwMode="auto">
                          <a:xfrm>
                            <a:off x="0" y="0"/>
                            <a:ext cx="763270" cy="718820"/>
                          </a:xfrm>
                          <a:prstGeom prst="rect">
                            <a:avLst/>
                          </a:prstGeom>
                          <a:noFill/>
                          <a:ln w="9525">
                            <a:noFill/>
                            <a:miter lim="800000"/>
                            <a:headEnd/>
                            <a:tailEnd/>
                          </a:ln>
                        </pic:spPr>
                      </pic:pic>
                    </a:graphicData>
                  </a:graphic>
                </wp:anchor>
              </w:drawing>
            </w:r>
          </w:p>
          <w:p w:rsidR="00BD681D" w:rsidRDefault="00B073C1" w:rsidP="002E6A26">
            <w:pPr>
              <w:spacing w:line="20" w:lineRule="exact"/>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819150" cy="765175"/>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b="9727"/>
                          <a:stretch>
                            <a:fillRect/>
                          </a:stretch>
                        </pic:blipFill>
                        <pic:spPr bwMode="auto">
                          <a:xfrm>
                            <a:off x="0" y="0"/>
                            <a:ext cx="819150" cy="765175"/>
                          </a:xfrm>
                          <a:prstGeom prst="rect">
                            <a:avLst/>
                          </a:prstGeom>
                          <a:noFill/>
                          <a:ln w="9525">
                            <a:noFill/>
                            <a:miter lim="800000"/>
                            <a:headEnd/>
                            <a:tailEnd/>
                          </a:ln>
                        </pic:spPr>
                      </pic:pic>
                    </a:graphicData>
                  </a:graphic>
                </wp:anchor>
              </w:drawing>
            </w:r>
          </w:p>
        </w:tc>
      </w:tr>
    </w:tbl>
    <w:p w:rsidR="002B7490" w:rsidRPr="002B7490" w:rsidRDefault="002B7490" w:rsidP="002B7490">
      <w:pPr>
        <w:spacing w:before="40" w:line="340" w:lineRule="exact"/>
        <w:ind w:left="176" w:right="5812"/>
        <w:jc w:val="both"/>
        <w:rPr>
          <w:rFonts w:ascii="Times New Roman Bold" w:hAnsi="Times New Roman Bold" w:cs="Traditional Arabic" w:hint="cs"/>
          <w:b/>
          <w:bCs/>
          <w:w w:val="97"/>
          <w:sz w:val="28"/>
          <w:rtl/>
        </w:rPr>
      </w:pPr>
      <w:r w:rsidRPr="002B7490">
        <w:rPr>
          <w:rFonts w:ascii="Times New Roman Bold" w:hAnsi="Times New Roman Bold" w:cs="Traditional Arabic" w:hint="cs"/>
          <w:b/>
          <w:bCs/>
          <w:w w:val="97"/>
          <w:sz w:val="28"/>
          <w:rtl/>
        </w:rPr>
        <w:t>الاجتماع العام للمنبر الحكومي الدولي للعلوم والسياسات في مجال التنوع البيولوجي وخدمات النظم الإيكولوجية</w:t>
      </w:r>
    </w:p>
    <w:p w:rsidR="002B7490" w:rsidRPr="002B7490" w:rsidRDefault="002B7490" w:rsidP="002B7490">
      <w:pPr>
        <w:spacing w:line="360" w:lineRule="exact"/>
        <w:ind w:left="176"/>
        <w:jc w:val="both"/>
        <w:rPr>
          <w:rFonts w:ascii="Times New Roman Bold" w:hAnsi="Times New Roman Bold" w:cs="Traditional Arabic" w:hint="cs"/>
          <w:w w:val="97"/>
          <w:sz w:val="28"/>
          <w:rtl/>
        </w:rPr>
      </w:pPr>
      <w:r w:rsidRPr="002B7490">
        <w:rPr>
          <w:rFonts w:ascii="Times New Roman Bold" w:hAnsi="Times New Roman Bold" w:cs="Traditional Arabic" w:hint="cs"/>
          <w:b/>
          <w:bCs/>
          <w:w w:val="97"/>
          <w:sz w:val="28"/>
          <w:rtl/>
        </w:rPr>
        <w:t>الدورة الثانية</w:t>
      </w:r>
    </w:p>
    <w:p w:rsidR="002B7490" w:rsidRPr="002B7490" w:rsidRDefault="002B7490" w:rsidP="002B7490">
      <w:pPr>
        <w:spacing w:line="360" w:lineRule="exact"/>
        <w:ind w:left="176"/>
        <w:jc w:val="both"/>
        <w:rPr>
          <w:rFonts w:ascii="Times New Roman Bold" w:hAnsi="Times New Roman Bold" w:cs="Traditional Arabic" w:hint="cs"/>
          <w:w w:val="97"/>
          <w:sz w:val="28"/>
          <w:rtl/>
        </w:rPr>
      </w:pPr>
      <w:r w:rsidRPr="002B7490">
        <w:rPr>
          <w:rFonts w:ascii="Times New Roman Bold" w:hAnsi="Times New Roman Bold" w:cs="Traditional Arabic" w:hint="cs"/>
          <w:w w:val="97"/>
          <w:sz w:val="28"/>
          <w:rtl/>
        </w:rPr>
        <w:t>أنطاليا، تركيا، 9-14 كانون الأول/ديسمبر 2013</w:t>
      </w:r>
    </w:p>
    <w:p w:rsidR="00081DC7" w:rsidRPr="00AA6D70" w:rsidRDefault="00877787" w:rsidP="002B7490">
      <w:pPr>
        <w:spacing w:before="360" w:after="240" w:line="400" w:lineRule="exact"/>
        <w:ind w:left="1134"/>
        <w:jc w:val="both"/>
        <w:rPr>
          <w:rFonts w:cs="Traditional Arabic"/>
          <w:b/>
          <w:bCs/>
          <w:sz w:val="36"/>
          <w:szCs w:val="36"/>
          <w:rtl/>
          <w:lang w:bidi="ar-EG"/>
        </w:rPr>
      </w:pPr>
      <w:r>
        <w:rPr>
          <w:rFonts w:cs="Traditional Arabic" w:hint="cs"/>
          <w:b/>
          <w:bCs/>
          <w:sz w:val="36"/>
          <w:szCs w:val="36"/>
          <w:rtl/>
          <w:lang w:bidi="ar-EG"/>
        </w:rPr>
        <w:t>شروح جدول الأعمال المؤقت</w:t>
      </w:r>
    </w:p>
    <w:p w:rsidR="00877787" w:rsidRPr="00877787" w:rsidRDefault="00877787" w:rsidP="00772A22">
      <w:pPr>
        <w:tabs>
          <w:tab w:val="left" w:pos="1459"/>
        </w:tabs>
        <w:spacing w:line="400" w:lineRule="exact"/>
        <w:ind w:left="624"/>
        <w:jc w:val="both"/>
        <w:rPr>
          <w:rFonts w:cs="Traditional Arabic" w:hint="cs"/>
          <w:b/>
          <w:bCs/>
          <w:sz w:val="30"/>
          <w:szCs w:val="30"/>
          <w:rtl/>
        </w:rPr>
      </w:pPr>
      <w:r w:rsidRPr="00877787">
        <w:rPr>
          <w:rFonts w:cs="Traditional Arabic" w:hint="cs"/>
          <w:b/>
          <w:bCs/>
          <w:sz w:val="30"/>
          <w:szCs w:val="30"/>
          <w:rtl/>
        </w:rPr>
        <w:t>البند 1</w:t>
      </w:r>
    </w:p>
    <w:p w:rsidR="00081DC7" w:rsidRPr="00877787" w:rsidRDefault="00877787" w:rsidP="00772A22">
      <w:pPr>
        <w:spacing w:after="120" w:line="400" w:lineRule="exact"/>
        <w:ind w:left="624"/>
        <w:jc w:val="both"/>
        <w:rPr>
          <w:rFonts w:cs="Traditional Arabic"/>
          <w:b/>
          <w:bCs/>
          <w:sz w:val="30"/>
          <w:szCs w:val="30"/>
          <w:rtl/>
        </w:rPr>
      </w:pPr>
      <w:r w:rsidRPr="00877787">
        <w:rPr>
          <w:rFonts w:cs="Traditional Arabic" w:hint="cs"/>
          <w:b/>
          <w:bCs/>
          <w:sz w:val="30"/>
          <w:szCs w:val="30"/>
          <w:rtl/>
        </w:rPr>
        <w:t>افتتاح الدورة</w:t>
      </w:r>
    </w:p>
    <w:p w:rsidR="00877787" w:rsidRDefault="00877787" w:rsidP="00772A22">
      <w:pPr>
        <w:spacing w:after="120" w:line="400" w:lineRule="exact"/>
        <w:ind w:left="1134"/>
        <w:jc w:val="both"/>
        <w:rPr>
          <w:rFonts w:cs="Traditional Arabic" w:hint="cs"/>
          <w:sz w:val="20"/>
          <w:szCs w:val="30"/>
          <w:rtl/>
        </w:rPr>
      </w:pPr>
      <w:r>
        <w:rPr>
          <w:rFonts w:cs="Traditional Arabic" w:hint="cs"/>
          <w:sz w:val="20"/>
          <w:szCs w:val="30"/>
          <w:rtl/>
        </w:rPr>
        <w:t>1 -</w:t>
      </w:r>
      <w:r>
        <w:rPr>
          <w:rFonts w:cs="Traditional Arabic" w:hint="cs"/>
          <w:sz w:val="20"/>
          <w:szCs w:val="30"/>
          <w:rtl/>
        </w:rPr>
        <w:tab/>
        <w:t>سوف تعقد الدورة الثانية للاجتماع العام للمنبر الحكومي الدولي للعلوم والسياسات في مجال التنوع البيولوجي وخدمات النظم الإيكولوجية في فندق</w:t>
      </w:r>
      <w:r w:rsidR="006E2516">
        <w:rPr>
          <w:rFonts w:cs="Traditional Arabic" w:hint="cs"/>
          <w:sz w:val="20"/>
          <w:szCs w:val="30"/>
          <w:rtl/>
        </w:rPr>
        <w:t xml:space="preserve"> ريكسوس سنغيت</w:t>
      </w:r>
      <w:r>
        <w:rPr>
          <w:rFonts w:cs="Traditional Arabic" w:hint="cs"/>
          <w:sz w:val="20"/>
          <w:szCs w:val="30"/>
          <w:rtl/>
        </w:rPr>
        <w:t xml:space="preserve"> </w:t>
      </w:r>
      <w:r w:rsidR="006E2516" w:rsidRPr="006E2516">
        <w:rPr>
          <w:sz w:val="20"/>
          <w:szCs w:val="20"/>
        </w:rPr>
        <w:t>(</w:t>
      </w:r>
      <w:r w:rsidRPr="006E2516">
        <w:rPr>
          <w:sz w:val="20"/>
          <w:szCs w:val="20"/>
        </w:rPr>
        <w:t>Rixos Sungate</w:t>
      </w:r>
      <w:r w:rsidR="006E2516" w:rsidRPr="006E2516">
        <w:rPr>
          <w:sz w:val="20"/>
          <w:szCs w:val="20"/>
        </w:rPr>
        <w:t>)</w:t>
      </w:r>
      <w:r>
        <w:rPr>
          <w:rFonts w:cs="Traditional Arabic" w:hint="cs"/>
          <w:sz w:val="20"/>
          <w:szCs w:val="30"/>
          <w:rtl/>
        </w:rPr>
        <w:t xml:space="preserve"> في أنطاليا، تركيا، خلال الفترة من 9 إلى 14 كانون الأول/ديسمبر 2013. وسيفتتح الدورة رئيس </w:t>
      </w:r>
      <w:r w:rsidR="00671BE3">
        <w:rPr>
          <w:rFonts w:cs="Traditional Arabic" w:hint="cs"/>
          <w:sz w:val="20"/>
          <w:szCs w:val="30"/>
          <w:rtl/>
        </w:rPr>
        <w:t>الإجتماع العام</w:t>
      </w:r>
      <w:r>
        <w:rPr>
          <w:rFonts w:cs="Traditional Arabic" w:hint="cs"/>
          <w:sz w:val="20"/>
          <w:szCs w:val="30"/>
          <w:rtl/>
        </w:rPr>
        <w:t xml:space="preserve"> </w:t>
      </w:r>
      <w:r w:rsidR="006E2516">
        <w:rPr>
          <w:rFonts w:cs="Traditional Arabic" w:hint="cs"/>
          <w:sz w:val="20"/>
          <w:szCs w:val="30"/>
          <w:rtl/>
        </w:rPr>
        <w:t>في</w:t>
      </w:r>
      <w:r>
        <w:rPr>
          <w:rFonts w:cs="Traditional Arabic" w:hint="cs"/>
          <w:sz w:val="20"/>
          <w:szCs w:val="30"/>
          <w:rtl/>
        </w:rPr>
        <w:t xml:space="preserve"> الساعة </w:t>
      </w:r>
      <w:r w:rsidR="006E2516">
        <w:rPr>
          <w:rFonts w:cs="Traditional Arabic" w:hint="cs"/>
          <w:sz w:val="20"/>
          <w:szCs w:val="30"/>
          <w:rtl/>
        </w:rPr>
        <w:t>00/10</w:t>
      </w:r>
      <w:r>
        <w:rPr>
          <w:rFonts w:cs="Traditional Arabic" w:hint="cs"/>
          <w:sz w:val="20"/>
          <w:szCs w:val="30"/>
          <w:rtl/>
        </w:rPr>
        <w:t xml:space="preserve"> يوم الاثنين 9 كانون الأول/ديسمبر 2013</w:t>
      </w:r>
      <w:r w:rsidR="006E2516">
        <w:rPr>
          <w:rFonts w:cs="Traditional Arabic" w:hint="cs"/>
          <w:sz w:val="20"/>
          <w:szCs w:val="30"/>
          <w:rtl/>
        </w:rPr>
        <w:t>،</w:t>
      </w:r>
      <w:r>
        <w:rPr>
          <w:rFonts w:cs="Traditional Arabic" w:hint="cs"/>
          <w:sz w:val="20"/>
          <w:szCs w:val="30"/>
          <w:rtl/>
        </w:rPr>
        <w:t xml:space="preserve"> يلقي بعدها المدير التنفيذي لبرنامج الأمم المتحدة للبيئة أو ممثله كلمات الترحيب. كما </w:t>
      </w:r>
      <w:r w:rsidR="006E2516">
        <w:rPr>
          <w:rFonts w:cs="Traditional Arabic" w:hint="cs"/>
          <w:sz w:val="20"/>
          <w:szCs w:val="30"/>
          <w:rtl/>
        </w:rPr>
        <w:t>يدلي</w:t>
      </w:r>
      <w:r>
        <w:rPr>
          <w:rFonts w:cs="Traditional Arabic" w:hint="cs"/>
          <w:sz w:val="20"/>
          <w:szCs w:val="30"/>
          <w:rtl/>
        </w:rPr>
        <w:t xml:space="preserve"> ممثل حكومة تركيا</w:t>
      </w:r>
      <w:r w:rsidR="006E2516">
        <w:rPr>
          <w:rFonts w:cs="Traditional Arabic" w:hint="cs"/>
          <w:sz w:val="20"/>
          <w:szCs w:val="30"/>
          <w:rtl/>
        </w:rPr>
        <w:t xml:space="preserve"> ب</w:t>
      </w:r>
      <w:r w:rsidR="00671BE3">
        <w:rPr>
          <w:rFonts w:cs="Traditional Arabic" w:hint="cs"/>
          <w:sz w:val="20"/>
          <w:szCs w:val="30"/>
          <w:rtl/>
        </w:rPr>
        <w:t>ملاحظات</w:t>
      </w:r>
      <w:r>
        <w:rPr>
          <w:rFonts w:cs="Traditional Arabic" w:hint="cs"/>
          <w:sz w:val="20"/>
          <w:szCs w:val="30"/>
          <w:rtl/>
        </w:rPr>
        <w:t xml:space="preserve"> افتتاح</w:t>
      </w:r>
      <w:r w:rsidR="00671BE3">
        <w:rPr>
          <w:rFonts w:cs="Traditional Arabic" w:hint="cs"/>
          <w:sz w:val="20"/>
          <w:szCs w:val="30"/>
          <w:rtl/>
        </w:rPr>
        <w:t>ية</w:t>
      </w:r>
      <w:r>
        <w:rPr>
          <w:rFonts w:cs="Traditional Arabic" w:hint="cs"/>
          <w:sz w:val="20"/>
          <w:szCs w:val="30"/>
          <w:rtl/>
        </w:rPr>
        <w:t>.</w:t>
      </w:r>
    </w:p>
    <w:p w:rsidR="00877787" w:rsidRPr="00877787" w:rsidRDefault="00877787" w:rsidP="00772A22">
      <w:pPr>
        <w:tabs>
          <w:tab w:val="left" w:pos="1459"/>
        </w:tabs>
        <w:spacing w:line="400" w:lineRule="exact"/>
        <w:ind w:left="624"/>
        <w:jc w:val="both"/>
        <w:rPr>
          <w:rFonts w:cs="Traditional Arabic" w:hint="cs"/>
          <w:b/>
          <w:bCs/>
          <w:sz w:val="30"/>
          <w:szCs w:val="30"/>
          <w:rtl/>
        </w:rPr>
      </w:pPr>
      <w:r w:rsidRPr="00877787">
        <w:rPr>
          <w:rFonts w:cs="Traditional Arabic" w:hint="cs"/>
          <w:b/>
          <w:bCs/>
          <w:sz w:val="30"/>
          <w:szCs w:val="30"/>
          <w:rtl/>
        </w:rPr>
        <w:t xml:space="preserve">البند </w:t>
      </w:r>
      <w:r>
        <w:rPr>
          <w:rFonts w:cs="Traditional Arabic" w:hint="cs"/>
          <w:b/>
          <w:bCs/>
          <w:sz w:val="30"/>
          <w:szCs w:val="30"/>
          <w:rtl/>
        </w:rPr>
        <w:t>2</w:t>
      </w:r>
    </w:p>
    <w:p w:rsidR="00877787" w:rsidRDefault="00877787" w:rsidP="00772A22">
      <w:pPr>
        <w:spacing w:after="120" w:line="400" w:lineRule="exact"/>
        <w:ind w:left="624"/>
        <w:jc w:val="both"/>
        <w:rPr>
          <w:rFonts w:cs="Traditional Arabic" w:hint="cs"/>
          <w:sz w:val="20"/>
          <w:szCs w:val="30"/>
          <w:rtl/>
        </w:rPr>
      </w:pPr>
      <w:r>
        <w:rPr>
          <w:rFonts w:cs="Traditional Arabic" w:hint="cs"/>
          <w:b/>
          <w:bCs/>
          <w:sz w:val="30"/>
          <w:szCs w:val="30"/>
          <w:rtl/>
        </w:rPr>
        <w:t>المسائل التنظيمية</w:t>
      </w:r>
    </w:p>
    <w:p w:rsidR="00877787" w:rsidRDefault="00877787" w:rsidP="00F616CD">
      <w:pPr>
        <w:spacing w:after="120" w:line="400" w:lineRule="exact"/>
        <w:ind w:left="1134"/>
        <w:jc w:val="both"/>
        <w:rPr>
          <w:rFonts w:cs="Traditional Arabic" w:hint="cs"/>
          <w:sz w:val="20"/>
          <w:szCs w:val="30"/>
          <w:rtl/>
        </w:rPr>
      </w:pPr>
      <w:r>
        <w:rPr>
          <w:rFonts w:cs="Traditional Arabic" w:hint="cs"/>
          <w:sz w:val="20"/>
          <w:szCs w:val="30"/>
          <w:rtl/>
        </w:rPr>
        <w:t>2 -</w:t>
      </w:r>
      <w:r>
        <w:rPr>
          <w:rFonts w:cs="Traditional Arabic" w:hint="cs"/>
          <w:sz w:val="20"/>
          <w:szCs w:val="30"/>
          <w:rtl/>
        </w:rPr>
        <w:tab/>
      </w:r>
      <w:r w:rsidR="000256DA">
        <w:rPr>
          <w:rFonts w:cs="Traditional Arabic" w:hint="cs"/>
          <w:sz w:val="20"/>
          <w:szCs w:val="30"/>
          <w:rtl/>
        </w:rPr>
        <w:t>س</w:t>
      </w:r>
      <w:r w:rsidR="006E2516">
        <w:rPr>
          <w:rFonts w:cs="Traditional Arabic" w:hint="cs"/>
          <w:sz w:val="20"/>
          <w:szCs w:val="30"/>
          <w:rtl/>
        </w:rPr>
        <w:t>ت</w:t>
      </w:r>
      <w:r w:rsidR="00784C81">
        <w:rPr>
          <w:rFonts w:cs="Traditional Arabic" w:hint="cs"/>
          <w:sz w:val="20"/>
          <w:szCs w:val="30"/>
          <w:rtl/>
        </w:rPr>
        <w:t>نظم</w:t>
      </w:r>
      <w:r w:rsidR="00671BE3">
        <w:rPr>
          <w:rFonts w:cs="Traditional Arabic" w:hint="cs"/>
          <w:sz w:val="20"/>
          <w:szCs w:val="30"/>
          <w:rtl/>
        </w:rPr>
        <w:t xml:space="preserve"> أعمال هذه الدورة</w:t>
      </w:r>
      <w:r w:rsidR="00784C81">
        <w:rPr>
          <w:rFonts w:cs="Traditional Arabic" w:hint="cs"/>
          <w:sz w:val="20"/>
          <w:szCs w:val="30"/>
          <w:rtl/>
        </w:rPr>
        <w:t xml:space="preserve"> </w:t>
      </w:r>
      <w:r w:rsidR="006E2516">
        <w:rPr>
          <w:rFonts w:cs="Traditional Arabic" w:hint="cs"/>
          <w:sz w:val="20"/>
          <w:szCs w:val="30"/>
          <w:rtl/>
        </w:rPr>
        <w:t>وفقاً ل</w:t>
      </w:r>
      <w:r w:rsidR="000256DA">
        <w:rPr>
          <w:rFonts w:cs="Traditional Arabic" w:hint="cs"/>
          <w:sz w:val="20"/>
          <w:szCs w:val="30"/>
          <w:rtl/>
        </w:rPr>
        <w:t>لنظام الداخلي ل</w:t>
      </w:r>
      <w:r w:rsidR="00784C81">
        <w:rPr>
          <w:rFonts w:cs="Traditional Arabic" w:hint="cs"/>
          <w:sz w:val="20"/>
          <w:szCs w:val="30"/>
          <w:rtl/>
        </w:rPr>
        <w:t xml:space="preserve">لاجتماع العام للمنبر </w:t>
      </w:r>
      <w:r w:rsidR="00671BE3">
        <w:rPr>
          <w:rFonts w:cs="Traditional Arabic" w:hint="cs"/>
          <w:sz w:val="20"/>
          <w:szCs w:val="30"/>
          <w:rtl/>
        </w:rPr>
        <w:t>الذى</w:t>
      </w:r>
      <w:r w:rsidR="00784C81">
        <w:rPr>
          <w:rFonts w:cs="Traditional Arabic" w:hint="cs"/>
          <w:sz w:val="20"/>
          <w:szCs w:val="30"/>
          <w:rtl/>
        </w:rPr>
        <w:t xml:space="preserve"> اعتمده</w:t>
      </w:r>
      <w:r w:rsidR="00671BE3">
        <w:rPr>
          <w:rFonts w:cs="Traditional Arabic" w:hint="cs"/>
          <w:sz w:val="20"/>
          <w:szCs w:val="30"/>
          <w:rtl/>
        </w:rPr>
        <w:t xml:space="preserve"> ا</w:t>
      </w:r>
      <w:r w:rsidR="00784C81">
        <w:rPr>
          <w:rFonts w:cs="Traditional Arabic" w:hint="cs"/>
          <w:sz w:val="20"/>
          <w:szCs w:val="30"/>
          <w:rtl/>
        </w:rPr>
        <w:t>لاجتماع العام في دورته الأولى التي عقدت في بون، ألمانيا، من 21 إلى 26 كانون الثاني/يناير 2013 (انظر مقرر المنبر</w:t>
      </w:r>
      <w:r w:rsidR="00F616CD">
        <w:rPr>
          <w:rFonts w:cs="Traditional Arabic" w:hint="cs"/>
          <w:sz w:val="20"/>
          <w:szCs w:val="30"/>
          <w:rtl/>
        </w:rPr>
        <w:t xml:space="preserve"> </w:t>
      </w:r>
      <w:r w:rsidR="00784C81">
        <w:rPr>
          <w:rFonts w:cs="Traditional Arabic" w:hint="cs"/>
          <w:sz w:val="20"/>
          <w:szCs w:val="30"/>
          <w:rtl/>
        </w:rPr>
        <w:t>1/1).</w:t>
      </w:r>
    </w:p>
    <w:p w:rsidR="00784C81" w:rsidRPr="00BA7563" w:rsidRDefault="00BA7563" w:rsidP="00772A22">
      <w:pPr>
        <w:spacing w:after="120" w:line="400" w:lineRule="exact"/>
        <w:ind w:left="624"/>
        <w:jc w:val="both"/>
        <w:rPr>
          <w:rFonts w:cs="Traditional Arabic" w:hint="cs"/>
          <w:b/>
          <w:bCs/>
          <w:sz w:val="30"/>
          <w:szCs w:val="30"/>
          <w:rtl/>
        </w:rPr>
      </w:pPr>
      <w:r>
        <w:rPr>
          <w:rFonts w:cs="Traditional Arabic" w:hint="cs"/>
          <w:b/>
          <w:bCs/>
          <w:sz w:val="30"/>
          <w:szCs w:val="30"/>
          <w:rtl/>
        </w:rPr>
        <w:t>(أ)</w:t>
      </w:r>
      <w:r>
        <w:rPr>
          <w:rFonts w:cs="Traditional Arabic" w:hint="cs"/>
          <w:b/>
          <w:bCs/>
          <w:sz w:val="30"/>
          <w:szCs w:val="30"/>
          <w:rtl/>
        </w:rPr>
        <w:tab/>
      </w:r>
      <w:r w:rsidR="006E2516">
        <w:rPr>
          <w:rFonts w:cs="Traditional Arabic" w:hint="cs"/>
          <w:b/>
          <w:bCs/>
          <w:sz w:val="30"/>
          <w:szCs w:val="30"/>
          <w:rtl/>
        </w:rPr>
        <w:t>إقرار</w:t>
      </w:r>
      <w:r>
        <w:rPr>
          <w:rFonts w:cs="Traditional Arabic" w:hint="cs"/>
          <w:b/>
          <w:bCs/>
          <w:sz w:val="30"/>
          <w:szCs w:val="30"/>
          <w:rtl/>
        </w:rPr>
        <w:t xml:space="preserve"> جدول الأعمال وتنظيم العمل</w:t>
      </w:r>
    </w:p>
    <w:p w:rsidR="00784C81" w:rsidRDefault="00BA7563" w:rsidP="00772A22">
      <w:pPr>
        <w:spacing w:after="120" w:line="400" w:lineRule="exact"/>
        <w:ind w:left="1134"/>
        <w:jc w:val="both"/>
        <w:rPr>
          <w:rFonts w:cs="Traditional Arabic" w:hint="cs"/>
          <w:sz w:val="20"/>
          <w:szCs w:val="30"/>
          <w:rtl/>
        </w:rPr>
      </w:pPr>
      <w:r>
        <w:rPr>
          <w:rFonts w:cs="Traditional Arabic" w:hint="cs"/>
          <w:sz w:val="20"/>
          <w:szCs w:val="30"/>
          <w:rtl/>
        </w:rPr>
        <w:t>3 -</w:t>
      </w:r>
      <w:r>
        <w:rPr>
          <w:rFonts w:cs="Traditional Arabic" w:hint="cs"/>
          <w:sz w:val="20"/>
          <w:szCs w:val="30"/>
          <w:rtl/>
        </w:rPr>
        <w:tab/>
        <w:t>قد يرغب الاجتماع العام في إقرار جدول الأعمال</w:t>
      </w:r>
      <w:r w:rsidR="006E2516">
        <w:rPr>
          <w:rFonts w:cs="Traditional Arabic" w:hint="cs"/>
          <w:sz w:val="20"/>
          <w:szCs w:val="30"/>
          <w:rtl/>
        </w:rPr>
        <w:t>، مع التعديلات حسب الاقتضاء،</w:t>
      </w:r>
      <w:r>
        <w:rPr>
          <w:rFonts w:cs="Traditional Arabic" w:hint="cs"/>
          <w:sz w:val="20"/>
          <w:szCs w:val="30"/>
          <w:rtl/>
        </w:rPr>
        <w:t xml:space="preserve"> على أساس جدول الأعمال المؤقت</w:t>
      </w:r>
      <w:r w:rsidR="006E2516">
        <w:rPr>
          <w:rFonts w:cs="Traditional Arabic" w:hint="cs"/>
          <w:sz w:val="20"/>
          <w:szCs w:val="30"/>
          <w:rtl/>
        </w:rPr>
        <w:t xml:space="preserve"> </w:t>
      </w:r>
      <w:r w:rsidR="006E2516">
        <w:rPr>
          <w:rFonts w:cs="Traditional Arabic"/>
          <w:sz w:val="20"/>
          <w:szCs w:val="30"/>
          <w:lang w:val="en-GB"/>
        </w:rPr>
        <w:t>(IPBES/2/1)</w:t>
      </w:r>
      <w:r>
        <w:rPr>
          <w:rFonts w:cs="Traditional Arabic" w:hint="cs"/>
          <w:sz w:val="20"/>
          <w:szCs w:val="30"/>
          <w:rtl/>
        </w:rPr>
        <w:t>.</w:t>
      </w:r>
    </w:p>
    <w:p w:rsidR="00BA7563" w:rsidRDefault="00BA7563" w:rsidP="00D316EA">
      <w:pPr>
        <w:spacing w:after="120" w:line="400" w:lineRule="exact"/>
        <w:ind w:left="1134"/>
        <w:jc w:val="both"/>
        <w:rPr>
          <w:rFonts w:cs="Traditional Arabic" w:hint="cs"/>
          <w:sz w:val="20"/>
          <w:szCs w:val="30"/>
          <w:rtl/>
        </w:rPr>
      </w:pPr>
      <w:r>
        <w:rPr>
          <w:rFonts w:cs="Traditional Arabic" w:hint="cs"/>
          <w:sz w:val="20"/>
          <w:szCs w:val="30"/>
          <w:rtl/>
        </w:rPr>
        <w:t>4 -</w:t>
      </w:r>
      <w:r>
        <w:rPr>
          <w:rFonts w:cs="Traditional Arabic" w:hint="cs"/>
          <w:sz w:val="20"/>
          <w:szCs w:val="30"/>
          <w:rtl/>
        </w:rPr>
        <w:tab/>
        <w:t xml:space="preserve">ويقترح أن </w:t>
      </w:r>
      <w:r w:rsidR="006E2516">
        <w:rPr>
          <w:rFonts w:cs="Traditional Arabic" w:hint="cs"/>
          <w:sz w:val="20"/>
          <w:szCs w:val="30"/>
          <w:rtl/>
        </w:rPr>
        <w:t>تجرى</w:t>
      </w:r>
      <w:r>
        <w:rPr>
          <w:rFonts w:cs="Traditional Arabic" w:hint="cs"/>
          <w:sz w:val="20"/>
          <w:szCs w:val="30"/>
          <w:rtl/>
        </w:rPr>
        <w:t xml:space="preserve"> المداولات في شكل </w:t>
      </w:r>
      <w:r w:rsidR="00671BE3">
        <w:rPr>
          <w:rFonts w:cs="Traditional Arabic" w:hint="cs"/>
          <w:sz w:val="20"/>
          <w:szCs w:val="30"/>
          <w:rtl/>
        </w:rPr>
        <w:t>جلسات</w:t>
      </w:r>
      <w:r>
        <w:rPr>
          <w:rFonts w:cs="Traditional Arabic" w:hint="cs"/>
          <w:sz w:val="20"/>
          <w:szCs w:val="30"/>
          <w:rtl/>
        </w:rPr>
        <w:t xml:space="preserve"> الاجتماع العام. غير أن الاجتماع </w:t>
      </w:r>
      <w:r w:rsidR="006E2516">
        <w:rPr>
          <w:rFonts w:cs="Traditional Arabic" w:hint="cs"/>
          <w:sz w:val="20"/>
          <w:szCs w:val="30"/>
          <w:rtl/>
        </w:rPr>
        <w:t xml:space="preserve">العام </w:t>
      </w:r>
      <w:r>
        <w:rPr>
          <w:rFonts w:cs="Traditional Arabic" w:hint="cs"/>
          <w:sz w:val="20"/>
          <w:szCs w:val="30"/>
          <w:rtl/>
        </w:rPr>
        <w:t>قد يرغب في</w:t>
      </w:r>
      <w:r w:rsidR="00671BE3">
        <w:rPr>
          <w:rFonts w:cs="Traditional Arabic" w:hint="cs"/>
          <w:sz w:val="20"/>
          <w:szCs w:val="30"/>
          <w:rtl/>
        </w:rPr>
        <w:t xml:space="preserve"> أن ينش</w:t>
      </w:r>
      <w:r w:rsidR="00F3168E">
        <w:rPr>
          <w:rFonts w:cs="Traditional Arabic" w:hint="cs"/>
          <w:sz w:val="20"/>
          <w:szCs w:val="30"/>
          <w:rtl/>
        </w:rPr>
        <w:t>ئ</w:t>
      </w:r>
      <w:r>
        <w:rPr>
          <w:rFonts w:cs="Traditional Arabic" w:hint="cs"/>
          <w:sz w:val="20"/>
          <w:szCs w:val="30"/>
          <w:rtl/>
        </w:rPr>
        <w:t xml:space="preserve">، إذا اقتضت الحاجة، أفرقة أصغر لمناقشة مسائل محددة. ويقترح أن تعقد </w:t>
      </w:r>
      <w:r w:rsidR="00A35601">
        <w:rPr>
          <w:rFonts w:cs="Traditional Arabic" w:hint="cs"/>
          <w:sz w:val="20"/>
          <w:szCs w:val="30"/>
          <w:rtl/>
        </w:rPr>
        <w:t>جلسات</w:t>
      </w:r>
      <w:r>
        <w:rPr>
          <w:rFonts w:cs="Traditional Arabic" w:hint="cs"/>
          <w:sz w:val="20"/>
          <w:szCs w:val="30"/>
          <w:rtl/>
        </w:rPr>
        <w:t xml:space="preserve"> الاجتماع العام يومياً </w:t>
      </w:r>
      <w:r>
        <w:rPr>
          <w:rFonts w:cs="Traditional Arabic" w:hint="cs"/>
          <w:sz w:val="20"/>
          <w:szCs w:val="30"/>
          <w:rtl/>
        </w:rPr>
        <w:lastRenderedPageBreak/>
        <w:t xml:space="preserve">من 00/10 إلى 00/13 ومن 00/15 إلى 00/18. وقد يكون من الضروري أيضاً عقد عدد من </w:t>
      </w:r>
      <w:r w:rsidR="00A35601">
        <w:rPr>
          <w:rFonts w:cs="Traditional Arabic" w:hint="cs"/>
          <w:sz w:val="20"/>
          <w:szCs w:val="30"/>
          <w:rtl/>
        </w:rPr>
        <w:t>الجلسات</w:t>
      </w:r>
      <w:r>
        <w:rPr>
          <w:rFonts w:cs="Traditional Arabic" w:hint="cs"/>
          <w:sz w:val="20"/>
          <w:szCs w:val="30"/>
          <w:rtl/>
        </w:rPr>
        <w:t xml:space="preserve"> المسائية للاجتماع العام لضمان معالجة جدول الأعمال بالكامل خلال الأسبوع. </w:t>
      </w:r>
      <w:r w:rsidR="00811E7A">
        <w:rPr>
          <w:rFonts w:cs="Traditional Arabic" w:hint="cs"/>
          <w:sz w:val="20"/>
          <w:szCs w:val="30"/>
          <w:rtl/>
        </w:rPr>
        <w:t>وقد يرغب الاجتماع العام</w:t>
      </w:r>
      <w:r w:rsidR="00A35601">
        <w:rPr>
          <w:rFonts w:cs="Traditional Arabic" w:hint="cs"/>
          <w:sz w:val="20"/>
          <w:szCs w:val="30"/>
          <w:rtl/>
        </w:rPr>
        <w:t xml:space="preserve"> عقد </w:t>
      </w:r>
      <w:r>
        <w:rPr>
          <w:rFonts w:cs="Traditional Arabic" w:hint="cs"/>
          <w:sz w:val="20"/>
          <w:szCs w:val="30"/>
          <w:rtl/>
        </w:rPr>
        <w:t xml:space="preserve">هذه </w:t>
      </w:r>
      <w:r w:rsidR="00A35601">
        <w:rPr>
          <w:rFonts w:cs="Traditional Arabic" w:hint="cs"/>
          <w:sz w:val="20"/>
          <w:szCs w:val="30"/>
          <w:rtl/>
        </w:rPr>
        <w:t>الجلسات</w:t>
      </w:r>
      <w:r>
        <w:rPr>
          <w:rFonts w:cs="Traditional Arabic" w:hint="cs"/>
          <w:sz w:val="20"/>
          <w:szCs w:val="30"/>
          <w:rtl/>
        </w:rPr>
        <w:t xml:space="preserve"> المسائية من </w:t>
      </w:r>
      <w:r w:rsidR="00811E7A">
        <w:rPr>
          <w:rFonts w:cs="Traditional Arabic" w:hint="cs"/>
          <w:sz w:val="20"/>
          <w:szCs w:val="30"/>
          <w:rtl/>
        </w:rPr>
        <w:t>30/19 إلى 30/22 أيام الثلاثاء، والخميس والجمعة حسب مقتضى الحال. ويتضمن المرفق بهذه الوثيقة جدولاً زمنياً مؤقتاً.</w:t>
      </w:r>
      <w:r w:rsidR="006E2516">
        <w:rPr>
          <w:rFonts w:cs="Traditional Arabic" w:hint="cs"/>
          <w:sz w:val="20"/>
          <w:szCs w:val="30"/>
          <w:rtl/>
        </w:rPr>
        <w:t xml:space="preserve"> وتوفر الترجمة الشفوية بلغات الأمم المتحدة الست لجميع جلسات الاجتماع العام.</w:t>
      </w:r>
    </w:p>
    <w:p w:rsidR="00811E7A" w:rsidRPr="00811E7A" w:rsidRDefault="00811E7A" w:rsidP="00772A22">
      <w:pPr>
        <w:spacing w:after="120" w:line="400" w:lineRule="exact"/>
        <w:ind w:left="624"/>
        <w:jc w:val="both"/>
        <w:rPr>
          <w:rFonts w:cs="Traditional Arabic" w:hint="cs"/>
          <w:b/>
          <w:bCs/>
          <w:sz w:val="30"/>
          <w:szCs w:val="30"/>
          <w:rtl/>
        </w:rPr>
      </w:pPr>
      <w:r>
        <w:rPr>
          <w:rFonts w:cs="Traditional Arabic" w:hint="cs"/>
          <w:b/>
          <w:bCs/>
          <w:sz w:val="30"/>
          <w:szCs w:val="30"/>
          <w:rtl/>
        </w:rPr>
        <w:t>(ب)</w:t>
      </w:r>
      <w:r>
        <w:rPr>
          <w:rFonts w:cs="Traditional Arabic" w:hint="cs"/>
          <w:b/>
          <w:bCs/>
          <w:sz w:val="30"/>
          <w:szCs w:val="30"/>
          <w:rtl/>
        </w:rPr>
        <w:tab/>
        <w:t>حالة العضوية في المنبر</w:t>
      </w:r>
    </w:p>
    <w:p w:rsidR="00811E7A" w:rsidRDefault="00811E7A" w:rsidP="00772A22">
      <w:pPr>
        <w:spacing w:after="120" w:line="400" w:lineRule="exact"/>
        <w:ind w:left="1134"/>
        <w:jc w:val="both"/>
        <w:rPr>
          <w:rFonts w:cs="Traditional Arabic" w:hint="cs"/>
          <w:sz w:val="20"/>
          <w:szCs w:val="30"/>
          <w:rtl/>
        </w:rPr>
      </w:pPr>
      <w:r>
        <w:rPr>
          <w:rFonts w:cs="Traditional Arabic" w:hint="cs"/>
          <w:sz w:val="20"/>
          <w:szCs w:val="30"/>
          <w:rtl/>
        </w:rPr>
        <w:t>5 -</w:t>
      </w:r>
      <w:r>
        <w:rPr>
          <w:rFonts w:cs="Traditional Arabic" w:hint="cs"/>
          <w:sz w:val="20"/>
          <w:szCs w:val="30"/>
          <w:rtl/>
        </w:rPr>
        <w:tab/>
        <w:t>ستقدم الأمانة معلومات عن حالة العضوية في المنبر. وي</w:t>
      </w:r>
      <w:r w:rsidR="00A35601">
        <w:rPr>
          <w:rFonts w:cs="Traditional Arabic" w:hint="cs"/>
          <w:sz w:val="20"/>
          <w:szCs w:val="30"/>
          <w:rtl/>
        </w:rPr>
        <w:t>ط</w:t>
      </w:r>
      <w:r>
        <w:rPr>
          <w:rFonts w:cs="Traditional Arabic" w:hint="cs"/>
          <w:sz w:val="20"/>
          <w:szCs w:val="30"/>
          <w:rtl/>
        </w:rPr>
        <w:t xml:space="preserve">لب من كل دولة عضو في الأمم المتحدة ليست عضواً في المنبر </w:t>
      </w:r>
      <w:r w:rsidR="00370A63">
        <w:rPr>
          <w:rFonts w:cs="Traditional Arabic" w:hint="cs"/>
          <w:sz w:val="20"/>
          <w:szCs w:val="30"/>
          <w:rtl/>
        </w:rPr>
        <w:t>حالياً و</w:t>
      </w:r>
      <w:r>
        <w:rPr>
          <w:rFonts w:cs="Traditional Arabic" w:hint="cs"/>
          <w:sz w:val="20"/>
          <w:szCs w:val="30"/>
          <w:rtl/>
        </w:rPr>
        <w:t xml:space="preserve">تعتزم أن تصبح عضواً أن </w:t>
      </w:r>
      <w:r w:rsidR="00A35601">
        <w:rPr>
          <w:rFonts w:cs="Traditional Arabic" w:hint="cs"/>
          <w:sz w:val="20"/>
          <w:szCs w:val="30"/>
          <w:rtl/>
        </w:rPr>
        <w:t>تعرب عن</w:t>
      </w:r>
      <w:r>
        <w:rPr>
          <w:rFonts w:cs="Traditional Arabic" w:hint="cs"/>
          <w:sz w:val="20"/>
          <w:szCs w:val="30"/>
          <w:rtl/>
        </w:rPr>
        <w:t xml:space="preserve"> نواياها للأمانة في خطاب رسمي من السلطات الحكومية المختصة.</w:t>
      </w:r>
    </w:p>
    <w:p w:rsidR="00811E7A" w:rsidRPr="00811E7A" w:rsidRDefault="00811E7A" w:rsidP="001A1F26">
      <w:pPr>
        <w:spacing w:after="120" w:line="400" w:lineRule="exact"/>
        <w:ind w:left="624"/>
        <w:jc w:val="both"/>
        <w:rPr>
          <w:rFonts w:cs="Traditional Arabic" w:hint="cs"/>
          <w:b/>
          <w:bCs/>
          <w:sz w:val="30"/>
          <w:szCs w:val="30"/>
          <w:rtl/>
        </w:rPr>
      </w:pPr>
      <w:r w:rsidRPr="00811E7A">
        <w:rPr>
          <w:rFonts w:cs="Traditional Arabic" w:hint="cs"/>
          <w:b/>
          <w:bCs/>
          <w:sz w:val="30"/>
          <w:szCs w:val="30"/>
          <w:rtl/>
        </w:rPr>
        <w:t>(ج)</w:t>
      </w:r>
      <w:r w:rsidRPr="00811E7A">
        <w:rPr>
          <w:rFonts w:cs="Traditional Arabic" w:hint="cs"/>
          <w:b/>
          <w:bCs/>
          <w:sz w:val="30"/>
          <w:szCs w:val="30"/>
          <w:rtl/>
        </w:rPr>
        <w:tab/>
        <w:t>قبول المراقبين في الدورة الثانية للاجتماع العام للمنبر</w:t>
      </w:r>
    </w:p>
    <w:p w:rsidR="00811E7A" w:rsidRDefault="00811E7A" w:rsidP="001A1F26">
      <w:pPr>
        <w:spacing w:after="120" w:line="400" w:lineRule="exact"/>
        <w:ind w:left="1134"/>
        <w:jc w:val="both"/>
        <w:rPr>
          <w:rFonts w:cs="Traditional Arabic" w:hint="cs"/>
          <w:sz w:val="20"/>
          <w:szCs w:val="30"/>
          <w:rtl/>
        </w:rPr>
      </w:pPr>
      <w:r>
        <w:rPr>
          <w:rFonts w:cs="Traditional Arabic" w:hint="cs"/>
          <w:sz w:val="20"/>
          <w:szCs w:val="30"/>
          <w:rtl/>
        </w:rPr>
        <w:t>6 -</w:t>
      </w:r>
      <w:r>
        <w:rPr>
          <w:rFonts w:cs="Traditional Arabic" w:hint="cs"/>
          <w:sz w:val="20"/>
          <w:szCs w:val="30"/>
          <w:rtl/>
        </w:rPr>
        <w:tab/>
        <w:t xml:space="preserve">سيقترح رئيس المنبر، نيابة عن المكتب، قائمة بالمراقبين الذين قبلوا في الدورة الحالية وفقاً </w:t>
      </w:r>
      <w:r w:rsidR="001A1F26">
        <w:rPr>
          <w:rFonts w:cs="Traditional Arabic" w:hint="cs"/>
          <w:sz w:val="20"/>
          <w:szCs w:val="30"/>
          <w:rtl/>
        </w:rPr>
        <w:t>ل</w:t>
      </w:r>
      <w:r>
        <w:rPr>
          <w:rFonts w:cs="Traditional Arabic" w:hint="cs"/>
          <w:sz w:val="20"/>
          <w:szCs w:val="30"/>
          <w:rtl/>
        </w:rPr>
        <w:t>لإجراءات</w:t>
      </w:r>
      <w:r w:rsidR="001A1F26">
        <w:rPr>
          <w:rFonts w:cs="Traditional Arabic" w:hint="cs"/>
          <w:sz w:val="20"/>
          <w:szCs w:val="30"/>
          <w:rtl/>
        </w:rPr>
        <w:t xml:space="preserve"> التي اتفق عليها الاجتماع العام في جورته الأولى</w:t>
      </w:r>
      <w:r>
        <w:rPr>
          <w:rFonts w:cs="Traditional Arabic" w:hint="cs"/>
          <w:sz w:val="20"/>
          <w:szCs w:val="30"/>
          <w:rtl/>
        </w:rPr>
        <w:t>.</w:t>
      </w:r>
      <w:r w:rsidR="001A1F26" w:rsidRPr="001A1F26">
        <w:rPr>
          <w:rFonts w:cs="Traditional Arabic" w:hint="cs"/>
          <w:sz w:val="20"/>
          <w:szCs w:val="30"/>
          <w:vertAlign w:val="superscript"/>
          <w:rtl/>
        </w:rPr>
        <w:t>(</w:t>
      </w:r>
      <w:r w:rsidR="001A1F26" w:rsidRPr="001A1F26">
        <w:rPr>
          <w:rStyle w:val="FootnoteReference"/>
          <w:rFonts w:cs="Traditional Arabic"/>
          <w:sz w:val="20"/>
          <w:szCs w:val="30"/>
          <w:rtl/>
        </w:rPr>
        <w:footnoteReference w:id="1"/>
      </w:r>
      <w:r w:rsidR="001A1F26" w:rsidRPr="001A1F26">
        <w:rPr>
          <w:rFonts w:cs="Traditional Arabic" w:hint="cs"/>
          <w:sz w:val="20"/>
          <w:szCs w:val="30"/>
          <w:vertAlign w:val="superscript"/>
          <w:rtl/>
        </w:rPr>
        <w:t>)</w:t>
      </w:r>
    </w:p>
    <w:p w:rsidR="00811E7A" w:rsidRPr="00877787" w:rsidRDefault="00811E7A" w:rsidP="00772A22">
      <w:pPr>
        <w:tabs>
          <w:tab w:val="left" w:pos="1459"/>
        </w:tabs>
        <w:spacing w:line="400" w:lineRule="exact"/>
        <w:ind w:left="624"/>
        <w:jc w:val="both"/>
        <w:rPr>
          <w:rFonts w:cs="Traditional Arabic" w:hint="cs"/>
          <w:b/>
          <w:bCs/>
          <w:sz w:val="30"/>
          <w:szCs w:val="30"/>
          <w:rtl/>
        </w:rPr>
      </w:pPr>
      <w:r w:rsidRPr="00877787">
        <w:rPr>
          <w:rFonts w:cs="Traditional Arabic" w:hint="cs"/>
          <w:b/>
          <w:bCs/>
          <w:sz w:val="30"/>
          <w:szCs w:val="30"/>
          <w:rtl/>
        </w:rPr>
        <w:t xml:space="preserve">البند </w:t>
      </w:r>
      <w:r>
        <w:rPr>
          <w:rFonts w:cs="Traditional Arabic" w:hint="cs"/>
          <w:b/>
          <w:bCs/>
          <w:sz w:val="30"/>
          <w:szCs w:val="30"/>
          <w:rtl/>
        </w:rPr>
        <w:t>3</w:t>
      </w:r>
    </w:p>
    <w:p w:rsidR="00811E7A" w:rsidRDefault="00811E7A" w:rsidP="00772A22">
      <w:pPr>
        <w:spacing w:after="120" w:line="400" w:lineRule="exact"/>
        <w:ind w:left="624"/>
        <w:jc w:val="both"/>
        <w:rPr>
          <w:rFonts w:cs="Traditional Arabic" w:hint="cs"/>
          <w:sz w:val="20"/>
          <w:szCs w:val="30"/>
          <w:rtl/>
        </w:rPr>
      </w:pPr>
      <w:r>
        <w:rPr>
          <w:rFonts w:cs="Traditional Arabic" w:hint="cs"/>
          <w:b/>
          <w:bCs/>
          <w:sz w:val="30"/>
          <w:szCs w:val="30"/>
          <w:rtl/>
        </w:rPr>
        <w:t>وثائق تفويض الممثلين</w:t>
      </w:r>
    </w:p>
    <w:p w:rsidR="00811E7A" w:rsidRDefault="00811E7A" w:rsidP="00772A22">
      <w:pPr>
        <w:spacing w:after="120" w:line="400" w:lineRule="exact"/>
        <w:ind w:left="1134"/>
        <w:jc w:val="both"/>
        <w:rPr>
          <w:rFonts w:cs="Traditional Arabic" w:hint="cs"/>
          <w:sz w:val="20"/>
          <w:szCs w:val="30"/>
          <w:rtl/>
        </w:rPr>
      </w:pPr>
      <w:r>
        <w:rPr>
          <w:rFonts w:cs="Traditional Arabic" w:hint="cs"/>
          <w:sz w:val="20"/>
          <w:szCs w:val="30"/>
          <w:rtl/>
        </w:rPr>
        <w:t>7 -</w:t>
      </w:r>
      <w:r>
        <w:rPr>
          <w:rFonts w:cs="Traditional Arabic" w:hint="cs"/>
          <w:sz w:val="20"/>
          <w:szCs w:val="30"/>
          <w:rtl/>
        </w:rPr>
        <w:tab/>
      </w:r>
      <w:r w:rsidR="00A35601">
        <w:rPr>
          <w:rFonts w:cs="Traditional Arabic" w:hint="cs"/>
          <w:sz w:val="20"/>
          <w:szCs w:val="30"/>
          <w:rtl/>
        </w:rPr>
        <w:t>ت</w:t>
      </w:r>
      <w:r>
        <w:rPr>
          <w:rFonts w:cs="Traditional Arabic" w:hint="cs"/>
          <w:sz w:val="20"/>
          <w:szCs w:val="30"/>
          <w:rtl/>
        </w:rPr>
        <w:t xml:space="preserve">دعى جميع الدول الأعضاء في المنبر إلى المشاركة بالكامل في الدورة. ووفقاً للمادة 11 من </w:t>
      </w:r>
      <w:r w:rsidR="000256DA">
        <w:rPr>
          <w:rFonts w:cs="Traditional Arabic" w:hint="cs"/>
          <w:sz w:val="20"/>
          <w:szCs w:val="30"/>
          <w:rtl/>
        </w:rPr>
        <w:t>النظام الداخلي</w:t>
      </w:r>
      <w:r>
        <w:rPr>
          <w:rFonts w:cs="Traditional Arabic" w:hint="cs"/>
          <w:sz w:val="20"/>
          <w:szCs w:val="30"/>
          <w:rtl/>
        </w:rPr>
        <w:t xml:space="preserve">، يمثل كل عضو في المنبر بوفد يتألف من رئيس الوفد </w:t>
      </w:r>
      <w:r w:rsidR="00370A63">
        <w:rPr>
          <w:rFonts w:cs="Traditional Arabic" w:hint="cs"/>
          <w:sz w:val="20"/>
          <w:szCs w:val="30"/>
          <w:rtl/>
        </w:rPr>
        <w:t xml:space="preserve">وما </w:t>
      </w:r>
      <w:r w:rsidR="00F3168E">
        <w:rPr>
          <w:rFonts w:cs="Traditional Arabic" w:hint="cs"/>
          <w:sz w:val="20"/>
          <w:szCs w:val="30"/>
          <w:rtl/>
        </w:rPr>
        <w:t xml:space="preserve">قد </w:t>
      </w:r>
      <w:r w:rsidR="00370A63">
        <w:rPr>
          <w:rFonts w:cs="Traditional Arabic" w:hint="cs"/>
          <w:sz w:val="20"/>
          <w:szCs w:val="30"/>
          <w:rtl/>
        </w:rPr>
        <w:t>يلزم م</w:t>
      </w:r>
      <w:r>
        <w:rPr>
          <w:rFonts w:cs="Traditional Arabic" w:hint="cs"/>
          <w:sz w:val="20"/>
          <w:szCs w:val="30"/>
          <w:rtl/>
        </w:rPr>
        <w:t>ن الممثلين المعتمدين الآخرين والممثلين المناوبين والمستشارين.</w:t>
      </w:r>
    </w:p>
    <w:p w:rsidR="00811E7A" w:rsidRDefault="00811E7A" w:rsidP="00772A22">
      <w:pPr>
        <w:spacing w:after="120" w:line="400" w:lineRule="exact"/>
        <w:ind w:left="1134"/>
        <w:jc w:val="both"/>
        <w:rPr>
          <w:rFonts w:cs="Traditional Arabic" w:hint="cs"/>
          <w:sz w:val="20"/>
          <w:szCs w:val="30"/>
          <w:rtl/>
        </w:rPr>
      </w:pPr>
      <w:r>
        <w:rPr>
          <w:rFonts w:cs="Traditional Arabic" w:hint="cs"/>
          <w:sz w:val="20"/>
          <w:szCs w:val="30"/>
          <w:rtl/>
        </w:rPr>
        <w:t xml:space="preserve">8 </w:t>
      </w:r>
      <w:r w:rsidR="00772A22">
        <w:rPr>
          <w:rFonts w:cs="Traditional Arabic" w:hint="cs"/>
          <w:sz w:val="20"/>
          <w:szCs w:val="30"/>
          <w:rtl/>
        </w:rPr>
        <w:t>-</w:t>
      </w:r>
      <w:r>
        <w:rPr>
          <w:rFonts w:cs="Traditional Arabic" w:hint="cs"/>
          <w:sz w:val="20"/>
          <w:szCs w:val="30"/>
          <w:rtl/>
        </w:rPr>
        <w:tab/>
        <w:t xml:space="preserve">وإعمالاً للمادة 12 من </w:t>
      </w:r>
      <w:r w:rsidR="000256DA">
        <w:rPr>
          <w:rFonts w:cs="Traditional Arabic" w:hint="cs"/>
          <w:sz w:val="20"/>
          <w:szCs w:val="30"/>
          <w:rtl/>
        </w:rPr>
        <w:t>النظام الداخلي</w:t>
      </w:r>
      <w:r>
        <w:rPr>
          <w:rFonts w:cs="Traditional Arabic" w:hint="cs"/>
          <w:sz w:val="20"/>
          <w:szCs w:val="30"/>
          <w:rtl/>
        </w:rPr>
        <w:t>، ينبغي لممثلي تلك الدول التي هي أعضاء في المنبر والتي تحضر الدورة أن يقدموا للأمانة وثائق تفويضهم الصادرة عن رؤساء الدول أو الحكومات أو وزراء الخارجية</w:t>
      </w:r>
      <w:r w:rsidR="00370A63">
        <w:rPr>
          <w:rFonts w:cs="Traditional Arabic" w:hint="cs"/>
          <w:sz w:val="20"/>
          <w:szCs w:val="30"/>
          <w:rtl/>
        </w:rPr>
        <w:t>،</w:t>
      </w:r>
      <w:r>
        <w:rPr>
          <w:rFonts w:cs="Traditional Arabic" w:hint="cs"/>
          <w:sz w:val="20"/>
          <w:szCs w:val="30"/>
          <w:rtl/>
        </w:rPr>
        <w:t xml:space="preserve"> بما يتسق مع سياسات وقوانين بلدانهم</w:t>
      </w:r>
      <w:r w:rsidR="00370A63">
        <w:rPr>
          <w:rFonts w:cs="Traditional Arabic" w:hint="cs"/>
          <w:sz w:val="20"/>
          <w:szCs w:val="30"/>
          <w:rtl/>
        </w:rPr>
        <w:t>،</w:t>
      </w:r>
      <w:r>
        <w:rPr>
          <w:rFonts w:cs="Traditional Arabic" w:hint="cs"/>
          <w:sz w:val="20"/>
          <w:szCs w:val="30"/>
          <w:rtl/>
        </w:rPr>
        <w:t xml:space="preserve"> في موعد لا يتجاوز 24 ساعة بعد افتتاح الدورة. ووثائق </w:t>
      </w:r>
      <w:r w:rsidR="000256DA">
        <w:rPr>
          <w:rFonts w:cs="Traditional Arabic" w:hint="cs"/>
          <w:sz w:val="20"/>
          <w:szCs w:val="30"/>
          <w:rtl/>
        </w:rPr>
        <w:t>التفويض هذه مطلوبة لكي يشارك الممثلون في اعتماد القرارات في الدورة.</w:t>
      </w:r>
    </w:p>
    <w:p w:rsidR="000256DA" w:rsidRDefault="000256DA" w:rsidP="00772A22">
      <w:pPr>
        <w:spacing w:after="120" w:line="400" w:lineRule="exact"/>
        <w:ind w:left="1134"/>
        <w:jc w:val="both"/>
        <w:rPr>
          <w:rFonts w:cs="Traditional Arabic" w:hint="cs"/>
          <w:sz w:val="20"/>
          <w:szCs w:val="30"/>
          <w:rtl/>
        </w:rPr>
      </w:pPr>
      <w:r>
        <w:rPr>
          <w:rFonts w:cs="Traditional Arabic" w:hint="cs"/>
          <w:sz w:val="20"/>
          <w:szCs w:val="30"/>
          <w:rtl/>
        </w:rPr>
        <w:t>9 -</w:t>
      </w:r>
      <w:r>
        <w:rPr>
          <w:rFonts w:cs="Traditional Arabic" w:hint="cs"/>
          <w:sz w:val="20"/>
          <w:szCs w:val="30"/>
          <w:rtl/>
        </w:rPr>
        <w:tab/>
        <w:t xml:space="preserve">وفقاً للمادة 13 من النظام الداخلي، </w:t>
      </w:r>
      <w:r w:rsidR="00CD36FE">
        <w:rPr>
          <w:rFonts w:cs="Traditional Arabic" w:hint="cs"/>
          <w:sz w:val="20"/>
          <w:szCs w:val="30"/>
          <w:rtl/>
        </w:rPr>
        <w:t>ي</w:t>
      </w:r>
      <w:r>
        <w:rPr>
          <w:rFonts w:cs="Traditional Arabic" w:hint="cs"/>
          <w:sz w:val="20"/>
          <w:szCs w:val="30"/>
          <w:rtl/>
        </w:rPr>
        <w:t xml:space="preserve">فحص </w:t>
      </w:r>
      <w:r w:rsidR="00CD36FE">
        <w:rPr>
          <w:rFonts w:cs="Traditional Arabic" w:hint="cs"/>
          <w:sz w:val="20"/>
          <w:szCs w:val="30"/>
          <w:rtl/>
        </w:rPr>
        <w:t xml:space="preserve">المكتب </w:t>
      </w:r>
      <w:r>
        <w:rPr>
          <w:rFonts w:cs="Traditional Arabic" w:hint="cs"/>
          <w:sz w:val="20"/>
          <w:szCs w:val="30"/>
          <w:rtl/>
        </w:rPr>
        <w:t xml:space="preserve">وثائق تفويض </w:t>
      </w:r>
      <w:r w:rsidR="00CD36FE">
        <w:rPr>
          <w:rFonts w:cs="Traditional Arabic" w:hint="cs"/>
          <w:sz w:val="20"/>
          <w:szCs w:val="30"/>
          <w:rtl/>
        </w:rPr>
        <w:t xml:space="preserve">ممثلي أعضاء المنبر </w:t>
      </w:r>
      <w:r>
        <w:rPr>
          <w:rFonts w:cs="Traditional Arabic" w:hint="cs"/>
          <w:sz w:val="20"/>
          <w:szCs w:val="30"/>
          <w:rtl/>
        </w:rPr>
        <w:t>ويقدم تقريراً عنها إلى الاجتماع العام. وسيقدم المكتب تقريراً عن نتائج ما يقوم به من فحص صباح يوم السبت 14 كانون الأول/ديسمبر 2013 قبل اعتماد أي مقرر</w:t>
      </w:r>
      <w:r w:rsidR="00CD36FE">
        <w:rPr>
          <w:rFonts w:cs="Traditional Arabic" w:hint="cs"/>
          <w:sz w:val="20"/>
          <w:szCs w:val="30"/>
          <w:rtl/>
        </w:rPr>
        <w:t>ات</w:t>
      </w:r>
      <w:r>
        <w:rPr>
          <w:rFonts w:cs="Traditional Arabic" w:hint="cs"/>
          <w:sz w:val="20"/>
          <w:szCs w:val="30"/>
          <w:rtl/>
        </w:rPr>
        <w:t xml:space="preserve"> أو توصي</w:t>
      </w:r>
      <w:r w:rsidR="00CD36FE">
        <w:rPr>
          <w:rFonts w:cs="Traditional Arabic" w:hint="cs"/>
          <w:sz w:val="20"/>
          <w:szCs w:val="30"/>
          <w:rtl/>
        </w:rPr>
        <w:t>ات</w:t>
      </w:r>
      <w:r>
        <w:rPr>
          <w:rFonts w:cs="Traditional Arabic" w:hint="cs"/>
          <w:sz w:val="20"/>
          <w:szCs w:val="30"/>
          <w:rtl/>
        </w:rPr>
        <w:t xml:space="preserve"> أو قرار</w:t>
      </w:r>
      <w:r w:rsidR="00CD36FE">
        <w:rPr>
          <w:rFonts w:cs="Traditional Arabic" w:hint="cs"/>
          <w:sz w:val="20"/>
          <w:szCs w:val="30"/>
          <w:rtl/>
        </w:rPr>
        <w:t>ات</w:t>
      </w:r>
      <w:r>
        <w:rPr>
          <w:rFonts w:cs="Traditional Arabic" w:hint="cs"/>
          <w:sz w:val="20"/>
          <w:szCs w:val="30"/>
          <w:rtl/>
        </w:rPr>
        <w:t>.</w:t>
      </w:r>
    </w:p>
    <w:p w:rsidR="00811E7A" w:rsidRPr="00877787" w:rsidRDefault="00811E7A" w:rsidP="00772A22">
      <w:pPr>
        <w:tabs>
          <w:tab w:val="left" w:pos="1459"/>
        </w:tabs>
        <w:spacing w:line="400" w:lineRule="exact"/>
        <w:ind w:left="624"/>
        <w:jc w:val="both"/>
        <w:rPr>
          <w:rFonts w:cs="Traditional Arabic" w:hint="cs"/>
          <w:b/>
          <w:bCs/>
          <w:sz w:val="30"/>
          <w:szCs w:val="30"/>
          <w:rtl/>
        </w:rPr>
      </w:pPr>
      <w:r w:rsidRPr="00877787">
        <w:rPr>
          <w:rFonts w:cs="Traditional Arabic" w:hint="cs"/>
          <w:b/>
          <w:bCs/>
          <w:sz w:val="30"/>
          <w:szCs w:val="30"/>
          <w:rtl/>
        </w:rPr>
        <w:t xml:space="preserve">البند </w:t>
      </w:r>
      <w:r>
        <w:rPr>
          <w:rFonts w:cs="Traditional Arabic" w:hint="cs"/>
          <w:b/>
          <w:bCs/>
          <w:sz w:val="30"/>
          <w:szCs w:val="30"/>
          <w:rtl/>
        </w:rPr>
        <w:t>4</w:t>
      </w:r>
    </w:p>
    <w:p w:rsidR="00784C81" w:rsidRDefault="000256DA" w:rsidP="00772A22">
      <w:pPr>
        <w:spacing w:after="120" w:line="400" w:lineRule="exact"/>
        <w:ind w:left="624"/>
        <w:jc w:val="both"/>
        <w:rPr>
          <w:rFonts w:cs="Traditional Arabic" w:hint="cs"/>
          <w:sz w:val="20"/>
          <w:szCs w:val="30"/>
          <w:rtl/>
        </w:rPr>
      </w:pPr>
      <w:r>
        <w:rPr>
          <w:rFonts w:cs="Traditional Arabic" w:hint="cs"/>
          <w:b/>
          <w:bCs/>
          <w:sz w:val="30"/>
          <w:szCs w:val="30"/>
          <w:rtl/>
        </w:rPr>
        <w:t>برنامج العمل الأولي للمنبر</w:t>
      </w:r>
    </w:p>
    <w:p w:rsidR="00784C81" w:rsidRPr="000256DA" w:rsidRDefault="000256DA" w:rsidP="00772A22">
      <w:pPr>
        <w:spacing w:after="120" w:line="400" w:lineRule="exact"/>
        <w:ind w:left="624"/>
        <w:jc w:val="both"/>
        <w:rPr>
          <w:rFonts w:cs="Traditional Arabic" w:hint="cs"/>
          <w:b/>
          <w:bCs/>
          <w:sz w:val="30"/>
          <w:szCs w:val="30"/>
          <w:rtl/>
        </w:rPr>
      </w:pPr>
      <w:r>
        <w:rPr>
          <w:rFonts w:cs="Traditional Arabic" w:hint="cs"/>
          <w:b/>
          <w:bCs/>
          <w:sz w:val="30"/>
          <w:szCs w:val="30"/>
          <w:rtl/>
        </w:rPr>
        <w:t>(أ)</w:t>
      </w:r>
      <w:r>
        <w:rPr>
          <w:rFonts w:cs="Traditional Arabic" w:hint="cs"/>
          <w:b/>
          <w:bCs/>
          <w:sz w:val="30"/>
          <w:szCs w:val="30"/>
          <w:rtl/>
        </w:rPr>
        <w:tab/>
        <w:t>برنامج العمل للفترة 2014 - 2018</w:t>
      </w:r>
    </w:p>
    <w:p w:rsidR="00784C81" w:rsidRDefault="000256DA" w:rsidP="00BB03F1">
      <w:pPr>
        <w:spacing w:after="120" w:line="400" w:lineRule="exact"/>
        <w:ind w:left="1134"/>
        <w:jc w:val="both"/>
        <w:rPr>
          <w:rFonts w:cs="Traditional Arabic" w:hint="cs"/>
          <w:sz w:val="20"/>
          <w:szCs w:val="30"/>
          <w:rtl/>
        </w:rPr>
      </w:pPr>
      <w:r>
        <w:rPr>
          <w:rFonts w:cs="Traditional Arabic" w:hint="cs"/>
          <w:sz w:val="20"/>
          <w:szCs w:val="30"/>
          <w:rtl/>
        </w:rPr>
        <w:t>10 -</w:t>
      </w:r>
      <w:r>
        <w:rPr>
          <w:rFonts w:cs="Traditional Arabic" w:hint="cs"/>
          <w:sz w:val="20"/>
          <w:szCs w:val="30"/>
          <w:rtl/>
        </w:rPr>
        <w:tab/>
        <w:t>حسب طلب الدورة الأولى للاجتماع</w:t>
      </w:r>
      <w:r w:rsidR="00A35601">
        <w:rPr>
          <w:rFonts w:cs="Traditional Arabic" w:hint="cs"/>
          <w:sz w:val="20"/>
          <w:szCs w:val="30"/>
          <w:rtl/>
        </w:rPr>
        <w:t xml:space="preserve"> العام </w:t>
      </w:r>
      <w:r>
        <w:rPr>
          <w:rFonts w:cs="Traditional Arabic" w:hint="cs"/>
          <w:sz w:val="20"/>
          <w:szCs w:val="30"/>
          <w:rtl/>
        </w:rPr>
        <w:t>في مقرر المنبر</w:t>
      </w:r>
      <w:r w:rsidR="00BB03F1">
        <w:rPr>
          <w:rFonts w:cs="Traditional Arabic" w:hint="cs"/>
          <w:sz w:val="20"/>
          <w:szCs w:val="30"/>
          <w:rtl/>
        </w:rPr>
        <w:t xml:space="preserve"> 1</w:t>
      </w:r>
      <w:r>
        <w:rPr>
          <w:rFonts w:cs="Traditional Arabic" w:hint="cs"/>
          <w:sz w:val="20"/>
          <w:szCs w:val="30"/>
          <w:rtl/>
        </w:rPr>
        <w:t>/</w:t>
      </w:r>
      <w:r w:rsidR="00BB03F1">
        <w:rPr>
          <w:rFonts w:cs="Traditional Arabic" w:hint="cs"/>
          <w:sz w:val="20"/>
          <w:szCs w:val="30"/>
          <w:rtl/>
        </w:rPr>
        <w:t>2</w:t>
      </w:r>
      <w:r>
        <w:rPr>
          <w:rFonts w:cs="Traditional Arabic" w:hint="cs"/>
          <w:sz w:val="20"/>
          <w:szCs w:val="30"/>
          <w:rtl/>
        </w:rPr>
        <w:t xml:space="preserve"> أعد فريق الخبراء المتعدد التخصصات</w:t>
      </w:r>
      <w:r w:rsidR="00A35601">
        <w:rPr>
          <w:rFonts w:cs="Traditional Arabic" w:hint="cs"/>
          <w:sz w:val="20"/>
          <w:szCs w:val="30"/>
          <w:rtl/>
        </w:rPr>
        <w:t>،</w:t>
      </w:r>
      <w:r w:rsidR="00CD36FE">
        <w:rPr>
          <w:rFonts w:cs="Traditional Arabic" w:hint="cs"/>
          <w:sz w:val="20"/>
          <w:szCs w:val="30"/>
          <w:rtl/>
        </w:rPr>
        <w:t xml:space="preserve"> </w:t>
      </w:r>
      <w:r>
        <w:rPr>
          <w:rFonts w:cs="Traditional Arabic" w:hint="cs"/>
          <w:sz w:val="20"/>
          <w:szCs w:val="30"/>
          <w:rtl/>
        </w:rPr>
        <w:t xml:space="preserve">والمكتب مشروع برنامج عمل للفترة 2014-2018 </w:t>
      </w:r>
      <w:r w:rsidRPr="00BD6A48">
        <w:rPr>
          <w:rFonts w:cs="Times New Roman"/>
          <w:sz w:val="20"/>
          <w:szCs w:val="20"/>
          <w:rtl/>
        </w:rPr>
        <w:t>(</w:t>
      </w:r>
      <w:r w:rsidRPr="00BD6A48">
        <w:rPr>
          <w:rFonts w:cs="Times New Roman"/>
          <w:sz w:val="20"/>
          <w:szCs w:val="20"/>
        </w:rPr>
        <w:t>IPBES/2/2</w:t>
      </w:r>
      <w:r>
        <w:rPr>
          <w:rFonts w:cs="Traditional Arabic" w:hint="cs"/>
          <w:sz w:val="20"/>
          <w:szCs w:val="30"/>
          <w:rtl/>
        </w:rPr>
        <w:t xml:space="preserve"> و</w:t>
      </w:r>
      <w:r w:rsidRPr="00BD6A48">
        <w:rPr>
          <w:rFonts w:cs="Times New Roman"/>
          <w:sz w:val="20"/>
          <w:szCs w:val="20"/>
        </w:rPr>
        <w:t>Add.1</w:t>
      </w:r>
      <w:r w:rsidRPr="00BD6A48">
        <w:rPr>
          <w:rFonts w:cs="Times New Roman"/>
          <w:sz w:val="20"/>
          <w:szCs w:val="20"/>
          <w:rtl/>
        </w:rPr>
        <w:t>)</w:t>
      </w:r>
      <w:r>
        <w:rPr>
          <w:rFonts w:cs="Traditional Arabic" w:hint="cs"/>
          <w:sz w:val="20"/>
          <w:szCs w:val="30"/>
          <w:rtl/>
        </w:rPr>
        <w:t xml:space="preserve">، </w:t>
      </w:r>
      <w:r w:rsidR="00CD36FE">
        <w:rPr>
          <w:rFonts w:cs="Traditional Arabic" w:hint="cs"/>
          <w:sz w:val="20"/>
          <w:szCs w:val="30"/>
          <w:rtl/>
        </w:rPr>
        <w:t>لينظر فيه الاجتماع العام و</w:t>
      </w:r>
      <w:r>
        <w:rPr>
          <w:rFonts w:cs="Traditional Arabic" w:hint="cs"/>
          <w:sz w:val="20"/>
          <w:szCs w:val="30"/>
          <w:rtl/>
        </w:rPr>
        <w:t xml:space="preserve">يتضمن </w:t>
      </w:r>
      <w:r w:rsidR="00CD36FE">
        <w:rPr>
          <w:rFonts w:cs="Traditional Arabic" w:hint="cs"/>
          <w:sz w:val="20"/>
          <w:szCs w:val="30"/>
          <w:rtl/>
        </w:rPr>
        <w:t xml:space="preserve">مشروع برنامج العمل </w:t>
      </w:r>
      <w:r>
        <w:rPr>
          <w:rFonts w:cs="Traditional Arabic" w:hint="cs"/>
          <w:sz w:val="20"/>
          <w:szCs w:val="30"/>
          <w:rtl/>
        </w:rPr>
        <w:t>تقديرات التكاليف، ويأخذ في الاعتبار الترتيبات المؤسسية المقترحة لدعم تنفيذ برنامج العمل. وقد أعد مشروع برنامج العمل من خلال الخطوات التالية:</w:t>
      </w:r>
    </w:p>
    <w:p w:rsidR="000256DA" w:rsidRDefault="000256DA" w:rsidP="00772A22">
      <w:pPr>
        <w:spacing w:after="120" w:line="400" w:lineRule="exact"/>
        <w:ind w:left="1134" w:firstLine="708"/>
        <w:jc w:val="both"/>
        <w:rPr>
          <w:rFonts w:cs="Traditional Arabic" w:hint="cs"/>
          <w:sz w:val="20"/>
          <w:szCs w:val="30"/>
          <w:rtl/>
        </w:rPr>
      </w:pPr>
      <w:r>
        <w:rPr>
          <w:rFonts w:cs="Traditional Arabic" w:hint="cs"/>
          <w:sz w:val="20"/>
          <w:szCs w:val="30"/>
          <w:rtl/>
        </w:rPr>
        <w:lastRenderedPageBreak/>
        <w:t>(أ)</w:t>
      </w:r>
      <w:r>
        <w:rPr>
          <w:rFonts w:cs="Traditional Arabic" w:hint="cs"/>
          <w:sz w:val="20"/>
          <w:szCs w:val="30"/>
          <w:rtl/>
        </w:rPr>
        <w:tab/>
        <w:t xml:space="preserve">وضع فريق الخبراء المتعدد التخصصات والمكتب مشروع برنامج عمل للفترة 2014-2018 </w:t>
      </w:r>
      <w:r w:rsidR="00A35601">
        <w:rPr>
          <w:rFonts w:cs="Traditional Arabic" w:hint="cs"/>
          <w:sz w:val="20"/>
          <w:szCs w:val="30"/>
          <w:rtl/>
        </w:rPr>
        <w:t>متضمنا</w:t>
      </w:r>
      <w:r w:rsidR="00F3168E">
        <w:rPr>
          <w:rFonts w:cs="Traditional Arabic" w:hint="cs"/>
          <w:sz w:val="20"/>
          <w:szCs w:val="30"/>
          <w:rtl/>
        </w:rPr>
        <w:t>ً</w:t>
      </w:r>
      <w:r w:rsidR="00A35601">
        <w:rPr>
          <w:rFonts w:cs="Traditional Arabic" w:hint="cs"/>
          <w:sz w:val="20"/>
          <w:szCs w:val="30"/>
          <w:rtl/>
        </w:rPr>
        <w:t xml:space="preserve"> </w:t>
      </w:r>
      <w:r>
        <w:rPr>
          <w:rFonts w:cs="Traditional Arabic" w:hint="cs"/>
          <w:sz w:val="20"/>
          <w:szCs w:val="30"/>
          <w:rtl/>
        </w:rPr>
        <w:t>مجموعة من الأهداف والن</w:t>
      </w:r>
      <w:r w:rsidR="00CD36FE">
        <w:rPr>
          <w:rFonts w:cs="Traditional Arabic" w:hint="cs"/>
          <w:sz w:val="20"/>
          <w:szCs w:val="30"/>
          <w:rtl/>
        </w:rPr>
        <w:t>وات</w:t>
      </w:r>
      <w:r>
        <w:rPr>
          <w:rFonts w:cs="Traditional Arabic" w:hint="cs"/>
          <w:sz w:val="20"/>
          <w:szCs w:val="30"/>
          <w:rtl/>
        </w:rPr>
        <w:t>ج والإجراءات والمعالم البارزة المرتبة بالتتابع و</w:t>
      </w:r>
      <w:r w:rsidR="00A35601">
        <w:rPr>
          <w:rFonts w:cs="Traditional Arabic" w:hint="cs"/>
          <w:sz w:val="20"/>
          <w:szCs w:val="30"/>
          <w:rtl/>
        </w:rPr>
        <w:t xml:space="preserve">حسب </w:t>
      </w:r>
      <w:r>
        <w:rPr>
          <w:rFonts w:cs="Traditional Arabic" w:hint="cs"/>
          <w:sz w:val="20"/>
          <w:szCs w:val="30"/>
          <w:rtl/>
        </w:rPr>
        <w:t xml:space="preserve">الأولويات لتحقيق تقدم في الوظائف </w:t>
      </w:r>
      <w:r w:rsidR="00A815B7">
        <w:rPr>
          <w:rFonts w:cs="Traditional Arabic" w:hint="cs"/>
          <w:sz w:val="20"/>
          <w:szCs w:val="30"/>
          <w:rtl/>
        </w:rPr>
        <w:t>الأربعة ل</w:t>
      </w:r>
      <w:r w:rsidR="00A35601">
        <w:rPr>
          <w:rFonts w:cs="Traditional Arabic" w:hint="cs"/>
          <w:sz w:val="20"/>
          <w:szCs w:val="30"/>
          <w:rtl/>
        </w:rPr>
        <w:t>ل</w:t>
      </w:r>
      <w:r w:rsidR="00A815B7">
        <w:rPr>
          <w:rFonts w:cs="Traditional Arabic" w:hint="cs"/>
          <w:sz w:val="20"/>
          <w:szCs w:val="30"/>
          <w:rtl/>
        </w:rPr>
        <w:t>منبر على المستويات ذات الصلة</w:t>
      </w:r>
      <w:r w:rsidR="00CD36FE">
        <w:rPr>
          <w:rFonts w:cs="Traditional Arabic" w:hint="cs"/>
          <w:sz w:val="20"/>
          <w:szCs w:val="30"/>
          <w:rtl/>
        </w:rPr>
        <w:t>،</w:t>
      </w:r>
      <w:r w:rsidR="00A815B7">
        <w:rPr>
          <w:rFonts w:cs="Traditional Arabic" w:hint="cs"/>
          <w:sz w:val="20"/>
          <w:szCs w:val="30"/>
          <w:rtl/>
        </w:rPr>
        <w:t xml:space="preserve"> مع مراعاة المعلومات التي جمعتها الأمانة وملاحظة الطلبات والمدخلات والمقترحات ذات الصلة بما في ذلك تلك المقدمة من الاتفاقات البيئية المتعددة الأطراف ذات الصلة بالتنوع البيولوجي وخدمات النظم الإيكولوجية؛</w:t>
      </w:r>
    </w:p>
    <w:p w:rsidR="00A815B7" w:rsidRDefault="00A815B7" w:rsidP="00772A22">
      <w:pPr>
        <w:spacing w:after="120" w:line="400" w:lineRule="exact"/>
        <w:ind w:left="1134" w:firstLine="708"/>
        <w:jc w:val="both"/>
        <w:rPr>
          <w:rFonts w:cs="Traditional Arabic" w:hint="cs"/>
          <w:sz w:val="20"/>
          <w:szCs w:val="30"/>
          <w:rtl/>
        </w:rPr>
      </w:pPr>
      <w:r>
        <w:rPr>
          <w:rFonts w:cs="Traditional Arabic" w:hint="cs"/>
          <w:sz w:val="20"/>
          <w:szCs w:val="30"/>
          <w:rtl/>
        </w:rPr>
        <w:t>(ب)</w:t>
      </w:r>
      <w:r>
        <w:rPr>
          <w:rFonts w:cs="Traditional Arabic" w:hint="cs"/>
          <w:sz w:val="20"/>
          <w:szCs w:val="30"/>
          <w:rtl/>
        </w:rPr>
        <w:tab/>
        <w:t xml:space="preserve">أعقب ذلك استعراض مفتوح </w:t>
      </w:r>
      <w:r w:rsidR="00CD36FE">
        <w:rPr>
          <w:rFonts w:cs="Traditional Arabic" w:hint="cs"/>
          <w:sz w:val="20"/>
          <w:szCs w:val="30"/>
          <w:rtl/>
        </w:rPr>
        <w:t xml:space="preserve">عبر الإنترنت أجرته </w:t>
      </w:r>
      <w:r>
        <w:rPr>
          <w:rFonts w:cs="Traditional Arabic" w:hint="cs"/>
          <w:sz w:val="20"/>
          <w:szCs w:val="30"/>
          <w:rtl/>
        </w:rPr>
        <w:t>الحكومات الأعضاء والمراقبة وأصحاب المصلحة الآخرين لمشروع برنامج العمل للفترة 2014-2018 الذي أعدته الأمانة بالتشاور مع المكتب والتي تضمنت تقديرات إ</w:t>
      </w:r>
      <w:r w:rsidR="00CD36FE">
        <w:rPr>
          <w:rFonts w:cs="Traditional Arabic" w:hint="cs"/>
          <w:sz w:val="20"/>
          <w:szCs w:val="30"/>
          <w:rtl/>
        </w:rPr>
        <w:t>ر</w:t>
      </w:r>
      <w:r>
        <w:rPr>
          <w:rFonts w:cs="Traditional Arabic" w:hint="cs"/>
          <w:sz w:val="20"/>
          <w:szCs w:val="30"/>
          <w:rtl/>
        </w:rPr>
        <w:t>شا</w:t>
      </w:r>
      <w:r w:rsidR="00CD36FE">
        <w:rPr>
          <w:rFonts w:cs="Traditional Arabic" w:hint="cs"/>
          <w:sz w:val="20"/>
          <w:szCs w:val="30"/>
          <w:rtl/>
        </w:rPr>
        <w:t>د</w:t>
      </w:r>
      <w:r>
        <w:rPr>
          <w:rFonts w:cs="Traditional Arabic" w:hint="cs"/>
          <w:sz w:val="20"/>
          <w:szCs w:val="30"/>
          <w:rtl/>
        </w:rPr>
        <w:t>ية للتكاليف؛</w:t>
      </w:r>
    </w:p>
    <w:p w:rsidR="00A815B7" w:rsidRDefault="00A815B7" w:rsidP="00772A22">
      <w:pPr>
        <w:spacing w:after="120" w:line="400" w:lineRule="exact"/>
        <w:ind w:left="1134" w:firstLine="708"/>
        <w:jc w:val="both"/>
        <w:rPr>
          <w:rFonts w:cs="Traditional Arabic" w:hint="cs"/>
          <w:sz w:val="20"/>
          <w:szCs w:val="30"/>
          <w:rtl/>
        </w:rPr>
      </w:pPr>
      <w:r>
        <w:rPr>
          <w:rFonts w:cs="Traditional Arabic" w:hint="cs"/>
          <w:sz w:val="20"/>
          <w:szCs w:val="30"/>
          <w:rtl/>
        </w:rPr>
        <w:t>(ج)</w:t>
      </w:r>
      <w:r>
        <w:rPr>
          <w:rFonts w:cs="Traditional Arabic" w:hint="cs"/>
          <w:sz w:val="20"/>
          <w:szCs w:val="30"/>
          <w:rtl/>
        </w:rPr>
        <w:tab/>
        <w:t>جرى تنقيح مشروع برنامج العمل لمراعاة التعليقات والطلبات التي تلقيت وفقاً للفقرة 5 من مقرر المنبر</w:t>
      </w:r>
      <w:r w:rsidR="00F3168E">
        <w:rPr>
          <w:rFonts w:cs="Traditional Arabic" w:hint="cs"/>
          <w:sz w:val="20"/>
          <w:szCs w:val="30"/>
          <w:rtl/>
        </w:rPr>
        <w:t xml:space="preserve"> </w:t>
      </w:r>
      <w:r w:rsidR="007F6EAE">
        <w:rPr>
          <w:rFonts w:cs="Traditional Arabic" w:hint="cs"/>
          <w:sz w:val="20"/>
          <w:szCs w:val="30"/>
          <w:rtl/>
        </w:rPr>
        <w:t>1</w:t>
      </w:r>
      <w:r w:rsidR="00F3168E">
        <w:rPr>
          <w:rFonts w:cs="Traditional Arabic" w:hint="cs"/>
          <w:sz w:val="20"/>
          <w:szCs w:val="30"/>
          <w:rtl/>
        </w:rPr>
        <w:t>/2</w:t>
      </w:r>
      <w:r w:rsidR="007F6EAE">
        <w:rPr>
          <w:rFonts w:cs="Traditional Arabic" w:hint="cs"/>
          <w:sz w:val="20"/>
          <w:szCs w:val="30"/>
          <w:rtl/>
        </w:rPr>
        <w:t>،</w:t>
      </w:r>
      <w:r>
        <w:rPr>
          <w:rFonts w:cs="Traditional Arabic" w:hint="cs"/>
          <w:sz w:val="20"/>
          <w:szCs w:val="30"/>
          <w:rtl/>
        </w:rPr>
        <w:t xml:space="preserve"> ومداولات حلقات عمل الخبراء بشأن نظم المعرفة والإطار المفاهيمي للمنبر </w:t>
      </w:r>
      <w:r w:rsidRPr="00BD6A48">
        <w:rPr>
          <w:rFonts w:cs="Times New Roman"/>
          <w:sz w:val="20"/>
          <w:szCs w:val="20"/>
          <w:rtl/>
        </w:rPr>
        <w:t>(</w:t>
      </w:r>
      <w:r w:rsidRPr="00BD6A48">
        <w:rPr>
          <w:rFonts w:cs="Times New Roman"/>
          <w:sz w:val="20"/>
          <w:szCs w:val="20"/>
        </w:rPr>
        <w:t>IPBES/2/INF/1</w:t>
      </w:r>
      <w:r>
        <w:rPr>
          <w:rFonts w:cs="Traditional Arabic" w:hint="cs"/>
          <w:sz w:val="20"/>
          <w:szCs w:val="30"/>
          <w:rtl/>
        </w:rPr>
        <w:t xml:space="preserve"> و</w:t>
      </w:r>
      <w:r w:rsidRPr="00CD36FE">
        <w:rPr>
          <w:sz w:val="20"/>
          <w:szCs w:val="20"/>
        </w:rPr>
        <w:t>Add.1</w:t>
      </w:r>
      <w:r>
        <w:rPr>
          <w:rFonts w:cs="Traditional Arabic" w:hint="cs"/>
          <w:sz w:val="20"/>
          <w:szCs w:val="30"/>
          <w:rtl/>
        </w:rPr>
        <w:t xml:space="preserve"> و</w:t>
      </w:r>
      <w:r w:rsidRPr="00CD36FE">
        <w:rPr>
          <w:sz w:val="20"/>
          <w:szCs w:val="20"/>
        </w:rPr>
        <w:t>IPBES/2/INF/2</w:t>
      </w:r>
      <w:r>
        <w:rPr>
          <w:rFonts w:cs="Traditional Arabic" w:hint="cs"/>
          <w:sz w:val="20"/>
          <w:szCs w:val="30"/>
          <w:rtl/>
        </w:rPr>
        <w:t xml:space="preserve"> و</w:t>
      </w:r>
      <w:r w:rsidRPr="00BD6A48">
        <w:rPr>
          <w:rFonts w:cs="Times New Roman"/>
          <w:sz w:val="20"/>
          <w:szCs w:val="20"/>
        </w:rPr>
        <w:t>Add.1</w:t>
      </w:r>
      <w:r w:rsidRPr="00BD6A48">
        <w:rPr>
          <w:rFonts w:cs="Times New Roman"/>
          <w:sz w:val="20"/>
          <w:szCs w:val="20"/>
          <w:rtl/>
        </w:rPr>
        <w:t>)</w:t>
      </w:r>
      <w:r>
        <w:rPr>
          <w:rFonts w:cs="Traditional Arabic" w:hint="cs"/>
          <w:sz w:val="20"/>
          <w:szCs w:val="30"/>
          <w:rtl/>
        </w:rPr>
        <w:t xml:space="preserve"> والمناقشات التي جرت خلال المشاورات الإقليمية المختلفة في 2013 (انظر </w:t>
      </w:r>
      <w:r w:rsidRPr="00302798">
        <w:rPr>
          <w:sz w:val="20"/>
          <w:szCs w:val="20"/>
        </w:rPr>
        <w:t>IPBES/2/INF/4</w:t>
      </w:r>
      <w:r>
        <w:rPr>
          <w:rFonts w:cs="Traditional Arabic" w:hint="cs"/>
          <w:sz w:val="20"/>
          <w:szCs w:val="30"/>
          <w:rtl/>
        </w:rPr>
        <w:t xml:space="preserve"> و</w:t>
      </w:r>
      <w:r w:rsidRPr="00302798">
        <w:rPr>
          <w:sz w:val="20"/>
          <w:szCs w:val="20"/>
        </w:rPr>
        <w:t>IPBES/2/INF/6</w:t>
      </w:r>
      <w:r w:rsidRPr="00170384">
        <w:rPr>
          <w:rFonts w:cs="Traditional Arabic" w:hint="cs"/>
          <w:sz w:val="30"/>
          <w:szCs w:val="30"/>
          <w:rtl/>
        </w:rPr>
        <w:t xml:space="preserve"> </w:t>
      </w:r>
      <w:r>
        <w:rPr>
          <w:rFonts w:cs="Traditional Arabic" w:hint="cs"/>
          <w:sz w:val="20"/>
          <w:szCs w:val="30"/>
          <w:rtl/>
        </w:rPr>
        <w:t>و</w:t>
      </w:r>
      <w:r w:rsidRPr="00302798">
        <w:rPr>
          <w:sz w:val="20"/>
          <w:szCs w:val="20"/>
        </w:rPr>
        <w:t>IPBES/2/INF/7</w:t>
      </w:r>
      <w:r w:rsidRPr="002B7490">
        <w:rPr>
          <w:rFonts w:cs="Traditional Arabic" w:hint="cs"/>
          <w:sz w:val="30"/>
          <w:szCs w:val="30"/>
          <w:rtl/>
        </w:rPr>
        <w:t xml:space="preserve"> </w:t>
      </w:r>
      <w:r>
        <w:rPr>
          <w:rFonts w:cs="Traditional Arabic" w:hint="cs"/>
          <w:sz w:val="20"/>
          <w:szCs w:val="30"/>
          <w:rtl/>
        </w:rPr>
        <w:t>و</w:t>
      </w:r>
      <w:r w:rsidRPr="00BD6A48">
        <w:rPr>
          <w:rFonts w:cs="Times New Roman"/>
          <w:sz w:val="20"/>
          <w:szCs w:val="20"/>
        </w:rPr>
        <w:t>IPBES/2/INF/8</w:t>
      </w:r>
      <w:r w:rsidRPr="00BD6A48">
        <w:rPr>
          <w:rFonts w:cs="Times New Roman"/>
          <w:sz w:val="20"/>
          <w:szCs w:val="20"/>
          <w:rtl/>
        </w:rPr>
        <w:t>)</w:t>
      </w:r>
      <w:r>
        <w:rPr>
          <w:rFonts w:cs="Traditional Arabic" w:hint="cs"/>
          <w:sz w:val="20"/>
          <w:szCs w:val="30"/>
          <w:rtl/>
        </w:rPr>
        <w:t xml:space="preserve">. كما تتضمن الوثيقة </w:t>
      </w:r>
      <w:r w:rsidRPr="00302798">
        <w:rPr>
          <w:sz w:val="20"/>
          <w:szCs w:val="20"/>
        </w:rPr>
        <w:t>IPBES/2/INF/10</w:t>
      </w:r>
      <w:r>
        <w:rPr>
          <w:rFonts w:cs="Traditional Arabic" w:hint="cs"/>
          <w:sz w:val="20"/>
          <w:szCs w:val="30"/>
          <w:rtl/>
        </w:rPr>
        <w:t xml:space="preserve"> خيارات الترتيبات المؤسسية لتنفيذ برنامج العمل.</w:t>
      </w:r>
    </w:p>
    <w:p w:rsidR="00A815B7" w:rsidRDefault="00A815B7" w:rsidP="00BB03F1">
      <w:pPr>
        <w:spacing w:after="120" w:line="400" w:lineRule="exact"/>
        <w:ind w:left="1134"/>
        <w:jc w:val="both"/>
        <w:rPr>
          <w:rFonts w:cs="Traditional Arabic" w:hint="cs"/>
          <w:sz w:val="20"/>
          <w:szCs w:val="30"/>
          <w:rtl/>
        </w:rPr>
      </w:pPr>
      <w:r>
        <w:rPr>
          <w:rFonts w:cs="Traditional Arabic" w:hint="cs"/>
          <w:sz w:val="20"/>
          <w:szCs w:val="30"/>
          <w:rtl/>
        </w:rPr>
        <w:t>11 -</w:t>
      </w:r>
      <w:r>
        <w:rPr>
          <w:rFonts w:cs="Traditional Arabic" w:hint="cs"/>
          <w:sz w:val="20"/>
          <w:szCs w:val="30"/>
          <w:rtl/>
        </w:rPr>
        <w:tab/>
      </w:r>
      <w:r w:rsidR="001B0D18">
        <w:rPr>
          <w:rFonts w:cs="Traditional Arabic" w:hint="cs"/>
          <w:sz w:val="20"/>
          <w:szCs w:val="30"/>
          <w:rtl/>
        </w:rPr>
        <w:t>وبالإضافة إلى</w:t>
      </w:r>
      <w:r>
        <w:rPr>
          <w:rFonts w:cs="Traditional Arabic" w:hint="cs"/>
          <w:sz w:val="20"/>
          <w:szCs w:val="30"/>
          <w:rtl/>
        </w:rPr>
        <w:t xml:space="preserve"> مشروع برنامج العمل، طلب الاجتماع العام</w:t>
      </w:r>
      <w:r w:rsidR="001B0D18">
        <w:rPr>
          <w:rFonts w:cs="Traditional Arabic" w:hint="cs"/>
          <w:sz w:val="20"/>
          <w:szCs w:val="30"/>
          <w:rtl/>
        </w:rPr>
        <w:t>،</w:t>
      </w:r>
      <w:r>
        <w:rPr>
          <w:rFonts w:cs="Traditional Arabic" w:hint="cs"/>
          <w:sz w:val="20"/>
          <w:szCs w:val="30"/>
          <w:rtl/>
        </w:rPr>
        <w:t xml:space="preserve"> في مقرر المنبر</w:t>
      </w:r>
      <w:r w:rsidR="00BB03F1">
        <w:rPr>
          <w:rFonts w:cs="Traditional Arabic" w:hint="cs"/>
          <w:sz w:val="20"/>
          <w:szCs w:val="30"/>
          <w:rtl/>
        </w:rPr>
        <w:t>1/2</w:t>
      </w:r>
      <w:r w:rsidR="001B0D18">
        <w:rPr>
          <w:rFonts w:cs="Traditional Arabic" w:hint="cs"/>
          <w:sz w:val="20"/>
          <w:szCs w:val="30"/>
          <w:rtl/>
        </w:rPr>
        <w:t>،</w:t>
      </w:r>
      <w:r>
        <w:rPr>
          <w:rFonts w:cs="Traditional Arabic" w:hint="cs"/>
          <w:sz w:val="20"/>
          <w:szCs w:val="30"/>
          <w:rtl/>
        </w:rPr>
        <w:t xml:space="preserve"> من فريق الخبراء المتعدد التخصصات والمكتب</w:t>
      </w:r>
      <w:r w:rsidR="001B0D18">
        <w:rPr>
          <w:rFonts w:cs="Traditional Arabic" w:hint="cs"/>
          <w:sz w:val="20"/>
          <w:szCs w:val="30"/>
          <w:rtl/>
        </w:rPr>
        <w:t>،</w:t>
      </w:r>
      <w:r w:rsidR="001B0D18" w:rsidRPr="001B0D18">
        <w:rPr>
          <w:rFonts w:cs="Traditional Arabic" w:hint="cs"/>
          <w:sz w:val="20"/>
          <w:szCs w:val="30"/>
          <w:rtl/>
        </w:rPr>
        <w:t xml:space="preserve"> </w:t>
      </w:r>
      <w:r w:rsidR="001B0D18">
        <w:rPr>
          <w:rFonts w:cs="Traditional Arabic" w:hint="cs"/>
          <w:sz w:val="20"/>
          <w:szCs w:val="30"/>
          <w:rtl/>
        </w:rPr>
        <w:t>وفقاً للإجراء والتوجيه المتفق عليهما في مقرر المنبر 1/3</w:t>
      </w:r>
      <w:r>
        <w:rPr>
          <w:rFonts w:cs="Traditional Arabic" w:hint="cs"/>
          <w:sz w:val="20"/>
          <w:szCs w:val="30"/>
          <w:rtl/>
        </w:rPr>
        <w:t xml:space="preserve"> إعداد تقرير يتضمن قائمة </w:t>
      </w:r>
      <w:r w:rsidR="00F3168E">
        <w:rPr>
          <w:rFonts w:cs="Traditional Arabic" w:hint="cs"/>
          <w:sz w:val="20"/>
          <w:szCs w:val="30"/>
          <w:rtl/>
        </w:rPr>
        <w:t>بالطلبات</w:t>
      </w:r>
      <w:r w:rsidR="001B0D18" w:rsidRPr="001B0D18">
        <w:rPr>
          <w:rFonts w:cs="Traditional Arabic" w:hint="cs"/>
          <w:sz w:val="20"/>
          <w:szCs w:val="30"/>
          <w:rtl/>
        </w:rPr>
        <w:t xml:space="preserve"> </w:t>
      </w:r>
      <w:r w:rsidR="001B0D18">
        <w:rPr>
          <w:rFonts w:cs="Traditional Arabic" w:hint="cs"/>
          <w:sz w:val="20"/>
          <w:szCs w:val="30"/>
          <w:rtl/>
        </w:rPr>
        <w:t>مرتبة</w:t>
      </w:r>
      <w:r w:rsidR="00F3168E">
        <w:rPr>
          <w:rFonts w:cs="Traditional Arabic" w:hint="cs"/>
          <w:sz w:val="20"/>
          <w:szCs w:val="30"/>
          <w:rtl/>
        </w:rPr>
        <w:t xml:space="preserve"> </w:t>
      </w:r>
      <w:r w:rsidR="00302798">
        <w:rPr>
          <w:rFonts w:cs="Traditional Arabic" w:hint="cs"/>
          <w:sz w:val="20"/>
          <w:szCs w:val="30"/>
          <w:rtl/>
        </w:rPr>
        <w:t>بحسب</w:t>
      </w:r>
      <w:r>
        <w:rPr>
          <w:rFonts w:cs="Traditional Arabic" w:hint="cs"/>
          <w:sz w:val="20"/>
          <w:szCs w:val="30"/>
          <w:rtl/>
        </w:rPr>
        <w:t xml:space="preserve"> الأولوي</w:t>
      </w:r>
      <w:r w:rsidR="00302798">
        <w:rPr>
          <w:rFonts w:cs="Traditional Arabic" w:hint="cs"/>
          <w:sz w:val="20"/>
          <w:szCs w:val="30"/>
          <w:rtl/>
        </w:rPr>
        <w:t>ات</w:t>
      </w:r>
      <w:r>
        <w:rPr>
          <w:rFonts w:cs="Traditional Arabic" w:hint="cs"/>
          <w:sz w:val="20"/>
          <w:szCs w:val="30"/>
          <w:rtl/>
        </w:rPr>
        <w:t xml:space="preserve"> وقائمة م</w:t>
      </w:r>
      <w:r w:rsidR="00302798">
        <w:rPr>
          <w:rFonts w:cs="Traditional Arabic" w:hint="cs"/>
          <w:sz w:val="20"/>
          <w:szCs w:val="30"/>
          <w:rtl/>
        </w:rPr>
        <w:t>رتبة</w:t>
      </w:r>
      <w:r>
        <w:rPr>
          <w:rFonts w:cs="Traditional Arabic" w:hint="cs"/>
          <w:sz w:val="20"/>
          <w:szCs w:val="30"/>
          <w:rtl/>
        </w:rPr>
        <w:t xml:space="preserve"> </w:t>
      </w:r>
      <w:r w:rsidR="00302798">
        <w:rPr>
          <w:rFonts w:cs="Traditional Arabic" w:hint="cs"/>
          <w:sz w:val="20"/>
          <w:szCs w:val="30"/>
          <w:rtl/>
        </w:rPr>
        <w:t xml:space="preserve">بحسب </w:t>
      </w:r>
      <w:r>
        <w:rPr>
          <w:rFonts w:cs="Traditional Arabic" w:hint="cs"/>
          <w:sz w:val="20"/>
          <w:szCs w:val="30"/>
          <w:rtl/>
        </w:rPr>
        <w:t>الأولوي</w:t>
      </w:r>
      <w:r w:rsidR="00302798">
        <w:rPr>
          <w:rFonts w:cs="Traditional Arabic" w:hint="cs"/>
          <w:sz w:val="20"/>
          <w:szCs w:val="30"/>
          <w:rtl/>
        </w:rPr>
        <w:t>ات</w:t>
      </w:r>
      <w:r>
        <w:rPr>
          <w:rFonts w:cs="Traditional Arabic" w:hint="cs"/>
          <w:sz w:val="20"/>
          <w:szCs w:val="30"/>
          <w:rtl/>
        </w:rPr>
        <w:t xml:space="preserve"> </w:t>
      </w:r>
      <w:r w:rsidR="00302798">
        <w:rPr>
          <w:rFonts w:cs="Traditional Arabic" w:hint="cs"/>
          <w:sz w:val="20"/>
          <w:szCs w:val="30"/>
          <w:rtl/>
        </w:rPr>
        <w:t>با</w:t>
      </w:r>
      <w:r w:rsidR="007F6EAE">
        <w:rPr>
          <w:rFonts w:cs="Traditional Arabic" w:hint="cs"/>
          <w:sz w:val="20"/>
          <w:szCs w:val="30"/>
          <w:rtl/>
        </w:rPr>
        <w:t>لمساهمات</w:t>
      </w:r>
      <w:r>
        <w:rPr>
          <w:rFonts w:cs="Traditional Arabic" w:hint="cs"/>
          <w:sz w:val="20"/>
          <w:szCs w:val="30"/>
          <w:rtl/>
        </w:rPr>
        <w:t xml:space="preserve"> والمقترحات التي تلقاها المنبر. وسيكون أمام الاجتماع العام لنظر التقرير الذي أعده الفريق والمكتب </w:t>
      </w:r>
      <w:r w:rsidRPr="00BD6A48">
        <w:rPr>
          <w:rFonts w:cs="Times New Roman"/>
          <w:sz w:val="20"/>
          <w:szCs w:val="20"/>
          <w:rtl/>
        </w:rPr>
        <w:t>(</w:t>
      </w:r>
      <w:r w:rsidR="004B7316" w:rsidRPr="00BD6A48">
        <w:rPr>
          <w:rFonts w:cs="Times New Roman"/>
          <w:sz w:val="20"/>
          <w:szCs w:val="20"/>
        </w:rPr>
        <w:t>IPBES/2/3</w:t>
      </w:r>
      <w:r>
        <w:rPr>
          <w:rFonts w:cs="Traditional Arabic" w:hint="cs"/>
          <w:sz w:val="20"/>
          <w:szCs w:val="30"/>
          <w:rtl/>
        </w:rPr>
        <w:t xml:space="preserve"> و</w:t>
      </w:r>
      <w:r w:rsidR="004B7316" w:rsidRPr="00BD6A48">
        <w:rPr>
          <w:rFonts w:cs="Times New Roman"/>
          <w:sz w:val="20"/>
          <w:szCs w:val="20"/>
        </w:rPr>
        <w:t>IPBES/2/INF/9</w:t>
      </w:r>
      <w:r w:rsidRPr="00BD6A48">
        <w:rPr>
          <w:rFonts w:cs="Times New Roman"/>
          <w:sz w:val="20"/>
          <w:szCs w:val="20"/>
          <w:rtl/>
        </w:rPr>
        <w:t>)</w:t>
      </w:r>
      <w:r w:rsidRPr="00302798">
        <w:rPr>
          <w:rFonts w:ascii="Traditional Arabic" w:hAnsi="Traditional Arabic" w:cs="Traditional Arabic"/>
          <w:sz w:val="30"/>
          <w:szCs w:val="30"/>
          <w:rtl/>
        </w:rPr>
        <w:t>.</w:t>
      </w:r>
    </w:p>
    <w:p w:rsidR="004B7316" w:rsidRDefault="004B7316" w:rsidP="00BB03F1">
      <w:pPr>
        <w:spacing w:after="120" w:line="400" w:lineRule="exact"/>
        <w:ind w:left="1134"/>
        <w:jc w:val="both"/>
        <w:rPr>
          <w:rFonts w:cs="Traditional Arabic" w:hint="cs"/>
          <w:sz w:val="20"/>
          <w:szCs w:val="30"/>
          <w:rtl/>
        </w:rPr>
      </w:pPr>
      <w:r>
        <w:rPr>
          <w:rFonts w:cs="Traditional Arabic" w:hint="cs"/>
          <w:sz w:val="20"/>
          <w:szCs w:val="30"/>
          <w:rtl/>
        </w:rPr>
        <w:t>12 -</w:t>
      </w:r>
      <w:r>
        <w:rPr>
          <w:rFonts w:cs="Traditional Arabic" w:hint="cs"/>
          <w:sz w:val="20"/>
          <w:szCs w:val="30"/>
          <w:rtl/>
        </w:rPr>
        <w:tab/>
        <w:t xml:space="preserve">وعلاوة على مشروع برنامج العمل للفترة 2014-2018 </w:t>
      </w:r>
      <w:r w:rsidRPr="00302798">
        <w:rPr>
          <w:sz w:val="20"/>
          <w:szCs w:val="20"/>
        </w:rPr>
        <w:t>(IPBES/2/2)</w:t>
      </w:r>
      <w:r>
        <w:rPr>
          <w:rFonts w:cs="Traditional Arabic" w:hint="cs"/>
          <w:sz w:val="20"/>
          <w:szCs w:val="30"/>
          <w:rtl/>
        </w:rPr>
        <w:t xml:space="preserve">، والتقرير المتعلق بترتيب أولويات الطلبات </w:t>
      </w:r>
      <w:r w:rsidR="007F6EAE">
        <w:rPr>
          <w:rFonts w:cs="Traditional Arabic" w:hint="cs"/>
          <w:sz w:val="20"/>
          <w:szCs w:val="30"/>
          <w:rtl/>
        </w:rPr>
        <w:t>والمساهمات</w:t>
      </w:r>
      <w:r>
        <w:rPr>
          <w:rFonts w:cs="Traditional Arabic" w:hint="cs"/>
          <w:sz w:val="20"/>
          <w:szCs w:val="30"/>
          <w:rtl/>
        </w:rPr>
        <w:t xml:space="preserve"> والمقترحات المقدم للمنبر </w:t>
      </w:r>
      <w:r w:rsidRPr="00302798">
        <w:rPr>
          <w:sz w:val="20"/>
          <w:szCs w:val="20"/>
        </w:rPr>
        <w:t>(IPBES/2/3)</w:t>
      </w:r>
      <w:r>
        <w:rPr>
          <w:rFonts w:cs="Traditional Arabic" w:hint="cs"/>
          <w:sz w:val="20"/>
          <w:szCs w:val="30"/>
          <w:rtl/>
        </w:rPr>
        <w:t>، أعد فريق الخبراء المتعدد التخصصات والمكتب أيضاً</w:t>
      </w:r>
      <w:r w:rsidR="00302798">
        <w:rPr>
          <w:rFonts w:cs="Traditional Arabic" w:hint="cs"/>
          <w:sz w:val="20"/>
          <w:szCs w:val="30"/>
          <w:rtl/>
        </w:rPr>
        <w:t>،</w:t>
      </w:r>
      <w:r>
        <w:rPr>
          <w:rFonts w:cs="Traditional Arabic" w:hint="cs"/>
          <w:sz w:val="20"/>
          <w:szCs w:val="30"/>
          <w:rtl/>
        </w:rPr>
        <w:t xml:space="preserve"> وفقاً لمشروع الإجراءات الخاصة بإعداد </w:t>
      </w:r>
      <w:r w:rsidR="007F6EAE">
        <w:rPr>
          <w:rFonts w:cs="Traditional Arabic" w:hint="cs"/>
          <w:sz w:val="20"/>
          <w:szCs w:val="30"/>
          <w:rtl/>
        </w:rPr>
        <w:t>نواتج</w:t>
      </w:r>
      <w:r>
        <w:rPr>
          <w:rFonts w:cs="Traditional Arabic" w:hint="cs"/>
          <w:sz w:val="20"/>
          <w:szCs w:val="30"/>
          <w:rtl/>
        </w:rPr>
        <w:t xml:space="preserve"> المنبر </w:t>
      </w:r>
      <w:r w:rsidRPr="00302798">
        <w:rPr>
          <w:sz w:val="20"/>
          <w:szCs w:val="20"/>
        </w:rPr>
        <w:t>(IPBES/2/9)</w:t>
      </w:r>
      <w:r>
        <w:rPr>
          <w:rFonts w:cs="Traditional Arabic" w:hint="cs"/>
          <w:sz w:val="20"/>
          <w:szCs w:val="30"/>
          <w:rtl/>
        </w:rPr>
        <w:t xml:space="preserve">، بعض وثائق </w:t>
      </w:r>
      <w:r w:rsidR="00302798">
        <w:rPr>
          <w:rFonts w:cs="Traditional Arabic" w:hint="cs"/>
          <w:sz w:val="20"/>
          <w:szCs w:val="30"/>
          <w:rtl/>
        </w:rPr>
        <w:t xml:space="preserve">تحديد النطاق </w:t>
      </w:r>
      <w:r w:rsidR="00F3168E">
        <w:rPr>
          <w:rFonts w:cs="Traditional Arabic" w:hint="cs"/>
          <w:sz w:val="20"/>
          <w:szCs w:val="30"/>
          <w:rtl/>
        </w:rPr>
        <w:t>ا</w:t>
      </w:r>
      <w:r>
        <w:rPr>
          <w:rFonts w:cs="Traditional Arabic" w:hint="cs"/>
          <w:sz w:val="20"/>
          <w:szCs w:val="30"/>
          <w:rtl/>
        </w:rPr>
        <w:t xml:space="preserve">لأولي </w:t>
      </w:r>
      <w:r w:rsidRPr="00BD6A48">
        <w:rPr>
          <w:rFonts w:cs="Times New Roman"/>
          <w:sz w:val="20"/>
          <w:szCs w:val="20"/>
          <w:rtl/>
        </w:rPr>
        <w:t>(</w:t>
      </w:r>
      <w:r w:rsidRPr="00302798">
        <w:rPr>
          <w:sz w:val="20"/>
          <w:szCs w:val="20"/>
        </w:rPr>
        <w:t>IPBES/2/16</w:t>
      </w:r>
      <w:r>
        <w:rPr>
          <w:rFonts w:cs="Traditional Arabic" w:hint="cs"/>
          <w:sz w:val="20"/>
          <w:szCs w:val="30"/>
          <w:rtl/>
        </w:rPr>
        <w:t xml:space="preserve"> و</w:t>
      </w:r>
      <w:r w:rsidR="00302798">
        <w:t>A</w:t>
      </w:r>
      <w:r>
        <w:t>dd</w:t>
      </w:r>
      <w:r w:rsidR="00302798">
        <w:t>.1</w:t>
      </w:r>
      <w:r w:rsidR="00BB03F1" w:rsidRPr="00BB03F1">
        <w:rPr>
          <w:rFonts w:ascii="Traditional Arabic" w:hAnsi="Traditional Arabic" w:cs="Traditional Arabic"/>
          <w:sz w:val="30"/>
          <w:szCs w:val="30"/>
          <w:rtl/>
        </w:rPr>
        <w:t>-</w:t>
      </w:r>
      <w:r w:rsidR="00302798">
        <w:t>8</w:t>
      </w:r>
      <w:r w:rsidRPr="00BD6A48">
        <w:rPr>
          <w:rFonts w:cs="Times New Roman"/>
          <w:sz w:val="20"/>
          <w:szCs w:val="20"/>
          <w:rtl/>
        </w:rPr>
        <w:t>)</w:t>
      </w:r>
      <w:r w:rsidR="00302798">
        <w:rPr>
          <w:rFonts w:cs="Traditional Arabic" w:hint="cs"/>
          <w:sz w:val="20"/>
          <w:szCs w:val="30"/>
          <w:rtl/>
        </w:rPr>
        <w:t xml:space="preserve"> تتناول تقييمات مواضيعية ومنهجية.</w:t>
      </w:r>
    </w:p>
    <w:p w:rsidR="004B7316" w:rsidRDefault="004B7316" w:rsidP="00772A22">
      <w:pPr>
        <w:spacing w:after="120" w:line="400" w:lineRule="exact"/>
        <w:ind w:left="1134"/>
        <w:jc w:val="both"/>
        <w:rPr>
          <w:rFonts w:cs="Traditional Arabic" w:hint="cs"/>
          <w:sz w:val="20"/>
          <w:szCs w:val="30"/>
          <w:rtl/>
        </w:rPr>
      </w:pPr>
      <w:r>
        <w:rPr>
          <w:rFonts w:cs="Traditional Arabic" w:hint="cs"/>
          <w:sz w:val="20"/>
          <w:szCs w:val="30"/>
          <w:rtl/>
        </w:rPr>
        <w:t>13 -</w:t>
      </w:r>
      <w:r>
        <w:rPr>
          <w:rFonts w:cs="Traditional Arabic" w:hint="cs"/>
          <w:sz w:val="20"/>
          <w:szCs w:val="30"/>
          <w:rtl/>
        </w:rPr>
        <w:tab/>
        <w:t>قد يرغب الاجتماع العام بعد الإحاطة بتقرير المكتب والفريق، النظر في المعلومات الوا</w:t>
      </w:r>
      <w:r w:rsidR="00302798">
        <w:rPr>
          <w:rFonts w:cs="Traditional Arabic" w:hint="cs"/>
          <w:sz w:val="20"/>
          <w:szCs w:val="30"/>
          <w:rtl/>
        </w:rPr>
        <w:t>ردة في الوثائق المشار إليها أعل</w:t>
      </w:r>
      <w:r w:rsidR="00F3168E">
        <w:rPr>
          <w:rFonts w:cs="Traditional Arabic" w:hint="cs"/>
          <w:sz w:val="20"/>
          <w:szCs w:val="30"/>
          <w:rtl/>
        </w:rPr>
        <w:t>ا</w:t>
      </w:r>
      <w:r>
        <w:rPr>
          <w:rFonts w:cs="Traditional Arabic" w:hint="cs"/>
          <w:sz w:val="20"/>
          <w:szCs w:val="30"/>
          <w:rtl/>
        </w:rPr>
        <w:t>ه بغرض التوصل إلى اتفاق بشأن برنامج عمل المنبر للفترة 2014-2018.</w:t>
      </w:r>
    </w:p>
    <w:p w:rsidR="004B7316" w:rsidRPr="004B7316" w:rsidRDefault="004B7316" w:rsidP="00772A22">
      <w:pPr>
        <w:spacing w:after="120" w:line="400" w:lineRule="exact"/>
        <w:ind w:left="624"/>
        <w:jc w:val="both"/>
        <w:rPr>
          <w:rFonts w:cs="Traditional Arabic" w:hint="cs"/>
          <w:b/>
          <w:bCs/>
          <w:sz w:val="30"/>
          <w:szCs w:val="30"/>
          <w:rtl/>
        </w:rPr>
      </w:pPr>
      <w:r w:rsidRPr="004B7316">
        <w:rPr>
          <w:rFonts w:cs="Traditional Arabic" w:hint="cs"/>
          <w:b/>
          <w:bCs/>
          <w:sz w:val="30"/>
          <w:szCs w:val="30"/>
          <w:rtl/>
        </w:rPr>
        <w:t>(ب)</w:t>
      </w:r>
      <w:r w:rsidRPr="004B7316">
        <w:rPr>
          <w:rFonts w:cs="Traditional Arabic" w:hint="cs"/>
          <w:b/>
          <w:bCs/>
          <w:sz w:val="30"/>
          <w:szCs w:val="30"/>
          <w:rtl/>
        </w:rPr>
        <w:tab/>
        <w:t>الإطار المفاهيم</w:t>
      </w:r>
      <w:r w:rsidR="004B6BE9">
        <w:rPr>
          <w:rFonts w:cs="Traditional Arabic" w:hint="cs"/>
          <w:b/>
          <w:bCs/>
          <w:sz w:val="30"/>
          <w:szCs w:val="30"/>
          <w:rtl/>
        </w:rPr>
        <w:t>ي</w:t>
      </w:r>
    </w:p>
    <w:p w:rsidR="00784C81" w:rsidRDefault="004B7316" w:rsidP="00D316EA">
      <w:pPr>
        <w:spacing w:after="120" w:line="400" w:lineRule="exact"/>
        <w:ind w:left="1134"/>
        <w:jc w:val="both"/>
        <w:rPr>
          <w:rFonts w:cs="Traditional Arabic" w:hint="cs"/>
          <w:sz w:val="20"/>
          <w:szCs w:val="30"/>
          <w:rtl/>
        </w:rPr>
      </w:pPr>
      <w:r>
        <w:rPr>
          <w:rFonts w:cs="Traditional Arabic" w:hint="cs"/>
          <w:sz w:val="20"/>
          <w:szCs w:val="30"/>
          <w:rtl/>
        </w:rPr>
        <w:t>14 -</w:t>
      </w:r>
      <w:r>
        <w:rPr>
          <w:rFonts w:cs="Traditional Arabic" w:hint="cs"/>
          <w:sz w:val="20"/>
          <w:szCs w:val="30"/>
          <w:rtl/>
        </w:rPr>
        <w:tab/>
        <w:t>طلب الاجتماع العام خلال دورته الأولى في مقرر المنبر</w:t>
      </w:r>
      <w:r w:rsidR="00302798">
        <w:rPr>
          <w:rFonts w:cs="Traditional Arabic" w:hint="cs"/>
          <w:sz w:val="20"/>
          <w:szCs w:val="30"/>
          <w:rtl/>
        </w:rPr>
        <w:t xml:space="preserve"> 1/2</w:t>
      </w:r>
      <w:r>
        <w:rPr>
          <w:rFonts w:cs="Traditional Arabic" w:hint="cs"/>
          <w:sz w:val="20"/>
          <w:szCs w:val="30"/>
          <w:rtl/>
        </w:rPr>
        <w:t xml:space="preserve"> من فريق الخبراء المتعدد التخصصات أن يوصي بأن يعتمد الاجتماع العام خلال دورته الثانية إطاراً مفاهيمياً يعالج بفعالية الهدف والوظائف والمبادئ التشغيلية ذات الصلة الم</w:t>
      </w:r>
      <w:r w:rsidR="007F6EAE">
        <w:rPr>
          <w:rFonts w:cs="Traditional Arabic" w:hint="cs"/>
          <w:sz w:val="20"/>
          <w:szCs w:val="30"/>
          <w:rtl/>
        </w:rPr>
        <w:t>ت</w:t>
      </w:r>
      <w:r>
        <w:rPr>
          <w:rFonts w:cs="Traditional Arabic" w:hint="cs"/>
          <w:sz w:val="20"/>
          <w:szCs w:val="30"/>
          <w:rtl/>
        </w:rPr>
        <w:t>علقة بالمنبر، والعلاقة بينها</w:t>
      </w:r>
      <w:r w:rsidR="00302798">
        <w:rPr>
          <w:rFonts w:cs="Traditional Arabic" w:hint="cs"/>
          <w:sz w:val="20"/>
          <w:szCs w:val="30"/>
          <w:rtl/>
        </w:rPr>
        <w:t>،</w:t>
      </w:r>
      <w:r>
        <w:rPr>
          <w:rFonts w:cs="Traditional Arabic" w:hint="cs"/>
          <w:sz w:val="20"/>
          <w:szCs w:val="30"/>
          <w:rtl/>
        </w:rPr>
        <w:t xml:space="preserve"> بالاستعانة بطائفة من المصادر والأنشطة</w:t>
      </w:r>
      <w:r w:rsidR="00302798">
        <w:rPr>
          <w:rFonts w:cs="Traditional Arabic" w:hint="cs"/>
          <w:sz w:val="20"/>
          <w:szCs w:val="30"/>
          <w:rtl/>
        </w:rPr>
        <w:t>،</w:t>
      </w:r>
      <w:r>
        <w:rPr>
          <w:rFonts w:cs="Traditional Arabic" w:hint="cs"/>
          <w:sz w:val="20"/>
          <w:szCs w:val="30"/>
          <w:rtl/>
        </w:rPr>
        <w:t xml:space="preserve"> بما في ذلك </w:t>
      </w:r>
      <w:r w:rsidR="007F6EAE">
        <w:rPr>
          <w:rFonts w:cs="Traditional Arabic" w:hint="cs"/>
          <w:sz w:val="20"/>
          <w:szCs w:val="30"/>
          <w:rtl/>
        </w:rPr>
        <w:t>المساهمات</w:t>
      </w:r>
      <w:r>
        <w:rPr>
          <w:rFonts w:cs="Traditional Arabic" w:hint="cs"/>
          <w:sz w:val="20"/>
          <w:szCs w:val="30"/>
          <w:rtl/>
        </w:rPr>
        <w:t xml:space="preserve"> المتلقاة من حلقات عمل الخبراء بشأن الإطار المفاهيمي ونظم المعرفة الخاصة بالمنبر. وسيكون أمام الاجتماع العام مشروع إطار مفاهيمي </w:t>
      </w:r>
      <w:r w:rsidR="004B6BE9" w:rsidRPr="00302798">
        <w:rPr>
          <w:sz w:val="20"/>
          <w:szCs w:val="20"/>
        </w:rPr>
        <w:t>(IPBES/2/4)</w:t>
      </w:r>
      <w:r w:rsidRPr="00302798">
        <w:rPr>
          <w:rFonts w:cs="Traditional Arabic" w:hint="cs"/>
          <w:sz w:val="20"/>
          <w:szCs w:val="20"/>
          <w:rtl/>
        </w:rPr>
        <w:t xml:space="preserve"> </w:t>
      </w:r>
      <w:r w:rsidR="00F616CD">
        <w:rPr>
          <w:rFonts w:cs="Traditional Arabic" w:hint="cs"/>
          <w:sz w:val="20"/>
          <w:szCs w:val="30"/>
          <w:rtl/>
        </w:rPr>
        <w:t xml:space="preserve">أعده الفريق استجابة </w:t>
      </w:r>
      <w:r>
        <w:rPr>
          <w:rFonts w:cs="Traditional Arabic" w:hint="cs"/>
          <w:sz w:val="20"/>
          <w:szCs w:val="30"/>
          <w:rtl/>
        </w:rPr>
        <w:t>لمقرر</w:t>
      </w:r>
      <w:r w:rsidR="00F616CD">
        <w:rPr>
          <w:rFonts w:cs="Traditional Arabic" w:hint="cs"/>
          <w:sz w:val="20"/>
          <w:szCs w:val="30"/>
          <w:rtl/>
        </w:rPr>
        <w:t xml:space="preserve"> المنبر</w:t>
      </w:r>
      <w:r w:rsidR="00302798">
        <w:rPr>
          <w:rFonts w:cs="Traditional Arabic" w:hint="cs"/>
          <w:sz w:val="20"/>
          <w:szCs w:val="30"/>
          <w:rtl/>
        </w:rPr>
        <w:t xml:space="preserve"> 1</w:t>
      </w:r>
      <w:r w:rsidR="004B6BE9">
        <w:rPr>
          <w:rFonts w:cs="Traditional Arabic" w:hint="cs"/>
          <w:sz w:val="20"/>
          <w:szCs w:val="30"/>
          <w:rtl/>
        </w:rPr>
        <w:t>/</w:t>
      </w:r>
      <w:r w:rsidR="00302798">
        <w:rPr>
          <w:rFonts w:cs="Traditional Arabic" w:hint="cs"/>
          <w:sz w:val="20"/>
          <w:szCs w:val="30"/>
          <w:rtl/>
        </w:rPr>
        <w:t>2</w:t>
      </w:r>
      <w:r w:rsidR="00F3168E" w:rsidRPr="00F3168E">
        <w:rPr>
          <w:rFonts w:cs="Traditional Arabic" w:hint="eastAsia"/>
          <w:sz w:val="2"/>
          <w:szCs w:val="2"/>
          <w:rtl/>
        </w:rPr>
        <w:t> </w:t>
      </w:r>
      <w:r w:rsidR="004B6BE9">
        <w:rPr>
          <w:rFonts w:cs="Traditional Arabic" w:hint="cs"/>
          <w:sz w:val="20"/>
          <w:szCs w:val="30"/>
          <w:rtl/>
        </w:rPr>
        <w:t>.</w:t>
      </w:r>
    </w:p>
    <w:p w:rsidR="00784C81" w:rsidRDefault="004B6BE9" w:rsidP="00F616CD">
      <w:pPr>
        <w:spacing w:after="120" w:line="400" w:lineRule="exact"/>
        <w:ind w:left="1134"/>
        <w:jc w:val="both"/>
        <w:rPr>
          <w:rFonts w:cs="Traditional Arabic" w:hint="cs"/>
          <w:sz w:val="20"/>
          <w:szCs w:val="30"/>
          <w:rtl/>
        </w:rPr>
      </w:pPr>
      <w:r>
        <w:rPr>
          <w:rFonts w:cs="Traditional Arabic" w:hint="cs"/>
          <w:sz w:val="20"/>
          <w:szCs w:val="30"/>
          <w:rtl/>
        </w:rPr>
        <w:t>15 -</w:t>
      </w:r>
      <w:r>
        <w:rPr>
          <w:rFonts w:cs="Traditional Arabic" w:hint="cs"/>
          <w:sz w:val="20"/>
          <w:szCs w:val="30"/>
          <w:rtl/>
        </w:rPr>
        <w:tab/>
        <w:t xml:space="preserve">ولدى إعداد مشروع الإطار، عقد الفريق، من بين الإجراءات الأخرى التي اتخذها، حلقة عمل للخبراء وأصحاب المصلحة متعددة التخصصات ومتوازنة إقليمياً. وأخذت حلقة العمل التي عقدت يومي 25 و26 آب/أغسطس 2013 في كيب تاون، جنوب أفريقيا، بدعم سخي من حكومات جنوب أفريقيا والمملكة </w:t>
      </w:r>
      <w:r>
        <w:rPr>
          <w:rFonts w:cs="Traditional Arabic" w:hint="cs"/>
          <w:sz w:val="20"/>
          <w:szCs w:val="30"/>
          <w:rtl/>
        </w:rPr>
        <w:lastRenderedPageBreak/>
        <w:t>المتحدة</w:t>
      </w:r>
      <w:r w:rsidR="001B0D18">
        <w:rPr>
          <w:rFonts w:cs="Traditional Arabic" w:hint="cs"/>
          <w:sz w:val="20"/>
          <w:szCs w:val="30"/>
          <w:rtl/>
        </w:rPr>
        <w:t xml:space="preserve"> لبريطانيا العظمى وأيرلندا الشمالية</w:t>
      </w:r>
      <w:r>
        <w:rPr>
          <w:rFonts w:cs="Traditional Arabic" w:hint="cs"/>
          <w:sz w:val="20"/>
          <w:szCs w:val="30"/>
          <w:rtl/>
        </w:rPr>
        <w:t xml:space="preserve"> واليابان، في الاعتبار </w:t>
      </w:r>
      <w:r w:rsidR="007F6EAE">
        <w:rPr>
          <w:rFonts w:cs="Traditional Arabic" w:hint="cs"/>
          <w:sz w:val="20"/>
          <w:szCs w:val="30"/>
          <w:rtl/>
        </w:rPr>
        <w:t>المناقشات</w:t>
      </w:r>
      <w:r>
        <w:rPr>
          <w:rFonts w:cs="Traditional Arabic" w:hint="cs"/>
          <w:sz w:val="20"/>
          <w:szCs w:val="30"/>
          <w:rtl/>
        </w:rPr>
        <w:t xml:space="preserve"> التي دارت بشأن مشروع الإطار المفاهيمي خلال مختلف الاجتماعات التشاورية الإقليمية. ويرد تقرير حلقة العمل في الوثيقة </w:t>
      </w:r>
      <w:r w:rsidRPr="00302798">
        <w:rPr>
          <w:sz w:val="20"/>
          <w:szCs w:val="20"/>
        </w:rPr>
        <w:t>IPBES/2/INF/2</w:t>
      </w:r>
      <w:r>
        <w:rPr>
          <w:rFonts w:cs="Traditional Arabic" w:hint="cs"/>
          <w:sz w:val="20"/>
          <w:szCs w:val="30"/>
          <w:rtl/>
        </w:rPr>
        <w:t>.</w:t>
      </w:r>
    </w:p>
    <w:p w:rsidR="00302798" w:rsidRDefault="00302798" w:rsidP="00772A22">
      <w:pPr>
        <w:spacing w:after="120" w:line="400" w:lineRule="exact"/>
        <w:ind w:left="1134"/>
        <w:jc w:val="both"/>
        <w:rPr>
          <w:rFonts w:cs="Traditional Arabic" w:hint="cs"/>
          <w:sz w:val="20"/>
          <w:szCs w:val="30"/>
          <w:rtl/>
        </w:rPr>
      </w:pPr>
      <w:r>
        <w:rPr>
          <w:rFonts w:cs="Traditional Arabic" w:hint="cs"/>
          <w:sz w:val="20"/>
          <w:szCs w:val="30"/>
          <w:rtl/>
        </w:rPr>
        <w:t>16 -</w:t>
      </w:r>
      <w:r>
        <w:rPr>
          <w:rFonts w:cs="Traditional Arabic" w:hint="cs"/>
          <w:sz w:val="20"/>
          <w:szCs w:val="30"/>
          <w:rtl/>
        </w:rPr>
        <w:tab/>
        <w:t>وقد يود الاجتماع العام أن ينظر في المعلومات الواردة في الوثائق المذكورة أعلاه بهدف اعتماد إطار مفاهيمي للمنبر.</w:t>
      </w:r>
    </w:p>
    <w:p w:rsidR="004B6BE9" w:rsidRPr="004B6BE9" w:rsidRDefault="004B6BE9" w:rsidP="00772A22">
      <w:pPr>
        <w:tabs>
          <w:tab w:val="left" w:pos="1459"/>
        </w:tabs>
        <w:spacing w:line="400" w:lineRule="exact"/>
        <w:ind w:left="624"/>
        <w:jc w:val="both"/>
        <w:rPr>
          <w:rFonts w:cs="Traditional Arabic" w:hint="cs"/>
          <w:b/>
          <w:bCs/>
          <w:sz w:val="30"/>
          <w:szCs w:val="30"/>
          <w:rtl/>
        </w:rPr>
      </w:pPr>
      <w:r w:rsidRPr="004B6BE9">
        <w:rPr>
          <w:rFonts w:cs="Traditional Arabic" w:hint="cs"/>
          <w:b/>
          <w:bCs/>
          <w:sz w:val="30"/>
          <w:szCs w:val="30"/>
          <w:rtl/>
        </w:rPr>
        <w:t>البند 5</w:t>
      </w:r>
    </w:p>
    <w:p w:rsidR="004B6BE9" w:rsidRPr="004B6BE9" w:rsidRDefault="004B6BE9" w:rsidP="00772A22">
      <w:pPr>
        <w:spacing w:after="120" w:line="400" w:lineRule="exact"/>
        <w:ind w:left="624"/>
        <w:jc w:val="both"/>
        <w:rPr>
          <w:rFonts w:cs="Traditional Arabic" w:hint="cs"/>
          <w:b/>
          <w:bCs/>
          <w:sz w:val="30"/>
          <w:szCs w:val="30"/>
          <w:rtl/>
        </w:rPr>
      </w:pPr>
      <w:r w:rsidRPr="004B6BE9">
        <w:rPr>
          <w:rFonts w:cs="Traditional Arabic" w:hint="cs"/>
          <w:b/>
          <w:bCs/>
          <w:sz w:val="30"/>
          <w:szCs w:val="30"/>
          <w:rtl/>
        </w:rPr>
        <w:t>الترتيبات المالية والترتيبات المتعلقة بالميزانية الخاصة بالمنبر</w:t>
      </w:r>
    </w:p>
    <w:p w:rsidR="004B6BE9" w:rsidRPr="004B6BE9" w:rsidRDefault="004B6BE9" w:rsidP="00772A22">
      <w:pPr>
        <w:spacing w:after="120" w:line="400" w:lineRule="exact"/>
        <w:ind w:left="624"/>
        <w:jc w:val="both"/>
        <w:rPr>
          <w:rFonts w:cs="Traditional Arabic" w:hint="cs"/>
          <w:b/>
          <w:bCs/>
          <w:sz w:val="30"/>
          <w:szCs w:val="30"/>
          <w:rtl/>
        </w:rPr>
      </w:pPr>
      <w:r w:rsidRPr="004B6BE9">
        <w:rPr>
          <w:rFonts w:cs="Traditional Arabic" w:hint="cs"/>
          <w:b/>
          <w:bCs/>
          <w:sz w:val="30"/>
          <w:szCs w:val="30"/>
          <w:rtl/>
        </w:rPr>
        <w:t>(أ)</w:t>
      </w:r>
      <w:r w:rsidRPr="004B6BE9">
        <w:rPr>
          <w:rFonts w:cs="Traditional Arabic" w:hint="cs"/>
          <w:b/>
          <w:bCs/>
          <w:sz w:val="30"/>
          <w:szCs w:val="30"/>
          <w:rtl/>
        </w:rPr>
        <w:tab/>
        <w:t>ميزانية الفترة 2014-2018</w:t>
      </w:r>
    </w:p>
    <w:p w:rsidR="004B6BE9" w:rsidRDefault="004B6BE9" w:rsidP="00772A22">
      <w:pPr>
        <w:spacing w:after="120" w:line="400" w:lineRule="exact"/>
        <w:ind w:left="1134"/>
        <w:jc w:val="both"/>
        <w:rPr>
          <w:rFonts w:cs="Traditional Arabic" w:hint="cs"/>
          <w:sz w:val="20"/>
          <w:szCs w:val="30"/>
          <w:rtl/>
        </w:rPr>
      </w:pPr>
      <w:r>
        <w:rPr>
          <w:rFonts w:cs="Traditional Arabic" w:hint="cs"/>
          <w:sz w:val="20"/>
          <w:szCs w:val="30"/>
          <w:rtl/>
        </w:rPr>
        <w:t>17 -</w:t>
      </w:r>
      <w:r>
        <w:rPr>
          <w:rFonts w:cs="Traditional Arabic" w:hint="cs"/>
          <w:sz w:val="20"/>
          <w:szCs w:val="30"/>
          <w:rtl/>
        </w:rPr>
        <w:tab/>
        <w:t xml:space="preserve">أعدت الأمانة التي كانت تعمل </w:t>
      </w:r>
      <w:r w:rsidR="00C7397E">
        <w:rPr>
          <w:rFonts w:cs="Traditional Arabic" w:hint="cs"/>
          <w:sz w:val="20"/>
          <w:szCs w:val="30"/>
          <w:rtl/>
        </w:rPr>
        <w:t>ب</w:t>
      </w:r>
      <w:r>
        <w:rPr>
          <w:rFonts w:cs="Traditional Arabic" w:hint="cs"/>
          <w:sz w:val="20"/>
          <w:szCs w:val="30"/>
          <w:rtl/>
        </w:rPr>
        <w:t xml:space="preserve">توجيه من المكتب، حسب طلب الاجتماع العام في دورته الأولى، تقريراً </w:t>
      </w:r>
      <w:r w:rsidRPr="00302798">
        <w:rPr>
          <w:sz w:val="20"/>
          <w:szCs w:val="20"/>
        </w:rPr>
        <w:t>(IPBES/2/5)</w:t>
      </w:r>
      <w:r>
        <w:rPr>
          <w:rFonts w:cs="Traditional Arabic" w:hint="cs"/>
          <w:sz w:val="20"/>
          <w:szCs w:val="30"/>
          <w:rtl/>
        </w:rPr>
        <w:t xml:space="preserve"> بشأن مصروفات 2013 والميزانية المقترحة للفترة 2014-2018. وتغطي الميزانية المقترحة كلاً من التكاليف الإدارية وتنفيذ برنامج العمل الأولي.</w:t>
      </w:r>
    </w:p>
    <w:p w:rsidR="004B6BE9" w:rsidRDefault="004B6BE9" w:rsidP="00772A22">
      <w:pPr>
        <w:spacing w:after="120" w:line="400" w:lineRule="exact"/>
        <w:ind w:left="1134"/>
        <w:jc w:val="both"/>
        <w:rPr>
          <w:rFonts w:cs="Traditional Arabic" w:hint="cs"/>
          <w:sz w:val="20"/>
          <w:szCs w:val="30"/>
          <w:rtl/>
        </w:rPr>
      </w:pPr>
      <w:r>
        <w:rPr>
          <w:rFonts w:cs="Traditional Arabic" w:hint="cs"/>
          <w:sz w:val="20"/>
          <w:szCs w:val="30"/>
          <w:rtl/>
        </w:rPr>
        <w:t>18 -</w:t>
      </w:r>
      <w:r>
        <w:rPr>
          <w:rFonts w:cs="Traditional Arabic" w:hint="cs"/>
          <w:sz w:val="20"/>
          <w:szCs w:val="30"/>
          <w:rtl/>
        </w:rPr>
        <w:tab/>
        <w:t xml:space="preserve">وقد يرغب الاجتماع العام مناقشة المعلومات الواردة في التقرير الذي أعدته الأمانة بغرض الموافقة على ميزانية الفترة 2014-2015، وميزانية إشارية للفترة 2015-2018. وعلاوة على ذلك، قد يرغب الاجتماع العام </w:t>
      </w:r>
      <w:r w:rsidR="00751148">
        <w:rPr>
          <w:rFonts w:cs="Traditional Arabic" w:hint="cs"/>
          <w:sz w:val="20"/>
          <w:szCs w:val="30"/>
          <w:rtl/>
        </w:rPr>
        <w:t xml:space="preserve">في استعراض هيكل التوظيف في المنبر </w:t>
      </w:r>
      <w:r w:rsidR="00C7397E">
        <w:rPr>
          <w:rFonts w:cs="Traditional Arabic" w:hint="cs"/>
          <w:sz w:val="20"/>
          <w:szCs w:val="30"/>
          <w:rtl/>
        </w:rPr>
        <w:t>اللازم</w:t>
      </w:r>
      <w:r w:rsidR="00751148">
        <w:rPr>
          <w:rFonts w:cs="Traditional Arabic" w:hint="cs"/>
          <w:sz w:val="20"/>
          <w:szCs w:val="30"/>
          <w:rtl/>
        </w:rPr>
        <w:t xml:space="preserve"> لتنفيذ برنامج العمل بكفاءة وفعالية.</w:t>
      </w:r>
    </w:p>
    <w:p w:rsidR="00751148" w:rsidRPr="00751148" w:rsidRDefault="00751148" w:rsidP="00772A22">
      <w:pPr>
        <w:spacing w:after="120" w:line="400" w:lineRule="exact"/>
        <w:ind w:left="624"/>
        <w:jc w:val="both"/>
        <w:rPr>
          <w:rFonts w:cs="Traditional Arabic" w:hint="cs"/>
          <w:b/>
          <w:bCs/>
          <w:sz w:val="30"/>
          <w:szCs w:val="30"/>
          <w:rtl/>
        </w:rPr>
      </w:pPr>
      <w:r w:rsidRPr="00751148">
        <w:rPr>
          <w:rFonts w:cs="Traditional Arabic" w:hint="cs"/>
          <w:b/>
          <w:bCs/>
          <w:sz w:val="30"/>
          <w:szCs w:val="30"/>
          <w:rtl/>
        </w:rPr>
        <w:t>(ب)</w:t>
      </w:r>
      <w:r w:rsidRPr="00751148">
        <w:rPr>
          <w:rFonts w:cs="Traditional Arabic" w:hint="cs"/>
          <w:b/>
          <w:bCs/>
          <w:sz w:val="30"/>
          <w:szCs w:val="30"/>
          <w:rtl/>
        </w:rPr>
        <w:tab/>
        <w:t>الخيارات الخاصة بالصندوق الاستئماني</w:t>
      </w:r>
    </w:p>
    <w:p w:rsidR="00784C81" w:rsidRDefault="00751148" w:rsidP="00772A22">
      <w:pPr>
        <w:spacing w:after="120" w:line="400" w:lineRule="exact"/>
        <w:ind w:left="1134"/>
        <w:jc w:val="both"/>
        <w:rPr>
          <w:rFonts w:cs="Traditional Arabic" w:hint="cs"/>
          <w:sz w:val="20"/>
          <w:szCs w:val="30"/>
          <w:rtl/>
        </w:rPr>
      </w:pPr>
      <w:r>
        <w:rPr>
          <w:rFonts w:cs="Traditional Arabic" w:hint="cs"/>
          <w:sz w:val="20"/>
          <w:szCs w:val="30"/>
          <w:rtl/>
        </w:rPr>
        <w:t>19 -</w:t>
      </w:r>
      <w:r>
        <w:rPr>
          <w:rFonts w:cs="Traditional Arabic" w:hint="cs"/>
          <w:sz w:val="20"/>
          <w:szCs w:val="30"/>
          <w:rtl/>
        </w:rPr>
        <w:tab/>
        <w:t xml:space="preserve">طلب الاجتماع العام في دورته الأولى من أعضاء المنبر تقديم </w:t>
      </w:r>
      <w:r w:rsidR="00C7397E">
        <w:rPr>
          <w:rFonts w:cs="Traditional Arabic" w:hint="cs"/>
          <w:sz w:val="20"/>
          <w:szCs w:val="30"/>
          <w:rtl/>
        </w:rPr>
        <w:t>مسائل</w:t>
      </w:r>
      <w:r>
        <w:rPr>
          <w:rFonts w:cs="Traditional Arabic" w:hint="cs"/>
          <w:sz w:val="20"/>
          <w:szCs w:val="30"/>
          <w:rtl/>
        </w:rPr>
        <w:t xml:space="preserve"> للأمانة قبل نهاية حزيران/يونيه 2013 بشأن خيارات إدارة الصندوق الاستئماني للمنبر. واستناداً إلى </w:t>
      </w:r>
      <w:r w:rsidR="00E63ACF">
        <w:rPr>
          <w:rFonts w:cs="Traditional Arabic" w:hint="cs"/>
          <w:sz w:val="20"/>
          <w:szCs w:val="30"/>
          <w:rtl/>
        </w:rPr>
        <w:t>تلك</w:t>
      </w:r>
      <w:r>
        <w:rPr>
          <w:rFonts w:cs="Traditional Arabic" w:hint="cs"/>
          <w:sz w:val="20"/>
          <w:szCs w:val="30"/>
          <w:rtl/>
        </w:rPr>
        <w:t xml:space="preserve"> </w:t>
      </w:r>
      <w:r w:rsidR="00C7397E">
        <w:rPr>
          <w:rFonts w:cs="Traditional Arabic" w:hint="cs"/>
          <w:sz w:val="20"/>
          <w:szCs w:val="30"/>
          <w:rtl/>
        </w:rPr>
        <w:t>المسائل</w:t>
      </w:r>
      <w:r>
        <w:rPr>
          <w:rFonts w:cs="Traditional Arabic" w:hint="cs"/>
          <w:sz w:val="20"/>
          <w:szCs w:val="30"/>
          <w:rtl/>
        </w:rPr>
        <w:t xml:space="preserve">، أعدت الأمانة مذكرة </w:t>
      </w:r>
      <w:r w:rsidRPr="00F3168E">
        <w:rPr>
          <w:sz w:val="20"/>
          <w:szCs w:val="20"/>
        </w:rPr>
        <w:t>(IPBES/2/6)</w:t>
      </w:r>
      <w:r>
        <w:rPr>
          <w:rFonts w:cs="Traditional Arabic" w:hint="cs"/>
          <w:sz w:val="20"/>
          <w:szCs w:val="30"/>
          <w:rtl/>
        </w:rPr>
        <w:t xml:space="preserve"> توفر معلومات عن إدارة الصندوق الاستئماني سواء بواسطة مكتب الصندوق الاستئماني المتعدد الشركاء للأمم المتحدة أو برنامج الأمم المتحدة للبيئة.</w:t>
      </w:r>
    </w:p>
    <w:p w:rsidR="00751148" w:rsidRDefault="00751148" w:rsidP="00772A22">
      <w:pPr>
        <w:spacing w:after="120" w:line="400" w:lineRule="exact"/>
        <w:ind w:left="1134"/>
        <w:jc w:val="both"/>
        <w:rPr>
          <w:rFonts w:cs="Traditional Arabic" w:hint="cs"/>
          <w:sz w:val="20"/>
          <w:szCs w:val="30"/>
          <w:rtl/>
        </w:rPr>
      </w:pPr>
      <w:r>
        <w:rPr>
          <w:rFonts w:cs="Traditional Arabic" w:hint="cs"/>
          <w:sz w:val="20"/>
          <w:szCs w:val="30"/>
          <w:rtl/>
        </w:rPr>
        <w:t>20 -</w:t>
      </w:r>
      <w:r>
        <w:rPr>
          <w:rFonts w:cs="Traditional Arabic" w:hint="cs"/>
          <w:sz w:val="20"/>
          <w:szCs w:val="30"/>
          <w:rtl/>
        </w:rPr>
        <w:tab/>
        <w:t>وقد يرغب الاجتماع العام أن يناقش المعلومات الواردة في المذكرة التي أعدتها الأمانة بغرض التوصل إلى اتفاق بشأن الخيار المفضل لإدارة الصندوق الاستئماني للمنبر.</w:t>
      </w:r>
    </w:p>
    <w:p w:rsidR="00751148" w:rsidRPr="00751148" w:rsidRDefault="00751148" w:rsidP="00772A22">
      <w:pPr>
        <w:spacing w:after="120" w:line="400" w:lineRule="exact"/>
        <w:ind w:left="624"/>
        <w:jc w:val="both"/>
        <w:rPr>
          <w:rFonts w:cs="Traditional Arabic" w:hint="cs"/>
          <w:b/>
          <w:bCs/>
          <w:sz w:val="30"/>
          <w:szCs w:val="30"/>
          <w:rtl/>
        </w:rPr>
      </w:pPr>
      <w:r w:rsidRPr="00751148">
        <w:rPr>
          <w:rFonts w:cs="Traditional Arabic" w:hint="cs"/>
          <w:b/>
          <w:bCs/>
          <w:sz w:val="30"/>
          <w:szCs w:val="30"/>
          <w:rtl/>
        </w:rPr>
        <w:t>(ج)</w:t>
      </w:r>
      <w:r w:rsidRPr="00751148">
        <w:rPr>
          <w:rFonts w:cs="Traditional Arabic" w:hint="cs"/>
          <w:b/>
          <w:bCs/>
          <w:sz w:val="30"/>
          <w:szCs w:val="30"/>
          <w:rtl/>
        </w:rPr>
        <w:tab/>
      </w:r>
      <w:r>
        <w:rPr>
          <w:rFonts w:cs="Traditional Arabic" w:hint="cs"/>
          <w:b/>
          <w:bCs/>
          <w:sz w:val="30"/>
          <w:szCs w:val="30"/>
          <w:rtl/>
        </w:rPr>
        <w:t>الإجراءات المالية</w:t>
      </w:r>
    </w:p>
    <w:p w:rsidR="00751148" w:rsidRDefault="00751148" w:rsidP="00BB03F1">
      <w:pPr>
        <w:spacing w:after="120" w:line="400" w:lineRule="exact"/>
        <w:ind w:left="1134"/>
        <w:jc w:val="both"/>
        <w:rPr>
          <w:rFonts w:cs="Traditional Arabic" w:hint="cs"/>
          <w:sz w:val="20"/>
          <w:szCs w:val="30"/>
          <w:rtl/>
        </w:rPr>
      </w:pPr>
      <w:r>
        <w:rPr>
          <w:rFonts w:cs="Traditional Arabic" w:hint="cs"/>
          <w:sz w:val="20"/>
          <w:szCs w:val="30"/>
          <w:rtl/>
        </w:rPr>
        <w:t>21 -</w:t>
      </w:r>
      <w:r>
        <w:rPr>
          <w:rFonts w:cs="Traditional Arabic" w:hint="cs"/>
          <w:sz w:val="20"/>
          <w:szCs w:val="30"/>
          <w:rtl/>
        </w:rPr>
        <w:tab/>
        <w:t>قال الممثلون أثناء الدورة الأولى للاجتماع العام، إن ثمة حاجة إلى ضمان أن تمتثل الإجراءات المالية للمنبر بصورة كاملة للمعايير المحاسبية الدولية للقطاع العام وأن تحدد رقماً لاحتياطي رأس المال العامل وأن تحدد النسبة من بنود مخصصات ال</w:t>
      </w:r>
      <w:r w:rsidR="00EE34FB">
        <w:rPr>
          <w:rFonts w:cs="Traditional Arabic" w:hint="cs"/>
          <w:sz w:val="20"/>
          <w:szCs w:val="30"/>
          <w:rtl/>
        </w:rPr>
        <w:t>ميزانية التي يرخص بها للأمانة أ</w:t>
      </w:r>
      <w:r>
        <w:rPr>
          <w:rFonts w:cs="Traditional Arabic" w:hint="cs"/>
          <w:sz w:val="20"/>
          <w:szCs w:val="30"/>
          <w:rtl/>
        </w:rPr>
        <w:t xml:space="preserve">ن تعيد التخصيص إذا اقتضى الأمر. وقد سلم </w:t>
      </w:r>
      <w:r w:rsidR="00C7397E">
        <w:rPr>
          <w:rFonts w:cs="Traditional Arabic" w:hint="cs"/>
          <w:sz w:val="20"/>
          <w:szCs w:val="30"/>
          <w:rtl/>
        </w:rPr>
        <w:t>بضرورة أن تتوافق</w:t>
      </w:r>
      <w:r>
        <w:rPr>
          <w:rFonts w:cs="Traditional Arabic" w:hint="cs"/>
          <w:sz w:val="20"/>
          <w:szCs w:val="30"/>
          <w:rtl/>
        </w:rPr>
        <w:t xml:space="preserve"> الإجراءات المالية مع الخيار </w:t>
      </w:r>
      <w:r w:rsidR="00BB03F1">
        <w:rPr>
          <w:rFonts w:cs="Traditional Arabic" w:hint="cs"/>
          <w:sz w:val="20"/>
          <w:szCs w:val="30"/>
          <w:rtl/>
        </w:rPr>
        <w:t>الذي جرى اعتماده</w:t>
      </w:r>
      <w:r>
        <w:rPr>
          <w:rFonts w:cs="Traditional Arabic" w:hint="cs"/>
          <w:sz w:val="20"/>
          <w:szCs w:val="30"/>
          <w:rtl/>
        </w:rPr>
        <w:t xml:space="preserve"> لإدارة الصندوق الاستئماني للمنبر.</w:t>
      </w:r>
    </w:p>
    <w:p w:rsidR="00751148" w:rsidRDefault="00751148" w:rsidP="00BB03F1">
      <w:pPr>
        <w:spacing w:after="120" w:line="400" w:lineRule="exact"/>
        <w:ind w:left="1134"/>
        <w:jc w:val="both"/>
        <w:rPr>
          <w:rFonts w:cs="Traditional Arabic" w:hint="cs"/>
          <w:sz w:val="20"/>
          <w:szCs w:val="30"/>
          <w:rtl/>
        </w:rPr>
      </w:pPr>
      <w:r>
        <w:rPr>
          <w:rFonts w:cs="Traditional Arabic" w:hint="cs"/>
          <w:sz w:val="20"/>
          <w:szCs w:val="30"/>
          <w:rtl/>
        </w:rPr>
        <w:t>22 -</w:t>
      </w:r>
      <w:r>
        <w:rPr>
          <w:rFonts w:cs="Traditional Arabic" w:hint="cs"/>
          <w:sz w:val="20"/>
          <w:szCs w:val="30"/>
          <w:rtl/>
        </w:rPr>
        <w:tab/>
        <w:t xml:space="preserve">قد يرغب الاجتماع العام </w:t>
      </w:r>
      <w:r w:rsidR="00056435">
        <w:rPr>
          <w:rFonts w:cs="Traditional Arabic" w:hint="cs"/>
          <w:sz w:val="20"/>
          <w:szCs w:val="30"/>
          <w:rtl/>
        </w:rPr>
        <w:t>النظر،</w:t>
      </w:r>
      <w:r w:rsidR="00C7397E">
        <w:rPr>
          <w:rFonts w:cs="Traditional Arabic" w:hint="cs"/>
          <w:sz w:val="20"/>
          <w:szCs w:val="30"/>
          <w:rtl/>
        </w:rPr>
        <w:t xml:space="preserve"> ف</w:t>
      </w:r>
      <w:r w:rsidR="00F3168E">
        <w:rPr>
          <w:rFonts w:cs="Traditional Arabic" w:hint="cs"/>
          <w:sz w:val="20"/>
          <w:szCs w:val="30"/>
          <w:rtl/>
        </w:rPr>
        <w:t>ي</w:t>
      </w:r>
      <w:r w:rsidR="00C7397E">
        <w:rPr>
          <w:rFonts w:cs="Traditional Arabic" w:hint="cs"/>
          <w:sz w:val="20"/>
          <w:szCs w:val="30"/>
          <w:rtl/>
        </w:rPr>
        <w:t xml:space="preserve"> ضوء ما</w:t>
      </w:r>
      <w:r w:rsidR="00F3168E">
        <w:rPr>
          <w:rFonts w:cs="Traditional Arabic" w:hint="cs"/>
          <w:sz w:val="20"/>
          <w:szCs w:val="30"/>
          <w:rtl/>
        </w:rPr>
        <w:t xml:space="preserve"> </w:t>
      </w:r>
      <w:r w:rsidR="00C7397E">
        <w:rPr>
          <w:rFonts w:cs="Traditional Arabic" w:hint="cs"/>
          <w:sz w:val="20"/>
          <w:szCs w:val="30"/>
          <w:rtl/>
        </w:rPr>
        <w:t>تقدم،</w:t>
      </w:r>
      <w:r>
        <w:rPr>
          <w:rFonts w:cs="Traditional Arabic" w:hint="cs"/>
          <w:sz w:val="20"/>
          <w:szCs w:val="30"/>
          <w:rtl/>
        </w:rPr>
        <w:t xml:space="preserve"> في </w:t>
      </w:r>
      <w:r w:rsidR="00056435">
        <w:rPr>
          <w:rFonts w:cs="Traditional Arabic" w:hint="cs"/>
          <w:sz w:val="20"/>
          <w:szCs w:val="30"/>
          <w:rtl/>
        </w:rPr>
        <w:t>ال</w:t>
      </w:r>
      <w:r>
        <w:rPr>
          <w:rFonts w:cs="Traditional Arabic" w:hint="cs"/>
          <w:sz w:val="20"/>
          <w:szCs w:val="30"/>
          <w:rtl/>
        </w:rPr>
        <w:t xml:space="preserve">مشروع </w:t>
      </w:r>
      <w:r w:rsidR="00056435">
        <w:rPr>
          <w:rFonts w:cs="Traditional Arabic" w:hint="cs"/>
          <w:sz w:val="20"/>
          <w:szCs w:val="30"/>
          <w:rtl/>
        </w:rPr>
        <w:t>ال</w:t>
      </w:r>
      <w:r>
        <w:rPr>
          <w:rFonts w:cs="Traditional Arabic" w:hint="cs"/>
          <w:sz w:val="20"/>
          <w:szCs w:val="30"/>
          <w:rtl/>
        </w:rPr>
        <w:t xml:space="preserve">مستكمل للإجراءات المالية للمنبر الواردة في الوثيقة </w:t>
      </w:r>
      <w:r w:rsidRPr="00F3168E">
        <w:rPr>
          <w:sz w:val="20"/>
          <w:szCs w:val="20"/>
        </w:rPr>
        <w:t>(IPBES/2/7)</w:t>
      </w:r>
      <w:r>
        <w:rPr>
          <w:rFonts w:cs="Traditional Arabic" w:hint="cs"/>
          <w:sz w:val="20"/>
          <w:szCs w:val="30"/>
          <w:rtl/>
        </w:rPr>
        <w:t xml:space="preserve"> بغرض اعتمادها مع ما </w:t>
      </w:r>
      <w:r w:rsidR="00056435">
        <w:rPr>
          <w:rFonts w:cs="Traditional Arabic" w:hint="cs"/>
          <w:sz w:val="20"/>
          <w:szCs w:val="30"/>
          <w:rtl/>
        </w:rPr>
        <w:t>يلزم من</w:t>
      </w:r>
      <w:r>
        <w:rPr>
          <w:rFonts w:cs="Traditional Arabic" w:hint="cs"/>
          <w:sz w:val="20"/>
          <w:szCs w:val="30"/>
          <w:rtl/>
        </w:rPr>
        <w:t xml:space="preserve"> تعديلات ومراعاة الخيار </w:t>
      </w:r>
      <w:r w:rsidR="00BB03F1">
        <w:rPr>
          <w:rFonts w:cs="Traditional Arabic" w:hint="cs"/>
          <w:sz w:val="20"/>
          <w:szCs w:val="30"/>
          <w:rtl/>
        </w:rPr>
        <w:t>المعتمد</w:t>
      </w:r>
      <w:r>
        <w:rPr>
          <w:rFonts w:cs="Traditional Arabic" w:hint="cs"/>
          <w:sz w:val="20"/>
          <w:szCs w:val="30"/>
          <w:rtl/>
        </w:rPr>
        <w:t xml:space="preserve"> للصندوق الاستئماني للمنبر.</w:t>
      </w:r>
    </w:p>
    <w:p w:rsidR="00751148" w:rsidRPr="00D661A4" w:rsidRDefault="00772A22" w:rsidP="00772A22">
      <w:pPr>
        <w:tabs>
          <w:tab w:val="left" w:pos="1459"/>
        </w:tabs>
        <w:spacing w:line="400" w:lineRule="exact"/>
        <w:ind w:left="624"/>
        <w:jc w:val="both"/>
        <w:rPr>
          <w:rFonts w:cs="Traditional Arabic" w:hint="cs"/>
          <w:b/>
          <w:bCs/>
          <w:sz w:val="30"/>
          <w:szCs w:val="30"/>
          <w:rtl/>
        </w:rPr>
      </w:pPr>
      <w:r>
        <w:rPr>
          <w:rFonts w:cs="Traditional Arabic"/>
          <w:b/>
          <w:bCs/>
          <w:sz w:val="30"/>
          <w:szCs w:val="30"/>
          <w:rtl/>
        </w:rPr>
        <w:br w:type="page"/>
      </w:r>
      <w:r w:rsidR="00751148" w:rsidRPr="00D661A4">
        <w:rPr>
          <w:rFonts w:cs="Traditional Arabic" w:hint="cs"/>
          <w:b/>
          <w:bCs/>
          <w:sz w:val="30"/>
          <w:szCs w:val="30"/>
          <w:rtl/>
        </w:rPr>
        <w:lastRenderedPageBreak/>
        <w:t>البند 6</w:t>
      </w:r>
    </w:p>
    <w:p w:rsidR="00751148" w:rsidRPr="00D661A4" w:rsidRDefault="00751148" w:rsidP="00772A22">
      <w:pPr>
        <w:spacing w:after="120" w:line="400" w:lineRule="exact"/>
        <w:ind w:left="624"/>
        <w:jc w:val="both"/>
        <w:rPr>
          <w:rFonts w:cs="Traditional Arabic" w:hint="cs"/>
          <w:b/>
          <w:bCs/>
          <w:sz w:val="30"/>
          <w:szCs w:val="30"/>
          <w:rtl/>
        </w:rPr>
      </w:pPr>
      <w:r w:rsidRPr="00D661A4">
        <w:rPr>
          <w:rFonts w:cs="Traditional Arabic" w:hint="cs"/>
          <w:b/>
          <w:bCs/>
          <w:sz w:val="30"/>
          <w:szCs w:val="30"/>
          <w:rtl/>
        </w:rPr>
        <w:t>القواعد والإجراءات الخاصة باشتغال المنبر</w:t>
      </w:r>
    </w:p>
    <w:p w:rsidR="00877787" w:rsidRPr="00D661A4" w:rsidRDefault="00D661A4" w:rsidP="00772A22">
      <w:pPr>
        <w:spacing w:after="120" w:line="400" w:lineRule="exact"/>
        <w:ind w:left="624"/>
        <w:jc w:val="both"/>
        <w:rPr>
          <w:rFonts w:cs="Traditional Arabic" w:hint="cs"/>
          <w:b/>
          <w:bCs/>
          <w:sz w:val="30"/>
          <w:szCs w:val="30"/>
          <w:rtl/>
        </w:rPr>
      </w:pPr>
      <w:r w:rsidRPr="00D661A4">
        <w:rPr>
          <w:rFonts w:cs="Traditional Arabic" w:hint="cs"/>
          <w:b/>
          <w:bCs/>
          <w:sz w:val="30"/>
          <w:szCs w:val="30"/>
          <w:rtl/>
        </w:rPr>
        <w:t>(أ)</w:t>
      </w:r>
      <w:r w:rsidRPr="00D661A4">
        <w:rPr>
          <w:rFonts w:cs="Traditional Arabic" w:hint="cs"/>
          <w:b/>
          <w:bCs/>
          <w:sz w:val="30"/>
          <w:szCs w:val="30"/>
          <w:rtl/>
        </w:rPr>
        <w:tab/>
        <w:t>الهيكل الإقليمي لفريق الخبراء المتعدد التخصصات</w:t>
      </w:r>
    </w:p>
    <w:p w:rsidR="00877787" w:rsidRDefault="00D661A4" w:rsidP="00772A22">
      <w:pPr>
        <w:spacing w:after="120" w:line="400" w:lineRule="exact"/>
        <w:ind w:left="1134"/>
        <w:jc w:val="both"/>
        <w:rPr>
          <w:rFonts w:cs="Traditional Arabic" w:hint="cs"/>
          <w:sz w:val="20"/>
          <w:szCs w:val="30"/>
          <w:rtl/>
        </w:rPr>
      </w:pPr>
      <w:r>
        <w:rPr>
          <w:rFonts w:cs="Traditional Arabic" w:hint="cs"/>
          <w:sz w:val="20"/>
          <w:szCs w:val="30"/>
          <w:rtl/>
        </w:rPr>
        <w:t>23 -</w:t>
      </w:r>
      <w:r>
        <w:rPr>
          <w:rFonts w:cs="Traditional Arabic" w:hint="cs"/>
          <w:sz w:val="20"/>
          <w:szCs w:val="30"/>
          <w:rtl/>
        </w:rPr>
        <w:tab/>
        <w:t>طلب الاجتماع العام في دورته الأولى من فريق الخبراء المتعدد التخصصات أن يعمل مع المكتب، ويقدم توصيات عن الهيكل الإقليمي المحتمل</w:t>
      </w:r>
      <w:r w:rsidR="00056435">
        <w:rPr>
          <w:rFonts w:cs="Traditional Arabic" w:hint="cs"/>
          <w:sz w:val="20"/>
          <w:szCs w:val="30"/>
          <w:rtl/>
        </w:rPr>
        <w:t xml:space="preserve"> للفريق وتشك</w:t>
      </w:r>
      <w:r w:rsidR="00E63ACF">
        <w:rPr>
          <w:rFonts w:cs="Traditional Arabic" w:hint="cs"/>
          <w:sz w:val="20"/>
          <w:szCs w:val="30"/>
          <w:rtl/>
        </w:rPr>
        <w:t>ي</w:t>
      </w:r>
      <w:r w:rsidR="00056435">
        <w:rPr>
          <w:rFonts w:cs="Traditional Arabic" w:hint="cs"/>
          <w:sz w:val="20"/>
          <w:szCs w:val="30"/>
          <w:rtl/>
        </w:rPr>
        <w:t xml:space="preserve">له </w:t>
      </w:r>
      <w:r>
        <w:rPr>
          <w:rFonts w:cs="Traditional Arabic" w:hint="cs"/>
          <w:sz w:val="20"/>
          <w:szCs w:val="30"/>
          <w:rtl/>
        </w:rPr>
        <w:t xml:space="preserve">في المستقبل. وأعد الفريق والمكتب توصية </w:t>
      </w:r>
      <w:r w:rsidRPr="00E63ACF">
        <w:rPr>
          <w:sz w:val="20"/>
          <w:szCs w:val="20"/>
        </w:rPr>
        <w:t>(IPBES/2/8)</w:t>
      </w:r>
      <w:r>
        <w:rPr>
          <w:rFonts w:cs="Traditional Arabic" w:hint="cs"/>
          <w:sz w:val="20"/>
          <w:szCs w:val="30"/>
          <w:rtl/>
        </w:rPr>
        <w:t xml:space="preserve"> استجابة لطلب الاجتماع العام.</w:t>
      </w:r>
    </w:p>
    <w:p w:rsidR="00D661A4" w:rsidRDefault="00D661A4" w:rsidP="00772A22">
      <w:pPr>
        <w:spacing w:after="120" w:line="400" w:lineRule="exact"/>
        <w:ind w:left="1134"/>
        <w:jc w:val="both"/>
        <w:rPr>
          <w:rFonts w:cs="Traditional Arabic" w:hint="cs"/>
          <w:sz w:val="20"/>
          <w:szCs w:val="30"/>
          <w:rtl/>
        </w:rPr>
      </w:pPr>
      <w:r>
        <w:rPr>
          <w:rFonts w:cs="Traditional Arabic" w:hint="cs"/>
          <w:sz w:val="20"/>
          <w:szCs w:val="30"/>
          <w:rtl/>
        </w:rPr>
        <w:t>24 -</w:t>
      </w:r>
      <w:r>
        <w:rPr>
          <w:rFonts w:cs="Traditional Arabic" w:hint="cs"/>
          <w:sz w:val="20"/>
          <w:szCs w:val="30"/>
          <w:rtl/>
        </w:rPr>
        <w:tab/>
        <w:t xml:space="preserve">وقد يرغب الاجتماع العام مناقشة توصية الفريق والمكتب </w:t>
      </w:r>
      <w:r w:rsidR="00056435">
        <w:rPr>
          <w:rFonts w:cs="Traditional Arabic" w:hint="cs"/>
          <w:sz w:val="20"/>
          <w:szCs w:val="30"/>
          <w:rtl/>
        </w:rPr>
        <w:t>بغرض التوصل إلى</w:t>
      </w:r>
      <w:r>
        <w:rPr>
          <w:rFonts w:cs="Traditional Arabic" w:hint="cs"/>
          <w:sz w:val="20"/>
          <w:szCs w:val="30"/>
          <w:rtl/>
        </w:rPr>
        <w:t xml:space="preserve"> اتفاق بشأن الهيكل الإقليمي للفريق وتشكيله.</w:t>
      </w:r>
    </w:p>
    <w:p w:rsidR="00877787" w:rsidRPr="00B6646D" w:rsidRDefault="00D661A4" w:rsidP="00772A22">
      <w:pPr>
        <w:spacing w:after="120" w:line="400" w:lineRule="exact"/>
        <w:ind w:left="624"/>
        <w:jc w:val="both"/>
        <w:rPr>
          <w:rFonts w:cs="Traditional Arabic" w:hint="cs"/>
          <w:b/>
          <w:bCs/>
          <w:sz w:val="30"/>
          <w:szCs w:val="30"/>
          <w:rtl/>
        </w:rPr>
      </w:pPr>
      <w:r w:rsidRPr="00B6646D">
        <w:rPr>
          <w:rFonts w:cs="Traditional Arabic" w:hint="cs"/>
          <w:b/>
          <w:bCs/>
          <w:sz w:val="30"/>
          <w:szCs w:val="30"/>
          <w:rtl/>
        </w:rPr>
        <w:t>(ب)</w:t>
      </w:r>
      <w:r w:rsidRPr="00B6646D">
        <w:rPr>
          <w:rFonts w:cs="Traditional Arabic" w:hint="cs"/>
          <w:b/>
          <w:bCs/>
          <w:sz w:val="30"/>
          <w:szCs w:val="30"/>
          <w:rtl/>
        </w:rPr>
        <w:tab/>
      </w:r>
      <w:r w:rsidR="00B6646D" w:rsidRPr="00B6646D">
        <w:rPr>
          <w:rFonts w:cs="Traditional Arabic" w:hint="cs"/>
          <w:b/>
          <w:bCs/>
          <w:sz w:val="30"/>
          <w:szCs w:val="30"/>
          <w:rtl/>
        </w:rPr>
        <w:t>استعراض الإجراءات الإدارية لاختيار الأعضاء في فريق الخبراء المتعدد التخصصات</w:t>
      </w:r>
    </w:p>
    <w:p w:rsidR="00D661A4" w:rsidRDefault="00B6646D" w:rsidP="00772A22">
      <w:pPr>
        <w:spacing w:after="120" w:line="400" w:lineRule="exact"/>
        <w:ind w:left="1134"/>
        <w:jc w:val="both"/>
        <w:rPr>
          <w:rFonts w:cs="Traditional Arabic" w:hint="cs"/>
          <w:sz w:val="20"/>
          <w:szCs w:val="30"/>
          <w:rtl/>
        </w:rPr>
      </w:pPr>
      <w:r>
        <w:rPr>
          <w:rFonts w:cs="Traditional Arabic" w:hint="cs"/>
          <w:sz w:val="20"/>
          <w:szCs w:val="30"/>
          <w:rtl/>
        </w:rPr>
        <w:t>25 -</w:t>
      </w:r>
      <w:r>
        <w:rPr>
          <w:rFonts w:cs="Traditional Arabic" w:hint="cs"/>
          <w:sz w:val="20"/>
          <w:szCs w:val="30"/>
          <w:rtl/>
        </w:rPr>
        <w:tab/>
      </w:r>
      <w:r w:rsidR="00E27680">
        <w:rPr>
          <w:rFonts w:cs="Traditional Arabic" w:hint="cs"/>
          <w:sz w:val="20"/>
          <w:szCs w:val="30"/>
          <w:rtl/>
        </w:rPr>
        <w:t xml:space="preserve">طلب المنبر أيضاً خلال دورته الأولى من المكتب استعراض الإجراءات الإدارية </w:t>
      </w:r>
      <w:r w:rsidR="00E63ACF">
        <w:rPr>
          <w:rFonts w:cs="Traditional Arabic" w:hint="cs"/>
          <w:sz w:val="20"/>
          <w:szCs w:val="30"/>
          <w:rtl/>
        </w:rPr>
        <w:t xml:space="preserve">المتبعة </w:t>
      </w:r>
      <w:r w:rsidR="00E27680">
        <w:rPr>
          <w:rFonts w:cs="Traditional Arabic" w:hint="cs"/>
          <w:sz w:val="20"/>
          <w:szCs w:val="30"/>
          <w:rtl/>
        </w:rPr>
        <w:t>لاختيار الأعضاء في فريق الخبراء المتعدد التخصصات</w:t>
      </w:r>
      <w:r w:rsidR="00056435">
        <w:rPr>
          <w:rFonts w:cs="Traditional Arabic" w:hint="cs"/>
          <w:sz w:val="20"/>
          <w:szCs w:val="30"/>
          <w:rtl/>
        </w:rPr>
        <w:t xml:space="preserve"> المؤقت</w:t>
      </w:r>
      <w:r w:rsidR="00E27680">
        <w:rPr>
          <w:rFonts w:cs="Traditional Arabic" w:hint="cs"/>
          <w:sz w:val="20"/>
          <w:szCs w:val="30"/>
          <w:rtl/>
        </w:rPr>
        <w:t>، و</w:t>
      </w:r>
      <w:r w:rsidR="00F3168E">
        <w:rPr>
          <w:rFonts w:cs="Traditional Arabic" w:hint="cs"/>
          <w:sz w:val="20"/>
          <w:szCs w:val="30"/>
          <w:rtl/>
        </w:rPr>
        <w:t>إ</w:t>
      </w:r>
      <w:r w:rsidR="00E27680">
        <w:rPr>
          <w:rFonts w:cs="Traditional Arabic" w:hint="cs"/>
          <w:sz w:val="20"/>
          <w:szCs w:val="30"/>
          <w:rtl/>
        </w:rPr>
        <w:t>عد</w:t>
      </w:r>
      <w:r w:rsidR="00056435">
        <w:rPr>
          <w:rFonts w:cs="Traditional Arabic" w:hint="cs"/>
          <w:sz w:val="20"/>
          <w:szCs w:val="30"/>
          <w:rtl/>
        </w:rPr>
        <w:t>اد</w:t>
      </w:r>
      <w:r w:rsidR="00E27680">
        <w:rPr>
          <w:rFonts w:cs="Traditional Arabic" w:hint="cs"/>
          <w:sz w:val="20"/>
          <w:szCs w:val="30"/>
          <w:rtl/>
        </w:rPr>
        <w:t xml:space="preserve"> مشروع توصيات بشأن إجراءات اختيار الأعضاء في الفريق في المستقبل. وعرض مشروع الوثيقة للاستعراض المفتوح من جانب الحكومات وغيرها من أصحاب المصلحة من 17 حزيران/يونيه إلى 28 تموز/يوليه 2013</w:t>
      </w:r>
      <w:r w:rsidR="00E63ACF" w:rsidRPr="00E63ACF">
        <w:rPr>
          <w:rFonts w:cs="Traditional Arabic" w:hint="eastAsia"/>
          <w:sz w:val="2"/>
          <w:szCs w:val="2"/>
          <w:rtl/>
        </w:rPr>
        <w:t> </w:t>
      </w:r>
      <w:r w:rsidR="00E27680">
        <w:rPr>
          <w:rFonts w:cs="Traditional Arabic" w:hint="cs"/>
          <w:sz w:val="20"/>
          <w:szCs w:val="30"/>
          <w:rtl/>
        </w:rPr>
        <w:t>.</w:t>
      </w:r>
    </w:p>
    <w:p w:rsidR="00E27680" w:rsidRDefault="00E27680" w:rsidP="00772A22">
      <w:pPr>
        <w:spacing w:after="120" w:line="400" w:lineRule="exact"/>
        <w:ind w:left="1134"/>
        <w:jc w:val="both"/>
        <w:rPr>
          <w:rFonts w:cs="Traditional Arabic" w:hint="cs"/>
          <w:sz w:val="20"/>
          <w:szCs w:val="30"/>
          <w:rtl/>
        </w:rPr>
      </w:pPr>
      <w:r>
        <w:rPr>
          <w:rFonts w:cs="Traditional Arabic" w:hint="cs"/>
          <w:sz w:val="20"/>
          <w:szCs w:val="30"/>
          <w:rtl/>
        </w:rPr>
        <w:t>26 -</w:t>
      </w:r>
      <w:r>
        <w:rPr>
          <w:rFonts w:cs="Traditional Arabic" w:hint="cs"/>
          <w:sz w:val="20"/>
          <w:szCs w:val="30"/>
          <w:rtl/>
        </w:rPr>
        <w:tab/>
        <w:t xml:space="preserve">وأعد المكتب توصية استجابة لطلب الاجتماع العام </w:t>
      </w:r>
      <w:r w:rsidRPr="00E63ACF">
        <w:rPr>
          <w:sz w:val="20"/>
          <w:szCs w:val="20"/>
        </w:rPr>
        <w:t>(IPBES/2/8)</w:t>
      </w:r>
      <w:r w:rsidR="00E63ACF">
        <w:rPr>
          <w:rFonts w:cs="Traditional Arabic" w:hint="cs"/>
          <w:sz w:val="20"/>
          <w:szCs w:val="30"/>
          <w:rtl/>
        </w:rPr>
        <w:t xml:space="preserve">. </w:t>
      </w:r>
      <w:r>
        <w:rPr>
          <w:rFonts w:cs="Traditional Arabic" w:hint="cs"/>
          <w:sz w:val="20"/>
          <w:szCs w:val="30"/>
          <w:rtl/>
        </w:rPr>
        <w:t xml:space="preserve">وقد يرغب الاجتماع العام في مناقشة </w:t>
      </w:r>
      <w:r w:rsidR="00E63ACF">
        <w:rPr>
          <w:rFonts w:cs="Traditional Arabic" w:hint="cs"/>
          <w:sz w:val="20"/>
          <w:szCs w:val="30"/>
          <w:rtl/>
        </w:rPr>
        <w:t>تلك</w:t>
      </w:r>
      <w:r>
        <w:rPr>
          <w:rFonts w:cs="Traditional Arabic" w:hint="cs"/>
          <w:sz w:val="20"/>
          <w:szCs w:val="30"/>
          <w:rtl/>
        </w:rPr>
        <w:t xml:space="preserve"> التوصية بغرض التوصل إلى اتفاق بشأن إجراءات اختيار أعضاء الفريق في المستقبل.</w:t>
      </w:r>
    </w:p>
    <w:p w:rsidR="00E27680" w:rsidRPr="00E27680" w:rsidRDefault="00E27680" w:rsidP="00772A22">
      <w:pPr>
        <w:spacing w:after="120" w:line="400" w:lineRule="exact"/>
        <w:ind w:left="1134" w:hanging="510"/>
        <w:jc w:val="both"/>
        <w:rPr>
          <w:rFonts w:cs="Traditional Arabic" w:hint="cs"/>
          <w:b/>
          <w:bCs/>
          <w:sz w:val="30"/>
          <w:szCs w:val="30"/>
          <w:rtl/>
        </w:rPr>
      </w:pPr>
      <w:r w:rsidRPr="00E27680">
        <w:rPr>
          <w:rFonts w:cs="Traditional Arabic" w:hint="cs"/>
          <w:b/>
          <w:bCs/>
          <w:sz w:val="30"/>
          <w:szCs w:val="30"/>
          <w:rtl/>
        </w:rPr>
        <w:t>(ج)</w:t>
      </w:r>
      <w:r w:rsidRPr="00E27680">
        <w:rPr>
          <w:rFonts w:cs="Traditional Arabic" w:hint="cs"/>
          <w:b/>
          <w:bCs/>
          <w:sz w:val="30"/>
          <w:szCs w:val="30"/>
          <w:rtl/>
        </w:rPr>
        <w:tab/>
      </w:r>
      <w:r>
        <w:rPr>
          <w:rFonts w:cs="Traditional Arabic" w:hint="cs"/>
          <w:b/>
          <w:bCs/>
          <w:sz w:val="30"/>
          <w:szCs w:val="30"/>
          <w:rtl/>
        </w:rPr>
        <w:t>الإجراءات المتبعة في إعداد تقارير التقييم وغيرها من نواتج المنبر واستعراضها وقبولها واعتمادها والموافقة عليها ونشرها</w:t>
      </w:r>
    </w:p>
    <w:p w:rsidR="00D661A4" w:rsidRDefault="00E27680" w:rsidP="00772A22">
      <w:pPr>
        <w:spacing w:after="120" w:line="400" w:lineRule="exact"/>
        <w:ind w:left="1134"/>
        <w:jc w:val="both"/>
        <w:rPr>
          <w:rFonts w:cs="Traditional Arabic" w:hint="cs"/>
          <w:sz w:val="20"/>
          <w:szCs w:val="30"/>
          <w:rtl/>
        </w:rPr>
      </w:pPr>
      <w:r>
        <w:rPr>
          <w:rFonts w:cs="Traditional Arabic" w:hint="cs"/>
          <w:sz w:val="20"/>
          <w:szCs w:val="30"/>
          <w:rtl/>
        </w:rPr>
        <w:t>27 -</w:t>
      </w:r>
      <w:r>
        <w:rPr>
          <w:rFonts w:cs="Traditional Arabic" w:hint="cs"/>
          <w:sz w:val="20"/>
          <w:szCs w:val="30"/>
          <w:rtl/>
        </w:rPr>
        <w:tab/>
        <w:t xml:space="preserve">طلب </w:t>
      </w:r>
      <w:r w:rsidR="00056435">
        <w:rPr>
          <w:rFonts w:cs="Traditional Arabic" w:hint="cs"/>
          <w:sz w:val="20"/>
          <w:szCs w:val="30"/>
          <w:rtl/>
        </w:rPr>
        <w:t>ال</w:t>
      </w:r>
      <w:r w:rsidR="00F3168E">
        <w:rPr>
          <w:rFonts w:cs="Traditional Arabic" w:hint="cs"/>
          <w:sz w:val="20"/>
          <w:szCs w:val="30"/>
          <w:rtl/>
        </w:rPr>
        <w:t>ا</w:t>
      </w:r>
      <w:r w:rsidR="00056435">
        <w:rPr>
          <w:rFonts w:cs="Traditional Arabic" w:hint="cs"/>
          <w:sz w:val="20"/>
          <w:szCs w:val="30"/>
          <w:rtl/>
        </w:rPr>
        <w:t>جتماع العام</w:t>
      </w:r>
      <w:r>
        <w:rPr>
          <w:rFonts w:cs="Traditional Arabic" w:hint="cs"/>
          <w:sz w:val="20"/>
          <w:szCs w:val="30"/>
          <w:rtl/>
        </w:rPr>
        <w:t xml:space="preserve"> خلال دورته الأولى من الفريق التوصية بمجموعة من الإجراءات ذات الصلة بإعداد التقارير وغيرها من نواتج المنبر. و</w:t>
      </w:r>
      <w:r w:rsidR="00E63ACF">
        <w:rPr>
          <w:rFonts w:cs="Traditional Arabic" w:hint="cs"/>
          <w:sz w:val="20"/>
          <w:szCs w:val="30"/>
          <w:rtl/>
        </w:rPr>
        <w:t xml:space="preserve">بناء </w:t>
      </w:r>
      <w:r>
        <w:rPr>
          <w:rFonts w:cs="Traditional Arabic" w:hint="cs"/>
          <w:sz w:val="20"/>
          <w:szCs w:val="30"/>
          <w:rtl/>
        </w:rPr>
        <w:t>على ذلك</w:t>
      </w:r>
      <w:r w:rsidR="00E63ACF">
        <w:rPr>
          <w:rFonts w:cs="Traditional Arabic" w:hint="cs"/>
          <w:sz w:val="20"/>
          <w:szCs w:val="30"/>
          <w:rtl/>
        </w:rPr>
        <w:t>،</w:t>
      </w:r>
      <w:r>
        <w:rPr>
          <w:rFonts w:cs="Traditional Arabic" w:hint="cs"/>
          <w:sz w:val="20"/>
          <w:szCs w:val="30"/>
          <w:rtl/>
        </w:rPr>
        <w:t xml:space="preserve"> أعد الفريق مشروع إجراءات بشأن إعداد نواتج المنبر مع مراعاة المناقشات بشأن عملية </w:t>
      </w:r>
      <w:r w:rsidR="00E63ACF">
        <w:rPr>
          <w:rFonts w:cs="Traditional Arabic" w:hint="cs"/>
          <w:sz w:val="20"/>
          <w:szCs w:val="30"/>
          <w:rtl/>
        </w:rPr>
        <w:t>تحديد النطاق</w:t>
      </w:r>
      <w:r>
        <w:rPr>
          <w:rFonts w:cs="Traditional Arabic" w:hint="cs"/>
          <w:sz w:val="20"/>
          <w:szCs w:val="30"/>
          <w:rtl/>
        </w:rPr>
        <w:t xml:space="preserve"> التي دارت خلال الدورة الأولى للاجتماع العام</w:t>
      </w:r>
      <w:r w:rsidR="00E63ACF">
        <w:rPr>
          <w:rFonts w:cs="Traditional Arabic" w:hint="cs"/>
          <w:sz w:val="20"/>
          <w:szCs w:val="30"/>
          <w:rtl/>
        </w:rPr>
        <w:t>.</w:t>
      </w:r>
      <w:r>
        <w:rPr>
          <w:rFonts w:cs="Traditional Arabic" w:hint="cs"/>
          <w:sz w:val="20"/>
          <w:szCs w:val="30"/>
          <w:rtl/>
        </w:rPr>
        <w:t xml:space="preserve"> وقد اتيح مشروع الوثيقة لاستعراض </w:t>
      </w:r>
      <w:r w:rsidR="00056435">
        <w:rPr>
          <w:rFonts w:cs="Traditional Arabic" w:hint="cs"/>
          <w:sz w:val="20"/>
          <w:szCs w:val="30"/>
          <w:rtl/>
        </w:rPr>
        <w:t>مفتوح</w:t>
      </w:r>
      <w:r>
        <w:rPr>
          <w:rFonts w:cs="Traditional Arabic" w:hint="cs"/>
          <w:sz w:val="20"/>
          <w:szCs w:val="30"/>
          <w:rtl/>
        </w:rPr>
        <w:t xml:space="preserve"> من جانب الحكومات وغيرها من أصحاب المصلحة من 17 حزيران/يونيه إلى 28 تموز/يوليه 2013. ويعرض مشروع الإجراءات على الاجتماع العام للنظر في الوثيقة </w:t>
      </w:r>
      <w:r w:rsidRPr="00B266CF">
        <w:rPr>
          <w:sz w:val="20"/>
          <w:szCs w:val="20"/>
        </w:rPr>
        <w:t>IPBES/2/9</w:t>
      </w:r>
      <w:r>
        <w:rPr>
          <w:rFonts w:cs="Traditional Arabic" w:hint="cs"/>
          <w:sz w:val="20"/>
          <w:szCs w:val="30"/>
          <w:rtl/>
        </w:rPr>
        <w:t>.</w:t>
      </w:r>
    </w:p>
    <w:p w:rsidR="00E27680" w:rsidRDefault="00E27680" w:rsidP="00772A22">
      <w:pPr>
        <w:spacing w:after="120" w:line="400" w:lineRule="exact"/>
        <w:ind w:left="1134"/>
        <w:jc w:val="both"/>
        <w:rPr>
          <w:rFonts w:cs="Traditional Arabic" w:hint="cs"/>
          <w:sz w:val="20"/>
          <w:szCs w:val="30"/>
          <w:rtl/>
        </w:rPr>
      </w:pPr>
      <w:r>
        <w:rPr>
          <w:rFonts w:cs="Traditional Arabic" w:hint="cs"/>
          <w:sz w:val="20"/>
          <w:szCs w:val="30"/>
          <w:rtl/>
        </w:rPr>
        <w:t>28 -</w:t>
      </w:r>
      <w:r>
        <w:rPr>
          <w:rFonts w:cs="Traditional Arabic" w:hint="cs"/>
          <w:sz w:val="20"/>
          <w:szCs w:val="30"/>
          <w:rtl/>
        </w:rPr>
        <w:tab/>
        <w:t>وقد يرغب الاجتماع العام في مناقشة مشروع الإجراءات بغرض اعتمادها مع أي تعديلات قد تكون ضرورية.</w:t>
      </w:r>
    </w:p>
    <w:p w:rsidR="00E27680" w:rsidRPr="00E27680" w:rsidRDefault="00E27680" w:rsidP="00772A22">
      <w:pPr>
        <w:spacing w:after="120" w:line="400" w:lineRule="exact"/>
        <w:ind w:left="1134" w:hanging="510"/>
        <w:jc w:val="both"/>
        <w:rPr>
          <w:rFonts w:cs="Traditional Arabic" w:hint="cs"/>
          <w:b/>
          <w:bCs/>
          <w:sz w:val="30"/>
          <w:szCs w:val="30"/>
          <w:rtl/>
        </w:rPr>
      </w:pPr>
      <w:r w:rsidRPr="00E27680">
        <w:rPr>
          <w:rFonts w:cs="Traditional Arabic" w:hint="cs"/>
          <w:b/>
          <w:bCs/>
          <w:sz w:val="30"/>
          <w:szCs w:val="30"/>
          <w:rtl/>
        </w:rPr>
        <w:t>(د)</w:t>
      </w:r>
      <w:r w:rsidRPr="00E27680">
        <w:rPr>
          <w:rFonts w:cs="Traditional Arabic" w:hint="cs"/>
          <w:b/>
          <w:bCs/>
          <w:sz w:val="30"/>
          <w:szCs w:val="30"/>
          <w:rtl/>
        </w:rPr>
        <w:tab/>
        <w:t>السياسة والإجراءات المتبعة لقبول المراقبين</w:t>
      </w:r>
    </w:p>
    <w:p w:rsidR="00D661A4" w:rsidRDefault="006A713B" w:rsidP="001B0D18">
      <w:pPr>
        <w:spacing w:after="120" w:line="400" w:lineRule="exact"/>
        <w:ind w:left="1134"/>
        <w:jc w:val="both"/>
        <w:rPr>
          <w:rFonts w:cs="Traditional Arabic" w:hint="cs"/>
          <w:sz w:val="20"/>
          <w:szCs w:val="30"/>
          <w:rtl/>
        </w:rPr>
      </w:pPr>
      <w:r>
        <w:rPr>
          <w:rFonts w:cs="Traditional Arabic" w:hint="cs"/>
          <w:sz w:val="20"/>
          <w:szCs w:val="30"/>
          <w:rtl/>
        </w:rPr>
        <w:t>29 -</w:t>
      </w:r>
      <w:r>
        <w:rPr>
          <w:rFonts w:cs="Traditional Arabic" w:hint="cs"/>
          <w:sz w:val="20"/>
          <w:szCs w:val="30"/>
          <w:rtl/>
        </w:rPr>
        <w:tab/>
        <w:t>أدرج الاجتماع العام، لدى اعتماد نظام</w:t>
      </w:r>
      <w:r w:rsidR="00B266CF">
        <w:rPr>
          <w:rFonts w:cs="Traditional Arabic" w:hint="cs"/>
          <w:sz w:val="20"/>
          <w:szCs w:val="30"/>
          <w:rtl/>
        </w:rPr>
        <w:t>ه</w:t>
      </w:r>
      <w:r>
        <w:rPr>
          <w:rFonts w:cs="Traditional Arabic" w:hint="cs"/>
          <w:sz w:val="20"/>
          <w:szCs w:val="30"/>
          <w:rtl/>
        </w:rPr>
        <w:t xml:space="preserve"> الداخلي خلال دورته الأولى، الفقرة 3 من المادة 6 والمرفق الأو</w:t>
      </w:r>
      <w:r w:rsidR="00B47A0F">
        <w:rPr>
          <w:rFonts w:cs="Traditional Arabic" w:hint="cs"/>
          <w:sz w:val="20"/>
          <w:szCs w:val="30"/>
          <w:rtl/>
        </w:rPr>
        <w:t>ل</w:t>
      </w:r>
      <w:r>
        <w:rPr>
          <w:rFonts w:cs="Traditional Arabic" w:hint="cs"/>
          <w:sz w:val="20"/>
          <w:szCs w:val="30"/>
          <w:rtl/>
        </w:rPr>
        <w:t xml:space="preserve"> من النظام الداخلي المتعلقة بالسياسة والإجراءات لقبول المراقبين في دورات الاجتماع العام بين قوسين </w:t>
      </w:r>
      <w:r w:rsidR="00B266CF">
        <w:rPr>
          <w:rFonts w:cs="Traditional Arabic" w:hint="cs"/>
          <w:sz w:val="20"/>
          <w:szCs w:val="30"/>
          <w:rtl/>
        </w:rPr>
        <w:t>معقوفين</w:t>
      </w:r>
      <w:r>
        <w:rPr>
          <w:rFonts w:cs="Traditional Arabic" w:hint="cs"/>
          <w:sz w:val="20"/>
          <w:szCs w:val="30"/>
          <w:rtl/>
        </w:rPr>
        <w:t xml:space="preserve"> للإشارة إلى عدم </w:t>
      </w:r>
      <w:r w:rsidR="00B47A0F">
        <w:rPr>
          <w:rFonts w:cs="Traditional Arabic" w:hint="cs"/>
          <w:sz w:val="20"/>
          <w:szCs w:val="30"/>
          <w:rtl/>
        </w:rPr>
        <w:t>التوصل</w:t>
      </w:r>
      <w:r>
        <w:rPr>
          <w:rFonts w:cs="Traditional Arabic" w:hint="cs"/>
          <w:sz w:val="20"/>
          <w:szCs w:val="30"/>
          <w:rtl/>
        </w:rPr>
        <w:t xml:space="preserve"> إلى توافق في الآراء بشأن السياسة والإجراءات ومن ثم لم يتم اعتمادها. غير أن الاجتماع العام وافق على الإجراءات (التي ترد في الفقرة 22 من تقرير الدورة الأولى للاجتماع العام على النحو الذي تم إبرازه في </w:t>
      </w:r>
      <w:r w:rsidR="001B0D18">
        <w:rPr>
          <w:rFonts w:cs="Traditional Arabic" w:hint="cs"/>
          <w:sz w:val="20"/>
          <w:szCs w:val="30"/>
          <w:rtl/>
        </w:rPr>
        <w:t>مناقشة البند</w:t>
      </w:r>
      <w:r>
        <w:rPr>
          <w:rFonts w:cs="Traditional Arabic" w:hint="cs"/>
          <w:sz w:val="20"/>
          <w:szCs w:val="30"/>
          <w:rtl/>
        </w:rPr>
        <w:t xml:space="preserve"> 2 (ج) أعلاه) بشأن قبول المراقبين في الدورة الحال</w:t>
      </w:r>
      <w:r w:rsidR="00B266CF">
        <w:rPr>
          <w:rFonts w:cs="Traditional Arabic" w:hint="cs"/>
          <w:sz w:val="20"/>
          <w:szCs w:val="30"/>
          <w:rtl/>
        </w:rPr>
        <w:t>ي</w:t>
      </w:r>
      <w:r>
        <w:rPr>
          <w:rFonts w:cs="Traditional Arabic" w:hint="cs"/>
          <w:sz w:val="20"/>
          <w:szCs w:val="30"/>
          <w:rtl/>
        </w:rPr>
        <w:t>ة فقط.</w:t>
      </w:r>
    </w:p>
    <w:p w:rsidR="006A713B" w:rsidRDefault="006A713B" w:rsidP="00772A22">
      <w:pPr>
        <w:spacing w:after="120" w:line="400" w:lineRule="exact"/>
        <w:ind w:left="1134"/>
        <w:jc w:val="both"/>
        <w:rPr>
          <w:rFonts w:cs="Traditional Arabic" w:hint="cs"/>
          <w:sz w:val="20"/>
          <w:szCs w:val="30"/>
          <w:rtl/>
        </w:rPr>
      </w:pPr>
      <w:r>
        <w:rPr>
          <w:rFonts w:cs="Traditional Arabic" w:hint="cs"/>
          <w:sz w:val="20"/>
          <w:szCs w:val="30"/>
          <w:rtl/>
        </w:rPr>
        <w:lastRenderedPageBreak/>
        <w:t>30 -</w:t>
      </w:r>
      <w:r>
        <w:rPr>
          <w:rFonts w:cs="Traditional Arabic" w:hint="cs"/>
          <w:sz w:val="20"/>
          <w:szCs w:val="30"/>
          <w:rtl/>
        </w:rPr>
        <w:tab/>
        <w:t xml:space="preserve">وقد يرغب الاجتماع العام مواصلة النظر في السياسة والإجراءات الخاصة بقبول المراقبين </w:t>
      </w:r>
      <w:r w:rsidRPr="00F3168E">
        <w:rPr>
          <w:sz w:val="20"/>
          <w:szCs w:val="20"/>
        </w:rPr>
        <w:t>(IPBES/2/10)</w:t>
      </w:r>
      <w:r>
        <w:rPr>
          <w:rFonts w:cs="Traditional Arabic" w:hint="cs"/>
          <w:sz w:val="20"/>
          <w:szCs w:val="30"/>
          <w:rtl/>
        </w:rPr>
        <w:t xml:space="preserve"> بغرض اعتمادها </w:t>
      </w:r>
      <w:r w:rsidR="00B47A0F">
        <w:rPr>
          <w:rFonts w:cs="Traditional Arabic" w:hint="cs"/>
          <w:sz w:val="20"/>
          <w:szCs w:val="30"/>
          <w:rtl/>
        </w:rPr>
        <w:t xml:space="preserve">مع </w:t>
      </w:r>
      <w:r w:rsidR="00D316EA">
        <w:rPr>
          <w:rFonts w:cs="Traditional Arabic" w:hint="cs"/>
          <w:sz w:val="20"/>
          <w:szCs w:val="30"/>
          <w:rtl/>
        </w:rPr>
        <w:t>أي</w:t>
      </w:r>
      <w:r w:rsidR="00B47A0F">
        <w:rPr>
          <w:rFonts w:cs="Traditional Arabic" w:hint="cs"/>
          <w:sz w:val="20"/>
          <w:szCs w:val="30"/>
          <w:rtl/>
        </w:rPr>
        <w:t xml:space="preserve"> تعديلات قد تكون ضرورية </w:t>
      </w:r>
      <w:r>
        <w:rPr>
          <w:rFonts w:cs="Traditional Arabic" w:hint="cs"/>
          <w:sz w:val="20"/>
          <w:szCs w:val="30"/>
          <w:rtl/>
        </w:rPr>
        <w:t>لاستخدام</w:t>
      </w:r>
      <w:r w:rsidR="00633BE6">
        <w:rPr>
          <w:rFonts w:cs="Traditional Arabic" w:hint="cs"/>
          <w:sz w:val="20"/>
          <w:szCs w:val="30"/>
          <w:rtl/>
        </w:rPr>
        <w:t>ها</w:t>
      </w:r>
      <w:r>
        <w:rPr>
          <w:rFonts w:cs="Traditional Arabic" w:hint="cs"/>
          <w:sz w:val="20"/>
          <w:szCs w:val="30"/>
          <w:rtl/>
        </w:rPr>
        <w:t xml:space="preserve"> في الدورات التالية للاجتماع العام.</w:t>
      </w:r>
    </w:p>
    <w:p w:rsidR="006A713B" w:rsidRPr="006A713B" w:rsidRDefault="006A713B" w:rsidP="00772A22">
      <w:pPr>
        <w:spacing w:after="120" w:line="400" w:lineRule="exact"/>
        <w:ind w:left="1134" w:hanging="510"/>
        <w:jc w:val="both"/>
        <w:rPr>
          <w:rFonts w:cs="Traditional Arabic" w:hint="cs"/>
          <w:b/>
          <w:bCs/>
          <w:sz w:val="30"/>
          <w:szCs w:val="30"/>
          <w:rtl/>
        </w:rPr>
      </w:pPr>
      <w:r w:rsidRPr="006A713B">
        <w:rPr>
          <w:rFonts w:cs="Traditional Arabic" w:hint="cs"/>
          <w:b/>
          <w:bCs/>
          <w:sz w:val="30"/>
          <w:szCs w:val="30"/>
          <w:rtl/>
        </w:rPr>
        <w:t>(ه)</w:t>
      </w:r>
      <w:r w:rsidRPr="006A713B">
        <w:rPr>
          <w:rFonts w:cs="Traditional Arabic" w:hint="cs"/>
          <w:b/>
          <w:bCs/>
          <w:sz w:val="30"/>
          <w:szCs w:val="30"/>
          <w:rtl/>
        </w:rPr>
        <w:tab/>
        <w:t>السياسة المتعلقة بتضارب المصالح</w:t>
      </w:r>
    </w:p>
    <w:p w:rsidR="006A713B" w:rsidRDefault="006A713B" w:rsidP="00772A22">
      <w:pPr>
        <w:spacing w:after="120" w:line="400" w:lineRule="exact"/>
        <w:ind w:left="1134"/>
        <w:jc w:val="both"/>
        <w:rPr>
          <w:rFonts w:cs="Traditional Arabic" w:hint="cs"/>
          <w:sz w:val="20"/>
          <w:szCs w:val="30"/>
          <w:rtl/>
        </w:rPr>
      </w:pPr>
      <w:r>
        <w:rPr>
          <w:rFonts w:cs="Traditional Arabic" w:hint="cs"/>
          <w:sz w:val="20"/>
          <w:szCs w:val="30"/>
          <w:rtl/>
        </w:rPr>
        <w:t>31 -</w:t>
      </w:r>
      <w:r>
        <w:rPr>
          <w:rFonts w:cs="Traditional Arabic" w:hint="cs"/>
          <w:sz w:val="20"/>
          <w:szCs w:val="30"/>
          <w:rtl/>
        </w:rPr>
        <w:tab/>
        <w:t xml:space="preserve">أعدت الأمانة مشروع سياسة بشأن تضارب المصالح </w:t>
      </w:r>
      <w:r w:rsidRPr="00633BE6">
        <w:rPr>
          <w:sz w:val="20"/>
          <w:szCs w:val="20"/>
        </w:rPr>
        <w:t>(IPBES/2/11)</w:t>
      </w:r>
      <w:r>
        <w:rPr>
          <w:rFonts w:cs="Traditional Arabic" w:hint="cs"/>
          <w:sz w:val="20"/>
          <w:szCs w:val="30"/>
          <w:rtl/>
        </w:rPr>
        <w:t xml:space="preserve"> بالتشاور مع فريق الخبراء المتعدد التخصصات والمكتب واستناداً إلى التعليقات التي وصلت من الحكومات وغيرها من أصحاب المصلحة خلال فترة ما بين الدورات لعام 2012 (</w:t>
      </w:r>
      <w:r w:rsidR="00D316EA">
        <w:rPr>
          <w:rFonts w:cs="Traditional Arabic" w:hint="cs"/>
          <w:sz w:val="20"/>
          <w:szCs w:val="30"/>
          <w:rtl/>
        </w:rPr>
        <w:t>التي</w:t>
      </w:r>
      <w:r>
        <w:rPr>
          <w:rFonts w:cs="Traditional Arabic" w:hint="cs"/>
          <w:sz w:val="20"/>
          <w:szCs w:val="30"/>
          <w:rtl/>
        </w:rPr>
        <w:t xml:space="preserve"> وقعت فيما بين الدورة الثانية للاجتماع العام لتحديد الطرائق والترتيبات المؤسسية للمنبر الحكومي الدولي للتنوع البيولوجي وخدمات النظم الإيكولوجية في نيسان/أبريل 2012 في مدينة بنما، والدورة الأولى للاجتماع العام للمنبر التي عقدت في</w:t>
      </w:r>
      <w:r w:rsidR="00B47A0F">
        <w:rPr>
          <w:rFonts w:cs="Traditional Arabic" w:hint="cs"/>
          <w:sz w:val="20"/>
          <w:szCs w:val="30"/>
          <w:rtl/>
        </w:rPr>
        <w:t xml:space="preserve"> </w:t>
      </w:r>
      <w:r>
        <w:rPr>
          <w:rFonts w:cs="Traditional Arabic" w:hint="cs"/>
          <w:sz w:val="20"/>
          <w:szCs w:val="30"/>
          <w:rtl/>
        </w:rPr>
        <w:t>كانون الثاني/يناير 2013 في بون، ألمانيا). وقد يرغب الاجتماع العام في مناقشة مشروع السياسة الخاصة بتضارب المصالح بغرض اعتمادها مع ما</w:t>
      </w:r>
      <w:r w:rsidR="00B47A0F">
        <w:rPr>
          <w:rFonts w:cs="Traditional Arabic" w:hint="cs"/>
          <w:sz w:val="20"/>
          <w:szCs w:val="30"/>
          <w:rtl/>
        </w:rPr>
        <w:t xml:space="preserve"> قد</w:t>
      </w:r>
      <w:r>
        <w:rPr>
          <w:rFonts w:cs="Traditional Arabic" w:hint="cs"/>
          <w:sz w:val="20"/>
          <w:szCs w:val="30"/>
          <w:rtl/>
        </w:rPr>
        <w:t xml:space="preserve"> يلزم من تعديلات.</w:t>
      </w:r>
    </w:p>
    <w:p w:rsidR="006A713B" w:rsidRPr="00523961" w:rsidRDefault="006A713B" w:rsidP="00772A22">
      <w:pPr>
        <w:tabs>
          <w:tab w:val="left" w:pos="1459"/>
        </w:tabs>
        <w:spacing w:line="400" w:lineRule="exact"/>
        <w:ind w:left="624"/>
        <w:jc w:val="both"/>
        <w:rPr>
          <w:rFonts w:cs="Traditional Arabic" w:hint="cs"/>
          <w:b/>
          <w:bCs/>
          <w:sz w:val="30"/>
          <w:szCs w:val="30"/>
          <w:rtl/>
        </w:rPr>
      </w:pPr>
      <w:r w:rsidRPr="00523961">
        <w:rPr>
          <w:rFonts w:cs="Traditional Arabic" w:hint="cs"/>
          <w:b/>
          <w:bCs/>
          <w:sz w:val="30"/>
          <w:szCs w:val="30"/>
          <w:rtl/>
        </w:rPr>
        <w:t>البند 7</w:t>
      </w:r>
    </w:p>
    <w:p w:rsidR="006A713B" w:rsidRPr="00523961" w:rsidRDefault="006A713B" w:rsidP="00772A22">
      <w:pPr>
        <w:spacing w:after="120" w:line="400" w:lineRule="exact"/>
        <w:ind w:left="1134" w:hanging="510"/>
        <w:jc w:val="both"/>
        <w:rPr>
          <w:rFonts w:cs="Traditional Arabic" w:hint="cs"/>
          <w:b/>
          <w:bCs/>
          <w:sz w:val="30"/>
          <w:szCs w:val="30"/>
          <w:rtl/>
        </w:rPr>
      </w:pPr>
      <w:r w:rsidRPr="00523961">
        <w:rPr>
          <w:rFonts w:cs="Traditional Arabic" w:hint="cs"/>
          <w:b/>
          <w:bCs/>
          <w:sz w:val="30"/>
          <w:szCs w:val="30"/>
          <w:rtl/>
        </w:rPr>
        <w:t>الاتصالات و</w:t>
      </w:r>
      <w:r w:rsidR="00523961" w:rsidRPr="00523961">
        <w:rPr>
          <w:rFonts w:cs="Traditional Arabic" w:hint="cs"/>
          <w:b/>
          <w:bCs/>
          <w:sz w:val="30"/>
          <w:szCs w:val="30"/>
          <w:rtl/>
        </w:rPr>
        <w:t>إشراك أصحاب المصلحة</w:t>
      </w:r>
    </w:p>
    <w:p w:rsidR="00523961" w:rsidRPr="00523961" w:rsidRDefault="00523961" w:rsidP="00772A22">
      <w:pPr>
        <w:spacing w:after="120" w:line="400" w:lineRule="exact"/>
        <w:ind w:left="1134" w:hanging="510"/>
        <w:jc w:val="both"/>
        <w:rPr>
          <w:rFonts w:cs="Traditional Arabic" w:hint="cs"/>
          <w:b/>
          <w:bCs/>
          <w:sz w:val="30"/>
          <w:szCs w:val="30"/>
          <w:rtl/>
        </w:rPr>
      </w:pPr>
      <w:r w:rsidRPr="00523961">
        <w:rPr>
          <w:rFonts w:cs="Traditional Arabic" w:hint="cs"/>
          <w:b/>
          <w:bCs/>
          <w:sz w:val="30"/>
          <w:szCs w:val="30"/>
          <w:rtl/>
        </w:rPr>
        <w:t>(أ)</w:t>
      </w:r>
      <w:r w:rsidRPr="00523961">
        <w:rPr>
          <w:rFonts w:cs="Traditional Arabic" w:hint="cs"/>
          <w:b/>
          <w:bCs/>
          <w:sz w:val="30"/>
          <w:szCs w:val="30"/>
          <w:rtl/>
        </w:rPr>
        <w:tab/>
        <w:t>الاستراتيجية المتعلقة بالاتصالات والتواصل</w:t>
      </w:r>
    </w:p>
    <w:p w:rsidR="00523961" w:rsidRDefault="00523961" w:rsidP="00772A22">
      <w:pPr>
        <w:spacing w:after="120" w:line="400" w:lineRule="exact"/>
        <w:ind w:left="1134"/>
        <w:jc w:val="both"/>
        <w:rPr>
          <w:rFonts w:cs="Traditional Arabic" w:hint="cs"/>
          <w:sz w:val="20"/>
          <w:szCs w:val="30"/>
          <w:rtl/>
        </w:rPr>
      </w:pPr>
      <w:r>
        <w:rPr>
          <w:rFonts w:cs="Traditional Arabic" w:hint="cs"/>
          <w:sz w:val="20"/>
          <w:szCs w:val="30"/>
          <w:rtl/>
        </w:rPr>
        <w:t>32 -</w:t>
      </w:r>
      <w:r>
        <w:rPr>
          <w:rFonts w:cs="Traditional Arabic" w:hint="cs"/>
          <w:sz w:val="20"/>
          <w:szCs w:val="30"/>
          <w:rtl/>
        </w:rPr>
        <w:tab/>
        <w:t xml:space="preserve">إدراكاً لأهمية الاتصالات والتواصل للمنبر، أعدت الأمانة، بالتشاور مع مكتب الاجتماع العام، مذكرة تحدد بعض الاعتبارات الأولية بشأن مشروع استراتيجية الاتصالات والتواصل الخاصة بالمنبر </w:t>
      </w:r>
      <w:r w:rsidRPr="00C63105">
        <w:rPr>
          <w:sz w:val="20"/>
          <w:szCs w:val="20"/>
        </w:rPr>
        <w:t>(IPBES/2/12)</w:t>
      </w:r>
      <w:r>
        <w:rPr>
          <w:rFonts w:cs="Traditional Arabic" w:hint="cs"/>
          <w:sz w:val="20"/>
          <w:szCs w:val="30"/>
          <w:rtl/>
        </w:rPr>
        <w:t>. وقد يرغب الاجتماع العام في مناقشة المعلومات الواردة في هذه المذكرة بغرض البت في أنسب السبل للتقدم في الاستراتيجية تمشياً مع برن</w:t>
      </w:r>
      <w:r w:rsidR="00F3168E">
        <w:rPr>
          <w:rFonts w:cs="Traditional Arabic" w:hint="cs"/>
          <w:sz w:val="20"/>
          <w:szCs w:val="30"/>
          <w:rtl/>
        </w:rPr>
        <w:t>امج عمل المنبر للفترة 2014-2018</w:t>
      </w:r>
      <w:r w:rsidR="00F3168E" w:rsidRPr="00F3168E">
        <w:rPr>
          <w:rFonts w:cs="Traditional Arabic" w:hint="eastAsia"/>
          <w:sz w:val="2"/>
          <w:szCs w:val="2"/>
          <w:rtl/>
        </w:rPr>
        <w:t> </w:t>
      </w:r>
      <w:r w:rsidR="00F3168E">
        <w:rPr>
          <w:rFonts w:cs="Traditional Arabic" w:hint="eastAsia"/>
          <w:sz w:val="20"/>
          <w:szCs w:val="30"/>
          <w:rtl/>
        </w:rPr>
        <w:t>.</w:t>
      </w:r>
    </w:p>
    <w:p w:rsidR="00523961" w:rsidRPr="00523961" w:rsidRDefault="00523961" w:rsidP="00772A22">
      <w:pPr>
        <w:spacing w:after="120" w:line="400" w:lineRule="exact"/>
        <w:ind w:left="1134" w:hanging="510"/>
        <w:jc w:val="both"/>
        <w:rPr>
          <w:rFonts w:cs="Traditional Arabic" w:hint="cs"/>
          <w:b/>
          <w:bCs/>
          <w:sz w:val="30"/>
          <w:szCs w:val="30"/>
          <w:rtl/>
        </w:rPr>
      </w:pPr>
      <w:r w:rsidRPr="00523961">
        <w:rPr>
          <w:rFonts w:cs="Traditional Arabic" w:hint="cs"/>
          <w:b/>
          <w:bCs/>
          <w:sz w:val="30"/>
          <w:szCs w:val="30"/>
          <w:rtl/>
        </w:rPr>
        <w:t>(ب)</w:t>
      </w:r>
      <w:r w:rsidRPr="00523961">
        <w:rPr>
          <w:rFonts w:cs="Traditional Arabic" w:hint="cs"/>
          <w:b/>
          <w:bCs/>
          <w:sz w:val="30"/>
          <w:szCs w:val="30"/>
          <w:rtl/>
        </w:rPr>
        <w:tab/>
        <w:t>الاستراتيجية المتعلقة بإشراك أصحاب المصلحة</w:t>
      </w:r>
    </w:p>
    <w:p w:rsidR="00523961" w:rsidRDefault="00523961" w:rsidP="001B0D18">
      <w:pPr>
        <w:spacing w:after="120" w:line="400" w:lineRule="exact"/>
        <w:ind w:left="1134"/>
        <w:jc w:val="both"/>
        <w:rPr>
          <w:rFonts w:cs="Traditional Arabic" w:hint="cs"/>
          <w:sz w:val="20"/>
          <w:szCs w:val="30"/>
          <w:rtl/>
        </w:rPr>
      </w:pPr>
      <w:r>
        <w:rPr>
          <w:rFonts w:cs="Traditional Arabic" w:hint="cs"/>
          <w:sz w:val="20"/>
          <w:szCs w:val="30"/>
          <w:rtl/>
        </w:rPr>
        <w:t>33 -</w:t>
      </w:r>
      <w:r>
        <w:rPr>
          <w:rFonts w:cs="Traditional Arabic" w:hint="cs"/>
          <w:sz w:val="20"/>
          <w:szCs w:val="30"/>
          <w:rtl/>
        </w:rPr>
        <w:tab/>
      </w:r>
      <w:r w:rsidR="001B0D18">
        <w:rPr>
          <w:rFonts w:cs="Traditional Arabic" w:hint="cs"/>
          <w:sz w:val="20"/>
          <w:szCs w:val="30"/>
          <w:rtl/>
        </w:rPr>
        <w:t>دعا</w:t>
      </w:r>
      <w:r>
        <w:rPr>
          <w:rFonts w:cs="Traditional Arabic" w:hint="cs"/>
          <w:sz w:val="20"/>
          <w:szCs w:val="30"/>
          <w:rtl/>
        </w:rPr>
        <w:t xml:space="preserve"> الاجتماع العام خلال دورته الأولى الاتحاد الدولي لحفظ الطبيعة والمجلس الدولي للعلوم العمل مع أصحاب المصلحة المعنيين</w:t>
      </w:r>
      <w:r w:rsidR="00633BE6">
        <w:rPr>
          <w:rFonts w:cs="Traditional Arabic" w:hint="cs"/>
          <w:sz w:val="20"/>
          <w:szCs w:val="30"/>
          <w:rtl/>
        </w:rPr>
        <w:t>،</w:t>
      </w:r>
      <w:r>
        <w:rPr>
          <w:rFonts w:cs="Traditional Arabic" w:hint="cs"/>
          <w:sz w:val="20"/>
          <w:szCs w:val="30"/>
          <w:rtl/>
        </w:rPr>
        <w:t xml:space="preserve"> بما في ذلك الشعوب الأصلية والمجتمعات</w:t>
      </w:r>
      <w:r w:rsidR="001B0D18">
        <w:rPr>
          <w:rFonts w:cs="Traditional Arabic" w:hint="cs"/>
          <w:sz w:val="20"/>
          <w:szCs w:val="30"/>
          <w:rtl/>
        </w:rPr>
        <w:t xml:space="preserve"> المحلية والقطاع الخاص والأمانة</w:t>
      </w:r>
      <w:r>
        <w:rPr>
          <w:rFonts w:cs="Traditional Arabic" w:hint="cs"/>
          <w:sz w:val="20"/>
          <w:szCs w:val="30"/>
          <w:rtl/>
        </w:rPr>
        <w:t>،</w:t>
      </w:r>
      <w:r w:rsidR="001B0D18">
        <w:rPr>
          <w:rFonts w:cs="Traditional Arabic" w:hint="cs"/>
          <w:sz w:val="20"/>
          <w:szCs w:val="30"/>
          <w:rtl/>
        </w:rPr>
        <w:t xml:space="preserve"> </w:t>
      </w:r>
      <w:r>
        <w:rPr>
          <w:rFonts w:cs="Traditional Arabic" w:hint="cs"/>
          <w:sz w:val="20"/>
          <w:szCs w:val="30"/>
          <w:rtl/>
        </w:rPr>
        <w:t>بال</w:t>
      </w:r>
      <w:r w:rsidR="00EE34FB">
        <w:rPr>
          <w:rFonts w:cs="Traditional Arabic" w:hint="cs"/>
          <w:sz w:val="20"/>
          <w:szCs w:val="30"/>
          <w:rtl/>
        </w:rPr>
        <w:t>تشاور مع المكتب وفريق الخبراء ا</w:t>
      </w:r>
      <w:r>
        <w:rPr>
          <w:rFonts w:cs="Traditional Arabic" w:hint="cs"/>
          <w:sz w:val="20"/>
          <w:szCs w:val="30"/>
          <w:rtl/>
        </w:rPr>
        <w:t>لمتعدد التخصصات</w:t>
      </w:r>
      <w:r w:rsidR="00633BE6">
        <w:rPr>
          <w:rFonts w:cs="Traditional Arabic" w:hint="cs"/>
          <w:sz w:val="20"/>
          <w:szCs w:val="30"/>
          <w:rtl/>
        </w:rPr>
        <w:t>،</w:t>
      </w:r>
      <w:r>
        <w:rPr>
          <w:rFonts w:cs="Traditional Arabic" w:hint="cs"/>
          <w:sz w:val="20"/>
          <w:szCs w:val="30"/>
          <w:rtl/>
        </w:rPr>
        <w:t xml:space="preserve"> </w:t>
      </w:r>
      <w:r w:rsidR="001B0D18">
        <w:rPr>
          <w:rFonts w:cs="Traditional Arabic" w:hint="cs"/>
          <w:sz w:val="20"/>
          <w:szCs w:val="30"/>
          <w:rtl/>
        </w:rPr>
        <w:t xml:space="preserve">إلى </w:t>
      </w:r>
      <w:r w:rsidR="00467636">
        <w:rPr>
          <w:rFonts w:cs="Traditional Arabic" w:hint="cs"/>
          <w:sz w:val="20"/>
          <w:szCs w:val="30"/>
          <w:rtl/>
        </w:rPr>
        <w:t xml:space="preserve">إعداد </w:t>
      </w:r>
      <w:r>
        <w:rPr>
          <w:rFonts w:cs="Traditional Arabic" w:hint="cs"/>
          <w:sz w:val="20"/>
          <w:szCs w:val="30"/>
          <w:rtl/>
        </w:rPr>
        <w:t>مشروع استراتيجية لإشراك أصحاب المصلحة لدعم تنفيذ برنامج عمل المنبر</w:t>
      </w:r>
      <w:r w:rsidR="00633BE6">
        <w:rPr>
          <w:rFonts w:cs="Traditional Arabic" w:hint="cs"/>
          <w:sz w:val="20"/>
          <w:szCs w:val="30"/>
          <w:rtl/>
        </w:rPr>
        <w:t>.</w:t>
      </w:r>
      <w:r>
        <w:rPr>
          <w:rFonts w:cs="Traditional Arabic" w:hint="cs"/>
          <w:sz w:val="20"/>
          <w:szCs w:val="30"/>
          <w:rtl/>
        </w:rPr>
        <w:t xml:space="preserve"> وأتيح مشروع الوثيقة للاستعراض المفتوح بواسطة الحكومات وغيرها من أصحاب المصلحة من 17 حزيران/يونيه إلى 28 تموز/يوليه 2013. ويرد مشروع الاستراتيجية الذي أعد من خلال العملية المشار إليها أعلاه في مذكرة </w:t>
      </w:r>
      <w:r w:rsidR="00633BE6">
        <w:rPr>
          <w:rFonts w:cs="Traditional Arabic" w:hint="cs"/>
          <w:sz w:val="20"/>
          <w:szCs w:val="30"/>
          <w:rtl/>
        </w:rPr>
        <w:t>أ</w:t>
      </w:r>
      <w:r>
        <w:rPr>
          <w:rFonts w:cs="Traditional Arabic" w:hint="cs"/>
          <w:sz w:val="20"/>
          <w:szCs w:val="30"/>
          <w:rtl/>
        </w:rPr>
        <w:t xml:space="preserve">عدتها الأمانة </w:t>
      </w:r>
      <w:r w:rsidRPr="00C63105">
        <w:rPr>
          <w:sz w:val="20"/>
          <w:szCs w:val="20"/>
        </w:rPr>
        <w:t>(IPBES/2/13)</w:t>
      </w:r>
      <w:r>
        <w:rPr>
          <w:rFonts w:cs="Traditional Arabic" w:hint="cs"/>
          <w:sz w:val="20"/>
          <w:szCs w:val="30"/>
          <w:rtl/>
        </w:rPr>
        <w:t>.</w:t>
      </w:r>
    </w:p>
    <w:p w:rsidR="00633BE6" w:rsidRDefault="00633BE6" w:rsidP="00772A22">
      <w:pPr>
        <w:spacing w:after="120" w:line="400" w:lineRule="exact"/>
        <w:ind w:left="1134"/>
        <w:jc w:val="both"/>
        <w:rPr>
          <w:rFonts w:cs="Traditional Arabic" w:hint="cs"/>
          <w:sz w:val="20"/>
          <w:szCs w:val="30"/>
          <w:rtl/>
        </w:rPr>
      </w:pPr>
      <w:r>
        <w:rPr>
          <w:rFonts w:cs="Traditional Arabic" w:hint="cs"/>
          <w:sz w:val="20"/>
          <w:szCs w:val="30"/>
          <w:rtl/>
        </w:rPr>
        <w:t>34 -</w:t>
      </w:r>
      <w:r>
        <w:rPr>
          <w:rFonts w:cs="Traditional Arabic" w:hint="cs"/>
          <w:sz w:val="20"/>
          <w:szCs w:val="30"/>
          <w:rtl/>
        </w:rPr>
        <w:tab/>
        <w:t>قد يود الاجتماع العام أن يناقش مشروع الاستراتيجية بهدف اعتماد المشروع مع ما يلزم من تعديلات.</w:t>
      </w:r>
    </w:p>
    <w:p w:rsidR="00523961" w:rsidRPr="00523961" w:rsidRDefault="00523961" w:rsidP="00772A22">
      <w:pPr>
        <w:spacing w:after="120" w:line="400" w:lineRule="exact"/>
        <w:ind w:left="1134" w:hanging="510"/>
        <w:jc w:val="both"/>
        <w:rPr>
          <w:rFonts w:cs="Traditional Arabic" w:hint="cs"/>
          <w:b/>
          <w:bCs/>
          <w:sz w:val="30"/>
          <w:szCs w:val="30"/>
          <w:rtl/>
        </w:rPr>
      </w:pPr>
      <w:r w:rsidRPr="00523961">
        <w:rPr>
          <w:rFonts w:cs="Traditional Arabic" w:hint="cs"/>
          <w:b/>
          <w:bCs/>
          <w:sz w:val="30"/>
          <w:szCs w:val="30"/>
          <w:rtl/>
        </w:rPr>
        <w:t>(ج)</w:t>
      </w:r>
      <w:r w:rsidRPr="00523961">
        <w:rPr>
          <w:rFonts w:cs="Traditional Arabic" w:hint="cs"/>
          <w:b/>
          <w:bCs/>
          <w:sz w:val="30"/>
          <w:szCs w:val="30"/>
          <w:rtl/>
        </w:rPr>
        <w:tab/>
        <w:t>توجيهات بشأن الشراكات الاستراتيجية</w:t>
      </w:r>
    </w:p>
    <w:p w:rsidR="00523961" w:rsidRDefault="00523961" w:rsidP="00772A22">
      <w:pPr>
        <w:spacing w:after="120" w:line="400" w:lineRule="exact"/>
        <w:ind w:left="1134"/>
        <w:jc w:val="both"/>
        <w:rPr>
          <w:rFonts w:cs="Traditional Arabic" w:hint="cs"/>
          <w:sz w:val="20"/>
          <w:szCs w:val="30"/>
          <w:rtl/>
        </w:rPr>
      </w:pPr>
      <w:r>
        <w:rPr>
          <w:rFonts w:cs="Traditional Arabic" w:hint="cs"/>
          <w:sz w:val="20"/>
          <w:szCs w:val="30"/>
          <w:rtl/>
        </w:rPr>
        <w:t>35 -</w:t>
      </w:r>
      <w:r>
        <w:rPr>
          <w:rFonts w:cs="Traditional Arabic" w:hint="cs"/>
          <w:sz w:val="20"/>
          <w:szCs w:val="30"/>
          <w:rtl/>
        </w:rPr>
        <w:tab/>
      </w:r>
      <w:r w:rsidR="00B47A0F">
        <w:rPr>
          <w:rFonts w:cs="Traditional Arabic" w:hint="cs"/>
          <w:sz w:val="20"/>
          <w:szCs w:val="30"/>
          <w:rtl/>
        </w:rPr>
        <w:t>طلب</w:t>
      </w:r>
      <w:r>
        <w:rPr>
          <w:rFonts w:cs="Traditional Arabic" w:hint="cs"/>
          <w:sz w:val="20"/>
          <w:szCs w:val="30"/>
          <w:rtl/>
        </w:rPr>
        <w:t xml:space="preserve"> الاجتماع العام خلال دورته الأولى من المكتب أن يعد</w:t>
      </w:r>
      <w:r w:rsidR="00BB5426">
        <w:rPr>
          <w:rFonts w:cs="Traditional Arabic" w:hint="cs"/>
          <w:sz w:val="20"/>
          <w:szCs w:val="30"/>
          <w:rtl/>
        </w:rPr>
        <w:t>،</w:t>
      </w:r>
      <w:r>
        <w:rPr>
          <w:rFonts w:cs="Traditional Arabic" w:hint="cs"/>
          <w:sz w:val="20"/>
          <w:szCs w:val="30"/>
          <w:rtl/>
        </w:rPr>
        <w:t xml:space="preserve"> بالتشاور مع فريق الخبراء المتعدد التخصصات وبمعاونة من الأمانة، </w:t>
      </w:r>
      <w:r w:rsidR="003E6FE1">
        <w:rPr>
          <w:rFonts w:cs="Traditional Arabic" w:hint="cs"/>
          <w:sz w:val="20"/>
          <w:szCs w:val="30"/>
          <w:rtl/>
        </w:rPr>
        <w:t>توجيهات بشأن إقامة شراكات استراتيجية مع مختلف فئات الشركاء مثل الاتفاقات البيئية المتعددة الأطراف والمنظمات الأكاديمية والعلمية ومنظومة الأمم المتحدة</w:t>
      </w:r>
      <w:r w:rsidR="00BB5426">
        <w:rPr>
          <w:rFonts w:cs="Traditional Arabic" w:hint="cs"/>
          <w:sz w:val="20"/>
          <w:szCs w:val="30"/>
          <w:rtl/>
        </w:rPr>
        <w:t>،</w:t>
      </w:r>
      <w:r w:rsidR="00C63105">
        <w:rPr>
          <w:rFonts w:cs="Traditional Arabic" w:hint="cs"/>
          <w:sz w:val="20"/>
          <w:szCs w:val="30"/>
          <w:rtl/>
        </w:rPr>
        <w:t xml:space="preserve"> </w:t>
      </w:r>
      <w:r w:rsidR="003E6FE1">
        <w:rPr>
          <w:rFonts w:cs="Traditional Arabic" w:hint="cs"/>
          <w:sz w:val="20"/>
          <w:szCs w:val="30"/>
          <w:rtl/>
        </w:rPr>
        <w:t xml:space="preserve">تركز على دعم تنفيذ برنامج العمل. وأتيح مشروع الوثيقة للاستعراض المفتوح بواسطة الحكومات وغيرها من </w:t>
      </w:r>
      <w:r w:rsidR="00F3168E">
        <w:rPr>
          <w:rFonts w:cs="Traditional Arabic" w:hint="cs"/>
          <w:sz w:val="20"/>
          <w:szCs w:val="30"/>
          <w:rtl/>
        </w:rPr>
        <w:t>أ</w:t>
      </w:r>
      <w:r w:rsidR="003E6FE1">
        <w:rPr>
          <w:rFonts w:cs="Traditional Arabic" w:hint="cs"/>
          <w:sz w:val="20"/>
          <w:szCs w:val="30"/>
          <w:rtl/>
        </w:rPr>
        <w:t xml:space="preserve">صحاب المصلحة من </w:t>
      </w:r>
      <w:r w:rsidR="003E6FE1">
        <w:rPr>
          <w:rFonts w:cs="Traditional Arabic" w:hint="cs"/>
          <w:sz w:val="20"/>
          <w:szCs w:val="30"/>
          <w:rtl/>
        </w:rPr>
        <w:lastRenderedPageBreak/>
        <w:t xml:space="preserve">17 حزيران/يونيه إلى 28 تموز/يوليه 2013. ومعروض أمام الاجتماع العام مشروع التوجيهات بشأن الشراكات الاستراتيجية للمنبر </w:t>
      </w:r>
      <w:r w:rsidR="003E6FE1" w:rsidRPr="00C63105">
        <w:rPr>
          <w:sz w:val="20"/>
          <w:szCs w:val="20"/>
        </w:rPr>
        <w:t>(IPBES/2/14)</w:t>
      </w:r>
      <w:r w:rsidR="003E6FE1">
        <w:rPr>
          <w:rFonts w:cs="Traditional Arabic" w:hint="cs"/>
          <w:sz w:val="20"/>
          <w:szCs w:val="30"/>
          <w:rtl/>
        </w:rPr>
        <w:t xml:space="preserve"> أعده المكتب استجابة لذلك الطلب.</w:t>
      </w:r>
    </w:p>
    <w:p w:rsidR="003E6FE1" w:rsidRDefault="003E6FE1" w:rsidP="00772A22">
      <w:pPr>
        <w:spacing w:after="120" w:line="400" w:lineRule="exact"/>
        <w:ind w:left="1134"/>
        <w:jc w:val="both"/>
        <w:rPr>
          <w:rFonts w:cs="Traditional Arabic" w:hint="cs"/>
          <w:sz w:val="20"/>
          <w:szCs w:val="30"/>
          <w:rtl/>
        </w:rPr>
      </w:pPr>
      <w:r>
        <w:rPr>
          <w:rFonts w:cs="Traditional Arabic" w:hint="cs"/>
          <w:sz w:val="20"/>
          <w:szCs w:val="30"/>
          <w:rtl/>
        </w:rPr>
        <w:t>36 -</w:t>
      </w:r>
      <w:r>
        <w:rPr>
          <w:rFonts w:cs="Traditional Arabic" w:hint="cs"/>
          <w:sz w:val="20"/>
          <w:szCs w:val="30"/>
          <w:rtl/>
        </w:rPr>
        <w:tab/>
        <w:t>وقد يرغب الاجتماع العام في مناقشة مشروع التوجيهات بغرض اعتماده مع ما</w:t>
      </w:r>
      <w:r w:rsidR="00B47A0F">
        <w:rPr>
          <w:rFonts w:cs="Traditional Arabic" w:hint="cs"/>
          <w:sz w:val="20"/>
          <w:szCs w:val="30"/>
          <w:rtl/>
        </w:rPr>
        <w:t xml:space="preserve"> قد</w:t>
      </w:r>
      <w:r>
        <w:rPr>
          <w:rFonts w:cs="Traditional Arabic" w:hint="cs"/>
          <w:sz w:val="20"/>
          <w:szCs w:val="30"/>
          <w:rtl/>
        </w:rPr>
        <w:t xml:space="preserve"> يلزم من تعديلات.</w:t>
      </w:r>
    </w:p>
    <w:p w:rsidR="003E6FE1" w:rsidRPr="003E6FE1" w:rsidRDefault="003E6FE1" w:rsidP="00772A22">
      <w:pPr>
        <w:tabs>
          <w:tab w:val="left" w:pos="1459"/>
        </w:tabs>
        <w:spacing w:line="400" w:lineRule="exact"/>
        <w:ind w:left="624"/>
        <w:jc w:val="both"/>
        <w:rPr>
          <w:rFonts w:cs="Traditional Arabic" w:hint="cs"/>
          <w:b/>
          <w:bCs/>
          <w:sz w:val="30"/>
          <w:szCs w:val="30"/>
          <w:rtl/>
        </w:rPr>
      </w:pPr>
      <w:r w:rsidRPr="003E6FE1">
        <w:rPr>
          <w:rFonts w:cs="Traditional Arabic" w:hint="cs"/>
          <w:b/>
          <w:bCs/>
          <w:sz w:val="30"/>
          <w:szCs w:val="30"/>
          <w:rtl/>
        </w:rPr>
        <w:t>البند 8</w:t>
      </w:r>
    </w:p>
    <w:p w:rsidR="00D661A4" w:rsidRPr="003E6FE1" w:rsidRDefault="003E6FE1" w:rsidP="00772A22">
      <w:pPr>
        <w:spacing w:after="120" w:line="400" w:lineRule="exact"/>
        <w:ind w:left="1134" w:hanging="510"/>
        <w:jc w:val="both"/>
        <w:rPr>
          <w:rFonts w:cs="Traditional Arabic" w:hint="cs"/>
          <w:b/>
          <w:bCs/>
          <w:sz w:val="30"/>
          <w:szCs w:val="30"/>
          <w:rtl/>
        </w:rPr>
      </w:pPr>
      <w:r w:rsidRPr="003E6FE1">
        <w:rPr>
          <w:rFonts w:cs="Traditional Arabic" w:hint="cs"/>
          <w:b/>
          <w:bCs/>
          <w:sz w:val="30"/>
          <w:szCs w:val="30"/>
          <w:rtl/>
        </w:rPr>
        <w:t xml:space="preserve">الترتيبات المؤسسية: ترتيبات </w:t>
      </w:r>
      <w:r w:rsidR="00C63105">
        <w:rPr>
          <w:rFonts w:cs="Traditional Arabic" w:hint="cs"/>
          <w:b/>
          <w:bCs/>
          <w:sz w:val="30"/>
          <w:szCs w:val="30"/>
          <w:rtl/>
        </w:rPr>
        <w:t>ا</w:t>
      </w:r>
      <w:r w:rsidRPr="003E6FE1">
        <w:rPr>
          <w:rFonts w:cs="Traditional Arabic" w:hint="cs"/>
          <w:b/>
          <w:bCs/>
          <w:sz w:val="30"/>
          <w:szCs w:val="30"/>
          <w:rtl/>
        </w:rPr>
        <w:t xml:space="preserve">لأمم المتحدة </w:t>
      </w:r>
      <w:r w:rsidR="00C63105">
        <w:rPr>
          <w:rFonts w:cs="Traditional Arabic" w:hint="cs"/>
          <w:b/>
          <w:bCs/>
          <w:sz w:val="30"/>
          <w:szCs w:val="30"/>
          <w:rtl/>
        </w:rPr>
        <w:t>ل</w:t>
      </w:r>
      <w:r w:rsidR="00C63105" w:rsidRPr="003E6FE1">
        <w:rPr>
          <w:rFonts w:cs="Traditional Arabic" w:hint="cs"/>
          <w:b/>
          <w:bCs/>
          <w:sz w:val="30"/>
          <w:szCs w:val="30"/>
          <w:rtl/>
        </w:rPr>
        <w:t>لشراكة التعاونية</w:t>
      </w:r>
      <w:r w:rsidR="00C63105">
        <w:rPr>
          <w:rFonts w:cs="Traditional Arabic" w:hint="cs"/>
          <w:b/>
          <w:bCs/>
          <w:sz w:val="30"/>
          <w:szCs w:val="30"/>
          <w:rtl/>
        </w:rPr>
        <w:t xml:space="preserve"> من أجل</w:t>
      </w:r>
      <w:r w:rsidRPr="003E6FE1">
        <w:rPr>
          <w:rFonts w:cs="Traditional Arabic" w:hint="cs"/>
          <w:b/>
          <w:bCs/>
          <w:sz w:val="30"/>
          <w:szCs w:val="30"/>
          <w:rtl/>
        </w:rPr>
        <w:t xml:space="preserve"> </w:t>
      </w:r>
      <w:r w:rsidR="001B0D18">
        <w:rPr>
          <w:rFonts w:cs="Traditional Arabic" w:hint="cs"/>
          <w:b/>
          <w:bCs/>
          <w:sz w:val="30"/>
          <w:szCs w:val="30"/>
          <w:rtl/>
        </w:rPr>
        <w:t xml:space="preserve">عمل </w:t>
      </w:r>
      <w:r w:rsidRPr="003E6FE1">
        <w:rPr>
          <w:rFonts w:cs="Traditional Arabic" w:hint="cs"/>
          <w:b/>
          <w:bCs/>
          <w:sz w:val="30"/>
          <w:szCs w:val="30"/>
          <w:rtl/>
        </w:rPr>
        <w:t>ا</w:t>
      </w:r>
      <w:r w:rsidRPr="003E6FE1">
        <w:rPr>
          <w:rFonts w:cs="Traditional Arabic"/>
          <w:b/>
          <w:bCs/>
          <w:sz w:val="30"/>
          <w:szCs w:val="30"/>
          <w:rtl/>
        </w:rPr>
        <w:t xml:space="preserve">لمنبر الحكومي </w:t>
      </w:r>
      <w:r w:rsidR="00C63105">
        <w:rPr>
          <w:rFonts w:cs="Traditional Arabic" w:hint="cs"/>
          <w:b/>
          <w:bCs/>
          <w:sz w:val="30"/>
          <w:szCs w:val="30"/>
          <w:rtl/>
        </w:rPr>
        <w:t>وأمانته</w:t>
      </w:r>
    </w:p>
    <w:p w:rsidR="00D661A4" w:rsidRDefault="003E6FE1" w:rsidP="00772A22">
      <w:pPr>
        <w:spacing w:after="120" w:line="400" w:lineRule="exact"/>
        <w:ind w:left="1134"/>
        <w:jc w:val="both"/>
        <w:rPr>
          <w:rFonts w:cs="Traditional Arabic" w:hint="cs"/>
          <w:sz w:val="20"/>
          <w:szCs w:val="30"/>
          <w:rtl/>
        </w:rPr>
      </w:pPr>
      <w:r>
        <w:rPr>
          <w:rFonts w:cs="Traditional Arabic" w:hint="cs"/>
          <w:sz w:val="20"/>
          <w:szCs w:val="30"/>
          <w:rtl/>
        </w:rPr>
        <w:t>37 -</w:t>
      </w:r>
      <w:r>
        <w:rPr>
          <w:rFonts w:cs="Traditional Arabic" w:hint="cs"/>
          <w:sz w:val="20"/>
          <w:szCs w:val="30"/>
          <w:rtl/>
        </w:rPr>
        <w:tab/>
        <w:t>طلب الاجتماع العام خلال دورته الأولى من برنامج الأمم المتحدة للبيئة ومنظمة الأمم المتحدة للتربية والعلم والثقافة ومنظمة الأمم المتحدة للأغذية والزراعة وبرنامج الأمم المتحدة الإنمائي إنشاء وصلة مؤسسية مع المنبر من خلال ترتيبات الشراكة التعاونية للعمل مع المنبر وأمانته.</w:t>
      </w:r>
    </w:p>
    <w:p w:rsidR="003E6FE1" w:rsidRDefault="003E6FE1" w:rsidP="00772A22">
      <w:pPr>
        <w:spacing w:after="120" w:line="400" w:lineRule="exact"/>
        <w:ind w:left="1134"/>
        <w:jc w:val="both"/>
        <w:rPr>
          <w:rFonts w:cs="Traditional Arabic" w:hint="cs"/>
          <w:sz w:val="20"/>
          <w:szCs w:val="30"/>
          <w:rtl/>
        </w:rPr>
      </w:pPr>
      <w:r>
        <w:rPr>
          <w:rFonts w:cs="Traditional Arabic" w:hint="cs"/>
          <w:sz w:val="20"/>
          <w:szCs w:val="30"/>
          <w:rtl/>
        </w:rPr>
        <w:t>38 -</w:t>
      </w:r>
      <w:r>
        <w:rPr>
          <w:rFonts w:cs="Traditional Arabic" w:hint="cs"/>
          <w:sz w:val="20"/>
          <w:szCs w:val="30"/>
          <w:rtl/>
        </w:rPr>
        <w:tab/>
        <w:t xml:space="preserve">واستجابة لهذا الطلب، أعدت هيئات الأمم المتحدة الأربعة المشار إليها في الفقرة السابقة مذكرة بشأن ترتيبات الشراكة التعاونية </w:t>
      </w:r>
      <w:r w:rsidR="00566D4E">
        <w:rPr>
          <w:rFonts w:cs="Traditional Arabic" w:hint="cs"/>
          <w:sz w:val="20"/>
          <w:szCs w:val="30"/>
          <w:rtl/>
        </w:rPr>
        <w:t>المحتملة</w:t>
      </w:r>
      <w:r>
        <w:rPr>
          <w:rFonts w:cs="Traditional Arabic" w:hint="cs"/>
          <w:sz w:val="20"/>
          <w:szCs w:val="30"/>
          <w:rtl/>
        </w:rPr>
        <w:t xml:space="preserve"> للعمل مع المنبر وأمانته </w:t>
      </w:r>
      <w:r w:rsidRPr="00A7250D">
        <w:rPr>
          <w:rFonts w:cs="Times New Roman"/>
          <w:sz w:val="20"/>
          <w:szCs w:val="20"/>
          <w:rtl/>
        </w:rPr>
        <w:t>(</w:t>
      </w:r>
      <w:r w:rsidR="009E76DA" w:rsidRPr="00A7250D">
        <w:rPr>
          <w:rFonts w:cs="Times New Roman"/>
          <w:sz w:val="20"/>
          <w:szCs w:val="20"/>
        </w:rPr>
        <w:t>IPBES/2/15</w:t>
      </w:r>
      <w:r>
        <w:rPr>
          <w:rFonts w:cs="Traditional Arabic" w:hint="cs"/>
          <w:sz w:val="20"/>
          <w:szCs w:val="30"/>
          <w:rtl/>
        </w:rPr>
        <w:t xml:space="preserve"> و</w:t>
      </w:r>
      <w:r w:rsidR="009E76DA" w:rsidRPr="00C63105">
        <w:rPr>
          <w:sz w:val="20"/>
          <w:szCs w:val="20"/>
        </w:rPr>
        <w:t>IPBES/2/INF/</w:t>
      </w:r>
      <w:r w:rsidR="009E76DA" w:rsidRPr="00A7250D">
        <w:rPr>
          <w:rFonts w:cs="Times New Roman"/>
          <w:sz w:val="20"/>
          <w:szCs w:val="20"/>
        </w:rPr>
        <w:t>3</w:t>
      </w:r>
      <w:r w:rsidRPr="00A7250D">
        <w:rPr>
          <w:rFonts w:cs="Times New Roman"/>
          <w:sz w:val="20"/>
          <w:szCs w:val="20"/>
          <w:rtl/>
        </w:rPr>
        <w:t>)</w:t>
      </w:r>
      <w:r>
        <w:rPr>
          <w:rFonts w:cs="Traditional Arabic" w:hint="cs"/>
          <w:sz w:val="20"/>
          <w:szCs w:val="30"/>
          <w:rtl/>
        </w:rPr>
        <w:t xml:space="preserve">. </w:t>
      </w:r>
      <w:r w:rsidR="009E76DA">
        <w:rPr>
          <w:rFonts w:cs="Traditional Arabic" w:hint="cs"/>
          <w:sz w:val="20"/>
          <w:szCs w:val="30"/>
          <w:rtl/>
        </w:rPr>
        <w:t>وقد يرغب الاجتماع العام مناقشة تلك المذكرة بغرض التوصل إلى اتفاق بشأن دور هيئات الأمم المتحدة هذه في عمل المنبر وأمانته.</w:t>
      </w:r>
    </w:p>
    <w:p w:rsidR="009E76DA" w:rsidRPr="009E76DA" w:rsidRDefault="009E76DA" w:rsidP="00772A22">
      <w:pPr>
        <w:tabs>
          <w:tab w:val="left" w:pos="1459"/>
        </w:tabs>
        <w:spacing w:line="400" w:lineRule="exact"/>
        <w:ind w:left="624"/>
        <w:jc w:val="both"/>
        <w:rPr>
          <w:rFonts w:cs="Traditional Arabic" w:hint="cs"/>
          <w:b/>
          <w:bCs/>
          <w:sz w:val="30"/>
          <w:szCs w:val="30"/>
          <w:rtl/>
        </w:rPr>
      </w:pPr>
      <w:r w:rsidRPr="009E76DA">
        <w:rPr>
          <w:rFonts w:cs="Traditional Arabic" w:hint="cs"/>
          <w:b/>
          <w:bCs/>
          <w:sz w:val="30"/>
          <w:szCs w:val="30"/>
          <w:rtl/>
        </w:rPr>
        <w:t>البند 9</w:t>
      </w:r>
    </w:p>
    <w:p w:rsidR="009E76DA" w:rsidRPr="009E76DA" w:rsidRDefault="009E76DA" w:rsidP="00772A22">
      <w:pPr>
        <w:spacing w:after="120" w:line="400" w:lineRule="exact"/>
        <w:ind w:left="1134" w:hanging="510"/>
        <w:jc w:val="both"/>
        <w:rPr>
          <w:rFonts w:cs="Traditional Arabic" w:hint="cs"/>
          <w:b/>
          <w:bCs/>
          <w:sz w:val="30"/>
          <w:szCs w:val="30"/>
          <w:rtl/>
        </w:rPr>
      </w:pPr>
      <w:r w:rsidRPr="009E76DA">
        <w:rPr>
          <w:rFonts w:cs="Traditional Arabic" w:hint="cs"/>
          <w:b/>
          <w:bCs/>
          <w:sz w:val="30"/>
          <w:szCs w:val="30"/>
          <w:rtl/>
        </w:rPr>
        <w:t>جدول الأعمال المؤقت وتاريخ ومكان انعقاد الدورات القادمة للاجتماع العام للمنبر</w:t>
      </w:r>
    </w:p>
    <w:p w:rsidR="00877787" w:rsidRDefault="005B5926" w:rsidP="00772A22">
      <w:pPr>
        <w:spacing w:after="120" w:line="400" w:lineRule="exact"/>
        <w:ind w:left="1134"/>
        <w:jc w:val="both"/>
        <w:rPr>
          <w:rFonts w:cs="Traditional Arabic" w:hint="cs"/>
          <w:sz w:val="20"/>
          <w:szCs w:val="30"/>
          <w:rtl/>
        </w:rPr>
      </w:pPr>
      <w:r>
        <w:rPr>
          <w:rFonts w:cs="Traditional Arabic" w:hint="cs"/>
          <w:sz w:val="20"/>
          <w:szCs w:val="30"/>
          <w:rtl/>
        </w:rPr>
        <w:t>39 -</w:t>
      </w:r>
      <w:r>
        <w:rPr>
          <w:rFonts w:cs="Traditional Arabic" w:hint="cs"/>
          <w:sz w:val="20"/>
          <w:szCs w:val="30"/>
          <w:rtl/>
        </w:rPr>
        <w:tab/>
        <w:t>قد يرغب الاجتماع العام النظر في جدول الأعمال المؤقت وتاريخ ومكان انعقاد دور</w:t>
      </w:r>
      <w:r w:rsidR="00C63105">
        <w:rPr>
          <w:rFonts w:cs="Traditional Arabic" w:hint="cs"/>
          <w:sz w:val="20"/>
          <w:szCs w:val="30"/>
          <w:rtl/>
        </w:rPr>
        <w:t>ته</w:t>
      </w:r>
      <w:r>
        <w:rPr>
          <w:rFonts w:cs="Traditional Arabic" w:hint="cs"/>
          <w:sz w:val="20"/>
          <w:szCs w:val="30"/>
          <w:rtl/>
        </w:rPr>
        <w:t xml:space="preserve"> الثالثة. وتشجع الحكومات ال</w:t>
      </w:r>
      <w:r w:rsidR="00C63105">
        <w:rPr>
          <w:rFonts w:cs="Traditional Arabic" w:hint="cs"/>
          <w:sz w:val="20"/>
          <w:szCs w:val="30"/>
          <w:rtl/>
        </w:rPr>
        <w:t>راغبة</w:t>
      </w:r>
      <w:r>
        <w:rPr>
          <w:rFonts w:cs="Traditional Arabic" w:hint="cs"/>
          <w:sz w:val="20"/>
          <w:szCs w:val="30"/>
          <w:rtl/>
        </w:rPr>
        <w:t xml:space="preserve"> في استضافة الدورة الثالثة على إبلاغ الأمانة بذلك قبل أو خلال الدو</w:t>
      </w:r>
      <w:r w:rsidR="00566D4E">
        <w:rPr>
          <w:rFonts w:cs="Traditional Arabic" w:hint="cs"/>
          <w:sz w:val="20"/>
          <w:szCs w:val="30"/>
          <w:rtl/>
        </w:rPr>
        <w:t>ر</w:t>
      </w:r>
      <w:r>
        <w:rPr>
          <w:rFonts w:cs="Traditional Arabic" w:hint="cs"/>
          <w:sz w:val="20"/>
          <w:szCs w:val="30"/>
          <w:rtl/>
        </w:rPr>
        <w:t>ة الحالية.</w:t>
      </w:r>
    </w:p>
    <w:p w:rsidR="005B5926" w:rsidRPr="005B5926" w:rsidRDefault="005B5926" w:rsidP="00772A22">
      <w:pPr>
        <w:tabs>
          <w:tab w:val="left" w:pos="1459"/>
        </w:tabs>
        <w:spacing w:line="400" w:lineRule="exact"/>
        <w:ind w:left="624"/>
        <w:jc w:val="both"/>
        <w:rPr>
          <w:rFonts w:cs="Traditional Arabic" w:hint="cs"/>
          <w:b/>
          <w:bCs/>
          <w:sz w:val="30"/>
          <w:szCs w:val="30"/>
          <w:rtl/>
        </w:rPr>
      </w:pPr>
      <w:r w:rsidRPr="005B5926">
        <w:rPr>
          <w:rFonts w:cs="Traditional Arabic" w:hint="cs"/>
          <w:b/>
          <w:bCs/>
          <w:sz w:val="30"/>
          <w:szCs w:val="30"/>
          <w:rtl/>
        </w:rPr>
        <w:t>البند 10</w:t>
      </w:r>
    </w:p>
    <w:p w:rsidR="005B5926" w:rsidRPr="005B5926" w:rsidRDefault="005B5926" w:rsidP="00772A22">
      <w:pPr>
        <w:spacing w:after="120" w:line="400" w:lineRule="exact"/>
        <w:ind w:left="1134" w:hanging="510"/>
        <w:jc w:val="both"/>
        <w:rPr>
          <w:rFonts w:cs="Traditional Arabic" w:hint="cs"/>
          <w:b/>
          <w:bCs/>
          <w:sz w:val="30"/>
          <w:szCs w:val="30"/>
          <w:rtl/>
        </w:rPr>
      </w:pPr>
      <w:r w:rsidRPr="005B5926">
        <w:rPr>
          <w:rFonts w:cs="Traditional Arabic" w:hint="cs"/>
          <w:b/>
          <w:bCs/>
          <w:sz w:val="30"/>
          <w:szCs w:val="30"/>
          <w:rtl/>
        </w:rPr>
        <w:t>اعتماد مقررات الدورة وتقريرها</w:t>
      </w:r>
    </w:p>
    <w:p w:rsidR="00877787" w:rsidRDefault="005B5926" w:rsidP="00772A22">
      <w:pPr>
        <w:spacing w:after="120" w:line="400" w:lineRule="exact"/>
        <w:ind w:left="1134"/>
        <w:jc w:val="both"/>
        <w:rPr>
          <w:rFonts w:cs="Traditional Arabic" w:hint="cs"/>
          <w:sz w:val="20"/>
          <w:szCs w:val="30"/>
          <w:rtl/>
        </w:rPr>
      </w:pPr>
      <w:r>
        <w:rPr>
          <w:rFonts w:cs="Traditional Arabic" w:hint="cs"/>
          <w:sz w:val="20"/>
          <w:szCs w:val="30"/>
          <w:rtl/>
        </w:rPr>
        <w:t>40 -</w:t>
      </w:r>
      <w:r>
        <w:rPr>
          <w:rFonts w:cs="Traditional Arabic" w:hint="cs"/>
          <w:sz w:val="20"/>
          <w:szCs w:val="30"/>
          <w:rtl/>
        </w:rPr>
        <w:tab/>
        <w:t xml:space="preserve">عقب نظر المسائل المبينة أعلاه، وعقب عرض تقرير المكتب عن وثائق التفويض، قد يرغب الاجتماع العام في النظر في اعتماد المقررات والتوصيات أو القرارات التي تجسد نتائج مداولاته خلال الدورة. وقد يرغب أيضاً في اعتماد تقرير الدورة الذي سيستند إلى مشروع التقرير الذي </w:t>
      </w:r>
      <w:r w:rsidR="00566D4E">
        <w:rPr>
          <w:rFonts w:cs="Traditional Arabic" w:hint="cs"/>
          <w:sz w:val="20"/>
          <w:szCs w:val="30"/>
          <w:rtl/>
        </w:rPr>
        <w:t>أعده</w:t>
      </w:r>
      <w:r>
        <w:rPr>
          <w:rFonts w:cs="Traditional Arabic" w:hint="cs"/>
          <w:sz w:val="20"/>
          <w:szCs w:val="30"/>
          <w:rtl/>
        </w:rPr>
        <w:t xml:space="preserve"> المقرر.</w:t>
      </w:r>
    </w:p>
    <w:p w:rsidR="005B5926" w:rsidRPr="005B5926" w:rsidRDefault="005B5926" w:rsidP="00772A22">
      <w:pPr>
        <w:tabs>
          <w:tab w:val="left" w:pos="1459"/>
        </w:tabs>
        <w:spacing w:line="400" w:lineRule="exact"/>
        <w:ind w:left="624"/>
        <w:jc w:val="both"/>
        <w:rPr>
          <w:rFonts w:cs="Traditional Arabic" w:hint="cs"/>
          <w:b/>
          <w:bCs/>
          <w:sz w:val="30"/>
          <w:szCs w:val="30"/>
          <w:rtl/>
        </w:rPr>
      </w:pPr>
      <w:r w:rsidRPr="005B5926">
        <w:rPr>
          <w:rFonts w:cs="Traditional Arabic" w:hint="cs"/>
          <w:b/>
          <w:bCs/>
          <w:sz w:val="30"/>
          <w:szCs w:val="30"/>
          <w:rtl/>
        </w:rPr>
        <w:t>البند 11</w:t>
      </w:r>
    </w:p>
    <w:p w:rsidR="005B5926" w:rsidRPr="005B5926" w:rsidRDefault="005B5926" w:rsidP="00772A22">
      <w:pPr>
        <w:spacing w:after="120" w:line="400" w:lineRule="exact"/>
        <w:ind w:left="1134" w:hanging="510"/>
        <w:jc w:val="both"/>
        <w:rPr>
          <w:rFonts w:cs="Traditional Arabic" w:hint="cs"/>
          <w:b/>
          <w:bCs/>
          <w:sz w:val="30"/>
          <w:szCs w:val="30"/>
          <w:rtl/>
        </w:rPr>
      </w:pPr>
      <w:r w:rsidRPr="005B5926">
        <w:rPr>
          <w:rFonts w:cs="Traditional Arabic" w:hint="cs"/>
          <w:b/>
          <w:bCs/>
          <w:sz w:val="30"/>
          <w:szCs w:val="30"/>
          <w:rtl/>
        </w:rPr>
        <w:t>اختتام الدورة</w:t>
      </w:r>
    </w:p>
    <w:p w:rsidR="006A713B" w:rsidRDefault="005B5926" w:rsidP="00D316EA">
      <w:pPr>
        <w:spacing w:after="120" w:line="400" w:lineRule="exact"/>
        <w:ind w:left="1134"/>
        <w:jc w:val="both"/>
        <w:rPr>
          <w:rFonts w:cs="Traditional Arabic" w:hint="cs"/>
          <w:sz w:val="20"/>
          <w:szCs w:val="30"/>
          <w:rtl/>
        </w:rPr>
      </w:pPr>
      <w:r>
        <w:rPr>
          <w:rFonts w:cs="Traditional Arabic" w:hint="cs"/>
          <w:sz w:val="20"/>
          <w:szCs w:val="30"/>
          <w:rtl/>
        </w:rPr>
        <w:t>41 -</w:t>
      </w:r>
      <w:r>
        <w:rPr>
          <w:rFonts w:cs="Traditional Arabic" w:hint="cs"/>
          <w:sz w:val="20"/>
          <w:szCs w:val="30"/>
          <w:rtl/>
        </w:rPr>
        <w:tab/>
        <w:t>يتوقع أن يختتم رئيس الاجتماع العام الدورة عند الساعة 00/18 م</w:t>
      </w:r>
      <w:r w:rsidR="00C63105">
        <w:rPr>
          <w:rFonts w:cs="Traditional Arabic" w:hint="cs"/>
          <w:sz w:val="20"/>
          <w:szCs w:val="30"/>
          <w:rtl/>
        </w:rPr>
        <w:t>ن</w:t>
      </w:r>
      <w:r>
        <w:rPr>
          <w:rFonts w:cs="Traditional Arabic" w:hint="cs"/>
          <w:sz w:val="20"/>
          <w:szCs w:val="30"/>
          <w:rtl/>
        </w:rPr>
        <w:t xml:space="preserve"> يوم السبت 14 كانون الأول/ديسمبر 2013.</w:t>
      </w:r>
      <w:r w:rsidR="00D316EA">
        <w:rPr>
          <w:rFonts w:cs="Traditional Arabic" w:hint="cs"/>
          <w:sz w:val="20"/>
          <w:szCs w:val="30"/>
          <w:rtl/>
        </w:rPr>
        <w:t xml:space="preserve"> </w:t>
      </w:r>
    </w:p>
    <w:p w:rsidR="006A713B" w:rsidRPr="005B5926" w:rsidRDefault="00523961" w:rsidP="00F3168E">
      <w:pPr>
        <w:spacing w:after="240" w:line="360" w:lineRule="exact"/>
        <w:jc w:val="both"/>
        <w:rPr>
          <w:rFonts w:cs="Traditional Arabic" w:hint="cs"/>
          <w:b/>
          <w:bCs/>
          <w:sz w:val="34"/>
          <w:szCs w:val="34"/>
          <w:rtl/>
        </w:rPr>
      </w:pPr>
      <w:r>
        <w:rPr>
          <w:rFonts w:cs="Traditional Arabic"/>
          <w:sz w:val="20"/>
          <w:szCs w:val="30"/>
          <w:rtl/>
        </w:rPr>
        <w:br w:type="page"/>
      </w:r>
      <w:r w:rsidR="005B5926" w:rsidRPr="005B5926">
        <w:rPr>
          <w:rFonts w:cs="Traditional Arabic" w:hint="cs"/>
          <w:b/>
          <w:bCs/>
          <w:sz w:val="34"/>
          <w:szCs w:val="34"/>
          <w:rtl/>
        </w:rPr>
        <w:lastRenderedPageBreak/>
        <w:t>المرفق</w:t>
      </w:r>
    </w:p>
    <w:p w:rsidR="005B5926" w:rsidRPr="005B5926" w:rsidRDefault="005B5926" w:rsidP="00F3168E">
      <w:pPr>
        <w:spacing w:after="240" w:line="360" w:lineRule="exact"/>
        <w:ind w:left="1440"/>
        <w:jc w:val="both"/>
        <w:rPr>
          <w:rFonts w:cs="Traditional Arabic" w:hint="cs"/>
          <w:b/>
          <w:bCs/>
          <w:sz w:val="34"/>
          <w:szCs w:val="34"/>
          <w:rtl/>
        </w:rPr>
      </w:pPr>
      <w:r w:rsidRPr="005B5926">
        <w:rPr>
          <w:rFonts w:cs="Traditional Arabic" w:hint="cs"/>
          <w:b/>
          <w:bCs/>
          <w:sz w:val="34"/>
          <w:szCs w:val="34"/>
          <w:rtl/>
        </w:rPr>
        <w:t>الجدول الزمني المؤقت للدورة الثانية للاجتماع العام والأحداث التحضيرية</w:t>
      </w:r>
    </w:p>
    <w:tbl>
      <w:tblPr>
        <w:bidiVisual/>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5954"/>
      </w:tblGrid>
      <w:tr w:rsidR="005B5926" w:rsidRPr="003B373D" w:rsidTr="003B373D">
        <w:tc>
          <w:tcPr>
            <w:tcW w:w="8330" w:type="dxa"/>
            <w:gridSpan w:val="2"/>
            <w:tcBorders>
              <w:top w:val="nil"/>
              <w:left w:val="nil"/>
              <w:bottom w:val="nil"/>
              <w:right w:val="nil"/>
            </w:tcBorders>
            <w:shd w:val="clear" w:color="auto" w:fill="auto"/>
          </w:tcPr>
          <w:p w:rsidR="005B5926" w:rsidRPr="003B373D" w:rsidRDefault="005B5926" w:rsidP="00F616CD">
            <w:pPr>
              <w:spacing w:before="120" w:after="80" w:line="340" w:lineRule="exact"/>
              <w:jc w:val="both"/>
              <w:rPr>
                <w:rFonts w:cs="Traditional Arabic" w:hint="cs"/>
                <w:b/>
                <w:bCs/>
                <w:szCs w:val="30"/>
                <w:rtl/>
              </w:rPr>
            </w:pPr>
            <w:r w:rsidRPr="003B373D">
              <w:rPr>
                <w:rFonts w:cs="Traditional Arabic" w:hint="cs"/>
                <w:b/>
                <w:bCs/>
                <w:szCs w:val="30"/>
                <w:rtl/>
              </w:rPr>
              <w:t>السبت، 7 كانون الأول/ديسمبر 2013</w:t>
            </w:r>
          </w:p>
        </w:tc>
      </w:tr>
      <w:tr w:rsidR="005B5926" w:rsidRPr="003B373D" w:rsidTr="003B373D">
        <w:tc>
          <w:tcPr>
            <w:tcW w:w="2268" w:type="dxa"/>
            <w:tcBorders>
              <w:top w:val="nil"/>
              <w:left w:val="nil"/>
              <w:bottom w:val="nil"/>
              <w:right w:val="nil"/>
            </w:tcBorders>
            <w:shd w:val="clear" w:color="auto" w:fill="auto"/>
          </w:tcPr>
          <w:p w:rsidR="005B5926" w:rsidRPr="003B373D" w:rsidRDefault="005B5926" w:rsidP="00F616CD">
            <w:pPr>
              <w:spacing w:after="80" w:line="340" w:lineRule="exact"/>
              <w:jc w:val="both"/>
              <w:rPr>
                <w:rFonts w:cs="Traditional Arabic" w:hint="cs"/>
                <w:b/>
                <w:bCs/>
                <w:szCs w:val="30"/>
                <w:rtl/>
              </w:rPr>
            </w:pPr>
            <w:r w:rsidRPr="003B373D">
              <w:rPr>
                <w:rFonts w:cs="Traditional Arabic" w:hint="cs"/>
                <w:b/>
                <w:bCs/>
                <w:szCs w:val="30"/>
                <w:rtl/>
              </w:rPr>
              <w:t>الوقت</w:t>
            </w:r>
          </w:p>
        </w:tc>
        <w:tc>
          <w:tcPr>
            <w:tcW w:w="6062" w:type="dxa"/>
            <w:tcBorders>
              <w:top w:val="nil"/>
              <w:left w:val="nil"/>
              <w:bottom w:val="nil"/>
              <w:right w:val="nil"/>
            </w:tcBorders>
            <w:shd w:val="clear" w:color="auto" w:fill="auto"/>
          </w:tcPr>
          <w:p w:rsidR="005B5926" w:rsidRPr="003B373D" w:rsidRDefault="00663A3C" w:rsidP="00F616CD">
            <w:pPr>
              <w:spacing w:after="80" w:line="340" w:lineRule="exact"/>
              <w:jc w:val="both"/>
              <w:rPr>
                <w:rFonts w:cs="Traditional Arabic" w:hint="cs"/>
                <w:b/>
                <w:bCs/>
                <w:szCs w:val="30"/>
                <w:rtl/>
              </w:rPr>
            </w:pPr>
            <w:r>
              <w:rPr>
                <w:rFonts w:cs="Traditional Arabic" w:hint="cs"/>
                <w:b/>
                <w:bCs/>
                <w:szCs w:val="30"/>
                <w:rtl/>
              </w:rPr>
              <w:t>الحدث</w:t>
            </w:r>
          </w:p>
        </w:tc>
      </w:tr>
      <w:tr w:rsidR="005B5926" w:rsidRPr="003B373D" w:rsidTr="003B373D">
        <w:tc>
          <w:tcPr>
            <w:tcW w:w="2268" w:type="dxa"/>
            <w:tcBorders>
              <w:top w:val="nil"/>
              <w:left w:val="nil"/>
              <w:bottom w:val="nil"/>
              <w:right w:val="nil"/>
            </w:tcBorders>
            <w:shd w:val="clear" w:color="auto" w:fill="auto"/>
          </w:tcPr>
          <w:p w:rsidR="005B5926" w:rsidRPr="003B373D" w:rsidRDefault="005B5926" w:rsidP="00F616CD">
            <w:pPr>
              <w:spacing w:after="80" w:line="340" w:lineRule="exact"/>
              <w:jc w:val="both"/>
              <w:rPr>
                <w:rFonts w:cs="Traditional Arabic" w:hint="cs"/>
                <w:szCs w:val="30"/>
                <w:rtl/>
              </w:rPr>
            </w:pPr>
            <w:r w:rsidRPr="003B373D">
              <w:rPr>
                <w:rFonts w:cs="Traditional Arabic" w:hint="cs"/>
                <w:szCs w:val="30"/>
                <w:rtl/>
              </w:rPr>
              <w:t>00/9-00/17</w:t>
            </w:r>
          </w:p>
        </w:tc>
        <w:tc>
          <w:tcPr>
            <w:tcW w:w="6062" w:type="dxa"/>
            <w:tcBorders>
              <w:top w:val="nil"/>
              <w:left w:val="nil"/>
              <w:bottom w:val="nil"/>
              <w:right w:val="nil"/>
            </w:tcBorders>
            <w:shd w:val="clear" w:color="auto" w:fill="auto"/>
          </w:tcPr>
          <w:p w:rsidR="005B5926" w:rsidRPr="003B373D" w:rsidRDefault="005B5926" w:rsidP="00F616CD">
            <w:pPr>
              <w:spacing w:after="80" w:line="340" w:lineRule="exact"/>
              <w:jc w:val="both"/>
              <w:rPr>
                <w:rFonts w:cs="Traditional Arabic" w:hint="cs"/>
                <w:szCs w:val="30"/>
                <w:rtl/>
              </w:rPr>
            </w:pPr>
            <w:r w:rsidRPr="003B373D">
              <w:rPr>
                <w:rFonts w:cs="Traditional Arabic" w:hint="cs"/>
                <w:szCs w:val="30"/>
                <w:rtl/>
              </w:rPr>
              <w:t>المشاورات الإقليمية الأفريقية</w:t>
            </w:r>
          </w:p>
        </w:tc>
      </w:tr>
      <w:tr w:rsidR="005B5926" w:rsidRPr="003B373D" w:rsidTr="003B373D">
        <w:tc>
          <w:tcPr>
            <w:tcW w:w="2268" w:type="dxa"/>
            <w:tcBorders>
              <w:top w:val="nil"/>
              <w:left w:val="nil"/>
              <w:bottom w:val="nil"/>
              <w:right w:val="nil"/>
            </w:tcBorders>
            <w:shd w:val="clear" w:color="auto" w:fill="auto"/>
          </w:tcPr>
          <w:p w:rsidR="005B5926" w:rsidRPr="003B373D" w:rsidRDefault="005B5926" w:rsidP="00F616CD">
            <w:pPr>
              <w:spacing w:after="80" w:line="340" w:lineRule="exact"/>
              <w:jc w:val="both"/>
              <w:rPr>
                <w:rFonts w:cs="Traditional Arabic" w:hint="cs"/>
                <w:szCs w:val="30"/>
                <w:rtl/>
              </w:rPr>
            </w:pPr>
            <w:r w:rsidRPr="003B373D">
              <w:rPr>
                <w:rFonts w:cs="Traditional Arabic" w:hint="cs"/>
                <w:szCs w:val="30"/>
                <w:rtl/>
              </w:rPr>
              <w:t>00/9-30/17</w:t>
            </w:r>
          </w:p>
        </w:tc>
        <w:tc>
          <w:tcPr>
            <w:tcW w:w="6062" w:type="dxa"/>
            <w:tcBorders>
              <w:top w:val="nil"/>
              <w:left w:val="nil"/>
              <w:bottom w:val="nil"/>
              <w:right w:val="nil"/>
            </w:tcBorders>
            <w:shd w:val="clear" w:color="auto" w:fill="auto"/>
          </w:tcPr>
          <w:p w:rsidR="005B5926" w:rsidRPr="003B373D" w:rsidRDefault="005B5926" w:rsidP="00F616CD">
            <w:pPr>
              <w:spacing w:after="80" w:line="340" w:lineRule="exact"/>
              <w:jc w:val="both"/>
              <w:rPr>
                <w:rFonts w:cs="Traditional Arabic" w:hint="cs"/>
                <w:szCs w:val="30"/>
                <w:rtl/>
              </w:rPr>
            </w:pPr>
            <w:r w:rsidRPr="003B373D">
              <w:rPr>
                <w:rFonts w:cs="Traditional Arabic" w:hint="cs"/>
                <w:szCs w:val="30"/>
                <w:rtl/>
              </w:rPr>
              <w:t>يوم أصحاب المصلحة</w:t>
            </w:r>
          </w:p>
        </w:tc>
      </w:tr>
      <w:tr w:rsidR="005B5926" w:rsidRPr="003B373D" w:rsidTr="003B373D">
        <w:tc>
          <w:tcPr>
            <w:tcW w:w="8330" w:type="dxa"/>
            <w:gridSpan w:val="2"/>
            <w:tcBorders>
              <w:top w:val="nil"/>
              <w:left w:val="nil"/>
              <w:bottom w:val="nil"/>
              <w:right w:val="nil"/>
            </w:tcBorders>
            <w:shd w:val="clear" w:color="auto" w:fill="auto"/>
          </w:tcPr>
          <w:p w:rsidR="005B5926" w:rsidRPr="003B373D" w:rsidRDefault="005B5926" w:rsidP="00F616CD">
            <w:pPr>
              <w:spacing w:before="120" w:after="80" w:line="340" w:lineRule="exact"/>
              <w:jc w:val="both"/>
              <w:rPr>
                <w:rFonts w:cs="Traditional Arabic" w:hint="cs"/>
                <w:b/>
                <w:bCs/>
                <w:szCs w:val="30"/>
                <w:rtl/>
              </w:rPr>
            </w:pPr>
            <w:r w:rsidRPr="003B373D">
              <w:rPr>
                <w:rFonts w:cs="Traditional Arabic" w:hint="cs"/>
                <w:b/>
                <w:bCs/>
                <w:szCs w:val="30"/>
                <w:rtl/>
              </w:rPr>
              <w:t>الأحد، 8 كانون الأول/ديسمبر 2013</w:t>
            </w:r>
          </w:p>
        </w:tc>
      </w:tr>
      <w:tr w:rsidR="005B5926" w:rsidRPr="003B373D" w:rsidTr="003B373D">
        <w:tc>
          <w:tcPr>
            <w:tcW w:w="2268" w:type="dxa"/>
            <w:tcBorders>
              <w:top w:val="nil"/>
              <w:left w:val="nil"/>
              <w:bottom w:val="nil"/>
              <w:right w:val="nil"/>
            </w:tcBorders>
            <w:shd w:val="clear" w:color="auto" w:fill="auto"/>
          </w:tcPr>
          <w:p w:rsidR="005B5926" w:rsidRPr="003B373D" w:rsidRDefault="005B5926" w:rsidP="00F616CD">
            <w:pPr>
              <w:spacing w:after="80" w:line="340" w:lineRule="exact"/>
              <w:jc w:val="both"/>
              <w:rPr>
                <w:rFonts w:cs="Traditional Arabic" w:hint="cs"/>
                <w:b/>
                <w:bCs/>
                <w:szCs w:val="30"/>
                <w:rtl/>
              </w:rPr>
            </w:pPr>
            <w:r w:rsidRPr="003B373D">
              <w:rPr>
                <w:rFonts w:cs="Traditional Arabic" w:hint="cs"/>
                <w:b/>
                <w:bCs/>
                <w:szCs w:val="30"/>
                <w:rtl/>
              </w:rPr>
              <w:t>الوقت</w:t>
            </w:r>
          </w:p>
        </w:tc>
        <w:tc>
          <w:tcPr>
            <w:tcW w:w="6062" w:type="dxa"/>
            <w:tcBorders>
              <w:top w:val="nil"/>
              <w:left w:val="nil"/>
              <w:bottom w:val="nil"/>
              <w:right w:val="nil"/>
            </w:tcBorders>
            <w:shd w:val="clear" w:color="auto" w:fill="auto"/>
          </w:tcPr>
          <w:p w:rsidR="005B5926" w:rsidRPr="00663A3C" w:rsidRDefault="00663A3C" w:rsidP="00F616CD">
            <w:pPr>
              <w:spacing w:after="80" w:line="340" w:lineRule="exact"/>
              <w:jc w:val="both"/>
              <w:rPr>
                <w:rFonts w:cs="Traditional Arabic" w:hint="cs"/>
                <w:b/>
                <w:bCs/>
                <w:szCs w:val="30"/>
                <w:u w:val="single"/>
                <w:rtl/>
              </w:rPr>
            </w:pPr>
            <w:r>
              <w:rPr>
                <w:rFonts w:cs="Traditional Arabic" w:hint="cs"/>
                <w:b/>
                <w:bCs/>
                <w:szCs w:val="30"/>
                <w:rtl/>
              </w:rPr>
              <w:t>الحدث</w:t>
            </w:r>
          </w:p>
        </w:tc>
      </w:tr>
      <w:tr w:rsidR="005B5926" w:rsidRPr="003B373D" w:rsidTr="003B373D">
        <w:tc>
          <w:tcPr>
            <w:tcW w:w="2268" w:type="dxa"/>
            <w:tcBorders>
              <w:top w:val="nil"/>
              <w:left w:val="nil"/>
              <w:bottom w:val="nil"/>
              <w:right w:val="nil"/>
            </w:tcBorders>
            <w:shd w:val="clear" w:color="auto" w:fill="auto"/>
          </w:tcPr>
          <w:p w:rsidR="005B5926" w:rsidRPr="003B373D" w:rsidRDefault="005B5926" w:rsidP="00F616CD">
            <w:pPr>
              <w:spacing w:after="80" w:line="340" w:lineRule="exact"/>
              <w:jc w:val="both"/>
              <w:rPr>
                <w:rFonts w:cs="Traditional Arabic" w:hint="cs"/>
                <w:szCs w:val="30"/>
                <w:rtl/>
              </w:rPr>
            </w:pPr>
            <w:r w:rsidRPr="003B373D">
              <w:rPr>
                <w:rFonts w:cs="Traditional Arabic" w:hint="cs"/>
                <w:szCs w:val="30"/>
                <w:rtl/>
              </w:rPr>
              <w:t>00/9-00/17</w:t>
            </w:r>
          </w:p>
        </w:tc>
        <w:tc>
          <w:tcPr>
            <w:tcW w:w="6062" w:type="dxa"/>
            <w:tcBorders>
              <w:top w:val="nil"/>
              <w:left w:val="nil"/>
              <w:bottom w:val="nil"/>
              <w:right w:val="nil"/>
            </w:tcBorders>
            <w:shd w:val="clear" w:color="auto" w:fill="auto"/>
          </w:tcPr>
          <w:p w:rsidR="005B5926" w:rsidRPr="003B373D" w:rsidRDefault="005B5926" w:rsidP="00F616CD">
            <w:pPr>
              <w:spacing w:after="80" w:line="340" w:lineRule="exact"/>
              <w:jc w:val="both"/>
              <w:rPr>
                <w:rFonts w:cs="Traditional Arabic" w:hint="cs"/>
                <w:szCs w:val="30"/>
                <w:rtl/>
              </w:rPr>
            </w:pPr>
            <w:r w:rsidRPr="003B373D">
              <w:rPr>
                <w:rFonts w:cs="Traditional Arabic" w:hint="cs"/>
                <w:szCs w:val="30"/>
                <w:rtl/>
              </w:rPr>
              <w:t>مشاورات جميع المجموعات الإقليمية للأمم المتحدة</w:t>
            </w:r>
            <w:r w:rsidR="00C63105">
              <w:rPr>
                <w:rFonts w:cs="Traditional Arabic" w:hint="cs"/>
                <w:szCs w:val="30"/>
                <w:rtl/>
              </w:rPr>
              <w:t>،</w:t>
            </w:r>
            <w:r w:rsidRPr="003B373D">
              <w:rPr>
                <w:rFonts w:cs="Traditional Arabic" w:hint="cs"/>
                <w:szCs w:val="30"/>
                <w:rtl/>
              </w:rPr>
              <w:t xml:space="preserve"> بما في ذلك مناقشة برنامج عمل المنبر للفترة 2014-2018</w:t>
            </w:r>
          </w:p>
        </w:tc>
      </w:tr>
      <w:tr w:rsidR="00D73B1A" w:rsidRPr="003B373D" w:rsidTr="003B373D">
        <w:tc>
          <w:tcPr>
            <w:tcW w:w="2268" w:type="dxa"/>
            <w:tcBorders>
              <w:top w:val="nil"/>
              <w:left w:val="nil"/>
              <w:bottom w:val="nil"/>
              <w:right w:val="nil"/>
            </w:tcBorders>
            <w:shd w:val="clear" w:color="auto" w:fill="auto"/>
          </w:tcPr>
          <w:p w:rsidR="00D73B1A" w:rsidRPr="003B373D" w:rsidRDefault="00D73B1A" w:rsidP="00F616CD">
            <w:pPr>
              <w:spacing w:after="80" w:line="340" w:lineRule="exact"/>
              <w:jc w:val="both"/>
              <w:rPr>
                <w:rFonts w:cs="Traditional Arabic" w:hint="cs"/>
                <w:szCs w:val="30"/>
                <w:rtl/>
              </w:rPr>
            </w:pPr>
            <w:r w:rsidRPr="003B373D">
              <w:rPr>
                <w:rFonts w:cs="Traditional Arabic" w:hint="cs"/>
                <w:szCs w:val="30"/>
                <w:rtl/>
              </w:rPr>
              <w:t>00/9-30/17</w:t>
            </w:r>
          </w:p>
        </w:tc>
        <w:tc>
          <w:tcPr>
            <w:tcW w:w="6062" w:type="dxa"/>
            <w:tcBorders>
              <w:top w:val="nil"/>
              <w:left w:val="nil"/>
              <w:bottom w:val="nil"/>
              <w:right w:val="nil"/>
            </w:tcBorders>
            <w:shd w:val="clear" w:color="auto" w:fill="auto"/>
          </w:tcPr>
          <w:p w:rsidR="00D73B1A" w:rsidRPr="003B373D" w:rsidRDefault="00D73B1A" w:rsidP="00F616CD">
            <w:pPr>
              <w:spacing w:after="80" w:line="340" w:lineRule="exact"/>
              <w:jc w:val="both"/>
              <w:rPr>
                <w:rFonts w:cs="Traditional Arabic" w:hint="cs"/>
                <w:szCs w:val="30"/>
                <w:rtl/>
              </w:rPr>
            </w:pPr>
            <w:r w:rsidRPr="003B373D">
              <w:rPr>
                <w:rFonts w:cs="Traditional Arabic" w:hint="cs"/>
                <w:szCs w:val="30"/>
                <w:rtl/>
              </w:rPr>
              <w:t>يوم أصحاب المصلحة</w:t>
            </w:r>
          </w:p>
        </w:tc>
      </w:tr>
      <w:tr w:rsidR="00D73B1A" w:rsidRPr="003B373D" w:rsidTr="003B373D">
        <w:tc>
          <w:tcPr>
            <w:tcW w:w="8330" w:type="dxa"/>
            <w:gridSpan w:val="2"/>
            <w:tcBorders>
              <w:top w:val="nil"/>
              <w:left w:val="nil"/>
              <w:bottom w:val="nil"/>
              <w:right w:val="nil"/>
            </w:tcBorders>
            <w:shd w:val="clear" w:color="auto" w:fill="auto"/>
          </w:tcPr>
          <w:p w:rsidR="00D73B1A" w:rsidRPr="003B373D" w:rsidRDefault="00D73B1A" w:rsidP="00F616CD">
            <w:pPr>
              <w:spacing w:before="120" w:after="80" w:line="340" w:lineRule="exact"/>
              <w:jc w:val="both"/>
              <w:rPr>
                <w:rFonts w:cs="Traditional Arabic" w:hint="cs"/>
                <w:b/>
                <w:bCs/>
                <w:szCs w:val="30"/>
                <w:rtl/>
              </w:rPr>
            </w:pPr>
            <w:r w:rsidRPr="003B373D">
              <w:rPr>
                <w:rFonts w:cs="Traditional Arabic" w:hint="cs"/>
                <w:b/>
                <w:bCs/>
                <w:szCs w:val="30"/>
                <w:rtl/>
              </w:rPr>
              <w:t>الاثنين، 9 كانون الأول/ديسمبر 2013</w:t>
            </w:r>
          </w:p>
        </w:tc>
      </w:tr>
      <w:tr w:rsidR="00D73B1A" w:rsidRPr="003B373D" w:rsidTr="003B373D">
        <w:tc>
          <w:tcPr>
            <w:tcW w:w="2268" w:type="dxa"/>
            <w:tcBorders>
              <w:top w:val="nil"/>
              <w:left w:val="nil"/>
              <w:bottom w:val="nil"/>
              <w:right w:val="nil"/>
            </w:tcBorders>
            <w:shd w:val="clear" w:color="auto" w:fill="auto"/>
          </w:tcPr>
          <w:p w:rsidR="00D73B1A" w:rsidRPr="003B373D" w:rsidRDefault="00D73B1A" w:rsidP="00F616CD">
            <w:pPr>
              <w:spacing w:after="80" w:line="340" w:lineRule="exact"/>
              <w:jc w:val="both"/>
              <w:rPr>
                <w:rFonts w:cs="Traditional Arabic" w:hint="cs"/>
                <w:b/>
                <w:bCs/>
                <w:szCs w:val="30"/>
                <w:rtl/>
              </w:rPr>
            </w:pPr>
            <w:r w:rsidRPr="003B373D">
              <w:rPr>
                <w:rFonts w:cs="Traditional Arabic" w:hint="cs"/>
                <w:b/>
                <w:bCs/>
                <w:szCs w:val="30"/>
                <w:rtl/>
              </w:rPr>
              <w:t>الوقت</w:t>
            </w:r>
          </w:p>
        </w:tc>
        <w:tc>
          <w:tcPr>
            <w:tcW w:w="6062" w:type="dxa"/>
            <w:tcBorders>
              <w:top w:val="nil"/>
              <w:left w:val="nil"/>
              <w:bottom w:val="nil"/>
              <w:right w:val="nil"/>
            </w:tcBorders>
            <w:shd w:val="clear" w:color="auto" w:fill="auto"/>
          </w:tcPr>
          <w:p w:rsidR="00D73B1A" w:rsidRPr="003B373D" w:rsidRDefault="00D73B1A" w:rsidP="00F616CD">
            <w:pPr>
              <w:spacing w:after="80" w:line="340" w:lineRule="exact"/>
              <w:jc w:val="both"/>
              <w:rPr>
                <w:rFonts w:cs="Traditional Arabic" w:hint="cs"/>
                <w:b/>
                <w:bCs/>
                <w:szCs w:val="30"/>
                <w:rtl/>
              </w:rPr>
            </w:pPr>
            <w:r w:rsidRPr="003B373D">
              <w:rPr>
                <w:rFonts w:cs="Traditional Arabic" w:hint="cs"/>
                <w:b/>
                <w:bCs/>
                <w:szCs w:val="30"/>
                <w:rtl/>
              </w:rPr>
              <w:t>العمل</w:t>
            </w:r>
          </w:p>
        </w:tc>
      </w:tr>
      <w:tr w:rsidR="00523961" w:rsidRPr="003B373D" w:rsidTr="003B373D">
        <w:tc>
          <w:tcPr>
            <w:tcW w:w="2268" w:type="dxa"/>
            <w:tcBorders>
              <w:top w:val="nil"/>
              <w:left w:val="nil"/>
              <w:bottom w:val="nil"/>
              <w:right w:val="nil"/>
            </w:tcBorders>
            <w:shd w:val="clear" w:color="auto" w:fill="auto"/>
          </w:tcPr>
          <w:p w:rsidR="00523961" w:rsidRPr="003B373D" w:rsidRDefault="00D73B1A" w:rsidP="00F616CD">
            <w:pPr>
              <w:spacing w:after="80" w:line="340" w:lineRule="exact"/>
              <w:jc w:val="both"/>
              <w:rPr>
                <w:rFonts w:cs="Traditional Arabic" w:hint="cs"/>
                <w:szCs w:val="30"/>
                <w:rtl/>
              </w:rPr>
            </w:pPr>
            <w:r w:rsidRPr="003B373D">
              <w:rPr>
                <w:rFonts w:cs="Traditional Arabic" w:hint="cs"/>
                <w:szCs w:val="30"/>
                <w:rtl/>
              </w:rPr>
              <w:t>00/10-30/10</w:t>
            </w:r>
          </w:p>
        </w:tc>
        <w:tc>
          <w:tcPr>
            <w:tcW w:w="6062" w:type="dxa"/>
            <w:tcBorders>
              <w:top w:val="nil"/>
              <w:left w:val="nil"/>
              <w:bottom w:val="nil"/>
              <w:right w:val="nil"/>
            </w:tcBorders>
            <w:shd w:val="clear" w:color="auto" w:fill="auto"/>
          </w:tcPr>
          <w:p w:rsidR="00523961" w:rsidRPr="003B373D" w:rsidRDefault="00D73B1A" w:rsidP="00F616CD">
            <w:pPr>
              <w:spacing w:after="80" w:line="340" w:lineRule="exact"/>
              <w:jc w:val="both"/>
              <w:rPr>
                <w:rFonts w:cs="Traditional Arabic"/>
                <w:szCs w:val="30"/>
                <w:rtl/>
              </w:rPr>
            </w:pPr>
            <w:r w:rsidRPr="003B373D">
              <w:rPr>
                <w:rFonts w:cs="Traditional Arabic" w:hint="cs"/>
                <w:szCs w:val="30"/>
                <w:rtl/>
              </w:rPr>
              <w:t xml:space="preserve">البند 1 من جدول الأعمال: </w:t>
            </w:r>
            <w:r w:rsidR="00523961" w:rsidRPr="003B373D">
              <w:rPr>
                <w:rFonts w:cs="Traditional Arabic" w:hint="cs"/>
                <w:szCs w:val="30"/>
                <w:rtl/>
              </w:rPr>
              <w:t>افتتاح الدورة</w:t>
            </w:r>
          </w:p>
        </w:tc>
      </w:tr>
      <w:tr w:rsidR="00D73B1A" w:rsidRPr="003B373D" w:rsidTr="003B373D">
        <w:tc>
          <w:tcPr>
            <w:tcW w:w="2268" w:type="dxa"/>
            <w:tcBorders>
              <w:top w:val="nil"/>
              <w:left w:val="nil"/>
              <w:bottom w:val="nil"/>
              <w:right w:val="nil"/>
            </w:tcBorders>
            <w:shd w:val="clear" w:color="auto" w:fill="auto"/>
          </w:tcPr>
          <w:p w:rsidR="00D73B1A" w:rsidRPr="003B373D" w:rsidRDefault="00D73B1A" w:rsidP="00F616CD">
            <w:pPr>
              <w:spacing w:after="80" w:line="340" w:lineRule="exact"/>
              <w:jc w:val="both"/>
              <w:rPr>
                <w:rFonts w:cs="Traditional Arabic" w:hint="cs"/>
                <w:szCs w:val="30"/>
                <w:rtl/>
              </w:rPr>
            </w:pPr>
          </w:p>
        </w:tc>
        <w:tc>
          <w:tcPr>
            <w:tcW w:w="6062" w:type="dxa"/>
            <w:tcBorders>
              <w:top w:val="nil"/>
              <w:left w:val="nil"/>
              <w:bottom w:val="nil"/>
              <w:right w:val="nil"/>
            </w:tcBorders>
            <w:shd w:val="clear" w:color="auto" w:fill="auto"/>
          </w:tcPr>
          <w:p w:rsidR="00D73B1A" w:rsidRPr="003B373D" w:rsidRDefault="00D73B1A" w:rsidP="00F616CD">
            <w:pPr>
              <w:numPr>
                <w:ilvl w:val="0"/>
                <w:numId w:val="12"/>
              </w:numPr>
              <w:spacing w:after="80" w:line="340" w:lineRule="exact"/>
              <w:jc w:val="both"/>
              <w:rPr>
                <w:rFonts w:cs="Traditional Arabic" w:hint="cs"/>
                <w:szCs w:val="30"/>
              </w:rPr>
            </w:pPr>
            <w:r w:rsidRPr="003B373D">
              <w:rPr>
                <w:rFonts w:cs="Traditional Arabic" w:hint="cs"/>
                <w:szCs w:val="30"/>
                <w:rtl/>
              </w:rPr>
              <w:t>كلمات افتتاحية لرئيس الاجتماع العام</w:t>
            </w:r>
          </w:p>
          <w:p w:rsidR="00D73B1A" w:rsidRPr="003B373D" w:rsidRDefault="00D73B1A" w:rsidP="00F616CD">
            <w:pPr>
              <w:numPr>
                <w:ilvl w:val="0"/>
                <w:numId w:val="12"/>
              </w:numPr>
              <w:spacing w:after="80" w:line="340" w:lineRule="exact"/>
              <w:jc w:val="both"/>
              <w:rPr>
                <w:rFonts w:cs="Traditional Arabic" w:hint="cs"/>
                <w:szCs w:val="30"/>
              </w:rPr>
            </w:pPr>
            <w:r w:rsidRPr="003B373D">
              <w:rPr>
                <w:rFonts w:cs="Traditional Arabic" w:hint="cs"/>
                <w:szCs w:val="30"/>
                <w:rtl/>
              </w:rPr>
              <w:t>كلمات ترحيب لممثل حكومة تركيا</w:t>
            </w:r>
          </w:p>
          <w:p w:rsidR="00D73B1A" w:rsidRPr="003B373D" w:rsidRDefault="00D73B1A" w:rsidP="00F616CD">
            <w:pPr>
              <w:numPr>
                <w:ilvl w:val="0"/>
                <w:numId w:val="12"/>
              </w:numPr>
              <w:spacing w:after="80" w:line="340" w:lineRule="exact"/>
              <w:jc w:val="both"/>
              <w:rPr>
                <w:rFonts w:cs="Traditional Arabic" w:hint="cs"/>
                <w:szCs w:val="30"/>
                <w:rtl/>
              </w:rPr>
            </w:pPr>
            <w:r w:rsidRPr="003B373D">
              <w:rPr>
                <w:rFonts w:cs="Traditional Arabic" w:hint="cs"/>
                <w:szCs w:val="30"/>
                <w:rtl/>
              </w:rPr>
              <w:t>ملاحظات للمدير التنفيذي لبرنامج الأمم المتحدة للبيئة أو ممثله</w:t>
            </w:r>
          </w:p>
        </w:tc>
      </w:tr>
      <w:tr w:rsidR="00D73B1A" w:rsidRPr="003B373D" w:rsidTr="003B373D">
        <w:tc>
          <w:tcPr>
            <w:tcW w:w="2268" w:type="dxa"/>
            <w:tcBorders>
              <w:top w:val="nil"/>
              <w:left w:val="nil"/>
              <w:bottom w:val="nil"/>
              <w:right w:val="nil"/>
            </w:tcBorders>
            <w:shd w:val="clear" w:color="auto" w:fill="auto"/>
          </w:tcPr>
          <w:p w:rsidR="00D73B1A" w:rsidRPr="003B373D" w:rsidRDefault="00D73B1A" w:rsidP="00F616CD">
            <w:pPr>
              <w:spacing w:after="80" w:line="340" w:lineRule="exact"/>
              <w:jc w:val="both"/>
              <w:rPr>
                <w:rFonts w:cs="Traditional Arabic" w:hint="cs"/>
                <w:szCs w:val="30"/>
                <w:rtl/>
              </w:rPr>
            </w:pPr>
            <w:r w:rsidRPr="003B373D">
              <w:rPr>
                <w:rFonts w:cs="Traditional Arabic" w:hint="cs"/>
                <w:szCs w:val="30"/>
                <w:rtl/>
              </w:rPr>
              <w:t>30/10-30/12</w:t>
            </w:r>
          </w:p>
        </w:tc>
        <w:tc>
          <w:tcPr>
            <w:tcW w:w="6062" w:type="dxa"/>
            <w:tcBorders>
              <w:top w:val="nil"/>
              <w:left w:val="nil"/>
              <w:bottom w:val="nil"/>
              <w:right w:val="nil"/>
            </w:tcBorders>
            <w:shd w:val="clear" w:color="auto" w:fill="auto"/>
          </w:tcPr>
          <w:p w:rsidR="00D73B1A" w:rsidRPr="003B373D" w:rsidRDefault="00D73B1A" w:rsidP="00F616CD">
            <w:pPr>
              <w:spacing w:after="80" w:line="340" w:lineRule="exact"/>
              <w:jc w:val="both"/>
              <w:rPr>
                <w:rFonts w:cs="Traditional Arabic"/>
                <w:szCs w:val="30"/>
                <w:rtl/>
              </w:rPr>
            </w:pPr>
            <w:r w:rsidRPr="003B373D">
              <w:rPr>
                <w:rFonts w:cs="Traditional Arabic" w:hint="cs"/>
                <w:szCs w:val="30"/>
                <w:rtl/>
              </w:rPr>
              <w:t>البند 2 من جدول الأعمال: المسائل التنظيمية</w:t>
            </w:r>
          </w:p>
        </w:tc>
      </w:tr>
      <w:tr w:rsidR="00523961" w:rsidRPr="003B373D" w:rsidTr="003B373D">
        <w:tc>
          <w:tcPr>
            <w:tcW w:w="2268" w:type="dxa"/>
            <w:tcBorders>
              <w:top w:val="nil"/>
              <w:left w:val="nil"/>
              <w:bottom w:val="nil"/>
              <w:right w:val="nil"/>
            </w:tcBorders>
            <w:shd w:val="clear" w:color="auto" w:fill="auto"/>
          </w:tcPr>
          <w:p w:rsidR="00523961" w:rsidRPr="003B373D" w:rsidRDefault="00523961" w:rsidP="00F616CD">
            <w:pPr>
              <w:spacing w:after="80" w:line="340" w:lineRule="exact"/>
              <w:jc w:val="both"/>
              <w:rPr>
                <w:rFonts w:cs="Traditional Arabic" w:hint="cs"/>
                <w:szCs w:val="30"/>
                <w:rtl/>
              </w:rPr>
            </w:pPr>
          </w:p>
        </w:tc>
        <w:tc>
          <w:tcPr>
            <w:tcW w:w="6062" w:type="dxa"/>
            <w:tcBorders>
              <w:top w:val="nil"/>
              <w:left w:val="nil"/>
              <w:bottom w:val="nil"/>
              <w:right w:val="nil"/>
            </w:tcBorders>
            <w:shd w:val="clear" w:color="auto" w:fill="auto"/>
          </w:tcPr>
          <w:p w:rsidR="00523961" w:rsidRPr="003B373D" w:rsidRDefault="00C63105" w:rsidP="00F616CD">
            <w:pPr>
              <w:numPr>
                <w:ilvl w:val="0"/>
                <w:numId w:val="12"/>
              </w:numPr>
              <w:spacing w:after="80" w:line="340" w:lineRule="exact"/>
              <w:jc w:val="both"/>
              <w:rPr>
                <w:rFonts w:cs="Traditional Arabic"/>
                <w:szCs w:val="30"/>
                <w:rtl/>
              </w:rPr>
            </w:pPr>
            <w:r>
              <w:rPr>
                <w:rFonts w:cs="Traditional Arabic" w:hint="cs"/>
                <w:szCs w:val="30"/>
                <w:rtl/>
              </w:rPr>
              <w:t>إقرار</w:t>
            </w:r>
            <w:r w:rsidR="00523961" w:rsidRPr="003B373D">
              <w:rPr>
                <w:rFonts w:cs="Traditional Arabic" w:hint="cs"/>
                <w:szCs w:val="30"/>
                <w:rtl/>
              </w:rPr>
              <w:t xml:space="preserve"> جدول الأعمال وتنظيم العمل</w:t>
            </w:r>
          </w:p>
        </w:tc>
      </w:tr>
      <w:tr w:rsidR="00523961" w:rsidRPr="003B373D" w:rsidTr="003B373D">
        <w:tc>
          <w:tcPr>
            <w:tcW w:w="2268" w:type="dxa"/>
            <w:tcBorders>
              <w:top w:val="nil"/>
              <w:left w:val="nil"/>
              <w:bottom w:val="nil"/>
              <w:right w:val="nil"/>
            </w:tcBorders>
            <w:shd w:val="clear" w:color="auto" w:fill="auto"/>
          </w:tcPr>
          <w:p w:rsidR="00523961" w:rsidRPr="003B373D" w:rsidRDefault="00523961" w:rsidP="00F616CD">
            <w:pPr>
              <w:spacing w:after="80" w:line="340" w:lineRule="exact"/>
              <w:jc w:val="both"/>
              <w:rPr>
                <w:rFonts w:cs="Traditional Arabic" w:hint="cs"/>
                <w:szCs w:val="30"/>
                <w:rtl/>
              </w:rPr>
            </w:pPr>
          </w:p>
        </w:tc>
        <w:tc>
          <w:tcPr>
            <w:tcW w:w="6062" w:type="dxa"/>
            <w:tcBorders>
              <w:top w:val="nil"/>
              <w:left w:val="nil"/>
              <w:bottom w:val="nil"/>
              <w:right w:val="nil"/>
            </w:tcBorders>
            <w:shd w:val="clear" w:color="auto" w:fill="auto"/>
          </w:tcPr>
          <w:p w:rsidR="00523961" w:rsidRPr="003B373D" w:rsidRDefault="001B0D18" w:rsidP="00F616CD">
            <w:pPr>
              <w:numPr>
                <w:ilvl w:val="0"/>
                <w:numId w:val="12"/>
              </w:numPr>
              <w:spacing w:after="80" w:line="340" w:lineRule="exact"/>
              <w:jc w:val="both"/>
              <w:rPr>
                <w:rFonts w:cs="Traditional Arabic"/>
                <w:szCs w:val="30"/>
                <w:rtl/>
              </w:rPr>
            </w:pPr>
            <w:r>
              <w:rPr>
                <w:rFonts w:cs="Traditional Arabic" w:hint="cs"/>
                <w:szCs w:val="30"/>
                <w:rtl/>
              </w:rPr>
              <w:t>حالة العضوية في المنبر</w:t>
            </w:r>
          </w:p>
        </w:tc>
      </w:tr>
      <w:tr w:rsidR="00523961" w:rsidRPr="003B373D" w:rsidTr="003B373D">
        <w:tc>
          <w:tcPr>
            <w:tcW w:w="2268" w:type="dxa"/>
            <w:tcBorders>
              <w:top w:val="nil"/>
              <w:left w:val="nil"/>
              <w:bottom w:val="nil"/>
              <w:right w:val="nil"/>
            </w:tcBorders>
            <w:shd w:val="clear" w:color="auto" w:fill="auto"/>
          </w:tcPr>
          <w:p w:rsidR="00523961" w:rsidRPr="003B373D" w:rsidRDefault="00523961" w:rsidP="00F616CD">
            <w:pPr>
              <w:spacing w:after="80" w:line="340" w:lineRule="exact"/>
              <w:jc w:val="both"/>
              <w:rPr>
                <w:rFonts w:cs="Traditional Arabic" w:hint="cs"/>
                <w:szCs w:val="30"/>
                <w:rtl/>
              </w:rPr>
            </w:pPr>
          </w:p>
        </w:tc>
        <w:tc>
          <w:tcPr>
            <w:tcW w:w="6062" w:type="dxa"/>
            <w:tcBorders>
              <w:top w:val="nil"/>
              <w:left w:val="nil"/>
              <w:bottom w:val="nil"/>
              <w:right w:val="nil"/>
            </w:tcBorders>
            <w:shd w:val="clear" w:color="auto" w:fill="auto"/>
          </w:tcPr>
          <w:p w:rsidR="00523961" w:rsidRPr="003B373D" w:rsidRDefault="00523961" w:rsidP="00F616CD">
            <w:pPr>
              <w:numPr>
                <w:ilvl w:val="0"/>
                <w:numId w:val="12"/>
              </w:numPr>
              <w:spacing w:after="80" w:line="340" w:lineRule="exact"/>
              <w:jc w:val="both"/>
              <w:rPr>
                <w:rFonts w:cs="Traditional Arabic"/>
                <w:szCs w:val="30"/>
                <w:rtl/>
              </w:rPr>
            </w:pPr>
            <w:r w:rsidRPr="003B373D">
              <w:rPr>
                <w:rFonts w:cs="Traditional Arabic" w:hint="cs"/>
                <w:szCs w:val="30"/>
                <w:rtl/>
              </w:rPr>
              <w:t>قبول المراقبين في الدورة ال</w:t>
            </w:r>
            <w:r w:rsidR="00C63105">
              <w:rPr>
                <w:rFonts w:cs="Traditional Arabic" w:hint="cs"/>
                <w:szCs w:val="30"/>
                <w:rtl/>
              </w:rPr>
              <w:t>ح</w:t>
            </w:r>
            <w:r w:rsidRPr="003B373D">
              <w:rPr>
                <w:rFonts w:cs="Traditional Arabic" w:hint="cs"/>
                <w:szCs w:val="30"/>
                <w:rtl/>
              </w:rPr>
              <w:t>ا</w:t>
            </w:r>
            <w:r w:rsidR="00C63105">
              <w:rPr>
                <w:rFonts w:cs="Traditional Arabic" w:hint="cs"/>
                <w:szCs w:val="30"/>
                <w:rtl/>
              </w:rPr>
              <w:t>ل</w:t>
            </w:r>
            <w:r w:rsidRPr="003B373D">
              <w:rPr>
                <w:rFonts w:cs="Traditional Arabic" w:hint="cs"/>
                <w:szCs w:val="30"/>
                <w:rtl/>
              </w:rPr>
              <w:t>ية.</w:t>
            </w:r>
          </w:p>
        </w:tc>
      </w:tr>
      <w:tr w:rsidR="00523961" w:rsidRPr="003B373D" w:rsidTr="003B373D">
        <w:tc>
          <w:tcPr>
            <w:tcW w:w="2268" w:type="dxa"/>
            <w:tcBorders>
              <w:top w:val="nil"/>
              <w:left w:val="nil"/>
              <w:bottom w:val="nil"/>
              <w:right w:val="nil"/>
            </w:tcBorders>
            <w:shd w:val="clear" w:color="auto" w:fill="auto"/>
          </w:tcPr>
          <w:p w:rsidR="00523961" w:rsidRPr="003B373D" w:rsidRDefault="00D73B1A" w:rsidP="00F616CD">
            <w:pPr>
              <w:spacing w:after="80" w:line="340" w:lineRule="exact"/>
              <w:jc w:val="both"/>
              <w:rPr>
                <w:rFonts w:cs="Traditional Arabic" w:hint="cs"/>
                <w:szCs w:val="30"/>
                <w:rtl/>
              </w:rPr>
            </w:pPr>
            <w:r w:rsidRPr="003B373D">
              <w:rPr>
                <w:rFonts w:cs="Traditional Arabic" w:hint="cs"/>
                <w:szCs w:val="30"/>
                <w:rtl/>
              </w:rPr>
              <w:t>30/12-00/13</w:t>
            </w:r>
          </w:p>
        </w:tc>
        <w:tc>
          <w:tcPr>
            <w:tcW w:w="6062" w:type="dxa"/>
            <w:tcBorders>
              <w:top w:val="nil"/>
              <w:left w:val="nil"/>
              <w:bottom w:val="nil"/>
              <w:right w:val="nil"/>
            </w:tcBorders>
            <w:shd w:val="clear" w:color="auto" w:fill="auto"/>
          </w:tcPr>
          <w:p w:rsidR="00523961" w:rsidRPr="003B373D" w:rsidRDefault="00D73B1A" w:rsidP="00F616CD">
            <w:pPr>
              <w:spacing w:after="80" w:line="340" w:lineRule="exact"/>
              <w:jc w:val="both"/>
              <w:rPr>
                <w:rFonts w:cs="Traditional Arabic"/>
                <w:szCs w:val="30"/>
                <w:rtl/>
              </w:rPr>
            </w:pPr>
            <w:r w:rsidRPr="003B373D">
              <w:rPr>
                <w:rFonts w:cs="Traditional Arabic" w:hint="cs"/>
                <w:szCs w:val="30"/>
                <w:rtl/>
              </w:rPr>
              <w:t xml:space="preserve">البند </w:t>
            </w:r>
            <w:r w:rsidR="00523961" w:rsidRPr="003B373D">
              <w:rPr>
                <w:rFonts w:cs="Traditional Arabic" w:hint="cs"/>
                <w:szCs w:val="30"/>
                <w:rtl/>
              </w:rPr>
              <w:t xml:space="preserve">3 </w:t>
            </w:r>
            <w:r w:rsidRPr="003B373D">
              <w:rPr>
                <w:rFonts w:cs="Traditional Arabic" w:hint="cs"/>
                <w:szCs w:val="30"/>
                <w:rtl/>
              </w:rPr>
              <w:t xml:space="preserve">من جدول الأعمال: </w:t>
            </w:r>
            <w:r w:rsidR="00523961" w:rsidRPr="003B373D">
              <w:rPr>
                <w:rFonts w:cs="Traditional Arabic" w:hint="cs"/>
                <w:szCs w:val="30"/>
                <w:rtl/>
              </w:rPr>
              <w:t>وثائق تفويض الممثلين</w:t>
            </w:r>
          </w:p>
        </w:tc>
      </w:tr>
      <w:tr w:rsidR="00523961" w:rsidRPr="003B373D" w:rsidTr="003B373D">
        <w:tc>
          <w:tcPr>
            <w:tcW w:w="2268" w:type="dxa"/>
            <w:tcBorders>
              <w:top w:val="nil"/>
              <w:left w:val="nil"/>
              <w:bottom w:val="nil"/>
              <w:right w:val="nil"/>
            </w:tcBorders>
            <w:shd w:val="clear" w:color="auto" w:fill="auto"/>
          </w:tcPr>
          <w:p w:rsidR="00523961" w:rsidRPr="003B373D" w:rsidRDefault="00D73B1A" w:rsidP="00F616CD">
            <w:pPr>
              <w:spacing w:after="80" w:line="340" w:lineRule="exact"/>
              <w:jc w:val="both"/>
              <w:rPr>
                <w:rFonts w:cs="Traditional Arabic" w:hint="cs"/>
                <w:szCs w:val="30"/>
                <w:rtl/>
              </w:rPr>
            </w:pPr>
            <w:r w:rsidRPr="003B373D">
              <w:rPr>
                <w:rFonts w:cs="Traditional Arabic" w:hint="cs"/>
                <w:szCs w:val="30"/>
                <w:rtl/>
              </w:rPr>
              <w:t>00/15-00/18</w:t>
            </w:r>
          </w:p>
        </w:tc>
        <w:tc>
          <w:tcPr>
            <w:tcW w:w="6062" w:type="dxa"/>
            <w:tcBorders>
              <w:top w:val="nil"/>
              <w:left w:val="nil"/>
              <w:bottom w:val="nil"/>
              <w:right w:val="nil"/>
            </w:tcBorders>
            <w:shd w:val="clear" w:color="auto" w:fill="auto"/>
          </w:tcPr>
          <w:p w:rsidR="00523961" w:rsidRPr="003B373D" w:rsidRDefault="00D73B1A" w:rsidP="00F616CD">
            <w:pPr>
              <w:spacing w:after="80" w:line="340" w:lineRule="exact"/>
              <w:jc w:val="both"/>
              <w:rPr>
                <w:rFonts w:cs="Traditional Arabic"/>
                <w:szCs w:val="30"/>
                <w:rtl/>
              </w:rPr>
            </w:pPr>
            <w:r w:rsidRPr="003B373D">
              <w:rPr>
                <w:rFonts w:cs="Traditional Arabic" w:hint="cs"/>
                <w:szCs w:val="30"/>
                <w:rtl/>
              </w:rPr>
              <w:t xml:space="preserve">البند </w:t>
            </w:r>
            <w:r w:rsidR="00523961" w:rsidRPr="003B373D">
              <w:rPr>
                <w:rFonts w:cs="Traditional Arabic" w:hint="cs"/>
                <w:szCs w:val="30"/>
                <w:rtl/>
              </w:rPr>
              <w:t>4</w:t>
            </w:r>
            <w:r w:rsidRPr="003B373D">
              <w:rPr>
                <w:rFonts w:cs="Traditional Arabic" w:hint="cs"/>
                <w:szCs w:val="30"/>
                <w:rtl/>
              </w:rPr>
              <w:t xml:space="preserve"> من جدول الأعمال: برنامج العمل </w:t>
            </w:r>
            <w:r w:rsidR="00C63105">
              <w:rPr>
                <w:rFonts w:cs="Traditional Arabic" w:hint="cs"/>
                <w:szCs w:val="30"/>
                <w:rtl/>
              </w:rPr>
              <w:t xml:space="preserve">الأولي للمنبر: برنامج العمل </w:t>
            </w:r>
            <w:r w:rsidRPr="003B373D">
              <w:rPr>
                <w:rFonts w:cs="Traditional Arabic" w:hint="cs"/>
                <w:szCs w:val="30"/>
                <w:rtl/>
              </w:rPr>
              <w:t>للفترة 2014-2018</w:t>
            </w:r>
          </w:p>
        </w:tc>
      </w:tr>
      <w:tr w:rsidR="006210E4" w:rsidRPr="003B373D" w:rsidTr="003B373D">
        <w:tc>
          <w:tcPr>
            <w:tcW w:w="8330" w:type="dxa"/>
            <w:gridSpan w:val="2"/>
            <w:tcBorders>
              <w:top w:val="nil"/>
              <w:left w:val="nil"/>
              <w:bottom w:val="nil"/>
              <w:right w:val="nil"/>
            </w:tcBorders>
            <w:shd w:val="clear" w:color="auto" w:fill="auto"/>
          </w:tcPr>
          <w:p w:rsidR="006210E4" w:rsidRPr="003B373D" w:rsidRDefault="006210E4" w:rsidP="00F616CD">
            <w:pPr>
              <w:spacing w:before="120" w:after="80" w:line="340" w:lineRule="exact"/>
              <w:jc w:val="both"/>
              <w:rPr>
                <w:rFonts w:cs="Traditional Arabic"/>
                <w:b/>
                <w:bCs/>
                <w:szCs w:val="30"/>
                <w:rtl/>
              </w:rPr>
            </w:pPr>
            <w:r w:rsidRPr="003B373D">
              <w:rPr>
                <w:rFonts w:cs="Traditional Arabic" w:hint="cs"/>
                <w:b/>
                <w:bCs/>
                <w:szCs w:val="30"/>
                <w:rtl/>
              </w:rPr>
              <w:t>الثلاثاء، 10 كانون الأول/ديسمبر 2013</w:t>
            </w:r>
          </w:p>
        </w:tc>
      </w:tr>
      <w:tr w:rsidR="006210E4" w:rsidRPr="003B373D" w:rsidTr="003B373D">
        <w:tc>
          <w:tcPr>
            <w:tcW w:w="2268" w:type="dxa"/>
            <w:tcBorders>
              <w:top w:val="nil"/>
              <w:left w:val="nil"/>
              <w:bottom w:val="nil"/>
              <w:right w:val="nil"/>
            </w:tcBorders>
            <w:shd w:val="clear" w:color="auto" w:fill="auto"/>
          </w:tcPr>
          <w:p w:rsidR="006210E4" w:rsidRPr="003B373D" w:rsidRDefault="006210E4" w:rsidP="00F616CD">
            <w:pPr>
              <w:spacing w:after="80" w:line="340" w:lineRule="exact"/>
              <w:jc w:val="both"/>
              <w:rPr>
                <w:rFonts w:cs="Traditional Arabic" w:hint="cs"/>
                <w:b/>
                <w:bCs/>
                <w:szCs w:val="30"/>
                <w:rtl/>
              </w:rPr>
            </w:pPr>
            <w:r w:rsidRPr="003B373D">
              <w:rPr>
                <w:rFonts w:cs="Traditional Arabic" w:hint="cs"/>
                <w:b/>
                <w:bCs/>
                <w:szCs w:val="30"/>
                <w:rtl/>
              </w:rPr>
              <w:t>الوقت</w:t>
            </w:r>
          </w:p>
        </w:tc>
        <w:tc>
          <w:tcPr>
            <w:tcW w:w="6062" w:type="dxa"/>
            <w:tcBorders>
              <w:top w:val="nil"/>
              <w:left w:val="nil"/>
              <w:bottom w:val="nil"/>
              <w:right w:val="nil"/>
            </w:tcBorders>
            <w:shd w:val="clear" w:color="auto" w:fill="auto"/>
          </w:tcPr>
          <w:p w:rsidR="006210E4" w:rsidRPr="003B373D" w:rsidRDefault="006210E4" w:rsidP="00F616CD">
            <w:pPr>
              <w:spacing w:after="80" w:line="340" w:lineRule="exact"/>
              <w:jc w:val="both"/>
              <w:rPr>
                <w:rFonts w:cs="Traditional Arabic" w:hint="cs"/>
                <w:b/>
                <w:bCs/>
                <w:szCs w:val="30"/>
                <w:rtl/>
              </w:rPr>
            </w:pPr>
            <w:r w:rsidRPr="003B373D">
              <w:rPr>
                <w:rFonts w:cs="Traditional Arabic" w:hint="cs"/>
                <w:b/>
                <w:bCs/>
                <w:szCs w:val="30"/>
                <w:rtl/>
              </w:rPr>
              <w:t>العمل</w:t>
            </w:r>
          </w:p>
        </w:tc>
      </w:tr>
      <w:tr w:rsidR="00523961" w:rsidRPr="003B373D" w:rsidTr="003B373D">
        <w:tc>
          <w:tcPr>
            <w:tcW w:w="2268" w:type="dxa"/>
            <w:tcBorders>
              <w:top w:val="nil"/>
              <w:left w:val="nil"/>
              <w:bottom w:val="nil"/>
              <w:right w:val="nil"/>
            </w:tcBorders>
            <w:shd w:val="clear" w:color="auto" w:fill="auto"/>
          </w:tcPr>
          <w:p w:rsidR="00523961" w:rsidRPr="003B373D" w:rsidRDefault="006210E4" w:rsidP="00F616CD">
            <w:pPr>
              <w:spacing w:after="80" w:line="340" w:lineRule="exact"/>
              <w:jc w:val="both"/>
              <w:rPr>
                <w:rFonts w:cs="Traditional Arabic" w:hint="cs"/>
                <w:szCs w:val="30"/>
                <w:rtl/>
              </w:rPr>
            </w:pPr>
            <w:r w:rsidRPr="003B373D">
              <w:rPr>
                <w:rFonts w:cs="Traditional Arabic" w:hint="cs"/>
                <w:szCs w:val="30"/>
                <w:rtl/>
              </w:rPr>
              <w:t>00/10-00/13</w:t>
            </w:r>
          </w:p>
        </w:tc>
        <w:tc>
          <w:tcPr>
            <w:tcW w:w="6062" w:type="dxa"/>
            <w:tcBorders>
              <w:top w:val="nil"/>
              <w:left w:val="nil"/>
              <w:bottom w:val="nil"/>
              <w:right w:val="nil"/>
            </w:tcBorders>
            <w:shd w:val="clear" w:color="auto" w:fill="auto"/>
          </w:tcPr>
          <w:p w:rsidR="00523961" w:rsidRPr="003B373D" w:rsidRDefault="006210E4" w:rsidP="00F616CD">
            <w:pPr>
              <w:spacing w:after="80" w:line="340" w:lineRule="exact"/>
              <w:jc w:val="both"/>
              <w:rPr>
                <w:rFonts w:cs="Traditional Arabic"/>
                <w:szCs w:val="30"/>
                <w:rtl/>
              </w:rPr>
            </w:pPr>
            <w:r w:rsidRPr="003B373D">
              <w:rPr>
                <w:rFonts w:cs="Traditional Arabic" w:hint="cs"/>
                <w:szCs w:val="30"/>
                <w:rtl/>
              </w:rPr>
              <w:t>البند 4 من جدول الأعمال</w:t>
            </w:r>
            <w:r w:rsidR="00F3168E">
              <w:rPr>
                <w:rFonts w:cs="Traditional Arabic" w:hint="cs"/>
                <w:szCs w:val="30"/>
                <w:rtl/>
              </w:rPr>
              <w:t>:</w:t>
            </w:r>
            <w:r w:rsidR="00C63105" w:rsidRPr="003B373D">
              <w:rPr>
                <w:rFonts w:cs="Traditional Arabic" w:hint="cs"/>
                <w:szCs w:val="30"/>
                <w:rtl/>
              </w:rPr>
              <w:t xml:space="preserve"> برنامج العمل </w:t>
            </w:r>
            <w:r w:rsidR="00C63105">
              <w:rPr>
                <w:rFonts w:cs="Traditional Arabic" w:hint="cs"/>
                <w:szCs w:val="30"/>
                <w:rtl/>
              </w:rPr>
              <w:t xml:space="preserve">الأولي للمنبر: </w:t>
            </w:r>
            <w:r w:rsidR="00523961" w:rsidRPr="003B373D">
              <w:rPr>
                <w:rFonts w:cs="Traditional Arabic" w:hint="cs"/>
                <w:szCs w:val="30"/>
                <w:rtl/>
              </w:rPr>
              <w:t>الإطار المفاهيمي</w:t>
            </w:r>
          </w:p>
        </w:tc>
      </w:tr>
      <w:tr w:rsidR="00523961" w:rsidRPr="003B373D" w:rsidTr="003B373D">
        <w:tc>
          <w:tcPr>
            <w:tcW w:w="2268" w:type="dxa"/>
            <w:tcBorders>
              <w:top w:val="nil"/>
              <w:left w:val="nil"/>
              <w:bottom w:val="nil"/>
              <w:right w:val="nil"/>
            </w:tcBorders>
            <w:shd w:val="clear" w:color="auto" w:fill="auto"/>
          </w:tcPr>
          <w:p w:rsidR="00523961" w:rsidRPr="003B373D" w:rsidRDefault="006210E4" w:rsidP="00F616CD">
            <w:pPr>
              <w:spacing w:after="80" w:line="340" w:lineRule="exact"/>
              <w:jc w:val="both"/>
              <w:rPr>
                <w:rFonts w:cs="Traditional Arabic" w:hint="cs"/>
                <w:szCs w:val="30"/>
                <w:rtl/>
              </w:rPr>
            </w:pPr>
            <w:r w:rsidRPr="003B373D">
              <w:rPr>
                <w:rFonts w:cs="Traditional Arabic" w:hint="cs"/>
                <w:szCs w:val="30"/>
                <w:rtl/>
              </w:rPr>
              <w:t>00/15-00/18</w:t>
            </w:r>
          </w:p>
        </w:tc>
        <w:tc>
          <w:tcPr>
            <w:tcW w:w="6062" w:type="dxa"/>
            <w:tcBorders>
              <w:top w:val="nil"/>
              <w:left w:val="nil"/>
              <w:bottom w:val="nil"/>
              <w:right w:val="nil"/>
            </w:tcBorders>
            <w:shd w:val="clear" w:color="auto" w:fill="auto"/>
          </w:tcPr>
          <w:p w:rsidR="00523961" w:rsidRPr="003B373D" w:rsidRDefault="006210E4" w:rsidP="00F616CD">
            <w:pPr>
              <w:spacing w:after="80" w:line="340" w:lineRule="exact"/>
              <w:jc w:val="both"/>
              <w:rPr>
                <w:rFonts w:cs="Traditional Arabic"/>
                <w:szCs w:val="30"/>
                <w:rtl/>
              </w:rPr>
            </w:pPr>
            <w:r w:rsidRPr="003B373D">
              <w:rPr>
                <w:rFonts w:cs="Traditional Arabic" w:hint="cs"/>
                <w:szCs w:val="30"/>
                <w:rtl/>
              </w:rPr>
              <w:t xml:space="preserve">البند </w:t>
            </w:r>
            <w:r w:rsidR="00523961" w:rsidRPr="003B373D">
              <w:rPr>
                <w:rFonts w:cs="Traditional Arabic" w:hint="cs"/>
                <w:szCs w:val="30"/>
                <w:rtl/>
              </w:rPr>
              <w:t>5</w:t>
            </w:r>
            <w:r w:rsidRPr="003B373D">
              <w:rPr>
                <w:rFonts w:cs="Traditional Arabic" w:hint="cs"/>
                <w:szCs w:val="30"/>
                <w:rtl/>
              </w:rPr>
              <w:t xml:space="preserve"> من جدول الأعمال</w:t>
            </w:r>
            <w:r w:rsidR="00F3168E">
              <w:rPr>
                <w:rFonts w:cs="Traditional Arabic" w:hint="cs"/>
                <w:szCs w:val="30"/>
                <w:rtl/>
              </w:rPr>
              <w:t>:</w:t>
            </w:r>
            <w:r w:rsidR="00C63105">
              <w:rPr>
                <w:rFonts w:cs="Traditional Arabic" w:hint="cs"/>
                <w:szCs w:val="30"/>
                <w:rtl/>
              </w:rPr>
              <w:t xml:space="preserve"> </w:t>
            </w:r>
            <w:r w:rsidR="00C63105" w:rsidRPr="003B373D">
              <w:rPr>
                <w:rFonts w:cs="Traditional Arabic" w:hint="cs"/>
                <w:szCs w:val="30"/>
                <w:rtl/>
              </w:rPr>
              <w:t xml:space="preserve">برنامج العمل </w:t>
            </w:r>
            <w:r w:rsidR="00C63105">
              <w:rPr>
                <w:rFonts w:cs="Traditional Arabic" w:hint="cs"/>
                <w:szCs w:val="30"/>
                <w:rtl/>
              </w:rPr>
              <w:t>الأولي للمنبر:</w:t>
            </w:r>
            <w:r w:rsidRPr="003B373D">
              <w:rPr>
                <w:rFonts w:cs="Traditional Arabic" w:hint="cs"/>
                <w:szCs w:val="30"/>
                <w:rtl/>
              </w:rPr>
              <w:t xml:space="preserve"> </w:t>
            </w:r>
            <w:r w:rsidR="00523961" w:rsidRPr="003B373D">
              <w:rPr>
                <w:rFonts w:cs="Traditional Arabic" w:hint="cs"/>
                <w:szCs w:val="30"/>
                <w:rtl/>
              </w:rPr>
              <w:t>الترتيبات المالية والترتيبات الم</w:t>
            </w:r>
            <w:r w:rsidRPr="003B373D">
              <w:rPr>
                <w:rFonts w:cs="Traditional Arabic" w:hint="cs"/>
                <w:szCs w:val="30"/>
                <w:rtl/>
              </w:rPr>
              <w:t>تعلقة بالميزانية الخاصة بالمنبر</w:t>
            </w:r>
          </w:p>
        </w:tc>
      </w:tr>
      <w:tr w:rsidR="00523961" w:rsidRPr="003B373D" w:rsidTr="003B373D">
        <w:tc>
          <w:tcPr>
            <w:tcW w:w="2268" w:type="dxa"/>
            <w:tcBorders>
              <w:top w:val="nil"/>
              <w:left w:val="nil"/>
              <w:bottom w:val="nil"/>
              <w:right w:val="nil"/>
            </w:tcBorders>
            <w:shd w:val="clear" w:color="auto" w:fill="auto"/>
          </w:tcPr>
          <w:p w:rsidR="00523961" w:rsidRPr="003B373D" w:rsidRDefault="00523961" w:rsidP="00F616CD">
            <w:pPr>
              <w:spacing w:after="80" w:line="340" w:lineRule="exact"/>
              <w:jc w:val="both"/>
              <w:rPr>
                <w:rFonts w:cs="Traditional Arabic" w:hint="cs"/>
                <w:szCs w:val="30"/>
                <w:rtl/>
              </w:rPr>
            </w:pPr>
          </w:p>
        </w:tc>
        <w:tc>
          <w:tcPr>
            <w:tcW w:w="6062" w:type="dxa"/>
            <w:tcBorders>
              <w:top w:val="nil"/>
              <w:left w:val="nil"/>
              <w:bottom w:val="nil"/>
              <w:right w:val="nil"/>
            </w:tcBorders>
            <w:shd w:val="clear" w:color="auto" w:fill="auto"/>
          </w:tcPr>
          <w:p w:rsidR="00523961" w:rsidRPr="003B373D" w:rsidRDefault="00523961" w:rsidP="00F616CD">
            <w:pPr>
              <w:numPr>
                <w:ilvl w:val="0"/>
                <w:numId w:val="12"/>
              </w:numPr>
              <w:spacing w:after="80" w:line="340" w:lineRule="exact"/>
              <w:jc w:val="both"/>
              <w:rPr>
                <w:rFonts w:cs="Traditional Arabic"/>
                <w:szCs w:val="30"/>
                <w:rtl/>
              </w:rPr>
            </w:pPr>
            <w:r w:rsidRPr="003B373D">
              <w:rPr>
                <w:rFonts w:cs="Traditional Arabic" w:hint="cs"/>
                <w:szCs w:val="30"/>
                <w:rtl/>
              </w:rPr>
              <w:t>ميزانية الفترة 2014 -</w:t>
            </w:r>
            <w:r w:rsidR="006210E4" w:rsidRPr="003B373D">
              <w:rPr>
                <w:rFonts w:cs="Traditional Arabic" w:hint="cs"/>
                <w:szCs w:val="30"/>
                <w:rtl/>
              </w:rPr>
              <w:t xml:space="preserve"> 2018</w:t>
            </w:r>
          </w:p>
        </w:tc>
      </w:tr>
      <w:tr w:rsidR="00523961" w:rsidRPr="003B373D" w:rsidTr="003B373D">
        <w:tc>
          <w:tcPr>
            <w:tcW w:w="2268" w:type="dxa"/>
            <w:tcBorders>
              <w:top w:val="nil"/>
              <w:left w:val="nil"/>
              <w:bottom w:val="nil"/>
              <w:right w:val="nil"/>
            </w:tcBorders>
            <w:shd w:val="clear" w:color="auto" w:fill="auto"/>
          </w:tcPr>
          <w:p w:rsidR="00523961" w:rsidRPr="003B373D" w:rsidRDefault="00523961" w:rsidP="00F616CD">
            <w:pPr>
              <w:spacing w:after="80" w:line="340" w:lineRule="exact"/>
              <w:jc w:val="both"/>
              <w:rPr>
                <w:rFonts w:cs="Traditional Arabic" w:hint="cs"/>
                <w:szCs w:val="30"/>
                <w:rtl/>
              </w:rPr>
            </w:pPr>
          </w:p>
        </w:tc>
        <w:tc>
          <w:tcPr>
            <w:tcW w:w="6062" w:type="dxa"/>
            <w:tcBorders>
              <w:top w:val="nil"/>
              <w:left w:val="nil"/>
              <w:bottom w:val="nil"/>
              <w:right w:val="nil"/>
            </w:tcBorders>
            <w:shd w:val="clear" w:color="auto" w:fill="auto"/>
          </w:tcPr>
          <w:p w:rsidR="00523961" w:rsidRPr="003B373D" w:rsidRDefault="00523961" w:rsidP="00F616CD">
            <w:pPr>
              <w:numPr>
                <w:ilvl w:val="0"/>
                <w:numId w:val="12"/>
              </w:numPr>
              <w:spacing w:after="80" w:line="340" w:lineRule="exact"/>
              <w:jc w:val="both"/>
              <w:rPr>
                <w:rFonts w:cs="Traditional Arabic"/>
                <w:szCs w:val="30"/>
                <w:rtl/>
              </w:rPr>
            </w:pPr>
            <w:r w:rsidRPr="003B373D">
              <w:rPr>
                <w:rFonts w:cs="Traditional Arabic" w:hint="cs"/>
                <w:szCs w:val="30"/>
                <w:rtl/>
              </w:rPr>
              <w:t>الخيارات الخاصة بالصندوق الاستئماني</w:t>
            </w:r>
          </w:p>
        </w:tc>
      </w:tr>
      <w:tr w:rsidR="00523961" w:rsidRPr="003B373D" w:rsidTr="003B373D">
        <w:tc>
          <w:tcPr>
            <w:tcW w:w="2268" w:type="dxa"/>
            <w:tcBorders>
              <w:top w:val="nil"/>
              <w:left w:val="nil"/>
              <w:bottom w:val="nil"/>
              <w:right w:val="nil"/>
            </w:tcBorders>
            <w:shd w:val="clear" w:color="auto" w:fill="auto"/>
          </w:tcPr>
          <w:p w:rsidR="00523961" w:rsidRPr="003B373D" w:rsidRDefault="00523961" w:rsidP="00F616CD">
            <w:pPr>
              <w:spacing w:after="80" w:line="340" w:lineRule="exact"/>
              <w:jc w:val="both"/>
              <w:rPr>
                <w:rFonts w:cs="Traditional Arabic" w:hint="cs"/>
                <w:szCs w:val="30"/>
                <w:rtl/>
              </w:rPr>
            </w:pPr>
          </w:p>
        </w:tc>
        <w:tc>
          <w:tcPr>
            <w:tcW w:w="6062" w:type="dxa"/>
            <w:tcBorders>
              <w:top w:val="nil"/>
              <w:left w:val="nil"/>
              <w:bottom w:val="nil"/>
              <w:right w:val="nil"/>
            </w:tcBorders>
            <w:shd w:val="clear" w:color="auto" w:fill="auto"/>
          </w:tcPr>
          <w:p w:rsidR="00523961" w:rsidRPr="003B373D" w:rsidRDefault="00523961" w:rsidP="00F616CD">
            <w:pPr>
              <w:numPr>
                <w:ilvl w:val="0"/>
                <w:numId w:val="12"/>
              </w:numPr>
              <w:spacing w:after="80" w:line="340" w:lineRule="exact"/>
              <w:jc w:val="both"/>
              <w:rPr>
                <w:rFonts w:cs="Traditional Arabic"/>
                <w:szCs w:val="30"/>
                <w:rtl/>
              </w:rPr>
            </w:pPr>
            <w:r w:rsidRPr="003B373D">
              <w:rPr>
                <w:rFonts w:cs="Traditional Arabic" w:hint="cs"/>
                <w:szCs w:val="30"/>
                <w:rtl/>
              </w:rPr>
              <w:t>الإجراءات المالية</w:t>
            </w:r>
          </w:p>
        </w:tc>
      </w:tr>
      <w:tr w:rsidR="006210E4" w:rsidRPr="003B373D" w:rsidTr="003B373D">
        <w:tc>
          <w:tcPr>
            <w:tcW w:w="2268" w:type="dxa"/>
            <w:tcBorders>
              <w:top w:val="nil"/>
              <w:left w:val="nil"/>
              <w:bottom w:val="nil"/>
              <w:right w:val="nil"/>
            </w:tcBorders>
            <w:shd w:val="clear" w:color="auto" w:fill="auto"/>
          </w:tcPr>
          <w:p w:rsidR="006210E4" w:rsidRPr="003B373D" w:rsidRDefault="006210E4" w:rsidP="00F616CD">
            <w:pPr>
              <w:spacing w:after="80" w:line="340" w:lineRule="exact"/>
              <w:jc w:val="both"/>
              <w:rPr>
                <w:rFonts w:cs="Traditional Arabic" w:hint="cs"/>
                <w:szCs w:val="30"/>
                <w:rtl/>
              </w:rPr>
            </w:pPr>
            <w:r w:rsidRPr="003B373D">
              <w:rPr>
                <w:rFonts w:cs="Traditional Arabic" w:hint="cs"/>
                <w:szCs w:val="30"/>
                <w:rtl/>
              </w:rPr>
              <w:t>30/19-30/22</w:t>
            </w:r>
          </w:p>
        </w:tc>
        <w:tc>
          <w:tcPr>
            <w:tcW w:w="6062" w:type="dxa"/>
            <w:tcBorders>
              <w:top w:val="nil"/>
              <w:left w:val="nil"/>
              <w:bottom w:val="nil"/>
              <w:right w:val="nil"/>
            </w:tcBorders>
            <w:shd w:val="clear" w:color="auto" w:fill="auto"/>
          </w:tcPr>
          <w:p w:rsidR="006210E4" w:rsidRPr="003B373D" w:rsidRDefault="006210E4" w:rsidP="00F616CD">
            <w:pPr>
              <w:spacing w:after="80" w:line="340" w:lineRule="exact"/>
              <w:jc w:val="both"/>
              <w:rPr>
                <w:rFonts w:cs="Traditional Arabic" w:hint="cs"/>
                <w:szCs w:val="30"/>
                <w:rtl/>
              </w:rPr>
            </w:pPr>
            <w:r w:rsidRPr="003B373D">
              <w:rPr>
                <w:rFonts w:cs="Traditional Arabic" w:hint="cs"/>
                <w:szCs w:val="30"/>
                <w:rtl/>
              </w:rPr>
              <w:t>اجتماع مسائي (إذا اقتضى الأمر)</w:t>
            </w:r>
          </w:p>
        </w:tc>
      </w:tr>
      <w:tr w:rsidR="006210E4" w:rsidRPr="003B373D" w:rsidTr="003B373D">
        <w:tc>
          <w:tcPr>
            <w:tcW w:w="8330" w:type="dxa"/>
            <w:gridSpan w:val="2"/>
            <w:tcBorders>
              <w:top w:val="nil"/>
              <w:left w:val="nil"/>
              <w:bottom w:val="nil"/>
              <w:right w:val="nil"/>
            </w:tcBorders>
            <w:shd w:val="clear" w:color="auto" w:fill="auto"/>
          </w:tcPr>
          <w:p w:rsidR="006210E4" w:rsidRPr="003B373D" w:rsidRDefault="006210E4" w:rsidP="00F616CD">
            <w:pPr>
              <w:spacing w:before="120" w:after="80" w:line="340" w:lineRule="exact"/>
              <w:jc w:val="both"/>
              <w:rPr>
                <w:rFonts w:cs="Traditional Arabic" w:hint="cs"/>
                <w:b/>
                <w:bCs/>
                <w:szCs w:val="30"/>
                <w:rtl/>
              </w:rPr>
            </w:pPr>
            <w:r w:rsidRPr="003B373D">
              <w:rPr>
                <w:rFonts w:cs="Traditional Arabic" w:hint="cs"/>
                <w:b/>
                <w:bCs/>
                <w:szCs w:val="30"/>
                <w:rtl/>
              </w:rPr>
              <w:lastRenderedPageBreak/>
              <w:t>الأربعاء، 11 كانون الأول/ديسمبر 2013</w:t>
            </w:r>
          </w:p>
        </w:tc>
      </w:tr>
      <w:tr w:rsidR="006210E4" w:rsidRPr="003B373D" w:rsidTr="003B373D">
        <w:tc>
          <w:tcPr>
            <w:tcW w:w="2268" w:type="dxa"/>
            <w:tcBorders>
              <w:top w:val="nil"/>
              <w:left w:val="nil"/>
              <w:bottom w:val="nil"/>
              <w:right w:val="nil"/>
            </w:tcBorders>
            <w:shd w:val="clear" w:color="auto" w:fill="auto"/>
          </w:tcPr>
          <w:p w:rsidR="006210E4" w:rsidRPr="003B373D" w:rsidRDefault="006210E4" w:rsidP="00F616CD">
            <w:pPr>
              <w:spacing w:after="80" w:line="340" w:lineRule="exact"/>
              <w:jc w:val="both"/>
              <w:rPr>
                <w:rFonts w:cs="Traditional Arabic" w:hint="cs"/>
                <w:b/>
                <w:bCs/>
                <w:szCs w:val="30"/>
                <w:rtl/>
              </w:rPr>
            </w:pPr>
            <w:r w:rsidRPr="003B373D">
              <w:rPr>
                <w:rFonts w:cs="Traditional Arabic" w:hint="cs"/>
                <w:b/>
                <w:bCs/>
                <w:szCs w:val="30"/>
                <w:rtl/>
              </w:rPr>
              <w:t>الوقت</w:t>
            </w:r>
          </w:p>
        </w:tc>
        <w:tc>
          <w:tcPr>
            <w:tcW w:w="6062" w:type="dxa"/>
            <w:tcBorders>
              <w:top w:val="nil"/>
              <w:left w:val="nil"/>
              <w:bottom w:val="nil"/>
              <w:right w:val="nil"/>
            </w:tcBorders>
            <w:shd w:val="clear" w:color="auto" w:fill="auto"/>
          </w:tcPr>
          <w:p w:rsidR="006210E4" w:rsidRPr="003B373D" w:rsidRDefault="006210E4" w:rsidP="00F616CD">
            <w:pPr>
              <w:spacing w:after="80" w:line="340" w:lineRule="exact"/>
              <w:jc w:val="both"/>
              <w:rPr>
                <w:rFonts w:cs="Traditional Arabic" w:hint="cs"/>
                <w:b/>
                <w:bCs/>
                <w:szCs w:val="30"/>
                <w:rtl/>
              </w:rPr>
            </w:pPr>
            <w:r w:rsidRPr="003B373D">
              <w:rPr>
                <w:rFonts w:cs="Traditional Arabic" w:hint="cs"/>
                <w:b/>
                <w:bCs/>
                <w:szCs w:val="30"/>
                <w:rtl/>
              </w:rPr>
              <w:t>العمل</w:t>
            </w:r>
          </w:p>
        </w:tc>
      </w:tr>
      <w:tr w:rsidR="00523961" w:rsidRPr="003B373D" w:rsidTr="003B373D">
        <w:tc>
          <w:tcPr>
            <w:tcW w:w="2268" w:type="dxa"/>
            <w:tcBorders>
              <w:top w:val="nil"/>
              <w:left w:val="nil"/>
              <w:bottom w:val="nil"/>
              <w:right w:val="nil"/>
            </w:tcBorders>
            <w:shd w:val="clear" w:color="auto" w:fill="auto"/>
          </w:tcPr>
          <w:p w:rsidR="00523961" w:rsidRPr="003B373D" w:rsidRDefault="006210E4" w:rsidP="00F616CD">
            <w:pPr>
              <w:spacing w:after="80" w:line="340" w:lineRule="exact"/>
              <w:jc w:val="both"/>
              <w:rPr>
                <w:rFonts w:cs="Traditional Arabic" w:hint="cs"/>
                <w:szCs w:val="30"/>
                <w:rtl/>
              </w:rPr>
            </w:pPr>
            <w:r w:rsidRPr="003B373D">
              <w:rPr>
                <w:rFonts w:cs="Traditional Arabic" w:hint="cs"/>
                <w:szCs w:val="30"/>
                <w:rtl/>
              </w:rPr>
              <w:t>00/10-00/13</w:t>
            </w:r>
          </w:p>
        </w:tc>
        <w:tc>
          <w:tcPr>
            <w:tcW w:w="6062" w:type="dxa"/>
            <w:tcBorders>
              <w:top w:val="nil"/>
              <w:left w:val="nil"/>
              <w:bottom w:val="nil"/>
              <w:right w:val="nil"/>
            </w:tcBorders>
            <w:shd w:val="clear" w:color="auto" w:fill="auto"/>
          </w:tcPr>
          <w:p w:rsidR="00523961" w:rsidRPr="003B373D" w:rsidRDefault="006210E4" w:rsidP="00F616CD">
            <w:pPr>
              <w:spacing w:after="80" w:line="340" w:lineRule="exact"/>
              <w:jc w:val="both"/>
              <w:rPr>
                <w:rFonts w:cs="Traditional Arabic"/>
                <w:szCs w:val="30"/>
                <w:rtl/>
              </w:rPr>
            </w:pPr>
            <w:r w:rsidRPr="003B373D">
              <w:rPr>
                <w:rFonts w:cs="Traditional Arabic" w:hint="cs"/>
                <w:szCs w:val="30"/>
                <w:rtl/>
              </w:rPr>
              <w:t xml:space="preserve">البند </w:t>
            </w:r>
            <w:r w:rsidR="00523961" w:rsidRPr="003B373D">
              <w:rPr>
                <w:rFonts w:cs="Traditional Arabic" w:hint="cs"/>
                <w:szCs w:val="30"/>
                <w:rtl/>
              </w:rPr>
              <w:t>6</w:t>
            </w:r>
            <w:r w:rsidR="00F3168E">
              <w:rPr>
                <w:rFonts w:cs="Traditional Arabic" w:hint="cs"/>
                <w:szCs w:val="30"/>
                <w:rtl/>
              </w:rPr>
              <w:t xml:space="preserve"> </w:t>
            </w:r>
            <w:r w:rsidRPr="003B373D">
              <w:rPr>
                <w:rFonts w:cs="Traditional Arabic" w:hint="cs"/>
                <w:szCs w:val="30"/>
                <w:rtl/>
              </w:rPr>
              <w:t xml:space="preserve">من جدول الأعمال: </w:t>
            </w:r>
            <w:r w:rsidR="00523961" w:rsidRPr="003B373D">
              <w:rPr>
                <w:rFonts w:cs="Traditional Arabic" w:hint="cs"/>
                <w:szCs w:val="30"/>
                <w:rtl/>
              </w:rPr>
              <w:t>القواعد والإجراءات الخاصة باشتغال</w:t>
            </w:r>
            <w:r w:rsidRPr="003B373D">
              <w:rPr>
                <w:rFonts w:cs="Traditional Arabic" w:hint="cs"/>
                <w:szCs w:val="30"/>
                <w:rtl/>
              </w:rPr>
              <w:t xml:space="preserve"> المنبر</w:t>
            </w:r>
          </w:p>
        </w:tc>
      </w:tr>
      <w:tr w:rsidR="00523961" w:rsidRPr="003B373D" w:rsidTr="003B373D">
        <w:tc>
          <w:tcPr>
            <w:tcW w:w="2268" w:type="dxa"/>
            <w:tcBorders>
              <w:top w:val="nil"/>
              <w:left w:val="nil"/>
              <w:bottom w:val="nil"/>
              <w:right w:val="nil"/>
            </w:tcBorders>
            <w:shd w:val="clear" w:color="auto" w:fill="auto"/>
          </w:tcPr>
          <w:p w:rsidR="00523961" w:rsidRPr="003B373D" w:rsidRDefault="00523961" w:rsidP="00F616CD">
            <w:pPr>
              <w:spacing w:after="80" w:line="340" w:lineRule="exact"/>
              <w:jc w:val="both"/>
              <w:rPr>
                <w:rFonts w:cs="Traditional Arabic" w:hint="cs"/>
                <w:szCs w:val="30"/>
                <w:rtl/>
              </w:rPr>
            </w:pPr>
          </w:p>
        </w:tc>
        <w:tc>
          <w:tcPr>
            <w:tcW w:w="6062" w:type="dxa"/>
            <w:tcBorders>
              <w:top w:val="nil"/>
              <w:left w:val="nil"/>
              <w:bottom w:val="nil"/>
              <w:right w:val="nil"/>
            </w:tcBorders>
            <w:shd w:val="clear" w:color="auto" w:fill="auto"/>
          </w:tcPr>
          <w:p w:rsidR="00523961" w:rsidRPr="003B373D" w:rsidRDefault="00523961" w:rsidP="00F616CD">
            <w:pPr>
              <w:numPr>
                <w:ilvl w:val="0"/>
                <w:numId w:val="12"/>
              </w:numPr>
              <w:spacing w:after="80" w:line="340" w:lineRule="exact"/>
              <w:jc w:val="both"/>
              <w:rPr>
                <w:rFonts w:cs="Traditional Arabic"/>
                <w:szCs w:val="30"/>
                <w:rtl/>
              </w:rPr>
            </w:pPr>
            <w:r w:rsidRPr="003B373D">
              <w:rPr>
                <w:rFonts w:cs="Traditional Arabic" w:hint="cs"/>
                <w:szCs w:val="30"/>
                <w:rtl/>
              </w:rPr>
              <w:t>الهيكل الإقليمي ل</w:t>
            </w:r>
            <w:r w:rsidR="006210E4" w:rsidRPr="003B373D">
              <w:rPr>
                <w:rFonts w:cs="Traditional Arabic" w:hint="cs"/>
                <w:szCs w:val="30"/>
                <w:rtl/>
              </w:rPr>
              <w:t>فريق الخبراء المتعدد ال</w:t>
            </w:r>
            <w:r w:rsidR="00C63105">
              <w:rPr>
                <w:rFonts w:cs="Traditional Arabic" w:hint="cs"/>
                <w:szCs w:val="30"/>
                <w:rtl/>
              </w:rPr>
              <w:t>ت</w:t>
            </w:r>
            <w:r w:rsidR="006210E4" w:rsidRPr="003B373D">
              <w:rPr>
                <w:rFonts w:cs="Traditional Arabic" w:hint="cs"/>
                <w:szCs w:val="30"/>
                <w:rtl/>
              </w:rPr>
              <w:t>خصصات</w:t>
            </w:r>
            <w:r w:rsidR="00C13C83" w:rsidRPr="003B373D">
              <w:rPr>
                <w:rFonts w:cs="Traditional Arabic" w:hint="cs"/>
                <w:szCs w:val="30"/>
                <w:rtl/>
              </w:rPr>
              <w:t xml:space="preserve"> واستعراض الإجراءات الإدارية لاختيار أعضاء</w:t>
            </w:r>
            <w:r w:rsidR="00C63105">
              <w:rPr>
                <w:rFonts w:cs="Traditional Arabic" w:hint="cs"/>
                <w:szCs w:val="30"/>
                <w:rtl/>
              </w:rPr>
              <w:t xml:space="preserve"> ال</w:t>
            </w:r>
            <w:r w:rsidR="00C13C83" w:rsidRPr="003B373D">
              <w:rPr>
                <w:rFonts w:cs="Traditional Arabic" w:hint="cs"/>
                <w:szCs w:val="30"/>
                <w:rtl/>
              </w:rPr>
              <w:t>فريق</w:t>
            </w:r>
          </w:p>
        </w:tc>
      </w:tr>
      <w:tr w:rsidR="00523961" w:rsidRPr="003B373D" w:rsidTr="003B373D">
        <w:tc>
          <w:tcPr>
            <w:tcW w:w="2268" w:type="dxa"/>
            <w:tcBorders>
              <w:top w:val="nil"/>
              <w:left w:val="nil"/>
              <w:bottom w:val="nil"/>
              <w:right w:val="nil"/>
            </w:tcBorders>
            <w:shd w:val="clear" w:color="auto" w:fill="auto"/>
          </w:tcPr>
          <w:p w:rsidR="00523961" w:rsidRPr="003B373D" w:rsidRDefault="00523961" w:rsidP="00F616CD">
            <w:pPr>
              <w:spacing w:after="80" w:line="340" w:lineRule="exact"/>
              <w:jc w:val="both"/>
              <w:rPr>
                <w:rFonts w:cs="Traditional Arabic" w:hint="cs"/>
                <w:szCs w:val="30"/>
                <w:rtl/>
              </w:rPr>
            </w:pPr>
          </w:p>
        </w:tc>
        <w:tc>
          <w:tcPr>
            <w:tcW w:w="6062" w:type="dxa"/>
            <w:tcBorders>
              <w:top w:val="nil"/>
              <w:left w:val="nil"/>
              <w:bottom w:val="nil"/>
              <w:right w:val="nil"/>
            </w:tcBorders>
            <w:shd w:val="clear" w:color="auto" w:fill="auto"/>
          </w:tcPr>
          <w:p w:rsidR="00523961" w:rsidRPr="003B373D" w:rsidRDefault="00523961" w:rsidP="00F616CD">
            <w:pPr>
              <w:numPr>
                <w:ilvl w:val="0"/>
                <w:numId w:val="12"/>
              </w:numPr>
              <w:spacing w:after="80" w:line="340" w:lineRule="exact"/>
              <w:jc w:val="both"/>
              <w:rPr>
                <w:rFonts w:cs="Traditional Arabic"/>
                <w:szCs w:val="30"/>
                <w:rtl/>
              </w:rPr>
            </w:pPr>
            <w:r w:rsidRPr="003B373D">
              <w:rPr>
                <w:rFonts w:cs="Traditional Arabic" w:hint="cs"/>
                <w:szCs w:val="30"/>
                <w:rtl/>
              </w:rPr>
              <w:t>الإجراءات المتبعة في إعداد نواتج المنبر</w:t>
            </w:r>
          </w:p>
        </w:tc>
      </w:tr>
      <w:tr w:rsidR="00523961" w:rsidRPr="003B373D" w:rsidTr="003B373D">
        <w:tc>
          <w:tcPr>
            <w:tcW w:w="2268" w:type="dxa"/>
            <w:tcBorders>
              <w:top w:val="nil"/>
              <w:left w:val="nil"/>
              <w:bottom w:val="nil"/>
              <w:right w:val="nil"/>
            </w:tcBorders>
            <w:shd w:val="clear" w:color="auto" w:fill="auto"/>
          </w:tcPr>
          <w:p w:rsidR="00523961" w:rsidRPr="003B373D" w:rsidRDefault="00523961" w:rsidP="00F616CD">
            <w:pPr>
              <w:spacing w:after="80" w:line="340" w:lineRule="exact"/>
              <w:jc w:val="both"/>
              <w:rPr>
                <w:rFonts w:cs="Traditional Arabic" w:hint="cs"/>
                <w:szCs w:val="30"/>
                <w:rtl/>
              </w:rPr>
            </w:pPr>
          </w:p>
        </w:tc>
        <w:tc>
          <w:tcPr>
            <w:tcW w:w="6062" w:type="dxa"/>
            <w:tcBorders>
              <w:top w:val="nil"/>
              <w:left w:val="nil"/>
              <w:bottom w:val="nil"/>
              <w:right w:val="nil"/>
            </w:tcBorders>
            <w:shd w:val="clear" w:color="auto" w:fill="auto"/>
          </w:tcPr>
          <w:p w:rsidR="00523961" w:rsidRPr="003B373D" w:rsidRDefault="00523961" w:rsidP="00F616CD">
            <w:pPr>
              <w:numPr>
                <w:ilvl w:val="0"/>
                <w:numId w:val="12"/>
              </w:numPr>
              <w:spacing w:after="80" w:line="340" w:lineRule="exact"/>
              <w:jc w:val="both"/>
              <w:rPr>
                <w:rFonts w:cs="Traditional Arabic"/>
                <w:szCs w:val="30"/>
                <w:rtl/>
              </w:rPr>
            </w:pPr>
            <w:r w:rsidRPr="003B373D">
              <w:rPr>
                <w:rFonts w:cs="Traditional Arabic" w:hint="cs"/>
                <w:szCs w:val="30"/>
                <w:rtl/>
              </w:rPr>
              <w:t>السياسة وال</w:t>
            </w:r>
            <w:r w:rsidR="006210E4" w:rsidRPr="003B373D">
              <w:rPr>
                <w:rFonts w:cs="Traditional Arabic" w:hint="cs"/>
                <w:szCs w:val="30"/>
                <w:rtl/>
              </w:rPr>
              <w:t>إجراءات المتبعة لقبول المراقبين</w:t>
            </w:r>
          </w:p>
        </w:tc>
      </w:tr>
      <w:tr w:rsidR="00523961" w:rsidRPr="003B373D" w:rsidTr="003B373D">
        <w:tc>
          <w:tcPr>
            <w:tcW w:w="2268" w:type="dxa"/>
            <w:tcBorders>
              <w:top w:val="nil"/>
              <w:left w:val="nil"/>
              <w:bottom w:val="nil"/>
              <w:right w:val="nil"/>
            </w:tcBorders>
            <w:shd w:val="clear" w:color="auto" w:fill="auto"/>
          </w:tcPr>
          <w:p w:rsidR="00523961" w:rsidRPr="003B373D" w:rsidRDefault="00523961" w:rsidP="00F616CD">
            <w:pPr>
              <w:spacing w:after="80" w:line="340" w:lineRule="exact"/>
              <w:jc w:val="both"/>
              <w:rPr>
                <w:rFonts w:cs="Traditional Arabic" w:hint="cs"/>
                <w:szCs w:val="30"/>
                <w:rtl/>
              </w:rPr>
            </w:pPr>
          </w:p>
        </w:tc>
        <w:tc>
          <w:tcPr>
            <w:tcW w:w="6062" w:type="dxa"/>
            <w:tcBorders>
              <w:top w:val="nil"/>
              <w:left w:val="nil"/>
              <w:bottom w:val="nil"/>
              <w:right w:val="nil"/>
            </w:tcBorders>
            <w:shd w:val="clear" w:color="auto" w:fill="auto"/>
          </w:tcPr>
          <w:p w:rsidR="00523961" w:rsidRPr="003B373D" w:rsidRDefault="00523961" w:rsidP="00F616CD">
            <w:pPr>
              <w:numPr>
                <w:ilvl w:val="0"/>
                <w:numId w:val="12"/>
              </w:numPr>
              <w:spacing w:after="80" w:line="340" w:lineRule="exact"/>
              <w:jc w:val="both"/>
              <w:rPr>
                <w:rFonts w:cs="Traditional Arabic"/>
                <w:szCs w:val="30"/>
                <w:rtl/>
              </w:rPr>
            </w:pPr>
            <w:r w:rsidRPr="003B373D">
              <w:rPr>
                <w:rFonts w:cs="Traditional Arabic" w:hint="cs"/>
                <w:szCs w:val="30"/>
                <w:rtl/>
              </w:rPr>
              <w:t>السياسة</w:t>
            </w:r>
            <w:r w:rsidR="001B0D18">
              <w:rPr>
                <w:rFonts w:cs="Traditional Arabic" w:hint="cs"/>
                <w:szCs w:val="30"/>
                <w:rtl/>
              </w:rPr>
              <w:t xml:space="preserve"> المتعلقة</w:t>
            </w:r>
            <w:r w:rsidR="00C63105">
              <w:rPr>
                <w:rFonts w:cs="Traditional Arabic" w:hint="cs"/>
                <w:szCs w:val="30"/>
                <w:rtl/>
              </w:rPr>
              <w:t xml:space="preserve"> </w:t>
            </w:r>
            <w:r w:rsidR="001B0D18">
              <w:rPr>
                <w:rFonts w:cs="Traditional Arabic" w:hint="cs"/>
                <w:szCs w:val="30"/>
                <w:rtl/>
              </w:rPr>
              <w:t>ب</w:t>
            </w:r>
            <w:r w:rsidR="006210E4" w:rsidRPr="003B373D">
              <w:rPr>
                <w:rFonts w:cs="Traditional Arabic" w:hint="cs"/>
                <w:szCs w:val="30"/>
                <w:rtl/>
              </w:rPr>
              <w:t>تضارب المصالح</w:t>
            </w:r>
          </w:p>
        </w:tc>
      </w:tr>
      <w:tr w:rsidR="00523961" w:rsidRPr="003B373D" w:rsidTr="003B373D">
        <w:tc>
          <w:tcPr>
            <w:tcW w:w="2268" w:type="dxa"/>
            <w:tcBorders>
              <w:top w:val="nil"/>
              <w:left w:val="nil"/>
              <w:bottom w:val="nil"/>
              <w:right w:val="nil"/>
            </w:tcBorders>
            <w:shd w:val="clear" w:color="auto" w:fill="auto"/>
          </w:tcPr>
          <w:p w:rsidR="00523961" w:rsidRPr="003B373D" w:rsidRDefault="006210E4" w:rsidP="00F616CD">
            <w:pPr>
              <w:spacing w:after="80" w:line="340" w:lineRule="exact"/>
              <w:jc w:val="both"/>
              <w:rPr>
                <w:rFonts w:cs="Traditional Arabic" w:hint="cs"/>
                <w:szCs w:val="30"/>
                <w:rtl/>
              </w:rPr>
            </w:pPr>
            <w:r w:rsidRPr="003B373D">
              <w:rPr>
                <w:rFonts w:cs="Traditional Arabic" w:hint="cs"/>
                <w:szCs w:val="30"/>
                <w:rtl/>
              </w:rPr>
              <w:t>00/15-00/18</w:t>
            </w:r>
          </w:p>
        </w:tc>
        <w:tc>
          <w:tcPr>
            <w:tcW w:w="6062" w:type="dxa"/>
            <w:tcBorders>
              <w:top w:val="nil"/>
              <w:left w:val="nil"/>
              <w:bottom w:val="nil"/>
              <w:right w:val="nil"/>
            </w:tcBorders>
            <w:shd w:val="clear" w:color="auto" w:fill="auto"/>
          </w:tcPr>
          <w:p w:rsidR="00523961" w:rsidRPr="003B373D" w:rsidRDefault="006210E4" w:rsidP="00F616CD">
            <w:pPr>
              <w:spacing w:after="80" w:line="340" w:lineRule="exact"/>
              <w:jc w:val="both"/>
              <w:rPr>
                <w:rFonts w:cs="Traditional Arabic"/>
                <w:szCs w:val="30"/>
                <w:rtl/>
              </w:rPr>
            </w:pPr>
            <w:r w:rsidRPr="003B373D">
              <w:rPr>
                <w:rFonts w:cs="Traditional Arabic" w:hint="cs"/>
                <w:szCs w:val="30"/>
                <w:rtl/>
              </w:rPr>
              <w:t xml:space="preserve">البند </w:t>
            </w:r>
            <w:r w:rsidR="00523961" w:rsidRPr="003B373D">
              <w:rPr>
                <w:rFonts w:cs="Traditional Arabic" w:hint="cs"/>
                <w:szCs w:val="30"/>
                <w:rtl/>
              </w:rPr>
              <w:t>7</w:t>
            </w:r>
            <w:r w:rsidRPr="003B373D">
              <w:rPr>
                <w:rFonts w:cs="Traditional Arabic" w:hint="cs"/>
                <w:szCs w:val="30"/>
                <w:rtl/>
              </w:rPr>
              <w:t xml:space="preserve"> من جدول الأعمال: الاتصالات وإشراك أصحاب المصلحة</w:t>
            </w:r>
          </w:p>
        </w:tc>
      </w:tr>
      <w:tr w:rsidR="00523961" w:rsidRPr="003B373D" w:rsidTr="003B373D">
        <w:tc>
          <w:tcPr>
            <w:tcW w:w="2268" w:type="dxa"/>
            <w:tcBorders>
              <w:top w:val="nil"/>
              <w:left w:val="nil"/>
              <w:bottom w:val="nil"/>
              <w:right w:val="nil"/>
            </w:tcBorders>
            <w:shd w:val="clear" w:color="auto" w:fill="auto"/>
          </w:tcPr>
          <w:p w:rsidR="00523961" w:rsidRPr="003B373D" w:rsidRDefault="00523961" w:rsidP="00F616CD">
            <w:pPr>
              <w:spacing w:after="80" w:line="340" w:lineRule="exact"/>
              <w:jc w:val="both"/>
              <w:rPr>
                <w:rFonts w:cs="Traditional Arabic" w:hint="cs"/>
                <w:szCs w:val="30"/>
                <w:rtl/>
              </w:rPr>
            </w:pPr>
          </w:p>
        </w:tc>
        <w:tc>
          <w:tcPr>
            <w:tcW w:w="6062" w:type="dxa"/>
            <w:tcBorders>
              <w:top w:val="nil"/>
              <w:left w:val="nil"/>
              <w:bottom w:val="nil"/>
              <w:right w:val="nil"/>
            </w:tcBorders>
            <w:shd w:val="clear" w:color="auto" w:fill="auto"/>
          </w:tcPr>
          <w:p w:rsidR="00523961" w:rsidRPr="003B373D" w:rsidRDefault="00523961" w:rsidP="00F616CD">
            <w:pPr>
              <w:numPr>
                <w:ilvl w:val="0"/>
                <w:numId w:val="12"/>
              </w:numPr>
              <w:spacing w:after="80" w:line="340" w:lineRule="exact"/>
              <w:jc w:val="both"/>
              <w:rPr>
                <w:rFonts w:cs="Traditional Arabic"/>
                <w:szCs w:val="30"/>
                <w:rtl/>
              </w:rPr>
            </w:pPr>
            <w:r w:rsidRPr="003B373D">
              <w:rPr>
                <w:rFonts w:cs="Traditional Arabic" w:hint="cs"/>
                <w:szCs w:val="30"/>
                <w:rtl/>
              </w:rPr>
              <w:t>الاستراتيجية المتعلقة ب</w:t>
            </w:r>
            <w:r w:rsidR="006210E4" w:rsidRPr="003B373D">
              <w:rPr>
                <w:rFonts w:cs="Traditional Arabic" w:hint="cs"/>
                <w:szCs w:val="30"/>
                <w:rtl/>
              </w:rPr>
              <w:t>الاتصالات والتواصل</w:t>
            </w:r>
          </w:p>
        </w:tc>
      </w:tr>
      <w:tr w:rsidR="00523961" w:rsidRPr="003B373D" w:rsidTr="003B373D">
        <w:tc>
          <w:tcPr>
            <w:tcW w:w="2268" w:type="dxa"/>
            <w:tcBorders>
              <w:top w:val="nil"/>
              <w:left w:val="nil"/>
              <w:bottom w:val="nil"/>
              <w:right w:val="nil"/>
            </w:tcBorders>
            <w:shd w:val="clear" w:color="auto" w:fill="auto"/>
          </w:tcPr>
          <w:p w:rsidR="00523961" w:rsidRPr="003B373D" w:rsidRDefault="00523961" w:rsidP="00F616CD">
            <w:pPr>
              <w:spacing w:after="80" w:line="340" w:lineRule="exact"/>
              <w:jc w:val="both"/>
              <w:rPr>
                <w:rFonts w:cs="Traditional Arabic" w:hint="cs"/>
                <w:szCs w:val="30"/>
                <w:rtl/>
              </w:rPr>
            </w:pPr>
          </w:p>
        </w:tc>
        <w:tc>
          <w:tcPr>
            <w:tcW w:w="6062" w:type="dxa"/>
            <w:tcBorders>
              <w:top w:val="nil"/>
              <w:left w:val="nil"/>
              <w:bottom w:val="nil"/>
              <w:right w:val="nil"/>
            </w:tcBorders>
            <w:shd w:val="clear" w:color="auto" w:fill="auto"/>
          </w:tcPr>
          <w:p w:rsidR="00523961" w:rsidRPr="003B373D" w:rsidRDefault="00523961" w:rsidP="00F616CD">
            <w:pPr>
              <w:numPr>
                <w:ilvl w:val="0"/>
                <w:numId w:val="12"/>
              </w:numPr>
              <w:spacing w:after="80" w:line="340" w:lineRule="exact"/>
              <w:jc w:val="both"/>
              <w:rPr>
                <w:rFonts w:cs="Traditional Arabic"/>
                <w:szCs w:val="30"/>
                <w:rtl/>
              </w:rPr>
            </w:pPr>
            <w:r w:rsidRPr="003B373D">
              <w:rPr>
                <w:rFonts w:cs="Traditional Arabic" w:hint="cs"/>
                <w:szCs w:val="30"/>
                <w:rtl/>
              </w:rPr>
              <w:t>الاستراتيجية المتعلقة ب</w:t>
            </w:r>
            <w:r w:rsidR="006210E4" w:rsidRPr="003B373D">
              <w:rPr>
                <w:rFonts w:cs="Traditional Arabic" w:hint="cs"/>
                <w:szCs w:val="30"/>
                <w:rtl/>
              </w:rPr>
              <w:t>إشراك أصحاب المصلحة</w:t>
            </w:r>
          </w:p>
        </w:tc>
      </w:tr>
      <w:tr w:rsidR="00523961" w:rsidRPr="003B373D" w:rsidTr="003B373D">
        <w:tc>
          <w:tcPr>
            <w:tcW w:w="2268" w:type="dxa"/>
            <w:tcBorders>
              <w:top w:val="nil"/>
              <w:left w:val="nil"/>
              <w:bottom w:val="nil"/>
              <w:right w:val="nil"/>
            </w:tcBorders>
            <w:shd w:val="clear" w:color="auto" w:fill="auto"/>
          </w:tcPr>
          <w:p w:rsidR="00523961" w:rsidRPr="003B373D" w:rsidRDefault="00523961" w:rsidP="00F616CD">
            <w:pPr>
              <w:spacing w:after="80" w:line="340" w:lineRule="exact"/>
              <w:jc w:val="both"/>
              <w:rPr>
                <w:rFonts w:cs="Traditional Arabic" w:hint="cs"/>
                <w:szCs w:val="30"/>
                <w:rtl/>
              </w:rPr>
            </w:pPr>
          </w:p>
        </w:tc>
        <w:tc>
          <w:tcPr>
            <w:tcW w:w="6062" w:type="dxa"/>
            <w:tcBorders>
              <w:top w:val="nil"/>
              <w:left w:val="nil"/>
              <w:bottom w:val="nil"/>
              <w:right w:val="nil"/>
            </w:tcBorders>
            <w:shd w:val="clear" w:color="auto" w:fill="auto"/>
          </w:tcPr>
          <w:p w:rsidR="00523961" w:rsidRPr="003B373D" w:rsidRDefault="00523961" w:rsidP="00F616CD">
            <w:pPr>
              <w:numPr>
                <w:ilvl w:val="0"/>
                <w:numId w:val="12"/>
              </w:numPr>
              <w:spacing w:after="80" w:line="340" w:lineRule="exact"/>
              <w:jc w:val="both"/>
              <w:rPr>
                <w:rFonts w:cs="Traditional Arabic"/>
                <w:szCs w:val="30"/>
                <w:rtl/>
              </w:rPr>
            </w:pPr>
            <w:r w:rsidRPr="003B373D">
              <w:rPr>
                <w:rFonts w:cs="Traditional Arabic" w:hint="cs"/>
                <w:szCs w:val="30"/>
                <w:rtl/>
              </w:rPr>
              <w:t>توج</w:t>
            </w:r>
            <w:r w:rsidR="006210E4" w:rsidRPr="003B373D">
              <w:rPr>
                <w:rFonts w:cs="Traditional Arabic" w:hint="cs"/>
                <w:szCs w:val="30"/>
                <w:rtl/>
              </w:rPr>
              <w:t>يهات بشأن الشراكات الاستراتيجية</w:t>
            </w:r>
          </w:p>
        </w:tc>
      </w:tr>
      <w:tr w:rsidR="006210E4" w:rsidRPr="003B373D" w:rsidTr="003B373D">
        <w:tc>
          <w:tcPr>
            <w:tcW w:w="8330" w:type="dxa"/>
            <w:gridSpan w:val="2"/>
            <w:tcBorders>
              <w:top w:val="nil"/>
              <w:left w:val="nil"/>
              <w:bottom w:val="nil"/>
              <w:right w:val="nil"/>
            </w:tcBorders>
            <w:shd w:val="clear" w:color="auto" w:fill="auto"/>
          </w:tcPr>
          <w:p w:rsidR="006210E4" w:rsidRPr="003B373D" w:rsidRDefault="006210E4" w:rsidP="00F616CD">
            <w:pPr>
              <w:spacing w:before="120" w:after="80" w:line="340" w:lineRule="exact"/>
              <w:jc w:val="both"/>
              <w:rPr>
                <w:rFonts w:cs="Traditional Arabic" w:hint="cs"/>
                <w:b/>
                <w:bCs/>
                <w:szCs w:val="30"/>
                <w:rtl/>
              </w:rPr>
            </w:pPr>
            <w:r w:rsidRPr="003B373D">
              <w:rPr>
                <w:rFonts w:cs="Traditional Arabic" w:hint="cs"/>
                <w:b/>
                <w:bCs/>
                <w:szCs w:val="30"/>
                <w:rtl/>
              </w:rPr>
              <w:t>الخميس، 12 كانون الأول/ديسمبر 2013</w:t>
            </w:r>
          </w:p>
        </w:tc>
      </w:tr>
      <w:tr w:rsidR="006210E4" w:rsidRPr="003B373D" w:rsidTr="003B373D">
        <w:tc>
          <w:tcPr>
            <w:tcW w:w="2268" w:type="dxa"/>
            <w:tcBorders>
              <w:top w:val="nil"/>
              <w:left w:val="nil"/>
              <w:bottom w:val="nil"/>
              <w:right w:val="nil"/>
            </w:tcBorders>
            <w:shd w:val="clear" w:color="auto" w:fill="auto"/>
          </w:tcPr>
          <w:p w:rsidR="006210E4" w:rsidRPr="003B373D" w:rsidRDefault="006210E4" w:rsidP="00F616CD">
            <w:pPr>
              <w:spacing w:after="80" w:line="340" w:lineRule="exact"/>
              <w:jc w:val="both"/>
              <w:rPr>
                <w:rFonts w:cs="Traditional Arabic" w:hint="cs"/>
                <w:b/>
                <w:bCs/>
                <w:szCs w:val="30"/>
                <w:rtl/>
              </w:rPr>
            </w:pPr>
            <w:r w:rsidRPr="003B373D">
              <w:rPr>
                <w:rFonts w:cs="Traditional Arabic" w:hint="cs"/>
                <w:b/>
                <w:bCs/>
                <w:szCs w:val="30"/>
                <w:rtl/>
              </w:rPr>
              <w:t>الوقت</w:t>
            </w:r>
          </w:p>
        </w:tc>
        <w:tc>
          <w:tcPr>
            <w:tcW w:w="6062" w:type="dxa"/>
            <w:tcBorders>
              <w:top w:val="nil"/>
              <w:left w:val="nil"/>
              <w:bottom w:val="nil"/>
              <w:right w:val="nil"/>
            </w:tcBorders>
            <w:shd w:val="clear" w:color="auto" w:fill="auto"/>
          </w:tcPr>
          <w:p w:rsidR="006210E4" w:rsidRPr="003B373D" w:rsidRDefault="006210E4" w:rsidP="00F616CD">
            <w:pPr>
              <w:spacing w:after="80" w:line="340" w:lineRule="exact"/>
              <w:jc w:val="both"/>
              <w:rPr>
                <w:rFonts w:cs="Traditional Arabic" w:hint="cs"/>
                <w:b/>
                <w:bCs/>
                <w:szCs w:val="30"/>
                <w:rtl/>
              </w:rPr>
            </w:pPr>
            <w:r w:rsidRPr="003B373D">
              <w:rPr>
                <w:rFonts w:cs="Traditional Arabic" w:hint="cs"/>
                <w:b/>
                <w:bCs/>
                <w:szCs w:val="30"/>
                <w:rtl/>
              </w:rPr>
              <w:t>العمل</w:t>
            </w:r>
          </w:p>
        </w:tc>
      </w:tr>
      <w:tr w:rsidR="00523961" w:rsidRPr="003B373D" w:rsidTr="003B373D">
        <w:tc>
          <w:tcPr>
            <w:tcW w:w="2268" w:type="dxa"/>
            <w:tcBorders>
              <w:top w:val="nil"/>
              <w:left w:val="nil"/>
              <w:bottom w:val="nil"/>
              <w:right w:val="nil"/>
            </w:tcBorders>
            <w:shd w:val="clear" w:color="auto" w:fill="auto"/>
          </w:tcPr>
          <w:p w:rsidR="00523961" w:rsidRPr="003B373D" w:rsidRDefault="006210E4" w:rsidP="00F616CD">
            <w:pPr>
              <w:spacing w:after="80" w:line="340" w:lineRule="exact"/>
              <w:jc w:val="both"/>
              <w:rPr>
                <w:rFonts w:cs="Traditional Arabic" w:hint="cs"/>
                <w:szCs w:val="30"/>
                <w:rtl/>
              </w:rPr>
            </w:pPr>
            <w:r w:rsidRPr="003B373D">
              <w:rPr>
                <w:rFonts w:cs="Traditional Arabic" w:hint="cs"/>
                <w:szCs w:val="30"/>
                <w:rtl/>
              </w:rPr>
              <w:t>00/10-00/13</w:t>
            </w:r>
          </w:p>
        </w:tc>
        <w:tc>
          <w:tcPr>
            <w:tcW w:w="6062" w:type="dxa"/>
            <w:tcBorders>
              <w:top w:val="nil"/>
              <w:left w:val="nil"/>
              <w:bottom w:val="nil"/>
              <w:right w:val="nil"/>
            </w:tcBorders>
            <w:shd w:val="clear" w:color="auto" w:fill="auto"/>
          </w:tcPr>
          <w:p w:rsidR="00523961" w:rsidRPr="003B373D" w:rsidRDefault="006210E4" w:rsidP="00F616CD">
            <w:pPr>
              <w:spacing w:after="80" w:line="340" w:lineRule="exact"/>
              <w:jc w:val="both"/>
              <w:rPr>
                <w:rFonts w:cs="Traditional Arabic"/>
                <w:szCs w:val="30"/>
                <w:rtl/>
              </w:rPr>
            </w:pPr>
            <w:r w:rsidRPr="003B373D">
              <w:rPr>
                <w:rFonts w:cs="Traditional Arabic" w:hint="cs"/>
                <w:szCs w:val="30"/>
                <w:rtl/>
              </w:rPr>
              <w:t xml:space="preserve">البند </w:t>
            </w:r>
            <w:r w:rsidR="00523961" w:rsidRPr="003B373D">
              <w:rPr>
                <w:rFonts w:cs="Traditional Arabic" w:hint="cs"/>
                <w:szCs w:val="30"/>
                <w:rtl/>
              </w:rPr>
              <w:t>8</w:t>
            </w:r>
            <w:r w:rsidRPr="003B373D">
              <w:rPr>
                <w:rFonts w:cs="Traditional Arabic" w:hint="cs"/>
                <w:szCs w:val="30"/>
                <w:rtl/>
              </w:rPr>
              <w:t xml:space="preserve"> من جدول الأعمال: </w:t>
            </w:r>
            <w:r w:rsidR="00523961" w:rsidRPr="003B373D">
              <w:rPr>
                <w:rFonts w:cs="Traditional Arabic" w:hint="cs"/>
                <w:szCs w:val="30"/>
                <w:rtl/>
              </w:rPr>
              <w:t>الترتيبات المؤسسية: ترتيبات</w:t>
            </w:r>
            <w:r w:rsidR="00C63105">
              <w:rPr>
                <w:rFonts w:cs="Traditional Arabic" w:hint="cs"/>
                <w:szCs w:val="30"/>
                <w:rtl/>
              </w:rPr>
              <w:t xml:space="preserve"> الأمم المتحدة</w:t>
            </w:r>
            <w:r w:rsidR="00523961" w:rsidRPr="003B373D">
              <w:rPr>
                <w:rFonts w:cs="Traditional Arabic" w:hint="cs"/>
                <w:szCs w:val="30"/>
                <w:rtl/>
              </w:rPr>
              <w:t xml:space="preserve"> </w:t>
            </w:r>
            <w:r w:rsidR="00C63105">
              <w:rPr>
                <w:rFonts w:cs="Traditional Arabic" w:hint="cs"/>
                <w:szCs w:val="30"/>
                <w:rtl/>
              </w:rPr>
              <w:t>ل</w:t>
            </w:r>
            <w:r w:rsidR="00523961" w:rsidRPr="003B373D">
              <w:rPr>
                <w:rFonts w:cs="Traditional Arabic" w:hint="cs"/>
                <w:szCs w:val="30"/>
                <w:rtl/>
              </w:rPr>
              <w:t xml:space="preserve">لشراكة التعاونية </w:t>
            </w:r>
            <w:r w:rsidR="00C63105">
              <w:rPr>
                <w:rFonts w:cs="Traditional Arabic" w:hint="cs"/>
                <w:szCs w:val="30"/>
                <w:rtl/>
              </w:rPr>
              <w:t xml:space="preserve">من أجل </w:t>
            </w:r>
            <w:r w:rsidR="00523961" w:rsidRPr="003B373D">
              <w:rPr>
                <w:rFonts w:cs="Traditional Arabic" w:hint="cs"/>
                <w:szCs w:val="30"/>
                <w:rtl/>
              </w:rPr>
              <w:t>عمل ا</w:t>
            </w:r>
            <w:r w:rsidR="00523961" w:rsidRPr="003B373D">
              <w:rPr>
                <w:rFonts w:cs="Traditional Arabic"/>
                <w:szCs w:val="30"/>
                <w:rtl/>
              </w:rPr>
              <w:t>لمنبر</w:t>
            </w:r>
          </w:p>
        </w:tc>
      </w:tr>
      <w:tr w:rsidR="00112132" w:rsidRPr="003B373D" w:rsidTr="003B373D">
        <w:tc>
          <w:tcPr>
            <w:tcW w:w="2268" w:type="dxa"/>
            <w:tcBorders>
              <w:top w:val="nil"/>
              <w:left w:val="nil"/>
              <w:bottom w:val="nil"/>
              <w:right w:val="nil"/>
            </w:tcBorders>
            <w:shd w:val="clear" w:color="auto" w:fill="auto"/>
          </w:tcPr>
          <w:p w:rsidR="00112132" w:rsidRPr="003B373D" w:rsidRDefault="00112132" w:rsidP="00F616CD">
            <w:pPr>
              <w:spacing w:after="80" w:line="340" w:lineRule="exact"/>
              <w:jc w:val="both"/>
              <w:rPr>
                <w:rFonts w:cs="Traditional Arabic" w:hint="cs"/>
                <w:szCs w:val="30"/>
                <w:rtl/>
              </w:rPr>
            </w:pPr>
            <w:r w:rsidRPr="003B373D">
              <w:rPr>
                <w:rFonts w:cs="Traditional Arabic" w:hint="cs"/>
                <w:szCs w:val="30"/>
                <w:rtl/>
              </w:rPr>
              <w:t>00/15-00/18</w:t>
            </w:r>
          </w:p>
        </w:tc>
        <w:tc>
          <w:tcPr>
            <w:tcW w:w="6062" w:type="dxa"/>
            <w:tcBorders>
              <w:top w:val="nil"/>
              <w:left w:val="nil"/>
              <w:bottom w:val="nil"/>
              <w:right w:val="nil"/>
            </w:tcBorders>
            <w:shd w:val="clear" w:color="auto" w:fill="auto"/>
          </w:tcPr>
          <w:p w:rsidR="00112132" w:rsidRPr="003B373D" w:rsidRDefault="00691F39" w:rsidP="00F616CD">
            <w:pPr>
              <w:spacing w:after="80" w:line="340" w:lineRule="exact"/>
              <w:jc w:val="both"/>
              <w:rPr>
                <w:rFonts w:cs="Traditional Arabic" w:hint="cs"/>
                <w:szCs w:val="30"/>
                <w:rtl/>
              </w:rPr>
            </w:pPr>
            <w:r>
              <w:rPr>
                <w:rFonts w:cs="Traditional Arabic" w:hint="cs"/>
                <w:szCs w:val="30"/>
                <w:rtl/>
              </w:rPr>
              <w:t>ال</w:t>
            </w:r>
            <w:r w:rsidR="00112132" w:rsidRPr="003B373D">
              <w:rPr>
                <w:rFonts w:cs="Traditional Arabic" w:hint="cs"/>
                <w:szCs w:val="30"/>
                <w:rtl/>
              </w:rPr>
              <w:t xml:space="preserve">نظر </w:t>
            </w:r>
            <w:r>
              <w:rPr>
                <w:rFonts w:cs="Traditional Arabic" w:hint="cs"/>
                <w:szCs w:val="30"/>
                <w:rtl/>
              </w:rPr>
              <w:t xml:space="preserve">في </w:t>
            </w:r>
            <w:r w:rsidR="00112132" w:rsidRPr="003B373D">
              <w:rPr>
                <w:rFonts w:cs="Traditional Arabic" w:hint="cs"/>
                <w:szCs w:val="30"/>
                <w:rtl/>
              </w:rPr>
              <w:t>جميع بنود جدول الأعمال المتبقية</w:t>
            </w:r>
          </w:p>
        </w:tc>
      </w:tr>
      <w:tr w:rsidR="00112132" w:rsidRPr="003B373D" w:rsidTr="003B373D">
        <w:tc>
          <w:tcPr>
            <w:tcW w:w="2268" w:type="dxa"/>
            <w:tcBorders>
              <w:top w:val="nil"/>
              <w:left w:val="nil"/>
              <w:bottom w:val="nil"/>
              <w:right w:val="nil"/>
            </w:tcBorders>
            <w:shd w:val="clear" w:color="auto" w:fill="auto"/>
          </w:tcPr>
          <w:p w:rsidR="00112132" w:rsidRPr="003B373D" w:rsidRDefault="00112132" w:rsidP="00F616CD">
            <w:pPr>
              <w:spacing w:after="80" w:line="340" w:lineRule="exact"/>
              <w:jc w:val="both"/>
              <w:rPr>
                <w:rFonts w:cs="Traditional Arabic" w:hint="cs"/>
                <w:szCs w:val="30"/>
                <w:rtl/>
              </w:rPr>
            </w:pPr>
            <w:r w:rsidRPr="003B373D">
              <w:rPr>
                <w:rFonts w:cs="Traditional Arabic" w:hint="cs"/>
                <w:szCs w:val="30"/>
                <w:rtl/>
              </w:rPr>
              <w:t>30/19-30/22</w:t>
            </w:r>
          </w:p>
        </w:tc>
        <w:tc>
          <w:tcPr>
            <w:tcW w:w="6062" w:type="dxa"/>
            <w:tcBorders>
              <w:top w:val="nil"/>
              <w:left w:val="nil"/>
              <w:bottom w:val="nil"/>
              <w:right w:val="nil"/>
            </w:tcBorders>
            <w:shd w:val="clear" w:color="auto" w:fill="auto"/>
          </w:tcPr>
          <w:p w:rsidR="00112132" w:rsidRPr="003B373D" w:rsidRDefault="00112132" w:rsidP="00F616CD">
            <w:pPr>
              <w:spacing w:after="80" w:line="340" w:lineRule="exact"/>
              <w:jc w:val="both"/>
              <w:rPr>
                <w:rFonts w:cs="Traditional Arabic" w:hint="cs"/>
                <w:szCs w:val="30"/>
                <w:rtl/>
              </w:rPr>
            </w:pPr>
            <w:r w:rsidRPr="003B373D">
              <w:rPr>
                <w:rFonts w:cs="Traditional Arabic" w:hint="cs"/>
                <w:szCs w:val="30"/>
                <w:rtl/>
              </w:rPr>
              <w:t>اجتماع مسائي (إذا اقتضى الأمر)</w:t>
            </w:r>
          </w:p>
        </w:tc>
      </w:tr>
      <w:tr w:rsidR="00112132" w:rsidRPr="003B373D" w:rsidTr="003B373D">
        <w:tc>
          <w:tcPr>
            <w:tcW w:w="8330" w:type="dxa"/>
            <w:gridSpan w:val="2"/>
            <w:tcBorders>
              <w:top w:val="nil"/>
              <w:left w:val="nil"/>
              <w:bottom w:val="nil"/>
              <w:right w:val="nil"/>
            </w:tcBorders>
            <w:shd w:val="clear" w:color="auto" w:fill="auto"/>
          </w:tcPr>
          <w:p w:rsidR="00112132" w:rsidRPr="003B373D" w:rsidRDefault="00112132" w:rsidP="00F616CD">
            <w:pPr>
              <w:spacing w:before="120" w:after="80" w:line="340" w:lineRule="exact"/>
              <w:jc w:val="both"/>
              <w:rPr>
                <w:rFonts w:cs="Traditional Arabic" w:hint="cs"/>
                <w:b/>
                <w:bCs/>
                <w:szCs w:val="30"/>
                <w:rtl/>
              </w:rPr>
            </w:pPr>
            <w:r w:rsidRPr="003B373D">
              <w:rPr>
                <w:rFonts w:cs="Traditional Arabic" w:hint="cs"/>
                <w:b/>
                <w:bCs/>
                <w:szCs w:val="30"/>
                <w:rtl/>
              </w:rPr>
              <w:t>الجمعة، 13 كانون الأول/ديسمبر 2013</w:t>
            </w:r>
          </w:p>
        </w:tc>
      </w:tr>
      <w:tr w:rsidR="00112132" w:rsidRPr="003B373D" w:rsidTr="003B373D">
        <w:tc>
          <w:tcPr>
            <w:tcW w:w="2268" w:type="dxa"/>
            <w:tcBorders>
              <w:top w:val="nil"/>
              <w:left w:val="nil"/>
              <w:bottom w:val="nil"/>
              <w:right w:val="nil"/>
            </w:tcBorders>
            <w:shd w:val="clear" w:color="auto" w:fill="auto"/>
          </w:tcPr>
          <w:p w:rsidR="00112132" w:rsidRPr="003B373D" w:rsidRDefault="00112132" w:rsidP="00F616CD">
            <w:pPr>
              <w:spacing w:after="80" w:line="340" w:lineRule="exact"/>
              <w:jc w:val="both"/>
              <w:rPr>
                <w:rFonts w:cs="Traditional Arabic" w:hint="cs"/>
                <w:b/>
                <w:bCs/>
                <w:szCs w:val="30"/>
                <w:rtl/>
              </w:rPr>
            </w:pPr>
            <w:r w:rsidRPr="003B373D">
              <w:rPr>
                <w:rFonts w:cs="Traditional Arabic" w:hint="cs"/>
                <w:b/>
                <w:bCs/>
                <w:szCs w:val="30"/>
                <w:rtl/>
              </w:rPr>
              <w:t>الوقت</w:t>
            </w:r>
          </w:p>
        </w:tc>
        <w:tc>
          <w:tcPr>
            <w:tcW w:w="6062" w:type="dxa"/>
            <w:tcBorders>
              <w:top w:val="nil"/>
              <w:left w:val="nil"/>
              <w:bottom w:val="nil"/>
              <w:right w:val="nil"/>
            </w:tcBorders>
            <w:shd w:val="clear" w:color="auto" w:fill="auto"/>
          </w:tcPr>
          <w:p w:rsidR="00112132" w:rsidRPr="003B373D" w:rsidRDefault="00112132" w:rsidP="00F616CD">
            <w:pPr>
              <w:spacing w:after="80" w:line="340" w:lineRule="exact"/>
              <w:jc w:val="both"/>
              <w:rPr>
                <w:rFonts w:cs="Traditional Arabic" w:hint="cs"/>
                <w:b/>
                <w:bCs/>
                <w:szCs w:val="30"/>
                <w:rtl/>
              </w:rPr>
            </w:pPr>
            <w:r w:rsidRPr="003B373D">
              <w:rPr>
                <w:rFonts w:cs="Traditional Arabic" w:hint="cs"/>
                <w:b/>
                <w:bCs/>
                <w:szCs w:val="30"/>
                <w:rtl/>
              </w:rPr>
              <w:t>العمل</w:t>
            </w:r>
          </w:p>
        </w:tc>
      </w:tr>
      <w:tr w:rsidR="00112132" w:rsidRPr="003B373D" w:rsidTr="003B373D">
        <w:tc>
          <w:tcPr>
            <w:tcW w:w="2268" w:type="dxa"/>
            <w:tcBorders>
              <w:top w:val="nil"/>
              <w:left w:val="nil"/>
              <w:bottom w:val="nil"/>
              <w:right w:val="nil"/>
            </w:tcBorders>
            <w:shd w:val="clear" w:color="auto" w:fill="auto"/>
          </w:tcPr>
          <w:p w:rsidR="00112132" w:rsidRPr="003B373D" w:rsidRDefault="00112132" w:rsidP="00F616CD">
            <w:pPr>
              <w:spacing w:after="80" w:line="340" w:lineRule="exact"/>
              <w:jc w:val="both"/>
              <w:rPr>
                <w:rFonts w:cs="Traditional Arabic" w:hint="cs"/>
                <w:szCs w:val="30"/>
                <w:rtl/>
              </w:rPr>
            </w:pPr>
            <w:r w:rsidRPr="003B373D">
              <w:rPr>
                <w:rFonts w:cs="Traditional Arabic" w:hint="cs"/>
                <w:szCs w:val="30"/>
                <w:rtl/>
              </w:rPr>
              <w:t>00/10-00/13</w:t>
            </w:r>
          </w:p>
        </w:tc>
        <w:tc>
          <w:tcPr>
            <w:tcW w:w="6062" w:type="dxa"/>
            <w:tcBorders>
              <w:top w:val="nil"/>
              <w:left w:val="nil"/>
              <w:bottom w:val="nil"/>
              <w:right w:val="nil"/>
            </w:tcBorders>
            <w:shd w:val="clear" w:color="auto" w:fill="auto"/>
          </w:tcPr>
          <w:p w:rsidR="00112132" w:rsidRPr="003B373D" w:rsidRDefault="00691F39" w:rsidP="00F616CD">
            <w:pPr>
              <w:spacing w:after="80" w:line="340" w:lineRule="exact"/>
              <w:jc w:val="both"/>
              <w:rPr>
                <w:rFonts w:cs="Traditional Arabic" w:hint="cs"/>
                <w:szCs w:val="30"/>
                <w:rtl/>
              </w:rPr>
            </w:pPr>
            <w:r>
              <w:rPr>
                <w:rFonts w:cs="Traditional Arabic" w:hint="cs"/>
                <w:szCs w:val="30"/>
                <w:rtl/>
              </w:rPr>
              <w:t>ال</w:t>
            </w:r>
            <w:r w:rsidR="00112132" w:rsidRPr="003B373D">
              <w:rPr>
                <w:rFonts w:cs="Traditional Arabic" w:hint="cs"/>
                <w:szCs w:val="30"/>
                <w:rtl/>
              </w:rPr>
              <w:t xml:space="preserve">نظر </w:t>
            </w:r>
            <w:r>
              <w:rPr>
                <w:rFonts w:cs="Traditional Arabic" w:hint="cs"/>
                <w:szCs w:val="30"/>
                <w:rtl/>
              </w:rPr>
              <w:t xml:space="preserve">في </w:t>
            </w:r>
            <w:r w:rsidR="00112132" w:rsidRPr="003B373D">
              <w:rPr>
                <w:rFonts w:cs="Traditional Arabic" w:hint="cs"/>
                <w:szCs w:val="30"/>
                <w:rtl/>
              </w:rPr>
              <w:t>جميع بنود جدول الأعمال المتبقية</w:t>
            </w:r>
          </w:p>
        </w:tc>
      </w:tr>
      <w:tr w:rsidR="00112132" w:rsidRPr="003B373D" w:rsidTr="003B373D">
        <w:tc>
          <w:tcPr>
            <w:tcW w:w="2268" w:type="dxa"/>
            <w:tcBorders>
              <w:top w:val="nil"/>
              <w:left w:val="nil"/>
              <w:bottom w:val="nil"/>
              <w:right w:val="nil"/>
            </w:tcBorders>
            <w:shd w:val="clear" w:color="auto" w:fill="auto"/>
          </w:tcPr>
          <w:p w:rsidR="00112132" w:rsidRPr="003B373D" w:rsidRDefault="00112132" w:rsidP="00F616CD">
            <w:pPr>
              <w:spacing w:after="80" w:line="340" w:lineRule="exact"/>
              <w:jc w:val="both"/>
              <w:rPr>
                <w:rFonts w:cs="Traditional Arabic" w:hint="cs"/>
                <w:szCs w:val="30"/>
                <w:rtl/>
              </w:rPr>
            </w:pPr>
            <w:r w:rsidRPr="003B373D">
              <w:rPr>
                <w:rFonts w:cs="Traditional Arabic" w:hint="cs"/>
                <w:szCs w:val="30"/>
                <w:rtl/>
              </w:rPr>
              <w:t>00/15-00/</w:t>
            </w:r>
            <w:r w:rsidR="008D7E0D">
              <w:rPr>
                <w:rFonts w:cs="Traditional Arabic" w:hint="cs"/>
                <w:szCs w:val="30"/>
                <w:rtl/>
              </w:rPr>
              <w:t>18</w:t>
            </w:r>
          </w:p>
        </w:tc>
        <w:tc>
          <w:tcPr>
            <w:tcW w:w="6062" w:type="dxa"/>
            <w:tcBorders>
              <w:top w:val="nil"/>
              <w:left w:val="nil"/>
              <w:bottom w:val="nil"/>
              <w:right w:val="nil"/>
            </w:tcBorders>
            <w:shd w:val="clear" w:color="auto" w:fill="auto"/>
          </w:tcPr>
          <w:p w:rsidR="00112132" w:rsidRPr="003B373D" w:rsidRDefault="00691F39" w:rsidP="00F616CD">
            <w:pPr>
              <w:spacing w:after="80" w:line="340" w:lineRule="exact"/>
              <w:jc w:val="both"/>
              <w:rPr>
                <w:rFonts w:cs="Traditional Arabic" w:hint="cs"/>
                <w:szCs w:val="30"/>
                <w:rtl/>
              </w:rPr>
            </w:pPr>
            <w:r>
              <w:rPr>
                <w:rFonts w:cs="Traditional Arabic" w:hint="cs"/>
                <w:szCs w:val="30"/>
                <w:rtl/>
              </w:rPr>
              <w:t>ال</w:t>
            </w:r>
            <w:r w:rsidR="00112132" w:rsidRPr="003B373D">
              <w:rPr>
                <w:rFonts w:cs="Traditional Arabic" w:hint="cs"/>
                <w:szCs w:val="30"/>
                <w:rtl/>
              </w:rPr>
              <w:t xml:space="preserve">نظر </w:t>
            </w:r>
            <w:r>
              <w:rPr>
                <w:rFonts w:cs="Traditional Arabic" w:hint="cs"/>
                <w:szCs w:val="30"/>
                <w:rtl/>
              </w:rPr>
              <w:t xml:space="preserve">في </w:t>
            </w:r>
            <w:r w:rsidR="00112132" w:rsidRPr="003B373D">
              <w:rPr>
                <w:rFonts w:cs="Traditional Arabic" w:hint="cs"/>
                <w:szCs w:val="30"/>
                <w:rtl/>
              </w:rPr>
              <w:t>جميع بنود جدول الأعمال المتبقية</w:t>
            </w:r>
          </w:p>
        </w:tc>
      </w:tr>
      <w:tr w:rsidR="00112132" w:rsidRPr="003B373D" w:rsidTr="003B373D">
        <w:tc>
          <w:tcPr>
            <w:tcW w:w="2268" w:type="dxa"/>
            <w:tcBorders>
              <w:top w:val="nil"/>
              <w:left w:val="nil"/>
              <w:bottom w:val="nil"/>
              <w:right w:val="nil"/>
            </w:tcBorders>
            <w:shd w:val="clear" w:color="auto" w:fill="auto"/>
          </w:tcPr>
          <w:p w:rsidR="00F3168E" w:rsidRPr="003B373D" w:rsidRDefault="00112132" w:rsidP="00F616CD">
            <w:pPr>
              <w:spacing w:after="80" w:line="340" w:lineRule="exact"/>
              <w:jc w:val="both"/>
              <w:rPr>
                <w:rFonts w:cs="Traditional Arabic" w:hint="cs"/>
                <w:szCs w:val="30"/>
                <w:rtl/>
              </w:rPr>
            </w:pPr>
            <w:r w:rsidRPr="003B373D">
              <w:rPr>
                <w:rFonts w:cs="Traditional Arabic" w:hint="cs"/>
                <w:szCs w:val="30"/>
                <w:rtl/>
              </w:rPr>
              <w:t>30/19-30/22</w:t>
            </w:r>
          </w:p>
        </w:tc>
        <w:tc>
          <w:tcPr>
            <w:tcW w:w="6062" w:type="dxa"/>
            <w:tcBorders>
              <w:top w:val="nil"/>
              <w:left w:val="nil"/>
              <w:bottom w:val="nil"/>
              <w:right w:val="nil"/>
            </w:tcBorders>
            <w:shd w:val="clear" w:color="auto" w:fill="auto"/>
          </w:tcPr>
          <w:p w:rsidR="00112132" w:rsidRPr="003B373D" w:rsidRDefault="00112132" w:rsidP="00F616CD">
            <w:pPr>
              <w:spacing w:after="80" w:line="340" w:lineRule="exact"/>
              <w:jc w:val="both"/>
              <w:rPr>
                <w:rFonts w:cs="Traditional Arabic" w:hint="cs"/>
                <w:szCs w:val="30"/>
                <w:rtl/>
              </w:rPr>
            </w:pPr>
            <w:r w:rsidRPr="003B373D">
              <w:rPr>
                <w:rFonts w:cs="Traditional Arabic" w:hint="cs"/>
                <w:szCs w:val="30"/>
                <w:rtl/>
              </w:rPr>
              <w:t>اجتماع مسائي (إذا اقتضى الأمر)</w:t>
            </w:r>
          </w:p>
        </w:tc>
      </w:tr>
      <w:tr w:rsidR="00112132" w:rsidRPr="003B373D" w:rsidTr="003B373D">
        <w:tc>
          <w:tcPr>
            <w:tcW w:w="8330" w:type="dxa"/>
            <w:gridSpan w:val="2"/>
            <w:tcBorders>
              <w:top w:val="nil"/>
              <w:left w:val="nil"/>
              <w:bottom w:val="nil"/>
              <w:right w:val="nil"/>
            </w:tcBorders>
            <w:shd w:val="clear" w:color="auto" w:fill="auto"/>
          </w:tcPr>
          <w:p w:rsidR="00112132" w:rsidRPr="003B373D" w:rsidRDefault="00112132" w:rsidP="00F616CD">
            <w:pPr>
              <w:spacing w:before="120" w:after="80" w:line="340" w:lineRule="exact"/>
              <w:jc w:val="both"/>
              <w:rPr>
                <w:rFonts w:cs="Traditional Arabic" w:hint="cs"/>
                <w:b/>
                <w:bCs/>
                <w:szCs w:val="30"/>
                <w:rtl/>
              </w:rPr>
            </w:pPr>
            <w:r w:rsidRPr="003B373D">
              <w:rPr>
                <w:rFonts w:cs="Traditional Arabic" w:hint="cs"/>
                <w:b/>
                <w:bCs/>
                <w:szCs w:val="30"/>
                <w:rtl/>
              </w:rPr>
              <w:t>السبت، 14 كانون الأول/ديسمبر 2013</w:t>
            </w:r>
          </w:p>
        </w:tc>
      </w:tr>
      <w:tr w:rsidR="00112132" w:rsidRPr="003B373D" w:rsidTr="003B373D">
        <w:tc>
          <w:tcPr>
            <w:tcW w:w="2268" w:type="dxa"/>
            <w:tcBorders>
              <w:top w:val="nil"/>
              <w:left w:val="nil"/>
              <w:bottom w:val="nil"/>
              <w:right w:val="nil"/>
            </w:tcBorders>
            <w:shd w:val="clear" w:color="auto" w:fill="auto"/>
          </w:tcPr>
          <w:p w:rsidR="00112132" w:rsidRPr="003B373D" w:rsidRDefault="00112132" w:rsidP="00F616CD">
            <w:pPr>
              <w:spacing w:after="80" w:line="340" w:lineRule="exact"/>
              <w:jc w:val="both"/>
              <w:rPr>
                <w:rFonts w:cs="Traditional Arabic" w:hint="cs"/>
                <w:b/>
                <w:bCs/>
                <w:szCs w:val="30"/>
                <w:rtl/>
              </w:rPr>
            </w:pPr>
            <w:r w:rsidRPr="003B373D">
              <w:rPr>
                <w:rFonts w:cs="Traditional Arabic" w:hint="cs"/>
                <w:b/>
                <w:bCs/>
                <w:szCs w:val="30"/>
                <w:rtl/>
              </w:rPr>
              <w:t>الوقت</w:t>
            </w:r>
          </w:p>
        </w:tc>
        <w:tc>
          <w:tcPr>
            <w:tcW w:w="6062" w:type="dxa"/>
            <w:tcBorders>
              <w:top w:val="nil"/>
              <w:left w:val="nil"/>
              <w:bottom w:val="nil"/>
              <w:right w:val="nil"/>
            </w:tcBorders>
            <w:shd w:val="clear" w:color="auto" w:fill="auto"/>
          </w:tcPr>
          <w:p w:rsidR="00112132" w:rsidRPr="003B373D" w:rsidRDefault="00112132" w:rsidP="00F616CD">
            <w:pPr>
              <w:spacing w:after="80" w:line="340" w:lineRule="exact"/>
              <w:jc w:val="both"/>
              <w:rPr>
                <w:rFonts w:cs="Traditional Arabic" w:hint="cs"/>
                <w:b/>
                <w:bCs/>
                <w:szCs w:val="30"/>
                <w:rtl/>
              </w:rPr>
            </w:pPr>
            <w:r w:rsidRPr="003B373D">
              <w:rPr>
                <w:rFonts w:cs="Traditional Arabic" w:hint="cs"/>
                <w:b/>
                <w:bCs/>
                <w:szCs w:val="30"/>
                <w:rtl/>
              </w:rPr>
              <w:t>العمل</w:t>
            </w:r>
          </w:p>
        </w:tc>
      </w:tr>
      <w:tr w:rsidR="00112132" w:rsidRPr="003B373D" w:rsidTr="003B373D">
        <w:tc>
          <w:tcPr>
            <w:tcW w:w="2268" w:type="dxa"/>
            <w:tcBorders>
              <w:top w:val="nil"/>
              <w:left w:val="nil"/>
              <w:bottom w:val="nil"/>
              <w:right w:val="nil"/>
            </w:tcBorders>
            <w:shd w:val="clear" w:color="auto" w:fill="auto"/>
          </w:tcPr>
          <w:p w:rsidR="00112132" w:rsidRPr="003B373D" w:rsidRDefault="00112132" w:rsidP="00F616CD">
            <w:pPr>
              <w:spacing w:after="80" w:line="340" w:lineRule="exact"/>
              <w:jc w:val="both"/>
              <w:rPr>
                <w:rFonts w:cs="Traditional Arabic" w:hint="cs"/>
                <w:szCs w:val="30"/>
                <w:rtl/>
              </w:rPr>
            </w:pPr>
            <w:r w:rsidRPr="003B373D">
              <w:rPr>
                <w:rFonts w:cs="Traditional Arabic" w:hint="cs"/>
                <w:szCs w:val="30"/>
                <w:rtl/>
              </w:rPr>
              <w:t>00/10-00/13</w:t>
            </w:r>
          </w:p>
        </w:tc>
        <w:tc>
          <w:tcPr>
            <w:tcW w:w="6062" w:type="dxa"/>
            <w:tcBorders>
              <w:top w:val="nil"/>
              <w:left w:val="nil"/>
              <w:bottom w:val="nil"/>
              <w:right w:val="nil"/>
            </w:tcBorders>
            <w:shd w:val="clear" w:color="auto" w:fill="auto"/>
          </w:tcPr>
          <w:p w:rsidR="00112132" w:rsidRPr="003B373D" w:rsidRDefault="00691F39" w:rsidP="00F616CD">
            <w:pPr>
              <w:spacing w:after="80" w:line="340" w:lineRule="exact"/>
              <w:jc w:val="both"/>
              <w:rPr>
                <w:rFonts w:cs="Traditional Arabic" w:hint="cs"/>
                <w:szCs w:val="30"/>
                <w:rtl/>
              </w:rPr>
            </w:pPr>
            <w:r>
              <w:rPr>
                <w:rFonts w:cs="Traditional Arabic" w:hint="cs"/>
                <w:szCs w:val="30"/>
                <w:rtl/>
              </w:rPr>
              <w:t>ال</w:t>
            </w:r>
            <w:r w:rsidR="00112132" w:rsidRPr="003B373D">
              <w:rPr>
                <w:rFonts w:cs="Traditional Arabic" w:hint="cs"/>
                <w:szCs w:val="30"/>
                <w:rtl/>
              </w:rPr>
              <w:t xml:space="preserve">نظر </w:t>
            </w:r>
            <w:r>
              <w:rPr>
                <w:rFonts w:cs="Traditional Arabic" w:hint="cs"/>
                <w:szCs w:val="30"/>
                <w:rtl/>
              </w:rPr>
              <w:t xml:space="preserve">في </w:t>
            </w:r>
            <w:r w:rsidR="00112132" w:rsidRPr="003B373D">
              <w:rPr>
                <w:rFonts w:cs="Traditional Arabic" w:hint="cs"/>
                <w:szCs w:val="30"/>
                <w:rtl/>
              </w:rPr>
              <w:t>جميع بنود جدول الأعمال المتبقية</w:t>
            </w:r>
          </w:p>
        </w:tc>
      </w:tr>
      <w:tr w:rsidR="00112132" w:rsidRPr="003B373D" w:rsidTr="003B373D">
        <w:tc>
          <w:tcPr>
            <w:tcW w:w="2268" w:type="dxa"/>
            <w:tcBorders>
              <w:top w:val="nil"/>
              <w:left w:val="nil"/>
              <w:bottom w:val="nil"/>
              <w:right w:val="nil"/>
            </w:tcBorders>
            <w:shd w:val="clear" w:color="auto" w:fill="auto"/>
          </w:tcPr>
          <w:p w:rsidR="00112132" w:rsidRPr="003B373D" w:rsidRDefault="00112132" w:rsidP="00F616CD">
            <w:pPr>
              <w:spacing w:after="80" w:line="340" w:lineRule="exact"/>
              <w:jc w:val="both"/>
              <w:rPr>
                <w:rFonts w:cs="Traditional Arabic" w:hint="cs"/>
                <w:szCs w:val="30"/>
                <w:rtl/>
              </w:rPr>
            </w:pPr>
            <w:r w:rsidRPr="003B373D">
              <w:rPr>
                <w:rFonts w:cs="Traditional Arabic" w:hint="cs"/>
                <w:szCs w:val="30"/>
                <w:rtl/>
              </w:rPr>
              <w:t>00/15-00/16</w:t>
            </w:r>
          </w:p>
        </w:tc>
        <w:tc>
          <w:tcPr>
            <w:tcW w:w="6062" w:type="dxa"/>
            <w:tcBorders>
              <w:top w:val="nil"/>
              <w:left w:val="nil"/>
              <w:bottom w:val="nil"/>
              <w:right w:val="nil"/>
            </w:tcBorders>
            <w:shd w:val="clear" w:color="auto" w:fill="auto"/>
          </w:tcPr>
          <w:p w:rsidR="00112132" w:rsidRPr="003B373D" w:rsidRDefault="00112132" w:rsidP="00F616CD">
            <w:pPr>
              <w:spacing w:after="80" w:line="340" w:lineRule="exact"/>
              <w:jc w:val="both"/>
              <w:rPr>
                <w:rFonts w:cs="Traditional Arabic"/>
                <w:szCs w:val="30"/>
                <w:rtl/>
              </w:rPr>
            </w:pPr>
            <w:r w:rsidRPr="003B373D">
              <w:rPr>
                <w:rFonts w:cs="Traditional Arabic" w:hint="cs"/>
                <w:szCs w:val="30"/>
                <w:rtl/>
              </w:rPr>
              <w:t>البند 9 من جدول الأعمال: جدول الأعمال المؤقت وتاريخ ومكان انعقاد الدورات القادمة للاجتماع العام</w:t>
            </w:r>
          </w:p>
        </w:tc>
      </w:tr>
      <w:tr w:rsidR="00112132" w:rsidRPr="003B373D" w:rsidTr="003B373D">
        <w:tc>
          <w:tcPr>
            <w:tcW w:w="2268" w:type="dxa"/>
            <w:tcBorders>
              <w:top w:val="nil"/>
              <w:left w:val="nil"/>
              <w:bottom w:val="nil"/>
              <w:right w:val="nil"/>
            </w:tcBorders>
            <w:shd w:val="clear" w:color="auto" w:fill="auto"/>
          </w:tcPr>
          <w:p w:rsidR="00112132" w:rsidRPr="003B373D" w:rsidRDefault="00112132" w:rsidP="00F616CD">
            <w:pPr>
              <w:spacing w:after="80" w:line="340" w:lineRule="exact"/>
              <w:jc w:val="both"/>
              <w:rPr>
                <w:rFonts w:cs="Traditional Arabic" w:hint="cs"/>
                <w:szCs w:val="30"/>
                <w:rtl/>
              </w:rPr>
            </w:pPr>
            <w:r w:rsidRPr="003B373D">
              <w:rPr>
                <w:rFonts w:cs="Traditional Arabic" w:hint="cs"/>
                <w:szCs w:val="30"/>
                <w:rtl/>
              </w:rPr>
              <w:t>00/16-30/17</w:t>
            </w:r>
          </w:p>
        </w:tc>
        <w:tc>
          <w:tcPr>
            <w:tcW w:w="6062" w:type="dxa"/>
            <w:tcBorders>
              <w:top w:val="nil"/>
              <w:left w:val="nil"/>
              <w:bottom w:val="nil"/>
              <w:right w:val="nil"/>
            </w:tcBorders>
            <w:shd w:val="clear" w:color="auto" w:fill="auto"/>
          </w:tcPr>
          <w:p w:rsidR="00112132" w:rsidRPr="003B373D" w:rsidRDefault="00112132" w:rsidP="00F616CD">
            <w:pPr>
              <w:spacing w:after="80" w:line="340" w:lineRule="exact"/>
              <w:jc w:val="both"/>
              <w:rPr>
                <w:rFonts w:cs="Traditional Arabic"/>
                <w:szCs w:val="30"/>
                <w:rtl/>
              </w:rPr>
            </w:pPr>
            <w:r w:rsidRPr="003B373D">
              <w:rPr>
                <w:rFonts w:cs="Traditional Arabic" w:hint="cs"/>
                <w:szCs w:val="30"/>
                <w:rtl/>
              </w:rPr>
              <w:t>البند 10 من جدول الأعمال: اعتماد مقررات الدورة وتقريرها</w:t>
            </w:r>
          </w:p>
        </w:tc>
      </w:tr>
      <w:tr w:rsidR="00112132" w:rsidRPr="003B373D" w:rsidTr="003B373D">
        <w:tc>
          <w:tcPr>
            <w:tcW w:w="2268" w:type="dxa"/>
            <w:tcBorders>
              <w:top w:val="nil"/>
              <w:left w:val="nil"/>
              <w:bottom w:val="nil"/>
              <w:right w:val="nil"/>
            </w:tcBorders>
            <w:shd w:val="clear" w:color="auto" w:fill="auto"/>
          </w:tcPr>
          <w:p w:rsidR="00112132" w:rsidRPr="003B373D" w:rsidRDefault="00112132" w:rsidP="00F616CD">
            <w:pPr>
              <w:spacing w:after="80" w:line="340" w:lineRule="exact"/>
              <w:jc w:val="both"/>
              <w:rPr>
                <w:rFonts w:cs="Traditional Arabic" w:hint="cs"/>
                <w:szCs w:val="30"/>
                <w:rtl/>
              </w:rPr>
            </w:pPr>
            <w:r w:rsidRPr="003B373D">
              <w:rPr>
                <w:rFonts w:cs="Traditional Arabic" w:hint="cs"/>
                <w:szCs w:val="30"/>
                <w:rtl/>
              </w:rPr>
              <w:t>30/17-00/18</w:t>
            </w:r>
          </w:p>
        </w:tc>
        <w:tc>
          <w:tcPr>
            <w:tcW w:w="6062" w:type="dxa"/>
            <w:tcBorders>
              <w:top w:val="nil"/>
              <w:left w:val="nil"/>
              <w:bottom w:val="nil"/>
              <w:right w:val="nil"/>
            </w:tcBorders>
            <w:shd w:val="clear" w:color="auto" w:fill="auto"/>
          </w:tcPr>
          <w:p w:rsidR="00112132" w:rsidRPr="003B373D" w:rsidRDefault="00112132" w:rsidP="00F616CD">
            <w:pPr>
              <w:spacing w:after="80" w:line="340" w:lineRule="exact"/>
              <w:jc w:val="both"/>
              <w:rPr>
                <w:rFonts w:cs="Traditional Arabic"/>
                <w:szCs w:val="30"/>
                <w:rtl/>
              </w:rPr>
            </w:pPr>
            <w:r w:rsidRPr="003B373D">
              <w:rPr>
                <w:rFonts w:cs="Traditional Arabic" w:hint="cs"/>
                <w:szCs w:val="30"/>
                <w:rtl/>
              </w:rPr>
              <w:t>البند 11 من جدول الأعمال: اختتام الدورة</w:t>
            </w:r>
          </w:p>
        </w:tc>
      </w:tr>
      <w:tr w:rsidR="00112132" w:rsidRPr="003B373D" w:rsidTr="003B373D">
        <w:tc>
          <w:tcPr>
            <w:tcW w:w="8330" w:type="dxa"/>
            <w:gridSpan w:val="2"/>
            <w:tcBorders>
              <w:top w:val="nil"/>
              <w:left w:val="nil"/>
              <w:bottom w:val="nil"/>
              <w:right w:val="nil"/>
            </w:tcBorders>
            <w:shd w:val="clear" w:color="auto" w:fill="auto"/>
          </w:tcPr>
          <w:p w:rsidR="00112132" w:rsidRPr="00566D4E" w:rsidRDefault="00C13C83" w:rsidP="00F616CD">
            <w:pPr>
              <w:spacing w:before="120" w:after="80" w:line="340" w:lineRule="exact"/>
              <w:jc w:val="center"/>
              <w:rPr>
                <w:rFonts w:cs="Traditional Arabic" w:hint="cs"/>
                <w:sz w:val="20"/>
                <w:szCs w:val="30"/>
                <w:u w:val="single"/>
                <w:rtl/>
              </w:rPr>
            </w:pPr>
            <w:r w:rsidRPr="003B373D">
              <w:rPr>
                <w:rFonts w:cs="Traditional Arabic" w:hint="cs"/>
                <w:sz w:val="20"/>
                <w:szCs w:val="30"/>
                <w:rtl/>
              </w:rPr>
              <w:t xml:space="preserve">ملاحظات ختامية من رئيس </w:t>
            </w:r>
            <w:r w:rsidR="006A0C0D">
              <w:rPr>
                <w:rFonts w:cs="Traditional Arabic" w:hint="cs"/>
                <w:sz w:val="20"/>
                <w:szCs w:val="30"/>
                <w:rtl/>
              </w:rPr>
              <w:t>الا</w:t>
            </w:r>
            <w:r w:rsidR="00566D4E">
              <w:rPr>
                <w:rFonts w:cs="Traditional Arabic" w:hint="cs"/>
                <w:sz w:val="20"/>
                <w:szCs w:val="30"/>
                <w:rtl/>
              </w:rPr>
              <w:t>جتماع العام</w:t>
            </w:r>
          </w:p>
        </w:tc>
      </w:tr>
    </w:tbl>
    <w:p w:rsidR="00877787" w:rsidRDefault="00C13C83" w:rsidP="00C13C83">
      <w:pPr>
        <w:spacing w:before="120" w:after="120" w:line="400" w:lineRule="exact"/>
        <w:ind w:left="2012"/>
        <w:jc w:val="center"/>
        <w:rPr>
          <w:rFonts w:cs="Traditional Arabic" w:hint="cs"/>
          <w:sz w:val="20"/>
          <w:szCs w:val="30"/>
          <w:rtl/>
        </w:rPr>
      </w:pPr>
      <w:r>
        <w:rPr>
          <w:rFonts w:cs="Traditional Arabic" w:hint="cs"/>
          <w:sz w:val="20"/>
          <w:szCs w:val="30"/>
          <w:rtl/>
        </w:rPr>
        <w:t>_______________</w:t>
      </w:r>
    </w:p>
    <w:sectPr w:rsidR="00877787" w:rsidSect="00F3168E">
      <w:headerReference w:type="even" r:id="rId10"/>
      <w:headerReference w:type="default" r:id="rId11"/>
      <w:footerReference w:type="even" r:id="rId12"/>
      <w:footerReference w:type="default" r:id="rId13"/>
      <w:footerReference w:type="first" r:id="rId14"/>
      <w:pgSz w:w="11907" w:h="16840" w:code="9"/>
      <w:pgMar w:top="907" w:right="992" w:bottom="1418" w:left="1418" w:header="539" w:footer="97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A42" w:rsidRDefault="00D05A42" w:rsidP="00BD681D">
      <w:r>
        <w:separator/>
      </w:r>
    </w:p>
  </w:endnote>
  <w:endnote w:type="continuationSeparator" w:id="0">
    <w:p w:rsidR="00D05A42" w:rsidRDefault="00D05A42" w:rsidP="00BD6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84" w:rsidRPr="00302798" w:rsidRDefault="00170384" w:rsidP="004B6BE9">
    <w:pPr>
      <w:pStyle w:val="Footer"/>
      <w:bidi w:val="0"/>
      <w:jc w:val="right"/>
      <w:rPr>
        <w:b/>
        <w:bCs/>
        <w:szCs w:val="20"/>
      </w:rPr>
    </w:pPr>
    <w:r w:rsidRPr="00302798">
      <w:rPr>
        <w:rStyle w:val="PageNumber"/>
        <w:b w:val="0"/>
        <w:bCs/>
        <w:sz w:val="20"/>
        <w:szCs w:val="20"/>
      </w:rPr>
      <w:fldChar w:fldCharType="begin"/>
    </w:r>
    <w:r w:rsidRPr="00302798">
      <w:rPr>
        <w:rStyle w:val="PageNumber"/>
        <w:b w:val="0"/>
        <w:bCs/>
        <w:sz w:val="20"/>
        <w:szCs w:val="20"/>
      </w:rPr>
      <w:instrText xml:space="preserve"> PAGE </w:instrText>
    </w:r>
    <w:r w:rsidRPr="00302798">
      <w:rPr>
        <w:rStyle w:val="PageNumber"/>
        <w:b w:val="0"/>
        <w:bCs/>
        <w:sz w:val="20"/>
        <w:szCs w:val="20"/>
      </w:rPr>
      <w:fldChar w:fldCharType="separate"/>
    </w:r>
    <w:r w:rsidR="00B073C1">
      <w:rPr>
        <w:rStyle w:val="PageNumber"/>
        <w:b w:val="0"/>
        <w:bCs/>
        <w:noProof/>
        <w:sz w:val="20"/>
        <w:szCs w:val="20"/>
      </w:rPr>
      <w:t>8</w:t>
    </w:r>
    <w:r w:rsidRPr="00302798">
      <w:rPr>
        <w:rStyle w:val="PageNumber"/>
        <w:b w:val="0"/>
        <w:bCs/>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84" w:rsidRPr="00302798" w:rsidRDefault="00170384" w:rsidP="004B6BE9">
    <w:pPr>
      <w:pStyle w:val="Footer"/>
      <w:bidi w:val="0"/>
      <w:rPr>
        <w:b/>
        <w:bCs/>
        <w:szCs w:val="20"/>
      </w:rPr>
    </w:pPr>
    <w:r w:rsidRPr="00302798">
      <w:rPr>
        <w:rStyle w:val="PageNumber"/>
        <w:b w:val="0"/>
        <w:bCs/>
        <w:sz w:val="20"/>
        <w:szCs w:val="20"/>
      </w:rPr>
      <w:fldChar w:fldCharType="begin"/>
    </w:r>
    <w:r w:rsidRPr="00302798">
      <w:rPr>
        <w:rStyle w:val="PageNumber"/>
        <w:b w:val="0"/>
        <w:bCs/>
        <w:sz w:val="20"/>
        <w:szCs w:val="20"/>
      </w:rPr>
      <w:instrText xml:space="preserve"> PAGE </w:instrText>
    </w:r>
    <w:r w:rsidRPr="00302798">
      <w:rPr>
        <w:rStyle w:val="PageNumber"/>
        <w:b w:val="0"/>
        <w:bCs/>
        <w:sz w:val="20"/>
        <w:szCs w:val="20"/>
      </w:rPr>
      <w:fldChar w:fldCharType="separate"/>
    </w:r>
    <w:r w:rsidR="00B073C1">
      <w:rPr>
        <w:rStyle w:val="PageNumber"/>
        <w:b w:val="0"/>
        <w:bCs/>
        <w:noProof/>
        <w:sz w:val="20"/>
        <w:szCs w:val="20"/>
      </w:rPr>
      <w:t>9</w:t>
    </w:r>
    <w:r w:rsidRPr="00302798">
      <w:rPr>
        <w:rStyle w:val="PageNumber"/>
        <w:b w:val="0"/>
        <w:bCs/>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84" w:rsidRDefault="00170384" w:rsidP="002B7490">
    <w:pPr>
      <w:pStyle w:val="Footer"/>
      <w:tabs>
        <w:tab w:val="clear" w:pos="4320"/>
        <w:tab w:val="clear" w:pos="8640"/>
      </w:tabs>
      <w:rPr>
        <w:rtl/>
        <w:lang w:bidi="ar-EG"/>
      </w:rPr>
    </w:pPr>
    <w:r w:rsidRPr="003E4807">
      <w:t>K1353</w:t>
    </w:r>
    <w:r>
      <w:t>18</w:t>
    </w:r>
    <w:r>
      <w:rPr>
        <w:lang w:val="en-GB"/>
      </w:rPr>
      <w:t>3</w:t>
    </w:r>
    <w:r>
      <w:rPr>
        <w:rFonts w:hint="cs"/>
        <w:rtl/>
      </w:rPr>
      <w:tab/>
    </w:r>
    <w:r>
      <w:rPr>
        <w:lang w:val="en-GB"/>
      </w:rPr>
      <w:t>2810</w:t>
    </w:r>
    <w:r w:rsidRPr="003E4807">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A42" w:rsidRDefault="00D05A42" w:rsidP="00BD681D">
      <w:r>
        <w:separator/>
      </w:r>
    </w:p>
  </w:footnote>
  <w:footnote w:type="continuationSeparator" w:id="0">
    <w:p w:rsidR="00D05A42" w:rsidRDefault="00D05A42" w:rsidP="00BD681D">
      <w:r>
        <w:continuationSeparator/>
      </w:r>
    </w:p>
  </w:footnote>
  <w:footnote w:id="1">
    <w:p w:rsidR="00170384" w:rsidRPr="001A1F26" w:rsidRDefault="00170384" w:rsidP="001A1F26">
      <w:pPr>
        <w:pStyle w:val="FootnoteText"/>
        <w:ind w:left="1133"/>
        <w:jc w:val="both"/>
        <w:rPr>
          <w:rFonts w:cs="Traditional Arabic" w:hint="cs"/>
          <w:sz w:val="18"/>
          <w:szCs w:val="26"/>
          <w:rtl/>
        </w:rPr>
      </w:pPr>
      <w:r>
        <w:rPr>
          <w:rFonts w:cs="Traditional Arabic" w:hint="cs"/>
          <w:sz w:val="18"/>
          <w:szCs w:val="26"/>
          <w:rtl/>
        </w:rPr>
        <w:t>(</w:t>
      </w:r>
      <w:r w:rsidRPr="001A1F26">
        <w:rPr>
          <w:rStyle w:val="FootnoteReference"/>
          <w:rFonts w:cs="Traditional Arabic"/>
          <w:sz w:val="18"/>
          <w:szCs w:val="26"/>
          <w:vertAlign w:val="baseline"/>
        </w:rPr>
        <w:footnoteRef/>
      </w:r>
      <w:r>
        <w:rPr>
          <w:rFonts w:cs="Traditional Arabic" w:hint="cs"/>
          <w:sz w:val="18"/>
          <w:szCs w:val="26"/>
          <w:rtl/>
        </w:rPr>
        <w:t>)</w:t>
      </w:r>
      <w:r w:rsidRPr="001A1F26">
        <w:rPr>
          <w:rFonts w:cs="Traditional Arabic"/>
          <w:sz w:val="18"/>
          <w:szCs w:val="26"/>
          <w:rtl/>
        </w:rPr>
        <w:t xml:space="preserve"> </w:t>
      </w:r>
      <w:r w:rsidRPr="001A1F26">
        <w:rPr>
          <w:rFonts w:cs="Traditional Arabic" w:hint="cs"/>
          <w:sz w:val="18"/>
          <w:szCs w:val="26"/>
          <w:rtl/>
        </w:rPr>
        <w:t xml:space="preserve">انظر </w:t>
      </w:r>
      <w:r w:rsidRPr="001A1F26">
        <w:rPr>
          <w:rFonts w:cs="Traditional Arabic"/>
          <w:sz w:val="18"/>
          <w:szCs w:val="26"/>
        </w:rPr>
        <w:t>IPBES/</w:t>
      </w:r>
      <w:r w:rsidRPr="001A1F26">
        <w:rPr>
          <w:rFonts w:cs="Traditional Arabic"/>
          <w:sz w:val="18"/>
          <w:szCs w:val="26"/>
          <w:lang w:val="en-US"/>
        </w:rPr>
        <w:t>1/12</w:t>
      </w:r>
      <w:r w:rsidRPr="001A1F26">
        <w:rPr>
          <w:rFonts w:cs="Traditional Arabic" w:hint="cs"/>
          <w:sz w:val="18"/>
          <w:szCs w:val="26"/>
          <w:rtl/>
        </w:rPr>
        <w:t>، الفقرة 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84" w:rsidRPr="00BB03F1" w:rsidRDefault="00170384" w:rsidP="00BB03F1">
    <w:pPr>
      <w:pStyle w:val="Header"/>
      <w:pBdr>
        <w:bottom w:val="single" w:sz="4" w:space="1" w:color="auto"/>
      </w:pBdr>
      <w:spacing w:before="20" w:after="40"/>
      <w:rPr>
        <w:b/>
        <w:bCs/>
        <w:sz w:val="18"/>
        <w:szCs w:val="18"/>
      </w:rPr>
    </w:pPr>
    <w:r w:rsidRPr="00BB03F1">
      <w:rPr>
        <w:b/>
        <w:bCs/>
        <w:sz w:val="18"/>
        <w:szCs w:val="18"/>
      </w:rPr>
      <w:t>IPBES/2/1/Add.1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84" w:rsidRPr="00BB03F1" w:rsidRDefault="00170384" w:rsidP="00BB03F1">
    <w:pPr>
      <w:pStyle w:val="Header"/>
      <w:pBdr>
        <w:bottom w:val="single" w:sz="4" w:space="1" w:color="auto"/>
      </w:pBdr>
      <w:spacing w:before="20" w:after="40"/>
      <w:jc w:val="right"/>
      <w:rPr>
        <w:b/>
        <w:bCs/>
        <w:sz w:val="18"/>
        <w:szCs w:val="18"/>
        <w:rtl/>
      </w:rPr>
    </w:pPr>
    <w:r w:rsidRPr="00BB03F1">
      <w:rPr>
        <w:b/>
        <w:bCs/>
        <w:sz w:val="18"/>
        <w:szCs w:val="18"/>
      </w:rPr>
      <w:t>IPBES/2/1/Add.1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58DB"/>
    <w:multiLevelType w:val="hybridMultilevel"/>
    <w:tmpl w:val="32D20AC0"/>
    <w:lvl w:ilvl="0" w:tplc="6BB8D89A">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87F2C"/>
    <w:multiLevelType w:val="hybridMultilevel"/>
    <w:tmpl w:val="27847598"/>
    <w:lvl w:ilvl="0" w:tplc="395CCDD8">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52FA2"/>
    <w:multiLevelType w:val="hybridMultilevel"/>
    <w:tmpl w:val="665E7D9A"/>
    <w:lvl w:ilvl="0" w:tplc="75F48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1706052"/>
    <w:multiLevelType w:val="hybridMultilevel"/>
    <w:tmpl w:val="665E7D9A"/>
    <w:lvl w:ilvl="0" w:tplc="75F48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17461C6"/>
    <w:multiLevelType w:val="hybridMultilevel"/>
    <w:tmpl w:val="03B20AFA"/>
    <w:lvl w:ilvl="0" w:tplc="37BA44CE">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4D3E46"/>
    <w:multiLevelType w:val="hybridMultilevel"/>
    <w:tmpl w:val="8CD07C76"/>
    <w:lvl w:ilvl="0" w:tplc="9DB25544">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E0160"/>
    <w:multiLevelType w:val="hybridMultilevel"/>
    <w:tmpl w:val="EC9EF742"/>
    <w:lvl w:ilvl="0" w:tplc="8BAA717E">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50177"/>
    <w:multiLevelType w:val="hybridMultilevel"/>
    <w:tmpl w:val="E52A3F56"/>
    <w:lvl w:ilvl="0" w:tplc="13CCB8D2">
      <w:start w:val="1"/>
      <w:numFmt w:val="decimal"/>
      <w:lvlText w:val="%1-"/>
      <w:lvlJc w:val="left"/>
      <w:pPr>
        <w:ind w:left="1800" w:hanging="360"/>
      </w:pPr>
      <w:rPr>
        <w:rFonts w:hint="default"/>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1334B55"/>
    <w:multiLevelType w:val="hybridMultilevel"/>
    <w:tmpl w:val="8CC2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4A2364"/>
    <w:multiLevelType w:val="hybridMultilevel"/>
    <w:tmpl w:val="E52A3F56"/>
    <w:lvl w:ilvl="0" w:tplc="13CCB8D2">
      <w:start w:val="1"/>
      <w:numFmt w:val="decimal"/>
      <w:lvlText w:val="%1-"/>
      <w:lvlJc w:val="left"/>
      <w:pPr>
        <w:ind w:left="1800" w:hanging="360"/>
      </w:pPr>
      <w:rPr>
        <w:rFonts w:hint="default"/>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79115E6"/>
    <w:multiLevelType w:val="hybridMultilevel"/>
    <w:tmpl w:val="665E7D9A"/>
    <w:lvl w:ilvl="0" w:tplc="75F48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6A43B03"/>
    <w:multiLevelType w:val="hybridMultilevel"/>
    <w:tmpl w:val="E52A3F56"/>
    <w:lvl w:ilvl="0" w:tplc="13CCB8D2">
      <w:start w:val="1"/>
      <w:numFmt w:val="decimal"/>
      <w:lvlText w:val="%1-"/>
      <w:lvlJc w:val="left"/>
      <w:pPr>
        <w:ind w:left="1800" w:hanging="360"/>
      </w:pPr>
      <w:rPr>
        <w:rFonts w:hint="default"/>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4"/>
  </w:num>
  <w:num w:numId="3">
    <w:abstractNumId w:val="10"/>
  </w:num>
  <w:num w:numId="4">
    <w:abstractNumId w:val="2"/>
  </w:num>
  <w:num w:numId="5">
    <w:abstractNumId w:val="3"/>
  </w:num>
  <w:num w:numId="6">
    <w:abstractNumId w:val="7"/>
  </w:num>
  <w:num w:numId="7">
    <w:abstractNumId w:val="11"/>
  </w:num>
  <w:num w:numId="8">
    <w:abstractNumId w:val="1"/>
  </w:num>
  <w:num w:numId="9">
    <w:abstractNumId w:val="5"/>
  </w:num>
  <w:num w:numId="10">
    <w:abstractNumId w:val="6"/>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624"/>
  <w:evenAndOddHeaders/>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081DC7"/>
    <w:rsid w:val="00020327"/>
    <w:rsid w:val="000256DA"/>
    <w:rsid w:val="0003214F"/>
    <w:rsid w:val="00036C6B"/>
    <w:rsid w:val="000433C8"/>
    <w:rsid w:val="00044743"/>
    <w:rsid w:val="000538F1"/>
    <w:rsid w:val="00053CFF"/>
    <w:rsid w:val="00056435"/>
    <w:rsid w:val="00056773"/>
    <w:rsid w:val="00064271"/>
    <w:rsid w:val="00075F25"/>
    <w:rsid w:val="0007757B"/>
    <w:rsid w:val="00081CB8"/>
    <w:rsid w:val="00081DC7"/>
    <w:rsid w:val="000848B8"/>
    <w:rsid w:val="000860F8"/>
    <w:rsid w:val="000A564E"/>
    <w:rsid w:val="000B206E"/>
    <w:rsid w:val="000B43C4"/>
    <w:rsid w:val="000C1C34"/>
    <w:rsid w:val="000C5867"/>
    <w:rsid w:val="000E4B29"/>
    <w:rsid w:val="000F2DB5"/>
    <w:rsid w:val="000F41DA"/>
    <w:rsid w:val="000F49AC"/>
    <w:rsid w:val="000F6F59"/>
    <w:rsid w:val="000F7272"/>
    <w:rsid w:val="000F75EE"/>
    <w:rsid w:val="0010122B"/>
    <w:rsid w:val="00107959"/>
    <w:rsid w:val="00112132"/>
    <w:rsid w:val="00112942"/>
    <w:rsid w:val="001222EB"/>
    <w:rsid w:val="001227F1"/>
    <w:rsid w:val="00124080"/>
    <w:rsid w:val="001337C9"/>
    <w:rsid w:val="001377AF"/>
    <w:rsid w:val="00141848"/>
    <w:rsid w:val="00162EEC"/>
    <w:rsid w:val="00170384"/>
    <w:rsid w:val="00171DA6"/>
    <w:rsid w:val="001736EB"/>
    <w:rsid w:val="00176C76"/>
    <w:rsid w:val="00181EEC"/>
    <w:rsid w:val="001852FE"/>
    <w:rsid w:val="00190B0B"/>
    <w:rsid w:val="001922DA"/>
    <w:rsid w:val="00194E31"/>
    <w:rsid w:val="001A1F26"/>
    <w:rsid w:val="001A28DF"/>
    <w:rsid w:val="001A3467"/>
    <w:rsid w:val="001A67B1"/>
    <w:rsid w:val="001B0D18"/>
    <w:rsid w:val="001B1A80"/>
    <w:rsid w:val="001C0E08"/>
    <w:rsid w:val="001C17F5"/>
    <w:rsid w:val="001C6520"/>
    <w:rsid w:val="001E512C"/>
    <w:rsid w:val="001E5258"/>
    <w:rsid w:val="001E5805"/>
    <w:rsid w:val="002127F0"/>
    <w:rsid w:val="00232C73"/>
    <w:rsid w:val="00241EC5"/>
    <w:rsid w:val="002420E3"/>
    <w:rsid w:val="0024539B"/>
    <w:rsid w:val="0024687C"/>
    <w:rsid w:val="002537DE"/>
    <w:rsid w:val="00262578"/>
    <w:rsid w:val="00265C95"/>
    <w:rsid w:val="00275693"/>
    <w:rsid w:val="00275761"/>
    <w:rsid w:val="00275F3C"/>
    <w:rsid w:val="00283B86"/>
    <w:rsid w:val="00285DD2"/>
    <w:rsid w:val="00286971"/>
    <w:rsid w:val="00286DBA"/>
    <w:rsid w:val="0029368E"/>
    <w:rsid w:val="002A3DA6"/>
    <w:rsid w:val="002A3F20"/>
    <w:rsid w:val="002B39FF"/>
    <w:rsid w:val="002B7490"/>
    <w:rsid w:val="002B75FA"/>
    <w:rsid w:val="002D1580"/>
    <w:rsid w:val="002D54D5"/>
    <w:rsid w:val="002D6055"/>
    <w:rsid w:val="002E3BFD"/>
    <w:rsid w:val="002E5BE8"/>
    <w:rsid w:val="002E6A26"/>
    <w:rsid w:val="002F776C"/>
    <w:rsid w:val="002F7B85"/>
    <w:rsid w:val="00302798"/>
    <w:rsid w:val="003037C9"/>
    <w:rsid w:val="0030668D"/>
    <w:rsid w:val="0031567B"/>
    <w:rsid w:val="00317535"/>
    <w:rsid w:val="0032090B"/>
    <w:rsid w:val="0033162C"/>
    <w:rsid w:val="00332C4C"/>
    <w:rsid w:val="00334D43"/>
    <w:rsid w:val="0033584F"/>
    <w:rsid w:val="00335E42"/>
    <w:rsid w:val="003407BC"/>
    <w:rsid w:val="003426BF"/>
    <w:rsid w:val="00347FDF"/>
    <w:rsid w:val="00350212"/>
    <w:rsid w:val="0036004C"/>
    <w:rsid w:val="00367301"/>
    <w:rsid w:val="00370A63"/>
    <w:rsid w:val="00372D74"/>
    <w:rsid w:val="0037681F"/>
    <w:rsid w:val="0038163D"/>
    <w:rsid w:val="003817EC"/>
    <w:rsid w:val="00381C60"/>
    <w:rsid w:val="00384B99"/>
    <w:rsid w:val="003876EF"/>
    <w:rsid w:val="003A4848"/>
    <w:rsid w:val="003A6897"/>
    <w:rsid w:val="003B373D"/>
    <w:rsid w:val="003E6FE1"/>
    <w:rsid w:val="003E7EFF"/>
    <w:rsid w:val="003F572D"/>
    <w:rsid w:val="003F6D39"/>
    <w:rsid w:val="0040257A"/>
    <w:rsid w:val="00403EF9"/>
    <w:rsid w:val="00407B0E"/>
    <w:rsid w:val="0041374F"/>
    <w:rsid w:val="004209C0"/>
    <w:rsid w:val="0042735C"/>
    <w:rsid w:val="004363E9"/>
    <w:rsid w:val="00442CAC"/>
    <w:rsid w:val="00445D98"/>
    <w:rsid w:val="004464FB"/>
    <w:rsid w:val="004613EF"/>
    <w:rsid w:val="004618B0"/>
    <w:rsid w:val="0046292A"/>
    <w:rsid w:val="00464C95"/>
    <w:rsid w:val="004663D6"/>
    <w:rsid w:val="004672E9"/>
    <w:rsid w:val="00467636"/>
    <w:rsid w:val="004728BD"/>
    <w:rsid w:val="00476E68"/>
    <w:rsid w:val="0048252B"/>
    <w:rsid w:val="00492862"/>
    <w:rsid w:val="00493038"/>
    <w:rsid w:val="004A62A4"/>
    <w:rsid w:val="004A777B"/>
    <w:rsid w:val="004B0C80"/>
    <w:rsid w:val="004B6BE9"/>
    <w:rsid w:val="004B7316"/>
    <w:rsid w:val="004C21AB"/>
    <w:rsid w:val="004C5FE0"/>
    <w:rsid w:val="004D2AE6"/>
    <w:rsid w:val="004E77AF"/>
    <w:rsid w:val="004F10B8"/>
    <w:rsid w:val="004F3E4F"/>
    <w:rsid w:val="004F60E1"/>
    <w:rsid w:val="004F7813"/>
    <w:rsid w:val="00523961"/>
    <w:rsid w:val="005267F7"/>
    <w:rsid w:val="005275BC"/>
    <w:rsid w:val="005303D3"/>
    <w:rsid w:val="005432E7"/>
    <w:rsid w:val="00543E29"/>
    <w:rsid w:val="005563A7"/>
    <w:rsid w:val="00556F45"/>
    <w:rsid w:val="0056241D"/>
    <w:rsid w:val="00562A53"/>
    <w:rsid w:val="00562F6A"/>
    <w:rsid w:val="00562F9D"/>
    <w:rsid w:val="00564F04"/>
    <w:rsid w:val="00565CE2"/>
    <w:rsid w:val="00566D4E"/>
    <w:rsid w:val="005734AB"/>
    <w:rsid w:val="00573D50"/>
    <w:rsid w:val="00583D19"/>
    <w:rsid w:val="00591517"/>
    <w:rsid w:val="00591F4B"/>
    <w:rsid w:val="00592D14"/>
    <w:rsid w:val="00593EDE"/>
    <w:rsid w:val="005A083B"/>
    <w:rsid w:val="005A0CB2"/>
    <w:rsid w:val="005A1BE0"/>
    <w:rsid w:val="005A4320"/>
    <w:rsid w:val="005B0117"/>
    <w:rsid w:val="005B54C4"/>
    <w:rsid w:val="005B5926"/>
    <w:rsid w:val="005C65F1"/>
    <w:rsid w:val="005D02DB"/>
    <w:rsid w:val="005D0D98"/>
    <w:rsid w:val="005F7CC8"/>
    <w:rsid w:val="00613406"/>
    <w:rsid w:val="006210E4"/>
    <w:rsid w:val="00623AE0"/>
    <w:rsid w:val="00633BE6"/>
    <w:rsid w:val="00634315"/>
    <w:rsid w:val="00655290"/>
    <w:rsid w:val="00657EAF"/>
    <w:rsid w:val="00663A3C"/>
    <w:rsid w:val="00670E48"/>
    <w:rsid w:val="00671019"/>
    <w:rsid w:val="00671BE3"/>
    <w:rsid w:val="0068276D"/>
    <w:rsid w:val="00685B9A"/>
    <w:rsid w:val="00691F39"/>
    <w:rsid w:val="00696960"/>
    <w:rsid w:val="006A0C0D"/>
    <w:rsid w:val="006A4EE8"/>
    <w:rsid w:val="006A580E"/>
    <w:rsid w:val="006A6602"/>
    <w:rsid w:val="006A713B"/>
    <w:rsid w:val="006B6197"/>
    <w:rsid w:val="006B70D5"/>
    <w:rsid w:val="006D47CB"/>
    <w:rsid w:val="006E1BB5"/>
    <w:rsid w:val="006E2516"/>
    <w:rsid w:val="006F049B"/>
    <w:rsid w:val="007000F6"/>
    <w:rsid w:val="00703C64"/>
    <w:rsid w:val="00713891"/>
    <w:rsid w:val="007140F9"/>
    <w:rsid w:val="007334FD"/>
    <w:rsid w:val="0074493F"/>
    <w:rsid w:val="00746639"/>
    <w:rsid w:val="00751148"/>
    <w:rsid w:val="00754F74"/>
    <w:rsid w:val="00756A3B"/>
    <w:rsid w:val="00772A22"/>
    <w:rsid w:val="00775096"/>
    <w:rsid w:val="00776D15"/>
    <w:rsid w:val="007848BE"/>
    <w:rsid w:val="00784C81"/>
    <w:rsid w:val="00792FF4"/>
    <w:rsid w:val="00794BC2"/>
    <w:rsid w:val="007A2665"/>
    <w:rsid w:val="007A3517"/>
    <w:rsid w:val="007B325A"/>
    <w:rsid w:val="007B3F2F"/>
    <w:rsid w:val="007B7C89"/>
    <w:rsid w:val="007D2979"/>
    <w:rsid w:val="007E03D8"/>
    <w:rsid w:val="007E5AB8"/>
    <w:rsid w:val="007E5C8B"/>
    <w:rsid w:val="007F3807"/>
    <w:rsid w:val="007F4D87"/>
    <w:rsid w:val="007F6EAE"/>
    <w:rsid w:val="007F7168"/>
    <w:rsid w:val="008005DC"/>
    <w:rsid w:val="00803BEF"/>
    <w:rsid w:val="00804193"/>
    <w:rsid w:val="00811E2E"/>
    <w:rsid w:val="00811E7A"/>
    <w:rsid w:val="008144CF"/>
    <w:rsid w:val="00816B4D"/>
    <w:rsid w:val="00816E3C"/>
    <w:rsid w:val="00842266"/>
    <w:rsid w:val="008472B0"/>
    <w:rsid w:val="0086186E"/>
    <w:rsid w:val="00877787"/>
    <w:rsid w:val="00881A09"/>
    <w:rsid w:val="00891B00"/>
    <w:rsid w:val="008B345D"/>
    <w:rsid w:val="008C300F"/>
    <w:rsid w:val="008D365D"/>
    <w:rsid w:val="008D3E2D"/>
    <w:rsid w:val="008D7701"/>
    <w:rsid w:val="008D7E0D"/>
    <w:rsid w:val="008E09B5"/>
    <w:rsid w:val="008E7E6F"/>
    <w:rsid w:val="008F2160"/>
    <w:rsid w:val="008F4D51"/>
    <w:rsid w:val="00900249"/>
    <w:rsid w:val="00900384"/>
    <w:rsid w:val="00902FDB"/>
    <w:rsid w:val="00903052"/>
    <w:rsid w:val="00907288"/>
    <w:rsid w:val="00922D3E"/>
    <w:rsid w:val="00940C99"/>
    <w:rsid w:val="00941190"/>
    <w:rsid w:val="009536AB"/>
    <w:rsid w:val="009552F4"/>
    <w:rsid w:val="00961F38"/>
    <w:rsid w:val="0096235A"/>
    <w:rsid w:val="00975CD1"/>
    <w:rsid w:val="009777E7"/>
    <w:rsid w:val="00995FB1"/>
    <w:rsid w:val="009A31C4"/>
    <w:rsid w:val="009C7AEB"/>
    <w:rsid w:val="009D083D"/>
    <w:rsid w:val="009E76DA"/>
    <w:rsid w:val="00A03FDD"/>
    <w:rsid w:val="00A115BE"/>
    <w:rsid w:val="00A12D4F"/>
    <w:rsid w:val="00A14C20"/>
    <w:rsid w:val="00A2067C"/>
    <w:rsid w:val="00A239B3"/>
    <w:rsid w:val="00A250B5"/>
    <w:rsid w:val="00A3263E"/>
    <w:rsid w:val="00A3360B"/>
    <w:rsid w:val="00A35601"/>
    <w:rsid w:val="00A36E1B"/>
    <w:rsid w:val="00A427D5"/>
    <w:rsid w:val="00A54EDB"/>
    <w:rsid w:val="00A6607A"/>
    <w:rsid w:val="00A7250D"/>
    <w:rsid w:val="00A7403D"/>
    <w:rsid w:val="00A815B7"/>
    <w:rsid w:val="00A85599"/>
    <w:rsid w:val="00A91DEE"/>
    <w:rsid w:val="00A93FA4"/>
    <w:rsid w:val="00A974C0"/>
    <w:rsid w:val="00AA4C78"/>
    <w:rsid w:val="00AA6D70"/>
    <w:rsid w:val="00AB1F85"/>
    <w:rsid w:val="00AB291C"/>
    <w:rsid w:val="00AD2086"/>
    <w:rsid w:val="00AD2318"/>
    <w:rsid w:val="00AD58EB"/>
    <w:rsid w:val="00AD59A8"/>
    <w:rsid w:val="00AD5C8E"/>
    <w:rsid w:val="00B073C1"/>
    <w:rsid w:val="00B175B1"/>
    <w:rsid w:val="00B266CF"/>
    <w:rsid w:val="00B35006"/>
    <w:rsid w:val="00B3561B"/>
    <w:rsid w:val="00B37BD1"/>
    <w:rsid w:val="00B47A0F"/>
    <w:rsid w:val="00B54F9C"/>
    <w:rsid w:val="00B60CFE"/>
    <w:rsid w:val="00B63FF3"/>
    <w:rsid w:val="00B6646D"/>
    <w:rsid w:val="00B71A20"/>
    <w:rsid w:val="00B7456B"/>
    <w:rsid w:val="00B851DE"/>
    <w:rsid w:val="00B85C05"/>
    <w:rsid w:val="00B93301"/>
    <w:rsid w:val="00BA431F"/>
    <w:rsid w:val="00BA4FB2"/>
    <w:rsid w:val="00BA4FE9"/>
    <w:rsid w:val="00BA7563"/>
    <w:rsid w:val="00BB03F1"/>
    <w:rsid w:val="00BB5426"/>
    <w:rsid w:val="00BC1300"/>
    <w:rsid w:val="00BC636C"/>
    <w:rsid w:val="00BD681D"/>
    <w:rsid w:val="00BD6A48"/>
    <w:rsid w:val="00BE6313"/>
    <w:rsid w:val="00C04E07"/>
    <w:rsid w:val="00C13C83"/>
    <w:rsid w:val="00C41164"/>
    <w:rsid w:val="00C45F43"/>
    <w:rsid w:val="00C52C1B"/>
    <w:rsid w:val="00C533C4"/>
    <w:rsid w:val="00C63105"/>
    <w:rsid w:val="00C70C4C"/>
    <w:rsid w:val="00C7397E"/>
    <w:rsid w:val="00C8656E"/>
    <w:rsid w:val="00CA59CB"/>
    <w:rsid w:val="00CC707E"/>
    <w:rsid w:val="00CD3362"/>
    <w:rsid w:val="00CD36FE"/>
    <w:rsid w:val="00CD7692"/>
    <w:rsid w:val="00CE63B5"/>
    <w:rsid w:val="00CF43B1"/>
    <w:rsid w:val="00CF5180"/>
    <w:rsid w:val="00CF5838"/>
    <w:rsid w:val="00CF63E5"/>
    <w:rsid w:val="00D034FE"/>
    <w:rsid w:val="00D05A42"/>
    <w:rsid w:val="00D12F7B"/>
    <w:rsid w:val="00D16D49"/>
    <w:rsid w:val="00D225F0"/>
    <w:rsid w:val="00D23CF6"/>
    <w:rsid w:val="00D316EA"/>
    <w:rsid w:val="00D36137"/>
    <w:rsid w:val="00D40DCB"/>
    <w:rsid w:val="00D46D03"/>
    <w:rsid w:val="00D50C9E"/>
    <w:rsid w:val="00D57422"/>
    <w:rsid w:val="00D661A4"/>
    <w:rsid w:val="00D73B1A"/>
    <w:rsid w:val="00D74290"/>
    <w:rsid w:val="00D75219"/>
    <w:rsid w:val="00D81F0A"/>
    <w:rsid w:val="00D81FA5"/>
    <w:rsid w:val="00D9100B"/>
    <w:rsid w:val="00DA12DE"/>
    <w:rsid w:val="00DA6B58"/>
    <w:rsid w:val="00DC6F91"/>
    <w:rsid w:val="00DD33BE"/>
    <w:rsid w:val="00DD5506"/>
    <w:rsid w:val="00DE1564"/>
    <w:rsid w:val="00DE2B87"/>
    <w:rsid w:val="00DE7368"/>
    <w:rsid w:val="00DF0C19"/>
    <w:rsid w:val="00DF738D"/>
    <w:rsid w:val="00E02497"/>
    <w:rsid w:val="00E07E2E"/>
    <w:rsid w:val="00E12802"/>
    <w:rsid w:val="00E23DEF"/>
    <w:rsid w:val="00E27680"/>
    <w:rsid w:val="00E34A44"/>
    <w:rsid w:val="00E34AF7"/>
    <w:rsid w:val="00E374CC"/>
    <w:rsid w:val="00E3769D"/>
    <w:rsid w:val="00E37997"/>
    <w:rsid w:val="00E46A1B"/>
    <w:rsid w:val="00E5576D"/>
    <w:rsid w:val="00E60293"/>
    <w:rsid w:val="00E637AA"/>
    <w:rsid w:val="00E63ACF"/>
    <w:rsid w:val="00E80FDF"/>
    <w:rsid w:val="00E836D9"/>
    <w:rsid w:val="00E93381"/>
    <w:rsid w:val="00E94182"/>
    <w:rsid w:val="00E96E6D"/>
    <w:rsid w:val="00EA28C8"/>
    <w:rsid w:val="00EA36BC"/>
    <w:rsid w:val="00EA7A7E"/>
    <w:rsid w:val="00EB0FD2"/>
    <w:rsid w:val="00EB49D1"/>
    <w:rsid w:val="00EE06B8"/>
    <w:rsid w:val="00EE2E69"/>
    <w:rsid w:val="00EE34FB"/>
    <w:rsid w:val="00EF6637"/>
    <w:rsid w:val="00F000DA"/>
    <w:rsid w:val="00F17888"/>
    <w:rsid w:val="00F3168E"/>
    <w:rsid w:val="00F37E30"/>
    <w:rsid w:val="00F41E04"/>
    <w:rsid w:val="00F5549B"/>
    <w:rsid w:val="00F616CD"/>
    <w:rsid w:val="00F71DF4"/>
    <w:rsid w:val="00F81F71"/>
    <w:rsid w:val="00F8213B"/>
    <w:rsid w:val="00F933BC"/>
    <w:rsid w:val="00F93A7D"/>
    <w:rsid w:val="00FA7B27"/>
    <w:rsid w:val="00FC670E"/>
    <w:rsid w:val="00FE6497"/>
    <w:rsid w:val="00FF44A6"/>
    <w:rsid w:val="00FF6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C7"/>
    <w:pPr>
      <w:bidi/>
    </w:pPr>
    <w:rPr>
      <w:rFonts w:ascii="Times New Roman" w:eastAsia="Times New Roman" w:hAnsi="Times New Roman" w:cs="Simplified Arabic"/>
      <w:sz w:val="22"/>
      <w:szCs w:val="28"/>
    </w:rPr>
  </w:style>
  <w:style w:type="paragraph" w:styleId="Heading5">
    <w:name w:val="heading 5"/>
    <w:basedOn w:val="Normal"/>
    <w:next w:val="Normal"/>
    <w:link w:val="Heading5Char"/>
    <w:qFormat/>
    <w:rsid w:val="00BD681D"/>
    <w:pPr>
      <w:keepNext/>
      <w:jc w:val="right"/>
      <w:outlineLvl w:val="4"/>
    </w:pPr>
    <w:rPr>
      <w:rFonts w:ascii="Times" w:hAnsi="Times" w:cs="Times New Roman"/>
      <w:b/>
      <w:bCs/>
      <w:noProof/>
      <w:sz w:val="20"/>
      <w:szCs w:val="4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F2F"/>
    <w:pPr>
      <w:ind w:left="720"/>
      <w:contextualSpacing/>
    </w:pPr>
  </w:style>
  <w:style w:type="paragraph" w:customStyle="1" w:styleId="SingleTxt">
    <w:name w:val="__Single Txt"/>
    <w:basedOn w:val="Normal"/>
    <w:rsid w:val="00D034F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cs="Times New Roman"/>
      <w:spacing w:val="4"/>
      <w:w w:val="103"/>
      <w:kern w:val="14"/>
      <w:sz w:val="20"/>
      <w:szCs w:val="20"/>
      <w:lang w:val="en-GB"/>
    </w:rPr>
  </w:style>
  <w:style w:type="character" w:customStyle="1" w:styleId="Heading5Char">
    <w:name w:val="Heading 5 Char"/>
    <w:link w:val="Heading5"/>
    <w:rsid w:val="00BD681D"/>
    <w:rPr>
      <w:rFonts w:ascii="Times" w:eastAsia="Times New Roman" w:hAnsi="Times" w:cs="Arabic Transparent"/>
      <w:b/>
      <w:bCs/>
      <w:noProof/>
      <w:sz w:val="20"/>
      <w:szCs w:val="44"/>
    </w:rPr>
  </w:style>
  <w:style w:type="paragraph" w:styleId="FootnoteText">
    <w:name w:val="footnote text"/>
    <w:basedOn w:val="Normal"/>
    <w:link w:val="FootnoteTextChar"/>
    <w:semiHidden/>
    <w:rsid w:val="00BD681D"/>
    <w:pPr>
      <w:jc w:val="right"/>
    </w:pPr>
    <w:rPr>
      <w:rFonts w:ascii="Times" w:hAnsi="Times" w:cs="Times New Roman"/>
      <w:noProof/>
      <w:sz w:val="20"/>
      <w:szCs w:val="20"/>
      <w:lang/>
    </w:rPr>
  </w:style>
  <w:style w:type="character" w:customStyle="1" w:styleId="FootnoteTextChar">
    <w:name w:val="Footnote Text Char"/>
    <w:link w:val="FootnoteText"/>
    <w:semiHidden/>
    <w:rsid w:val="00BD681D"/>
    <w:rPr>
      <w:rFonts w:ascii="Times" w:eastAsia="Times New Roman" w:hAnsi="Times" w:cs="Simplified Arabic"/>
      <w:noProof/>
      <w:sz w:val="20"/>
      <w:szCs w:val="20"/>
    </w:rPr>
  </w:style>
  <w:style w:type="character" w:styleId="FootnoteReference">
    <w:name w:val="footnote reference"/>
    <w:semiHidden/>
    <w:rsid w:val="00BD681D"/>
    <w:rPr>
      <w:vertAlign w:val="superscript"/>
    </w:rPr>
  </w:style>
  <w:style w:type="paragraph" w:styleId="Header">
    <w:name w:val="header"/>
    <w:basedOn w:val="Normal"/>
    <w:link w:val="HeaderChar"/>
    <w:uiPriority w:val="99"/>
    <w:unhideWhenUsed/>
    <w:rsid w:val="00583D19"/>
    <w:pPr>
      <w:tabs>
        <w:tab w:val="center" w:pos="4320"/>
        <w:tab w:val="right" w:pos="8640"/>
      </w:tabs>
    </w:pPr>
    <w:rPr>
      <w:rFonts w:cs="Times New Roman"/>
      <w:sz w:val="20"/>
      <w:lang/>
    </w:rPr>
  </w:style>
  <w:style w:type="character" w:customStyle="1" w:styleId="HeaderChar">
    <w:name w:val="Header Char"/>
    <w:link w:val="Header"/>
    <w:uiPriority w:val="99"/>
    <w:rsid w:val="00583D19"/>
    <w:rPr>
      <w:rFonts w:ascii="Times New Roman" w:eastAsia="Times New Roman" w:hAnsi="Times New Roman" w:cs="Simplified Arabic"/>
      <w:szCs w:val="28"/>
    </w:rPr>
  </w:style>
  <w:style w:type="paragraph" w:styleId="Footer">
    <w:name w:val="footer"/>
    <w:basedOn w:val="Normal"/>
    <w:link w:val="FooterChar"/>
    <w:uiPriority w:val="99"/>
    <w:semiHidden/>
    <w:unhideWhenUsed/>
    <w:rsid w:val="00583D19"/>
    <w:pPr>
      <w:tabs>
        <w:tab w:val="center" w:pos="4320"/>
        <w:tab w:val="right" w:pos="8640"/>
      </w:tabs>
    </w:pPr>
    <w:rPr>
      <w:rFonts w:cs="Times New Roman"/>
      <w:sz w:val="20"/>
      <w:lang/>
    </w:rPr>
  </w:style>
  <w:style w:type="character" w:customStyle="1" w:styleId="FooterChar">
    <w:name w:val="Footer Char"/>
    <w:link w:val="Footer"/>
    <w:uiPriority w:val="99"/>
    <w:semiHidden/>
    <w:rsid w:val="00583D19"/>
    <w:rPr>
      <w:rFonts w:ascii="Times New Roman" w:eastAsia="Times New Roman" w:hAnsi="Times New Roman" w:cs="Simplified Arabic"/>
      <w:szCs w:val="28"/>
    </w:rPr>
  </w:style>
  <w:style w:type="character" w:styleId="PageNumber">
    <w:name w:val="page number"/>
    <w:rsid w:val="00583D19"/>
    <w:rPr>
      <w:rFonts w:ascii="Times New Roman" w:hAnsi="Times New Roman"/>
      <w:b/>
      <w:sz w:val="18"/>
    </w:rPr>
  </w:style>
  <w:style w:type="table" w:styleId="TableGrid">
    <w:name w:val="Table Grid"/>
    <w:basedOn w:val="TableNormal"/>
    <w:uiPriority w:val="59"/>
    <w:rsid w:val="0052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0C0D"/>
    <w:rPr>
      <w:rFonts w:ascii="Tahoma" w:hAnsi="Tahoma" w:cs="Tahoma"/>
      <w:sz w:val="16"/>
      <w:szCs w:val="16"/>
    </w:rPr>
  </w:style>
  <w:style w:type="character" w:customStyle="1" w:styleId="BalloonTextChar">
    <w:name w:val="Balloon Text Char"/>
    <w:link w:val="BalloonText"/>
    <w:uiPriority w:val="99"/>
    <w:semiHidden/>
    <w:rsid w:val="006A0C0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1A4566B-DFBC-4EB4-AFE4-46C80532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2605</Words>
  <Characters>14854</Characters>
  <Application>Microsoft Office Word</Application>
  <DocSecurity>0</DocSecurity>
  <Lines>123</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Rohan</cp:lastModifiedBy>
  <cp:revision>2</cp:revision>
  <cp:lastPrinted>2013-10-28T08:44:00Z</cp:lastPrinted>
  <dcterms:created xsi:type="dcterms:W3CDTF">2013-11-13T18:12:00Z</dcterms:created>
  <dcterms:modified xsi:type="dcterms:W3CDTF">2013-11-13T18:12:00Z</dcterms:modified>
</cp:coreProperties>
</file>