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8034CE" w:rsidRPr="00DD41E3" w14:paraId="17E64F75" w14:textId="77777777" w:rsidTr="009527C6">
        <w:trPr>
          <w:cantSplit/>
          <w:trHeight w:val="1079"/>
          <w:jc w:val="right"/>
        </w:trPr>
        <w:tc>
          <w:tcPr>
            <w:tcW w:w="1526" w:type="dxa"/>
          </w:tcPr>
          <w:p w14:paraId="3093EAF0" w14:textId="77777777" w:rsidR="008034CE" w:rsidRPr="00DD41E3" w:rsidRDefault="008034CE" w:rsidP="006910A5">
            <w:pPr>
              <w:pStyle w:val="Normal-pool"/>
            </w:pPr>
            <w:r w:rsidRPr="00DD41E3">
              <w:rPr>
                <w:rFonts w:ascii="Arial" w:hAnsi="Arial" w:cs="Arial"/>
                <w:b/>
                <w:noProof/>
                <w:sz w:val="27"/>
                <w:szCs w:val="27"/>
              </w:rPr>
              <w:t xml:space="preserve">UNITED </w:t>
            </w:r>
            <w:r w:rsidRPr="00DD41E3">
              <w:rPr>
                <w:rFonts w:ascii="Arial" w:hAnsi="Arial" w:cs="Arial"/>
                <w:b/>
                <w:noProof/>
                <w:sz w:val="27"/>
                <w:szCs w:val="27"/>
              </w:rPr>
              <w:br/>
              <w:t>NATIONS</w:t>
            </w:r>
          </w:p>
        </w:tc>
        <w:tc>
          <w:tcPr>
            <w:tcW w:w="992" w:type="dxa"/>
            <w:gridSpan w:val="2"/>
            <w:tcBorders>
              <w:left w:val="nil"/>
            </w:tcBorders>
            <w:vAlign w:val="center"/>
          </w:tcPr>
          <w:p w14:paraId="35A8CCCF" w14:textId="77777777" w:rsidR="008034CE" w:rsidRPr="00DD41E3" w:rsidRDefault="008034CE" w:rsidP="006910A5">
            <w:pPr>
              <w:pStyle w:val="Normal-pool"/>
              <w:ind w:left="-108"/>
            </w:pPr>
            <w:r w:rsidRPr="00DD41E3">
              <w:rPr>
                <w:noProof/>
                <w:lang w:eastAsia="en-GB"/>
              </w:rPr>
              <w:drawing>
                <wp:inline distT="0" distB="0" distL="0" distR="0" wp14:anchorId="7E3EC16A" wp14:editId="488EF7EB">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27C5EFF3" w14:textId="77777777" w:rsidR="008034CE" w:rsidRPr="00DD41E3" w:rsidRDefault="008034CE" w:rsidP="006910A5">
            <w:pPr>
              <w:pStyle w:val="Normal-pool"/>
              <w:ind w:left="-108"/>
            </w:pPr>
            <w:r w:rsidRPr="00DD41E3">
              <w:rPr>
                <w:noProof/>
                <w:lang w:eastAsia="en-GB"/>
              </w:rPr>
              <w:drawing>
                <wp:inline distT="0" distB="0" distL="0" distR="0" wp14:anchorId="2FC9C851" wp14:editId="6B168C03">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6F931371" w14:textId="77777777" w:rsidR="008034CE" w:rsidRPr="00DD41E3" w:rsidRDefault="008034CE" w:rsidP="006910A5">
            <w:pPr>
              <w:pStyle w:val="Normal-pool"/>
              <w:ind w:left="-108"/>
            </w:pPr>
            <w:r w:rsidRPr="00DD41E3">
              <w:rPr>
                <w:noProof/>
                <w:lang w:eastAsia="en-GB"/>
              </w:rPr>
              <w:drawing>
                <wp:inline distT="0" distB="0" distL="0" distR="0" wp14:anchorId="5B063EF5" wp14:editId="19AA1E30">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14:paraId="785DD1E7" w14:textId="77777777" w:rsidR="008034CE" w:rsidRPr="00DD41E3" w:rsidRDefault="008034CE" w:rsidP="006910A5">
            <w:pPr>
              <w:pStyle w:val="Normal-pool"/>
              <w:ind w:left="-108"/>
            </w:pPr>
            <w:r w:rsidRPr="00DD41E3">
              <w:rPr>
                <w:noProof/>
                <w:lang w:eastAsia="en-GB"/>
              </w:rPr>
              <w:drawing>
                <wp:inline distT="0" distB="0" distL="0" distR="0" wp14:anchorId="2E54E178" wp14:editId="615955D0">
                  <wp:extent cx="1477670" cy="527050"/>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9756" cy="527794"/>
                          </a:xfrm>
                          <a:prstGeom prst="rect">
                            <a:avLst/>
                          </a:prstGeom>
                        </pic:spPr>
                      </pic:pic>
                    </a:graphicData>
                  </a:graphic>
                </wp:inline>
              </w:drawing>
            </w:r>
          </w:p>
        </w:tc>
        <w:tc>
          <w:tcPr>
            <w:tcW w:w="708" w:type="dxa"/>
            <w:tcBorders>
              <w:left w:val="nil"/>
              <w:right w:val="nil"/>
            </w:tcBorders>
          </w:tcPr>
          <w:p w14:paraId="424A94DC" w14:textId="77777777" w:rsidR="008034CE" w:rsidRPr="00DD41E3" w:rsidRDefault="008034CE" w:rsidP="006910A5">
            <w:pPr>
              <w:pStyle w:val="Normal-pool"/>
            </w:pPr>
            <w:r w:rsidRPr="00DD41E3">
              <w:rPr>
                <w:noProof/>
                <w:lang w:eastAsia="en-GB"/>
              </w:rPr>
              <w:drawing>
                <wp:inline distT="0" distB="0" distL="0" distR="0" wp14:anchorId="6F9721B0" wp14:editId="13F44F35">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14:paraId="423DA532" w14:textId="77777777" w:rsidR="008034CE" w:rsidRPr="00DD41E3" w:rsidRDefault="008034CE" w:rsidP="006910A5">
            <w:pPr>
              <w:pStyle w:val="Normal-pool"/>
            </w:pPr>
          </w:p>
        </w:tc>
        <w:tc>
          <w:tcPr>
            <w:tcW w:w="1666" w:type="dxa"/>
          </w:tcPr>
          <w:p w14:paraId="51F750DF" w14:textId="77777777" w:rsidR="008034CE" w:rsidRPr="00DD41E3" w:rsidRDefault="008034CE" w:rsidP="006910A5">
            <w:pPr>
              <w:pStyle w:val="Normal-pool"/>
            </w:pPr>
            <w:r w:rsidRPr="00DD41E3">
              <w:rPr>
                <w:rFonts w:ascii="Arial" w:hAnsi="Arial" w:cs="Arial"/>
                <w:b/>
                <w:sz w:val="64"/>
                <w:szCs w:val="64"/>
              </w:rPr>
              <w:t>BES</w:t>
            </w:r>
          </w:p>
        </w:tc>
      </w:tr>
      <w:tr w:rsidR="008034CE" w:rsidRPr="00DD41E3" w14:paraId="6A8997FA" w14:textId="77777777" w:rsidTr="009527C6">
        <w:trPr>
          <w:cantSplit/>
          <w:trHeight w:val="282"/>
          <w:jc w:val="right"/>
        </w:trPr>
        <w:tc>
          <w:tcPr>
            <w:tcW w:w="1526" w:type="dxa"/>
            <w:tcBorders>
              <w:bottom w:val="single" w:sz="2" w:space="0" w:color="auto"/>
            </w:tcBorders>
          </w:tcPr>
          <w:p w14:paraId="79830A2D" w14:textId="77777777" w:rsidR="008034CE" w:rsidRPr="00DD41E3" w:rsidRDefault="008034CE" w:rsidP="006910A5">
            <w:pPr>
              <w:pStyle w:val="Normal-pool"/>
              <w:rPr>
                <w:noProof/>
              </w:rPr>
            </w:pPr>
          </w:p>
        </w:tc>
        <w:tc>
          <w:tcPr>
            <w:tcW w:w="5953" w:type="dxa"/>
            <w:gridSpan w:val="6"/>
            <w:tcBorders>
              <w:bottom w:val="single" w:sz="2" w:space="0" w:color="auto"/>
            </w:tcBorders>
          </w:tcPr>
          <w:p w14:paraId="332A55E9" w14:textId="77777777" w:rsidR="008034CE" w:rsidRPr="00DD41E3" w:rsidRDefault="008034CE" w:rsidP="006910A5">
            <w:pPr>
              <w:pStyle w:val="Normal-pool"/>
              <w:rPr>
                <w:noProof/>
              </w:rPr>
            </w:pPr>
          </w:p>
        </w:tc>
        <w:tc>
          <w:tcPr>
            <w:tcW w:w="2233" w:type="dxa"/>
            <w:gridSpan w:val="2"/>
            <w:tcBorders>
              <w:bottom w:val="single" w:sz="2" w:space="0" w:color="auto"/>
            </w:tcBorders>
          </w:tcPr>
          <w:p w14:paraId="7A2EA555" w14:textId="41A16A2F" w:rsidR="008034CE" w:rsidRPr="00DD41E3" w:rsidRDefault="008034CE" w:rsidP="006910A5">
            <w:pPr>
              <w:pStyle w:val="Normal-pool"/>
              <w:rPr>
                <w:noProof/>
              </w:rPr>
            </w:pPr>
            <w:r w:rsidRPr="006556E1">
              <w:rPr>
                <w:b/>
                <w:noProof/>
                <w:sz w:val="24"/>
                <w:szCs w:val="24"/>
              </w:rPr>
              <w:t>IPBES</w:t>
            </w:r>
            <w:r w:rsidR="007E2B3C" w:rsidRPr="00DD41E3">
              <w:rPr>
                <w:noProof/>
              </w:rPr>
              <w:t>/6</w:t>
            </w:r>
            <w:r w:rsidR="006B503A" w:rsidRPr="00DD41E3">
              <w:rPr>
                <w:noProof/>
              </w:rPr>
              <w:t>/</w:t>
            </w:r>
            <w:r w:rsidR="00C2686E" w:rsidRPr="00DD41E3">
              <w:rPr>
                <w:noProof/>
              </w:rPr>
              <w:t>INF/33</w:t>
            </w:r>
            <w:r w:rsidR="00EA2BBA" w:rsidRPr="00EA2BBA">
              <w:rPr>
                <w:rStyle w:val="FootnoteReference"/>
                <w:szCs w:val="20"/>
                <w:vertAlign w:val="baseline"/>
              </w:rPr>
              <w:footnoteReference w:customMarkFollows="1" w:id="1"/>
              <w:t>*</w:t>
            </w:r>
          </w:p>
        </w:tc>
      </w:tr>
      <w:tr w:rsidR="008034CE" w:rsidRPr="00DD41E3" w14:paraId="5418710C" w14:textId="77777777" w:rsidTr="009527C6">
        <w:trPr>
          <w:cantSplit/>
          <w:trHeight w:val="1433"/>
          <w:jc w:val="right"/>
        </w:trPr>
        <w:tc>
          <w:tcPr>
            <w:tcW w:w="2009" w:type="dxa"/>
            <w:gridSpan w:val="2"/>
            <w:tcBorders>
              <w:top w:val="single" w:sz="2" w:space="0" w:color="auto"/>
              <w:bottom w:val="single" w:sz="24" w:space="0" w:color="auto"/>
            </w:tcBorders>
          </w:tcPr>
          <w:p w14:paraId="3B983374" w14:textId="77777777" w:rsidR="008034CE" w:rsidRPr="00DD41E3" w:rsidRDefault="008034CE" w:rsidP="006910A5">
            <w:pPr>
              <w:pStyle w:val="Normal-pool"/>
              <w:spacing w:before="240" w:after="240"/>
            </w:pPr>
            <w:r w:rsidRPr="00DD41E3">
              <w:rPr>
                <w:noProof/>
                <w:lang w:eastAsia="en-GB"/>
              </w:rPr>
              <w:drawing>
                <wp:inline distT="0" distB="0" distL="0" distR="0" wp14:anchorId="1E8F57E2" wp14:editId="67559D3B">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6" cy="519379"/>
                          </a:xfrm>
                          <a:prstGeom prst="rect">
                            <a:avLst/>
                          </a:prstGeom>
                        </pic:spPr>
                      </pic:pic>
                    </a:graphicData>
                  </a:graphic>
                </wp:inline>
              </w:drawing>
            </w:r>
          </w:p>
        </w:tc>
        <w:tc>
          <w:tcPr>
            <w:tcW w:w="5470" w:type="dxa"/>
            <w:gridSpan w:val="5"/>
            <w:tcBorders>
              <w:top w:val="single" w:sz="2" w:space="0" w:color="auto"/>
              <w:bottom w:val="single" w:sz="24" w:space="0" w:color="auto"/>
            </w:tcBorders>
          </w:tcPr>
          <w:p w14:paraId="58FAB69E" w14:textId="77777777" w:rsidR="008034CE" w:rsidRPr="00DD41E3" w:rsidRDefault="008034CE" w:rsidP="006910A5">
            <w:pPr>
              <w:pStyle w:val="Normal-pool"/>
              <w:spacing w:before="120" w:after="240"/>
            </w:pPr>
            <w:r w:rsidRPr="00DD41E3">
              <w:rPr>
                <w:rFonts w:ascii="Arial" w:hAnsi="Arial" w:cs="Arial"/>
                <w:b/>
                <w:sz w:val="28"/>
                <w:szCs w:val="28"/>
              </w:rPr>
              <w:t>Intergovernmental Science-Policy Platform on Biodiversity and Ecosystem Services</w:t>
            </w:r>
          </w:p>
        </w:tc>
        <w:tc>
          <w:tcPr>
            <w:tcW w:w="2233" w:type="dxa"/>
            <w:gridSpan w:val="2"/>
            <w:tcBorders>
              <w:top w:val="single" w:sz="2" w:space="0" w:color="auto"/>
              <w:bottom w:val="single" w:sz="24" w:space="0" w:color="auto"/>
            </w:tcBorders>
          </w:tcPr>
          <w:p w14:paraId="253C9E32" w14:textId="40E7EEB5" w:rsidR="008034CE" w:rsidRPr="00DD41E3" w:rsidRDefault="008034CE" w:rsidP="006910A5">
            <w:pPr>
              <w:pStyle w:val="Normal-pool"/>
              <w:spacing w:before="120" w:after="120"/>
            </w:pPr>
            <w:r w:rsidRPr="00DD41E3">
              <w:t>Distr.: General</w:t>
            </w:r>
            <w:r w:rsidRPr="00DD41E3">
              <w:br/>
            </w:r>
            <w:r w:rsidR="006910A5" w:rsidRPr="00DD41E3">
              <w:t xml:space="preserve">12 </w:t>
            </w:r>
            <w:r w:rsidR="0067533E" w:rsidRPr="00DD41E3">
              <w:t>February 2018</w:t>
            </w:r>
          </w:p>
          <w:p w14:paraId="218DB2FE" w14:textId="4ED2B8E3" w:rsidR="008034CE" w:rsidRPr="00DD41E3" w:rsidRDefault="008034CE" w:rsidP="006910A5">
            <w:pPr>
              <w:pStyle w:val="Normal-pool"/>
              <w:spacing w:before="120" w:after="120"/>
            </w:pPr>
            <w:r w:rsidRPr="00DD41E3">
              <w:t>English</w:t>
            </w:r>
            <w:r w:rsidR="00DD44EA" w:rsidRPr="00DD41E3">
              <w:t xml:space="preserve"> only</w:t>
            </w:r>
          </w:p>
        </w:tc>
      </w:tr>
    </w:tbl>
    <w:p w14:paraId="48B5AABB" w14:textId="77777777" w:rsidR="007F3540" w:rsidRPr="00DD41E3" w:rsidRDefault="007F3540" w:rsidP="00861062">
      <w:pPr>
        <w:pStyle w:val="AATitle"/>
      </w:pPr>
      <w:r w:rsidRPr="00DD41E3">
        <w:t>Plenary of the Intergovernmental Science-Policy</w:t>
      </w:r>
    </w:p>
    <w:p w14:paraId="7C63ABCF" w14:textId="77777777" w:rsidR="007F3540" w:rsidRPr="00DD41E3" w:rsidRDefault="007F3540" w:rsidP="00861062">
      <w:pPr>
        <w:pStyle w:val="AATitle"/>
      </w:pPr>
      <w:r w:rsidRPr="00DD41E3">
        <w:t>Platform on Biodiversity and Ecosystem Services</w:t>
      </w:r>
    </w:p>
    <w:p w14:paraId="16C32946" w14:textId="2FEB4FFD" w:rsidR="007F3540" w:rsidRPr="00DD41E3" w:rsidRDefault="007E2B3C" w:rsidP="00861062">
      <w:pPr>
        <w:pStyle w:val="AATitle"/>
      </w:pPr>
      <w:r w:rsidRPr="00DD41E3">
        <w:t>Six</w:t>
      </w:r>
      <w:r w:rsidR="007F3540" w:rsidRPr="00DD41E3">
        <w:t>th session</w:t>
      </w:r>
    </w:p>
    <w:p w14:paraId="58132CAF" w14:textId="7B7432E0" w:rsidR="007F3540" w:rsidRPr="00DD41E3" w:rsidRDefault="007E2B3C" w:rsidP="006910A5">
      <w:pPr>
        <w:pStyle w:val="AATitle"/>
        <w:rPr>
          <w:b w:val="0"/>
        </w:rPr>
      </w:pPr>
      <w:r w:rsidRPr="00DD41E3">
        <w:rPr>
          <w:b w:val="0"/>
        </w:rPr>
        <w:t>Medellin</w:t>
      </w:r>
      <w:r w:rsidR="007F3540" w:rsidRPr="00DD41E3">
        <w:rPr>
          <w:b w:val="0"/>
        </w:rPr>
        <w:t xml:space="preserve">, </w:t>
      </w:r>
      <w:r w:rsidRPr="00DD41E3">
        <w:rPr>
          <w:b w:val="0"/>
        </w:rPr>
        <w:t>Colombia</w:t>
      </w:r>
      <w:r w:rsidR="007F3540" w:rsidRPr="00DD41E3">
        <w:rPr>
          <w:b w:val="0"/>
        </w:rPr>
        <w:t xml:space="preserve">, </w:t>
      </w:r>
      <w:r w:rsidR="00407616" w:rsidRPr="00DD41E3">
        <w:rPr>
          <w:b w:val="0"/>
        </w:rPr>
        <w:t>18</w:t>
      </w:r>
      <w:r w:rsidR="009E78C3" w:rsidRPr="00DD41E3">
        <w:rPr>
          <w:b w:val="0"/>
        </w:rPr>
        <w:t>–</w:t>
      </w:r>
      <w:r w:rsidR="00351B05" w:rsidRPr="00DD41E3">
        <w:rPr>
          <w:b w:val="0"/>
        </w:rPr>
        <w:t>24</w:t>
      </w:r>
      <w:r w:rsidR="007F3540" w:rsidRPr="00DD41E3">
        <w:rPr>
          <w:b w:val="0"/>
        </w:rPr>
        <w:t xml:space="preserve"> March </w:t>
      </w:r>
      <w:r w:rsidR="00B75656" w:rsidRPr="00DD41E3">
        <w:rPr>
          <w:b w:val="0"/>
        </w:rPr>
        <w:t>2018</w:t>
      </w:r>
    </w:p>
    <w:p w14:paraId="427E10F2" w14:textId="29BC5027" w:rsidR="00DD44EA" w:rsidRPr="00DD41E3" w:rsidRDefault="00DD44EA" w:rsidP="006910A5">
      <w:pPr>
        <w:pStyle w:val="AATitle"/>
        <w:rPr>
          <w:b w:val="0"/>
        </w:rPr>
      </w:pPr>
      <w:r w:rsidRPr="00DD41E3">
        <w:rPr>
          <w:b w:val="0"/>
        </w:rPr>
        <w:t xml:space="preserve">Item </w:t>
      </w:r>
      <w:r w:rsidR="00C2686E" w:rsidRPr="00DD41E3">
        <w:rPr>
          <w:b w:val="0"/>
        </w:rPr>
        <w:t>10</w:t>
      </w:r>
      <w:r w:rsidRPr="00DD41E3">
        <w:rPr>
          <w:b w:val="0"/>
        </w:rPr>
        <w:t xml:space="preserve"> of the provisional agenda</w:t>
      </w:r>
      <w:r w:rsidR="00FB45D2">
        <w:rPr>
          <w:b w:val="0"/>
        </w:rPr>
        <w:t>*</w:t>
      </w:r>
      <w:r w:rsidRPr="00DD41E3">
        <w:rPr>
          <w:rStyle w:val="FootnoteReference"/>
          <w:b w:val="0"/>
          <w:szCs w:val="20"/>
          <w:vertAlign w:val="baseline"/>
        </w:rPr>
        <w:footnoteReference w:customMarkFollows="1" w:id="2"/>
        <w:t>*</w:t>
      </w:r>
    </w:p>
    <w:p w14:paraId="795CF9E3" w14:textId="587873B1" w:rsidR="00DD44EA" w:rsidRPr="00DD41E3" w:rsidRDefault="00C2686E" w:rsidP="006910A5">
      <w:pPr>
        <w:pStyle w:val="AATitle2"/>
      </w:pPr>
      <w:r w:rsidRPr="00DD41E3">
        <w:t>Review of the Platform</w:t>
      </w:r>
    </w:p>
    <w:p w14:paraId="7EEB81D5" w14:textId="5E0FBF1A" w:rsidR="00DD44EA" w:rsidRPr="00DD41E3" w:rsidRDefault="00C2686E" w:rsidP="006910A5">
      <w:pPr>
        <w:pStyle w:val="BBTitle"/>
      </w:pPr>
      <w:r w:rsidRPr="00DD41E3">
        <w:t>Review of the Pla</w:t>
      </w:r>
      <w:bookmarkStart w:id="0" w:name="_GoBack"/>
      <w:bookmarkEnd w:id="0"/>
      <w:r w:rsidRPr="00DD41E3">
        <w:t>tform: information on the selection of the review panel and an external professional organization</w:t>
      </w:r>
    </w:p>
    <w:p w14:paraId="2BE0B8B3" w14:textId="77777777" w:rsidR="00DD44EA" w:rsidRPr="00DD41E3" w:rsidRDefault="00DD44EA" w:rsidP="006910A5">
      <w:pPr>
        <w:pStyle w:val="CH2"/>
      </w:pPr>
      <w:r w:rsidRPr="00DD41E3">
        <w:tab/>
      </w:r>
      <w:r w:rsidRPr="00DD41E3">
        <w:tab/>
        <w:t xml:space="preserve">Note by the secretariat </w:t>
      </w:r>
    </w:p>
    <w:p w14:paraId="32DC78F5" w14:textId="0140F230" w:rsidR="00922D8A" w:rsidRPr="00DD41E3" w:rsidRDefault="00922D8A" w:rsidP="006910A5">
      <w:pPr>
        <w:pStyle w:val="Normalnumber"/>
        <w:numPr>
          <w:ilvl w:val="0"/>
          <w:numId w:val="18"/>
        </w:numPr>
        <w:tabs>
          <w:tab w:val="clear" w:pos="624"/>
          <w:tab w:val="clear" w:pos="1871"/>
          <w:tab w:val="clear" w:pos="2495"/>
          <w:tab w:val="left" w:pos="1814"/>
          <w:tab w:val="left" w:pos="2381"/>
          <w:tab w:val="left" w:pos="2948"/>
          <w:tab w:val="left" w:pos="3515"/>
          <w:tab w:val="left" w:pos="4082"/>
        </w:tabs>
      </w:pPr>
      <w:r w:rsidRPr="00DD41E3">
        <w:t>In decision IPBES-5/2, the Plenary</w:t>
      </w:r>
      <w:r w:rsidR="00F11512" w:rsidRPr="00DD41E3">
        <w:t xml:space="preserve"> of the Intergovernmental Science-Policy Platform on Biodiversity and Ecosystem Services (IPBES)</w:t>
      </w:r>
      <w:r w:rsidRPr="00DD41E3">
        <w:t xml:space="preserve"> requested the Executive Secretary to call for the nomination of candidates for the review panel, with a view to ensuring regional representation, and to conduct a competitive bidding process for an external professional organization to coordinate the revi</w:t>
      </w:r>
      <w:r w:rsidR="0067533E" w:rsidRPr="00DD41E3">
        <w:t xml:space="preserve">ew with a view to </w:t>
      </w:r>
      <w:r w:rsidR="005267CD" w:rsidRPr="00DD41E3">
        <w:t xml:space="preserve">initiation of </w:t>
      </w:r>
      <w:r w:rsidRPr="00DD41E3">
        <w:t>the work of the organization by the beginning of 2018, subject to the availability of financial resources.</w:t>
      </w:r>
    </w:p>
    <w:p w14:paraId="4F190DB8" w14:textId="675E86CD" w:rsidR="00922D8A" w:rsidRPr="00DD41E3" w:rsidRDefault="00922D8A" w:rsidP="006910A5">
      <w:pPr>
        <w:pStyle w:val="Normalnumber"/>
        <w:numPr>
          <w:ilvl w:val="0"/>
          <w:numId w:val="18"/>
        </w:numPr>
        <w:tabs>
          <w:tab w:val="clear" w:pos="624"/>
          <w:tab w:val="clear" w:pos="1871"/>
          <w:tab w:val="clear" w:pos="2495"/>
          <w:tab w:val="left" w:pos="1814"/>
          <w:tab w:val="left" w:pos="2381"/>
          <w:tab w:val="left" w:pos="2948"/>
          <w:tab w:val="left" w:pos="3515"/>
          <w:tab w:val="left" w:pos="4082"/>
        </w:tabs>
      </w:pPr>
      <w:r w:rsidRPr="00DD41E3">
        <w:t>On 6 November</w:t>
      </w:r>
      <w:r w:rsidR="00A46418" w:rsidRPr="00DD41E3">
        <w:t xml:space="preserve"> 2017</w:t>
      </w:r>
      <w:r w:rsidRPr="00DD41E3">
        <w:t xml:space="preserve">, the Executive Secretary issued </w:t>
      </w:r>
      <w:r w:rsidR="00E9474E" w:rsidRPr="00DD41E3">
        <w:t xml:space="preserve">two </w:t>
      </w:r>
      <w:r w:rsidRPr="00DD41E3">
        <w:t xml:space="preserve">notifications, calling, by 2 January 2018, for nominations for members of the review panel and for expressions of interest from professional organizations to coordinate the external element of the IPBES review. The call had been developed by the Bureau working with the Multidisciplinary Expert Panel based on the terms of reference for the review </w:t>
      </w:r>
      <w:r w:rsidR="00F11512" w:rsidRPr="00DD41E3">
        <w:t xml:space="preserve">of the Platform at the end of its first work programme, </w:t>
      </w:r>
      <w:r w:rsidRPr="00DD41E3">
        <w:t>set out in the annex to decision IPBES-5/2.</w:t>
      </w:r>
      <w:r w:rsidR="00A46418" w:rsidRPr="00DD41E3">
        <w:t xml:space="preserve"> On </w:t>
      </w:r>
      <w:r w:rsidR="00C11885" w:rsidRPr="00DD41E3">
        <w:t>11</w:t>
      </w:r>
      <w:r w:rsidR="00A46418" w:rsidRPr="00DD41E3">
        <w:t xml:space="preserve"> January 2018, the call for nominations for members of the review panel was</w:t>
      </w:r>
      <w:r w:rsidR="003A676B" w:rsidRPr="00DD41E3">
        <w:t xml:space="preserve"> extended</w:t>
      </w:r>
      <w:r w:rsidR="00C11885" w:rsidRPr="00DD41E3">
        <w:t xml:space="preserve"> to 2 February</w:t>
      </w:r>
      <w:r w:rsidR="00E9474E" w:rsidRPr="00DD41E3">
        <w:t xml:space="preserve"> 2018</w:t>
      </w:r>
      <w:r w:rsidR="00C11885" w:rsidRPr="00DD41E3">
        <w:t>.</w:t>
      </w:r>
      <w:r w:rsidR="00A46418" w:rsidRPr="00DD41E3">
        <w:t xml:space="preserve"> </w:t>
      </w:r>
    </w:p>
    <w:p w14:paraId="0F3026F6" w14:textId="3397DA27" w:rsidR="00922D8A" w:rsidRPr="00DD41E3" w:rsidRDefault="00C11885" w:rsidP="006910A5">
      <w:pPr>
        <w:pStyle w:val="Normalnumber"/>
        <w:numPr>
          <w:ilvl w:val="0"/>
          <w:numId w:val="18"/>
        </w:numPr>
        <w:tabs>
          <w:tab w:val="clear" w:pos="624"/>
          <w:tab w:val="clear" w:pos="1871"/>
          <w:tab w:val="clear" w:pos="2495"/>
          <w:tab w:val="left" w:pos="1814"/>
          <w:tab w:val="left" w:pos="2381"/>
          <w:tab w:val="left" w:pos="2948"/>
          <w:tab w:val="left" w:pos="3515"/>
          <w:tab w:val="left" w:pos="4082"/>
        </w:tabs>
      </w:pPr>
      <w:r w:rsidRPr="00DD41E3">
        <w:t xml:space="preserve">According to the terms of reference, the </w:t>
      </w:r>
      <w:r w:rsidR="00922D8A" w:rsidRPr="00DD41E3">
        <w:t>review panel will comprise no more than 10 reviewers with a balanced composition of government representatives, scientists and representatives of non</w:t>
      </w:r>
      <w:r w:rsidR="005267CD" w:rsidRPr="00DD41E3">
        <w:noBreakHyphen/>
      </w:r>
      <w:r w:rsidR="00922D8A" w:rsidRPr="00DD41E3">
        <w:t xml:space="preserve">governmental organizations. The members of the panel will be selected, in response to the call, by the Bureau in consultation with the Multidisciplinary Expert Panel, guided by the following criteria, as set out in paragraph 9 of the terms of reference: </w:t>
      </w:r>
    </w:p>
    <w:p w14:paraId="45535A0C" w14:textId="77777777" w:rsidR="00922D8A" w:rsidRPr="00DD41E3" w:rsidRDefault="00922D8A" w:rsidP="006910A5">
      <w:pPr>
        <w:pStyle w:val="Normalnumber"/>
        <w:numPr>
          <w:ilvl w:val="1"/>
          <w:numId w:val="18"/>
        </w:numPr>
        <w:tabs>
          <w:tab w:val="clear" w:pos="624"/>
          <w:tab w:val="clear" w:pos="1871"/>
          <w:tab w:val="clear" w:pos="2495"/>
          <w:tab w:val="left" w:pos="1814"/>
          <w:tab w:val="left" w:pos="2381"/>
          <w:tab w:val="left" w:pos="2948"/>
          <w:tab w:val="left" w:pos="3515"/>
          <w:tab w:val="left" w:pos="4082"/>
        </w:tabs>
      </w:pPr>
      <w:r w:rsidRPr="00DD41E3">
        <w:t xml:space="preserve">Relevant qualifications of the organization and the reviewers to conduct institutional reviews at the global level; </w:t>
      </w:r>
    </w:p>
    <w:p w14:paraId="29B25E6B" w14:textId="77777777" w:rsidR="00922D8A" w:rsidRPr="00DD41E3" w:rsidRDefault="00922D8A" w:rsidP="006910A5">
      <w:pPr>
        <w:pStyle w:val="Normalnumber"/>
        <w:numPr>
          <w:ilvl w:val="1"/>
          <w:numId w:val="18"/>
        </w:numPr>
        <w:tabs>
          <w:tab w:val="clear" w:pos="624"/>
          <w:tab w:val="clear" w:pos="1871"/>
          <w:tab w:val="clear" w:pos="2495"/>
          <w:tab w:val="left" w:pos="1814"/>
          <w:tab w:val="left" w:pos="2381"/>
          <w:tab w:val="left" w:pos="2948"/>
          <w:tab w:val="left" w:pos="3515"/>
          <w:tab w:val="left" w:pos="4082"/>
        </w:tabs>
      </w:pPr>
      <w:r w:rsidRPr="00DD41E3">
        <w:t xml:space="preserve">Demonstrated track record of the organization and the reviewers in working with </w:t>
      </w:r>
      <w:r w:rsidRPr="00DD41E3">
        <w:br/>
        <w:t xml:space="preserve">science-policy interfaces and in understanding the roles and functions of a global environmental assessment process in general and of IPBES in particular. </w:t>
      </w:r>
    </w:p>
    <w:p w14:paraId="3ADD0377" w14:textId="6398E548" w:rsidR="00922D8A" w:rsidRPr="00DD41E3" w:rsidRDefault="00922D8A" w:rsidP="006910A5">
      <w:pPr>
        <w:pStyle w:val="Normalnumber"/>
        <w:numPr>
          <w:ilvl w:val="0"/>
          <w:numId w:val="18"/>
        </w:numPr>
        <w:tabs>
          <w:tab w:val="clear" w:pos="624"/>
          <w:tab w:val="clear" w:pos="1871"/>
          <w:tab w:val="clear" w:pos="2495"/>
          <w:tab w:val="left" w:pos="1814"/>
          <w:tab w:val="left" w:pos="2381"/>
          <w:tab w:val="left" w:pos="2948"/>
          <w:tab w:val="left" w:pos="3515"/>
          <w:tab w:val="left" w:pos="4082"/>
        </w:tabs>
      </w:pPr>
      <w:r w:rsidRPr="00DD41E3">
        <w:t xml:space="preserve">The Bureau and the Multidisciplinary Expert Panel will also select, guided by </w:t>
      </w:r>
      <w:r w:rsidR="00D10D0B" w:rsidRPr="00DD41E3">
        <w:t>th</w:t>
      </w:r>
      <w:r w:rsidR="00D10D0B">
        <w:t>o</w:t>
      </w:r>
      <w:r w:rsidR="00D10D0B" w:rsidRPr="00DD41E3">
        <w:t xml:space="preserve">se </w:t>
      </w:r>
      <w:r w:rsidRPr="00DD41E3">
        <w:t xml:space="preserve">criteria, an external professional organization in response to the call. The secretariat working with the Bureau will review the proposals and if no proposals meet the criteria or fall within the financial resources available, the Bureau may choose to hire an administrative officer located outside of the secretariat to coordinate the review. </w:t>
      </w:r>
    </w:p>
    <w:p w14:paraId="629C5A34" w14:textId="18D1A988" w:rsidR="00E9474E" w:rsidRPr="00DD41E3" w:rsidRDefault="00915D59" w:rsidP="006910A5">
      <w:pPr>
        <w:pStyle w:val="Normalnumber"/>
        <w:numPr>
          <w:ilvl w:val="0"/>
          <w:numId w:val="18"/>
        </w:numPr>
        <w:tabs>
          <w:tab w:val="clear" w:pos="624"/>
          <w:tab w:val="clear" w:pos="1871"/>
          <w:tab w:val="clear" w:pos="2495"/>
          <w:tab w:val="left" w:pos="1814"/>
          <w:tab w:val="left" w:pos="2381"/>
          <w:tab w:val="left" w:pos="2948"/>
          <w:tab w:val="left" w:pos="3515"/>
          <w:tab w:val="left" w:pos="4082"/>
        </w:tabs>
      </w:pPr>
      <w:r w:rsidRPr="00DD41E3">
        <w:lastRenderedPageBreak/>
        <w:t>The Bureau</w:t>
      </w:r>
      <w:r w:rsidR="008214BF" w:rsidRPr="00DD41E3">
        <w:t>,</w:t>
      </w:r>
      <w:r w:rsidRPr="00DD41E3">
        <w:t xml:space="preserve"> at its tenth meeting (October 2017)</w:t>
      </w:r>
      <w:r w:rsidR="008214BF" w:rsidRPr="00DD41E3">
        <w:t>,</w:t>
      </w:r>
      <w:r w:rsidRPr="00DD41E3">
        <w:t xml:space="preserve"> decided that</w:t>
      </w:r>
      <w:r w:rsidR="00922D8A" w:rsidRPr="00DD41E3">
        <w:t xml:space="preserve"> the trust fund </w:t>
      </w:r>
      <w:r w:rsidR="00E9474E" w:rsidRPr="00DD41E3">
        <w:t>w</w:t>
      </w:r>
      <w:r w:rsidRPr="00DD41E3">
        <w:t>ould</w:t>
      </w:r>
      <w:r w:rsidR="00E9474E" w:rsidRPr="00DD41E3">
        <w:t xml:space="preserve"> not</w:t>
      </w:r>
      <w:r w:rsidR="00922D8A" w:rsidRPr="00DD41E3">
        <w:t xml:space="preserve"> </w:t>
      </w:r>
      <w:r w:rsidRPr="00DD41E3">
        <w:t xml:space="preserve">be </w:t>
      </w:r>
      <w:r w:rsidR="00922D8A" w:rsidRPr="00DD41E3">
        <w:t>used for any expenditure relating to the external review, pending the further consideration by the Plenary of the revised budget for 2018 that it approved at its fifth session</w:t>
      </w:r>
      <w:r w:rsidR="004F05BA" w:rsidRPr="00DD41E3">
        <w:t>.</w:t>
      </w:r>
    </w:p>
    <w:p w14:paraId="6717005A" w14:textId="173C8164" w:rsidR="00915D59" w:rsidRPr="00DD41E3" w:rsidRDefault="00915D59" w:rsidP="006910A5">
      <w:pPr>
        <w:pStyle w:val="Normalnumber"/>
        <w:numPr>
          <w:ilvl w:val="0"/>
          <w:numId w:val="18"/>
        </w:numPr>
        <w:tabs>
          <w:tab w:val="clear" w:pos="624"/>
          <w:tab w:val="clear" w:pos="1871"/>
          <w:tab w:val="clear" w:pos="2495"/>
          <w:tab w:val="left" w:pos="1814"/>
          <w:tab w:val="left" w:pos="2381"/>
          <w:tab w:val="left" w:pos="2948"/>
          <w:tab w:val="left" w:pos="3515"/>
          <w:tab w:val="left" w:pos="4082"/>
        </w:tabs>
      </w:pPr>
      <w:r w:rsidRPr="00DD41E3">
        <w:t>The secretariat received 23 nominations for members of the review panel, and 18 expressions of interest from external professional organizations</w:t>
      </w:r>
      <w:r w:rsidR="004F05BA" w:rsidRPr="00DD41E3">
        <w:t xml:space="preserve"> to coordinate the review</w:t>
      </w:r>
      <w:r w:rsidRPr="00DD41E3">
        <w:t xml:space="preserve">, which are set out in the annex to </w:t>
      </w:r>
      <w:r w:rsidR="005267CD" w:rsidRPr="00DD41E3">
        <w:t xml:space="preserve">the present </w:t>
      </w:r>
      <w:r w:rsidRPr="00DD41E3">
        <w:t xml:space="preserve">note. The Bureau, in consultation with the Multidisciplinary Expert Panel, decided to have an initial exchange of views by email on </w:t>
      </w:r>
      <w:r w:rsidR="005267CD" w:rsidRPr="00DD41E3">
        <w:t xml:space="preserve">that </w:t>
      </w:r>
      <w:r w:rsidRPr="00DD41E3">
        <w:t>information and to finali</w:t>
      </w:r>
      <w:r w:rsidR="00A07CCF" w:rsidRPr="00DD41E3">
        <w:t>z</w:t>
      </w:r>
      <w:r w:rsidRPr="00DD41E3">
        <w:t xml:space="preserve">e the selection </w:t>
      </w:r>
      <w:r w:rsidR="004F05BA" w:rsidRPr="00DD41E3">
        <w:t xml:space="preserve">during the sixth </w:t>
      </w:r>
      <w:r w:rsidR="008214BF" w:rsidRPr="00DD41E3">
        <w:t>session of the Plenary</w:t>
      </w:r>
      <w:r w:rsidRPr="00DD41E3">
        <w:t>.</w:t>
      </w:r>
    </w:p>
    <w:p w14:paraId="053810EE" w14:textId="073C9B6B" w:rsidR="00922D8A" w:rsidRPr="00DD41E3" w:rsidRDefault="00A46418" w:rsidP="006910A5">
      <w:pPr>
        <w:pStyle w:val="Normalnumber"/>
        <w:numPr>
          <w:ilvl w:val="0"/>
          <w:numId w:val="18"/>
        </w:numPr>
        <w:tabs>
          <w:tab w:val="clear" w:pos="624"/>
          <w:tab w:val="clear" w:pos="1871"/>
          <w:tab w:val="clear" w:pos="2495"/>
          <w:tab w:val="left" w:pos="1814"/>
          <w:tab w:val="left" w:pos="2381"/>
          <w:tab w:val="left" w:pos="2948"/>
          <w:tab w:val="left" w:pos="3515"/>
          <w:tab w:val="left" w:pos="4082"/>
        </w:tabs>
      </w:pPr>
      <w:r w:rsidRPr="00DD41E3">
        <w:t xml:space="preserve">The annex to </w:t>
      </w:r>
      <w:r w:rsidR="00A07CCF" w:rsidRPr="00DD41E3">
        <w:t xml:space="preserve">the present </w:t>
      </w:r>
      <w:r w:rsidRPr="00DD41E3">
        <w:t>note</w:t>
      </w:r>
      <w:r w:rsidR="00915D59" w:rsidRPr="00DD41E3">
        <w:t>, which has not been formally edited,</w:t>
      </w:r>
      <w:r w:rsidRPr="00DD41E3">
        <w:t xml:space="preserve"> presents </w:t>
      </w:r>
      <w:r w:rsidR="003E1A61" w:rsidRPr="00DD41E3">
        <w:t xml:space="preserve">the </w:t>
      </w:r>
      <w:r w:rsidR="00915D59" w:rsidRPr="00DD41E3">
        <w:t>applications received for the</w:t>
      </w:r>
      <w:r w:rsidRPr="00DD41E3">
        <w:t xml:space="preserve"> members of the review panel, and for the external professional organization</w:t>
      </w:r>
      <w:r w:rsidR="00922D8A" w:rsidRPr="00DD41E3">
        <w:t xml:space="preserve">. </w:t>
      </w:r>
    </w:p>
    <w:p w14:paraId="0C095DFE" w14:textId="77777777" w:rsidR="00295D6A" w:rsidRPr="00DD41E3" w:rsidRDefault="00295D6A">
      <w:pPr>
        <w:tabs>
          <w:tab w:val="clear" w:pos="1247"/>
          <w:tab w:val="clear" w:pos="1814"/>
          <w:tab w:val="clear" w:pos="2381"/>
          <w:tab w:val="clear" w:pos="2948"/>
          <w:tab w:val="clear" w:pos="3515"/>
        </w:tabs>
      </w:pPr>
      <w:r w:rsidRPr="00DD41E3">
        <w:rPr>
          <w:b/>
          <w:bCs/>
        </w:rPr>
        <w:br w:type="page"/>
      </w:r>
    </w:p>
    <w:p w14:paraId="128322EC" w14:textId="23B5AF0D" w:rsidR="00DD44EA" w:rsidRPr="00DD41E3" w:rsidRDefault="00DD44EA" w:rsidP="00DD44EA">
      <w:pPr>
        <w:pStyle w:val="ZZAnxheader"/>
      </w:pPr>
      <w:r w:rsidRPr="00DD41E3">
        <w:lastRenderedPageBreak/>
        <w:t>Annex</w:t>
      </w:r>
    </w:p>
    <w:p w14:paraId="557CC426" w14:textId="4B237738" w:rsidR="00DD44EA" w:rsidRPr="00DD41E3" w:rsidRDefault="00C90C2E" w:rsidP="00F54832">
      <w:pPr>
        <w:pStyle w:val="ZZAnxtitle"/>
      </w:pPr>
      <w:r w:rsidRPr="00DD41E3">
        <w:t>Review of the Platform: information on the selection of the review panel and an external professional organization</w:t>
      </w:r>
    </w:p>
    <w:p w14:paraId="6B94E9F1" w14:textId="38F06F3E" w:rsidR="00F54832" w:rsidRPr="00DD41E3" w:rsidRDefault="0023250B" w:rsidP="006910A5">
      <w:pPr>
        <w:pStyle w:val="Normalnumber"/>
        <w:numPr>
          <w:ilvl w:val="0"/>
          <w:numId w:val="32"/>
        </w:numPr>
        <w:tabs>
          <w:tab w:val="clear" w:pos="624"/>
          <w:tab w:val="clear" w:pos="1134"/>
          <w:tab w:val="clear" w:pos="1871"/>
          <w:tab w:val="clear" w:pos="2495"/>
          <w:tab w:val="num" w:pos="567"/>
          <w:tab w:val="left" w:pos="1814"/>
          <w:tab w:val="left" w:pos="2381"/>
          <w:tab w:val="left" w:pos="2948"/>
          <w:tab w:val="left" w:pos="3515"/>
          <w:tab w:val="left" w:pos="4082"/>
        </w:tabs>
      </w:pPr>
      <w:r w:rsidRPr="00DD41E3">
        <w:t xml:space="preserve">The secretariat received </w:t>
      </w:r>
      <w:r w:rsidR="00E57FD9" w:rsidRPr="00DD41E3">
        <w:t>2</w:t>
      </w:r>
      <w:r w:rsidR="00F54832" w:rsidRPr="00DD41E3">
        <w:t>3</w:t>
      </w:r>
      <w:r w:rsidR="00E57FD9" w:rsidRPr="00DD41E3">
        <w:t xml:space="preserve"> </w:t>
      </w:r>
      <w:r w:rsidR="00F54832" w:rsidRPr="00DD41E3">
        <w:t>nominations</w:t>
      </w:r>
      <w:r w:rsidR="008214BF" w:rsidRPr="00DD41E3">
        <w:t xml:space="preserve"> for members of the review panel, which are</w:t>
      </w:r>
      <w:r w:rsidR="00716209" w:rsidRPr="00DD41E3">
        <w:t xml:space="preserve"> set out in table 1, </w:t>
      </w:r>
      <w:r w:rsidR="008214BF" w:rsidRPr="00DD41E3">
        <w:t xml:space="preserve">comprising </w:t>
      </w:r>
      <w:r w:rsidR="00E57FD9" w:rsidRPr="00DD41E3">
        <w:t>1</w:t>
      </w:r>
      <w:r w:rsidR="00716209" w:rsidRPr="00DD41E3">
        <w:t>6</w:t>
      </w:r>
      <w:r w:rsidR="00E57FD9" w:rsidRPr="00DD41E3">
        <w:t xml:space="preserve"> </w:t>
      </w:r>
      <w:r w:rsidR="008214BF" w:rsidRPr="00DD41E3">
        <w:t xml:space="preserve">nominations </w:t>
      </w:r>
      <w:r w:rsidR="00F54832" w:rsidRPr="00DD41E3">
        <w:t xml:space="preserve">from governments, including 5 from Africa, 2 from Asia Pacific, </w:t>
      </w:r>
      <w:r w:rsidR="006556E1">
        <w:t>2 </w:t>
      </w:r>
      <w:r w:rsidR="00716209" w:rsidRPr="00DD41E3">
        <w:t>from L</w:t>
      </w:r>
      <w:r w:rsidR="00F54832" w:rsidRPr="00DD41E3">
        <w:t xml:space="preserve">atin America and Caribbean, and </w:t>
      </w:r>
      <w:r w:rsidR="00716209" w:rsidRPr="00DD41E3">
        <w:t>7</w:t>
      </w:r>
      <w:r w:rsidR="00F54832" w:rsidRPr="00DD41E3">
        <w:t xml:space="preserve"> from Western Europe and Others Group, and</w:t>
      </w:r>
      <w:r w:rsidR="00EA5FB7" w:rsidRPr="00DD41E3">
        <w:t xml:space="preserve"> </w:t>
      </w:r>
      <w:r w:rsidR="00716209" w:rsidRPr="00DD41E3">
        <w:t>7</w:t>
      </w:r>
      <w:r w:rsidR="00E57FD9" w:rsidRPr="00DD41E3">
        <w:t xml:space="preserve"> </w:t>
      </w:r>
      <w:r w:rsidR="008214BF" w:rsidRPr="00DD41E3">
        <w:t xml:space="preserve">nominations </w:t>
      </w:r>
      <w:r w:rsidR="00F54832" w:rsidRPr="00DD41E3">
        <w:t>from</w:t>
      </w:r>
      <w:r w:rsidR="00EA5FB7" w:rsidRPr="00DD41E3">
        <w:t xml:space="preserve"> organizations.</w:t>
      </w:r>
      <w:r w:rsidR="00F54832" w:rsidRPr="00DD41E3">
        <w:t xml:space="preserve"> </w:t>
      </w:r>
    </w:p>
    <w:p w14:paraId="6BB74FBF" w14:textId="18E3E08B" w:rsidR="00DD44EA" w:rsidRPr="00DD41E3" w:rsidRDefault="00C11885" w:rsidP="006910A5">
      <w:pPr>
        <w:pStyle w:val="Normalnumber"/>
        <w:numPr>
          <w:ilvl w:val="0"/>
          <w:numId w:val="32"/>
        </w:numPr>
        <w:tabs>
          <w:tab w:val="clear" w:pos="624"/>
          <w:tab w:val="clear" w:pos="1134"/>
          <w:tab w:val="clear" w:pos="1871"/>
          <w:tab w:val="clear" w:pos="2495"/>
          <w:tab w:val="num" w:pos="567"/>
          <w:tab w:val="left" w:pos="1814"/>
          <w:tab w:val="left" w:pos="2381"/>
          <w:tab w:val="left" w:pos="2948"/>
          <w:tab w:val="left" w:pos="3515"/>
          <w:tab w:val="left" w:pos="4082"/>
        </w:tabs>
      </w:pPr>
      <w:r w:rsidRPr="00DD41E3">
        <w:t xml:space="preserve">The secretariat received </w:t>
      </w:r>
      <w:r w:rsidR="00F54832" w:rsidRPr="00DD41E3">
        <w:t xml:space="preserve">expressions of interest </w:t>
      </w:r>
      <w:r w:rsidR="008214BF" w:rsidRPr="00DD41E3">
        <w:t xml:space="preserve">to coordinate the external part of the review </w:t>
      </w:r>
      <w:r w:rsidR="00F54832" w:rsidRPr="00DD41E3">
        <w:t>from 18 organizations, which are set out in table 2.</w:t>
      </w:r>
    </w:p>
    <w:p w14:paraId="21101C52" w14:textId="2252C44A" w:rsidR="00E57FD9" w:rsidRPr="00DD41E3" w:rsidRDefault="006910A5" w:rsidP="006910A5">
      <w:pPr>
        <w:pStyle w:val="Titlefigure"/>
      </w:pPr>
      <w:r w:rsidRPr="00DD41E3">
        <w:rPr>
          <w:b w:val="0"/>
        </w:rPr>
        <w:t xml:space="preserve">Table 1 </w:t>
      </w:r>
      <w:r w:rsidRPr="00DD41E3">
        <w:rPr>
          <w:b w:val="0"/>
        </w:rPr>
        <w:br/>
      </w:r>
      <w:r w:rsidR="00E57FD9" w:rsidRPr="00DD41E3">
        <w:t xml:space="preserve">Individuals nominated </w:t>
      </w:r>
      <w:r w:rsidR="00C53249" w:rsidRPr="00DD41E3">
        <w:t>for members of the review p</w:t>
      </w:r>
      <w:r w:rsidR="00E57FD9" w:rsidRPr="00DD41E3">
        <w:t>anel</w:t>
      </w:r>
    </w:p>
    <w:tbl>
      <w:tblPr>
        <w:tblW w:w="9213" w:type="dxa"/>
        <w:tblInd w:w="4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7"/>
        <w:gridCol w:w="1842"/>
        <w:gridCol w:w="4962"/>
        <w:gridCol w:w="1842"/>
      </w:tblGrid>
      <w:tr w:rsidR="006C4A66" w:rsidRPr="00DD41E3" w14:paraId="7E980388" w14:textId="77777777" w:rsidTr="006C4A66">
        <w:trPr>
          <w:trHeight w:val="222"/>
        </w:trPr>
        <w:tc>
          <w:tcPr>
            <w:tcW w:w="567" w:type="dxa"/>
            <w:tcBorders>
              <w:top w:val="single" w:sz="6" w:space="0" w:color="auto"/>
              <w:left w:val="single" w:sz="6" w:space="0" w:color="auto"/>
              <w:bottom w:val="single" w:sz="12" w:space="0" w:color="auto"/>
              <w:right w:val="single" w:sz="6" w:space="0" w:color="auto"/>
            </w:tcBorders>
          </w:tcPr>
          <w:p w14:paraId="234F1189" w14:textId="77777777" w:rsidR="00B5469F" w:rsidRPr="00DD41E3" w:rsidRDefault="00B5469F" w:rsidP="006910A5">
            <w:pPr>
              <w:tabs>
                <w:tab w:val="clear" w:pos="1247"/>
              </w:tabs>
              <w:spacing w:after="40"/>
              <w:ind w:right="30"/>
              <w:textAlignment w:val="baseline"/>
              <w:rPr>
                <w:i/>
                <w:iCs/>
                <w:sz w:val="18"/>
                <w:szCs w:val="18"/>
                <w:lang w:eastAsia="en-GB"/>
              </w:rPr>
            </w:pPr>
          </w:p>
        </w:tc>
        <w:tc>
          <w:tcPr>
            <w:tcW w:w="1842" w:type="dxa"/>
            <w:tcBorders>
              <w:top w:val="single" w:sz="6" w:space="0" w:color="auto"/>
              <w:left w:val="single" w:sz="6" w:space="0" w:color="auto"/>
              <w:bottom w:val="single" w:sz="12" w:space="0" w:color="auto"/>
              <w:right w:val="single" w:sz="6" w:space="0" w:color="auto"/>
            </w:tcBorders>
            <w:shd w:val="clear" w:color="auto" w:fill="auto"/>
            <w:hideMark/>
          </w:tcPr>
          <w:p w14:paraId="4C935BD6" w14:textId="681907D9" w:rsidR="00B5469F" w:rsidRPr="00DD41E3" w:rsidRDefault="00B5469F" w:rsidP="006C4A66">
            <w:pPr>
              <w:spacing w:before="100" w:beforeAutospacing="1" w:after="40"/>
              <w:ind w:left="57"/>
              <w:textAlignment w:val="baseline"/>
              <w:rPr>
                <w:sz w:val="18"/>
                <w:szCs w:val="18"/>
                <w:lang w:eastAsia="en-GB"/>
              </w:rPr>
            </w:pPr>
            <w:r w:rsidRPr="00DD41E3">
              <w:rPr>
                <w:i/>
                <w:iCs/>
                <w:sz w:val="18"/>
                <w:szCs w:val="18"/>
                <w:lang w:eastAsia="en-GB"/>
              </w:rPr>
              <w:t>Name</w:t>
            </w:r>
            <w:r w:rsidRPr="00DD41E3">
              <w:rPr>
                <w:sz w:val="18"/>
                <w:szCs w:val="18"/>
                <w:lang w:eastAsia="en-GB"/>
              </w:rPr>
              <w:t> </w:t>
            </w:r>
          </w:p>
        </w:tc>
        <w:tc>
          <w:tcPr>
            <w:tcW w:w="4962" w:type="dxa"/>
            <w:tcBorders>
              <w:top w:val="single" w:sz="6" w:space="0" w:color="auto"/>
              <w:left w:val="outset" w:sz="6" w:space="0" w:color="auto"/>
              <w:bottom w:val="single" w:sz="12" w:space="0" w:color="auto"/>
              <w:right w:val="single" w:sz="6" w:space="0" w:color="auto"/>
            </w:tcBorders>
            <w:shd w:val="clear" w:color="auto" w:fill="auto"/>
            <w:hideMark/>
          </w:tcPr>
          <w:p w14:paraId="4C36FF9A" w14:textId="030C83E8" w:rsidR="00B5469F" w:rsidRPr="00DD41E3" w:rsidRDefault="00B5469F" w:rsidP="006C4A66">
            <w:pPr>
              <w:spacing w:before="100" w:beforeAutospacing="1" w:after="40"/>
              <w:ind w:left="57"/>
              <w:textAlignment w:val="baseline"/>
              <w:rPr>
                <w:sz w:val="18"/>
                <w:szCs w:val="18"/>
                <w:lang w:eastAsia="en-GB"/>
              </w:rPr>
            </w:pPr>
            <w:r w:rsidRPr="00DD41E3">
              <w:rPr>
                <w:color w:val="000000"/>
                <w:sz w:val="18"/>
                <w:szCs w:val="18"/>
                <w:lang w:eastAsia="en-GB"/>
              </w:rPr>
              <w:t>Link</w:t>
            </w:r>
            <w:r w:rsidRPr="00DD41E3">
              <w:rPr>
                <w:i/>
                <w:iCs/>
                <w:sz w:val="18"/>
                <w:szCs w:val="18"/>
                <w:lang w:eastAsia="en-GB"/>
              </w:rPr>
              <w:t xml:space="preserve"> to curriculum vitae</w:t>
            </w:r>
          </w:p>
        </w:tc>
        <w:tc>
          <w:tcPr>
            <w:tcW w:w="1842" w:type="dxa"/>
            <w:tcBorders>
              <w:top w:val="single" w:sz="6" w:space="0" w:color="auto"/>
              <w:left w:val="outset" w:sz="6" w:space="0" w:color="auto"/>
              <w:bottom w:val="single" w:sz="12" w:space="0" w:color="auto"/>
              <w:right w:val="single" w:sz="6" w:space="0" w:color="auto"/>
            </w:tcBorders>
            <w:shd w:val="clear" w:color="auto" w:fill="auto"/>
            <w:hideMark/>
          </w:tcPr>
          <w:p w14:paraId="74F88F22" w14:textId="4F7E0BB5" w:rsidR="00B5469F" w:rsidRPr="00DD41E3" w:rsidRDefault="00B5469F" w:rsidP="006C4A66">
            <w:pPr>
              <w:spacing w:before="100" w:beforeAutospacing="1" w:after="40"/>
              <w:ind w:left="57"/>
              <w:textAlignment w:val="baseline"/>
              <w:rPr>
                <w:sz w:val="18"/>
                <w:szCs w:val="18"/>
                <w:lang w:eastAsia="en-GB"/>
              </w:rPr>
            </w:pPr>
            <w:r w:rsidRPr="00DD41E3">
              <w:rPr>
                <w:color w:val="000000"/>
                <w:sz w:val="18"/>
                <w:szCs w:val="18"/>
                <w:lang w:eastAsia="en-GB"/>
              </w:rPr>
              <w:t>Nominated</w:t>
            </w:r>
            <w:r w:rsidRPr="00DD41E3">
              <w:rPr>
                <w:i/>
                <w:iCs/>
                <w:sz w:val="18"/>
                <w:szCs w:val="18"/>
                <w:lang w:eastAsia="en-GB"/>
              </w:rPr>
              <w:t xml:space="preserve"> by</w:t>
            </w:r>
            <w:r w:rsidRPr="00DD41E3">
              <w:rPr>
                <w:sz w:val="18"/>
                <w:szCs w:val="18"/>
                <w:lang w:eastAsia="en-GB"/>
              </w:rPr>
              <w:t> </w:t>
            </w:r>
          </w:p>
        </w:tc>
      </w:tr>
      <w:tr w:rsidR="006C4A66" w:rsidRPr="00DD41E3" w14:paraId="773A103F" w14:textId="77777777" w:rsidTr="006C4A66">
        <w:trPr>
          <w:trHeight w:val="15"/>
        </w:trPr>
        <w:tc>
          <w:tcPr>
            <w:tcW w:w="567" w:type="dxa"/>
            <w:tcBorders>
              <w:top w:val="single" w:sz="6" w:space="0" w:color="auto"/>
              <w:left w:val="single" w:sz="6" w:space="0" w:color="auto"/>
              <w:bottom w:val="single" w:sz="12" w:space="0" w:color="auto"/>
              <w:right w:val="single" w:sz="6" w:space="0" w:color="auto"/>
            </w:tcBorders>
          </w:tcPr>
          <w:p w14:paraId="543DE0CD" w14:textId="77777777" w:rsidR="004F19D8" w:rsidRPr="00DD41E3" w:rsidRDefault="004F19D8" w:rsidP="006910A5">
            <w:pPr>
              <w:tabs>
                <w:tab w:val="clear" w:pos="1247"/>
              </w:tabs>
              <w:spacing w:after="40"/>
              <w:ind w:right="30"/>
              <w:textAlignment w:val="baseline"/>
              <w:rPr>
                <w:i/>
                <w:iCs/>
                <w:sz w:val="18"/>
                <w:szCs w:val="18"/>
                <w:lang w:eastAsia="en-GB"/>
              </w:rPr>
            </w:pPr>
          </w:p>
        </w:tc>
        <w:tc>
          <w:tcPr>
            <w:tcW w:w="1842" w:type="dxa"/>
            <w:tcBorders>
              <w:top w:val="single" w:sz="6" w:space="0" w:color="auto"/>
              <w:left w:val="single" w:sz="6" w:space="0" w:color="auto"/>
              <w:bottom w:val="single" w:sz="12" w:space="0" w:color="auto"/>
              <w:right w:val="single" w:sz="6" w:space="0" w:color="auto"/>
            </w:tcBorders>
            <w:shd w:val="clear" w:color="auto" w:fill="auto"/>
          </w:tcPr>
          <w:p w14:paraId="64E5E9D8" w14:textId="77777777" w:rsidR="004F19D8" w:rsidRPr="00DD41E3" w:rsidRDefault="004F19D8" w:rsidP="006910A5">
            <w:pPr>
              <w:tabs>
                <w:tab w:val="clear" w:pos="1247"/>
              </w:tabs>
              <w:spacing w:after="40"/>
              <w:ind w:right="30"/>
              <w:textAlignment w:val="baseline"/>
              <w:rPr>
                <w:i/>
                <w:iCs/>
                <w:sz w:val="18"/>
                <w:szCs w:val="18"/>
                <w:lang w:eastAsia="en-GB"/>
              </w:rPr>
            </w:pPr>
          </w:p>
        </w:tc>
        <w:tc>
          <w:tcPr>
            <w:tcW w:w="4962" w:type="dxa"/>
            <w:tcBorders>
              <w:top w:val="single" w:sz="6" w:space="0" w:color="auto"/>
              <w:left w:val="outset" w:sz="6" w:space="0" w:color="auto"/>
              <w:bottom w:val="single" w:sz="12" w:space="0" w:color="auto"/>
              <w:right w:val="single" w:sz="6" w:space="0" w:color="auto"/>
            </w:tcBorders>
            <w:shd w:val="clear" w:color="auto" w:fill="auto"/>
          </w:tcPr>
          <w:p w14:paraId="6348E759" w14:textId="77777777" w:rsidR="004F19D8" w:rsidRPr="00DD41E3" w:rsidRDefault="004F19D8" w:rsidP="006910A5">
            <w:pPr>
              <w:tabs>
                <w:tab w:val="clear" w:pos="1247"/>
              </w:tabs>
              <w:spacing w:after="40"/>
              <w:ind w:right="30"/>
              <w:textAlignment w:val="baseline"/>
              <w:rPr>
                <w:i/>
                <w:iCs/>
                <w:sz w:val="18"/>
                <w:szCs w:val="18"/>
                <w:lang w:eastAsia="en-GB"/>
              </w:rPr>
            </w:pPr>
          </w:p>
        </w:tc>
        <w:tc>
          <w:tcPr>
            <w:tcW w:w="1842" w:type="dxa"/>
            <w:tcBorders>
              <w:top w:val="single" w:sz="6" w:space="0" w:color="auto"/>
              <w:left w:val="outset" w:sz="6" w:space="0" w:color="auto"/>
              <w:bottom w:val="single" w:sz="12" w:space="0" w:color="auto"/>
              <w:right w:val="single" w:sz="6" w:space="0" w:color="auto"/>
            </w:tcBorders>
            <w:shd w:val="clear" w:color="auto" w:fill="auto"/>
          </w:tcPr>
          <w:p w14:paraId="7EE0200A" w14:textId="1A1B029B" w:rsidR="004F19D8" w:rsidRPr="00DD41E3" w:rsidRDefault="00716209" w:rsidP="006910A5">
            <w:pPr>
              <w:tabs>
                <w:tab w:val="clear" w:pos="1247"/>
              </w:tabs>
              <w:spacing w:after="40"/>
              <w:ind w:right="30"/>
              <w:textAlignment w:val="baseline"/>
              <w:rPr>
                <w:b/>
                <w:iCs/>
                <w:sz w:val="18"/>
                <w:szCs w:val="18"/>
                <w:lang w:eastAsia="en-GB"/>
              </w:rPr>
            </w:pPr>
            <w:r w:rsidRPr="00DD41E3">
              <w:rPr>
                <w:b/>
                <w:iCs/>
                <w:sz w:val="18"/>
                <w:szCs w:val="18"/>
                <w:lang w:eastAsia="en-GB"/>
              </w:rPr>
              <w:t>Governments</w:t>
            </w:r>
          </w:p>
        </w:tc>
      </w:tr>
      <w:tr w:rsidR="006C4A66" w:rsidRPr="00DD41E3" w14:paraId="603338F3" w14:textId="77777777" w:rsidTr="006C4A66">
        <w:trPr>
          <w:trHeight w:val="15"/>
        </w:trPr>
        <w:tc>
          <w:tcPr>
            <w:tcW w:w="567" w:type="dxa"/>
            <w:tcBorders>
              <w:top w:val="outset" w:sz="6" w:space="0" w:color="auto"/>
              <w:left w:val="single" w:sz="6" w:space="0" w:color="auto"/>
              <w:bottom w:val="single" w:sz="6" w:space="0" w:color="auto"/>
              <w:right w:val="single" w:sz="6" w:space="0" w:color="auto"/>
            </w:tcBorders>
          </w:tcPr>
          <w:p w14:paraId="08ABCE47" w14:textId="263DCCBF" w:rsidR="001E709D" w:rsidRPr="00DD41E3" w:rsidRDefault="001E709D" w:rsidP="006910A5">
            <w:pPr>
              <w:tabs>
                <w:tab w:val="clear" w:pos="1247"/>
              </w:tabs>
              <w:spacing w:after="40"/>
              <w:textAlignment w:val="baseline"/>
              <w:rPr>
                <w:rFonts w:eastAsiaTheme="majorEastAsia"/>
                <w:noProof/>
                <w:sz w:val="18"/>
                <w:szCs w:val="18"/>
              </w:rPr>
            </w:pPr>
            <w:r w:rsidRPr="00DD41E3">
              <w:rPr>
                <w:rFonts w:eastAsiaTheme="majorEastAsia"/>
                <w:noProof/>
                <w:sz w:val="18"/>
                <w:szCs w:val="18"/>
              </w:rPr>
              <w:t>1</w:t>
            </w:r>
          </w:p>
        </w:tc>
        <w:tc>
          <w:tcPr>
            <w:tcW w:w="1842" w:type="dxa"/>
            <w:tcBorders>
              <w:top w:val="outset" w:sz="6" w:space="0" w:color="auto"/>
              <w:left w:val="single" w:sz="6" w:space="0" w:color="auto"/>
              <w:bottom w:val="single" w:sz="6" w:space="0" w:color="auto"/>
              <w:right w:val="single" w:sz="6" w:space="0" w:color="auto"/>
            </w:tcBorders>
            <w:shd w:val="clear" w:color="auto" w:fill="auto"/>
            <w:hideMark/>
          </w:tcPr>
          <w:p w14:paraId="4215228E" w14:textId="77777777" w:rsidR="001E709D" w:rsidRPr="00DD41E3" w:rsidRDefault="001E709D" w:rsidP="006C4A66">
            <w:pPr>
              <w:spacing w:before="100" w:beforeAutospacing="1" w:after="40"/>
              <w:ind w:left="57"/>
              <w:textAlignment w:val="baseline"/>
              <w:rPr>
                <w:color w:val="000000"/>
                <w:sz w:val="18"/>
                <w:szCs w:val="18"/>
                <w:lang w:eastAsia="en-GB"/>
              </w:rPr>
            </w:pPr>
            <w:proofErr w:type="spellStart"/>
            <w:r w:rsidRPr="00DD41E3">
              <w:rPr>
                <w:color w:val="000000"/>
                <w:sz w:val="18"/>
                <w:szCs w:val="18"/>
                <w:lang w:eastAsia="en-GB"/>
              </w:rPr>
              <w:t>Randriamahaleo</w:t>
            </w:r>
            <w:proofErr w:type="spellEnd"/>
            <w:r w:rsidRPr="00DD41E3">
              <w:rPr>
                <w:color w:val="000000"/>
                <w:sz w:val="18"/>
                <w:szCs w:val="18"/>
                <w:lang w:eastAsia="en-GB"/>
              </w:rPr>
              <w:t xml:space="preserve"> </w:t>
            </w:r>
            <w:proofErr w:type="spellStart"/>
            <w:r w:rsidRPr="00DD41E3">
              <w:rPr>
                <w:color w:val="000000"/>
                <w:sz w:val="18"/>
                <w:szCs w:val="18"/>
                <w:lang w:eastAsia="en-GB"/>
              </w:rPr>
              <w:t>Sahoby</w:t>
            </w:r>
            <w:proofErr w:type="spellEnd"/>
            <w:r w:rsidRPr="00DD41E3">
              <w:rPr>
                <w:color w:val="000000"/>
                <w:sz w:val="18"/>
                <w:szCs w:val="18"/>
                <w:lang w:eastAsia="en-GB"/>
              </w:rPr>
              <w:t xml:space="preserve"> Ivy</w:t>
            </w:r>
          </w:p>
        </w:tc>
        <w:tc>
          <w:tcPr>
            <w:tcW w:w="4962" w:type="dxa"/>
            <w:tcBorders>
              <w:top w:val="outset" w:sz="6" w:space="0" w:color="auto"/>
              <w:left w:val="outset" w:sz="6" w:space="0" w:color="auto"/>
              <w:bottom w:val="single" w:sz="6" w:space="0" w:color="auto"/>
              <w:right w:val="single" w:sz="6" w:space="0" w:color="auto"/>
            </w:tcBorders>
            <w:shd w:val="clear" w:color="auto" w:fill="auto"/>
            <w:hideMark/>
          </w:tcPr>
          <w:p w14:paraId="3FDB743B" w14:textId="48121E83" w:rsidR="001E709D" w:rsidRPr="00DD41E3" w:rsidRDefault="00EA2BBA" w:rsidP="006C4A66">
            <w:pPr>
              <w:spacing w:before="100" w:beforeAutospacing="1" w:after="40"/>
              <w:ind w:left="57"/>
              <w:textAlignment w:val="baseline"/>
              <w:rPr>
                <w:color w:val="000000"/>
                <w:sz w:val="18"/>
                <w:szCs w:val="18"/>
                <w:lang w:eastAsia="en-GB"/>
              </w:rPr>
            </w:pPr>
            <w:hyperlink r:id="rId14" w:history="1">
              <w:r w:rsidR="001E709D" w:rsidRPr="00DD41E3">
                <w:rPr>
                  <w:color w:val="000000"/>
                  <w:sz w:val="18"/>
                  <w:szCs w:val="18"/>
                  <w:lang w:eastAsia="en-GB"/>
                </w:rPr>
                <w:t>www.ipbes.net/sites/default/files/cv_randriamahaleo_sahoby_janv_2018__1.pdf</w:t>
              </w:r>
            </w:hyperlink>
          </w:p>
        </w:tc>
        <w:tc>
          <w:tcPr>
            <w:tcW w:w="1842" w:type="dxa"/>
            <w:tcBorders>
              <w:top w:val="outset" w:sz="6" w:space="0" w:color="auto"/>
              <w:left w:val="outset" w:sz="6" w:space="0" w:color="auto"/>
              <w:bottom w:val="single" w:sz="6" w:space="0" w:color="auto"/>
              <w:right w:val="single" w:sz="6" w:space="0" w:color="auto"/>
            </w:tcBorders>
            <w:shd w:val="clear" w:color="auto" w:fill="auto"/>
            <w:hideMark/>
          </w:tcPr>
          <w:p w14:paraId="6106E2AF"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Madagascar</w:t>
            </w:r>
          </w:p>
        </w:tc>
      </w:tr>
      <w:tr w:rsidR="006C4A66" w:rsidRPr="00DD41E3" w14:paraId="5C82EEFC" w14:textId="77777777" w:rsidTr="006C4A66">
        <w:trPr>
          <w:trHeight w:val="15"/>
        </w:trPr>
        <w:tc>
          <w:tcPr>
            <w:tcW w:w="567" w:type="dxa"/>
            <w:tcBorders>
              <w:top w:val="outset" w:sz="6" w:space="0" w:color="auto"/>
              <w:left w:val="single" w:sz="6" w:space="0" w:color="auto"/>
              <w:bottom w:val="single" w:sz="6" w:space="0" w:color="auto"/>
              <w:right w:val="single" w:sz="6" w:space="0" w:color="auto"/>
            </w:tcBorders>
          </w:tcPr>
          <w:p w14:paraId="568B1266" w14:textId="67D677CB" w:rsidR="001E709D" w:rsidRPr="00DD41E3" w:rsidRDefault="001E709D" w:rsidP="006910A5">
            <w:pPr>
              <w:tabs>
                <w:tab w:val="clear" w:pos="1247"/>
              </w:tabs>
              <w:spacing w:after="40"/>
              <w:textAlignment w:val="baseline"/>
              <w:rPr>
                <w:rFonts w:eastAsiaTheme="majorEastAsia"/>
                <w:noProof/>
                <w:sz w:val="18"/>
                <w:szCs w:val="18"/>
              </w:rPr>
            </w:pPr>
            <w:r w:rsidRPr="00DD41E3">
              <w:rPr>
                <w:rFonts w:eastAsiaTheme="majorEastAsia"/>
                <w:noProof/>
                <w:sz w:val="18"/>
                <w:szCs w:val="18"/>
              </w:rPr>
              <w:t>2</w:t>
            </w:r>
          </w:p>
        </w:tc>
        <w:tc>
          <w:tcPr>
            <w:tcW w:w="1842" w:type="dxa"/>
            <w:tcBorders>
              <w:top w:val="outset" w:sz="6" w:space="0" w:color="auto"/>
              <w:left w:val="single" w:sz="6" w:space="0" w:color="auto"/>
              <w:bottom w:val="single" w:sz="6" w:space="0" w:color="auto"/>
              <w:right w:val="single" w:sz="6" w:space="0" w:color="auto"/>
            </w:tcBorders>
            <w:shd w:val="clear" w:color="auto" w:fill="auto"/>
            <w:hideMark/>
          </w:tcPr>
          <w:p w14:paraId="304DA51A"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Nicholas King</w:t>
            </w:r>
          </w:p>
        </w:tc>
        <w:tc>
          <w:tcPr>
            <w:tcW w:w="4962" w:type="dxa"/>
            <w:tcBorders>
              <w:top w:val="outset" w:sz="6" w:space="0" w:color="auto"/>
              <w:left w:val="outset" w:sz="6" w:space="0" w:color="auto"/>
              <w:bottom w:val="single" w:sz="6" w:space="0" w:color="auto"/>
              <w:right w:val="single" w:sz="6" w:space="0" w:color="auto"/>
            </w:tcBorders>
            <w:shd w:val="clear" w:color="auto" w:fill="auto"/>
            <w:hideMark/>
          </w:tcPr>
          <w:p w14:paraId="2DC3AC51" w14:textId="57F1511C" w:rsidR="001E709D" w:rsidRPr="00DD41E3" w:rsidRDefault="00EA2BBA" w:rsidP="006C4A66">
            <w:pPr>
              <w:spacing w:before="100" w:beforeAutospacing="1" w:after="40"/>
              <w:ind w:left="57"/>
              <w:rPr>
                <w:color w:val="000000"/>
                <w:sz w:val="18"/>
                <w:szCs w:val="18"/>
                <w:lang w:eastAsia="en-GB"/>
              </w:rPr>
            </w:pPr>
            <w:hyperlink r:id="rId15" w:history="1">
              <w:r w:rsidR="001E709D" w:rsidRPr="00DD41E3">
                <w:rPr>
                  <w:color w:val="000000"/>
                  <w:sz w:val="18"/>
                  <w:szCs w:val="18"/>
                  <w:lang w:eastAsia="en-GB"/>
                </w:rPr>
                <w:t>www.ipbes.net/sites/default/files/nkingcv-_jan_2018.docx</w:t>
              </w:r>
            </w:hyperlink>
            <w:r w:rsidR="001E709D" w:rsidRPr="00DD41E3">
              <w:rPr>
                <w:color w:val="000000"/>
                <w:sz w:val="18"/>
                <w:szCs w:val="18"/>
                <w:lang w:eastAsia="en-GB"/>
              </w:rPr>
              <w:t xml:space="preserve"> </w:t>
            </w:r>
          </w:p>
        </w:tc>
        <w:tc>
          <w:tcPr>
            <w:tcW w:w="1842" w:type="dxa"/>
            <w:tcBorders>
              <w:top w:val="outset" w:sz="6" w:space="0" w:color="auto"/>
              <w:left w:val="outset" w:sz="6" w:space="0" w:color="auto"/>
              <w:bottom w:val="single" w:sz="6" w:space="0" w:color="auto"/>
              <w:right w:val="single" w:sz="6" w:space="0" w:color="auto"/>
            </w:tcBorders>
            <w:shd w:val="clear" w:color="auto" w:fill="auto"/>
            <w:hideMark/>
          </w:tcPr>
          <w:p w14:paraId="46B6590C"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South Africa</w:t>
            </w:r>
          </w:p>
        </w:tc>
      </w:tr>
      <w:tr w:rsidR="006C4A66" w:rsidRPr="00DD41E3" w14:paraId="49A55D78" w14:textId="77777777" w:rsidTr="006C4A66">
        <w:trPr>
          <w:trHeight w:val="15"/>
        </w:trPr>
        <w:tc>
          <w:tcPr>
            <w:tcW w:w="567" w:type="dxa"/>
            <w:tcBorders>
              <w:top w:val="outset" w:sz="6" w:space="0" w:color="auto"/>
              <w:left w:val="single" w:sz="6" w:space="0" w:color="auto"/>
              <w:bottom w:val="single" w:sz="6" w:space="0" w:color="auto"/>
              <w:right w:val="single" w:sz="6" w:space="0" w:color="auto"/>
            </w:tcBorders>
          </w:tcPr>
          <w:p w14:paraId="26171A48" w14:textId="4FE757DF" w:rsidR="001E709D" w:rsidRPr="00DD41E3" w:rsidRDefault="001E709D" w:rsidP="006910A5">
            <w:pPr>
              <w:tabs>
                <w:tab w:val="clear" w:pos="1247"/>
              </w:tabs>
              <w:spacing w:after="40"/>
              <w:textAlignment w:val="baseline"/>
              <w:rPr>
                <w:rFonts w:eastAsiaTheme="majorEastAsia"/>
                <w:noProof/>
                <w:sz w:val="18"/>
                <w:szCs w:val="18"/>
              </w:rPr>
            </w:pPr>
            <w:r w:rsidRPr="00DD41E3">
              <w:rPr>
                <w:rFonts w:eastAsiaTheme="majorEastAsia"/>
                <w:noProof/>
                <w:sz w:val="18"/>
                <w:szCs w:val="18"/>
              </w:rPr>
              <w:t>3</w:t>
            </w:r>
          </w:p>
        </w:tc>
        <w:tc>
          <w:tcPr>
            <w:tcW w:w="1842" w:type="dxa"/>
            <w:tcBorders>
              <w:top w:val="outset" w:sz="6" w:space="0" w:color="auto"/>
              <w:left w:val="single" w:sz="6" w:space="0" w:color="auto"/>
              <w:bottom w:val="single" w:sz="6" w:space="0" w:color="auto"/>
              <w:right w:val="single" w:sz="6" w:space="0" w:color="auto"/>
            </w:tcBorders>
            <w:shd w:val="clear" w:color="auto" w:fill="auto"/>
            <w:hideMark/>
          </w:tcPr>
          <w:p w14:paraId="5F5802BD"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 xml:space="preserve">Malta </w:t>
            </w:r>
            <w:proofErr w:type="spellStart"/>
            <w:r w:rsidRPr="00DD41E3">
              <w:rPr>
                <w:color w:val="000000"/>
                <w:sz w:val="18"/>
                <w:szCs w:val="18"/>
                <w:lang w:eastAsia="en-GB"/>
              </w:rPr>
              <w:t>Qwathekana</w:t>
            </w:r>
            <w:proofErr w:type="spellEnd"/>
          </w:p>
        </w:tc>
        <w:tc>
          <w:tcPr>
            <w:tcW w:w="4962" w:type="dxa"/>
            <w:tcBorders>
              <w:top w:val="outset" w:sz="6" w:space="0" w:color="auto"/>
              <w:left w:val="outset" w:sz="6" w:space="0" w:color="auto"/>
              <w:bottom w:val="single" w:sz="6" w:space="0" w:color="auto"/>
              <w:right w:val="single" w:sz="6" w:space="0" w:color="auto"/>
            </w:tcBorders>
            <w:shd w:val="clear" w:color="auto" w:fill="auto"/>
            <w:hideMark/>
          </w:tcPr>
          <w:p w14:paraId="4E6DEA8B" w14:textId="04C25548" w:rsidR="001E709D" w:rsidRPr="00DD41E3" w:rsidRDefault="00EA2BBA" w:rsidP="006C4A66">
            <w:pPr>
              <w:spacing w:before="100" w:beforeAutospacing="1" w:after="40"/>
              <w:ind w:left="57"/>
              <w:textAlignment w:val="baseline"/>
              <w:rPr>
                <w:color w:val="000000"/>
                <w:sz w:val="18"/>
                <w:szCs w:val="18"/>
                <w:lang w:eastAsia="en-GB"/>
              </w:rPr>
            </w:pPr>
            <w:hyperlink r:id="rId16" w:history="1">
              <w:r w:rsidR="001E709D" w:rsidRPr="00DD41E3">
                <w:rPr>
                  <w:color w:val="000000"/>
                  <w:sz w:val="18"/>
                  <w:szCs w:val="18"/>
                  <w:lang w:eastAsia="en-GB"/>
                </w:rPr>
                <w:t>www.ipbes.net/sites/default/files/maltas_updated_curiculum_vitae_2018_0.pdf</w:t>
              </w:r>
            </w:hyperlink>
          </w:p>
        </w:tc>
        <w:tc>
          <w:tcPr>
            <w:tcW w:w="1842" w:type="dxa"/>
            <w:tcBorders>
              <w:top w:val="outset" w:sz="6" w:space="0" w:color="auto"/>
              <w:left w:val="outset" w:sz="6" w:space="0" w:color="auto"/>
              <w:bottom w:val="single" w:sz="6" w:space="0" w:color="auto"/>
              <w:right w:val="single" w:sz="6" w:space="0" w:color="auto"/>
            </w:tcBorders>
            <w:shd w:val="clear" w:color="auto" w:fill="auto"/>
            <w:hideMark/>
          </w:tcPr>
          <w:p w14:paraId="69CBC730"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South Africa</w:t>
            </w:r>
          </w:p>
        </w:tc>
      </w:tr>
      <w:tr w:rsidR="006C4A66" w:rsidRPr="00DD41E3" w14:paraId="48640FC1" w14:textId="77777777" w:rsidTr="006C4A66">
        <w:trPr>
          <w:trHeight w:val="15"/>
        </w:trPr>
        <w:tc>
          <w:tcPr>
            <w:tcW w:w="567" w:type="dxa"/>
            <w:tcBorders>
              <w:top w:val="outset" w:sz="6" w:space="0" w:color="auto"/>
              <w:left w:val="single" w:sz="6" w:space="0" w:color="auto"/>
              <w:bottom w:val="single" w:sz="6" w:space="0" w:color="auto"/>
              <w:right w:val="single" w:sz="6" w:space="0" w:color="auto"/>
            </w:tcBorders>
          </w:tcPr>
          <w:p w14:paraId="67FFA70C" w14:textId="7621701E" w:rsidR="001E709D" w:rsidRPr="00DD41E3" w:rsidRDefault="001E709D" w:rsidP="006910A5">
            <w:pPr>
              <w:tabs>
                <w:tab w:val="clear" w:pos="1247"/>
              </w:tabs>
              <w:spacing w:after="40"/>
              <w:textAlignment w:val="baseline"/>
              <w:rPr>
                <w:rFonts w:eastAsiaTheme="majorEastAsia"/>
                <w:noProof/>
                <w:sz w:val="18"/>
                <w:szCs w:val="18"/>
              </w:rPr>
            </w:pPr>
            <w:r w:rsidRPr="00DD41E3">
              <w:rPr>
                <w:rFonts w:eastAsiaTheme="majorEastAsia"/>
                <w:noProof/>
                <w:sz w:val="18"/>
                <w:szCs w:val="18"/>
              </w:rPr>
              <w:t>4</w:t>
            </w:r>
          </w:p>
        </w:tc>
        <w:tc>
          <w:tcPr>
            <w:tcW w:w="1842" w:type="dxa"/>
            <w:tcBorders>
              <w:top w:val="outset" w:sz="6" w:space="0" w:color="auto"/>
              <w:left w:val="single" w:sz="6" w:space="0" w:color="auto"/>
              <w:bottom w:val="single" w:sz="6" w:space="0" w:color="auto"/>
              <w:right w:val="single" w:sz="6" w:space="0" w:color="auto"/>
            </w:tcBorders>
            <w:shd w:val="clear" w:color="auto" w:fill="auto"/>
            <w:hideMark/>
          </w:tcPr>
          <w:p w14:paraId="55B86B1F"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Fatima Ali</w:t>
            </w:r>
          </w:p>
        </w:tc>
        <w:tc>
          <w:tcPr>
            <w:tcW w:w="4962" w:type="dxa"/>
            <w:tcBorders>
              <w:top w:val="outset" w:sz="6" w:space="0" w:color="auto"/>
              <w:left w:val="outset" w:sz="6" w:space="0" w:color="auto"/>
              <w:bottom w:val="single" w:sz="6" w:space="0" w:color="auto"/>
              <w:right w:val="single" w:sz="6" w:space="0" w:color="auto"/>
            </w:tcBorders>
            <w:shd w:val="clear" w:color="auto" w:fill="auto"/>
            <w:hideMark/>
          </w:tcPr>
          <w:p w14:paraId="1EF27674" w14:textId="44D921A7" w:rsidR="001E709D" w:rsidRPr="00DD41E3" w:rsidRDefault="00EA2BBA" w:rsidP="006C4A66">
            <w:pPr>
              <w:spacing w:before="100" w:beforeAutospacing="1" w:after="40"/>
              <w:ind w:left="57"/>
              <w:textAlignment w:val="baseline"/>
              <w:rPr>
                <w:color w:val="000000"/>
                <w:sz w:val="18"/>
                <w:szCs w:val="18"/>
                <w:lang w:eastAsia="en-GB"/>
              </w:rPr>
            </w:pPr>
            <w:hyperlink r:id="rId17" w:history="1">
              <w:r w:rsidR="008214BF" w:rsidRPr="00DD41E3">
                <w:rPr>
                  <w:color w:val="000000"/>
                  <w:sz w:val="18"/>
                  <w:szCs w:val="18"/>
                  <w:lang w:eastAsia="en-GB"/>
                </w:rPr>
                <w:t>www.ipbes.net/sites/default/files/fatima_ali_cv_2018_v4doc_0.pdf</w:t>
              </w:r>
            </w:hyperlink>
          </w:p>
        </w:tc>
        <w:tc>
          <w:tcPr>
            <w:tcW w:w="1842" w:type="dxa"/>
            <w:tcBorders>
              <w:top w:val="outset" w:sz="6" w:space="0" w:color="auto"/>
              <w:left w:val="outset" w:sz="6" w:space="0" w:color="auto"/>
              <w:bottom w:val="single" w:sz="6" w:space="0" w:color="auto"/>
              <w:right w:val="single" w:sz="6" w:space="0" w:color="auto"/>
            </w:tcBorders>
            <w:shd w:val="clear" w:color="auto" w:fill="auto"/>
            <w:hideMark/>
          </w:tcPr>
          <w:p w14:paraId="56B71316"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Sudan </w:t>
            </w:r>
          </w:p>
        </w:tc>
      </w:tr>
      <w:tr w:rsidR="006C4A66" w:rsidRPr="00DD41E3" w14:paraId="30C273B3" w14:textId="77777777" w:rsidTr="006C4A66">
        <w:trPr>
          <w:trHeight w:val="15"/>
        </w:trPr>
        <w:tc>
          <w:tcPr>
            <w:tcW w:w="567" w:type="dxa"/>
            <w:tcBorders>
              <w:top w:val="outset" w:sz="6" w:space="0" w:color="auto"/>
              <w:left w:val="single" w:sz="6" w:space="0" w:color="auto"/>
              <w:bottom w:val="single" w:sz="6" w:space="0" w:color="auto"/>
              <w:right w:val="single" w:sz="6" w:space="0" w:color="auto"/>
            </w:tcBorders>
          </w:tcPr>
          <w:p w14:paraId="41BD3402" w14:textId="05B8CD77" w:rsidR="001E709D" w:rsidRPr="00DD41E3" w:rsidRDefault="001E709D" w:rsidP="006910A5">
            <w:pPr>
              <w:tabs>
                <w:tab w:val="clear" w:pos="1247"/>
              </w:tabs>
              <w:spacing w:after="40"/>
              <w:textAlignment w:val="baseline"/>
              <w:rPr>
                <w:rFonts w:eastAsiaTheme="majorEastAsia"/>
                <w:noProof/>
                <w:sz w:val="18"/>
                <w:szCs w:val="18"/>
              </w:rPr>
            </w:pPr>
            <w:r w:rsidRPr="00DD41E3">
              <w:rPr>
                <w:rFonts w:eastAsiaTheme="majorEastAsia"/>
                <w:noProof/>
                <w:sz w:val="18"/>
                <w:szCs w:val="18"/>
              </w:rPr>
              <w:t>5</w:t>
            </w:r>
          </w:p>
        </w:tc>
        <w:tc>
          <w:tcPr>
            <w:tcW w:w="1842" w:type="dxa"/>
            <w:tcBorders>
              <w:top w:val="outset" w:sz="6" w:space="0" w:color="auto"/>
              <w:left w:val="single" w:sz="6" w:space="0" w:color="auto"/>
              <w:bottom w:val="single" w:sz="6" w:space="0" w:color="auto"/>
              <w:right w:val="single" w:sz="6" w:space="0" w:color="auto"/>
            </w:tcBorders>
            <w:shd w:val="clear" w:color="auto" w:fill="auto"/>
            <w:hideMark/>
          </w:tcPr>
          <w:p w14:paraId="128102DA" w14:textId="77777777" w:rsidR="001E709D" w:rsidRPr="00DD41E3" w:rsidRDefault="001E709D" w:rsidP="006C4A66">
            <w:pPr>
              <w:spacing w:before="100" w:beforeAutospacing="1" w:after="40"/>
              <w:ind w:left="57"/>
              <w:textAlignment w:val="baseline"/>
              <w:rPr>
                <w:color w:val="000000"/>
                <w:sz w:val="18"/>
                <w:szCs w:val="18"/>
                <w:lang w:eastAsia="en-GB"/>
              </w:rPr>
            </w:pPr>
            <w:proofErr w:type="spellStart"/>
            <w:r w:rsidRPr="00DD41E3">
              <w:rPr>
                <w:color w:val="000000"/>
                <w:sz w:val="18"/>
                <w:szCs w:val="18"/>
                <w:lang w:eastAsia="en-GB"/>
              </w:rPr>
              <w:t>Thameur</w:t>
            </w:r>
            <w:proofErr w:type="spellEnd"/>
            <w:r w:rsidRPr="00DD41E3">
              <w:rPr>
                <w:color w:val="000000"/>
                <w:sz w:val="18"/>
                <w:szCs w:val="18"/>
                <w:lang w:eastAsia="en-GB"/>
              </w:rPr>
              <w:t xml:space="preserve"> </w:t>
            </w:r>
            <w:proofErr w:type="spellStart"/>
            <w:r w:rsidRPr="00DD41E3">
              <w:rPr>
                <w:color w:val="000000"/>
                <w:sz w:val="18"/>
                <w:szCs w:val="18"/>
                <w:lang w:eastAsia="en-GB"/>
              </w:rPr>
              <w:t>Chaibi</w:t>
            </w:r>
            <w:proofErr w:type="spellEnd"/>
          </w:p>
        </w:tc>
        <w:tc>
          <w:tcPr>
            <w:tcW w:w="4962" w:type="dxa"/>
            <w:tcBorders>
              <w:top w:val="outset" w:sz="6" w:space="0" w:color="auto"/>
              <w:left w:val="outset" w:sz="6" w:space="0" w:color="auto"/>
              <w:bottom w:val="single" w:sz="6" w:space="0" w:color="auto"/>
              <w:right w:val="single" w:sz="6" w:space="0" w:color="auto"/>
            </w:tcBorders>
            <w:shd w:val="clear" w:color="auto" w:fill="auto"/>
            <w:hideMark/>
          </w:tcPr>
          <w:p w14:paraId="7A571BAA" w14:textId="3348E8AA" w:rsidR="001E709D" w:rsidRPr="00DD41E3" w:rsidRDefault="00EA2BBA" w:rsidP="006C4A66">
            <w:pPr>
              <w:spacing w:before="100" w:beforeAutospacing="1" w:after="40"/>
              <w:ind w:left="57"/>
              <w:textAlignment w:val="baseline"/>
              <w:rPr>
                <w:color w:val="000000"/>
                <w:sz w:val="18"/>
                <w:szCs w:val="18"/>
                <w:lang w:eastAsia="en-GB"/>
              </w:rPr>
            </w:pPr>
            <w:hyperlink r:id="rId18" w:history="1">
              <w:r w:rsidR="008214BF" w:rsidRPr="00DD41E3">
                <w:rPr>
                  <w:color w:val="000000"/>
                  <w:sz w:val="18"/>
                  <w:szCs w:val="18"/>
                  <w:lang w:eastAsia="en-GB"/>
                </w:rPr>
                <w:t>www.ipbes.net/sites/default/files/cv_chaibi_m_oct_2017__0.pdf</w:t>
              </w:r>
            </w:hyperlink>
          </w:p>
        </w:tc>
        <w:tc>
          <w:tcPr>
            <w:tcW w:w="1842" w:type="dxa"/>
            <w:tcBorders>
              <w:top w:val="outset" w:sz="6" w:space="0" w:color="auto"/>
              <w:left w:val="outset" w:sz="6" w:space="0" w:color="auto"/>
              <w:bottom w:val="single" w:sz="6" w:space="0" w:color="auto"/>
              <w:right w:val="single" w:sz="6" w:space="0" w:color="auto"/>
            </w:tcBorders>
            <w:shd w:val="clear" w:color="auto" w:fill="auto"/>
            <w:hideMark/>
          </w:tcPr>
          <w:p w14:paraId="7ACD4AFB"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Tunisia</w:t>
            </w:r>
          </w:p>
        </w:tc>
      </w:tr>
      <w:tr w:rsidR="006C4A66" w:rsidRPr="00DD41E3" w14:paraId="0A582908" w14:textId="77777777" w:rsidTr="006C4A66">
        <w:trPr>
          <w:trHeight w:val="15"/>
        </w:trPr>
        <w:tc>
          <w:tcPr>
            <w:tcW w:w="567" w:type="dxa"/>
            <w:tcBorders>
              <w:top w:val="outset" w:sz="6" w:space="0" w:color="auto"/>
              <w:left w:val="single" w:sz="6" w:space="0" w:color="auto"/>
              <w:bottom w:val="single" w:sz="6" w:space="0" w:color="auto"/>
              <w:right w:val="single" w:sz="6" w:space="0" w:color="auto"/>
            </w:tcBorders>
          </w:tcPr>
          <w:p w14:paraId="204E61B4" w14:textId="5DA1C228" w:rsidR="001E709D" w:rsidRPr="00DD41E3" w:rsidRDefault="001E709D" w:rsidP="006910A5">
            <w:pPr>
              <w:tabs>
                <w:tab w:val="clear" w:pos="1247"/>
              </w:tabs>
              <w:spacing w:after="40"/>
              <w:textAlignment w:val="baseline"/>
              <w:rPr>
                <w:rFonts w:eastAsiaTheme="majorEastAsia"/>
                <w:noProof/>
                <w:sz w:val="18"/>
                <w:szCs w:val="18"/>
              </w:rPr>
            </w:pPr>
            <w:r w:rsidRPr="00DD41E3">
              <w:rPr>
                <w:rFonts w:eastAsiaTheme="majorEastAsia"/>
                <w:noProof/>
                <w:sz w:val="18"/>
                <w:szCs w:val="18"/>
              </w:rPr>
              <w:t>6</w:t>
            </w:r>
          </w:p>
        </w:tc>
        <w:tc>
          <w:tcPr>
            <w:tcW w:w="1842" w:type="dxa"/>
            <w:tcBorders>
              <w:top w:val="outset" w:sz="6" w:space="0" w:color="auto"/>
              <w:left w:val="single" w:sz="6" w:space="0" w:color="auto"/>
              <w:bottom w:val="single" w:sz="6" w:space="0" w:color="auto"/>
              <w:right w:val="single" w:sz="6" w:space="0" w:color="auto"/>
            </w:tcBorders>
            <w:shd w:val="clear" w:color="auto" w:fill="auto"/>
            <w:hideMark/>
          </w:tcPr>
          <w:p w14:paraId="7A06E871" w14:textId="77777777" w:rsidR="001E709D" w:rsidRPr="00DD41E3" w:rsidRDefault="001E709D" w:rsidP="006C4A66">
            <w:pPr>
              <w:spacing w:before="100" w:beforeAutospacing="1" w:after="40"/>
              <w:ind w:left="57"/>
              <w:textAlignment w:val="baseline"/>
              <w:rPr>
                <w:color w:val="000000"/>
                <w:sz w:val="18"/>
                <w:szCs w:val="18"/>
                <w:lang w:eastAsia="en-GB"/>
              </w:rPr>
            </w:pPr>
            <w:proofErr w:type="spellStart"/>
            <w:r w:rsidRPr="00DD41E3">
              <w:rPr>
                <w:color w:val="000000"/>
                <w:sz w:val="18"/>
                <w:szCs w:val="18"/>
                <w:lang w:eastAsia="en-GB"/>
              </w:rPr>
              <w:t>Nirmal</w:t>
            </w:r>
            <w:proofErr w:type="spellEnd"/>
            <w:r w:rsidRPr="00DD41E3">
              <w:rPr>
                <w:color w:val="000000"/>
                <w:sz w:val="18"/>
                <w:szCs w:val="18"/>
                <w:lang w:eastAsia="en-GB"/>
              </w:rPr>
              <w:t xml:space="preserve"> Harsh</w:t>
            </w:r>
          </w:p>
        </w:tc>
        <w:tc>
          <w:tcPr>
            <w:tcW w:w="4962" w:type="dxa"/>
            <w:tcBorders>
              <w:top w:val="outset" w:sz="6" w:space="0" w:color="auto"/>
              <w:left w:val="outset" w:sz="6" w:space="0" w:color="auto"/>
              <w:bottom w:val="single" w:sz="6" w:space="0" w:color="auto"/>
              <w:right w:val="single" w:sz="6" w:space="0" w:color="auto"/>
            </w:tcBorders>
            <w:shd w:val="clear" w:color="auto" w:fill="auto"/>
            <w:hideMark/>
          </w:tcPr>
          <w:p w14:paraId="76101DC6" w14:textId="44BA2FD2" w:rsidR="001E709D" w:rsidRPr="00DD41E3" w:rsidRDefault="00EA2BBA" w:rsidP="006C4A66">
            <w:pPr>
              <w:spacing w:before="100" w:beforeAutospacing="1" w:after="40"/>
              <w:ind w:left="57"/>
              <w:textAlignment w:val="baseline"/>
              <w:rPr>
                <w:color w:val="000000"/>
                <w:sz w:val="18"/>
                <w:szCs w:val="18"/>
                <w:lang w:eastAsia="en-GB"/>
              </w:rPr>
            </w:pPr>
            <w:hyperlink r:id="rId19" w:history="1">
              <w:r w:rsidR="008214BF" w:rsidRPr="00DD41E3">
                <w:rPr>
                  <w:color w:val="000000"/>
                  <w:sz w:val="18"/>
                  <w:szCs w:val="18"/>
                  <w:lang w:eastAsia="en-GB"/>
                </w:rPr>
                <w:t>www.ipbes.net/sites/default/files/cv_of_dr._harsh.docx</w:t>
              </w:r>
            </w:hyperlink>
          </w:p>
        </w:tc>
        <w:tc>
          <w:tcPr>
            <w:tcW w:w="1842" w:type="dxa"/>
            <w:tcBorders>
              <w:top w:val="outset" w:sz="6" w:space="0" w:color="auto"/>
              <w:left w:val="outset" w:sz="6" w:space="0" w:color="auto"/>
              <w:bottom w:val="single" w:sz="6" w:space="0" w:color="auto"/>
              <w:right w:val="single" w:sz="6" w:space="0" w:color="auto"/>
            </w:tcBorders>
            <w:shd w:val="clear" w:color="auto" w:fill="auto"/>
            <w:hideMark/>
          </w:tcPr>
          <w:p w14:paraId="63533654"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India </w:t>
            </w:r>
          </w:p>
        </w:tc>
      </w:tr>
      <w:tr w:rsidR="006C4A66" w:rsidRPr="00DD41E3" w14:paraId="5339ACC1" w14:textId="77777777" w:rsidTr="006C4A66">
        <w:trPr>
          <w:trHeight w:val="15"/>
        </w:trPr>
        <w:tc>
          <w:tcPr>
            <w:tcW w:w="567" w:type="dxa"/>
            <w:tcBorders>
              <w:top w:val="outset" w:sz="6" w:space="0" w:color="auto"/>
              <w:left w:val="single" w:sz="6" w:space="0" w:color="auto"/>
              <w:bottom w:val="single" w:sz="6" w:space="0" w:color="auto"/>
              <w:right w:val="single" w:sz="6" w:space="0" w:color="auto"/>
            </w:tcBorders>
          </w:tcPr>
          <w:p w14:paraId="008FD475" w14:textId="3E385B35" w:rsidR="001E709D" w:rsidRPr="00DD41E3" w:rsidRDefault="001E709D" w:rsidP="006910A5">
            <w:pPr>
              <w:tabs>
                <w:tab w:val="clear" w:pos="1247"/>
              </w:tabs>
              <w:spacing w:after="40"/>
              <w:textAlignment w:val="baseline"/>
              <w:rPr>
                <w:rFonts w:eastAsiaTheme="majorEastAsia"/>
                <w:noProof/>
                <w:sz w:val="18"/>
                <w:szCs w:val="18"/>
              </w:rPr>
            </w:pPr>
            <w:r w:rsidRPr="00DD41E3">
              <w:rPr>
                <w:rFonts w:eastAsiaTheme="majorEastAsia"/>
                <w:noProof/>
                <w:sz w:val="18"/>
                <w:szCs w:val="18"/>
              </w:rPr>
              <w:t>7</w:t>
            </w:r>
          </w:p>
        </w:tc>
        <w:tc>
          <w:tcPr>
            <w:tcW w:w="1842" w:type="dxa"/>
            <w:tcBorders>
              <w:top w:val="outset" w:sz="6" w:space="0" w:color="auto"/>
              <w:left w:val="single" w:sz="6" w:space="0" w:color="auto"/>
              <w:bottom w:val="single" w:sz="6" w:space="0" w:color="auto"/>
              <w:right w:val="single" w:sz="6" w:space="0" w:color="auto"/>
            </w:tcBorders>
            <w:shd w:val="clear" w:color="auto" w:fill="auto"/>
            <w:hideMark/>
          </w:tcPr>
          <w:p w14:paraId="28D63903"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 xml:space="preserve">Ryo </w:t>
            </w:r>
            <w:proofErr w:type="spellStart"/>
            <w:r w:rsidRPr="00DD41E3">
              <w:rPr>
                <w:color w:val="000000"/>
                <w:sz w:val="18"/>
                <w:szCs w:val="18"/>
                <w:lang w:eastAsia="en-GB"/>
              </w:rPr>
              <w:t>Kohsaka</w:t>
            </w:r>
            <w:proofErr w:type="spellEnd"/>
          </w:p>
        </w:tc>
        <w:tc>
          <w:tcPr>
            <w:tcW w:w="4962" w:type="dxa"/>
            <w:tcBorders>
              <w:top w:val="outset" w:sz="6" w:space="0" w:color="auto"/>
              <w:left w:val="outset" w:sz="6" w:space="0" w:color="auto"/>
              <w:bottom w:val="single" w:sz="6" w:space="0" w:color="auto"/>
              <w:right w:val="single" w:sz="6" w:space="0" w:color="auto"/>
            </w:tcBorders>
            <w:shd w:val="clear" w:color="auto" w:fill="auto"/>
            <w:hideMark/>
          </w:tcPr>
          <w:p w14:paraId="3D55FDE2" w14:textId="70CDD8AA" w:rsidR="001E709D" w:rsidRPr="00DD41E3" w:rsidRDefault="00EA2BBA" w:rsidP="006C4A66">
            <w:pPr>
              <w:spacing w:before="100" w:beforeAutospacing="1" w:after="40"/>
              <w:ind w:left="57"/>
              <w:textAlignment w:val="baseline"/>
              <w:rPr>
                <w:color w:val="000000"/>
                <w:sz w:val="18"/>
                <w:szCs w:val="18"/>
                <w:lang w:eastAsia="en-GB"/>
              </w:rPr>
            </w:pPr>
            <w:hyperlink r:id="rId20" w:history="1">
              <w:r w:rsidR="008214BF" w:rsidRPr="00DD41E3">
                <w:rPr>
                  <w:color w:val="000000"/>
                  <w:sz w:val="18"/>
                  <w:szCs w:val="18"/>
                  <w:lang w:eastAsia="en-GB"/>
                </w:rPr>
                <w:t>www.ipbes.net/sites/default/files/cv_kohsaka_long.doc</w:t>
              </w:r>
            </w:hyperlink>
          </w:p>
        </w:tc>
        <w:tc>
          <w:tcPr>
            <w:tcW w:w="1842" w:type="dxa"/>
            <w:tcBorders>
              <w:top w:val="outset" w:sz="6" w:space="0" w:color="auto"/>
              <w:left w:val="outset" w:sz="6" w:space="0" w:color="auto"/>
              <w:bottom w:val="single" w:sz="6" w:space="0" w:color="auto"/>
              <w:right w:val="single" w:sz="6" w:space="0" w:color="auto"/>
            </w:tcBorders>
            <w:shd w:val="clear" w:color="auto" w:fill="auto"/>
            <w:hideMark/>
          </w:tcPr>
          <w:p w14:paraId="26F9AB9F"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Japan</w:t>
            </w:r>
          </w:p>
        </w:tc>
      </w:tr>
      <w:tr w:rsidR="006C4A66" w:rsidRPr="00DD41E3" w14:paraId="376AD26F" w14:textId="77777777" w:rsidTr="006C4A66">
        <w:trPr>
          <w:trHeight w:val="15"/>
        </w:trPr>
        <w:tc>
          <w:tcPr>
            <w:tcW w:w="567" w:type="dxa"/>
            <w:tcBorders>
              <w:top w:val="outset" w:sz="6" w:space="0" w:color="auto"/>
              <w:left w:val="single" w:sz="6" w:space="0" w:color="auto"/>
              <w:bottom w:val="single" w:sz="6" w:space="0" w:color="auto"/>
              <w:right w:val="single" w:sz="6" w:space="0" w:color="auto"/>
            </w:tcBorders>
          </w:tcPr>
          <w:p w14:paraId="206331E8" w14:textId="6EE39D30" w:rsidR="001E709D" w:rsidRPr="00DD41E3" w:rsidRDefault="001E709D" w:rsidP="006910A5">
            <w:pPr>
              <w:tabs>
                <w:tab w:val="clear" w:pos="1247"/>
              </w:tabs>
              <w:spacing w:after="40"/>
              <w:textAlignment w:val="baseline"/>
              <w:rPr>
                <w:rFonts w:eastAsiaTheme="majorEastAsia"/>
                <w:noProof/>
                <w:sz w:val="18"/>
                <w:szCs w:val="18"/>
              </w:rPr>
            </w:pPr>
            <w:r w:rsidRPr="00DD41E3">
              <w:rPr>
                <w:rFonts w:eastAsiaTheme="majorEastAsia"/>
                <w:noProof/>
                <w:sz w:val="18"/>
                <w:szCs w:val="18"/>
              </w:rPr>
              <w:t>8</w:t>
            </w:r>
          </w:p>
        </w:tc>
        <w:tc>
          <w:tcPr>
            <w:tcW w:w="1842" w:type="dxa"/>
            <w:tcBorders>
              <w:top w:val="outset" w:sz="6" w:space="0" w:color="auto"/>
              <w:left w:val="single" w:sz="6" w:space="0" w:color="auto"/>
              <w:bottom w:val="single" w:sz="6" w:space="0" w:color="auto"/>
              <w:right w:val="single" w:sz="6" w:space="0" w:color="auto"/>
            </w:tcBorders>
            <w:shd w:val="clear" w:color="auto" w:fill="auto"/>
            <w:hideMark/>
          </w:tcPr>
          <w:p w14:paraId="187E5625"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 xml:space="preserve">Ana María Hernández </w:t>
            </w:r>
            <w:proofErr w:type="spellStart"/>
            <w:r w:rsidRPr="00DD41E3">
              <w:rPr>
                <w:color w:val="000000"/>
                <w:sz w:val="18"/>
                <w:szCs w:val="18"/>
                <w:lang w:eastAsia="en-GB"/>
              </w:rPr>
              <w:t>Salgar</w:t>
            </w:r>
            <w:proofErr w:type="spellEnd"/>
          </w:p>
        </w:tc>
        <w:tc>
          <w:tcPr>
            <w:tcW w:w="4962" w:type="dxa"/>
            <w:tcBorders>
              <w:top w:val="outset" w:sz="6" w:space="0" w:color="auto"/>
              <w:left w:val="outset" w:sz="6" w:space="0" w:color="auto"/>
              <w:bottom w:val="single" w:sz="6" w:space="0" w:color="auto"/>
              <w:right w:val="single" w:sz="6" w:space="0" w:color="auto"/>
            </w:tcBorders>
            <w:shd w:val="clear" w:color="auto" w:fill="auto"/>
            <w:hideMark/>
          </w:tcPr>
          <w:p w14:paraId="41BB7A25" w14:textId="06541B23" w:rsidR="001E709D" w:rsidRPr="00DD41E3" w:rsidRDefault="00EA2BBA" w:rsidP="006C4A66">
            <w:pPr>
              <w:spacing w:before="100" w:beforeAutospacing="1" w:after="40"/>
              <w:ind w:left="57"/>
              <w:textAlignment w:val="baseline"/>
              <w:rPr>
                <w:color w:val="000000"/>
                <w:sz w:val="18"/>
                <w:szCs w:val="18"/>
                <w:lang w:eastAsia="en-GB"/>
              </w:rPr>
            </w:pPr>
            <w:hyperlink r:id="rId21" w:history="1">
              <w:r w:rsidR="008214BF" w:rsidRPr="00DD41E3">
                <w:rPr>
                  <w:color w:val="000000"/>
                  <w:sz w:val="18"/>
                  <w:szCs w:val="18"/>
                  <w:lang w:eastAsia="en-GB"/>
                </w:rPr>
                <w:t>www.ipbes.net/sites/default/files/cv_ana_maria_hernandez_salgar_january_2018.pdf</w:t>
              </w:r>
            </w:hyperlink>
          </w:p>
        </w:tc>
        <w:tc>
          <w:tcPr>
            <w:tcW w:w="1842" w:type="dxa"/>
            <w:tcBorders>
              <w:top w:val="outset" w:sz="6" w:space="0" w:color="auto"/>
              <w:left w:val="outset" w:sz="6" w:space="0" w:color="auto"/>
              <w:bottom w:val="single" w:sz="6" w:space="0" w:color="auto"/>
              <w:right w:val="single" w:sz="6" w:space="0" w:color="auto"/>
            </w:tcBorders>
            <w:shd w:val="clear" w:color="auto" w:fill="auto"/>
            <w:hideMark/>
          </w:tcPr>
          <w:p w14:paraId="5049B9D4"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Colombia</w:t>
            </w:r>
          </w:p>
        </w:tc>
      </w:tr>
      <w:tr w:rsidR="006C4A66" w:rsidRPr="00DD41E3" w14:paraId="33B5531D" w14:textId="77777777" w:rsidTr="006C4A66">
        <w:trPr>
          <w:trHeight w:val="15"/>
        </w:trPr>
        <w:tc>
          <w:tcPr>
            <w:tcW w:w="567" w:type="dxa"/>
            <w:tcBorders>
              <w:top w:val="outset" w:sz="6" w:space="0" w:color="auto"/>
              <w:left w:val="single" w:sz="6" w:space="0" w:color="auto"/>
              <w:bottom w:val="outset" w:sz="6" w:space="0" w:color="auto"/>
              <w:right w:val="single" w:sz="6" w:space="0" w:color="auto"/>
            </w:tcBorders>
          </w:tcPr>
          <w:p w14:paraId="06345EFA" w14:textId="35E11E82" w:rsidR="001E709D" w:rsidRPr="00DD41E3" w:rsidRDefault="001E709D" w:rsidP="006910A5">
            <w:pPr>
              <w:tabs>
                <w:tab w:val="clear" w:pos="1247"/>
              </w:tabs>
              <w:spacing w:after="40"/>
              <w:textAlignment w:val="baseline"/>
              <w:rPr>
                <w:rFonts w:eastAsiaTheme="majorEastAsia"/>
                <w:noProof/>
                <w:sz w:val="18"/>
                <w:szCs w:val="18"/>
              </w:rPr>
            </w:pPr>
            <w:r w:rsidRPr="00DD41E3">
              <w:rPr>
                <w:rFonts w:eastAsiaTheme="majorEastAsia"/>
                <w:noProof/>
                <w:sz w:val="18"/>
                <w:szCs w:val="18"/>
              </w:rPr>
              <w:t>9</w:t>
            </w:r>
          </w:p>
        </w:tc>
        <w:tc>
          <w:tcPr>
            <w:tcW w:w="1842" w:type="dxa"/>
            <w:tcBorders>
              <w:top w:val="outset" w:sz="6" w:space="0" w:color="auto"/>
              <w:left w:val="single" w:sz="6" w:space="0" w:color="auto"/>
              <w:bottom w:val="outset" w:sz="6" w:space="0" w:color="auto"/>
              <w:right w:val="single" w:sz="6" w:space="0" w:color="auto"/>
            </w:tcBorders>
            <w:shd w:val="clear" w:color="auto" w:fill="auto"/>
          </w:tcPr>
          <w:p w14:paraId="222C40CA"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Marina Rosales</w:t>
            </w:r>
          </w:p>
        </w:tc>
        <w:tc>
          <w:tcPr>
            <w:tcW w:w="4962" w:type="dxa"/>
            <w:tcBorders>
              <w:top w:val="outset" w:sz="6" w:space="0" w:color="auto"/>
              <w:left w:val="outset" w:sz="6" w:space="0" w:color="auto"/>
              <w:bottom w:val="outset" w:sz="6" w:space="0" w:color="auto"/>
              <w:right w:val="single" w:sz="6" w:space="0" w:color="auto"/>
            </w:tcBorders>
            <w:shd w:val="clear" w:color="auto" w:fill="auto"/>
          </w:tcPr>
          <w:p w14:paraId="16BE400E" w14:textId="57820869" w:rsidR="001E709D" w:rsidRPr="00DD41E3" w:rsidRDefault="00EA2BBA" w:rsidP="006C4A66">
            <w:pPr>
              <w:spacing w:before="100" w:beforeAutospacing="1" w:after="40"/>
              <w:ind w:left="57"/>
              <w:rPr>
                <w:color w:val="000000"/>
                <w:sz w:val="18"/>
                <w:szCs w:val="18"/>
                <w:lang w:eastAsia="en-GB"/>
              </w:rPr>
            </w:pPr>
            <w:hyperlink r:id="rId22" w:history="1">
              <w:r w:rsidR="008214BF" w:rsidRPr="00DD41E3">
                <w:rPr>
                  <w:color w:val="000000"/>
                  <w:sz w:val="18"/>
                  <w:szCs w:val="18"/>
                  <w:lang w:eastAsia="en-GB"/>
                </w:rPr>
                <w:t>www.ipbes.net/sites/default/files/resume_curriculum_vitae.pdf</w:t>
              </w:r>
            </w:hyperlink>
          </w:p>
        </w:tc>
        <w:tc>
          <w:tcPr>
            <w:tcW w:w="1842" w:type="dxa"/>
            <w:tcBorders>
              <w:top w:val="outset" w:sz="6" w:space="0" w:color="auto"/>
              <w:left w:val="outset" w:sz="6" w:space="0" w:color="auto"/>
              <w:bottom w:val="outset" w:sz="6" w:space="0" w:color="auto"/>
              <w:right w:val="single" w:sz="6" w:space="0" w:color="auto"/>
            </w:tcBorders>
            <w:shd w:val="clear" w:color="auto" w:fill="auto"/>
          </w:tcPr>
          <w:p w14:paraId="1BAC152E"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Peru</w:t>
            </w:r>
          </w:p>
        </w:tc>
      </w:tr>
      <w:tr w:rsidR="006C4A66" w:rsidRPr="00DD41E3" w14:paraId="476686D3" w14:textId="77777777" w:rsidTr="006C4A66">
        <w:trPr>
          <w:trHeight w:val="15"/>
        </w:trPr>
        <w:tc>
          <w:tcPr>
            <w:tcW w:w="567" w:type="dxa"/>
            <w:tcBorders>
              <w:top w:val="single" w:sz="12" w:space="0" w:color="auto"/>
              <w:left w:val="single" w:sz="6" w:space="0" w:color="auto"/>
              <w:bottom w:val="single" w:sz="6" w:space="0" w:color="auto"/>
              <w:right w:val="single" w:sz="6" w:space="0" w:color="auto"/>
            </w:tcBorders>
          </w:tcPr>
          <w:p w14:paraId="64FB2F9A" w14:textId="5C725E52" w:rsidR="001E709D" w:rsidRPr="00DD41E3" w:rsidRDefault="001E709D" w:rsidP="006910A5">
            <w:pPr>
              <w:tabs>
                <w:tab w:val="clear" w:pos="1247"/>
              </w:tabs>
              <w:spacing w:after="40"/>
              <w:textAlignment w:val="baseline"/>
              <w:rPr>
                <w:color w:val="000000"/>
                <w:sz w:val="18"/>
                <w:szCs w:val="18"/>
                <w:lang w:eastAsia="en-GB"/>
              </w:rPr>
            </w:pPr>
            <w:r w:rsidRPr="00DD41E3">
              <w:rPr>
                <w:color w:val="000000"/>
                <w:sz w:val="18"/>
                <w:szCs w:val="18"/>
                <w:lang w:eastAsia="en-GB"/>
              </w:rPr>
              <w:t>10</w:t>
            </w:r>
          </w:p>
        </w:tc>
        <w:tc>
          <w:tcPr>
            <w:tcW w:w="1842" w:type="dxa"/>
            <w:tcBorders>
              <w:top w:val="single" w:sz="12" w:space="0" w:color="auto"/>
              <w:left w:val="single" w:sz="6" w:space="0" w:color="auto"/>
              <w:bottom w:val="single" w:sz="6" w:space="0" w:color="auto"/>
              <w:right w:val="single" w:sz="6" w:space="0" w:color="auto"/>
            </w:tcBorders>
            <w:shd w:val="clear" w:color="auto" w:fill="auto"/>
            <w:hideMark/>
          </w:tcPr>
          <w:p w14:paraId="135E2401"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Peter Bridgewater </w:t>
            </w:r>
          </w:p>
        </w:tc>
        <w:tc>
          <w:tcPr>
            <w:tcW w:w="4962" w:type="dxa"/>
            <w:tcBorders>
              <w:top w:val="single" w:sz="12" w:space="0" w:color="auto"/>
              <w:left w:val="outset" w:sz="6" w:space="0" w:color="auto"/>
              <w:bottom w:val="single" w:sz="6" w:space="0" w:color="auto"/>
              <w:right w:val="single" w:sz="6" w:space="0" w:color="auto"/>
            </w:tcBorders>
            <w:shd w:val="clear" w:color="auto" w:fill="auto"/>
            <w:hideMark/>
          </w:tcPr>
          <w:p w14:paraId="1D97F3E9" w14:textId="1B6C8A8F" w:rsidR="001E709D" w:rsidRPr="00DD41E3" w:rsidRDefault="00EA2BBA" w:rsidP="006C4A66">
            <w:pPr>
              <w:spacing w:before="100" w:beforeAutospacing="1" w:after="40"/>
              <w:ind w:left="57"/>
              <w:rPr>
                <w:color w:val="000000"/>
                <w:sz w:val="18"/>
                <w:szCs w:val="18"/>
                <w:lang w:eastAsia="en-GB"/>
              </w:rPr>
            </w:pPr>
            <w:hyperlink r:id="rId23" w:history="1">
              <w:r w:rsidR="008214BF" w:rsidRPr="00DD41E3">
                <w:rPr>
                  <w:color w:val="000000"/>
                  <w:sz w:val="18"/>
                  <w:szCs w:val="18"/>
                  <w:lang w:eastAsia="en-GB"/>
                </w:rPr>
                <w:t>www.ipbes.net/sites/default/files/bridgewater_short_cv_2018.pdf</w:t>
              </w:r>
            </w:hyperlink>
            <w:r w:rsidR="001E709D" w:rsidRPr="00DD41E3">
              <w:rPr>
                <w:color w:val="000000"/>
                <w:sz w:val="18"/>
                <w:szCs w:val="18"/>
                <w:lang w:eastAsia="en-GB"/>
              </w:rPr>
              <w:t xml:space="preserve"> </w:t>
            </w:r>
          </w:p>
        </w:tc>
        <w:tc>
          <w:tcPr>
            <w:tcW w:w="1842" w:type="dxa"/>
            <w:tcBorders>
              <w:top w:val="single" w:sz="12" w:space="0" w:color="auto"/>
              <w:left w:val="outset" w:sz="6" w:space="0" w:color="auto"/>
              <w:bottom w:val="single" w:sz="6" w:space="0" w:color="auto"/>
              <w:right w:val="single" w:sz="6" w:space="0" w:color="auto"/>
            </w:tcBorders>
            <w:shd w:val="clear" w:color="auto" w:fill="auto"/>
            <w:hideMark/>
          </w:tcPr>
          <w:p w14:paraId="6974F84D"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Australia</w:t>
            </w:r>
          </w:p>
        </w:tc>
      </w:tr>
      <w:tr w:rsidR="006C4A66" w:rsidRPr="00DD41E3" w14:paraId="58088C84" w14:textId="77777777" w:rsidTr="006C4A66">
        <w:trPr>
          <w:trHeight w:val="15"/>
        </w:trPr>
        <w:tc>
          <w:tcPr>
            <w:tcW w:w="567" w:type="dxa"/>
            <w:tcBorders>
              <w:top w:val="outset" w:sz="6" w:space="0" w:color="auto"/>
              <w:left w:val="single" w:sz="6" w:space="0" w:color="auto"/>
              <w:bottom w:val="single" w:sz="6" w:space="0" w:color="auto"/>
              <w:right w:val="single" w:sz="6" w:space="0" w:color="auto"/>
            </w:tcBorders>
          </w:tcPr>
          <w:p w14:paraId="2584D86D" w14:textId="32AF5C41" w:rsidR="00B5469F" w:rsidRPr="00DD41E3" w:rsidRDefault="001E709D" w:rsidP="006910A5">
            <w:pPr>
              <w:tabs>
                <w:tab w:val="clear" w:pos="1247"/>
              </w:tabs>
              <w:spacing w:after="40"/>
              <w:textAlignment w:val="baseline"/>
              <w:rPr>
                <w:rFonts w:eastAsiaTheme="majorEastAsia"/>
                <w:noProof/>
                <w:sz w:val="18"/>
                <w:szCs w:val="18"/>
              </w:rPr>
            </w:pPr>
            <w:r w:rsidRPr="00DD41E3">
              <w:rPr>
                <w:rFonts w:eastAsiaTheme="majorEastAsia"/>
                <w:noProof/>
                <w:sz w:val="18"/>
                <w:szCs w:val="18"/>
              </w:rPr>
              <w:t>11</w:t>
            </w:r>
          </w:p>
        </w:tc>
        <w:tc>
          <w:tcPr>
            <w:tcW w:w="1842" w:type="dxa"/>
            <w:tcBorders>
              <w:top w:val="outset" w:sz="6" w:space="0" w:color="auto"/>
              <w:left w:val="single" w:sz="6" w:space="0" w:color="auto"/>
              <w:bottom w:val="single" w:sz="6" w:space="0" w:color="auto"/>
              <w:right w:val="single" w:sz="6" w:space="0" w:color="auto"/>
            </w:tcBorders>
            <w:shd w:val="clear" w:color="auto" w:fill="auto"/>
            <w:hideMark/>
          </w:tcPr>
          <w:p w14:paraId="61AD48AD" w14:textId="30A0D7D5" w:rsidR="00B5469F" w:rsidRPr="00DD41E3" w:rsidRDefault="00B5469F"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 xml:space="preserve">Philippe Le </w:t>
            </w:r>
            <w:proofErr w:type="spellStart"/>
            <w:r w:rsidRPr="00DD41E3">
              <w:rPr>
                <w:color w:val="000000"/>
                <w:sz w:val="18"/>
                <w:szCs w:val="18"/>
                <w:lang w:eastAsia="en-GB"/>
              </w:rPr>
              <w:t>Prestre</w:t>
            </w:r>
            <w:proofErr w:type="spellEnd"/>
          </w:p>
        </w:tc>
        <w:tc>
          <w:tcPr>
            <w:tcW w:w="4962" w:type="dxa"/>
            <w:tcBorders>
              <w:top w:val="outset" w:sz="6" w:space="0" w:color="auto"/>
              <w:left w:val="outset" w:sz="6" w:space="0" w:color="auto"/>
              <w:bottom w:val="single" w:sz="6" w:space="0" w:color="auto"/>
              <w:right w:val="single" w:sz="6" w:space="0" w:color="auto"/>
            </w:tcBorders>
            <w:shd w:val="clear" w:color="auto" w:fill="auto"/>
            <w:hideMark/>
          </w:tcPr>
          <w:p w14:paraId="4FCA0FF4" w14:textId="07D16AA6" w:rsidR="00B5469F" w:rsidRPr="00DD41E3" w:rsidRDefault="00B5469F" w:rsidP="006C4A66">
            <w:pPr>
              <w:spacing w:before="100" w:beforeAutospacing="1" w:after="40"/>
              <w:ind w:left="57"/>
              <w:rPr>
                <w:color w:val="000000"/>
                <w:sz w:val="18"/>
                <w:szCs w:val="18"/>
                <w:lang w:eastAsia="en-GB"/>
              </w:rPr>
            </w:pPr>
            <w:r w:rsidRPr="00DD41E3">
              <w:rPr>
                <w:color w:val="000000"/>
                <w:sz w:val="18"/>
                <w:szCs w:val="18"/>
                <w:lang w:eastAsia="en-GB"/>
              </w:rPr>
              <w:t> </w:t>
            </w:r>
            <w:hyperlink r:id="rId24" w:history="1">
              <w:r w:rsidRPr="00DD41E3">
                <w:rPr>
                  <w:color w:val="000000"/>
                  <w:sz w:val="18"/>
                  <w:szCs w:val="18"/>
                  <w:lang w:eastAsia="en-GB"/>
                </w:rPr>
                <w:t>https://www.ipbes.net/sites/default/files/cv-le_prestre_fr-for_ipbes.doc</w:t>
              </w:r>
            </w:hyperlink>
            <w:r w:rsidRPr="00DD41E3">
              <w:rPr>
                <w:color w:val="000000"/>
                <w:sz w:val="18"/>
                <w:szCs w:val="18"/>
                <w:lang w:eastAsia="en-GB"/>
              </w:rPr>
              <w:t xml:space="preserve"> </w:t>
            </w:r>
          </w:p>
        </w:tc>
        <w:tc>
          <w:tcPr>
            <w:tcW w:w="1842" w:type="dxa"/>
            <w:tcBorders>
              <w:top w:val="outset" w:sz="6" w:space="0" w:color="auto"/>
              <w:left w:val="outset" w:sz="6" w:space="0" w:color="auto"/>
              <w:bottom w:val="single" w:sz="6" w:space="0" w:color="auto"/>
              <w:right w:val="single" w:sz="6" w:space="0" w:color="auto"/>
            </w:tcBorders>
            <w:shd w:val="clear" w:color="auto" w:fill="auto"/>
            <w:hideMark/>
          </w:tcPr>
          <w:p w14:paraId="15D2EE31" w14:textId="29DEC6FF" w:rsidR="00B5469F" w:rsidRPr="00DD41E3" w:rsidRDefault="00B5469F"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Canada</w:t>
            </w:r>
          </w:p>
        </w:tc>
      </w:tr>
      <w:tr w:rsidR="006C4A66" w:rsidRPr="00DD41E3" w14:paraId="49987F9F" w14:textId="77777777" w:rsidTr="006C4A66">
        <w:trPr>
          <w:trHeight w:val="15"/>
        </w:trPr>
        <w:tc>
          <w:tcPr>
            <w:tcW w:w="567" w:type="dxa"/>
            <w:tcBorders>
              <w:top w:val="outset" w:sz="6" w:space="0" w:color="auto"/>
              <w:left w:val="single" w:sz="6" w:space="0" w:color="auto"/>
              <w:bottom w:val="single" w:sz="6" w:space="0" w:color="auto"/>
              <w:right w:val="single" w:sz="6" w:space="0" w:color="auto"/>
            </w:tcBorders>
          </w:tcPr>
          <w:p w14:paraId="69B145FC" w14:textId="092C0543" w:rsidR="00B5469F" w:rsidRPr="00DD41E3" w:rsidRDefault="001E709D" w:rsidP="006910A5">
            <w:pPr>
              <w:tabs>
                <w:tab w:val="clear" w:pos="1247"/>
              </w:tabs>
              <w:spacing w:after="40"/>
              <w:textAlignment w:val="baseline"/>
              <w:rPr>
                <w:rFonts w:eastAsiaTheme="majorEastAsia"/>
                <w:noProof/>
                <w:sz w:val="18"/>
                <w:szCs w:val="18"/>
              </w:rPr>
            </w:pPr>
            <w:r w:rsidRPr="00DD41E3">
              <w:rPr>
                <w:rFonts w:eastAsiaTheme="majorEastAsia"/>
                <w:noProof/>
                <w:sz w:val="18"/>
                <w:szCs w:val="18"/>
              </w:rPr>
              <w:t>12</w:t>
            </w:r>
          </w:p>
        </w:tc>
        <w:tc>
          <w:tcPr>
            <w:tcW w:w="1842" w:type="dxa"/>
            <w:tcBorders>
              <w:top w:val="outset" w:sz="6" w:space="0" w:color="auto"/>
              <w:left w:val="single" w:sz="6" w:space="0" w:color="auto"/>
              <w:bottom w:val="single" w:sz="6" w:space="0" w:color="auto"/>
              <w:right w:val="single" w:sz="6" w:space="0" w:color="auto"/>
            </w:tcBorders>
            <w:shd w:val="clear" w:color="auto" w:fill="auto"/>
            <w:hideMark/>
          </w:tcPr>
          <w:p w14:paraId="6D58FBB3" w14:textId="7818C7AE" w:rsidR="00B5469F" w:rsidRPr="00DD41E3" w:rsidRDefault="00B5469F"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 xml:space="preserve">Emmanuelle </w:t>
            </w:r>
            <w:proofErr w:type="spellStart"/>
            <w:r w:rsidRPr="00DD41E3">
              <w:rPr>
                <w:color w:val="000000"/>
                <w:sz w:val="18"/>
                <w:szCs w:val="18"/>
                <w:lang w:eastAsia="en-GB"/>
              </w:rPr>
              <w:t>Quillérou</w:t>
            </w:r>
            <w:proofErr w:type="spellEnd"/>
          </w:p>
        </w:tc>
        <w:tc>
          <w:tcPr>
            <w:tcW w:w="4962" w:type="dxa"/>
            <w:tcBorders>
              <w:top w:val="outset" w:sz="6" w:space="0" w:color="auto"/>
              <w:left w:val="outset" w:sz="6" w:space="0" w:color="auto"/>
              <w:bottom w:val="single" w:sz="6" w:space="0" w:color="auto"/>
              <w:right w:val="single" w:sz="6" w:space="0" w:color="auto"/>
            </w:tcBorders>
            <w:shd w:val="clear" w:color="auto" w:fill="auto"/>
            <w:hideMark/>
          </w:tcPr>
          <w:p w14:paraId="09BCEF5A" w14:textId="103AD801" w:rsidR="00B5469F" w:rsidRPr="00DD41E3" w:rsidRDefault="00EA2BBA" w:rsidP="006C4A66">
            <w:pPr>
              <w:spacing w:before="100" w:beforeAutospacing="1" w:after="40"/>
              <w:ind w:left="57"/>
              <w:textAlignment w:val="baseline"/>
              <w:rPr>
                <w:color w:val="000000"/>
                <w:sz w:val="18"/>
                <w:szCs w:val="18"/>
                <w:lang w:eastAsia="en-GB"/>
              </w:rPr>
            </w:pPr>
            <w:hyperlink r:id="rId25" w:history="1">
              <w:r w:rsidR="008214BF" w:rsidRPr="00DD41E3">
                <w:rPr>
                  <w:color w:val="000000"/>
                  <w:sz w:val="18"/>
                  <w:szCs w:val="18"/>
                  <w:lang w:eastAsia="en-GB"/>
                </w:rPr>
                <w:t>www.ipbes.net/sites/default/files/quillerou_english_2017_11_eng-msc-phd_ipbes.pdf</w:t>
              </w:r>
            </w:hyperlink>
          </w:p>
        </w:tc>
        <w:tc>
          <w:tcPr>
            <w:tcW w:w="1842" w:type="dxa"/>
            <w:tcBorders>
              <w:top w:val="outset" w:sz="6" w:space="0" w:color="auto"/>
              <w:left w:val="outset" w:sz="6" w:space="0" w:color="auto"/>
              <w:bottom w:val="single" w:sz="6" w:space="0" w:color="auto"/>
              <w:right w:val="single" w:sz="6" w:space="0" w:color="auto"/>
            </w:tcBorders>
            <w:shd w:val="clear" w:color="auto" w:fill="auto"/>
            <w:hideMark/>
          </w:tcPr>
          <w:p w14:paraId="303703C6" w14:textId="77777777" w:rsidR="00B5469F" w:rsidRPr="00DD41E3" w:rsidRDefault="00B5469F"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France </w:t>
            </w:r>
          </w:p>
        </w:tc>
      </w:tr>
      <w:tr w:rsidR="006C4A66" w:rsidRPr="00DD41E3" w14:paraId="7DB84BFD" w14:textId="77777777" w:rsidTr="006C4A66">
        <w:trPr>
          <w:trHeight w:val="15"/>
        </w:trPr>
        <w:tc>
          <w:tcPr>
            <w:tcW w:w="567" w:type="dxa"/>
            <w:tcBorders>
              <w:top w:val="outset" w:sz="6" w:space="0" w:color="auto"/>
              <w:left w:val="single" w:sz="6" w:space="0" w:color="auto"/>
              <w:bottom w:val="single" w:sz="6" w:space="0" w:color="auto"/>
              <w:right w:val="single" w:sz="6" w:space="0" w:color="auto"/>
            </w:tcBorders>
          </w:tcPr>
          <w:p w14:paraId="5A39F79D" w14:textId="75A25410" w:rsidR="00B5469F" w:rsidRPr="00DD41E3" w:rsidRDefault="001E709D" w:rsidP="006910A5">
            <w:pPr>
              <w:tabs>
                <w:tab w:val="clear" w:pos="1247"/>
              </w:tabs>
              <w:spacing w:after="40"/>
              <w:textAlignment w:val="baseline"/>
              <w:rPr>
                <w:rFonts w:eastAsiaTheme="majorEastAsia"/>
                <w:noProof/>
                <w:sz w:val="18"/>
                <w:szCs w:val="18"/>
              </w:rPr>
            </w:pPr>
            <w:r w:rsidRPr="00DD41E3">
              <w:rPr>
                <w:rFonts w:eastAsiaTheme="majorEastAsia"/>
                <w:noProof/>
                <w:sz w:val="18"/>
                <w:szCs w:val="18"/>
              </w:rPr>
              <w:t>13</w:t>
            </w:r>
          </w:p>
        </w:tc>
        <w:tc>
          <w:tcPr>
            <w:tcW w:w="1842" w:type="dxa"/>
            <w:tcBorders>
              <w:top w:val="outset" w:sz="6" w:space="0" w:color="auto"/>
              <w:left w:val="single" w:sz="6" w:space="0" w:color="auto"/>
              <w:bottom w:val="single" w:sz="6" w:space="0" w:color="auto"/>
              <w:right w:val="single" w:sz="6" w:space="0" w:color="auto"/>
            </w:tcBorders>
            <w:shd w:val="clear" w:color="auto" w:fill="auto"/>
            <w:hideMark/>
          </w:tcPr>
          <w:p w14:paraId="7A64D58B" w14:textId="50D6C46A" w:rsidR="00B5469F" w:rsidRPr="00DD41E3" w:rsidRDefault="00B5469F"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 xml:space="preserve">Selim </w:t>
            </w:r>
            <w:proofErr w:type="spellStart"/>
            <w:r w:rsidRPr="00DD41E3">
              <w:rPr>
                <w:color w:val="000000"/>
                <w:sz w:val="18"/>
                <w:szCs w:val="18"/>
                <w:lang w:eastAsia="en-GB"/>
              </w:rPr>
              <w:t>Louafi</w:t>
            </w:r>
            <w:proofErr w:type="spellEnd"/>
          </w:p>
        </w:tc>
        <w:tc>
          <w:tcPr>
            <w:tcW w:w="4962" w:type="dxa"/>
            <w:tcBorders>
              <w:top w:val="outset" w:sz="6" w:space="0" w:color="auto"/>
              <w:left w:val="outset" w:sz="6" w:space="0" w:color="auto"/>
              <w:bottom w:val="single" w:sz="6" w:space="0" w:color="auto"/>
              <w:right w:val="single" w:sz="6" w:space="0" w:color="auto"/>
            </w:tcBorders>
            <w:shd w:val="clear" w:color="auto" w:fill="auto"/>
            <w:hideMark/>
          </w:tcPr>
          <w:p w14:paraId="09612D16" w14:textId="40057B58" w:rsidR="00B5469F" w:rsidRPr="00DD41E3" w:rsidRDefault="00EA2BBA" w:rsidP="006C4A66">
            <w:pPr>
              <w:spacing w:before="100" w:beforeAutospacing="1" w:after="40"/>
              <w:ind w:left="57"/>
              <w:textAlignment w:val="baseline"/>
              <w:rPr>
                <w:color w:val="000000"/>
                <w:sz w:val="18"/>
                <w:szCs w:val="18"/>
                <w:lang w:eastAsia="en-GB"/>
              </w:rPr>
            </w:pPr>
            <w:hyperlink r:id="rId26" w:history="1">
              <w:r w:rsidR="008214BF" w:rsidRPr="00DD41E3">
                <w:rPr>
                  <w:color w:val="000000"/>
                  <w:sz w:val="18"/>
                  <w:szCs w:val="18"/>
                  <w:lang w:eastAsia="en-GB"/>
                </w:rPr>
                <w:t>www.ipbes.net/sites/default/files/louafi_cv_eng_2017.pdf</w:t>
              </w:r>
            </w:hyperlink>
          </w:p>
        </w:tc>
        <w:tc>
          <w:tcPr>
            <w:tcW w:w="1842" w:type="dxa"/>
            <w:tcBorders>
              <w:top w:val="outset" w:sz="6" w:space="0" w:color="auto"/>
              <w:left w:val="outset" w:sz="6" w:space="0" w:color="auto"/>
              <w:bottom w:val="single" w:sz="6" w:space="0" w:color="auto"/>
              <w:right w:val="single" w:sz="6" w:space="0" w:color="auto"/>
            </w:tcBorders>
            <w:shd w:val="clear" w:color="auto" w:fill="auto"/>
            <w:hideMark/>
          </w:tcPr>
          <w:p w14:paraId="700B5492" w14:textId="43771D20" w:rsidR="00B5469F" w:rsidRPr="00DD41E3" w:rsidRDefault="00B5469F"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France</w:t>
            </w:r>
          </w:p>
        </w:tc>
      </w:tr>
      <w:tr w:rsidR="006C4A66" w:rsidRPr="00DD41E3" w14:paraId="467E6F42" w14:textId="77777777" w:rsidTr="006C4A66">
        <w:trPr>
          <w:trHeight w:val="15"/>
        </w:trPr>
        <w:tc>
          <w:tcPr>
            <w:tcW w:w="567" w:type="dxa"/>
            <w:tcBorders>
              <w:top w:val="outset" w:sz="6" w:space="0" w:color="auto"/>
              <w:left w:val="single" w:sz="6" w:space="0" w:color="auto"/>
              <w:bottom w:val="single" w:sz="6" w:space="0" w:color="auto"/>
              <w:right w:val="single" w:sz="6" w:space="0" w:color="auto"/>
            </w:tcBorders>
          </w:tcPr>
          <w:p w14:paraId="4BD91726" w14:textId="19FDF0B9" w:rsidR="00B5469F" w:rsidRPr="00DD41E3" w:rsidRDefault="001E709D" w:rsidP="006910A5">
            <w:pPr>
              <w:tabs>
                <w:tab w:val="clear" w:pos="1247"/>
              </w:tabs>
              <w:spacing w:after="40"/>
              <w:textAlignment w:val="baseline"/>
              <w:rPr>
                <w:rFonts w:eastAsiaTheme="majorEastAsia"/>
                <w:noProof/>
                <w:sz w:val="18"/>
                <w:szCs w:val="18"/>
              </w:rPr>
            </w:pPr>
            <w:r w:rsidRPr="00DD41E3">
              <w:rPr>
                <w:rFonts w:eastAsiaTheme="majorEastAsia"/>
                <w:noProof/>
                <w:sz w:val="18"/>
                <w:szCs w:val="18"/>
              </w:rPr>
              <w:t>14</w:t>
            </w:r>
          </w:p>
        </w:tc>
        <w:tc>
          <w:tcPr>
            <w:tcW w:w="1842" w:type="dxa"/>
            <w:tcBorders>
              <w:top w:val="outset" w:sz="6" w:space="0" w:color="auto"/>
              <w:left w:val="single" w:sz="6" w:space="0" w:color="auto"/>
              <w:bottom w:val="single" w:sz="6" w:space="0" w:color="auto"/>
              <w:right w:val="single" w:sz="6" w:space="0" w:color="auto"/>
            </w:tcBorders>
            <w:shd w:val="clear" w:color="auto" w:fill="auto"/>
            <w:hideMark/>
          </w:tcPr>
          <w:p w14:paraId="224818EE" w14:textId="7CDD2B75" w:rsidR="00B5469F" w:rsidRPr="00DD41E3" w:rsidRDefault="00B5469F"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Jacques Moreau</w:t>
            </w:r>
          </w:p>
        </w:tc>
        <w:tc>
          <w:tcPr>
            <w:tcW w:w="4962" w:type="dxa"/>
            <w:tcBorders>
              <w:top w:val="outset" w:sz="6" w:space="0" w:color="auto"/>
              <w:left w:val="outset" w:sz="6" w:space="0" w:color="auto"/>
              <w:bottom w:val="single" w:sz="6" w:space="0" w:color="auto"/>
              <w:right w:val="single" w:sz="6" w:space="0" w:color="auto"/>
            </w:tcBorders>
            <w:shd w:val="clear" w:color="auto" w:fill="auto"/>
            <w:hideMark/>
          </w:tcPr>
          <w:p w14:paraId="42F12B37" w14:textId="6DD86872" w:rsidR="00B5469F" w:rsidRPr="00DD41E3" w:rsidRDefault="00EA2BBA" w:rsidP="006C4A66">
            <w:pPr>
              <w:spacing w:before="100" w:beforeAutospacing="1" w:after="40"/>
              <w:ind w:left="57"/>
              <w:textAlignment w:val="baseline"/>
              <w:rPr>
                <w:color w:val="000000"/>
                <w:sz w:val="18"/>
                <w:szCs w:val="18"/>
                <w:lang w:eastAsia="en-GB"/>
              </w:rPr>
            </w:pPr>
            <w:hyperlink r:id="rId27" w:history="1">
              <w:r w:rsidR="008214BF" w:rsidRPr="00DD41E3">
                <w:rPr>
                  <w:color w:val="000000"/>
                  <w:sz w:val="18"/>
                  <w:szCs w:val="18"/>
                  <w:lang w:eastAsia="en-GB"/>
                </w:rPr>
                <w:t>www.ipbes.net/sites/default/files/cvmoreau_environnement_et_biodiversite.doc</w:t>
              </w:r>
            </w:hyperlink>
          </w:p>
        </w:tc>
        <w:tc>
          <w:tcPr>
            <w:tcW w:w="1842" w:type="dxa"/>
            <w:tcBorders>
              <w:top w:val="outset" w:sz="6" w:space="0" w:color="auto"/>
              <w:left w:val="outset" w:sz="6" w:space="0" w:color="auto"/>
              <w:bottom w:val="single" w:sz="6" w:space="0" w:color="auto"/>
              <w:right w:val="single" w:sz="6" w:space="0" w:color="auto"/>
            </w:tcBorders>
            <w:shd w:val="clear" w:color="auto" w:fill="auto"/>
            <w:hideMark/>
          </w:tcPr>
          <w:p w14:paraId="3913C522" w14:textId="622F7578" w:rsidR="00B5469F" w:rsidRPr="00DD41E3" w:rsidRDefault="00B5469F"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France</w:t>
            </w:r>
          </w:p>
        </w:tc>
      </w:tr>
      <w:tr w:rsidR="006C4A66" w:rsidRPr="00DD41E3" w14:paraId="05351AEE" w14:textId="77777777" w:rsidTr="006C4A66">
        <w:trPr>
          <w:trHeight w:val="15"/>
        </w:trPr>
        <w:tc>
          <w:tcPr>
            <w:tcW w:w="567" w:type="dxa"/>
            <w:tcBorders>
              <w:top w:val="outset" w:sz="6" w:space="0" w:color="auto"/>
              <w:left w:val="single" w:sz="6" w:space="0" w:color="auto"/>
              <w:bottom w:val="single" w:sz="6" w:space="0" w:color="auto"/>
              <w:right w:val="single" w:sz="6" w:space="0" w:color="auto"/>
            </w:tcBorders>
          </w:tcPr>
          <w:p w14:paraId="02764054" w14:textId="7A5A445E" w:rsidR="00B5469F" w:rsidRPr="00DD41E3" w:rsidRDefault="001E709D" w:rsidP="006910A5">
            <w:pPr>
              <w:tabs>
                <w:tab w:val="clear" w:pos="1247"/>
              </w:tabs>
              <w:spacing w:after="40"/>
              <w:textAlignment w:val="baseline"/>
              <w:rPr>
                <w:rFonts w:eastAsiaTheme="majorEastAsia"/>
                <w:noProof/>
                <w:sz w:val="18"/>
                <w:szCs w:val="18"/>
              </w:rPr>
            </w:pPr>
            <w:r w:rsidRPr="00DD41E3">
              <w:rPr>
                <w:rFonts w:eastAsiaTheme="majorEastAsia"/>
                <w:noProof/>
                <w:sz w:val="18"/>
                <w:szCs w:val="18"/>
              </w:rPr>
              <w:t>15</w:t>
            </w:r>
          </w:p>
        </w:tc>
        <w:tc>
          <w:tcPr>
            <w:tcW w:w="1842" w:type="dxa"/>
            <w:tcBorders>
              <w:top w:val="outset" w:sz="6" w:space="0" w:color="auto"/>
              <w:left w:val="single" w:sz="6" w:space="0" w:color="auto"/>
              <w:bottom w:val="single" w:sz="6" w:space="0" w:color="auto"/>
              <w:right w:val="single" w:sz="6" w:space="0" w:color="auto"/>
            </w:tcBorders>
            <w:shd w:val="clear" w:color="auto" w:fill="auto"/>
            <w:hideMark/>
          </w:tcPr>
          <w:p w14:paraId="59264A25" w14:textId="324B011B" w:rsidR="00B5469F" w:rsidRPr="00DD41E3" w:rsidRDefault="00B5469F"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 xml:space="preserve">Giorgio </w:t>
            </w:r>
            <w:proofErr w:type="spellStart"/>
            <w:r w:rsidRPr="00DD41E3">
              <w:rPr>
                <w:color w:val="000000"/>
                <w:sz w:val="18"/>
                <w:szCs w:val="18"/>
                <w:lang w:eastAsia="en-GB"/>
              </w:rPr>
              <w:t>Mancinelli</w:t>
            </w:r>
            <w:proofErr w:type="spellEnd"/>
          </w:p>
        </w:tc>
        <w:tc>
          <w:tcPr>
            <w:tcW w:w="4962" w:type="dxa"/>
            <w:tcBorders>
              <w:top w:val="outset" w:sz="6" w:space="0" w:color="auto"/>
              <w:left w:val="outset" w:sz="6" w:space="0" w:color="auto"/>
              <w:bottom w:val="single" w:sz="6" w:space="0" w:color="auto"/>
              <w:right w:val="single" w:sz="6" w:space="0" w:color="auto"/>
            </w:tcBorders>
            <w:shd w:val="clear" w:color="auto" w:fill="auto"/>
            <w:hideMark/>
          </w:tcPr>
          <w:p w14:paraId="2CF74F26" w14:textId="3C635ED0" w:rsidR="00B5469F" w:rsidRPr="00DD41E3" w:rsidRDefault="00EA2BBA" w:rsidP="006C4A66">
            <w:pPr>
              <w:spacing w:before="100" w:beforeAutospacing="1" w:after="40"/>
              <w:ind w:left="57"/>
              <w:rPr>
                <w:color w:val="000000"/>
                <w:sz w:val="18"/>
                <w:szCs w:val="18"/>
                <w:lang w:eastAsia="en-GB"/>
              </w:rPr>
            </w:pPr>
            <w:hyperlink r:id="rId28" w:history="1">
              <w:r w:rsidR="008214BF" w:rsidRPr="00DD41E3">
                <w:rPr>
                  <w:color w:val="000000"/>
                  <w:sz w:val="18"/>
                  <w:szCs w:val="18"/>
                  <w:lang w:eastAsia="en-GB"/>
                </w:rPr>
                <w:t>www.ipbes.net/sites/default/files/curriculum_english_jan2018_2.pdf</w:t>
              </w:r>
            </w:hyperlink>
            <w:r w:rsidR="00B5469F" w:rsidRPr="00DD41E3">
              <w:rPr>
                <w:color w:val="000000"/>
                <w:sz w:val="18"/>
                <w:szCs w:val="18"/>
                <w:lang w:eastAsia="en-GB"/>
              </w:rPr>
              <w:t xml:space="preserve"> </w:t>
            </w:r>
          </w:p>
        </w:tc>
        <w:tc>
          <w:tcPr>
            <w:tcW w:w="1842" w:type="dxa"/>
            <w:tcBorders>
              <w:top w:val="outset" w:sz="6" w:space="0" w:color="auto"/>
              <w:left w:val="outset" w:sz="6" w:space="0" w:color="auto"/>
              <w:bottom w:val="single" w:sz="6" w:space="0" w:color="auto"/>
              <w:right w:val="single" w:sz="6" w:space="0" w:color="auto"/>
            </w:tcBorders>
            <w:shd w:val="clear" w:color="auto" w:fill="auto"/>
            <w:hideMark/>
          </w:tcPr>
          <w:p w14:paraId="26A43940" w14:textId="3D04F8D7" w:rsidR="00B5469F" w:rsidRPr="00DD41E3" w:rsidRDefault="00B5469F"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Italy</w:t>
            </w:r>
          </w:p>
        </w:tc>
      </w:tr>
      <w:tr w:rsidR="006C4A66" w:rsidRPr="00DD41E3" w14:paraId="033C8F8E" w14:textId="77777777" w:rsidTr="006C4A66">
        <w:trPr>
          <w:trHeight w:val="15"/>
        </w:trPr>
        <w:tc>
          <w:tcPr>
            <w:tcW w:w="567" w:type="dxa"/>
            <w:tcBorders>
              <w:top w:val="outset" w:sz="6" w:space="0" w:color="auto"/>
              <w:left w:val="single" w:sz="6" w:space="0" w:color="auto"/>
              <w:bottom w:val="single" w:sz="6" w:space="0" w:color="auto"/>
              <w:right w:val="single" w:sz="6" w:space="0" w:color="auto"/>
            </w:tcBorders>
          </w:tcPr>
          <w:p w14:paraId="2C71B474" w14:textId="386CC963" w:rsidR="00B5469F" w:rsidRPr="00DD41E3" w:rsidRDefault="001E709D" w:rsidP="006910A5">
            <w:pPr>
              <w:tabs>
                <w:tab w:val="clear" w:pos="1247"/>
              </w:tabs>
              <w:spacing w:after="40"/>
              <w:textAlignment w:val="baseline"/>
              <w:rPr>
                <w:color w:val="000000"/>
                <w:sz w:val="18"/>
                <w:szCs w:val="18"/>
                <w:lang w:eastAsia="en-GB"/>
              </w:rPr>
            </w:pPr>
            <w:r w:rsidRPr="00DD41E3">
              <w:rPr>
                <w:color w:val="000000"/>
                <w:sz w:val="18"/>
                <w:szCs w:val="18"/>
                <w:lang w:eastAsia="en-GB"/>
              </w:rPr>
              <w:t>16</w:t>
            </w:r>
          </w:p>
        </w:tc>
        <w:tc>
          <w:tcPr>
            <w:tcW w:w="1842" w:type="dxa"/>
            <w:tcBorders>
              <w:top w:val="outset" w:sz="6" w:space="0" w:color="auto"/>
              <w:left w:val="single" w:sz="6" w:space="0" w:color="auto"/>
              <w:bottom w:val="single" w:sz="6" w:space="0" w:color="auto"/>
              <w:right w:val="single" w:sz="6" w:space="0" w:color="auto"/>
            </w:tcBorders>
            <w:shd w:val="clear" w:color="auto" w:fill="auto"/>
            <w:hideMark/>
          </w:tcPr>
          <w:p w14:paraId="1B2CEC81" w14:textId="3A8C1E43" w:rsidR="00B5469F" w:rsidRPr="00DD41E3" w:rsidRDefault="00B5469F"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Doug Beard </w:t>
            </w:r>
          </w:p>
        </w:tc>
        <w:tc>
          <w:tcPr>
            <w:tcW w:w="4962" w:type="dxa"/>
            <w:tcBorders>
              <w:top w:val="outset" w:sz="6" w:space="0" w:color="auto"/>
              <w:left w:val="outset" w:sz="6" w:space="0" w:color="auto"/>
              <w:bottom w:val="single" w:sz="6" w:space="0" w:color="auto"/>
              <w:right w:val="single" w:sz="6" w:space="0" w:color="auto"/>
            </w:tcBorders>
            <w:shd w:val="clear" w:color="auto" w:fill="auto"/>
            <w:hideMark/>
          </w:tcPr>
          <w:p w14:paraId="2579D3DA" w14:textId="19EC5C62" w:rsidR="00B5469F" w:rsidRPr="00DD41E3" w:rsidRDefault="00EA2BBA" w:rsidP="006C4A66">
            <w:pPr>
              <w:spacing w:before="100" w:beforeAutospacing="1" w:after="40"/>
              <w:ind w:left="57"/>
              <w:textAlignment w:val="baseline"/>
              <w:rPr>
                <w:color w:val="000000"/>
                <w:sz w:val="18"/>
                <w:szCs w:val="18"/>
                <w:lang w:eastAsia="en-GB"/>
              </w:rPr>
            </w:pPr>
            <w:hyperlink r:id="rId29" w:history="1">
              <w:r w:rsidR="008214BF" w:rsidRPr="00DD41E3">
                <w:rPr>
                  <w:color w:val="000000"/>
                  <w:sz w:val="18"/>
                  <w:szCs w:val="18"/>
                  <w:lang w:eastAsia="en-GB"/>
                </w:rPr>
                <w:t>www.ipbes.net/sites/default/files/doug_beard_cv_oct_2017.doc</w:t>
              </w:r>
            </w:hyperlink>
          </w:p>
        </w:tc>
        <w:tc>
          <w:tcPr>
            <w:tcW w:w="1842" w:type="dxa"/>
            <w:tcBorders>
              <w:top w:val="outset" w:sz="6" w:space="0" w:color="auto"/>
              <w:left w:val="outset" w:sz="6" w:space="0" w:color="auto"/>
              <w:bottom w:val="single" w:sz="6" w:space="0" w:color="auto"/>
              <w:right w:val="single" w:sz="6" w:space="0" w:color="auto"/>
            </w:tcBorders>
            <w:shd w:val="clear" w:color="auto" w:fill="auto"/>
            <w:hideMark/>
          </w:tcPr>
          <w:p w14:paraId="4DC11482" w14:textId="26E52FA5" w:rsidR="00B5469F" w:rsidRPr="00DD41E3" w:rsidRDefault="00B5469F"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United States of America</w:t>
            </w:r>
          </w:p>
        </w:tc>
      </w:tr>
      <w:tr w:rsidR="006C4A66" w:rsidRPr="00DD41E3" w14:paraId="1F4FEDD4" w14:textId="77777777" w:rsidTr="006C4A66">
        <w:trPr>
          <w:trHeight w:val="15"/>
        </w:trPr>
        <w:tc>
          <w:tcPr>
            <w:tcW w:w="567" w:type="dxa"/>
            <w:tcBorders>
              <w:top w:val="outset" w:sz="6" w:space="0" w:color="auto"/>
              <w:left w:val="single" w:sz="6" w:space="0" w:color="auto"/>
              <w:bottom w:val="single" w:sz="6" w:space="0" w:color="auto"/>
              <w:right w:val="single" w:sz="6" w:space="0" w:color="auto"/>
            </w:tcBorders>
          </w:tcPr>
          <w:p w14:paraId="79568ADD" w14:textId="77777777" w:rsidR="00716209" w:rsidRPr="00DD41E3" w:rsidRDefault="00716209" w:rsidP="006910A5">
            <w:pPr>
              <w:tabs>
                <w:tab w:val="clear" w:pos="1247"/>
              </w:tabs>
              <w:spacing w:after="40"/>
              <w:textAlignment w:val="baseline"/>
              <w:rPr>
                <w:color w:val="000000"/>
                <w:sz w:val="18"/>
                <w:szCs w:val="18"/>
                <w:lang w:eastAsia="en-GB"/>
              </w:rPr>
            </w:pPr>
          </w:p>
        </w:tc>
        <w:tc>
          <w:tcPr>
            <w:tcW w:w="1842" w:type="dxa"/>
            <w:tcBorders>
              <w:top w:val="outset" w:sz="6" w:space="0" w:color="auto"/>
              <w:left w:val="single" w:sz="6" w:space="0" w:color="auto"/>
              <w:bottom w:val="single" w:sz="6" w:space="0" w:color="auto"/>
              <w:right w:val="single" w:sz="6" w:space="0" w:color="auto"/>
            </w:tcBorders>
            <w:shd w:val="clear" w:color="auto" w:fill="auto"/>
          </w:tcPr>
          <w:p w14:paraId="081A41EA" w14:textId="77777777" w:rsidR="00716209" w:rsidRPr="00DD41E3" w:rsidRDefault="00716209" w:rsidP="006C4A66">
            <w:pPr>
              <w:spacing w:before="100" w:beforeAutospacing="1" w:after="40"/>
              <w:ind w:left="57"/>
              <w:textAlignment w:val="baseline"/>
              <w:rPr>
                <w:color w:val="000000"/>
                <w:sz w:val="18"/>
                <w:szCs w:val="18"/>
                <w:lang w:eastAsia="en-GB"/>
              </w:rPr>
            </w:pPr>
          </w:p>
        </w:tc>
        <w:tc>
          <w:tcPr>
            <w:tcW w:w="4962" w:type="dxa"/>
            <w:tcBorders>
              <w:top w:val="outset" w:sz="6" w:space="0" w:color="auto"/>
              <w:left w:val="outset" w:sz="6" w:space="0" w:color="auto"/>
              <w:bottom w:val="single" w:sz="6" w:space="0" w:color="auto"/>
              <w:right w:val="single" w:sz="6" w:space="0" w:color="auto"/>
            </w:tcBorders>
            <w:shd w:val="clear" w:color="auto" w:fill="auto"/>
          </w:tcPr>
          <w:p w14:paraId="725F6AC6" w14:textId="77777777" w:rsidR="00716209" w:rsidRPr="00DD41E3" w:rsidRDefault="00716209" w:rsidP="006C4A66">
            <w:pPr>
              <w:spacing w:before="100" w:beforeAutospacing="1" w:after="40"/>
              <w:ind w:left="57"/>
              <w:textAlignment w:val="baseline"/>
              <w:rPr>
                <w:color w:val="000000"/>
                <w:sz w:val="18"/>
                <w:szCs w:val="18"/>
                <w:lang w:eastAsia="en-GB"/>
              </w:rPr>
            </w:pPr>
          </w:p>
        </w:tc>
        <w:tc>
          <w:tcPr>
            <w:tcW w:w="1842" w:type="dxa"/>
            <w:tcBorders>
              <w:top w:val="outset" w:sz="6" w:space="0" w:color="auto"/>
              <w:left w:val="outset" w:sz="6" w:space="0" w:color="auto"/>
              <w:bottom w:val="single" w:sz="6" w:space="0" w:color="auto"/>
              <w:right w:val="single" w:sz="6" w:space="0" w:color="auto"/>
            </w:tcBorders>
            <w:shd w:val="clear" w:color="auto" w:fill="auto"/>
          </w:tcPr>
          <w:p w14:paraId="519013AE" w14:textId="408BBDF8" w:rsidR="00716209" w:rsidRPr="00DD41E3" w:rsidRDefault="00716209"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Organizations</w:t>
            </w:r>
          </w:p>
        </w:tc>
      </w:tr>
      <w:tr w:rsidR="006C4A66" w:rsidRPr="00DD41E3" w14:paraId="22AABD03" w14:textId="77777777" w:rsidTr="006C4A66">
        <w:trPr>
          <w:trHeight w:val="15"/>
        </w:trPr>
        <w:tc>
          <w:tcPr>
            <w:tcW w:w="567" w:type="dxa"/>
            <w:tcBorders>
              <w:top w:val="outset" w:sz="6" w:space="0" w:color="auto"/>
              <w:left w:val="single" w:sz="6" w:space="0" w:color="auto"/>
              <w:bottom w:val="single" w:sz="6" w:space="0" w:color="auto"/>
              <w:right w:val="single" w:sz="6" w:space="0" w:color="auto"/>
            </w:tcBorders>
          </w:tcPr>
          <w:p w14:paraId="0FFE4CB4" w14:textId="4A226DD6" w:rsidR="00B5469F" w:rsidRPr="00DD41E3" w:rsidRDefault="001E709D" w:rsidP="006910A5">
            <w:pPr>
              <w:tabs>
                <w:tab w:val="clear" w:pos="1247"/>
              </w:tabs>
              <w:spacing w:after="40"/>
              <w:textAlignment w:val="baseline"/>
              <w:rPr>
                <w:rFonts w:eastAsiaTheme="majorEastAsia"/>
                <w:noProof/>
                <w:sz w:val="18"/>
                <w:szCs w:val="18"/>
              </w:rPr>
            </w:pPr>
            <w:r w:rsidRPr="00DD41E3">
              <w:rPr>
                <w:rFonts w:eastAsiaTheme="majorEastAsia"/>
                <w:noProof/>
                <w:sz w:val="18"/>
                <w:szCs w:val="18"/>
              </w:rPr>
              <w:t>17</w:t>
            </w:r>
          </w:p>
        </w:tc>
        <w:tc>
          <w:tcPr>
            <w:tcW w:w="1842" w:type="dxa"/>
            <w:tcBorders>
              <w:top w:val="outset" w:sz="6" w:space="0" w:color="auto"/>
              <w:left w:val="single" w:sz="6" w:space="0" w:color="auto"/>
              <w:bottom w:val="single" w:sz="6" w:space="0" w:color="auto"/>
              <w:right w:val="single" w:sz="6" w:space="0" w:color="auto"/>
            </w:tcBorders>
            <w:shd w:val="clear" w:color="auto" w:fill="auto"/>
            <w:hideMark/>
          </w:tcPr>
          <w:p w14:paraId="455BE346" w14:textId="21247DE4" w:rsidR="00B5469F" w:rsidRPr="00DD41E3" w:rsidRDefault="00B5469F"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Mahmoud Ali</w:t>
            </w:r>
          </w:p>
        </w:tc>
        <w:tc>
          <w:tcPr>
            <w:tcW w:w="4962" w:type="dxa"/>
            <w:tcBorders>
              <w:top w:val="outset" w:sz="6" w:space="0" w:color="auto"/>
              <w:left w:val="outset" w:sz="6" w:space="0" w:color="auto"/>
              <w:bottom w:val="single" w:sz="6" w:space="0" w:color="auto"/>
              <w:right w:val="single" w:sz="6" w:space="0" w:color="auto"/>
            </w:tcBorders>
            <w:shd w:val="clear" w:color="auto" w:fill="auto"/>
            <w:hideMark/>
          </w:tcPr>
          <w:p w14:paraId="712AC01B" w14:textId="0A6DDBD6" w:rsidR="00B5469F" w:rsidRPr="00DD41E3" w:rsidRDefault="00EA2BBA" w:rsidP="006C4A66">
            <w:pPr>
              <w:spacing w:before="100" w:beforeAutospacing="1" w:after="40"/>
              <w:ind w:left="57"/>
              <w:rPr>
                <w:color w:val="000000"/>
                <w:sz w:val="18"/>
                <w:szCs w:val="18"/>
                <w:lang w:eastAsia="en-GB"/>
              </w:rPr>
            </w:pPr>
            <w:hyperlink r:id="rId30" w:history="1">
              <w:r w:rsidR="008214BF" w:rsidRPr="00DD41E3">
                <w:rPr>
                  <w:color w:val="000000"/>
                  <w:sz w:val="18"/>
                  <w:szCs w:val="18"/>
                  <w:lang w:eastAsia="en-GB"/>
                </w:rPr>
                <w:t>www.ipbes.net/sites/default/files/curriculum_vita1.pdf</w:t>
              </w:r>
            </w:hyperlink>
            <w:r w:rsidR="00B5469F" w:rsidRPr="00DD41E3">
              <w:rPr>
                <w:color w:val="000000"/>
                <w:sz w:val="18"/>
                <w:szCs w:val="18"/>
                <w:lang w:eastAsia="en-GB"/>
              </w:rPr>
              <w:t xml:space="preserve"> </w:t>
            </w:r>
          </w:p>
        </w:tc>
        <w:tc>
          <w:tcPr>
            <w:tcW w:w="1842" w:type="dxa"/>
            <w:tcBorders>
              <w:top w:val="outset" w:sz="6" w:space="0" w:color="auto"/>
              <w:left w:val="outset" w:sz="6" w:space="0" w:color="auto"/>
              <w:bottom w:val="single" w:sz="6" w:space="0" w:color="auto"/>
              <w:right w:val="single" w:sz="6" w:space="0" w:color="auto"/>
            </w:tcBorders>
            <w:shd w:val="clear" w:color="auto" w:fill="auto"/>
            <w:hideMark/>
          </w:tcPr>
          <w:p w14:paraId="1018CE30" w14:textId="3402B4A4" w:rsidR="00B5469F" w:rsidRPr="00DD41E3" w:rsidRDefault="00B5469F"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 xml:space="preserve">Desert Research </w:t>
            </w:r>
            <w:proofErr w:type="spellStart"/>
            <w:r w:rsidRPr="00DD41E3">
              <w:rPr>
                <w:color w:val="000000"/>
                <w:sz w:val="18"/>
                <w:szCs w:val="18"/>
                <w:lang w:eastAsia="en-GB"/>
              </w:rPr>
              <w:t>Center</w:t>
            </w:r>
            <w:proofErr w:type="spellEnd"/>
          </w:p>
        </w:tc>
      </w:tr>
      <w:tr w:rsidR="006C4A66" w:rsidRPr="00DD41E3" w14:paraId="1AC29C12" w14:textId="77777777" w:rsidTr="006C4A66">
        <w:trPr>
          <w:trHeight w:val="15"/>
        </w:trPr>
        <w:tc>
          <w:tcPr>
            <w:tcW w:w="567" w:type="dxa"/>
            <w:tcBorders>
              <w:top w:val="outset" w:sz="6" w:space="0" w:color="auto"/>
              <w:left w:val="single" w:sz="6" w:space="0" w:color="auto"/>
              <w:bottom w:val="single" w:sz="6" w:space="0" w:color="auto"/>
              <w:right w:val="single" w:sz="6" w:space="0" w:color="auto"/>
            </w:tcBorders>
          </w:tcPr>
          <w:p w14:paraId="5C1EE73E" w14:textId="060A22E4" w:rsidR="00B5469F" w:rsidRPr="00DD41E3" w:rsidRDefault="001E709D" w:rsidP="006910A5">
            <w:pPr>
              <w:tabs>
                <w:tab w:val="clear" w:pos="1247"/>
              </w:tabs>
              <w:spacing w:after="40"/>
              <w:textAlignment w:val="baseline"/>
              <w:rPr>
                <w:rFonts w:eastAsiaTheme="majorEastAsia"/>
                <w:noProof/>
                <w:sz w:val="18"/>
                <w:szCs w:val="18"/>
              </w:rPr>
            </w:pPr>
            <w:r w:rsidRPr="00DD41E3">
              <w:rPr>
                <w:rFonts w:eastAsiaTheme="majorEastAsia"/>
                <w:noProof/>
                <w:sz w:val="18"/>
                <w:szCs w:val="18"/>
              </w:rPr>
              <w:t>18</w:t>
            </w:r>
          </w:p>
        </w:tc>
        <w:tc>
          <w:tcPr>
            <w:tcW w:w="1842" w:type="dxa"/>
            <w:tcBorders>
              <w:top w:val="outset" w:sz="6" w:space="0" w:color="auto"/>
              <w:left w:val="single" w:sz="6" w:space="0" w:color="auto"/>
              <w:bottom w:val="single" w:sz="6" w:space="0" w:color="auto"/>
              <w:right w:val="single" w:sz="6" w:space="0" w:color="auto"/>
            </w:tcBorders>
            <w:shd w:val="clear" w:color="auto" w:fill="auto"/>
            <w:hideMark/>
          </w:tcPr>
          <w:p w14:paraId="0B21F110" w14:textId="29D143B3" w:rsidR="00B5469F" w:rsidRPr="00DD41E3" w:rsidRDefault="00B5469F"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Kalpana Chaudhari</w:t>
            </w:r>
          </w:p>
        </w:tc>
        <w:tc>
          <w:tcPr>
            <w:tcW w:w="4962" w:type="dxa"/>
            <w:tcBorders>
              <w:top w:val="outset" w:sz="6" w:space="0" w:color="auto"/>
              <w:left w:val="outset" w:sz="6" w:space="0" w:color="auto"/>
              <w:bottom w:val="single" w:sz="6" w:space="0" w:color="auto"/>
              <w:right w:val="single" w:sz="6" w:space="0" w:color="auto"/>
            </w:tcBorders>
            <w:shd w:val="clear" w:color="auto" w:fill="auto"/>
            <w:hideMark/>
          </w:tcPr>
          <w:p w14:paraId="113187FA" w14:textId="0E72AD7A" w:rsidR="00B5469F" w:rsidRPr="00DD41E3" w:rsidRDefault="00EA2BBA" w:rsidP="006C4A66">
            <w:pPr>
              <w:spacing w:before="100" w:beforeAutospacing="1" w:after="40"/>
              <w:ind w:left="57"/>
              <w:rPr>
                <w:color w:val="000000"/>
                <w:sz w:val="18"/>
                <w:szCs w:val="18"/>
                <w:lang w:eastAsia="en-GB"/>
              </w:rPr>
            </w:pPr>
            <w:hyperlink r:id="rId31" w:history="1">
              <w:r w:rsidR="008214BF" w:rsidRPr="00DD41E3">
                <w:rPr>
                  <w:color w:val="000000"/>
                  <w:sz w:val="18"/>
                  <w:szCs w:val="18"/>
                  <w:lang w:eastAsia="en-GB"/>
                </w:rPr>
                <w:t>www.ipbes.net/sites/default/files/klc-cv-.pdf</w:t>
              </w:r>
            </w:hyperlink>
            <w:r w:rsidR="00B5469F" w:rsidRPr="00DD41E3">
              <w:rPr>
                <w:color w:val="000000"/>
                <w:sz w:val="18"/>
                <w:szCs w:val="18"/>
                <w:lang w:eastAsia="en-GB"/>
              </w:rPr>
              <w:t xml:space="preserve"> </w:t>
            </w:r>
          </w:p>
          <w:p w14:paraId="3029A58A" w14:textId="776FA59E" w:rsidR="00B5469F" w:rsidRPr="00DD41E3" w:rsidRDefault="00B5469F" w:rsidP="006C4A66">
            <w:pPr>
              <w:spacing w:before="100" w:beforeAutospacing="1" w:after="40"/>
              <w:ind w:left="57"/>
              <w:textAlignment w:val="baseline"/>
              <w:rPr>
                <w:color w:val="000000"/>
                <w:sz w:val="18"/>
                <w:szCs w:val="18"/>
                <w:lang w:eastAsia="en-GB"/>
              </w:rPr>
            </w:pPr>
          </w:p>
        </w:tc>
        <w:tc>
          <w:tcPr>
            <w:tcW w:w="1842" w:type="dxa"/>
            <w:tcBorders>
              <w:top w:val="outset" w:sz="6" w:space="0" w:color="auto"/>
              <w:left w:val="outset" w:sz="6" w:space="0" w:color="auto"/>
              <w:bottom w:val="single" w:sz="6" w:space="0" w:color="auto"/>
              <w:right w:val="single" w:sz="6" w:space="0" w:color="auto"/>
            </w:tcBorders>
            <w:shd w:val="clear" w:color="auto" w:fill="auto"/>
            <w:hideMark/>
          </w:tcPr>
          <w:p w14:paraId="48C077D9" w14:textId="4AC3C438" w:rsidR="00B5469F" w:rsidRPr="00DD41E3" w:rsidRDefault="00B5469F"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Institute for sustainable development and research India (ISDR)</w:t>
            </w:r>
          </w:p>
        </w:tc>
      </w:tr>
      <w:tr w:rsidR="006C4A66" w:rsidRPr="00DD41E3" w14:paraId="44A2E3ED" w14:textId="77777777" w:rsidTr="006C4A66">
        <w:trPr>
          <w:trHeight w:val="15"/>
        </w:trPr>
        <w:tc>
          <w:tcPr>
            <w:tcW w:w="567" w:type="dxa"/>
            <w:tcBorders>
              <w:top w:val="outset" w:sz="6" w:space="0" w:color="auto"/>
              <w:left w:val="single" w:sz="6" w:space="0" w:color="auto"/>
              <w:bottom w:val="outset" w:sz="6" w:space="0" w:color="auto"/>
              <w:right w:val="single" w:sz="6" w:space="0" w:color="auto"/>
            </w:tcBorders>
          </w:tcPr>
          <w:p w14:paraId="3B9979F2" w14:textId="05D27BBE" w:rsidR="00B5469F" w:rsidRPr="00DD41E3" w:rsidRDefault="001E709D" w:rsidP="006910A5">
            <w:pPr>
              <w:tabs>
                <w:tab w:val="clear" w:pos="1247"/>
              </w:tabs>
              <w:spacing w:after="40"/>
              <w:textAlignment w:val="baseline"/>
              <w:rPr>
                <w:rFonts w:eastAsiaTheme="majorEastAsia"/>
                <w:noProof/>
                <w:sz w:val="18"/>
                <w:szCs w:val="18"/>
              </w:rPr>
            </w:pPr>
            <w:r w:rsidRPr="00DD41E3">
              <w:rPr>
                <w:rFonts w:eastAsiaTheme="majorEastAsia"/>
                <w:noProof/>
                <w:sz w:val="18"/>
                <w:szCs w:val="18"/>
              </w:rPr>
              <w:t>19</w:t>
            </w:r>
          </w:p>
        </w:tc>
        <w:tc>
          <w:tcPr>
            <w:tcW w:w="1842" w:type="dxa"/>
            <w:tcBorders>
              <w:top w:val="outset" w:sz="6" w:space="0" w:color="auto"/>
              <w:left w:val="single" w:sz="6" w:space="0" w:color="auto"/>
              <w:bottom w:val="outset" w:sz="6" w:space="0" w:color="auto"/>
              <w:right w:val="single" w:sz="6" w:space="0" w:color="auto"/>
            </w:tcBorders>
            <w:shd w:val="clear" w:color="auto" w:fill="auto"/>
            <w:hideMark/>
          </w:tcPr>
          <w:p w14:paraId="36EA2905" w14:textId="289A1EB9" w:rsidR="00B5469F" w:rsidRPr="00DD41E3" w:rsidRDefault="00B5469F"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 xml:space="preserve">Karen </w:t>
            </w:r>
            <w:proofErr w:type="spellStart"/>
            <w:r w:rsidRPr="00DD41E3">
              <w:rPr>
                <w:color w:val="000000"/>
                <w:sz w:val="18"/>
                <w:szCs w:val="18"/>
                <w:lang w:eastAsia="en-GB"/>
              </w:rPr>
              <w:t>Jenderedjian</w:t>
            </w:r>
            <w:proofErr w:type="spellEnd"/>
          </w:p>
        </w:tc>
        <w:tc>
          <w:tcPr>
            <w:tcW w:w="4962" w:type="dxa"/>
            <w:tcBorders>
              <w:top w:val="outset" w:sz="6" w:space="0" w:color="auto"/>
              <w:left w:val="outset" w:sz="6" w:space="0" w:color="auto"/>
              <w:bottom w:val="outset" w:sz="6" w:space="0" w:color="auto"/>
              <w:right w:val="single" w:sz="6" w:space="0" w:color="auto"/>
            </w:tcBorders>
            <w:shd w:val="clear" w:color="auto" w:fill="auto"/>
            <w:hideMark/>
          </w:tcPr>
          <w:p w14:paraId="50346D6C" w14:textId="055CE93A" w:rsidR="00B5469F" w:rsidRPr="00DD41E3" w:rsidRDefault="00EA2BBA" w:rsidP="006C4A66">
            <w:pPr>
              <w:spacing w:before="100" w:beforeAutospacing="1" w:after="40"/>
              <w:ind w:left="57"/>
              <w:textAlignment w:val="baseline"/>
              <w:rPr>
                <w:color w:val="000000"/>
                <w:sz w:val="18"/>
                <w:szCs w:val="18"/>
                <w:lang w:eastAsia="en-GB"/>
              </w:rPr>
            </w:pPr>
            <w:hyperlink r:id="rId32" w:history="1">
              <w:r w:rsidR="008214BF" w:rsidRPr="00DD41E3">
                <w:rPr>
                  <w:color w:val="000000"/>
                  <w:sz w:val="18"/>
                  <w:szCs w:val="18"/>
                  <w:lang w:eastAsia="en-GB"/>
                </w:rPr>
                <w:t>www.ipbes.net/sites/default/files/cv_jenderedjian_karen_en_2017-12-03_0.pdf</w:t>
              </w:r>
            </w:hyperlink>
          </w:p>
        </w:tc>
        <w:tc>
          <w:tcPr>
            <w:tcW w:w="1842" w:type="dxa"/>
            <w:tcBorders>
              <w:top w:val="outset" w:sz="6" w:space="0" w:color="auto"/>
              <w:left w:val="outset" w:sz="6" w:space="0" w:color="auto"/>
              <w:bottom w:val="outset" w:sz="6" w:space="0" w:color="auto"/>
              <w:right w:val="single" w:sz="6" w:space="0" w:color="auto"/>
            </w:tcBorders>
            <w:shd w:val="clear" w:color="auto" w:fill="auto"/>
            <w:hideMark/>
          </w:tcPr>
          <w:p w14:paraId="0656A274" w14:textId="36ABF02A" w:rsidR="00B5469F" w:rsidRPr="00DD41E3" w:rsidRDefault="00B5469F"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National Academy of Sciences of Armenia</w:t>
            </w:r>
          </w:p>
        </w:tc>
      </w:tr>
      <w:tr w:rsidR="006C4A66" w:rsidRPr="00DD41E3" w14:paraId="396D9B21" w14:textId="77777777" w:rsidTr="006C4A66">
        <w:trPr>
          <w:trHeight w:val="15"/>
        </w:trPr>
        <w:tc>
          <w:tcPr>
            <w:tcW w:w="567" w:type="dxa"/>
            <w:tcBorders>
              <w:top w:val="outset" w:sz="6" w:space="0" w:color="auto"/>
              <w:left w:val="single" w:sz="6" w:space="0" w:color="auto"/>
              <w:bottom w:val="outset" w:sz="6" w:space="0" w:color="auto"/>
              <w:right w:val="single" w:sz="6" w:space="0" w:color="auto"/>
            </w:tcBorders>
          </w:tcPr>
          <w:p w14:paraId="26F369FC" w14:textId="023B35B8" w:rsidR="00B5469F" w:rsidRPr="00DD41E3" w:rsidRDefault="001E709D" w:rsidP="006910A5">
            <w:pPr>
              <w:tabs>
                <w:tab w:val="clear" w:pos="1247"/>
              </w:tabs>
              <w:spacing w:after="40"/>
              <w:textAlignment w:val="baseline"/>
              <w:rPr>
                <w:rFonts w:eastAsiaTheme="majorEastAsia"/>
                <w:noProof/>
                <w:sz w:val="18"/>
                <w:szCs w:val="18"/>
              </w:rPr>
            </w:pPr>
            <w:r w:rsidRPr="00DD41E3">
              <w:rPr>
                <w:rFonts w:eastAsiaTheme="majorEastAsia"/>
                <w:noProof/>
                <w:sz w:val="18"/>
                <w:szCs w:val="18"/>
              </w:rPr>
              <w:t>20</w:t>
            </w:r>
          </w:p>
        </w:tc>
        <w:tc>
          <w:tcPr>
            <w:tcW w:w="1842" w:type="dxa"/>
            <w:tcBorders>
              <w:top w:val="outset" w:sz="6" w:space="0" w:color="auto"/>
              <w:left w:val="single" w:sz="6" w:space="0" w:color="auto"/>
              <w:bottom w:val="outset" w:sz="6" w:space="0" w:color="auto"/>
              <w:right w:val="single" w:sz="6" w:space="0" w:color="auto"/>
            </w:tcBorders>
            <w:shd w:val="clear" w:color="auto" w:fill="auto"/>
          </w:tcPr>
          <w:p w14:paraId="6E1466A2" w14:textId="09E8117C" w:rsidR="00B5469F" w:rsidRPr="00DD41E3" w:rsidRDefault="00B5469F"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André Francisco Pilon</w:t>
            </w:r>
          </w:p>
        </w:tc>
        <w:tc>
          <w:tcPr>
            <w:tcW w:w="4962" w:type="dxa"/>
            <w:tcBorders>
              <w:top w:val="outset" w:sz="6" w:space="0" w:color="auto"/>
              <w:left w:val="outset" w:sz="6" w:space="0" w:color="auto"/>
              <w:bottom w:val="outset" w:sz="6" w:space="0" w:color="auto"/>
              <w:right w:val="single" w:sz="6" w:space="0" w:color="auto"/>
            </w:tcBorders>
            <w:shd w:val="clear" w:color="auto" w:fill="auto"/>
          </w:tcPr>
          <w:p w14:paraId="1FB236A3" w14:textId="28A9FDF2" w:rsidR="00B5469F" w:rsidRPr="00DD41E3" w:rsidRDefault="00EA2BBA" w:rsidP="006C4A66">
            <w:pPr>
              <w:spacing w:before="100" w:beforeAutospacing="1" w:after="40"/>
              <w:ind w:left="57"/>
              <w:textAlignment w:val="baseline"/>
              <w:rPr>
                <w:color w:val="000000"/>
                <w:sz w:val="18"/>
                <w:szCs w:val="18"/>
                <w:lang w:eastAsia="en-GB"/>
              </w:rPr>
            </w:pPr>
            <w:hyperlink r:id="rId33" w:history="1">
              <w:r w:rsidR="008214BF" w:rsidRPr="00DD41E3">
                <w:rPr>
                  <w:color w:val="000000"/>
                  <w:sz w:val="18"/>
                  <w:szCs w:val="18"/>
                  <w:lang w:eastAsia="en-GB"/>
                </w:rPr>
                <w:t>www.ipbes.net/sites/default/files/abridged_curriculum_vitae_copy_0.pdf</w:t>
              </w:r>
            </w:hyperlink>
          </w:p>
        </w:tc>
        <w:tc>
          <w:tcPr>
            <w:tcW w:w="1842" w:type="dxa"/>
            <w:tcBorders>
              <w:top w:val="outset" w:sz="6" w:space="0" w:color="auto"/>
              <w:left w:val="outset" w:sz="6" w:space="0" w:color="auto"/>
              <w:bottom w:val="outset" w:sz="6" w:space="0" w:color="auto"/>
              <w:right w:val="single" w:sz="6" w:space="0" w:color="auto"/>
            </w:tcBorders>
            <w:shd w:val="clear" w:color="auto" w:fill="auto"/>
          </w:tcPr>
          <w:p w14:paraId="12E6C058" w14:textId="575D10AE" w:rsidR="00B5469F" w:rsidRPr="00DD41E3" w:rsidRDefault="00B5469F"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International Academy of Science Health &amp; Ecology</w:t>
            </w:r>
          </w:p>
        </w:tc>
      </w:tr>
      <w:tr w:rsidR="006C4A66" w:rsidRPr="00DD41E3" w14:paraId="07B9D0D8" w14:textId="77777777" w:rsidTr="006C4A66">
        <w:trPr>
          <w:trHeight w:val="15"/>
        </w:trPr>
        <w:tc>
          <w:tcPr>
            <w:tcW w:w="567" w:type="dxa"/>
            <w:tcBorders>
              <w:top w:val="outset" w:sz="6" w:space="0" w:color="auto"/>
              <w:left w:val="single" w:sz="6" w:space="0" w:color="auto"/>
              <w:bottom w:val="outset" w:sz="6" w:space="0" w:color="auto"/>
              <w:right w:val="single" w:sz="6" w:space="0" w:color="auto"/>
            </w:tcBorders>
          </w:tcPr>
          <w:p w14:paraId="1F5E0DED" w14:textId="0BC9EBF7" w:rsidR="00B5469F" w:rsidRPr="00DD41E3" w:rsidRDefault="001E709D" w:rsidP="006910A5">
            <w:pPr>
              <w:tabs>
                <w:tab w:val="clear" w:pos="1247"/>
              </w:tabs>
              <w:spacing w:after="40"/>
              <w:textAlignment w:val="baseline"/>
              <w:rPr>
                <w:rFonts w:eastAsiaTheme="majorEastAsia"/>
                <w:noProof/>
                <w:sz w:val="18"/>
                <w:szCs w:val="18"/>
              </w:rPr>
            </w:pPr>
            <w:r w:rsidRPr="00DD41E3">
              <w:rPr>
                <w:rFonts w:eastAsiaTheme="majorEastAsia"/>
                <w:noProof/>
                <w:sz w:val="18"/>
                <w:szCs w:val="18"/>
              </w:rPr>
              <w:t>21</w:t>
            </w:r>
          </w:p>
        </w:tc>
        <w:tc>
          <w:tcPr>
            <w:tcW w:w="1842" w:type="dxa"/>
            <w:tcBorders>
              <w:top w:val="outset" w:sz="6" w:space="0" w:color="auto"/>
              <w:left w:val="single" w:sz="6" w:space="0" w:color="auto"/>
              <w:bottom w:val="outset" w:sz="6" w:space="0" w:color="auto"/>
              <w:right w:val="single" w:sz="6" w:space="0" w:color="auto"/>
            </w:tcBorders>
            <w:shd w:val="clear" w:color="auto" w:fill="auto"/>
          </w:tcPr>
          <w:p w14:paraId="51C5BF8E" w14:textId="6335BB44" w:rsidR="00B5469F" w:rsidRPr="00DD41E3" w:rsidRDefault="00B5469F"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Albert S Van Jaarsveld</w:t>
            </w:r>
          </w:p>
        </w:tc>
        <w:tc>
          <w:tcPr>
            <w:tcW w:w="4962" w:type="dxa"/>
            <w:tcBorders>
              <w:top w:val="outset" w:sz="6" w:space="0" w:color="auto"/>
              <w:left w:val="outset" w:sz="6" w:space="0" w:color="auto"/>
              <w:bottom w:val="outset" w:sz="6" w:space="0" w:color="auto"/>
              <w:right w:val="single" w:sz="6" w:space="0" w:color="auto"/>
            </w:tcBorders>
            <w:shd w:val="clear" w:color="auto" w:fill="auto"/>
          </w:tcPr>
          <w:p w14:paraId="2A529968" w14:textId="7D33752F" w:rsidR="00B5469F" w:rsidRPr="00DD41E3" w:rsidRDefault="00EA2BBA" w:rsidP="006C4A66">
            <w:pPr>
              <w:spacing w:before="100" w:beforeAutospacing="1" w:after="40"/>
              <w:ind w:left="57"/>
              <w:textAlignment w:val="baseline"/>
              <w:rPr>
                <w:color w:val="000000"/>
                <w:sz w:val="18"/>
                <w:szCs w:val="18"/>
                <w:lang w:eastAsia="en-GB"/>
              </w:rPr>
            </w:pPr>
            <w:hyperlink r:id="rId34" w:history="1">
              <w:r w:rsidR="008214BF" w:rsidRPr="00DD41E3">
                <w:rPr>
                  <w:color w:val="000000"/>
                  <w:sz w:val="18"/>
                  <w:szCs w:val="18"/>
                  <w:lang w:eastAsia="en-GB"/>
                </w:rPr>
                <w:t>www.ipbes.net/sites/default/files/cv_avjbrief.doc</w:t>
              </w:r>
            </w:hyperlink>
          </w:p>
        </w:tc>
        <w:tc>
          <w:tcPr>
            <w:tcW w:w="1842" w:type="dxa"/>
            <w:tcBorders>
              <w:top w:val="outset" w:sz="6" w:space="0" w:color="auto"/>
              <w:left w:val="outset" w:sz="6" w:space="0" w:color="auto"/>
              <w:bottom w:val="outset" w:sz="6" w:space="0" w:color="auto"/>
              <w:right w:val="single" w:sz="6" w:space="0" w:color="auto"/>
            </w:tcBorders>
            <w:shd w:val="clear" w:color="auto" w:fill="auto"/>
          </w:tcPr>
          <w:p w14:paraId="3DD3F70F" w14:textId="1B19FBB6" w:rsidR="00B5469F" w:rsidRPr="00DD41E3" w:rsidRDefault="00B5469F"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International Council for Science (ICSU)</w:t>
            </w:r>
          </w:p>
        </w:tc>
      </w:tr>
      <w:tr w:rsidR="006C4A66" w:rsidRPr="00DD41E3" w14:paraId="04FF316A" w14:textId="77777777" w:rsidTr="006C4A66">
        <w:trPr>
          <w:trHeight w:val="15"/>
        </w:trPr>
        <w:tc>
          <w:tcPr>
            <w:tcW w:w="567" w:type="dxa"/>
            <w:tcBorders>
              <w:top w:val="outset" w:sz="6" w:space="0" w:color="auto"/>
              <w:left w:val="single" w:sz="6" w:space="0" w:color="auto"/>
              <w:bottom w:val="outset" w:sz="6" w:space="0" w:color="auto"/>
              <w:right w:val="single" w:sz="6" w:space="0" w:color="auto"/>
            </w:tcBorders>
          </w:tcPr>
          <w:p w14:paraId="685E9C45" w14:textId="7E450B82" w:rsidR="00B5469F" w:rsidRPr="00DD41E3" w:rsidRDefault="001E709D" w:rsidP="006910A5">
            <w:pPr>
              <w:tabs>
                <w:tab w:val="clear" w:pos="1247"/>
              </w:tabs>
              <w:spacing w:after="40"/>
              <w:textAlignment w:val="baseline"/>
              <w:rPr>
                <w:rFonts w:eastAsiaTheme="majorEastAsia"/>
                <w:noProof/>
                <w:sz w:val="18"/>
                <w:szCs w:val="18"/>
              </w:rPr>
            </w:pPr>
            <w:r w:rsidRPr="00DD41E3">
              <w:rPr>
                <w:rFonts w:eastAsiaTheme="majorEastAsia"/>
                <w:noProof/>
                <w:sz w:val="18"/>
                <w:szCs w:val="18"/>
              </w:rPr>
              <w:t>22</w:t>
            </w:r>
          </w:p>
        </w:tc>
        <w:tc>
          <w:tcPr>
            <w:tcW w:w="1842" w:type="dxa"/>
            <w:tcBorders>
              <w:top w:val="outset" w:sz="6" w:space="0" w:color="auto"/>
              <w:left w:val="single" w:sz="6" w:space="0" w:color="auto"/>
              <w:bottom w:val="outset" w:sz="6" w:space="0" w:color="auto"/>
              <w:right w:val="single" w:sz="6" w:space="0" w:color="auto"/>
            </w:tcBorders>
            <w:shd w:val="clear" w:color="auto" w:fill="auto"/>
          </w:tcPr>
          <w:p w14:paraId="4221AD0A" w14:textId="7648F7FD" w:rsidR="00B5469F" w:rsidRPr="00DD41E3" w:rsidRDefault="00B5469F"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 xml:space="preserve">Mehdi </w:t>
            </w:r>
            <w:proofErr w:type="spellStart"/>
            <w:r w:rsidRPr="00DD41E3">
              <w:rPr>
                <w:color w:val="000000"/>
                <w:sz w:val="18"/>
                <w:szCs w:val="18"/>
                <w:lang w:eastAsia="en-GB"/>
              </w:rPr>
              <w:t>Yazdani</w:t>
            </w:r>
            <w:proofErr w:type="spellEnd"/>
          </w:p>
        </w:tc>
        <w:tc>
          <w:tcPr>
            <w:tcW w:w="4962" w:type="dxa"/>
            <w:tcBorders>
              <w:top w:val="outset" w:sz="6" w:space="0" w:color="auto"/>
              <w:left w:val="outset" w:sz="6" w:space="0" w:color="auto"/>
              <w:bottom w:val="outset" w:sz="6" w:space="0" w:color="auto"/>
              <w:right w:val="single" w:sz="6" w:space="0" w:color="auto"/>
            </w:tcBorders>
            <w:shd w:val="clear" w:color="auto" w:fill="auto"/>
          </w:tcPr>
          <w:p w14:paraId="20F83638" w14:textId="6CEB54A6" w:rsidR="00B5469F" w:rsidRPr="00DD41E3" w:rsidRDefault="00EA2BBA" w:rsidP="006C4A66">
            <w:pPr>
              <w:spacing w:before="100" w:beforeAutospacing="1" w:after="40"/>
              <w:ind w:left="57"/>
              <w:rPr>
                <w:color w:val="000000"/>
                <w:sz w:val="18"/>
                <w:szCs w:val="18"/>
                <w:lang w:eastAsia="en-GB"/>
              </w:rPr>
            </w:pPr>
            <w:hyperlink r:id="rId35" w:history="1">
              <w:r w:rsidR="008214BF" w:rsidRPr="00DD41E3">
                <w:rPr>
                  <w:color w:val="000000"/>
                  <w:sz w:val="18"/>
                  <w:szCs w:val="18"/>
                  <w:lang w:eastAsia="en-GB"/>
                </w:rPr>
                <w:t>www.ipbes.net/sites/default/files/yazdani_cv_2016_0_0.pdf</w:t>
              </w:r>
            </w:hyperlink>
          </w:p>
        </w:tc>
        <w:tc>
          <w:tcPr>
            <w:tcW w:w="1842" w:type="dxa"/>
            <w:tcBorders>
              <w:top w:val="outset" w:sz="6" w:space="0" w:color="auto"/>
              <w:left w:val="outset" w:sz="6" w:space="0" w:color="auto"/>
              <w:bottom w:val="outset" w:sz="6" w:space="0" w:color="auto"/>
              <w:right w:val="single" w:sz="6" w:space="0" w:color="auto"/>
            </w:tcBorders>
            <w:shd w:val="clear" w:color="auto" w:fill="auto"/>
          </w:tcPr>
          <w:p w14:paraId="6D44D729" w14:textId="7AFA7B98" w:rsidR="00B5469F" w:rsidRPr="00DD41E3" w:rsidRDefault="00B5469F" w:rsidP="006C4A66">
            <w:pPr>
              <w:spacing w:before="100" w:beforeAutospacing="1" w:after="40"/>
              <w:ind w:left="57"/>
              <w:textAlignment w:val="baseline"/>
              <w:rPr>
                <w:color w:val="000000"/>
                <w:sz w:val="18"/>
                <w:szCs w:val="18"/>
                <w:lang w:eastAsia="en-GB"/>
              </w:rPr>
            </w:pPr>
            <w:proofErr w:type="spellStart"/>
            <w:r w:rsidRPr="00DD41E3">
              <w:rPr>
                <w:color w:val="000000"/>
                <w:sz w:val="18"/>
                <w:szCs w:val="18"/>
                <w:lang w:eastAsia="en-GB"/>
              </w:rPr>
              <w:t>Shahid</w:t>
            </w:r>
            <w:proofErr w:type="spellEnd"/>
            <w:r w:rsidRPr="00DD41E3">
              <w:rPr>
                <w:color w:val="000000"/>
                <w:sz w:val="18"/>
                <w:szCs w:val="18"/>
                <w:lang w:eastAsia="en-GB"/>
              </w:rPr>
              <w:t xml:space="preserve"> </w:t>
            </w:r>
            <w:proofErr w:type="spellStart"/>
            <w:r w:rsidRPr="00DD41E3">
              <w:rPr>
                <w:color w:val="000000"/>
                <w:sz w:val="18"/>
                <w:szCs w:val="18"/>
                <w:lang w:eastAsia="en-GB"/>
              </w:rPr>
              <w:t>Beheshti</w:t>
            </w:r>
            <w:proofErr w:type="spellEnd"/>
            <w:r w:rsidRPr="00DD41E3">
              <w:rPr>
                <w:color w:val="000000"/>
                <w:sz w:val="18"/>
                <w:szCs w:val="18"/>
                <w:lang w:eastAsia="en-GB"/>
              </w:rPr>
              <w:t xml:space="preserve"> University</w:t>
            </w:r>
          </w:p>
        </w:tc>
      </w:tr>
      <w:tr w:rsidR="006C4A66" w:rsidRPr="00DD41E3" w14:paraId="44CE49DE" w14:textId="77777777" w:rsidTr="006C4A66">
        <w:trPr>
          <w:trHeight w:val="15"/>
        </w:trPr>
        <w:tc>
          <w:tcPr>
            <w:tcW w:w="567" w:type="dxa"/>
            <w:tcBorders>
              <w:top w:val="outset" w:sz="6" w:space="0" w:color="auto"/>
              <w:left w:val="single" w:sz="6" w:space="0" w:color="auto"/>
              <w:bottom w:val="outset" w:sz="6" w:space="0" w:color="auto"/>
              <w:right w:val="single" w:sz="6" w:space="0" w:color="auto"/>
            </w:tcBorders>
          </w:tcPr>
          <w:p w14:paraId="153BAA6B" w14:textId="50B10586" w:rsidR="00B5469F" w:rsidRPr="00DD41E3" w:rsidRDefault="001E709D" w:rsidP="006910A5">
            <w:pPr>
              <w:tabs>
                <w:tab w:val="clear" w:pos="1247"/>
              </w:tabs>
              <w:spacing w:after="40"/>
              <w:textAlignment w:val="baseline"/>
              <w:rPr>
                <w:rFonts w:eastAsiaTheme="majorEastAsia"/>
                <w:noProof/>
                <w:sz w:val="18"/>
                <w:szCs w:val="18"/>
              </w:rPr>
            </w:pPr>
            <w:r w:rsidRPr="00DD41E3">
              <w:rPr>
                <w:rFonts w:eastAsiaTheme="majorEastAsia"/>
                <w:noProof/>
                <w:sz w:val="18"/>
                <w:szCs w:val="18"/>
              </w:rPr>
              <w:t>23</w:t>
            </w:r>
          </w:p>
        </w:tc>
        <w:tc>
          <w:tcPr>
            <w:tcW w:w="1842" w:type="dxa"/>
            <w:tcBorders>
              <w:top w:val="outset" w:sz="6" w:space="0" w:color="auto"/>
              <w:left w:val="single" w:sz="6" w:space="0" w:color="auto"/>
              <w:bottom w:val="outset" w:sz="6" w:space="0" w:color="auto"/>
              <w:right w:val="single" w:sz="6" w:space="0" w:color="auto"/>
            </w:tcBorders>
            <w:shd w:val="clear" w:color="auto" w:fill="auto"/>
          </w:tcPr>
          <w:p w14:paraId="77B3CCE7" w14:textId="109DEA8C" w:rsidR="00B5469F" w:rsidRPr="00DD41E3" w:rsidRDefault="00B5469F" w:rsidP="006C4A66">
            <w:pPr>
              <w:spacing w:before="100" w:beforeAutospacing="1" w:after="40"/>
              <w:ind w:left="57"/>
              <w:textAlignment w:val="baseline"/>
              <w:rPr>
                <w:color w:val="000000"/>
                <w:sz w:val="18"/>
                <w:szCs w:val="18"/>
                <w:lang w:eastAsia="en-GB"/>
              </w:rPr>
            </w:pPr>
            <w:proofErr w:type="spellStart"/>
            <w:r w:rsidRPr="00DD41E3">
              <w:rPr>
                <w:color w:val="000000"/>
                <w:sz w:val="18"/>
                <w:szCs w:val="18"/>
                <w:lang w:eastAsia="en-GB"/>
              </w:rPr>
              <w:t>Kalemani</w:t>
            </w:r>
            <w:proofErr w:type="spellEnd"/>
            <w:r w:rsidRPr="00DD41E3">
              <w:rPr>
                <w:color w:val="000000"/>
                <w:sz w:val="18"/>
                <w:szCs w:val="18"/>
                <w:lang w:eastAsia="en-GB"/>
              </w:rPr>
              <w:t xml:space="preserve"> Joseph </w:t>
            </w:r>
            <w:proofErr w:type="spellStart"/>
            <w:r w:rsidRPr="00DD41E3">
              <w:rPr>
                <w:color w:val="000000"/>
                <w:sz w:val="18"/>
                <w:szCs w:val="18"/>
                <w:lang w:eastAsia="en-GB"/>
              </w:rPr>
              <w:t>Mulongoy</w:t>
            </w:r>
            <w:proofErr w:type="spellEnd"/>
          </w:p>
        </w:tc>
        <w:tc>
          <w:tcPr>
            <w:tcW w:w="4962" w:type="dxa"/>
            <w:tcBorders>
              <w:top w:val="outset" w:sz="6" w:space="0" w:color="auto"/>
              <w:left w:val="outset" w:sz="6" w:space="0" w:color="auto"/>
              <w:bottom w:val="outset" w:sz="6" w:space="0" w:color="auto"/>
              <w:right w:val="single" w:sz="6" w:space="0" w:color="auto"/>
            </w:tcBorders>
            <w:shd w:val="clear" w:color="auto" w:fill="auto"/>
          </w:tcPr>
          <w:p w14:paraId="47C8A85D" w14:textId="6B512C60" w:rsidR="00B5469F" w:rsidRPr="00DD41E3" w:rsidRDefault="00EA2BBA" w:rsidP="006C4A66">
            <w:pPr>
              <w:spacing w:before="100" w:beforeAutospacing="1" w:after="40"/>
              <w:ind w:left="57"/>
              <w:rPr>
                <w:color w:val="000000"/>
                <w:sz w:val="18"/>
                <w:szCs w:val="18"/>
                <w:lang w:eastAsia="en-GB"/>
              </w:rPr>
            </w:pPr>
            <w:hyperlink r:id="rId36" w:history="1">
              <w:r w:rsidR="007C149B" w:rsidRPr="00DD41E3">
                <w:rPr>
                  <w:color w:val="000000"/>
                  <w:sz w:val="18"/>
                  <w:szCs w:val="18"/>
                  <w:lang w:eastAsia="en-GB"/>
                </w:rPr>
                <w:t>www.ipbes.net/sites/default/files/jo_mulongoy_cv_jan_2017_0.pdf</w:t>
              </w:r>
            </w:hyperlink>
          </w:p>
        </w:tc>
        <w:tc>
          <w:tcPr>
            <w:tcW w:w="1842" w:type="dxa"/>
            <w:tcBorders>
              <w:top w:val="outset" w:sz="6" w:space="0" w:color="auto"/>
              <w:left w:val="outset" w:sz="6" w:space="0" w:color="auto"/>
              <w:bottom w:val="outset" w:sz="6" w:space="0" w:color="auto"/>
              <w:right w:val="single" w:sz="6" w:space="0" w:color="auto"/>
            </w:tcBorders>
            <w:shd w:val="clear" w:color="auto" w:fill="auto"/>
          </w:tcPr>
          <w:p w14:paraId="77EFC7BB" w14:textId="52FBDBA3" w:rsidR="00B5469F" w:rsidRPr="00DD41E3" w:rsidRDefault="00B5469F"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University of Ghana</w:t>
            </w:r>
          </w:p>
        </w:tc>
      </w:tr>
    </w:tbl>
    <w:p w14:paraId="29B16B4C" w14:textId="77777777" w:rsidR="007C149B" w:rsidRPr="00DD41E3" w:rsidRDefault="007C149B">
      <w:pPr>
        <w:tabs>
          <w:tab w:val="clear" w:pos="1247"/>
          <w:tab w:val="clear" w:pos="1814"/>
          <w:tab w:val="clear" w:pos="2381"/>
          <w:tab w:val="clear" w:pos="2948"/>
          <w:tab w:val="clear" w:pos="3515"/>
        </w:tabs>
        <w:rPr>
          <w:b/>
        </w:rPr>
      </w:pPr>
      <w:r w:rsidRPr="00DD41E3">
        <w:rPr>
          <w:b/>
        </w:rPr>
        <w:br w:type="page"/>
      </w:r>
    </w:p>
    <w:p w14:paraId="645FAE30" w14:textId="3B23134A" w:rsidR="00B277F1" w:rsidRPr="00DD41E3" w:rsidRDefault="006910A5" w:rsidP="006910A5">
      <w:pPr>
        <w:pStyle w:val="Titlefigure"/>
      </w:pPr>
      <w:r w:rsidRPr="00DD41E3">
        <w:rPr>
          <w:b w:val="0"/>
        </w:rPr>
        <w:lastRenderedPageBreak/>
        <w:t>Table 2</w:t>
      </w:r>
      <w:r w:rsidRPr="00DD41E3">
        <w:rPr>
          <w:b w:val="0"/>
        </w:rPr>
        <w:br/>
      </w:r>
      <w:r w:rsidR="00E57FD9" w:rsidRPr="00DD41E3">
        <w:t>Professional </w:t>
      </w:r>
      <w:r w:rsidR="00521EDC" w:rsidRPr="00DD41E3">
        <w:t>organizations </w:t>
      </w:r>
      <w:r w:rsidR="00C53249" w:rsidRPr="00DD41E3">
        <w:t xml:space="preserve">having expressed interest in </w:t>
      </w:r>
      <w:r w:rsidR="00E57FD9" w:rsidRPr="00DD41E3">
        <w:t>coordinat</w:t>
      </w:r>
      <w:r w:rsidR="00C53249" w:rsidRPr="00DD41E3">
        <w:t>ing</w:t>
      </w:r>
      <w:r w:rsidR="00E57FD9" w:rsidRPr="00DD41E3">
        <w:t xml:space="preserve"> the external </w:t>
      </w:r>
      <w:r w:rsidR="00C53249" w:rsidRPr="00DD41E3">
        <w:t xml:space="preserve">review of IPBES </w:t>
      </w:r>
    </w:p>
    <w:tbl>
      <w:tblPr>
        <w:tblW w:w="8335" w:type="dxa"/>
        <w:tblInd w:w="12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
        <w:gridCol w:w="3691"/>
        <w:gridCol w:w="2504"/>
        <w:gridCol w:w="1632"/>
      </w:tblGrid>
      <w:tr w:rsidR="001E709D" w:rsidRPr="00DD41E3" w14:paraId="6F6F16DC" w14:textId="77777777" w:rsidTr="006910A5">
        <w:trPr>
          <w:trHeight w:val="15"/>
        </w:trPr>
        <w:tc>
          <w:tcPr>
            <w:tcW w:w="508" w:type="dxa"/>
            <w:tcBorders>
              <w:top w:val="single" w:sz="6" w:space="0" w:color="auto"/>
              <w:left w:val="single" w:sz="6" w:space="0" w:color="auto"/>
              <w:bottom w:val="single" w:sz="12" w:space="0" w:color="auto"/>
              <w:right w:val="single" w:sz="6" w:space="0" w:color="auto"/>
            </w:tcBorders>
          </w:tcPr>
          <w:p w14:paraId="29C24254" w14:textId="77777777" w:rsidR="001E709D" w:rsidRPr="00DD41E3" w:rsidRDefault="001E709D" w:rsidP="006910A5">
            <w:pPr>
              <w:spacing w:beforeAutospacing="1" w:after="40"/>
              <w:ind w:right="30"/>
              <w:textAlignment w:val="baseline"/>
              <w:rPr>
                <w:i/>
                <w:iCs/>
                <w:sz w:val="18"/>
                <w:szCs w:val="18"/>
                <w:lang w:eastAsia="en-GB"/>
              </w:rPr>
            </w:pPr>
            <w:bookmarkStart w:id="1" w:name="_Hlk505928637"/>
          </w:p>
        </w:tc>
        <w:tc>
          <w:tcPr>
            <w:tcW w:w="3691" w:type="dxa"/>
            <w:tcBorders>
              <w:top w:val="single" w:sz="6" w:space="0" w:color="auto"/>
              <w:left w:val="single" w:sz="6" w:space="0" w:color="auto"/>
              <w:bottom w:val="single" w:sz="12" w:space="0" w:color="auto"/>
              <w:right w:val="single" w:sz="6" w:space="0" w:color="auto"/>
            </w:tcBorders>
            <w:shd w:val="clear" w:color="auto" w:fill="auto"/>
            <w:hideMark/>
          </w:tcPr>
          <w:p w14:paraId="19B1B3B7" w14:textId="0148032B" w:rsidR="001E709D" w:rsidRPr="00DD41E3" w:rsidRDefault="00D17BFC" w:rsidP="00D17BFC">
            <w:pPr>
              <w:spacing w:before="100" w:beforeAutospacing="1" w:after="40"/>
              <w:ind w:left="57"/>
              <w:textAlignment w:val="baseline"/>
              <w:rPr>
                <w:sz w:val="18"/>
                <w:szCs w:val="18"/>
                <w:lang w:eastAsia="en-GB"/>
              </w:rPr>
            </w:pPr>
            <w:r w:rsidRPr="00DD41E3">
              <w:rPr>
                <w:i/>
                <w:iCs/>
                <w:sz w:val="18"/>
                <w:szCs w:val="18"/>
                <w:lang w:eastAsia="en-GB"/>
              </w:rPr>
              <w:t>Organization</w:t>
            </w:r>
            <w:r w:rsidRPr="00DD41E3">
              <w:rPr>
                <w:sz w:val="18"/>
                <w:szCs w:val="18"/>
                <w:lang w:eastAsia="en-GB"/>
              </w:rPr>
              <w:t> </w:t>
            </w:r>
          </w:p>
        </w:tc>
        <w:tc>
          <w:tcPr>
            <w:tcW w:w="2504" w:type="dxa"/>
            <w:tcBorders>
              <w:top w:val="single" w:sz="6" w:space="0" w:color="auto"/>
              <w:left w:val="outset" w:sz="6" w:space="0" w:color="auto"/>
              <w:bottom w:val="single" w:sz="12" w:space="0" w:color="auto"/>
              <w:right w:val="single" w:sz="6" w:space="0" w:color="auto"/>
            </w:tcBorders>
            <w:shd w:val="clear" w:color="auto" w:fill="auto"/>
            <w:hideMark/>
          </w:tcPr>
          <w:p w14:paraId="51482528" w14:textId="77777777" w:rsidR="001E709D" w:rsidRPr="00DD41E3" w:rsidRDefault="001E709D" w:rsidP="006C4A66">
            <w:pPr>
              <w:spacing w:before="100" w:beforeAutospacing="1" w:after="40"/>
              <w:ind w:left="57"/>
              <w:textAlignment w:val="baseline"/>
              <w:rPr>
                <w:sz w:val="18"/>
                <w:szCs w:val="18"/>
                <w:lang w:eastAsia="en-GB"/>
              </w:rPr>
            </w:pPr>
            <w:r w:rsidRPr="00DD41E3">
              <w:rPr>
                <w:i/>
                <w:iCs/>
                <w:sz w:val="18"/>
                <w:szCs w:val="18"/>
                <w:lang w:eastAsia="en-GB"/>
              </w:rPr>
              <w:t>Website</w:t>
            </w:r>
            <w:r w:rsidRPr="00DD41E3">
              <w:rPr>
                <w:sz w:val="18"/>
                <w:szCs w:val="18"/>
                <w:lang w:eastAsia="en-GB"/>
              </w:rPr>
              <w:t> </w:t>
            </w:r>
          </w:p>
        </w:tc>
        <w:tc>
          <w:tcPr>
            <w:tcW w:w="1632" w:type="dxa"/>
            <w:tcBorders>
              <w:top w:val="single" w:sz="6" w:space="0" w:color="auto"/>
              <w:left w:val="outset" w:sz="6" w:space="0" w:color="auto"/>
              <w:bottom w:val="single" w:sz="12" w:space="0" w:color="auto"/>
              <w:right w:val="single" w:sz="6" w:space="0" w:color="auto"/>
            </w:tcBorders>
            <w:shd w:val="clear" w:color="auto" w:fill="auto"/>
            <w:hideMark/>
          </w:tcPr>
          <w:p w14:paraId="57C659C7" w14:textId="77777777" w:rsidR="001E709D" w:rsidRPr="00DD41E3" w:rsidRDefault="001E709D" w:rsidP="006C4A66">
            <w:pPr>
              <w:spacing w:before="100" w:beforeAutospacing="1" w:after="40"/>
              <w:ind w:left="57"/>
              <w:textAlignment w:val="baseline"/>
              <w:rPr>
                <w:sz w:val="18"/>
                <w:szCs w:val="18"/>
                <w:lang w:eastAsia="en-GB"/>
              </w:rPr>
            </w:pPr>
            <w:r w:rsidRPr="00DD41E3">
              <w:rPr>
                <w:i/>
                <w:iCs/>
                <w:sz w:val="18"/>
                <w:szCs w:val="18"/>
                <w:lang w:eastAsia="en-GB"/>
              </w:rPr>
              <w:t>Headquarters</w:t>
            </w:r>
            <w:r w:rsidRPr="00DD41E3">
              <w:rPr>
                <w:sz w:val="18"/>
                <w:szCs w:val="18"/>
                <w:lang w:eastAsia="en-GB"/>
              </w:rPr>
              <w:t> </w:t>
            </w:r>
          </w:p>
        </w:tc>
      </w:tr>
      <w:tr w:rsidR="001E709D" w:rsidRPr="00DD41E3" w14:paraId="2ADCE277" w14:textId="77777777" w:rsidTr="006910A5">
        <w:trPr>
          <w:trHeight w:val="15"/>
        </w:trPr>
        <w:tc>
          <w:tcPr>
            <w:tcW w:w="508" w:type="dxa"/>
            <w:tcBorders>
              <w:top w:val="single" w:sz="12" w:space="0" w:color="auto"/>
              <w:left w:val="single" w:sz="6" w:space="0" w:color="auto"/>
              <w:bottom w:val="single" w:sz="6" w:space="0" w:color="auto"/>
              <w:right w:val="single" w:sz="6" w:space="0" w:color="auto"/>
            </w:tcBorders>
          </w:tcPr>
          <w:p w14:paraId="292A19E9" w14:textId="262206CF" w:rsidR="001E709D" w:rsidRPr="00DD41E3" w:rsidRDefault="001E709D" w:rsidP="006910A5">
            <w:pPr>
              <w:spacing w:beforeAutospacing="1" w:after="40"/>
              <w:textAlignment w:val="baseline"/>
              <w:rPr>
                <w:color w:val="000000"/>
                <w:sz w:val="18"/>
                <w:szCs w:val="18"/>
                <w:lang w:eastAsia="en-GB"/>
              </w:rPr>
            </w:pPr>
            <w:r w:rsidRPr="00DD41E3">
              <w:rPr>
                <w:color w:val="000000"/>
                <w:sz w:val="18"/>
                <w:szCs w:val="18"/>
                <w:lang w:eastAsia="en-GB"/>
              </w:rPr>
              <w:t>1</w:t>
            </w:r>
          </w:p>
        </w:tc>
        <w:tc>
          <w:tcPr>
            <w:tcW w:w="3691" w:type="dxa"/>
            <w:tcBorders>
              <w:top w:val="single" w:sz="12" w:space="0" w:color="auto"/>
              <w:left w:val="single" w:sz="6" w:space="0" w:color="auto"/>
              <w:bottom w:val="single" w:sz="6" w:space="0" w:color="auto"/>
              <w:right w:val="single" w:sz="6" w:space="0" w:color="auto"/>
            </w:tcBorders>
            <w:shd w:val="clear" w:color="auto" w:fill="auto"/>
            <w:hideMark/>
          </w:tcPr>
          <w:p w14:paraId="13CCE186" w14:textId="1C7755FA" w:rsidR="001E709D" w:rsidRPr="00DD41E3" w:rsidRDefault="001E709D" w:rsidP="006C4A66">
            <w:pPr>
              <w:spacing w:before="100" w:beforeAutospacing="1" w:after="40"/>
              <w:ind w:left="57"/>
              <w:textAlignment w:val="baseline"/>
              <w:rPr>
                <w:sz w:val="18"/>
                <w:szCs w:val="18"/>
                <w:lang w:eastAsia="en-GB"/>
              </w:rPr>
            </w:pPr>
            <w:r w:rsidRPr="00DD41E3">
              <w:rPr>
                <w:color w:val="000000"/>
                <w:sz w:val="18"/>
                <w:szCs w:val="18"/>
                <w:lang w:eastAsia="en-GB"/>
              </w:rPr>
              <w:t>Asian Institute of Technology</w:t>
            </w:r>
            <w:r w:rsidRPr="00DD41E3">
              <w:rPr>
                <w:sz w:val="18"/>
                <w:szCs w:val="18"/>
                <w:lang w:eastAsia="en-GB"/>
              </w:rPr>
              <w:t> </w:t>
            </w:r>
          </w:p>
        </w:tc>
        <w:tc>
          <w:tcPr>
            <w:tcW w:w="2504" w:type="dxa"/>
            <w:tcBorders>
              <w:top w:val="single" w:sz="12" w:space="0" w:color="auto"/>
              <w:left w:val="outset" w:sz="6" w:space="0" w:color="auto"/>
              <w:bottom w:val="single" w:sz="6" w:space="0" w:color="auto"/>
              <w:right w:val="single" w:sz="6" w:space="0" w:color="auto"/>
            </w:tcBorders>
            <w:shd w:val="clear" w:color="auto" w:fill="auto"/>
            <w:hideMark/>
          </w:tcPr>
          <w:p w14:paraId="35F47EDD" w14:textId="60C01871" w:rsidR="001E709D" w:rsidRPr="00DD41E3" w:rsidRDefault="00EA2BBA" w:rsidP="006C4A66">
            <w:pPr>
              <w:spacing w:before="100" w:beforeAutospacing="1" w:after="40"/>
              <w:ind w:left="57"/>
              <w:textAlignment w:val="baseline"/>
              <w:rPr>
                <w:color w:val="000000"/>
                <w:sz w:val="18"/>
                <w:szCs w:val="18"/>
                <w:lang w:eastAsia="en-GB"/>
              </w:rPr>
            </w:pPr>
            <w:hyperlink r:id="rId37" w:history="1">
              <w:r w:rsidR="008214BF" w:rsidRPr="00DD41E3">
                <w:rPr>
                  <w:color w:val="000000"/>
                  <w:sz w:val="18"/>
                  <w:szCs w:val="18"/>
                  <w:lang w:eastAsia="en-GB"/>
                </w:rPr>
                <w:t>www.ait.ac.th/</w:t>
              </w:r>
            </w:hyperlink>
          </w:p>
        </w:tc>
        <w:tc>
          <w:tcPr>
            <w:tcW w:w="1632" w:type="dxa"/>
            <w:tcBorders>
              <w:top w:val="single" w:sz="12" w:space="0" w:color="auto"/>
              <w:left w:val="outset" w:sz="6" w:space="0" w:color="auto"/>
              <w:bottom w:val="single" w:sz="6" w:space="0" w:color="auto"/>
              <w:right w:val="single" w:sz="6" w:space="0" w:color="auto"/>
            </w:tcBorders>
            <w:shd w:val="clear" w:color="auto" w:fill="auto"/>
            <w:hideMark/>
          </w:tcPr>
          <w:p w14:paraId="7FB3AC10"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Thailand </w:t>
            </w:r>
          </w:p>
        </w:tc>
      </w:tr>
      <w:tr w:rsidR="001E709D" w:rsidRPr="00DD41E3" w14:paraId="4B29CC61" w14:textId="77777777" w:rsidTr="006910A5">
        <w:trPr>
          <w:trHeight w:val="15"/>
        </w:trPr>
        <w:tc>
          <w:tcPr>
            <w:tcW w:w="508" w:type="dxa"/>
            <w:tcBorders>
              <w:top w:val="outset" w:sz="6" w:space="0" w:color="auto"/>
              <w:left w:val="single" w:sz="6" w:space="0" w:color="auto"/>
              <w:bottom w:val="single" w:sz="6" w:space="0" w:color="auto"/>
              <w:right w:val="single" w:sz="6" w:space="0" w:color="auto"/>
            </w:tcBorders>
          </w:tcPr>
          <w:p w14:paraId="1B85303A" w14:textId="5174C766" w:rsidR="001E709D" w:rsidRPr="00DD41E3" w:rsidRDefault="001E709D" w:rsidP="006910A5">
            <w:pPr>
              <w:spacing w:beforeAutospacing="1" w:after="40"/>
              <w:textAlignment w:val="baseline"/>
              <w:rPr>
                <w:color w:val="000000"/>
                <w:sz w:val="18"/>
                <w:szCs w:val="18"/>
                <w:lang w:eastAsia="en-GB"/>
              </w:rPr>
            </w:pPr>
            <w:r w:rsidRPr="00DD41E3">
              <w:rPr>
                <w:color w:val="000000"/>
                <w:sz w:val="18"/>
                <w:szCs w:val="18"/>
                <w:lang w:eastAsia="en-GB"/>
              </w:rPr>
              <w:t>2</w:t>
            </w:r>
          </w:p>
        </w:tc>
        <w:tc>
          <w:tcPr>
            <w:tcW w:w="3691" w:type="dxa"/>
            <w:tcBorders>
              <w:top w:val="outset" w:sz="6" w:space="0" w:color="auto"/>
              <w:left w:val="single" w:sz="6" w:space="0" w:color="auto"/>
              <w:bottom w:val="single" w:sz="6" w:space="0" w:color="auto"/>
              <w:right w:val="single" w:sz="6" w:space="0" w:color="auto"/>
            </w:tcBorders>
            <w:shd w:val="clear" w:color="auto" w:fill="auto"/>
            <w:hideMark/>
          </w:tcPr>
          <w:p w14:paraId="76E8C46C" w14:textId="4F30BB10" w:rsidR="001E709D" w:rsidRPr="00DD41E3" w:rsidRDefault="001E709D" w:rsidP="006C4A66">
            <w:pPr>
              <w:spacing w:before="100" w:beforeAutospacing="1" w:after="40"/>
              <w:ind w:left="57"/>
              <w:textAlignment w:val="baseline"/>
              <w:rPr>
                <w:sz w:val="18"/>
                <w:szCs w:val="18"/>
                <w:lang w:eastAsia="en-GB"/>
              </w:rPr>
            </w:pPr>
            <w:r w:rsidRPr="00DD41E3">
              <w:rPr>
                <w:color w:val="000000"/>
                <w:sz w:val="18"/>
                <w:szCs w:val="18"/>
                <w:lang w:eastAsia="en-GB"/>
              </w:rPr>
              <w:t>Institute for sustainable development and research India (ISDR)</w:t>
            </w:r>
            <w:r w:rsidRPr="00DD41E3">
              <w:rPr>
                <w:sz w:val="18"/>
                <w:szCs w:val="18"/>
                <w:lang w:eastAsia="en-GB"/>
              </w:rPr>
              <w:t> </w:t>
            </w:r>
          </w:p>
        </w:tc>
        <w:tc>
          <w:tcPr>
            <w:tcW w:w="2504" w:type="dxa"/>
            <w:tcBorders>
              <w:top w:val="outset" w:sz="6" w:space="0" w:color="auto"/>
              <w:left w:val="outset" w:sz="6" w:space="0" w:color="auto"/>
              <w:bottom w:val="single" w:sz="6" w:space="0" w:color="auto"/>
              <w:right w:val="single" w:sz="6" w:space="0" w:color="auto"/>
            </w:tcBorders>
            <w:shd w:val="clear" w:color="auto" w:fill="auto"/>
            <w:hideMark/>
          </w:tcPr>
          <w:p w14:paraId="5AC4513A"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 </w:t>
            </w:r>
          </w:p>
        </w:tc>
        <w:tc>
          <w:tcPr>
            <w:tcW w:w="1632" w:type="dxa"/>
            <w:tcBorders>
              <w:top w:val="outset" w:sz="6" w:space="0" w:color="auto"/>
              <w:left w:val="outset" w:sz="6" w:space="0" w:color="auto"/>
              <w:bottom w:val="single" w:sz="6" w:space="0" w:color="auto"/>
              <w:right w:val="single" w:sz="6" w:space="0" w:color="auto"/>
            </w:tcBorders>
            <w:shd w:val="clear" w:color="auto" w:fill="auto"/>
            <w:hideMark/>
          </w:tcPr>
          <w:p w14:paraId="386D10C9"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India </w:t>
            </w:r>
          </w:p>
        </w:tc>
      </w:tr>
      <w:tr w:rsidR="001E709D" w:rsidRPr="00DD41E3" w14:paraId="2E4958A7" w14:textId="77777777" w:rsidTr="006910A5">
        <w:trPr>
          <w:trHeight w:val="15"/>
        </w:trPr>
        <w:tc>
          <w:tcPr>
            <w:tcW w:w="508" w:type="dxa"/>
            <w:tcBorders>
              <w:top w:val="outset" w:sz="6" w:space="0" w:color="auto"/>
              <w:left w:val="single" w:sz="6" w:space="0" w:color="auto"/>
              <w:bottom w:val="single" w:sz="6" w:space="0" w:color="auto"/>
              <w:right w:val="single" w:sz="6" w:space="0" w:color="auto"/>
            </w:tcBorders>
          </w:tcPr>
          <w:p w14:paraId="623728B2" w14:textId="74C62C2A" w:rsidR="001E709D" w:rsidRPr="00DD41E3" w:rsidRDefault="001E709D" w:rsidP="006910A5">
            <w:pPr>
              <w:spacing w:beforeAutospacing="1" w:after="40"/>
              <w:textAlignment w:val="baseline"/>
              <w:rPr>
                <w:color w:val="000000"/>
                <w:sz w:val="18"/>
                <w:szCs w:val="18"/>
                <w:lang w:eastAsia="en-GB"/>
              </w:rPr>
            </w:pPr>
            <w:r w:rsidRPr="00DD41E3">
              <w:rPr>
                <w:color w:val="000000"/>
                <w:sz w:val="18"/>
                <w:szCs w:val="18"/>
                <w:lang w:eastAsia="en-GB"/>
              </w:rPr>
              <w:t>3</w:t>
            </w:r>
          </w:p>
        </w:tc>
        <w:tc>
          <w:tcPr>
            <w:tcW w:w="3691" w:type="dxa"/>
            <w:tcBorders>
              <w:top w:val="outset" w:sz="6" w:space="0" w:color="auto"/>
              <w:left w:val="single" w:sz="6" w:space="0" w:color="auto"/>
              <w:bottom w:val="single" w:sz="6" w:space="0" w:color="auto"/>
              <w:right w:val="single" w:sz="6" w:space="0" w:color="auto"/>
            </w:tcBorders>
            <w:shd w:val="clear" w:color="auto" w:fill="auto"/>
            <w:hideMark/>
          </w:tcPr>
          <w:p w14:paraId="1D928B85" w14:textId="5F97EB9F" w:rsidR="001E709D" w:rsidRPr="00DD41E3" w:rsidRDefault="001E709D" w:rsidP="006C4A66">
            <w:pPr>
              <w:spacing w:before="100" w:beforeAutospacing="1" w:after="40"/>
              <w:ind w:left="57"/>
              <w:textAlignment w:val="baseline"/>
              <w:rPr>
                <w:sz w:val="18"/>
                <w:szCs w:val="18"/>
                <w:lang w:eastAsia="en-GB"/>
              </w:rPr>
            </w:pPr>
            <w:r w:rsidRPr="00DD41E3">
              <w:rPr>
                <w:color w:val="000000"/>
                <w:sz w:val="18"/>
                <w:szCs w:val="18"/>
                <w:lang w:eastAsia="en-GB"/>
              </w:rPr>
              <w:t>Institute of Nature Territory and Renewable Energy Sciences (INTE)</w:t>
            </w:r>
            <w:r w:rsidRPr="00DD41E3">
              <w:rPr>
                <w:sz w:val="18"/>
                <w:szCs w:val="18"/>
                <w:lang w:eastAsia="en-GB"/>
              </w:rPr>
              <w:t> </w:t>
            </w:r>
          </w:p>
        </w:tc>
        <w:tc>
          <w:tcPr>
            <w:tcW w:w="2504" w:type="dxa"/>
            <w:tcBorders>
              <w:top w:val="outset" w:sz="6" w:space="0" w:color="auto"/>
              <w:left w:val="outset" w:sz="6" w:space="0" w:color="auto"/>
              <w:bottom w:val="single" w:sz="6" w:space="0" w:color="auto"/>
              <w:right w:val="single" w:sz="6" w:space="0" w:color="auto"/>
            </w:tcBorders>
            <w:shd w:val="clear" w:color="auto" w:fill="auto"/>
            <w:hideMark/>
          </w:tcPr>
          <w:p w14:paraId="19FF1E79" w14:textId="59BD20EB" w:rsidR="001E709D" w:rsidRPr="00DD41E3" w:rsidRDefault="00EA2BBA" w:rsidP="006C4A66">
            <w:pPr>
              <w:spacing w:before="100" w:beforeAutospacing="1" w:after="40"/>
              <w:ind w:left="57"/>
              <w:textAlignment w:val="baseline"/>
              <w:rPr>
                <w:color w:val="000000"/>
                <w:sz w:val="18"/>
                <w:szCs w:val="18"/>
                <w:lang w:eastAsia="en-GB"/>
              </w:rPr>
            </w:pPr>
            <w:hyperlink r:id="rId38" w:history="1">
              <w:r w:rsidR="001E709D" w:rsidRPr="00DD41E3">
                <w:rPr>
                  <w:color w:val="000000"/>
                  <w:sz w:val="18"/>
                  <w:szCs w:val="18"/>
                  <w:lang w:eastAsia="en-GB"/>
                </w:rPr>
                <w:t>http://inte.pucp.edu.pe/</w:t>
              </w:r>
            </w:hyperlink>
            <w:r w:rsidR="001E709D" w:rsidRPr="00DD41E3">
              <w:rPr>
                <w:color w:val="000000"/>
                <w:sz w:val="18"/>
                <w:szCs w:val="18"/>
                <w:lang w:eastAsia="en-GB"/>
              </w:rPr>
              <w:t xml:space="preserve">  </w:t>
            </w:r>
          </w:p>
        </w:tc>
        <w:tc>
          <w:tcPr>
            <w:tcW w:w="1632" w:type="dxa"/>
            <w:tcBorders>
              <w:top w:val="outset" w:sz="6" w:space="0" w:color="auto"/>
              <w:left w:val="outset" w:sz="6" w:space="0" w:color="auto"/>
              <w:bottom w:val="single" w:sz="6" w:space="0" w:color="auto"/>
              <w:right w:val="single" w:sz="6" w:space="0" w:color="auto"/>
            </w:tcBorders>
            <w:shd w:val="clear" w:color="auto" w:fill="auto"/>
            <w:hideMark/>
          </w:tcPr>
          <w:p w14:paraId="6B40C16D"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Peru </w:t>
            </w:r>
          </w:p>
        </w:tc>
      </w:tr>
      <w:tr w:rsidR="001E709D" w:rsidRPr="00DD41E3" w14:paraId="6CEE87AF" w14:textId="77777777" w:rsidTr="006910A5">
        <w:trPr>
          <w:trHeight w:val="15"/>
        </w:trPr>
        <w:tc>
          <w:tcPr>
            <w:tcW w:w="508" w:type="dxa"/>
            <w:tcBorders>
              <w:top w:val="outset" w:sz="6" w:space="0" w:color="auto"/>
              <w:left w:val="single" w:sz="6" w:space="0" w:color="auto"/>
              <w:bottom w:val="single" w:sz="6" w:space="0" w:color="auto"/>
              <w:right w:val="single" w:sz="6" w:space="0" w:color="auto"/>
            </w:tcBorders>
          </w:tcPr>
          <w:p w14:paraId="096640CA" w14:textId="48DFC78F" w:rsidR="001E709D" w:rsidRPr="00DD41E3" w:rsidRDefault="001E709D" w:rsidP="006910A5">
            <w:pPr>
              <w:spacing w:beforeAutospacing="1" w:after="40"/>
              <w:textAlignment w:val="baseline"/>
              <w:rPr>
                <w:color w:val="000000"/>
                <w:sz w:val="18"/>
                <w:szCs w:val="18"/>
                <w:lang w:eastAsia="en-GB"/>
              </w:rPr>
            </w:pPr>
            <w:r w:rsidRPr="00DD41E3">
              <w:rPr>
                <w:color w:val="000000"/>
                <w:sz w:val="18"/>
                <w:szCs w:val="18"/>
                <w:lang w:eastAsia="en-GB"/>
              </w:rPr>
              <w:t>4</w:t>
            </w:r>
          </w:p>
        </w:tc>
        <w:tc>
          <w:tcPr>
            <w:tcW w:w="3691" w:type="dxa"/>
            <w:tcBorders>
              <w:top w:val="outset" w:sz="6" w:space="0" w:color="auto"/>
              <w:left w:val="single" w:sz="6" w:space="0" w:color="auto"/>
              <w:bottom w:val="single" w:sz="6" w:space="0" w:color="auto"/>
              <w:right w:val="single" w:sz="6" w:space="0" w:color="auto"/>
            </w:tcBorders>
            <w:shd w:val="clear" w:color="auto" w:fill="auto"/>
            <w:hideMark/>
          </w:tcPr>
          <w:p w14:paraId="4EDAC16E" w14:textId="7921311E" w:rsidR="001E709D" w:rsidRPr="00DD41E3" w:rsidRDefault="001E709D" w:rsidP="006C4A66">
            <w:pPr>
              <w:spacing w:before="100" w:beforeAutospacing="1" w:after="40"/>
              <w:ind w:left="57"/>
              <w:textAlignment w:val="baseline"/>
              <w:rPr>
                <w:sz w:val="18"/>
                <w:szCs w:val="18"/>
                <w:lang w:eastAsia="en-GB"/>
              </w:rPr>
            </w:pPr>
            <w:r w:rsidRPr="00DD41E3">
              <w:rPr>
                <w:color w:val="000000"/>
                <w:sz w:val="18"/>
                <w:szCs w:val="18"/>
                <w:lang w:eastAsia="en-GB"/>
              </w:rPr>
              <w:t>International Council for Science (ICSU)</w:t>
            </w:r>
            <w:r w:rsidRPr="00DD41E3">
              <w:rPr>
                <w:sz w:val="18"/>
                <w:szCs w:val="18"/>
                <w:lang w:eastAsia="en-GB"/>
              </w:rPr>
              <w:t> </w:t>
            </w:r>
          </w:p>
        </w:tc>
        <w:tc>
          <w:tcPr>
            <w:tcW w:w="2504" w:type="dxa"/>
            <w:tcBorders>
              <w:top w:val="outset" w:sz="6" w:space="0" w:color="auto"/>
              <w:left w:val="outset" w:sz="6" w:space="0" w:color="auto"/>
              <w:bottom w:val="single" w:sz="6" w:space="0" w:color="auto"/>
              <w:right w:val="single" w:sz="6" w:space="0" w:color="auto"/>
            </w:tcBorders>
            <w:shd w:val="clear" w:color="auto" w:fill="auto"/>
            <w:hideMark/>
          </w:tcPr>
          <w:p w14:paraId="393B6CBB" w14:textId="77777777" w:rsidR="001E709D" w:rsidRPr="00DD41E3" w:rsidRDefault="00FB45D2" w:rsidP="006C4A66">
            <w:pPr>
              <w:spacing w:before="100" w:beforeAutospacing="1" w:after="40"/>
              <w:ind w:left="57"/>
              <w:textAlignment w:val="baseline"/>
              <w:rPr>
                <w:color w:val="000000"/>
                <w:sz w:val="18"/>
                <w:szCs w:val="18"/>
                <w:lang w:eastAsia="en-GB"/>
              </w:rPr>
            </w:pPr>
            <w:hyperlink r:id="rId39" w:tgtFrame="_blank" w:history="1">
              <w:r w:rsidR="001E709D" w:rsidRPr="00DD41E3">
                <w:rPr>
                  <w:color w:val="000000"/>
                  <w:sz w:val="18"/>
                  <w:szCs w:val="18"/>
                  <w:lang w:eastAsia="en-GB"/>
                </w:rPr>
                <w:t>https://icsu.org/</w:t>
              </w:r>
            </w:hyperlink>
            <w:r w:rsidR="001E709D" w:rsidRPr="00DD41E3">
              <w:rPr>
                <w:color w:val="000000"/>
                <w:sz w:val="18"/>
                <w:szCs w:val="18"/>
                <w:lang w:eastAsia="en-GB"/>
              </w:rPr>
              <w:t> </w:t>
            </w:r>
          </w:p>
        </w:tc>
        <w:tc>
          <w:tcPr>
            <w:tcW w:w="1632" w:type="dxa"/>
            <w:tcBorders>
              <w:top w:val="outset" w:sz="6" w:space="0" w:color="auto"/>
              <w:left w:val="outset" w:sz="6" w:space="0" w:color="auto"/>
              <w:bottom w:val="single" w:sz="6" w:space="0" w:color="auto"/>
              <w:right w:val="single" w:sz="6" w:space="0" w:color="auto"/>
            </w:tcBorders>
            <w:shd w:val="clear" w:color="auto" w:fill="auto"/>
            <w:hideMark/>
          </w:tcPr>
          <w:p w14:paraId="37C71E9F"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France </w:t>
            </w:r>
          </w:p>
        </w:tc>
      </w:tr>
      <w:tr w:rsidR="001E709D" w:rsidRPr="00DD41E3" w14:paraId="0D1E6BA6" w14:textId="77777777" w:rsidTr="006910A5">
        <w:trPr>
          <w:trHeight w:val="15"/>
        </w:trPr>
        <w:tc>
          <w:tcPr>
            <w:tcW w:w="508" w:type="dxa"/>
            <w:tcBorders>
              <w:top w:val="outset" w:sz="6" w:space="0" w:color="auto"/>
              <w:left w:val="single" w:sz="6" w:space="0" w:color="auto"/>
              <w:bottom w:val="single" w:sz="6" w:space="0" w:color="auto"/>
              <w:right w:val="single" w:sz="6" w:space="0" w:color="auto"/>
            </w:tcBorders>
          </w:tcPr>
          <w:p w14:paraId="7B3309CB" w14:textId="07CAB971" w:rsidR="001E709D" w:rsidRPr="00DD41E3" w:rsidRDefault="001E709D" w:rsidP="006910A5">
            <w:pPr>
              <w:spacing w:beforeAutospacing="1" w:after="40"/>
              <w:textAlignment w:val="baseline"/>
              <w:rPr>
                <w:color w:val="000000"/>
                <w:sz w:val="18"/>
                <w:szCs w:val="18"/>
                <w:lang w:eastAsia="en-GB"/>
              </w:rPr>
            </w:pPr>
            <w:r w:rsidRPr="00DD41E3">
              <w:rPr>
                <w:color w:val="000000"/>
                <w:sz w:val="18"/>
                <w:szCs w:val="18"/>
                <w:lang w:eastAsia="en-GB"/>
              </w:rPr>
              <w:t>5</w:t>
            </w:r>
          </w:p>
        </w:tc>
        <w:tc>
          <w:tcPr>
            <w:tcW w:w="3691" w:type="dxa"/>
            <w:tcBorders>
              <w:top w:val="outset" w:sz="6" w:space="0" w:color="auto"/>
              <w:left w:val="single" w:sz="6" w:space="0" w:color="auto"/>
              <w:bottom w:val="single" w:sz="6" w:space="0" w:color="auto"/>
              <w:right w:val="single" w:sz="6" w:space="0" w:color="auto"/>
            </w:tcBorders>
            <w:shd w:val="clear" w:color="auto" w:fill="auto"/>
            <w:hideMark/>
          </w:tcPr>
          <w:p w14:paraId="15D8412F" w14:textId="32D046A6" w:rsidR="001E709D" w:rsidRPr="00DD41E3" w:rsidRDefault="001E709D" w:rsidP="006C4A66">
            <w:pPr>
              <w:spacing w:before="100" w:beforeAutospacing="1" w:after="40"/>
              <w:ind w:left="57"/>
              <w:textAlignment w:val="baseline"/>
              <w:rPr>
                <w:sz w:val="18"/>
                <w:szCs w:val="18"/>
                <w:lang w:eastAsia="en-GB"/>
              </w:rPr>
            </w:pPr>
            <w:r w:rsidRPr="00DD41E3">
              <w:rPr>
                <w:color w:val="000000"/>
                <w:sz w:val="18"/>
                <w:szCs w:val="18"/>
                <w:lang w:eastAsia="en-GB"/>
              </w:rPr>
              <w:t>International University of Business Agriculture and Technology (IUBAT)</w:t>
            </w:r>
            <w:r w:rsidRPr="00DD41E3">
              <w:rPr>
                <w:sz w:val="18"/>
                <w:szCs w:val="18"/>
                <w:lang w:eastAsia="en-GB"/>
              </w:rPr>
              <w:t> </w:t>
            </w:r>
          </w:p>
        </w:tc>
        <w:tc>
          <w:tcPr>
            <w:tcW w:w="2504" w:type="dxa"/>
            <w:tcBorders>
              <w:top w:val="outset" w:sz="6" w:space="0" w:color="auto"/>
              <w:left w:val="outset" w:sz="6" w:space="0" w:color="auto"/>
              <w:bottom w:val="single" w:sz="6" w:space="0" w:color="auto"/>
              <w:right w:val="single" w:sz="6" w:space="0" w:color="auto"/>
            </w:tcBorders>
            <w:shd w:val="clear" w:color="auto" w:fill="auto"/>
            <w:hideMark/>
          </w:tcPr>
          <w:p w14:paraId="24495E40" w14:textId="16248B8F" w:rsidR="001E709D" w:rsidRPr="00DD41E3" w:rsidRDefault="00EA2BBA" w:rsidP="006C4A66">
            <w:pPr>
              <w:spacing w:before="100" w:beforeAutospacing="1" w:after="40"/>
              <w:ind w:left="57"/>
              <w:textAlignment w:val="baseline"/>
              <w:rPr>
                <w:color w:val="000000"/>
                <w:sz w:val="18"/>
                <w:szCs w:val="18"/>
                <w:lang w:eastAsia="en-GB"/>
              </w:rPr>
            </w:pPr>
            <w:hyperlink r:id="rId40" w:history="1">
              <w:r w:rsidR="008214BF" w:rsidRPr="00DD41E3">
                <w:rPr>
                  <w:color w:val="000000"/>
                  <w:sz w:val="18"/>
                  <w:szCs w:val="18"/>
                  <w:lang w:eastAsia="en-GB"/>
                </w:rPr>
                <w:t>www.iubat.edu/</w:t>
              </w:r>
            </w:hyperlink>
            <w:r w:rsidR="001E709D" w:rsidRPr="00DD41E3">
              <w:rPr>
                <w:color w:val="000000"/>
                <w:sz w:val="18"/>
                <w:szCs w:val="18"/>
                <w:lang w:eastAsia="en-GB"/>
              </w:rPr>
              <w:t> </w:t>
            </w:r>
          </w:p>
        </w:tc>
        <w:tc>
          <w:tcPr>
            <w:tcW w:w="1632" w:type="dxa"/>
            <w:tcBorders>
              <w:top w:val="outset" w:sz="6" w:space="0" w:color="auto"/>
              <w:left w:val="outset" w:sz="6" w:space="0" w:color="auto"/>
              <w:bottom w:val="single" w:sz="6" w:space="0" w:color="auto"/>
              <w:right w:val="single" w:sz="6" w:space="0" w:color="auto"/>
            </w:tcBorders>
            <w:shd w:val="clear" w:color="auto" w:fill="auto"/>
            <w:hideMark/>
          </w:tcPr>
          <w:p w14:paraId="2DB17D3D"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Bangladesh </w:t>
            </w:r>
          </w:p>
        </w:tc>
      </w:tr>
      <w:tr w:rsidR="001E709D" w:rsidRPr="00DD41E3" w14:paraId="0C8B8E94" w14:textId="77777777" w:rsidTr="006910A5">
        <w:trPr>
          <w:trHeight w:val="15"/>
        </w:trPr>
        <w:tc>
          <w:tcPr>
            <w:tcW w:w="508" w:type="dxa"/>
            <w:tcBorders>
              <w:top w:val="outset" w:sz="6" w:space="0" w:color="auto"/>
              <w:left w:val="single" w:sz="6" w:space="0" w:color="auto"/>
              <w:bottom w:val="single" w:sz="6" w:space="0" w:color="auto"/>
              <w:right w:val="single" w:sz="6" w:space="0" w:color="auto"/>
            </w:tcBorders>
          </w:tcPr>
          <w:p w14:paraId="0CD7DD49" w14:textId="0EF18D6F" w:rsidR="001E709D" w:rsidRPr="00DD41E3" w:rsidRDefault="001E709D" w:rsidP="006910A5">
            <w:pPr>
              <w:spacing w:beforeAutospacing="1" w:after="40"/>
              <w:textAlignment w:val="baseline"/>
              <w:rPr>
                <w:color w:val="000000"/>
                <w:sz w:val="18"/>
                <w:szCs w:val="18"/>
                <w:lang w:eastAsia="en-GB"/>
              </w:rPr>
            </w:pPr>
            <w:r w:rsidRPr="00DD41E3">
              <w:rPr>
                <w:color w:val="000000"/>
                <w:sz w:val="18"/>
                <w:szCs w:val="18"/>
                <w:lang w:eastAsia="en-GB"/>
              </w:rPr>
              <w:t>6</w:t>
            </w:r>
          </w:p>
        </w:tc>
        <w:tc>
          <w:tcPr>
            <w:tcW w:w="3691" w:type="dxa"/>
            <w:tcBorders>
              <w:top w:val="outset" w:sz="6" w:space="0" w:color="auto"/>
              <w:left w:val="single" w:sz="6" w:space="0" w:color="auto"/>
              <w:bottom w:val="single" w:sz="6" w:space="0" w:color="auto"/>
              <w:right w:val="single" w:sz="6" w:space="0" w:color="auto"/>
            </w:tcBorders>
            <w:shd w:val="clear" w:color="auto" w:fill="auto"/>
            <w:hideMark/>
          </w:tcPr>
          <w:p w14:paraId="631474A7" w14:textId="700BB97D" w:rsidR="001E709D" w:rsidRPr="00DD41E3" w:rsidRDefault="001E709D" w:rsidP="006C4A66">
            <w:pPr>
              <w:spacing w:before="100" w:beforeAutospacing="1" w:after="40"/>
              <w:ind w:left="57"/>
              <w:textAlignment w:val="baseline"/>
              <w:rPr>
                <w:sz w:val="18"/>
                <w:szCs w:val="18"/>
                <w:lang w:eastAsia="en-GB"/>
              </w:rPr>
            </w:pPr>
            <w:r w:rsidRPr="00DD41E3">
              <w:rPr>
                <w:color w:val="000000"/>
                <w:sz w:val="18"/>
                <w:szCs w:val="18"/>
                <w:lang w:eastAsia="en-GB"/>
              </w:rPr>
              <w:t>Iraq Ministry of Agriculture</w:t>
            </w:r>
            <w:r w:rsidRPr="00DD41E3">
              <w:rPr>
                <w:sz w:val="18"/>
                <w:szCs w:val="18"/>
                <w:lang w:eastAsia="en-GB"/>
              </w:rPr>
              <w:t> </w:t>
            </w:r>
          </w:p>
        </w:tc>
        <w:tc>
          <w:tcPr>
            <w:tcW w:w="2504" w:type="dxa"/>
            <w:tcBorders>
              <w:top w:val="outset" w:sz="6" w:space="0" w:color="auto"/>
              <w:left w:val="outset" w:sz="6" w:space="0" w:color="auto"/>
              <w:bottom w:val="single" w:sz="6" w:space="0" w:color="auto"/>
              <w:right w:val="single" w:sz="6" w:space="0" w:color="auto"/>
            </w:tcBorders>
            <w:shd w:val="clear" w:color="auto" w:fill="auto"/>
            <w:hideMark/>
          </w:tcPr>
          <w:p w14:paraId="22CC1119"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 </w:t>
            </w:r>
          </w:p>
        </w:tc>
        <w:tc>
          <w:tcPr>
            <w:tcW w:w="1632" w:type="dxa"/>
            <w:tcBorders>
              <w:top w:val="outset" w:sz="6" w:space="0" w:color="auto"/>
              <w:left w:val="outset" w:sz="6" w:space="0" w:color="auto"/>
              <w:bottom w:val="single" w:sz="6" w:space="0" w:color="auto"/>
              <w:right w:val="single" w:sz="6" w:space="0" w:color="auto"/>
            </w:tcBorders>
            <w:shd w:val="clear" w:color="auto" w:fill="auto"/>
            <w:hideMark/>
          </w:tcPr>
          <w:p w14:paraId="09B8AB2D"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Iraq </w:t>
            </w:r>
          </w:p>
        </w:tc>
      </w:tr>
      <w:tr w:rsidR="001E709D" w:rsidRPr="00DD41E3" w14:paraId="0A91330B" w14:textId="77777777" w:rsidTr="006910A5">
        <w:trPr>
          <w:trHeight w:val="15"/>
        </w:trPr>
        <w:tc>
          <w:tcPr>
            <w:tcW w:w="508" w:type="dxa"/>
            <w:tcBorders>
              <w:top w:val="outset" w:sz="6" w:space="0" w:color="auto"/>
              <w:left w:val="single" w:sz="6" w:space="0" w:color="auto"/>
              <w:bottom w:val="single" w:sz="6" w:space="0" w:color="auto"/>
              <w:right w:val="single" w:sz="6" w:space="0" w:color="auto"/>
            </w:tcBorders>
          </w:tcPr>
          <w:p w14:paraId="4B338939" w14:textId="1CE7C2B9" w:rsidR="001E709D" w:rsidRPr="00DD41E3" w:rsidRDefault="001E709D" w:rsidP="006910A5">
            <w:pPr>
              <w:spacing w:beforeAutospacing="1" w:after="40"/>
              <w:textAlignment w:val="baseline"/>
              <w:rPr>
                <w:color w:val="000000"/>
                <w:sz w:val="18"/>
                <w:szCs w:val="18"/>
                <w:lang w:eastAsia="en-GB"/>
              </w:rPr>
            </w:pPr>
            <w:r w:rsidRPr="00DD41E3">
              <w:rPr>
                <w:color w:val="000000"/>
                <w:sz w:val="18"/>
                <w:szCs w:val="18"/>
                <w:lang w:eastAsia="en-GB"/>
              </w:rPr>
              <w:t>7</w:t>
            </w:r>
          </w:p>
        </w:tc>
        <w:tc>
          <w:tcPr>
            <w:tcW w:w="3691" w:type="dxa"/>
            <w:tcBorders>
              <w:top w:val="outset" w:sz="6" w:space="0" w:color="auto"/>
              <w:left w:val="single" w:sz="6" w:space="0" w:color="auto"/>
              <w:bottom w:val="single" w:sz="6" w:space="0" w:color="auto"/>
              <w:right w:val="single" w:sz="6" w:space="0" w:color="auto"/>
            </w:tcBorders>
            <w:shd w:val="clear" w:color="auto" w:fill="auto"/>
            <w:hideMark/>
          </w:tcPr>
          <w:p w14:paraId="60E98434" w14:textId="5050EA26" w:rsidR="001E709D" w:rsidRPr="00DD41E3" w:rsidRDefault="001E709D" w:rsidP="006C4A66">
            <w:pPr>
              <w:spacing w:before="100" w:beforeAutospacing="1" w:after="40"/>
              <w:ind w:left="57"/>
              <w:textAlignment w:val="baseline"/>
              <w:rPr>
                <w:sz w:val="18"/>
                <w:szCs w:val="18"/>
                <w:lang w:eastAsia="en-GB"/>
              </w:rPr>
            </w:pPr>
            <w:r w:rsidRPr="00DD41E3">
              <w:rPr>
                <w:color w:val="000000"/>
                <w:sz w:val="18"/>
                <w:szCs w:val="18"/>
                <w:lang w:eastAsia="en-GB"/>
              </w:rPr>
              <w:t>JNCC Support Co</w:t>
            </w:r>
            <w:r w:rsidRPr="00DD41E3">
              <w:rPr>
                <w:sz w:val="18"/>
                <w:szCs w:val="18"/>
                <w:lang w:eastAsia="en-GB"/>
              </w:rPr>
              <w:t> </w:t>
            </w:r>
          </w:p>
        </w:tc>
        <w:tc>
          <w:tcPr>
            <w:tcW w:w="2504" w:type="dxa"/>
            <w:tcBorders>
              <w:top w:val="outset" w:sz="6" w:space="0" w:color="auto"/>
              <w:left w:val="outset" w:sz="6" w:space="0" w:color="auto"/>
              <w:bottom w:val="single" w:sz="6" w:space="0" w:color="auto"/>
              <w:right w:val="single" w:sz="6" w:space="0" w:color="auto"/>
            </w:tcBorders>
            <w:shd w:val="clear" w:color="auto" w:fill="auto"/>
            <w:hideMark/>
          </w:tcPr>
          <w:p w14:paraId="7981A0D2"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http://jncc.defra.gov.uk/ </w:t>
            </w:r>
          </w:p>
        </w:tc>
        <w:tc>
          <w:tcPr>
            <w:tcW w:w="1632" w:type="dxa"/>
            <w:tcBorders>
              <w:top w:val="outset" w:sz="6" w:space="0" w:color="auto"/>
              <w:left w:val="outset" w:sz="6" w:space="0" w:color="auto"/>
              <w:bottom w:val="single" w:sz="6" w:space="0" w:color="auto"/>
              <w:right w:val="single" w:sz="6" w:space="0" w:color="auto"/>
            </w:tcBorders>
            <w:shd w:val="clear" w:color="auto" w:fill="auto"/>
            <w:hideMark/>
          </w:tcPr>
          <w:p w14:paraId="7D0381A3" w14:textId="7386F451"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 xml:space="preserve">United Kingdom </w:t>
            </w:r>
          </w:p>
        </w:tc>
      </w:tr>
      <w:tr w:rsidR="001E709D" w:rsidRPr="00DD41E3" w14:paraId="300EB1DF" w14:textId="77777777" w:rsidTr="006910A5">
        <w:trPr>
          <w:trHeight w:val="15"/>
        </w:trPr>
        <w:tc>
          <w:tcPr>
            <w:tcW w:w="508" w:type="dxa"/>
            <w:tcBorders>
              <w:top w:val="outset" w:sz="6" w:space="0" w:color="auto"/>
              <w:left w:val="single" w:sz="6" w:space="0" w:color="auto"/>
              <w:bottom w:val="single" w:sz="6" w:space="0" w:color="auto"/>
              <w:right w:val="single" w:sz="6" w:space="0" w:color="auto"/>
            </w:tcBorders>
          </w:tcPr>
          <w:p w14:paraId="6DC22CDF" w14:textId="68C4D51A" w:rsidR="001E709D" w:rsidRPr="00DD41E3" w:rsidRDefault="001E709D" w:rsidP="006910A5">
            <w:pPr>
              <w:spacing w:beforeAutospacing="1" w:after="40"/>
              <w:textAlignment w:val="baseline"/>
              <w:rPr>
                <w:color w:val="000000"/>
                <w:sz w:val="18"/>
                <w:szCs w:val="18"/>
                <w:lang w:eastAsia="en-GB"/>
              </w:rPr>
            </w:pPr>
            <w:r w:rsidRPr="00DD41E3">
              <w:rPr>
                <w:color w:val="000000"/>
                <w:sz w:val="18"/>
                <w:szCs w:val="18"/>
                <w:lang w:eastAsia="en-GB"/>
              </w:rPr>
              <w:t>8</w:t>
            </w:r>
          </w:p>
        </w:tc>
        <w:tc>
          <w:tcPr>
            <w:tcW w:w="3691" w:type="dxa"/>
            <w:tcBorders>
              <w:top w:val="outset" w:sz="6" w:space="0" w:color="auto"/>
              <w:left w:val="single" w:sz="6" w:space="0" w:color="auto"/>
              <w:bottom w:val="single" w:sz="6" w:space="0" w:color="auto"/>
              <w:right w:val="single" w:sz="6" w:space="0" w:color="auto"/>
            </w:tcBorders>
            <w:shd w:val="clear" w:color="auto" w:fill="auto"/>
            <w:hideMark/>
          </w:tcPr>
          <w:p w14:paraId="7F5FE4F7" w14:textId="13242C3F" w:rsidR="001E709D" w:rsidRPr="00DD41E3" w:rsidRDefault="001E709D" w:rsidP="006C4A66">
            <w:pPr>
              <w:spacing w:before="100" w:beforeAutospacing="1" w:after="40"/>
              <w:ind w:left="57"/>
              <w:textAlignment w:val="baseline"/>
              <w:rPr>
                <w:sz w:val="18"/>
                <w:szCs w:val="18"/>
                <w:lang w:eastAsia="en-GB"/>
              </w:rPr>
            </w:pPr>
            <w:proofErr w:type="spellStart"/>
            <w:r w:rsidRPr="00DD41E3">
              <w:rPr>
                <w:color w:val="000000"/>
                <w:sz w:val="18"/>
                <w:szCs w:val="18"/>
                <w:lang w:eastAsia="en-GB"/>
              </w:rPr>
              <w:t>Khazar</w:t>
            </w:r>
            <w:proofErr w:type="spellEnd"/>
            <w:r w:rsidRPr="00DD41E3">
              <w:rPr>
                <w:color w:val="000000"/>
                <w:sz w:val="18"/>
                <w:szCs w:val="18"/>
                <w:lang w:eastAsia="en-GB"/>
              </w:rPr>
              <w:t> University</w:t>
            </w:r>
            <w:r w:rsidRPr="00DD41E3">
              <w:rPr>
                <w:sz w:val="18"/>
                <w:szCs w:val="18"/>
                <w:lang w:eastAsia="en-GB"/>
              </w:rPr>
              <w:t> </w:t>
            </w:r>
          </w:p>
        </w:tc>
        <w:tc>
          <w:tcPr>
            <w:tcW w:w="2504" w:type="dxa"/>
            <w:tcBorders>
              <w:top w:val="outset" w:sz="6" w:space="0" w:color="auto"/>
              <w:left w:val="outset" w:sz="6" w:space="0" w:color="auto"/>
              <w:bottom w:val="single" w:sz="6" w:space="0" w:color="auto"/>
              <w:right w:val="single" w:sz="6" w:space="0" w:color="auto"/>
            </w:tcBorders>
            <w:shd w:val="clear" w:color="auto" w:fill="auto"/>
            <w:hideMark/>
          </w:tcPr>
          <w:p w14:paraId="1CDFCBDF" w14:textId="5F03D7F8"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www.khazar.org/ </w:t>
            </w:r>
          </w:p>
        </w:tc>
        <w:tc>
          <w:tcPr>
            <w:tcW w:w="1632" w:type="dxa"/>
            <w:tcBorders>
              <w:top w:val="outset" w:sz="6" w:space="0" w:color="auto"/>
              <w:left w:val="outset" w:sz="6" w:space="0" w:color="auto"/>
              <w:bottom w:val="single" w:sz="6" w:space="0" w:color="auto"/>
              <w:right w:val="single" w:sz="6" w:space="0" w:color="auto"/>
            </w:tcBorders>
            <w:shd w:val="clear" w:color="auto" w:fill="auto"/>
            <w:hideMark/>
          </w:tcPr>
          <w:p w14:paraId="509CF277"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Azerbaijan </w:t>
            </w:r>
          </w:p>
        </w:tc>
      </w:tr>
      <w:tr w:rsidR="001E709D" w:rsidRPr="00DD41E3" w14:paraId="290BFB9B" w14:textId="77777777" w:rsidTr="006910A5">
        <w:trPr>
          <w:trHeight w:val="15"/>
        </w:trPr>
        <w:tc>
          <w:tcPr>
            <w:tcW w:w="508" w:type="dxa"/>
            <w:tcBorders>
              <w:top w:val="outset" w:sz="6" w:space="0" w:color="auto"/>
              <w:left w:val="single" w:sz="6" w:space="0" w:color="auto"/>
              <w:bottom w:val="single" w:sz="6" w:space="0" w:color="auto"/>
              <w:right w:val="single" w:sz="6" w:space="0" w:color="auto"/>
            </w:tcBorders>
          </w:tcPr>
          <w:p w14:paraId="3B76B2B6" w14:textId="2E6EEC1A" w:rsidR="001E709D" w:rsidRPr="00DD41E3" w:rsidRDefault="001E709D" w:rsidP="006910A5">
            <w:pPr>
              <w:spacing w:beforeAutospacing="1" w:after="40"/>
              <w:textAlignment w:val="baseline"/>
              <w:rPr>
                <w:color w:val="000000"/>
                <w:sz w:val="18"/>
                <w:szCs w:val="18"/>
                <w:lang w:eastAsia="en-GB"/>
              </w:rPr>
            </w:pPr>
            <w:r w:rsidRPr="00DD41E3">
              <w:rPr>
                <w:color w:val="000000"/>
                <w:sz w:val="18"/>
                <w:szCs w:val="18"/>
                <w:lang w:eastAsia="en-GB"/>
              </w:rPr>
              <w:t>9</w:t>
            </w:r>
          </w:p>
        </w:tc>
        <w:tc>
          <w:tcPr>
            <w:tcW w:w="3691" w:type="dxa"/>
            <w:tcBorders>
              <w:top w:val="outset" w:sz="6" w:space="0" w:color="auto"/>
              <w:left w:val="single" w:sz="6" w:space="0" w:color="auto"/>
              <w:bottom w:val="single" w:sz="6" w:space="0" w:color="auto"/>
              <w:right w:val="single" w:sz="6" w:space="0" w:color="auto"/>
            </w:tcBorders>
            <w:shd w:val="clear" w:color="auto" w:fill="auto"/>
            <w:hideMark/>
          </w:tcPr>
          <w:p w14:paraId="3ECA8E68" w14:textId="4D406BDC" w:rsidR="001E709D" w:rsidRPr="00DD41E3" w:rsidRDefault="001E709D" w:rsidP="006C4A66">
            <w:pPr>
              <w:spacing w:before="100" w:beforeAutospacing="1" w:after="40"/>
              <w:ind w:left="57"/>
              <w:textAlignment w:val="baseline"/>
              <w:rPr>
                <w:sz w:val="18"/>
                <w:szCs w:val="18"/>
                <w:lang w:eastAsia="en-GB"/>
              </w:rPr>
            </w:pPr>
            <w:r w:rsidRPr="00DD41E3">
              <w:rPr>
                <w:color w:val="000000"/>
                <w:sz w:val="18"/>
                <w:szCs w:val="18"/>
                <w:lang w:eastAsia="en-GB"/>
              </w:rPr>
              <w:t>Mauritius Institute of Education</w:t>
            </w:r>
            <w:r w:rsidRPr="00DD41E3">
              <w:rPr>
                <w:sz w:val="18"/>
                <w:szCs w:val="18"/>
                <w:lang w:eastAsia="en-GB"/>
              </w:rPr>
              <w:t> </w:t>
            </w:r>
          </w:p>
        </w:tc>
        <w:tc>
          <w:tcPr>
            <w:tcW w:w="2504" w:type="dxa"/>
            <w:tcBorders>
              <w:top w:val="outset" w:sz="6" w:space="0" w:color="auto"/>
              <w:left w:val="outset" w:sz="6" w:space="0" w:color="auto"/>
              <w:bottom w:val="single" w:sz="6" w:space="0" w:color="auto"/>
              <w:right w:val="single" w:sz="6" w:space="0" w:color="auto"/>
            </w:tcBorders>
            <w:shd w:val="clear" w:color="auto" w:fill="auto"/>
            <w:hideMark/>
          </w:tcPr>
          <w:p w14:paraId="7BC5EFD0" w14:textId="0F231AD0" w:rsidR="001E709D" w:rsidRPr="00DD41E3" w:rsidRDefault="00EA2BBA" w:rsidP="006C4A66">
            <w:pPr>
              <w:spacing w:before="100" w:beforeAutospacing="1" w:after="40"/>
              <w:ind w:left="57"/>
              <w:textAlignment w:val="baseline"/>
              <w:rPr>
                <w:color w:val="000000"/>
                <w:sz w:val="18"/>
                <w:szCs w:val="18"/>
                <w:lang w:eastAsia="en-GB"/>
              </w:rPr>
            </w:pPr>
            <w:hyperlink r:id="rId41" w:history="1">
              <w:r w:rsidR="008214BF" w:rsidRPr="00DD41E3">
                <w:rPr>
                  <w:color w:val="000000"/>
                  <w:sz w:val="18"/>
                  <w:szCs w:val="18"/>
                  <w:lang w:eastAsia="en-GB"/>
                </w:rPr>
                <w:t>www.mie.ac.mu/</w:t>
              </w:r>
            </w:hyperlink>
            <w:r w:rsidR="001E709D" w:rsidRPr="00DD41E3">
              <w:rPr>
                <w:color w:val="000000"/>
                <w:sz w:val="18"/>
                <w:szCs w:val="18"/>
                <w:lang w:eastAsia="en-GB"/>
              </w:rPr>
              <w:t> </w:t>
            </w:r>
          </w:p>
        </w:tc>
        <w:tc>
          <w:tcPr>
            <w:tcW w:w="1632" w:type="dxa"/>
            <w:tcBorders>
              <w:top w:val="outset" w:sz="6" w:space="0" w:color="auto"/>
              <w:left w:val="outset" w:sz="6" w:space="0" w:color="auto"/>
              <w:bottom w:val="single" w:sz="6" w:space="0" w:color="auto"/>
              <w:right w:val="single" w:sz="6" w:space="0" w:color="auto"/>
            </w:tcBorders>
            <w:shd w:val="clear" w:color="auto" w:fill="auto"/>
            <w:hideMark/>
          </w:tcPr>
          <w:p w14:paraId="738DFC11"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Mauritius </w:t>
            </w:r>
          </w:p>
        </w:tc>
      </w:tr>
      <w:tr w:rsidR="001E709D" w:rsidRPr="00DD41E3" w14:paraId="67AC7F65" w14:textId="77777777" w:rsidTr="006910A5">
        <w:trPr>
          <w:trHeight w:val="15"/>
        </w:trPr>
        <w:tc>
          <w:tcPr>
            <w:tcW w:w="508" w:type="dxa"/>
            <w:tcBorders>
              <w:top w:val="outset" w:sz="6" w:space="0" w:color="auto"/>
              <w:left w:val="single" w:sz="6" w:space="0" w:color="auto"/>
              <w:bottom w:val="single" w:sz="6" w:space="0" w:color="auto"/>
              <w:right w:val="single" w:sz="6" w:space="0" w:color="auto"/>
            </w:tcBorders>
          </w:tcPr>
          <w:p w14:paraId="0A290E24" w14:textId="00265A9A" w:rsidR="001E709D" w:rsidRPr="00DD41E3" w:rsidRDefault="001E709D" w:rsidP="006910A5">
            <w:pPr>
              <w:spacing w:beforeAutospacing="1" w:after="40"/>
              <w:textAlignment w:val="baseline"/>
              <w:rPr>
                <w:color w:val="000000"/>
                <w:sz w:val="18"/>
                <w:szCs w:val="18"/>
                <w:lang w:eastAsia="en-GB"/>
              </w:rPr>
            </w:pPr>
            <w:r w:rsidRPr="00DD41E3">
              <w:rPr>
                <w:color w:val="000000"/>
                <w:sz w:val="18"/>
                <w:szCs w:val="18"/>
                <w:lang w:eastAsia="en-GB"/>
              </w:rPr>
              <w:t>10</w:t>
            </w:r>
          </w:p>
        </w:tc>
        <w:tc>
          <w:tcPr>
            <w:tcW w:w="3691" w:type="dxa"/>
            <w:tcBorders>
              <w:top w:val="outset" w:sz="6" w:space="0" w:color="auto"/>
              <w:left w:val="single" w:sz="6" w:space="0" w:color="auto"/>
              <w:bottom w:val="single" w:sz="6" w:space="0" w:color="auto"/>
              <w:right w:val="single" w:sz="6" w:space="0" w:color="auto"/>
            </w:tcBorders>
            <w:shd w:val="clear" w:color="auto" w:fill="auto"/>
            <w:hideMark/>
          </w:tcPr>
          <w:p w14:paraId="4BC044A5" w14:textId="53B2B726" w:rsidR="001E709D" w:rsidRPr="00DD41E3" w:rsidRDefault="001E709D" w:rsidP="006C4A66">
            <w:pPr>
              <w:spacing w:before="100" w:beforeAutospacing="1" w:after="40"/>
              <w:ind w:left="57"/>
              <w:textAlignment w:val="baseline"/>
              <w:rPr>
                <w:sz w:val="18"/>
                <w:szCs w:val="18"/>
                <w:lang w:eastAsia="en-GB"/>
              </w:rPr>
            </w:pPr>
            <w:r w:rsidRPr="00DD41E3">
              <w:rPr>
                <w:color w:val="000000"/>
                <w:sz w:val="18"/>
                <w:szCs w:val="18"/>
                <w:lang w:eastAsia="en-GB"/>
              </w:rPr>
              <w:t>Ministry of Environment, Cambodia</w:t>
            </w:r>
            <w:r w:rsidRPr="00DD41E3">
              <w:rPr>
                <w:sz w:val="18"/>
                <w:szCs w:val="18"/>
                <w:lang w:eastAsia="en-GB"/>
              </w:rPr>
              <w:t> </w:t>
            </w:r>
          </w:p>
        </w:tc>
        <w:tc>
          <w:tcPr>
            <w:tcW w:w="2504" w:type="dxa"/>
            <w:tcBorders>
              <w:top w:val="outset" w:sz="6" w:space="0" w:color="auto"/>
              <w:left w:val="outset" w:sz="6" w:space="0" w:color="auto"/>
              <w:bottom w:val="single" w:sz="6" w:space="0" w:color="auto"/>
              <w:right w:val="single" w:sz="6" w:space="0" w:color="auto"/>
            </w:tcBorders>
            <w:shd w:val="clear" w:color="auto" w:fill="auto"/>
            <w:hideMark/>
          </w:tcPr>
          <w:p w14:paraId="2A1657E4" w14:textId="00974A94"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www.moe.gov.kh/ </w:t>
            </w:r>
          </w:p>
        </w:tc>
        <w:tc>
          <w:tcPr>
            <w:tcW w:w="1632" w:type="dxa"/>
            <w:tcBorders>
              <w:top w:val="outset" w:sz="6" w:space="0" w:color="auto"/>
              <w:left w:val="outset" w:sz="6" w:space="0" w:color="auto"/>
              <w:bottom w:val="single" w:sz="6" w:space="0" w:color="auto"/>
              <w:right w:val="single" w:sz="6" w:space="0" w:color="auto"/>
            </w:tcBorders>
            <w:shd w:val="clear" w:color="auto" w:fill="auto"/>
            <w:hideMark/>
          </w:tcPr>
          <w:p w14:paraId="36369986"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Cambodia </w:t>
            </w:r>
          </w:p>
        </w:tc>
      </w:tr>
      <w:tr w:rsidR="001E709D" w:rsidRPr="00DD41E3" w14:paraId="6BA7EBFC" w14:textId="77777777" w:rsidTr="006910A5">
        <w:trPr>
          <w:trHeight w:val="15"/>
        </w:trPr>
        <w:tc>
          <w:tcPr>
            <w:tcW w:w="508" w:type="dxa"/>
            <w:tcBorders>
              <w:top w:val="outset" w:sz="6" w:space="0" w:color="auto"/>
              <w:left w:val="single" w:sz="6" w:space="0" w:color="auto"/>
              <w:bottom w:val="single" w:sz="6" w:space="0" w:color="auto"/>
              <w:right w:val="single" w:sz="6" w:space="0" w:color="auto"/>
            </w:tcBorders>
          </w:tcPr>
          <w:p w14:paraId="5B8EF27D" w14:textId="51E6A725" w:rsidR="001E709D" w:rsidRPr="00DD41E3" w:rsidRDefault="001E709D" w:rsidP="006910A5">
            <w:pPr>
              <w:spacing w:beforeAutospacing="1" w:after="40"/>
              <w:textAlignment w:val="baseline"/>
              <w:rPr>
                <w:color w:val="000000"/>
                <w:sz w:val="18"/>
                <w:szCs w:val="18"/>
                <w:lang w:eastAsia="en-GB"/>
              </w:rPr>
            </w:pPr>
            <w:r w:rsidRPr="00DD41E3">
              <w:rPr>
                <w:color w:val="000000"/>
                <w:sz w:val="18"/>
                <w:szCs w:val="18"/>
                <w:lang w:eastAsia="en-GB"/>
              </w:rPr>
              <w:t>11</w:t>
            </w:r>
          </w:p>
        </w:tc>
        <w:tc>
          <w:tcPr>
            <w:tcW w:w="3691" w:type="dxa"/>
            <w:tcBorders>
              <w:top w:val="outset" w:sz="6" w:space="0" w:color="auto"/>
              <w:left w:val="single" w:sz="6" w:space="0" w:color="auto"/>
              <w:bottom w:val="single" w:sz="6" w:space="0" w:color="auto"/>
              <w:right w:val="single" w:sz="6" w:space="0" w:color="auto"/>
            </w:tcBorders>
            <w:shd w:val="clear" w:color="auto" w:fill="auto"/>
            <w:hideMark/>
          </w:tcPr>
          <w:p w14:paraId="5FA03E19" w14:textId="64102CAE" w:rsidR="001E709D" w:rsidRPr="00DD41E3" w:rsidRDefault="001E709D" w:rsidP="006C4A66">
            <w:pPr>
              <w:spacing w:before="100" w:beforeAutospacing="1" w:after="40"/>
              <w:ind w:left="57"/>
              <w:textAlignment w:val="baseline"/>
              <w:rPr>
                <w:sz w:val="18"/>
                <w:szCs w:val="18"/>
                <w:lang w:eastAsia="en-GB"/>
              </w:rPr>
            </w:pPr>
            <w:r w:rsidRPr="00DD41E3">
              <w:rPr>
                <w:color w:val="000000"/>
                <w:sz w:val="18"/>
                <w:szCs w:val="18"/>
                <w:lang w:eastAsia="en-GB"/>
              </w:rPr>
              <w:t>OASIS</w:t>
            </w:r>
            <w:r w:rsidRPr="00DD41E3">
              <w:rPr>
                <w:sz w:val="18"/>
                <w:szCs w:val="18"/>
                <w:lang w:eastAsia="en-GB"/>
              </w:rPr>
              <w:t> </w:t>
            </w:r>
          </w:p>
        </w:tc>
        <w:tc>
          <w:tcPr>
            <w:tcW w:w="2504" w:type="dxa"/>
            <w:tcBorders>
              <w:top w:val="outset" w:sz="6" w:space="0" w:color="auto"/>
              <w:left w:val="outset" w:sz="6" w:space="0" w:color="auto"/>
              <w:bottom w:val="single" w:sz="6" w:space="0" w:color="auto"/>
              <w:right w:val="single" w:sz="6" w:space="0" w:color="auto"/>
            </w:tcBorders>
            <w:shd w:val="clear" w:color="auto" w:fill="auto"/>
            <w:hideMark/>
          </w:tcPr>
          <w:p w14:paraId="217B4151"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 </w:t>
            </w:r>
          </w:p>
        </w:tc>
        <w:tc>
          <w:tcPr>
            <w:tcW w:w="1632" w:type="dxa"/>
            <w:tcBorders>
              <w:top w:val="outset" w:sz="6" w:space="0" w:color="auto"/>
              <w:left w:val="outset" w:sz="6" w:space="0" w:color="auto"/>
              <w:bottom w:val="single" w:sz="6" w:space="0" w:color="auto"/>
              <w:right w:val="single" w:sz="6" w:space="0" w:color="auto"/>
            </w:tcBorders>
            <w:shd w:val="clear" w:color="auto" w:fill="auto"/>
            <w:hideMark/>
          </w:tcPr>
          <w:p w14:paraId="10857A0D"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Serbia </w:t>
            </w:r>
          </w:p>
        </w:tc>
      </w:tr>
      <w:tr w:rsidR="001E709D" w:rsidRPr="00DD41E3" w14:paraId="370FBE14" w14:textId="77777777" w:rsidTr="006910A5">
        <w:trPr>
          <w:trHeight w:val="15"/>
        </w:trPr>
        <w:tc>
          <w:tcPr>
            <w:tcW w:w="508" w:type="dxa"/>
            <w:tcBorders>
              <w:top w:val="outset" w:sz="6" w:space="0" w:color="auto"/>
              <w:left w:val="single" w:sz="6" w:space="0" w:color="auto"/>
              <w:bottom w:val="single" w:sz="6" w:space="0" w:color="auto"/>
              <w:right w:val="single" w:sz="6" w:space="0" w:color="auto"/>
            </w:tcBorders>
          </w:tcPr>
          <w:p w14:paraId="23733F4E" w14:textId="35BBC671" w:rsidR="001E709D" w:rsidRPr="00DD41E3" w:rsidRDefault="001E709D" w:rsidP="006910A5">
            <w:pPr>
              <w:spacing w:beforeAutospacing="1" w:after="40"/>
              <w:textAlignment w:val="baseline"/>
              <w:rPr>
                <w:color w:val="000000"/>
                <w:sz w:val="18"/>
                <w:szCs w:val="18"/>
                <w:lang w:eastAsia="en-GB"/>
              </w:rPr>
            </w:pPr>
            <w:r w:rsidRPr="00DD41E3">
              <w:rPr>
                <w:color w:val="000000"/>
                <w:sz w:val="18"/>
                <w:szCs w:val="18"/>
                <w:lang w:eastAsia="en-GB"/>
              </w:rPr>
              <w:t>12</w:t>
            </w:r>
          </w:p>
        </w:tc>
        <w:tc>
          <w:tcPr>
            <w:tcW w:w="3691" w:type="dxa"/>
            <w:tcBorders>
              <w:top w:val="outset" w:sz="6" w:space="0" w:color="auto"/>
              <w:left w:val="single" w:sz="6" w:space="0" w:color="auto"/>
              <w:bottom w:val="single" w:sz="6" w:space="0" w:color="auto"/>
              <w:right w:val="single" w:sz="6" w:space="0" w:color="auto"/>
            </w:tcBorders>
            <w:shd w:val="clear" w:color="auto" w:fill="auto"/>
            <w:hideMark/>
          </w:tcPr>
          <w:p w14:paraId="24150348" w14:textId="15F9991A" w:rsidR="001E709D" w:rsidRPr="00DD41E3" w:rsidRDefault="001E709D" w:rsidP="006C4A66">
            <w:pPr>
              <w:spacing w:before="100" w:beforeAutospacing="1" w:after="40"/>
              <w:ind w:left="57"/>
              <w:textAlignment w:val="baseline"/>
              <w:rPr>
                <w:sz w:val="18"/>
                <w:szCs w:val="18"/>
                <w:lang w:eastAsia="en-GB"/>
              </w:rPr>
            </w:pPr>
            <w:proofErr w:type="spellStart"/>
            <w:r w:rsidRPr="00DD41E3">
              <w:rPr>
                <w:color w:val="000000"/>
                <w:sz w:val="18"/>
                <w:szCs w:val="18"/>
                <w:lang w:eastAsia="en-GB"/>
              </w:rPr>
              <w:t>Planete</w:t>
            </w:r>
            <w:proofErr w:type="spellEnd"/>
            <w:r w:rsidRPr="00DD41E3">
              <w:rPr>
                <w:color w:val="000000"/>
                <w:sz w:val="18"/>
                <w:szCs w:val="18"/>
                <w:lang w:eastAsia="en-GB"/>
              </w:rPr>
              <w:t> </w:t>
            </w:r>
            <w:proofErr w:type="spellStart"/>
            <w:r w:rsidRPr="00DD41E3">
              <w:rPr>
                <w:color w:val="000000"/>
                <w:sz w:val="18"/>
                <w:szCs w:val="18"/>
                <w:lang w:eastAsia="en-GB"/>
              </w:rPr>
              <w:t>Publique</w:t>
            </w:r>
            <w:proofErr w:type="spellEnd"/>
            <w:r w:rsidRPr="00DD41E3">
              <w:rPr>
                <w:sz w:val="18"/>
                <w:szCs w:val="18"/>
                <w:lang w:eastAsia="en-GB"/>
              </w:rPr>
              <w:t> </w:t>
            </w:r>
          </w:p>
        </w:tc>
        <w:tc>
          <w:tcPr>
            <w:tcW w:w="2504" w:type="dxa"/>
            <w:tcBorders>
              <w:top w:val="outset" w:sz="6" w:space="0" w:color="auto"/>
              <w:left w:val="outset" w:sz="6" w:space="0" w:color="auto"/>
              <w:bottom w:val="single" w:sz="6" w:space="0" w:color="auto"/>
              <w:right w:val="single" w:sz="6" w:space="0" w:color="auto"/>
            </w:tcBorders>
            <w:shd w:val="clear" w:color="auto" w:fill="auto"/>
            <w:hideMark/>
          </w:tcPr>
          <w:p w14:paraId="552BA7D0" w14:textId="79113C0B"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www.planetepublique.fr/ </w:t>
            </w:r>
          </w:p>
        </w:tc>
        <w:tc>
          <w:tcPr>
            <w:tcW w:w="1632" w:type="dxa"/>
            <w:tcBorders>
              <w:top w:val="outset" w:sz="6" w:space="0" w:color="auto"/>
              <w:left w:val="outset" w:sz="6" w:space="0" w:color="auto"/>
              <w:bottom w:val="single" w:sz="6" w:space="0" w:color="auto"/>
              <w:right w:val="single" w:sz="6" w:space="0" w:color="auto"/>
            </w:tcBorders>
            <w:shd w:val="clear" w:color="auto" w:fill="auto"/>
            <w:hideMark/>
          </w:tcPr>
          <w:p w14:paraId="06D1BB6B"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France </w:t>
            </w:r>
          </w:p>
        </w:tc>
      </w:tr>
      <w:tr w:rsidR="001E709D" w:rsidRPr="00DD41E3" w14:paraId="4AC5337A" w14:textId="77777777" w:rsidTr="006910A5">
        <w:trPr>
          <w:trHeight w:val="15"/>
        </w:trPr>
        <w:tc>
          <w:tcPr>
            <w:tcW w:w="508" w:type="dxa"/>
            <w:tcBorders>
              <w:top w:val="outset" w:sz="6" w:space="0" w:color="auto"/>
              <w:left w:val="single" w:sz="6" w:space="0" w:color="auto"/>
              <w:bottom w:val="single" w:sz="6" w:space="0" w:color="auto"/>
              <w:right w:val="single" w:sz="6" w:space="0" w:color="auto"/>
            </w:tcBorders>
          </w:tcPr>
          <w:p w14:paraId="030ECDCF" w14:textId="1322F651" w:rsidR="001E709D" w:rsidRPr="00DD41E3" w:rsidRDefault="001E709D" w:rsidP="006910A5">
            <w:pPr>
              <w:spacing w:beforeAutospacing="1" w:after="40"/>
              <w:textAlignment w:val="baseline"/>
              <w:rPr>
                <w:color w:val="000000"/>
                <w:sz w:val="18"/>
                <w:szCs w:val="18"/>
                <w:lang w:eastAsia="en-GB"/>
              </w:rPr>
            </w:pPr>
            <w:r w:rsidRPr="00DD41E3">
              <w:rPr>
                <w:color w:val="000000"/>
                <w:sz w:val="18"/>
                <w:szCs w:val="18"/>
                <w:lang w:eastAsia="en-GB"/>
              </w:rPr>
              <w:t>13</w:t>
            </w:r>
          </w:p>
        </w:tc>
        <w:tc>
          <w:tcPr>
            <w:tcW w:w="3691" w:type="dxa"/>
            <w:tcBorders>
              <w:top w:val="outset" w:sz="6" w:space="0" w:color="auto"/>
              <w:left w:val="single" w:sz="6" w:space="0" w:color="auto"/>
              <w:bottom w:val="single" w:sz="6" w:space="0" w:color="auto"/>
              <w:right w:val="single" w:sz="6" w:space="0" w:color="auto"/>
            </w:tcBorders>
            <w:shd w:val="clear" w:color="auto" w:fill="auto"/>
            <w:hideMark/>
          </w:tcPr>
          <w:p w14:paraId="71FBE6AB" w14:textId="17506A68" w:rsidR="001E709D" w:rsidRPr="00DD41E3" w:rsidRDefault="001E709D" w:rsidP="006C4A66">
            <w:pPr>
              <w:spacing w:before="100" w:beforeAutospacing="1" w:after="40"/>
              <w:ind w:left="57"/>
              <w:textAlignment w:val="baseline"/>
              <w:rPr>
                <w:sz w:val="18"/>
                <w:szCs w:val="18"/>
                <w:lang w:eastAsia="en-GB"/>
              </w:rPr>
            </w:pPr>
            <w:r w:rsidRPr="00DD41E3">
              <w:rPr>
                <w:color w:val="000000"/>
                <w:sz w:val="18"/>
                <w:szCs w:val="18"/>
                <w:lang w:eastAsia="en-GB"/>
              </w:rPr>
              <w:t>Sandra Kruger and Associates</w:t>
            </w:r>
            <w:r w:rsidRPr="00DD41E3">
              <w:rPr>
                <w:sz w:val="18"/>
                <w:szCs w:val="18"/>
                <w:lang w:eastAsia="en-GB"/>
              </w:rPr>
              <w:t> </w:t>
            </w:r>
          </w:p>
        </w:tc>
        <w:tc>
          <w:tcPr>
            <w:tcW w:w="2504" w:type="dxa"/>
            <w:tcBorders>
              <w:top w:val="outset" w:sz="6" w:space="0" w:color="auto"/>
              <w:left w:val="outset" w:sz="6" w:space="0" w:color="auto"/>
              <w:bottom w:val="single" w:sz="6" w:space="0" w:color="auto"/>
              <w:right w:val="single" w:sz="6" w:space="0" w:color="auto"/>
            </w:tcBorders>
            <w:shd w:val="clear" w:color="auto" w:fill="auto"/>
            <w:hideMark/>
          </w:tcPr>
          <w:p w14:paraId="67CD336B" w14:textId="1727C42C"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www.skaa.co.za/ </w:t>
            </w:r>
          </w:p>
        </w:tc>
        <w:tc>
          <w:tcPr>
            <w:tcW w:w="1632" w:type="dxa"/>
            <w:tcBorders>
              <w:top w:val="outset" w:sz="6" w:space="0" w:color="auto"/>
              <w:left w:val="outset" w:sz="6" w:space="0" w:color="auto"/>
              <w:bottom w:val="single" w:sz="6" w:space="0" w:color="auto"/>
              <w:right w:val="single" w:sz="6" w:space="0" w:color="auto"/>
            </w:tcBorders>
            <w:shd w:val="clear" w:color="auto" w:fill="auto"/>
            <w:hideMark/>
          </w:tcPr>
          <w:p w14:paraId="463A6F1B"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South Africa </w:t>
            </w:r>
          </w:p>
        </w:tc>
      </w:tr>
      <w:tr w:rsidR="001E709D" w:rsidRPr="00DD41E3" w14:paraId="33884BD6" w14:textId="77777777" w:rsidTr="006910A5">
        <w:trPr>
          <w:trHeight w:val="15"/>
        </w:trPr>
        <w:tc>
          <w:tcPr>
            <w:tcW w:w="508" w:type="dxa"/>
            <w:tcBorders>
              <w:top w:val="outset" w:sz="6" w:space="0" w:color="auto"/>
              <w:left w:val="single" w:sz="6" w:space="0" w:color="auto"/>
              <w:bottom w:val="single" w:sz="6" w:space="0" w:color="auto"/>
              <w:right w:val="single" w:sz="6" w:space="0" w:color="auto"/>
            </w:tcBorders>
          </w:tcPr>
          <w:p w14:paraId="3E19EDFB" w14:textId="78555C6B" w:rsidR="001E709D" w:rsidRPr="00DD41E3" w:rsidRDefault="001E709D" w:rsidP="006910A5">
            <w:pPr>
              <w:spacing w:beforeAutospacing="1" w:after="40"/>
              <w:textAlignment w:val="baseline"/>
              <w:rPr>
                <w:color w:val="000000"/>
                <w:sz w:val="18"/>
                <w:szCs w:val="18"/>
                <w:lang w:eastAsia="en-GB"/>
              </w:rPr>
            </w:pPr>
            <w:r w:rsidRPr="00DD41E3">
              <w:rPr>
                <w:color w:val="000000"/>
                <w:sz w:val="18"/>
                <w:szCs w:val="18"/>
                <w:lang w:eastAsia="en-GB"/>
              </w:rPr>
              <w:t>14</w:t>
            </w:r>
          </w:p>
        </w:tc>
        <w:tc>
          <w:tcPr>
            <w:tcW w:w="3691" w:type="dxa"/>
            <w:tcBorders>
              <w:top w:val="outset" w:sz="6" w:space="0" w:color="auto"/>
              <w:left w:val="single" w:sz="6" w:space="0" w:color="auto"/>
              <w:bottom w:val="single" w:sz="6" w:space="0" w:color="auto"/>
              <w:right w:val="single" w:sz="6" w:space="0" w:color="auto"/>
            </w:tcBorders>
            <w:shd w:val="clear" w:color="auto" w:fill="auto"/>
            <w:hideMark/>
          </w:tcPr>
          <w:p w14:paraId="0A54B2E7" w14:textId="69FA3040" w:rsidR="001E709D" w:rsidRPr="00DD41E3" w:rsidRDefault="001E709D" w:rsidP="006C4A66">
            <w:pPr>
              <w:spacing w:before="100" w:beforeAutospacing="1" w:after="40"/>
              <w:ind w:left="57"/>
              <w:textAlignment w:val="baseline"/>
              <w:rPr>
                <w:sz w:val="18"/>
                <w:szCs w:val="18"/>
                <w:lang w:eastAsia="en-GB"/>
              </w:rPr>
            </w:pPr>
            <w:r w:rsidRPr="00DD41E3">
              <w:rPr>
                <w:color w:val="000000"/>
                <w:sz w:val="18"/>
                <w:szCs w:val="18"/>
                <w:lang w:eastAsia="en-GB"/>
              </w:rPr>
              <w:t>The Institute for Natural Resources</w:t>
            </w:r>
            <w:r w:rsidRPr="00DD41E3">
              <w:rPr>
                <w:sz w:val="18"/>
                <w:szCs w:val="18"/>
                <w:lang w:eastAsia="en-GB"/>
              </w:rPr>
              <w:t> </w:t>
            </w:r>
          </w:p>
        </w:tc>
        <w:tc>
          <w:tcPr>
            <w:tcW w:w="2504" w:type="dxa"/>
            <w:tcBorders>
              <w:top w:val="outset" w:sz="6" w:space="0" w:color="auto"/>
              <w:left w:val="outset" w:sz="6" w:space="0" w:color="auto"/>
              <w:bottom w:val="single" w:sz="6" w:space="0" w:color="auto"/>
              <w:right w:val="single" w:sz="6" w:space="0" w:color="auto"/>
            </w:tcBorders>
            <w:shd w:val="clear" w:color="auto" w:fill="auto"/>
            <w:hideMark/>
          </w:tcPr>
          <w:p w14:paraId="6E600AC0"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 </w:t>
            </w:r>
          </w:p>
        </w:tc>
        <w:tc>
          <w:tcPr>
            <w:tcW w:w="1632" w:type="dxa"/>
            <w:tcBorders>
              <w:top w:val="outset" w:sz="6" w:space="0" w:color="auto"/>
              <w:left w:val="outset" w:sz="6" w:space="0" w:color="auto"/>
              <w:bottom w:val="single" w:sz="6" w:space="0" w:color="auto"/>
              <w:right w:val="single" w:sz="6" w:space="0" w:color="auto"/>
            </w:tcBorders>
            <w:shd w:val="clear" w:color="auto" w:fill="auto"/>
            <w:hideMark/>
          </w:tcPr>
          <w:p w14:paraId="758968D9"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India </w:t>
            </w:r>
          </w:p>
        </w:tc>
      </w:tr>
      <w:tr w:rsidR="001E709D" w:rsidRPr="00DD41E3" w14:paraId="2078AC59" w14:textId="77777777" w:rsidTr="006910A5">
        <w:trPr>
          <w:trHeight w:val="15"/>
        </w:trPr>
        <w:tc>
          <w:tcPr>
            <w:tcW w:w="508" w:type="dxa"/>
            <w:tcBorders>
              <w:top w:val="outset" w:sz="6" w:space="0" w:color="auto"/>
              <w:left w:val="single" w:sz="6" w:space="0" w:color="auto"/>
              <w:bottom w:val="single" w:sz="6" w:space="0" w:color="auto"/>
              <w:right w:val="single" w:sz="6" w:space="0" w:color="auto"/>
            </w:tcBorders>
          </w:tcPr>
          <w:p w14:paraId="313EE06D" w14:textId="621E5835" w:rsidR="001E709D" w:rsidRPr="00DD41E3" w:rsidRDefault="001E709D" w:rsidP="006910A5">
            <w:pPr>
              <w:spacing w:beforeAutospacing="1" w:after="40"/>
              <w:textAlignment w:val="baseline"/>
              <w:rPr>
                <w:color w:val="000000"/>
                <w:sz w:val="18"/>
                <w:szCs w:val="18"/>
                <w:lang w:eastAsia="en-GB"/>
              </w:rPr>
            </w:pPr>
            <w:r w:rsidRPr="00DD41E3">
              <w:rPr>
                <w:color w:val="000000"/>
                <w:sz w:val="18"/>
                <w:szCs w:val="18"/>
                <w:lang w:eastAsia="en-GB"/>
              </w:rPr>
              <w:t>15</w:t>
            </w:r>
          </w:p>
        </w:tc>
        <w:tc>
          <w:tcPr>
            <w:tcW w:w="3691" w:type="dxa"/>
            <w:tcBorders>
              <w:top w:val="outset" w:sz="6" w:space="0" w:color="auto"/>
              <w:left w:val="single" w:sz="6" w:space="0" w:color="auto"/>
              <w:bottom w:val="single" w:sz="6" w:space="0" w:color="auto"/>
              <w:right w:val="single" w:sz="6" w:space="0" w:color="auto"/>
            </w:tcBorders>
            <w:shd w:val="clear" w:color="auto" w:fill="auto"/>
            <w:hideMark/>
          </w:tcPr>
          <w:p w14:paraId="0ED22617" w14:textId="0516E86E" w:rsidR="001E709D" w:rsidRPr="00DD41E3" w:rsidRDefault="001E709D" w:rsidP="006C4A66">
            <w:pPr>
              <w:spacing w:before="100" w:beforeAutospacing="1" w:after="40"/>
              <w:ind w:left="57"/>
              <w:textAlignment w:val="baseline"/>
              <w:rPr>
                <w:sz w:val="18"/>
                <w:szCs w:val="18"/>
                <w:lang w:eastAsia="en-GB"/>
              </w:rPr>
            </w:pPr>
            <w:r w:rsidRPr="00DD41E3">
              <w:rPr>
                <w:color w:val="000000"/>
                <w:sz w:val="18"/>
                <w:szCs w:val="18"/>
                <w:lang w:eastAsia="en-GB"/>
              </w:rPr>
              <w:t>U</w:t>
            </w:r>
            <w:r w:rsidR="000034BB">
              <w:rPr>
                <w:color w:val="000000"/>
                <w:sz w:val="18"/>
                <w:szCs w:val="18"/>
                <w:lang w:eastAsia="en-GB"/>
              </w:rPr>
              <w:t xml:space="preserve">nited </w:t>
            </w:r>
            <w:r w:rsidRPr="00DD41E3">
              <w:rPr>
                <w:color w:val="000000"/>
                <w:sz w:val="18"/>
                <w:szCs w:val="18"/>
                <w:lang w:eastAsia="en-GB"/>
              </w:rPr>
              <w:t>N</w:t>
            </w:r>
            <w:r w:rsidR="000034BB">
              <w:rPr>
                <w:color w:val="000000"/>
                <w:sz w:val="18"/>
                <w:szCs w:val="18"/>
                <w:lang w:eastAsia="en-GB"/>
              </w:rPr>
              <w:t>ations</w:t>
            </w:r>
            <w:r w:rsidRPr="00DD41E3">
              <w:rPr>
                <w:color w:val="000000"/>
                <w:sz w:val="18"/>
                <w:szCs w:val="18"/>
                <w:lang w:eastAsia="en-GB"/>
              </w:rPr>
              <w:t xml:space="preserve"> Environment</w:t>
            </w:r>
            <w:r w:rsidR="000034BB">
              <w:rPr>
                <w:color w:val="000000"/>
                <w:sz w:val="18"/>
                <w:szCs w:val="18"/>
                <w:lang w:eastAsia="en-GB"/>
              </w:rPr>
              <w:t xml:space="preserve"> Programme</w:t>
            </w:r>
            <w:r w:rsidRPr="00DD41E3">
              <w:rPr>
                <w:sz w:val="18"/>
                <w:szCs w:val="18"/>
                <w:lang w:eastAsia="en-GB"/>
              </w:rPr>
              <w:t> </w:t>
            </w:r>
          </w:p>
        </w:tc>
        <w:tc>
          <w:tcPr>
            <w:tcW w:w="2504" w:type="dxa"/>
            <w:tcBorders>
              <w:top w:val="outset" w:sz="6" w:space="0" w:color="auto"/>
              <w:left w:val="outset" w:sz="6" w:space="0" w:color="auto"/>
              <w:bottom w:val="single" w:sz="6" w:space="0" w:color="auto"/>
              <w:right w:val="single" w:sz="6" w:space="0" w:color="auto"/>
            </w:tcBorders>
            <w:shd w:val="clear" w:color="auto" w:fill="auto"/>
            <w:hideMark/>
          </w:tcPr>
          <w:p w14:paraId="2F0BEF90" w14:textId="391B66CF"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www.unenvironment.org/ </w:t>
            </w:r>
          </w:p>
        </w:tc>
        <w:tc>
          <w:tcPr>
            <w:tcW w:w="1632" w:type="dxa"/>
            <w:tcBorders>
              <w:top w:val="outset" w:sz="6" w:space="0" w:color="auto"/>
              <w:left w:val="outset" w:sz="6" w:space="0" w:color="auto"/>
              <w:bottom w:val="single" w:sz="6" w:space="0" w:color="auto"/>
              <w:right w:val="single" w:sz="6" w:space="0" w:color="auto"/>
            </w:tcBorders>
            <w:shd w:val="clear" w:color="auto" w:fill="auto"/>
            <w:hideMark/>
          </w:tcPr>
          <w:p w14:paraId="77F22B6B"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Kenya </w:t>
            </w:r>
          </w:p>
        </w:tc>
      </w:tr>
      <w:tr w:rsidR="001E709D" w:rsidRPr="00DD41E3" w14:paraId="7C251F3D" w14:textId="77777777" w:rsidTr="006910A5">
        <w:trPr>
          <w:trHeight w:val="15"/>
        </w:trPr>
        <w:tc>
          <w:tcPr>
            <w:tcW w:w="508" w:type="dxa"/>
            <w:tcBorders>
              <w:top w:val="outset" w:sz="6" w:space="0" w:color="auto"/>
              <w:left w:val="single" w:sz="6" w:space="0" w:color="auto"/>
              <w:bottom w:val="single" w:sz="6" w:space="0" w:color="auto"/>
              <w:right w:val="single" w:sz="6" w:space="0" w:color="auto"/>
            </w:tcBorders>
          </w:tcPr>
          <w:p w14:paraId="7BFA3530" w14:textId="6E4E7155" w:rsidR="001E709D" w:rsidRPr="00DD41E3" w:rsidRDefault="001E709D" w:rsidP="006910A5">
            <w:pPr>
              <w:spacing w:beforeAutospacing="1" w:after="40"/>
              <w:textAlignment w:val="baseline"/>
              <w:rPr>
                <w:color w:val="000000"/>
                <w:sz w:val="18"/>
                <w:szCs w:val="18"/>
                <w:lang w:eastAsia="en-GB"/>
              </w:rPr>
            </w:pPr>
            <w:r w:rsidRPr="00DD41E3">
              <w:rPr>
                <w:color w:val="000000"/>
                <w:sz w:val="18"/>
                <w:szCs w:val="18"/>
                <w:lang w:eastAsia="en-GB"/>
              </w:rPr>
              <w:t>16</w:t>
            </w:r>
          </w:p>
        </w:tc>
        <w:tc>
          <w:tcPr>
            <w:tcW w:w="3691" w:type="dxa"/>
            <w:tcBorders>
              <w:top w:val="outset" w:sz="6" w:space="0" w:color="auto"/>
              <w:left w:val="single" w:sz="6" w:space="0" w:color="auto"/>
              <w:bottom w:val="single" w:sz="6" w:space="0" w:color="auto"/>
              <w:right w:val="single" w:sz="6" w:space="0" w:color="auto"/>
            </w:tcBorders>
            <w:shd w:val="clear" w:color="auto" w:fill="auto"/>
            <w:hideMark/>
          </w:tcPr>
          <w:p w14:paraId="50788B34" w14:textId="5434785C" w:rsidR="001E709D" w:rsidRPr="00DD41E3" w:rsidRDefault="001E709D" w:rsidP="006C4A66">
            <w:pPr>
              <w:spacing w:before="100" w:beforeAutospacing="1" w:after="40"/>
              <w:ind w:left="57"/>
              <w:textAlignment w:val="baseline"/>
              <w:rPr>
                <w:sz w:val="18"/>
                <w:szCs w:val="18"/>
                <w:lang w:eastAsia="en-GB"/>
              </w:rPr>
            </w:pPr>
            <w:r w:rsidRPr="00DD41E3">
              <w:rPr>
                <w:color w:val="000000"/>
                <w:sz w:val="18"/>
                <w:szCs w:val="18"/>
                <w:lang w:eastAsia="en-GB"/>
              </w:rPr>
              <w:t>Venus Consult and Training</w:t>
            </w:r>
            <w:r w:rsidRPr="00DD41E3">
              <w:rPr>
                <w:sz w:val="18"/>
                <w:szCs w:val="18"/>
                <w:lang w:eastAsia="en-GB"/>
              </w:rPr>
              <w:t> </w:t>
            </w:r>
          </w:p>
        </w:tc>
        <w:tc>
          <w:tcPr>
            <w:tcW w:w="2504" w:type="dxa"/>
            <w:tcBorders>
              <w:top w:val="outset" w:sz="6" w:space="0" w:color="auto"/>
              <w:left w:val="outset" w:sz="6" w:space="0" w:color="auto"/>
              <w:bottom w:val="single" w:sz="6" w:space="0" w:color="auto"/>
              <w:right w:val="single" w:sz="6" w:space="0" w:color="auto"/>
            </w:tcBorders>
            <w:shd w:val="clear" w:color="auto" w:fill="auto"/>
            <w:hideMark/>
          </w:tcPr>
          <w:p w14:paraId="3B811E8F"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 </w:t>
            </w:r>
          </w:p>
        </w:tc>
        <w:tc>
          <w:tcPr>
            <w:tcW w:w="1632" w:type="dxa"/>
            <w:tcBorders>
              <w:top w:val="outset" w:sz="6" w:space="0" w:color="auto"/>
              <w:left w:val="outset" w:sz="6" w:space="0" w:color="auto"/>
              <w:bottom w:val="single" w:sz="6" w:space="0" w:color="auto"/>
              <w:right w:val="single" w:sz="6" w:space="0" w:color="auto"/>
            </w:tcBorders>
            <w:shd w:val="clear" w:color="auto" w:fill="auto"/>
            <w:hideMark/>
          </w:tcPr>
          <w:p w14:paraId="637E3787"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Uganda </w:t>
            </w:r>
          </w:p>
        </w:tc>
      </w:tr>
      <w:tr w:rsidR="001E709D" w:rsidRPr="00DD41E3" w14:paraId="3E4D14BE" w14:textId="77777777" w:rsidTr="006910A5">
        <w:trPr>
          <w:trHeight w:val="15"/>
        </w:trPr>
        <w:tc>
          <w:tcPr>
            <w:tcW w:w="508" w:type="dxa"/>
            <w:tcBorders>
              <w:top w:val="outset" w:sz="6" w:space="0" w:color="auto"/>
              <w:left w:val="single" w:sz="6" w:space="0" w:color="auto"/>
              <w:bottom w:val="single" w:sz="6" w:space="0" w:color="auto"/>
              <w:right w:val="single" w:sz="6" w:space="0" w:color="auto"/>
            </w:tcBorders>
          </w:tcPr>
          <w:p w14:paraId="0CC30A6A" w14:textId="672EC347" w:rsidR="001E709D" w:rsidRPr="00DD41E3" w:rsidRDefault="001E709D" w:rsidP="006910A5">
            <w:pPr>
              <w:spacing w:beforeAutospacing="1" w:after="40"/>
              <w:textAlignment w:val="baseline"/>
              <w:rPr>
                <w:color w:val="000000"/>
                <w:sz w:val="18"/>
                <w:szCs w:val="18"/>
                <w:lang w:eastAsia="en-GB"/>
              </w:rPr>
            </w:pPr>
            <w:r w:rsidRPr="00DD41E3">
              <w:rPr>
                <w:color w:val="000000"/>
                <w:sz w:val="18"/>
                <w:szCs w:val="18"/>
                <w:lang w:eastAsia="en-GB"/>
              </w:rPr>
              <w:t>17</w:t>
            </w:r>
          </w:p>
        </w:tc>
        <w:tc>
          <w:tcPr>
            <w:tcW w:w="3691" w:type="dxa"/>
            <w:tcBorders>
              <w:top w:val="outset" w:sz="6" w:space="0" w:color="auto"/>
              <w:left w:val="single" w:sz="6" w:space="0" w:color="auto"/>
              <w:bottom w:val="single" w:sz="6" w:space="0" w:color="auto"/>
              <w:right w:val="single" w:sz="6" w:space="0" w:color="auto"/>
            </w:tcBorders>
            <w:shd w:val="clear" w:color="auto" w:fill="auto"/>
            <w:hideMark/>
          </w:tcPr>
          <w:p w14:paraId="372C6843" w14:textId="48D7757D" w:rsidR="001E709D" w:rsidRPr="00DD41E3" w:rsidRDefault="001E709D" w:rsidP="006C4A66">
            <w:pPr>
              <w:spacing w:before="100" w:beforeAutospacing="1" w:after="40"/>
              <w:ind w:left="57"/>
              <w:textAlignment w:val="baseline"/>
              <w:rPr>
                <w:sz w:val="18"/>
                <w:szCs w:val="18"/>
                <w:lang w:eastAsia="en-GB"/>
              </w:rPr>
            </w:pPr>
            <w:r w:rsidRPr="00DD41E3">
              <w:rPr>
                <w:color w:val="000000"/>
                <w:sz w:val="18"/>
                <w:szCs w:val="18"/>
                <w:lang w:eastAsia="en-GB"/>
              </w:rPr>
              <w:t>World Heritage Institute of Training and Research for the Asia and the Pacific</w:t>
            </w:r>
            <w:r w:rsidRPr="00DD41E3">
              <w:rPr>
                <w:sz w:val="18"/>
                <w:szCs w:val="18"/>
                <w:lang w:eastAsia="en-GB"/>
              </w:rPr>
              <w:t> </w:t>
            </w:r>
          </w:p>
        </w:tc>
        <w:tc>
          <w:tcPr>
            <w:tcW w:w="2504" w:type="dxa"/>
            <w:tcBorders>
              <w:top w:val="outset" w:sz="6" w:space="0" w:color="auto"/>
              <w:left w:val="outset" w:sz="6" w:space="0" w:color="auto"/>
              <w:bottom w:val="single" w:sz="6" w:space="0" w:color="auto"/>
              <w:right w:val="single" w:sz="6" w:space="0" w:color="auto"/>
            </w:tcBorders>
            <w:shd w:val="clear" w:color="auto" w:fill="auto"/>
            <w:hideMark/>
          </w:tcPr>
          <w:p w14:paraId="3DA8AAFB" w14:textId="339AE434" w:rsidR="001E709D" w:rsidRPr="00DD41E3" w:rsidRDefault="00EA2BBA" w:rsidP="006C4A66">
            <w:pPr>
              <w:spacing w:before="100" w:beforeAutospacing="1" w:after="40"/>
              <w:ind w:left="57"/>
              <w:textAlignment w:val="baseline"/>
              <w:rPr>
                <w:color w:val="000000"/>
                <w:sz w:val="18"/>
                <w:szCs w:val="18"/>
                <w:lang w:eastAsia="en-GB"/>
              </w:rPr>
            </w:pPr>
            <w:hyperlink r:id="rId42" w:history="1">
              <w:r w:rsidR="008214BF" w:rsidRPr="00DD41E3">
                <w:rPr>
                  <w:color w:val="000000"/>
                  <w:sz w:val="18"/>
                  <w:szCs w:val="18"/>
                  <w:lang w:eastAsia="en-GB"/>
                </w:rPr>
                <w:t>www.whitr-ap.org</w:t>
              </w:r>
            </w:hyperlink>
            <w:r w:rsidR="001E709D" w:rsidRPr="00DD41E3">
              <w:rPr>
                <w:color w:val="000000"/>
                <w:sz w:val="18"/>
                <w:szCs w:val="18"/>
                <w:lang w:eastAsia="en-GB"/>
              </w:rPr>
              <w:t> </w:t>
            </w:r>
          </w:p>
        </w:tc>
        <w:tc>
          <w:tcPr>
            <w:tcW w:w="1632" w:type="dxa"/>
            <w:tcBorders>
              <w:top w:val="outset" w:sz="6" w:space="0" w:color="auto"/>
              <w:left w:val="outset" w:sz="6" w:space="0" w:color="auto"/>
              <w:bottom w:val="single" w:sz="6" w:space="0" w:color="auto"/>
              <w:right w:val="single" w:sz="6" w:space="0" w:color="auto"/>
            </w:tcBorders>
            <w:shd w:val="clear" w:color="auto" w:fill="auto"/>
            <w:hideMark/>
          </w:tcPr>
          <w:p w14:paraId="0AB43475"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China </w:t>
            </w:r>
          </w:p>
        </w:tc>
      </w:tr>
      <w:tr w:rsidR="001E709D" w:rsidRPr="00DD41E3" w14:paraId="27CB3645" w14:textId="77777777" w:rsidTr="006910A5">
        <w:trPr>
          <w:trHeight w:val="15"/>
        </w:trPr>
        <w:tc>
          <w:tcPr>
            <w:tcW w:w="508" w:type="dxa"/>
            <w:tcBorders>
              <w:top w:val="outset" w:sz="6" w:space="0" w:color="auto"/>
              <w:left w:val="single" w:sz="6" w:space="0" w:color="auto"/>
              <w:bottom w:val="single" w:sz="6" w:space="0" w:color="auto"/>
              <w:right w:val="single" w:sz="6" w:space="0" w:color="auto"/>
            </w:tcBorders>
          </w:tcPr>
          <w:p w14:paraId="2CB8EA67" w14:textId="690F052B" w:rsidR="001E709D" w:rsidRPr="00DD41E3" w:rsidRDefault="001E709D" w:rsidP="006910A5">
            <w:pPr>
              <w:spacing w:beforeAutospacing="1" w:after="40"/>
              <w:textAlignment w:val="baseline"/>
              <w:rPr>
                <w:color w:val="000000"/>
                <w:sz w:val="18"/>
                <w:szCs w:val="18"/>
                <w:lang w:eastAsia="en-GB"/>
              </w:rPr>
            </w:pPr>
            <w:r w:rsidRPr="00DD41E3">
              <w:rPr>
                <w:color w:val="000000"/>
                <w:sz w:val="18"/>
                <w:szCs w:val="18"/>
                <w:lang w:eastAsia="en-GB"/>
              </w:rPr>
              <w:t>18</w:t>
            </w:r>
          </w:p>
        </w:tc>
        <w:tc>
          <w:tcPr>
            <w:tcW w:w="3691" w:type="dxa"/>
            <w:tcBorders>
              <w:top w:val="outset" w:sz="6" w:space="0" w:color="auto"/>
              <w:left w:val="single" w:sz="6" w:space="0" w:color="auto"/>
              <w:bottom w:val="single" w:sz="6" w:space="0" w:color="auto"/>
              <w:right w:val="single" w:sz="6" w:space="0" w:color="auto"/>
            </w:tcBorders>
            <w:shd w:val="clear" w:color="auto" w:fill="auto"/>
            <w:hideMark/>
          </w:tcPr>
          <w:p w14:paraId="2E218541" w14:textId="31733B5B" w:rsidR="001E709D" w:rsidRPr="00DD41E3" w:rsidRDefault="001E709D" w:rsidP="006C4A66">
            <w:pPr>
              <w:spacing w:before="100" w:beforeAutospacing="1" w:after="40"/>
              <w:ind w:left="57"/>
              <w:textAlignment w:val="baseline"/>
              <w:rPr>
                <w:sz w:val="18"/>
                <w:szCs w:val="18"/>
                <w:lang w:eastAsia="en-GB"/>
              </w:rPr>
            </w:pPr>
            <w:r w:rsidRPr="00DD41E3">
              <w:rPr>
                <w:color w:val="000000"/>
                <w:sz w:val="18"/>
                <w:szCs w:val="18"/>
                <w:lang w:eastAsia="en-GB"/>
              </w:rPr>
              <w:t>World Wide Fund for Nature (WWF)</w:t>
            </w:r>
            <w:r w:rsidRPr="00DD41E3">
              <w:rPr>
                <w:sz w:val="18"/>
                <w:szCs w:val="18"/>
                <w:lang w:eastAsia="en-GB"/>
              </w:rPr>
              <w:t> </w:t>
            </w:r>
          </w:p>
        </w:tc>
        <w:tc>
          <w:tcPr>
            <w:tcW w:w="2504" w:type="dxa"/>
            <w:tcBorders>
              <w:top w:val="outset" w:sz="6" w:space="0" w:color="auto"/>
              <w:left w:val="outset" w:sz="6" w:space="0" w:color="auto"/>
              <w:bottom w:val="single" w:sz="6" w:space="0" w:color="auto"/>
              <w:right w:val="single" w:sz="6" w:space="0" w:color="auto"/>
            </w:tcBorders>
            <w:shd w:val="clear" w:color="auto" w:fill="auto"/>
            <w:hideMark/>
          </w:tcPr>
          <w:p w14:paraId="5701EC59" w14:textId="3B283574" w:rsidR="001E709D" w:rsidRPr="00DD41E3" w:rsidRDefault="00EA2BBA" w:rsidP="006C4A66">
            <w:pPr>
              <w:spacing w:before="100" w:beforeAutospacing="1" w:after="40"/>
              <w:ind w:left="57"/>
              <w:textAlignment w:val="baseline"/>
              <w:rPr>
                <w:color w:val="000000"/>
                <w:sz w:val="18"/>
                <w:szCs w:val="18"/>
                <w:lang w:eastAsia="en-GB"/>
              </w:rPr>
            </w:pPr>
            <w:hyperlink r:id="rId43" w:history="1">
              <w:r w:rsidR="008214BF" w:rsidRPr="00DD41E3">
                <w:rPr>
                  <w:color w:val="000000"/>
                  <w:sz w:val="18"/>
                  <w:szCs w:val="18"/>
                  <w:lang w:eastAsia="en-GB"/>
                </w:rPr>
                <w:t>www.worldwildlife.org/</w:t>
              </w:r>
            </w:hyperlink>
            <w:r w:rsidR="001E709D" w:rsidRPr="00DD41E3">
              <w:rPr>
                <w:color w:val="000000"/>
                <w:sz w:val="18"/>
                <w:szCs w:val="18"/>
                <w:lang w:eastAsia="en-GB"/>
              </w:rPr>
              <w:t> </w:t>
            </w:r>
          </w:p>
        </w:tc>
        <w:tc>
          <w:tcPr>
            <w:tcW w:w="1632" w:type="dxa"/>
            <w:tcBorders>
              <w:top w:val="outset" w:sz="6" w:space="0" w:color="auto"/>
              <w:left w:val="outset" w:sz="6" w:space="0" w:color="auto"/>
              <w:bottom w:val="single" w:sz="6" w:space="0" w:color="auto"/>
              <w:right w:val="single" w:sz="6" w:space="0" w:color="auto"/>
            </w:tcBorders>
            <w:shd w:val="clear" w:color="auto" w:fill="auto"/>
            <w:hideMark/>
          </w:tcPr>
          <w:p w14:paraId="7FD4F515" w14:textId="77777777" w:rsidR="001E709D" w:rsidRPr="00DD41E3" w:rsidRDefault="001E709D" w:rsidP="006C4A66">
            <w:pPr>
              <w:spacing w:before="100" w:beforeAutospacing="1" w:after="40"/>
              <w:ind w:left="57"/>
              <w:textAlignment w:val="baseline"/>
              <w:rPr>
                <w:color w:val="000000"/>
                <w:sz w:val="18"/>
                <w:szCs w:val="18"/>
                <w:lang w:eastAsia="en-GB"/>
              </w:rPr>
            </w:pPr>
            <w:r w:rsidRPr="00DD41E3">
              <w:rPr>
                <w:color w:val="000000"/>
                <w:sz w:val="18"/>
                <w:szCs w:val="18"/>
                <w:lang w:eastAsia="en-GB"/>
              </w:rPr>
              <w:t>Switzerland </w:t>
            </w:r>
          </w:p>
        </w:tc>
      </w:tr>
    </w:tbl>
    <w:p w14:paraId="39EDB07C" w14:textId="77777777" w:rsidR="00E57FD9" w:rsidRPr="00DD41E3" w:rsidRDefault="00E57FD9" w:rsidP="006910A5">
      <w:pPr>
        <w:pStyle w:val="Normal-pool"/>
      </w:pPr>
    </w:p>
    <w:bookmarkEnd w:i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6910A5" w:rsidRPr="00DD41E3" w14:paraId="7A966D78" w14:textId="77777777" w:rsidTr="006910A5">
        <w:tc>
          <w:tcPr>
            <w:tcW w:w="1897" w:type="dxa"/>
          </w:tcPr>
          <w:p w14:paraId="52B3A0C2" w14:textId="77777777" w:rsidR="006910A5" w:rsidRPr="00DD41E3" w:rsidRDefault="006910A5" w:rsidP="006910A5">
            <w:pPr>
              <w:pStyle w:val="Normal-pool"/>
              <w:spacing w:before="520"/>
            </w:pPr>
          </w:p>
        </w:tc>
        <w:tc>
          <w:tcPr>
            <w:tcW w:w="1897" w:type="dxa"/>
          </w:tcPr>
          <w:p w14:paraId="502B075F" w14:textId="77777777" w:rsidR="006910A5" w:rsidRPr="00DD41E3" w:rsidRDefault="006910A5" w:rsidP="006910A5">
            <w:pPr>
              <w:pStyle w:val="Normal-pool"/>
              <w:spacing w:before="520"/>
            </w:pPr>
          </w:p>
        </w:tc>
        <w:tc>
          <w:tcPr>
            <w:tcW w:w="1897" w:type="dxa"/>
            <w:tcBorders>
              <w:bottom w:val="single" w:sz="4" w:space="0" w:color="auto"/>
            </w:tcBorders>
          </w:tcPr>
          <w:p w14:paraId="1DC699A3" w14:textId="77777777" w:rsidR="006910A5" w:rsidRPr="00DD41E3" w:rsidRDefault="006910A5" w:rsidP="006910A5">
            <w:pPr>
              <w:pStyle w:val="Normal-pool"/>
              <w:spacing w:before="520"/>
            </w:pPr>
          </w:p>
        </w:tc>
        <w:tc>
          <w:tcPr>
            <w:tcW w:w="1897" w:type="dxa"/>
          </w:tcPr>
          <w:p w14:paraId="6700B8B0" w14:textId="77777777" w:rsidR="006910A5" w:rsidRPr="00DD41E3" w:rsidRDefault="006910A5" w:rsidP="006910A5">
            <w:pPr>
              <w:pStyle w:val="Normal-pool"/>
              <w:spacing w:before="520"/>
            </w:pPr>
          </w:p>
        </w:tc>
        <w:tc>
          <w:tcPr>
            <w:tcW w:w="1898" w:type="dxa"/>
          </w:tcPr>
          <w:p w14:paraId="21BA13CD" w14:textId="77777777" w:rsidR="006910A5" w:rsidRPr="00DD41E3" w:rsidRDefault="006910A5" w:rsidP="006910A5">
            <w:pPr>
              <w:pStyle w:val="Normal-pool"/>
              <w:spacing w:before="520"/>
            </w:pPr>
          </w:p>
        </w:tc>
      </w:tr>
    </w:tbl>
    <w:p w14:paraId="6E495DB8" w14:textId="77777777" w:rsidR="00E57FD9" w:rsidRPr="00DD41E3" w:rsidRDefault="00E57FD9" w:rsidP="006910A5">
      <w:pPr>
        <w:pStyle w:val="Normal-pool"/>
      </w:pPr>
    </w:p>
    <w:sectPr w:rsidR="00E57FD9" w:rsidRPr="00DD41E3" w:rsidSect="00024C14">
      <w:headerReference w:type="even" r:id="rId44"/>
      <w:headerReference w:type="default" r:id="rId45"/>
      <w:footerReference w:type="even" r:id="rId46"/>
      <w:footerReference w:type="default" r:id="rId47"/>
      <w:headerReference w:type="first" r:id="rId48"/>
      <w:footerReference w:type="first" r:id="rId49"/>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DA3D8" w14:textId="77777777" w:rsidR="0064625E" w:rsidRDefault="0064625E">
      <w:r>
        <w:separator/>
      </w:r>
    </w:p>
  </w:endnote>
  <w:endnote w:type="continuationSeparator" w:id="0">
    <w:p w14:paraId="3C2F5791" w14:textId="77777777" w:rsidR="0064625E" w:rsidRDefault="0064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6A3D9" w14:textId="130672F0" w:rsidR="0067533E" w:rsidRPr="003B1F39" w:rsidRDefault="0067533E" w:rsidP="00064E58">
    <w:pPr>
      <w:pStyle w:val="Normal-pool"/>
    </w:pPr>
    <w:r w:rsidRPr="003B1F39">
      <w:rPr>
        <w:rStyle w:val="PageNumber"/>
        <w:b w:val="0"/>
      </w:rPr>
      <w:fldChar w:fldCharType="begin"/>
    </w:r>
    <w:r w:rsidRPr="003B1F39">
      <w:rPr>
        <w:rStyle w:val="PageNumber"/>
      </w:rPr>
      <w:instrText xml:space="preserve"> PAGE </w:instrText>
    </w:r>
    <w:r w:rsidRPr="003B1F39">
      <w:rPr>
        <w:rStyle w:val="PageNumber"/>
        <w:b w:val="0"/>
      </w:rPr>
      <w:fldChar w:fldCharType="separate"/>
    </w:r>
    <w:r w:rsidR="00EA2BBA">
      <w:rPr>
        <w:rStyle w:val="PageNumber"/>
        <w:noProof/>
      </w:rPr>
      <w:t>4</w:t>
    </w:r>
    <w:r w:rsidRPr="003B1F39">
      <w:rPr>
        <w:rStyle w:val="PageNumbe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65BDE" w14:textId="3E4D9F38" w:rsidR="0067533E" w:rsidRPr="003B1F39" w:rsidRDefault="0067533E" w:rsidP="00064E58">
    <w:pPr>
      <w:pStyle w:val="Normal-pool"/>
      <w:jc w:val="right"/>
    </w:pPr>
    <w:r w:rsidRPr="003B1F39">
      <w:rPr>
        <w:rStyle w:val="PageNumber"/>
        <w:b w:val="0"/>
      </w:rPr>
      <w:fldChar w:fldCharType="begin"/>
    </w:r>
    <w:r w:rsidRPr="003B1F39">
      <w:rPr>
        <w:rStyle w:val="PageNumber"/>
      </w:rPr>
      <w:instrText xml:space="preserve"> PAGE </w:instrText>
    </w:r>
    <w:r w:rsidRPr="003B1F39">
      <w:rPr>
        <w:rStyle w:val="PageNumber"/>
        <w:b w:val="0"/>
      </w:rPr>
      <w:fldChar w:fldCharType="separate"/>
    </w:r>
    <w:r w:rsidR="00EA2BBA">
      <w:rPr>
        <w:rStyle w:val="PageNumber"/>
        <w:noProof/>
      </w:rPr>
      <w:t>3</w:t>
    </w:r>
    <w:r w:rsidRPr="003B1F39">
      <w:rPr>
        <w:rStyle w:val="PageNumbe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F3B3" w14:textId="519241A9" w:rsidR="0067533E" w:rsidRPr="00064E58" w:rsidRDefault="00310ACD" w:rsidP="00064E58">
    <w:pPr>
      <w:pStyle w:val="Normal-pool"/>
    </w:pPr>
    <w:r>
      <w:t>K1800431</w:t>
    </w:r>
    <w:r w:rsidR="0067533E">
      <w:tab/>
    </w:r>
    <w:r w:rsidR="00EA2BBA">
      <w:t>28</w:t>
    </w:r>
    <w:r w:rsidR="006910A5">
      <w:t>021</w:t>
    </w:r>
    <w:r w:rsidR="0067533E">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3E6D2" w14:textId="77777777" w:rsidR="0064625E" w:rsidRPr="000A4875" w:rsidRDefault="0064625E" w:rsidP="000A4875">
      <w:pPr>
        <w:pStyle w:val="FootnoteText"/>
        <w:spacing w:before="60" w:after="0"/>
        <w:ind w:left="624"/>
      </w:pPr>
      <w:r w:rsidRPr="000A4875">
        <w:separator/>
      </w:r>
    </w:p>
  </w:footnote>
  <w:footnote w:type="continuationSeparator" w:id="0">
    <w:p w14:paraId="13351DA9" w14:textId="77777777" w:rsidR="0064625E" w:rsidRDefault="0064625E">
      <w:r>
        <w:continuationSeparator/>
      </w:r>
    </w:p>
  </w:footnote>
  <w:footnote w:id="1">
    <w:p w14:paraId="68736FF1" w14:textId="77777777" w:rsidR="00EA2BBA" w:rsidRPr="00F7595A" w:rsidRDefault="00EA2BBA" w:rsidP="00EA2BBA">
      <w:pPr>
        <w:pStyle w:val="FootnoteText"/>
        <w:tabs>
          <w:tab w:val="clear" w:pos="1247"/>
          <w:tab w:val="clear" w:pos="1814"/>
          <w:tab w:val="clear" w:pos="2381"/>
          <w:tab w:val="clear" w:pos="2948"/>
          <w:tab w:val="clear" w:pos="3515"/>
          <w:tab w:val="clear" w:pos="4082"/>
          <w:tab w:val="left" w:pos="624"/>
        </w:tabs>
        <w:rPr>
          <w:szCs w:val="18"/>
          <w:lang w:val="en-US"/>
        </w:rPr>
      </w:pPr>
      <w:r w:rsidRPr="00F7595A">
        <w:rPr>
          <w:rStyle w:val="FootnoteReference"/>
          <w:sz w:val="18"/>
          <w:vertAlign w:val="baseline"/>
          <w:lang w:val="en-US"/>
        </w:rPr>
        <w:t>*</w:t>
      </w:r>
      <w:r w:rsidRPr="00F7595A">
        <w:rPr>
          <w:szCs w:val="18"/>
          <w:lang w:val="en-US"/>
        </w:rPr>
        <w:t xml:space="preserve"> Reissued for technical reasons on 28 February 2018. </w:t>
      </w:r>
    </w:p>
  </w:footnote>
  <w:footnote w:id="2">
    <w:p w14:paraId="181B6B1E" w14:textId="290C6D4C" w:rsidR="0067533E" w:rsidRPr="000A4875" w:rsidRDefault="00EA2BBA" w:rsidP="000A4875">
      <w:pPr>
        <w:pStyle w:val="FootnoteText"/>
        <w:tabs>
          <w:tab w:val="clear" w:pos="1247"/>
          <w:tab w:val="clear" w:pos="1814"/>
          <w:tab w:val="clear" w:pos="2381"/>
          <w:tab w:val="clear" w:pos="2948"/>
          <w:tab w:val="clear" w:pos="3515"/>
          <w:tab w:val="clear" w:pos="4082"/>
          <w:tab w:val="left" w:pos="624"/>
        </w:tabs>
        <w:ind w:right="57"/>
        <w:rPr>
          <w:szCs w:val="18"/>
        </w:rPr>
      </w:pPr>
      <w:r w:rsidRPr="00EA2BBA">
        <w:rPr>
          <w:rStyle w:val="FootnoteReference"/>
          <w:sz w:val="18"/>
          <w:vertAlign w:val="baseline"/>
        </w:rPr>
        <w:t>*</w:t>
      </w:r>
      <w:r w:rsidRPr="00EA2BBA">
        <w:rPr>
          <w:rStyle w:val="FootnoteReference"/>
          <w:sz w:val="18"/>
          <w:vertAlign w:val="baseline"/>
          <w:lang w:val="en-US"/>
        </w:rPr>
        <w:t>*</w:t>
      </w:r>
      <w:r>
        <w:rPr>
          <w:lang w:val="en-US"/>
        </w:rPr>
        <w:t xml:space="preserve"> </w:t>
      </w:r>
      <w:r w:rsidR="0067533E" w:rsidRPr="000A4875">
        <w:rPr>
          <w:szCs w:val="18"/>
        </w:rPr>
        <w:t>IPBES/6/1</w:t>
      </w:r>
      <w:r w:rsidR="0067533E">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32678" w14:textId="39BE8A12" w:rsidR="0067533E" w:rsidRPr="008C00D6" w:rsidRDefault="0067533E" w:rsidP="003B1F39">
    <w:pPr>
      <w:pStyle w:val="Header-pool"/>
    </w:pPr>
    <w:r w:rsidRPr="00447AB9">
      <w:t>IPBES/</w:t>
    </w:r>
    <w:r>
      <w:t>6</w:t>
    </w:r>
    <w:r w:rsidRPr="00DD44EA">
      <w:t>/IN</w:t>
    </w:r>
    <w:r>
      <w:t>F/</w:t>
    </w:r>
    <w:r w:rsidR="00B5469F">
      <w:t>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682A5" w14:textId="7C4F1DA7" w:rsidR="0067533E" w:rsidRPr="008C00D6" w:rsidRDefault="0067533E" w:rsidP="003B1F39">
    <w:pPr>
      <w:pStyle w:val="Header-pool"/>
      <w:jc w:val="right"/>
    </w:pPr>
    <w:r>
      <w:t>IPBES/6</w:t>
    </w:r>
    <w:r w:rsidRPr="00DD44EA">
      <w:t>/</w:t>
    </w:r>
    <w:r w:rsidR="00B5469F">
      <w:t>INF/33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3FF6F" w14:textId="77777777" w:rsidR="0067533E" w:rsidRDefault="0067533E" w:rsidP="00F3389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3EB3D0"/>
    <w:lvl w:ilvl="0">
      <w:start w:val="1"/>
      <w:numFmt w:val="decimal"/>
      <w:lvlText w:val="%1."/>
      <w:lvlJc w:val="left"/>
      <w:pPr>
        <w:tabs>
          <w:tab w:val="num" w:pos="4860"/>
        </w:tabs>
        <w:ind w:left="4860" w:hanging="360"/>
      </w:pPr>
    </w:lvl>
  </w:abstractNum>
  <w:abstractNum w:abstractNumId="1" w15:restartNumberingAfterBreak="0">
    <w:nsid w:val="FFFFFF7D"/>
    <w:multiLevelType w:val="singleLevel"/>
    <w:tmpl w:val="382073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DE56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DEE8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44A7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6206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E5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7E42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204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C2E0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2" w15:restartNumberingAfterBreak="0">
    <w:nsid w:val="1BB06EB3"/>
    <w:multiLevelType w:val="hybridMultilevel"/>
    <w:tmpl w:val="11B000C6"/>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3" w15:restartNumberingAfterBreak="0">
    <w:nsid w:val="1F64035B"/>
    <w:multiLevelType w:val="hybridMultilevel"/>
    <w:tmpl w:val="AEE86F04"/>
    <w:lvl w:ilvl="0" w:tplc="6E94ABFA">
      <w:start w:val="1"/>
      <w:numFmt w:val="decimal"/>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5FD5C72"/>
    <w:multiLevelType w:val="hybridMultilevel"/>
    <w:tmpl w:val="2F80B6CC"/>
    <w:lvl w:ilvl="0" w:tplc="392CB684">
      <w:start w:val="1"/>
      <w:numFmt w:val="upperRoman"/>
      <w:lvlText w:val="%1."/>
      <w:lvlJc w:val="left"/>
      <w:pPr>
        <w:ind w:left="1395" w:hanging="360"/>
      </w:pPr>
      <w:rPr>
        <w:rFonts w:hint="default"/>
        <w:sz w:val="28"/>
        <w:szCs w:val="28"/>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6"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15:restartNumberingAfterBreak="0">
    <w:nsid w:val="69EE0D4A"/>
    <w:multiLevelType w:val="hybridMultilevel"/>
    <w:tmpl w:val="19AE7568"/>
    <w:lvl w:ilvl="0" w:tplc="B53A08EE">
      <w:start w:val="1"/>
      <w:numFmt w:val="decimal"/>
      <w:pStyle w:val="Normal-Number"/>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8" w15:restartNumberingAfterBreak="0">
    <w:nsid w:val="7F872700"/>
    <w:multiLevelType w:val="hybridMultilevel"/>
    <w:tmpl w:val="4538E336"/>
    <w:lvl w:ilvl="0" w:tplc="1E82AF5E">
      <w:start w:val="1"/>
      <w:numFmt w:val="decimal"/>
      <w:lvlText w:val="%1."/>
      <w:lvlJc w:val="left"/>
      <w:pPr>
        <w:ind w:left="720" w:hanging="360"/>
      </w:pPr>
      <w:rPr>
        <w:rFonts w:asciiTheme="minorHAnsi" w:hAnsiTheme="minorHAnsi" w:hint="default"/>
        <w:b w:val="0"/>
        <w:sz w:val="22"/>
        <w:szCs w:val="22"/>
      </w:rPr>
    </w:lvl>
    <w:lvl w:ilvl="1" w:tplc="DFAAF84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6"/>
    <w:lvlOverride w:ilvl="0">
      <w:lvl w:ilvl="0">
        <w:start w:val="1"/>
        <w:numFmt w:val="decimal"/>
        <w:lvlText w:val="%1."/>
        <w:lvlJc w:val="left"/>
        <w:pPr>
          <w:tabs>
            <w:tab w:val="num" w:pos="1134"/>
          </w:tabs>
          <w:ind w:left="1247" w:firstLine="0"/>
        </w:pPr>
        <w:rPr>
          <w:rFonts w:hint="default"/>
        </w:r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8"/>
  </w:num>
  <w:num w:numId="16">
    <w:abstractNumId w:val="15"/>
  </w:num>
  <w:num w:numId="17">
    <w:abstractNumId w:val="12"/>
  </w:num>
  <w:num w:numId="18">
    <w:abstractNumId w:val="1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6"/>
  </w:num>
  <w:num w:numId="22">
    <w:abstractNumId w:val="16"/>
  </w:num>
  <w:num w:numId="23">
    <w:abstractNumId w:val="16"/>
  </w:num>
  <w:num w:numId="24">
    <w:abstractNumId w:val="16"/>
    <w:lvlOverride w:ilvl="0">
      <w:lvl w:ilvl="0">
        <w:start w:val="1"/>
        <w:numFmt w:val="decimal"/>
        <w:lvlText w:val="%1."/>
        <w:lvlJc w:val="left"/>
        <w:pPr>
          <w:tabs>
            <w:tab w:val="num" w:pos="1134"/>
          </w:tabs>
          <w:ind w:left="1247" w:firstLine="0"/>
        </w:pPr>
        <w:rPr>
          <w:rFonts w:hint="default"/>
        </w:rPr>
      </w:lvl>
    </w:lvlOverride>
  </w:num>
  <w:num w:numId="25">
    <w:abstractNumId w:val="16"/>
    <w:lvlOverride w:ilvl="0">
      <w:lvl w:ilvl="0">
        <w:start w:val="1"/>
        <w:numFmt w:val="decimal"/>
        <w:lvlText w:val="%1."/>
        <w:lvlJc w:val="left"/>
        <w:pPr>
          <w:tabs>
            <w:tab w:val="num" w:pos="1134"/>
          </w:tabs>
          <w:ind w:left="1247" w:firstLine="0"/>
        </w:pPr>
        <w:rPr>
          <w:rFonts w:hint="default"/>
        </w:rPr>
      </w:lvl>
    </w:lvlOverride>
  </w:num>
  <w:num w:numId="26">
    <w:abstractNumId w:val="16"/>
    <w:lvlOverride w:ilvl="0">
      <w:lvl w:ilvl="0">
        <w:start w:val="1"/>
        <w:numFmt w:val="decimal"/>
        <w:lvlText w:val="%1."/>
        <w:lvlJc w:val="left"/>
        <w:pPr>
          <w:tabs>
            <w:tab w:val="num" w:pos="1134"/>
          </w:tabs>
          <w:ind w:left="1247" w:firstLine="0"/>
        </w:pPr>
        <w:rPr>
          <w:rFonts w:hint="default"/>
        </w:rPr>
      </w:lvl>
    </w:lvlOverride>
  </w:num>
  <w:num w:numId="27">
    <w:abstractNumId w:val="16"/>
    <w:lvlOverride w:ilvl="0">
      <w:lvl w:ilvl="0">
        <w:start w:val="1"/>
        <w:numFmt w:val="decimal"/>
        <w:lvlText w:val="%1."/>
        <w:lvlJc w:val="left"/>
        <w:pPr>
          <w:tabs>
            <w:tab w:val="num" w:pos="1134"/>
          </w:tabs>
          <w:ind w:left="1247" w:firstLine="0"/>
        </w:pPr>
        <w:rPr>
          <w:rFonts w:hint="default"/>
        </w:rPr>
      </w:lvl>
    </w:lvlOverride>
  </w:num>
  <w:num w:numId="28">
    <w:abstractNumId w:val="16"/>
    <w:lvlOverride w:ilvl="0">
      <w:lvl w:ilvl="0">
        <w:start w:val="1"/>
        <w:numFmt w:val="decimal"/>
        <w:lvlText w:val="%1."/>
        <w:lvlJc w:val="left"/>
        <w:pPr>
          <w:tabs>
            <w:tab w:val="num" w:pos="1134"/>
          </w:tabs>
          <w:ind w:left="1247" w:firstLine="0"/>
        </w:pPr>
        <w:rPr>
          <w:rFonts w:hint="default"/>
        </w:rPr>
      </w:lvl>
    </w:lvlOverride>
  </w:num>
  <w:num w:numId="29">
    <w:abstractNumId w:val="16"/>
    <w:lvlOverride w:ilvl="0">
      <w:lvl w:ilvl="0">
        <w:start w:val="1"/>
        <w:numFmt w:val="decimal"/>
        <w:lvlText w:val="%1."/>
        <w:lvlJc w:val="left"/>
        <w:pPr>
          <w:tabs>
            <w:tab w:val="num" w:pos="1134"/>
          </w:tabs>
          <w:ind w:left="1247" w:firstLine="0"/>
        </w:pPr>
        <w:rPr>
          <w:rFonts w:hint="default"/>
        </w:rPr>
      </w:lvl>
    </w:lvlOverride>
  </w:num>
  <w:num w:numId="30">
    <w:abstractNumId w:val="16"/>
    <w:lvlOverride w:ilvl="0">
      <w:lvl w:ilvl="0">
        <w:start w:val="1"/>
        <w:numFmt w:val="decimal"/>
        <w:lvlText w:val="%1."/>
        <w:lvlJc w:val="left"/>
        <w:pPr>
          <w:tabs>
            <w:tab w:val="num" w:pos="1134"/>
          </w:tabs>
          <w:ind w:left="1247" w:firstLine="0"/>
        </w:pPr>
        <w:rPr>
          <w:rFonts w:hint="default"/>
        </w:rPr>
      </w:lvl>
    </w:lvlOverride>
  </w:num>
  <w:num w:numId="31">
    <w:abstractNumId w:val="16"/>
    <w:lvlOverride w:ilvl="0">
      <w:lvl w:ilvl="0">
        <w:start w:val="1"/>
        <w:numFmt w:val="decimal"/>
        <w:lvlText w:val="%1."/>
        <w:lvlJc w:val="left"/>
        <w:pPr>
          <w:tabs>
            <w:tab w:val="num" w:pos="1134"/>
          </w:tabs>
          <w:ind w:left="1247" w:firstLine="0"/>
        </w:pPr>
        <w:rPr>
          <w:rFonts w:hint="default"/>
        </w:rPr>
      </w:lvl>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3"/>
    <w:lvlOverride w:ilvl="0">
      <w:startOverride w:val="1"/>
    </w:lvlOverride>
  </w:num>
  <w:num w:numId="36">
    <w:abstractNumId w:val="16"/>
    <w:lvlOverride w:ilvl="0">
      <w:lvl w:ilvl="0">
        <w:start w:val="1"/>
        <w:numFmt w:val="decimal"/>
        <w:lvlText w:val="%1."/>
        <w:lvlJc w:val="left"/>
        <w:pPr>
          <w:tabs>
            <w:tab w:val="num" w:pos="1134"/>
          </w:tabs>
          <w:ind w:left="1247" w:firstLine="0"/>
        </w:pPr>
        <w:rPr>
          <w:rFonts w:hint="default"/>
        </w:rPr>
      </w:lvl>
    </w:lvlOverride>
  </w:num>
  <w:num w:numId="37">
    <w:abstractNumId w:val="16"/>
    <w:lvlOverride w:ilvl="0">
      <w:lvl w:ilvl="0">
        <w:start w:val="1"/>
        <w:numFmt w:val="decimal"/>
        <w:lvlText w:val="%1."/>
        <w:lvlJc w:val="left"/>
        <w:pPr>
          <w:tabs>
            <w:tab w:val="num" w:pos="1134"/>
          </w:tabs>
          <w:ind w:left="1247" w:firstLine="0"/>
        </w:pPr>
        <w:rPr>
          <w:rFonts w:hint="default"/>
        </w:rPr>
      </w:lvl>
    </w:lvlOverride>
  </w:num>
  <w:num w:numId="38">
    <w:abstractNumId w:val="16"/>
    <w:lvlOverride w:ilvl="0">
      <w:lvl w:ilvl="0">
        <w:start w:val="1"/>
        <w:numFmt w:val="decimal"/>
        <w:lvlText w:val="%1."/>
        <w:lvlJc w:val="left"/>
        <w:pPr>
          <w:tabs>
            <w:tab w:val="num" w:pos="1134"/>
          </w:tabs>
          <w:ind w:left="1247" w:firstLine="0"/>
        </w:pPr>
        <w:rPr>
          <w:rFonts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hideSpellingErrors/>
  <w:hideGrammaticalErrors/>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A" w:vendorID="64" w:dllVersion="0" w:nlCheck="1" w:checkStyle="0"/>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5A"/>
    <w:rsid w:val="00001C87"/>
    <w:rsid w:val="000034BB"/>
    <w:rsid w:val="00010869"/>
    <w:rsid w:val="000149E6"/>
    <w:rsid w:val="000247B0"/>
    <w:rsid w:val="00024C14"/>
    <w:rsid w:val="00026997"/>
    <w:rsid w:val="0003163B"/>
    <w:rsid w:val="00033C5F"/>
    <w:rsid w:val="00033E0B"/>
    <w:rsid w:val="00035EDE"/>
    <w:rsid w:val="0004026E"/>
    <w:rsid w:val="00041ECD"/>
    <w:rsid w:val="00044586"/>
    <w:rsid w:val="00044E5A"/>
    <w:rsid w:val="0004540A"/>
    <w:rsid w:val="000509B4"/>
    <w:rsid w:val="0006035B"/>
    <w:rsid w:val="00061444"/>
    <w:rsid w:val="00061E92"/>
    <w:rsid w:val="0006430A"/>
    <w:rsid w:val="00064E58"/>
    <w:rsid w:val="00071886"/>
    <w:rsid w:val="000742BC"/>
    <w:rsid w:val="00082A0C"/>
    <w:rsid w:val="00083504"/>
    <w:rsid w:val="000904EF"/>
    <w:rsid w:val="0009640C"/>
    <w:rsid w:val="00096762"/>
    <w:rsid w:val="000A4875"/>
    <w:rsid w:val="000B22A2"/>
    <w:rsid w:val="000C2A52"/>
    <w:rsid w:val="000D33C0"/>
    <w:rsid w:val="000D6941"/>
    <w:rsid w:val="000F4260"/>
    <w:rsid w:val="000F6B5C"/>
    <w:rsid w:val="000F6F9F"/>
    <w:rsid w:val="001202E3"/>
    <w:rsid w:val="00123699"/>
    <w:rsid w:val="001277F0"/>
    <w:rsid w:val="0013059D"/>
    <w:rsid w:val="00141A55"/>
    <w:rsid w:val="001446A3"/>
    <w:rsid w:val="00155395"/>
    <w:rsid w:val="00156B36"/>
    <w:rsid w:val="00160D74"/>
    <w:rsid w:val="00167D02"/>
    <w:rsid w:val="001717B7"/>
    <w:rsid w:val="00181EC8"/>
    <w:rsid w:val="00184349"/>
    <w:rsid w:val="00191C62"/>
    <w:rsid w:val="0019552B"/>
    <w:rsid w:val="00195F33"/>
    <w:rsid w:val="001B1617"/>
    <w:rsid w:val="001B504B"/>
    <w:rsid w:val="001B68AD"/>
    <w:rsid w:val="001B6CA5"/>
    <w:rsid w:val="001D3874"/>
    <w:rsid w:val="001D7E75"/>
    <w:rsid w:val="001E56D2"/>
    <w:rsid w:val="001E709D"/>
    <w:rsid w:val="001E7D56"/>
    <w:rsid w:val="001F75DE"/>
    <w:rsid w:val="00200D58"/>
    <w:rsid w:val="002013BE"/>
    <w:rsid w:val="00203460"/>
    <w:rsid w:val="002063A4"/>
    <w:rsid w:val="0021145B"/>
    <w:rsid w:val="00213A77"/>
    <w:rsid w:val="00223790"/>
    <w:rsid w:val="0023250B"/>
    <w:rsid w:val="00243D36"/>
    <w:rsid w:val="00247707"/>
    <w:rsid w:val="002512CA"/>
    <w:rsid w:val="0026018E"/>
    <w:rsid w:val="00285344"/>
    <w:rsid w:val="00286740"/>
    <w:rsid w:val="002929D8"/>
    <w:rsid w:val="00295D6A"/>
    <w:rsid w:val="002A237D"/>
    <w:rsid w:val="002A4C53"/>
    <w:rsid w:val="002A5538"/>
    <w:rsid w:val="002B0672"/>
    <w:rsid w:val="002B247F"/>
    <w:rsid w:val="002C145D"/>
    <w:rsid w:val="002C2C3E"/>
    <w:rsid w:val="002C533E"/>
    <w:rsid w:val="002D027F"/>
    <w:rsid w:val="002D7A85"/>
    <w:rsid w:val="002D7B60"/>
    <w:rsid w:val="002F4761"/>
    <w:rsid w:val="002F5C79"/>
    <w:rsid w:val="003019E2"/>
    <w:rsid w:val="003057B4"/>
    <w:rsid w:val="003065E6"/>
    <w:rsid w:val="00310ACD"/>
    <w:rsid w:val="0031413F"/>
    <w:rsid w:val="003148BB"/>
    <w:rsid w:val="00317976"/>
    <w:rsid w:val="00321A05"/>
    <w:rsid w:val="00331568"/>
    <w:rsid w:val="00336344"/>
    <w:rsid w:val="00351B05"/>
    <w:rsid w:val="00355EA9"/>
    <w:rsid w:val="003578DE"/>
    <w:rsid w:val="00385868"/>
    <w:rsid w:val="00396257"/>
    <w:rsid w:val="00397EB8"/>
    <w:rsid w:val="003A4FD0"/>
    <w:rsid w:val="003A676B"/>
    <w:rsid w:val="003A69D1"/>
    <w:rsid w:val="003A7705"/>
    <w:rsid w:val="003A77F1"/>
    <w:rsid w:val="003B1545"/>
    <w:rsid w:val="003B1F39"/>
    <w:rsid w:val="003C409D"/>
    <w:rsid w:val="003C5BA6"/>
    <w:rsid w:val="003D50CB"/>
    <w:rsid w:val="003E1A61"/>
    <w:rsid w:val="003F0E85"/>
    <w:rsid w:val="003F1D30"/>
    <w:rsid w:val="003F5247"/>
    <w:rsid w:val="003F7440"/>
    <w:rsid w:val="00407616"/>
    <w:rsid w:val="0041081A"/>
    <w:rsid w:val="00410C55"/>
    <w:rsid w:val="0041606D"/>
    <w:rsid w:val="00416854"/>
    <w:rsid w:val="00417725"/>
    <w:rsid w:val="00437F26"/>
    <w:rsid w:val="00444097"/>
    <w:rsid w:val="00445487"/>
    <w:rsid w:val="004456DC"/>
    <w:rsid w:val="00447AB9"/>
    <w:rsid w:val="00454769"/>
    <w:rsid w:val="00455480"/>
    <w:rsid w:val="004618B7"/>
    <w:rsid w:val="00466991"/>
    <w:rsid w:val="0047064C"/>
    <w:rsid w:val="004A42E1"/>
    <w:rsid w:val="004B162C"/>
    <w:rsid w:val="004C3DBE"/>
    <w:rsid w:val="004C5C96"/>
    <w:rsid w:val="004D06A4"/>
    <w:rsid w:val="004E00F1"/>
    <w:rsid w:val="004F05BA"/>
    <w:rsid w:val="004F19D8"/>
    <w:rsid w:val="004F1A81"/>
    <w:rsid w:val="004F1FAF"/>
    <w:rsid w:val="00517861"/>
    <w:rsid w:val="005218D9"/>
    <w:rsid w:val="00521EDC"/>
    <w:rsid w:val="005267CD"/>
    <w:rsid w:val="00533551"/>
    <w:rsid w:val="00536186"/>
    <w:rsid w:val="00544CBB"/>
    <w:rsid w:val="00563378"/>
    <w:rsid w:val="0057315F"/>
    <w:rsid w:val="005754A9"/>
    <w:rsid w:val="00576104"/>
    <w:rsid w:val="005B1BEE"/>
    <w:rsid w:val="005C67C8"/>
    <w:rsid w:val="005D0249"/>
    <w:rsid w:val="005D6E8C"/>
    <w:rsid w:val="005F100C"/>
    <w:rsid w:val="005F1F17"/>
    <w:rsid w:val="005F68DA"/>
    <w:rsid w:val="00606059"/>
    <w:rsid w:val="0060773B"/>
    <w:rsid w:val="006157B5"/>
    <w:rsid w:val="00626FC6"/>
    <w:rsid w:val="006303B4"/>
    <w:rsid w:val="00633D3D"/>
    <w:rsid w:val="00641703"/>
    <w:rsid w:val="006431A6"/>
    <w:rsid w:val="0064357C"/>
    <w:rsid w:val="006459F6"/>
    <w:rsid w:val="0064625E"/>
    <w:rsid w:val="006501AD"/>
    <w:rsid w:val="00651BFA"/>
    <w:rsid w:val="00654475"/>
    <w:rsid w:val="006556E1"/>
    <w:rsid w:val="006576F9"/>
    <w:rsid w:val="006600AD"/>
    <w:rsid w:val="00661589"/>
    <w:rsid w:val="00665A4B"/>
    <w:rsid w:val="0067533E"/>
    <w:rsid w:val="00685C17"/>
    <w:rsid w:val="006910A5"/>
    <w:rsid w:val="00692E2A"/>
    <w:rsid w:val="006A76F2"/>
    <w:rsid w:val="006B0E1A"/>
    <w:rsid w:val="006B503A"/>
    <w:rsid w:val="006C4A66"/>
    <w:rsid w:val="006C7365"/>
    <w:rsid w:val="006D7EFB"/>
    <w:rsid w:val="006E6672"/>
    <w:rsid w:val="006E6722"/>
    <w:rsid w:val="007027B9"/>
    <w:rsid w:val="00714E08"/>
    <w:rsid w:val="00715E88"/>
    <w:rsid w:val="00716209"/>
    <w:rsid w:val="0071625A"/>
    <w:rsid w:val="00734CAA"/>
    <w:rsid w:val="00747ABE"/>
    <w:rsid w:val="0075533C"/>
    <w:rsid w:val="00757581"/>
    <w:rsid w:val="007611A0"/>
    <w:rsid w:val="007645F8"/>
    <w:rsid w:val="00796D3F"/>
    <w:rsid w:val="007A1683"/>
    <w:rsid w:val="007A5C12"/>
    <w:rsid w:val="007A7CB0"/>
    <w:rsid w:val="007B68A3"/>
    <w:rsid w:val="007C149B"/>
    <w:rsid w:val="007C2541"/>
    <w:rsid w:val="007D66A8"/>
    <w:rsid w:val="007D7AC3"/>
    <w:rsid w:val="007E003F"/>
    <w:rsid w:val="007E2B3C"/>
    <w:rsid w:val="007E6420"/>
    <w:rsid w:val="007F3540"/>
    <w:rsid w:val="007F6126"/>
    <w:rsid w:val="008034CE"/>
    <w:rsid w:val="00805F75"/>
    <w:rsid w:val="00815B30"/>
    <w:rsid w:val="008164F2"/>
    <w:rsid w:val="00821395"/>
    <w:rsid w:val="008214BF"/>
    <w:rsid w:val="00830E26"/>
    <w:rsid w:val="00843576"/>
    <w:rsid w:val="00843B64"/>
    <w:rsid w:val="00844743"/>
    <w:rsid w:val="008478FC"/>
    <w:rsid w:val="00861062"/>
    <w:rsid w:val="00867BFF"/>
    <w:rsid w:val="008829D3"/>
    <w:rsid w:val="0088480A"/>
    <w:rsid w:val="0088677E"/>
    <w:rsid w:val="0088757A"/>
    <w:rsid w:val="008957DD"/>
    <w:rsid w:val="00897D98"/>
    <w:rsid w:val="008A6DF2"/>
    <w:rsid w:val="008A7807"/>
    <w:rsid w:val="008B4CC9"/>
    <w:rsid w:val="008C00D6"/>
    <w:rsid w:val="008D7C99"/>
    <w:rsid w:val="008E0FCB"/>
    <w:rsid w:val="00915D59"/>
    <w:rsid w:val="0092178C"/>
    <w:rsid w:val="00922D8A"/>
    <w:rsid w:val="00930B88"/>
    <w:rsid w:val="009379B9"/>
    <w:rsid w:val="00940DCC"/>
    <w:rsid w:val="0094179A"/>
    <w:rsid w:val="009430A0"/>
    <w:rsid w:val="0094459E"/>
    <w:rsid w:val="00944DBC"/>
    <w:rsid w:val="0094617E"/>
    <w:rsid w:val="00950977"/>
    <w:rsid w:val="00951A7B"/>
    <w:rsid w:val="009527C6"/>
    <w:rsid w:val="009564A6"/>
    <w:rsid w:val="00964203"/>
    <w:rsid w:val="009647C5"/>
    <w:rsid w:val="00967621"/>
    <w:rsid w:val="00967E6A"/>
    <w:rsid w:val="00972172"/>
    <w:rsid w:val="00984A20"/>
    <w:rsid w:val="00985ADF"/>
    <w:rsid w:val="009A1772"/>
    <w:rsid w:val="009B4A0F"/>
    <w:rsid w:val="009C11D2"/>
    <w:rsid w:val="009C1575"/>
    <w:rsid w:val="009C6C70"/>
    <w:rsid w:val="009D0B63"/>
    <w:rsid w:val="009E307E"/>
    <w:rsid w:val="009E78C3"/>
    <w:rsid w:val="00A06663"/>
    <w:rsid w:val="00A07870"/>
    <w:rsid w:val="00A07CCF"/>
    <w:rsid w:val="00A07F19"/>
    <w:rsid w:val="00A1348D"/>
    <w:rsid w:val="00A232EE"/>
    <w:rsid w:val="00A27C49"/>
    <w:rsid w:val="00A35431"/>
    <w:rsid w:val="00A4175F"/>
    <w:rsid w:val="00A44411"/>
    <w:rsid w:val="00A46418"/>
    <w:rsid w:val="00A469FA"/>
    <w:rsid w:val="00A55B01"/>
    <w:rsid w:val="00A55E48"/>
    <w:rsid w:val="00A56B5B"/>
    <w:rsid w:val="00A603FF"/>
    <w:rsid w:val="00A657DD"/>
    <w:rsid w:val="00A65B50"/>
    <w:rsid w:val="00A666A6"/>
    <w:rsid w:val="00A675FD"/>
    <w:rsid w:val="00A72437"/>
    <w:rsid w:val="00A80611"/>
    <w:rsid w:val="00AA0C30"/>
    <w:rsid w:val="00AB5340"/>
    <w:rsid w:val="00AC0A89"/>
    <w:rsid w:val="00AC7C96"/>
    <w:rsid w:val="00AE237D"/>
    <w:rsid w:val="00AE2F37"/>
    <w:rsid w:val="00AE502A"/>
    <w:rsid w:val="00AF0CC1"/>
    <w:rsid w:val="00AF7C07"/>
    <w:rsid w:val="00B22C93"/>
    <w:rsid w:val="00B27589"/>
    <w:rsid w:val="00B277F1"/>
    <w:rsid w:val="00B405B7"/>
    <w:rsid w:val="00B420CD"/>
    <w:rsid w:val="00B42549"/>
    <w:rsid w:val="00B52222"/>
    <w:rsid w:val="00B52E2F"/>
    <w:rsid w:val="00B5469F"/>
    <w:rsid w:val="00B54FE7"/>
    <w:rsid w:val="00B66901"/>
    <w:rsid w:val="00B71E6D"/>
    <w:rsid w:val="00B72070"/>
    <w:rsid w:val="00B75656"/>
    <w:rsid w:val="00B779E1"/>
    <w:rsid w:val="00B83F30"/>
    <w:rsid w:val="00B91EE1"/>
    <w:rsid w:val="00BA0090"/>
    <w:rsid w:val="00BA1A67"/>
    <w:rsid w:val="00BA7797"/>
    <w:rsid w:val="00BE5B5F"/>
    <w:rsid w:val="00C03545"/>
    <w:rsid w:val="00C11885"/>
    <w:rsid w:val="00C258BE"/>
    <w:rsid w:val="00C2686E"/>
    <w:rsid w:val="00C26F55"/>
    <w:rsid w:val="00C30C63"/>
    <w:rsid w:val="00C36B8B"/>
    <w:rsid w:val="00C415C1"/>
    <w:rsid w:val="00C47DBF"/>
    <w:rsid w:val="00C53249"/>
    <w:rsid w:val="00C552FF"/>
    <w:rsid w:val="00C558DA"/>
    <w:rsid w:val="00C55AF3"/>
    <w:rsid w:val="00C70845"/>
    <w:rsid w:val="00C84759"/>
    <w:rsid w:val="00C90C2E"/>
    <w:rsid w:val="00C96840"/>
    <w:rsid w:val="00CA3046"/>
    <w:rsid w:val="00CA6C7F"/>
    <w:rsid w:val="00CC10A6"/>
    <w:rsid w:val="00CC20CF"/>
    <w:rsid w:val="00CD5EB8"/>
    <w:rsid w:val="00CD7044"/>
    <w:rsid w:val="00CE08B9"/>
    <w:rsid w:val="00CE524C"/>
    <w:rsid w:val="00CF141F"/>
    <w:rsid w:val="00CF4777"/>
    <w:rsid w:val="00D067BB"/>
    <w:rsid w:val="00D10D0B"/>
    <w:rsid w:val="00D1352A"/>
    <w:rsid w:val="00D169AF"/>
    <w:rsid w:val="00D17BFC"/>
    <w:rsid w:val="00D25249"/>
    <w:rsid w:val="00D33031"/>
    <w:rsid w:val="00D33D5C"/>
    <w:rsid w:val="00D44172"/>
    <w:rsid w:val="00D45C98"/>
    <w:rsid w:val="00D51D03"/>
    <w:rsid w:val="00D62DAC"/>
    <w:rsid w:val="00D63B8C"/>
    <w:rsid w:val="00D739CC"/>
    <w:rsid w:val="00D8093D"/>
    <w:rsid w:val="00D8108C"/>
    <w:rsid w:val="00D83BDD"/>
    <w:rsid w:val="00D842AE"/>
    <w:rsid w:val="00D87566"/>
    <w:rsid w:val="00D9211C"/>
    <w:rsid w:val="00D92DE0"/>
    <w:rsid w:val="00D92FEF"/>
    <w:rsid w:val="00D93A0F"/>
    <w:rsid w:val="00DA1BCA"/>
    <w:rsid w:val="00DA7476"/>
    <w:rsid w:val="00DB73BA"/>
    <w:rsid w:val="00DC45C7"/>
    <w:rsid w:val="00DC46FF"/>
    <w:rsid w:val="00DC5254"/>
    <w:rsid w:val="00DD1A4F"/>
    <w:rsid w:val="00DD2838"/>
    <w:rsid w:val="00DD3107"/>
    <w:rsid w:val="00DD41E3"/>
    <w:rsid w:val="00DD44EA"/>
    <w:rsid w:val="00DD7C2C"/>
    <w:rsid w:val="00DF05AB"/>
    <w:rsid w:val="00E0342F"/>
    <w:rsid w:val="00E03D71"/>
    <w:rsid w:val="00E06797"/>
    <w:rsid w:val="00E1265B"/>
    <w:rsid w:val="00E13B48"/>
    <w:rsid w:val="00E1404F"/>
    <w:rsid w:val="00E21C83"/>
    <w:rsid w:val="00E2437D"/>
    <w:rsid w:val="00E24ADA"/>
    <w:rsid w:val="00E32F59"/>
    <w:rsid w:val="00E33E3F"/>
    <w:rsid w:val="00E44A5A"/>
    <w:rsid w:val="00E46D9A"/>
    <w:rsid w:val="00E565FF"/>
    <w:rsid w:val="00E57FD9"/>
    <w:rsid w:val="00E65388"/>
    <w:rsid w:val="00E83AFD"/>
    <w:rsid w:val="00E85B7D"/>
    <w:rsid w:val="00E9121B"/>
    <w:rsid w:val="00E9474E"/>
    <w:rsid w:val="00EA0AE2"/>
    <w:rsid w:val="00EA2BBA"/>
    <w:rsid w:val="00EA39E5"/>
    <w:rsid w:val="00EA5E72"/>
    <w:rsid w:val="00EA5FB7"/>
    <w:rsid w:val="00EB3141"/>
    <w:rsid w:val="00EB563C"/>
    <w:rsid w:val="00EB7CDC"/>
    <w:rsid w:val="00EC18A7"/>
    <w:rsid w:val="00EC5A46"/>
    <w:rsid w:val="00EC63E2"/>
    <w:rsid w:val="00EE0B9B"/>
    <w:rsid w:val="00EE7A32"/>
    <w:rsid w:val="00EF22B3"/>
    <w:rsid w:val="00EF38D8"/>
    <w:rsid w:val="00F02B81"/>
    <w:rsid w:val="00F03B69"/>
    <w:rsid w:val="00F07A50"/>
    <w:rsid w:val="00F113DA"/>
    <w:rsid w:val="00F11512"/>
    <w:rsid w:val="00F21C7C"/>
    <w:rsid w:val="00F24AB6"/>
    <w:rsid w:val="00F33894"/>
    <w:rsid w:val="00F37DC8"/>
    <w:rsid w:val="00F439B3"/>
    <w:rsid w:val="00F54832"/>
    <w:rsid w:val="00F55490"/>
    <w:rsid w:val="00F62C60"/>
    <w:rsid w:val="00F650C3"/>
    <w:rsid w:val="00F65D85"/>
    <w:rsid w:val="00F8091E"/>
    <w:rsid w:val="00F8615C"/>
    <w:rsid w:val="00F94214"/>
    <w:rsid w:val="00F969E5"/>
    <w:rsid w:val="00FA3208"/>
    <w:rsid w:val="00FA5BA4"/>
    <w:rsid w:val="00FA6BB0"/>
    <w:rsid w:val="00FB0A53"/>
    <w:rsid w:val="00FB109D"/>
    <w:rsid w:val="00FB45D2"/>
    <w:rsid w:val="00FD5860"/>
    <w:rsid w:val="00FE352D"/>
    <w:rsid w:val="00FE40EB"/>
    <w:rsid w:val="00FE4D02"/>
    <w:rsid w:val="00FE7D62"/>
    <w:rsid w:val="00FF3819"/>
    <w:rsid w:val="00FF4DD9"/>
    <w:rsid w:val="00FF65AA"/>
    <w:rsid w:val="00FF7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5B5922"/>
  <w15:docId w15:val="{A2A0A8FA-1D34-4EF9-AD2D-97366B20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44EA"/>
    <w:pPr>
      <w:tabs>
        <w:tab w:val="left" w:pos="1247"/>
        <w:tab w:val="left" w:pos="1814"/>
        <w:tab w:val="left" w:pos="2381"/>
        <w:tab w:val="left" w:pos="2948"/>
        <w:tab w:val="left" w:pos="3515"/>
      </w:tabs>
    </w:pPr>
    <w:rPr>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CH1"/>
    <w:next w:val="Normalnumber"/>
    <w:qFormat/>
    <w:rsid w:val="00E57FD9"/>
    <w:pPr>
      <w:numPr>
        <w:numId w:val="34"/>
      </w:numPr>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ftref,16 Point,Superscript 6 Point,number,SUPERS,Footnote Reference Superscript,(Ref. de nota al pie),-E Fußnotenzeichen"/>
    <w:basedOn w:val="DefaultParagraphFont"/>
    <w:rsid w:val="000D6941"/>
    <w:rPr>
      <w:rFonts w:ascii="Times New Roman" w:hAnsi="Times New Roman"/>
      <w:color w:val="auto"/>
      <w:sz w:val="20"/>
      <w:szCs w:val="18"/>
      <w:vertAlign w:val="superscript"/>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pool"/>
    <w:link w:val="FootnoteTextChar"/>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861062"/>
    <w:pPr>
      <w:tabs>
        <w:tab w:val="clear" w:pos="4082"/>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20"/>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024C14"/>
    <w:pPr>
      <w:tabs>
        <w:tab w:val="clear" w:pos="1814"/>
        <w:tab w:val="clear" w:pos="2381"/>
        <w:tab w:val="clear" w:pos="2948"/>
        <w:tab w:val="clear" w:pos="3515"/>
        <w:tab w:val="clear" w:pos="4082"/>
        <w:tab w:val="left" w:pos="624"/>
        <w:tab w:val="left" w:pos="1871"/>
        <w:tab w:val="left" w:pos="2495"/>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1B6CA5"/>
    <w:rPr>
      <w:rFonts w:ascii="Segoe UI" w:hAnsi="Segoe UI" w:cs="Segoe UI"/>
      <w:sz w:val="18"/>
      <w:szCs w:val="18"/>
    </w:rPr>
  </w:style>
  <w:style w:type="character" w:customStyle="1" w:styleId="BalloonTextChar">
    <w:name w:val="Balloon Text Char"/>
    <w:basedOn w:val="DefaultParagraphFont"/>
    <w:link w:val="BalloonText"/>
    <w:semiHidden/>
    <w:rsid w:val="001B6CA5"/>
    <w:rPr>
      <w:rFonts w:ascii="Segoe UI" w:eastAsia="MS Mincho" w:hAnsi="Segoe UI" w:cs="Segoe UI"/>
      <w:sz w:val="18"/>
      <w:szCs w:val="18"/>
    </w:rPr>
  </w:style>
  <w:style w:type="character" w:customStyle="1" w:styleId="Normal-poolChar">
    <w:name w:val="Normal-pool Char"/>
    <w:link w:val="Normal-pool"/>
    <w:rsid w:val="007E2B3C"/>
    <w:rPr>
      <w:lang w:val="en-GB"/>
    </w:rPr>
  </w:style>
  <w:style w:type="table" w:styleId="TableGrid">
    <w:name w:val="Table Grid"/>
    <w:basedOn w:val="TableNormal"/>
    <w:uiPriority w:val="39"/>
    <w:rsid w:val="00F62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2Char">
    <w:name w:val="CH2 Char"/>
    <w:link w:val="CH2"/>
    <w:rsid w:val="00DD44EA"/>
    <w:rPr>
      <w:b/>
      <w:sz w:val="24"/>
      <w:szCs w:val="24"/>
      <w:lang w:val="en-GB"/>
    </w:rPr>
  </w:style>
  <w:style w:type="paragraph" w:customStyle="1" w:styleId="Normal-Number">
    <w:name w:val="Normal - Number"/>
    <w:basedOn w:val="Normal"/>
    <w:qFormat/>
    <w:rsid w:val="00DD44EA"/>
    <w:pPr>
      <w:numPr>
        <w:numId w:val="14"/>
      </w:numPr>
      <w:tabs>
        <w:tab w:val="clear" w:pos="1814"/>
        <w:tab w:val="clear" w:pos="2381"/>
        <w:tab w:val="clear" w:pos="2948"/>
        <w:tab w:val="clear" w:pos="3515"/>
        <w:tab w:val="left" w:pos="624"/>
        <w:tab w:val="left" w:pos="1871"/>
        <w:tab w:val="left" w:pos="2495"/>
      </w:tabs>
      <w:suppressAutoHyphens/>
      <w:spacing w:after="120"/>
    </w:pPr>
    <w:rPr>
      <w:rFonts w:eastAsia="Droid Sans Fallback" w:cs="Calibri"/>
      <w:szCs w:val="22"/>
    </w:rPr>
  </w:style>
  <w:style w:type="character" w:customStyle="1" w:styleId="NormalnumberChar">
    <w:name w:val="Normal_number Char"/>
    <w:link w:val="Normalnumber"/>
    <w:rsid w:val="00DD44EA"/>
    <w:rPr>
      <w:lang w:val="en-GB"/>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rsid w:val="00DD44EA"/>
    <w:rPr>
      <w:sz w:val="18"/>
      <w:lang w:val="fr-FR"/>
    </w:rPr>
  </w:style>
  <w:style w:type="character" w:styleId="CommentReference">
    <w:name w:val="annotation reference"/>
    <w:basedOn w:val="DefaultParagraphFont"/>
    <w:uiPriority w:val="99"/>
    <w:semiHidden/>
    <w:unhideWhenUsed/>
    <w:rsid w:val="00E57FD9"/>
    <w:rPr>
      <w:sz w:val="16"/>
      <w:szCs w:val="16"/>
    </w:rPr>
  </w:style>
  <w:style w:type="paragraph" w:styleId="CommentText">
    <w:name w:val="annotation text"/>
    <w:basedOn w:val="Normal"/>
    <w:link w:val="CommentTextChar"/>
    <w:uiPriority w:val="99"/>
    <w:semiHidden/>
    <w:unhideWhenUsed/>
    <w:rsid w:val="00E57FD9"/>
    <w:pPr>
      <w:tabs>
        <w:tab w:val="clear" w:pos="1247"/>
        <w:tab w:val="clear" w:pos="1814"/>
        <w:tab w:val="clear" w:pos="2381"/>
        <w:tab w:val="clear" w:pos="2948"/>
        <w:tab w:val="clear" w:pos="3515"/>
      </w:tabs>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E57FD9"/>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E57FD9"/>
    <w:pPr>
      <w:tabs>
        <w:tab w:val="left" w:pos="1247"/>
        <w:tab w:val="left" w:pos="1814"/>
        <w:tab w:val="left" w:pos="2381"/>
        <w:tab w:val="left" w:pos="2948"/>
        <w:tab w:val="left" w:pos="3515"/>
      </w:tabs>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E57FD9"/>
    <w:rPr>
      <w:rFonts w:asciiTheme="minorHAnsi" w:eastAsiaTheme="minorHAnsi" w:hAnsiTheme="minorHAnsi" w:cstheme="minorBidi"/>
      <w:b/>
      <w:bCs/>
      <w:lang w:val="en-GB"/>
    </w:rPr>
  </w:style>
  <w:style w:type="paragraph" w:styleId="Revision">
    <w:name w:val="Revision"/>
    <w:hidden/>
    <w:uiPriority w:val="99"/>
    <w:semiHidden/>
    <w:rsid w:val="00E57FD9"/>
    <w:rPr>
      <w:lang w:val="en-GB"/>
    </w:rPr>
  </w:style>
  <w:style w:type="character" w:customStyle="1" w:styleId="UnresolvedMention1">
    <w:name w:val="Unresolved Mention1"/>
    <w:basedOn w:val="DefaultParagraphFont"/>
    <w:uiPriority w:val="99"/>
    <w:semiHidden/>
    <w:unhideWhenUsed/>
    <w:rsid w:val="008214BF"/>
    <w:rPr>
      <w:color w:val="808080"/>
      <w:shd w:val="clear" w:color="auto" w:fill="E6E6E6"/>
    </w:rPr>
  </w:style>
  <w:style w:type="character" w:styleId="FollowedHyperlink">
    <w:name w:val="FollowedHyperlink"/>
    <w:basedOn w:val="DefaultParagraphFont"/>
    <w:semiHidden/>
    <w:unhideWhenUsed/>
    <w:rsid w:val="008214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2820">
      <w:bodyDiv w:val="1"/>
      <w:marLeft w:val="0"/>
      <w:marRight w:val="0"/>
      <w:marTop w:val="0"/>
      <w:marBottom w:val="0"/>
      <w:divBdr>
        <w:top w:val="none" w:sz="0" w:space="0" w:color="auto"/>
        <w:left w:val="none" w:sz="0" w:space="0" w:color="auto"/>
        <w:bottom w:val="none" w:sz="0" w:space="0" w:color="auto"/>
        <w:right w:val="none" w:sz="0" w:space="0" w:color="auto"/>
      </w:divBdr>
    </w:div>
    <w:div w:id="29078600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04133942">
      <w:bodyDiv w:val="1"/>
      <w:marLeft w:val="0"/>
      <w:marRight w:val="0"/>
      <w:marTop w:val="0"/>
      <w:marBottom w:val="0"/>
      <w:divBdr>
        <w:top w:val="none" w:sz="0" w:space="0" w:color="auto"/>
        <w:left w:val="none" w:sz="0" w:space="0" w:color="auto"/>
        <w:bottom w:val="none" w:sz="0" w:space="0" w:color="auto"/>
        <w:right w:val="none" w:sz="0" w:space="0" w:color="auto"/>
      </w:divBdr>
    </w:div>
    <w:div w:id="80000059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ipbes.net/sites/default/files/cv_chaibi_m_oct_2017__0.pdf" TargetMode="External"/><Relationship Id="rId26" Type="http://schemas.openxmlformats.org/officeDocument/2006/relationships/hyperlink" Target="http://www.ipbes.net/sites/default/files/louafi_cv_eng_2017.pdf" TargetMode="External"/><Relationship Id="rId39" Type="http://schemas.openxmlformats.org/officeDocument/2006/relationships/hyperlink" Target="https://icsu.org/" TargetMode="External"/><Relationship Id="rId3" Type="http://schemas.openxmlformats.org/officeDocument/2006/relationships/styles" Target="styles.xml"/><Relationship Id="rId21" Type="http://schemas.openxmlformats.org/officeDocument/2006/relationships/hyperlink" Target="http://www.ipbes.net/sites/default/files/cv_ana_maria_hernandez_salgar_january_2018.pdf" TargetMode="External"/><Relationship Id="rId34" Type="http://schemas.openxmlformats.org/officeDocument/2006/relationships/hyperlink" Target="http://www.ipbes.net/sites/default/files/cv_avjbrief.doc" TargetMode="External"/><Relationship Id="rId42" Type="http://schemas.openxmlformats.org/officeDocument/2006/relationships/hyperlink" Target="http://www.whitr-ap.org"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ipbes.net/sites/default/files/fatima_ali_cv_2018_v4doc_0.pdf" TargetMode="External"/><Relationship Id="rId25" Type="http://schemas.openxmlformats.org/officeDocument/2006/relationships/hyperlink" Target="http://www.ipbes.net/sites/default/files/quillerou_english_2017_11_eng-msc-phd_ipbes.pdf" TargetMode="External"/><Relationship Id="rId33" Type="http://schemas.openxmlformats.org/officeDocument/2006/relationships/hyperlink" Target="http://www.ipbes.net/sites/default/files/abridged_curriculum_vitae_copy_0.pdf" TargetMode="External"/><Relationship Id="rId38" Type="http://schemas.openxmlformats.org/officeDocument/2006/relationships/hyperlink" Target="http://inte.pucp.edu.p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pbes.net/sites/default/files/maltas_updated_curiculum_vitae_2018_0.pdf" TargetMode="External"/><Relationship Id="rId20" Type="http://schemas.openxmlformats.org/officeDocument/2006/relationships/hyperlink" Target="http://www.ipbes.net/sites/default/files/cv_kohsaka_long.doc" TargetMode="External"/><Relationship Id="rId29" Type="http://schemas.openxmlformats.org/officeDocument/2006/relationships/hyperlink" Target="http://www.ipbes.net/sites/default/files/doug_beard_cv_oct_2017.doc" TargetMode="External"/><Relationship Id="rId41" Type="http://schemas.openxmlformats.org/officeDocument/2006/relationships/hyperlink" Target="http://www.mie.ac.m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ipbes.net/sites/default/files/cv-le_prestre_fr-for_ipbes.doc" TargetMode="External"/><Relationship Id="rId32" Type="http://schemas.openxmlformats.org/officeDocument/2006/relationships/hyperlink" Target="http://www.ipbes.net/sites/default/files/cv_jenderedjian_karen_en_2017-12-03_0.pdf" TargetMode="External"/><Relationship Id="rId37" Type="http://schemas.openxmlformats.org/officeDocument/2006/relationships/hyperlink" Target="http://www.ait.ac.th/" TargetMode="External"/><Relationship Id="rId40" Type="http://schemas.openxmlformats.org/officeDocument/2006/relationships/hyperlink" Target="http://www.iubat.edu/"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pbes.net/sites/default/files/nkingcv-_jan_2018.docx" TargetMode="External"/><Relationship Id="rId23" Type="http://schemas.openxmlformats.org/officeDocument/2006/relationships/hyperlink" Target="http://www.ipbes.net/sites/default/files/bridgewater_short_cv_2018.pdf" TargetMode="External"/><Relationship Id="rId28" Type="http://schemas.openxmlformats.org/officeDocument/2006/relationships/hyperlink" Target="http://www.ipbes.net/sites/default/files/curriculum_english_jan2018_2.pdf" TargetMode="External"/><Relationship Id="rId36" Type="http://schemas.openxmlformats.org/officeDocument/2006/relationships/hyperlink" Target="http://www.ipbes.net/sites/default/files/jo_mulongoy_cv_jan_2017_0.pdf" TargetMode="External"/><Relationship Id="rId49"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www.ipbes.net/sites/default/files/cv_of_dr._harsh.docx" TargetMode="External"/><Relationship Id="rId31" Type="http://schemas.openxmlformats.org/officeDocument/2006/relationships/hyperlink" Target="http://www.ipbes.net/sites/default/files/klc-cv-.pdf"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pbes.net/sites/default/files/cv_randriamahaleo_sahoby_janv_2018__1.pdf" TargetMode="External"/><Relationship Id="rId22" Type="http://schemas.openxmlformats.org/officeDocument/2006/relationships/hyperlink" Target="http://www.ipbes.net/sites/default/files/resume_curriculum_vitae.pdf" TargetMode="External"/><Relationship Id="rId27" Type="http://schemas.openxmlformats.org/officeDocument/2006/relationships/hyperlink" Target="http://www.ipbes.net/sites/default/files/cvmoreau_environnement_et_biodiversite.doc" TargetMode="External"/><Relationship Id="rId30" Type="http://schemas.openxmlformats.org/officeDocument/2006/relationships/hyperlink" Target="http://www.ipbes.net/sites/default/files/curriculum_vita1.pdf" TargetMode="External"/><Relationship Id="rId35" Type="http://schemas.openxmlformats.org/officeDocument/2006/relationships/hyperlink" Target="http://www.ipbes.net/sites/default/files/yazdani_cv_2016_0_0.pdf" TargetMode="External"/><Relationship Id="rId43" Type="http://schemas.openxmlformats.org/officeDocument/2006/relationships/hyperlink" Target="http://www.worldwildlife.org/"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20templates%20and%20mastheads_BACKUP\TEMPLATES%20AND%20MASTHEADS\Document%20templates\IPBES%20NEW%20MASTHEAD\IPBES-5\IPBES%20-%205%20-%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0FB70-F22D-47AF-8901-60B02707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IPBES - 5 - NEW.dotx</Template>
  <TotalTime>2</TotalTime>
  <Pages>4</Pages>
  <Words>1010</Words>
  <Characters>9550</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Cynthia Mwanza</cp:lastModifiedBy>
  <cp:revision>3</cp:revision>
  <cp:lastPrinted>2017-11-30T12:25:00Z</cp:lastPrinted>
  <dcterms:created xsi:type="dcterms:W3CDTF">2018-02-28T08:40:00Z</dcterms:created>
  <dcterms:modified xsi:type="dcterms:W3CDTF">2018-02-28T08:42:00Z</dcterms:modified>
</cp:coreProperties>
</file>