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right"/>
        <w:tblLayout w:type="fixed"/>
        <w:tblLook w:val="0000" w:firstRow="0" w:lastRow="0" w:firstColumn="0" w:lastColumn="0" w:noHBand="0" w:noVBand="0"/>
      </w:tblPr>
      <w:tblGrid>
        <w:gridCol w:w="1493"/>
        <w:gridCol w:w="473"/>
        <w:gridCol w:w="5343"/>
        <w:gridCol w:w="626"/>
        <w:gridCol w:w="1560"/>
      </w:tblGrid>
      <w:tr w:rsidR="00A54604" w:rsidRPr="00084D61" w14:paraId="32C1CAAD" w14:textId="77777777" w:rsidTr="00A54604">
        <w:trPr>
          <w:cantSplit/>
          <w:trHeight w:val="57"/>
          <w:jc w:val="right"/>
        </w:trPr>
        <w:tc>
          <w:tcPr>
            <w:tcW w:w="1524" w:type="dxa"/>
          </w:tcPr>
          <w:p w14:paraId="2EFF9B13" w14:textId="77777777" w:rsidR="00A54604" w:rsidRPr="00084D61" w:rsidRDefault="00A54604" w:rsidP="00A54604">
            <w:pPr>
              <w:tabs>
                <w:tab w:val="left" w:pos="4082"/>
              </w:tabs>
              <w:rPr>
                <w:rFonts w:eastAsia="DengXian"/>
                <w:lang w:val="en-GB"/>
              </w:rPr>
            </w:pPr>
            <w:r w:rsidRPr="00084D61">
              <w:rPr>
                <w:rFonts w:ascii="Arial" w:eastAsia="DengXian" w:hAnsi="Arial" w:cs="Arial"/>
                <w:b/>
                <w:sz w:val="27"/>
                <w:szCs w:val="27"/>
                <w:lang w:val="en-GB"/>
              </w:rPr>
              <w:t xml:space="preserve">UNITED </w:t>
            </w:r>
            <w:r w:rsidRPr="00084D61">
              <w:rPr>
                <w:rFonts w:ascii="Arial" w:eastAsia="DengXian" w:hAnsi="Arial" w:cs="Arial"/>
                <w:b/>
                <w:sz w:val="27"/>
                <w:szCs w:val="27"/>
                <w:lang w:val="en-GB"/>
              </w:rPr>
              <w:br/>
              <w:t>NATIONS</w:t>
            </w:r>
          </w:p>
        </w:tc>
        <w:tc>
          <w:tcPr>
            <w:tcW w:w="6599" w:type="dxa"/>
            <w:gridSpan w:val="3"/>
          </w:tcPr>
          <w:p w14:paraId="1EECFB26" w14:textId="4FB46875" w:rsidR="00A54604" w:rsidRPr="00084D61" w:rsidRDefault="00A54604" w:rsidP="00A54604">
            <w:pPr>
              <w:tabs>
                <w:tab w:val="left" w:pos="4082"/>
              </w:tabs>
              <w:spacing w:before="20"/>
              <w:ind w:left="-113"/>
              <w:rPr>
                <w:rFonts w:eastAsia="DengXian"/>
                <w:lang w:val="en-GB"/>
              </w:rPr>
            </w:pPr>
            <w:r w:rsidRPr="00084D61">
              <w:rPr>
                <w:rFonts w:eastAsia="DengXian"/>
                <w:noProof/>
                <w:lang w:val="en-GB" w:eastAsia="en-GB"/>
              </w:rPr>
              <w:drawing>
                <wp:inline distT="0" distB="0" distL="0" distR="0" wp14:anchorId="40173251" wp14:editId="75A82C32">
                  <wp:extent cx="3560445" cy="44323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0445" cy="443230"/>
                          </a:xfrm>
                          <a:prstGeom prst="rect">
                            <a:avLst/>
                          </a:prstGeom>
                          <a:noFill/>
                          <a:ln>
                            <a:noFill/>
                          </a:ln>
                        </pic:spPr>
                      </pic:pic>
                    </a:graphicData>
                  </a:graphic>
                </wp:inline>
              </w:drawing>
            </w:r>
          </w:p>
        </w:tc>
        <w:tc>
          <w:tcPr>
            <w:tcW w:w="1594" w:type="dxa"/>
          </w:tcPr>
          <w:p w14:paraId="046BB314" w14:textId="77777777" w:rsidR="00A54604" w:rsidRPr="00084D61" w:rsidRDefault="00A54604" w:rsidP="00A54604">
            <w:pPr>
              <w:tabs>
                <w:tab w:val="left" w:pos="4082"/>
              </w:tabs>
              <w:spacing w:after="120"/>
              <w:jc w:val="right"/>
              <w:rPr>
                <w:rFonts w:eastAsia="DengXian"/>
                <w:lang w:val="en-GB"/>
              </w:rPr>
            </w:pPr>
            <w:r w:rsidRPr="00084D61">
              <w:rPr>
                <w:rFonts w:ascii="Arial" w:eastAsia="DengXian" w:hAnsi="Arial" w:cs="Arial"/>
                <w:b/>
                <w:sz w:val="64"/>
                <w:szCs w:val="64"/>
                <w:lang w:val="en-GB"/>
              </w:rPr>
              <w:t>BES</w:t>
            </w:r>
          </w:p>
        </w:tc>
      </w:tr>
      <w:tr w:rsidR="00A54604" w:rsidRPr="00084D61" w14:paraId="42F68635" w14:textId="77777777" w:rsidTr="00A54604">
        <w:trPr>
          <w:cantSplit/>
          <w:trHeight w:val="57"/>
          <w:jc w:val="right"/>
        </w:trPr>
        <w:tc>
          <w:tcPr>
            <w:tcW w:w="1524" w:type="dxa"/>
            <w:tcBorders>
              <w:bottom w:val="single" w:sz="2" w:space="0" w:color="auto"/>
            </w:tcBorders>
          </w:tcPr>
          <w:p w14:paraId="4F892278" w14:textId="77777777" w:rsidR="00A54604" w:rsidRPr="00084D61" w:rsidRDefault="00A54604" w:rsidP="00A54604">
            <w:pPr>
              <w:tabs>
                <w:tab w:val="left" w:pos="4082"/>
              </w:tabs>
              <w:rPr>
                <w:rFonts w:eastAsia="DengXian"/>
                <w:lang w:val="en-GB"/>
              </w:rPr>
            </w:pPr>
          </w:p>
        </w:tc>
        <w:tc>
          <w:tcPr>
            <w:tcW w:w="5957" w:type="dxa"/>
            <w:gridSpan w:val="2"/>
            <w:tcBorders>
              <w:bottom w:val="single" w:sz="2" w:space="0" w:color="auto"/>
            </w:tcBorders>
          </w:tcPr>
          <w:p w14:paraId="5AFC2458" w14:textId="77777777" w:rsidR="00A54604" w:rsidRPr="00084D61" w:rsidRDefault="00A54604" w:rsidP="00A54604">
            <w:pPr>
              <w:tabs>
                <w:tab w:val="left" w:pos="4082"/>
              </w:tabs>
              <w:rPr>
                <w:rFonts w:eastAsia="DengXian"/>
                <w:lang w:val="en-GB"/>
              </w:rPr>
            </w:pPr>
          </w:p>
        </w:tc>
        <w:tc>
          <w:tcPr>
            <w:tcW w:w="2236" w:type="dxa"/>
            <w:gridSpan w:val="2"/>
            <w:tcBorders>
              <w:bottom w:val="single" w:sz="2" w:space="0" w:color="auto"/>
            </w:tcBorders>
          </w:tcPr>
          <w:p w14:paraId="160B1A24" w14:textId="295A97CB" w:rsidR="00A54604" w:rsidRPr="00084D61" w:rsidRDefault="00A54604" w:rsidP="00A54604">
            <w:pPr>
              <w:tabs>
                <w:tab w:val="left" w:pos="4082"/>
              </w:tabs>
              <w:rPr>
                <w:rFonts w:eastAsia="DengXian"/>
                <w:sz w:val="24"/>
                <w:szCs w:val="24"/>
                <w:lang w:val="en-GB"/>
              </w:rPr>
            </w:pPr>
            <w:r w:rsidRPr="00084D61">
              <w:rPr>
                <w:rFonts w:eastAsia="DengXian"/>
                <w:b/>
                <w:sz w:val="24"/>
                <w:szCs w:val="24"/>
                <w:lang w:val="en-GB"/>
              </w:rPr>
              <w:t>IPBES</w:t>
            </w:r>
            <w:r w:rsidRPr="00084D61">
              <w:rPr>
                <w:rFonts w:eastAsia="DengXian"/>
                <w:lang w:val="en-GB"/>
              </w:rPr>
              <w:t>/8/</w:t>
            </w:r>
            <w:r w:rsidR="00BB0179" w:rsidRPr="00084D61">
              <w:rPr>
                <w:rFonts w:eastAsia="DengXian"/>
                <w:lang w:val="en-GB"/>
              </w:rPr>
              <w:t>INF/12</w:t>
            </w:r>
          </w:p>
        </w:tc>
      </w:tr>
      <w:tr w:rsidR="00A54604" w:rsidRPr="00910CB4" w14:paraId="3CB359E4" w14:textId="77777777" w:rsidTr="00A54604">
        <w:trPr>
          <w:cantSplit/>
          <w:trHeight w:val="57"/>
          <w:jc w:val="right"/>
        </w:trPr>
        <w:tc>
          <w:tcPr>
            <w:tcW w:w="2009" w:type="dxa"/>
            <w:gridSpan w:val="2"/>
            <w:tcBorders>
              <w:top w:val="single" w:sz="2" w:space="0" w:color="auto"/>
              <w:bottom w:val="single" w:sz="24" w:space="0" w:color="auto"/>
            </w:tcBorders>
          </w:tcPr>
          <w:p w14:paraId="068782C3" w14:textId="13878BF0" w:rsidR="00A54604" w:rsidRPr="00084D61" w:rsidRDefault="00A54604" w:rsidP="00A54604">
            <w:pPr>
              <w:tabs>
                <w:tab w:val="left" w:pos="4082"/>
              </w:tabs>
              <w:spacing w:before="160" w:after="240"/>
              <w:rPr>
                <w:rFonts w:eastAsia="DengXian"/>
                <w:sz w:val="28"/>
                <w:szCs w:val="28"/>
                <w:lang w:val="en-GB"/>
              </w:rPr>
            </w:pPr>
            <w:r w:rsidRPr="00084D61">
              <w:rPr>
                <w:rFonts w:eastAsia="DengXian"/>
                <w:noProof/>
                <w:sz w:val="28"/>
                <w:szCs w:val="28"/>
                <w:lang w:val="en-GB" w:eastAsia="en-GB"/>
              </w:rPr>
              <w:drawing>
                <wp:inline distT="0" distB="0" distL="0" distR="0" wp14:anchorId="54F218BA" wp14:editId="0C0E16A6">
                  <wp:extent cx="1115060" cy="51943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5060" cy="519430"/>
                          </a:xfrm>
                          <a:prstGeom prst="rect">
                            <a:avLst/>
                          </a:prstGeom>
                          <a:noFill/>
                          <a:ln>
                            <a:noFill/>
                          </a:ln>
                        </pic:spPr>
                      </pic:pic>
                    </a:graphicData>
                  </a:graphic>
                </wp:inline>
              </w:drawing>
            </w:r>
          </w:p>
        </w:tc>
        <w:tc>
          <w:tcPr>
            <w:tcW w:w="5472" w:type="dxa"/>
            <w:tcBorders>
              <w:top w:val="single" w:sz="2" w:space="0" w:color="auto"/>
              <w:bottom w:val="single" w:sz="24" w:space="0" w:color="auto"/>
            </w:tcBorders>
          </w:tcPr>
          <w:p w14:paraId="17B02EB6" w14:textId="77777777" w:rsidR="00A54604" w:rsidRPr="00084D61" w:rsidRDefault="00A54604" w:rsidP="00A54604">
            <w:pPr>
              <w:tabs>
                <w:tab w:val="left" w:pos="4082"/>
              </w:tabs>
              <w:spacing w:before="120" w:after="360"/>
              <w:rPr>
                <w:rFonts w:ascii="Arial" w:eastAsia="DengXian" w:hAnsi="Arial" w:cs="Arial"/>
                <w:b/>
                <w:lang w:val="en-GB"/>
              </w:rPr>
            </w:pPr>
            <w:r w:rsidRPr="00084D61">
              <w:rPr>
                <w:rFonts w:ascii="Arial" w:eastAsia="DengXian" w:hAnsi="Arial" w:cs="Arial"/>
                <w:b/>
                <w:sz w:val="28"/>
                <w:szCs w:val="28"/>
                <w:lang w:val="en-GB"/>
              </w:rPr>
              <w:t>Intergovernmental Science-Policy Platform on Biodiversity and Ecosystem Services</w:t>
            </w:r>
          </w:p>
        </w:tc>
        <w:tc>
          <w:tcPr>
            <w:tcW w:w="2236" w:type="dxa"/>
            <w:gridSpan w:val="2"/>
            <w:tcBorders>
              <w:top w:val="single" w:sz="2" w:space="0" w:color="auto"/>
              <w:bottom w:val="single" w:sz="24" w:space="0" w:color="auto"/>
            </w:tcBorders>
          </w:tcPr>
          <w:p w14:paraId="5CFCB49D" w14:textId="1D2D548D" w:rsidR="00A54604" w:rsidRPr="00084D61" w:rsidRDefault="00A54604" w:rsidP="00A54604">
            <w:pPr>
              <w:pStyle w:val="Normal-pool"/>
              <w:spacing w:before="120"/>
              <w:rPr>
                <w:rFonts w:eastAsia="DengXian"/>
              </w:rPr>
            </w:pPr>
            <w:r w:rsidRPr="00084D61">
              <w:rPr>
                <w:rFonts w:eastAsia="DengXian"/>
              </w:rPr>
              <w:t xml:space="preserve">Distr.: General </w:t>
            </w:r>
            <w:r w:rsidRPr="00084D61">
              <w:rPr>
                <w:rFonts w:eastAsia="DengXian"/>
              </w:rPr>
              <w:br/>
            </w:r>
            <w:r w:rsidR="00E25DB7" w:rsidRPr="00084D61">
              <w:rPr>
                <w:rFonts w:eastAsia="DengXian"/>
              </w:rPr>
              <w:t>5</w:t>
            </w:r>
            <w:r w:rsidR="00BB0179" w:rsidRPr="00084D61">
              <w:rPr>
                <w:rFonts w:eastAsia="DengXian"/>
              </w:rPr>
              <w:t xml:space="preserve"> May</w:t>
            </w:r>
            <w:r w:rsidRPr="00084D61">
              <w:rPr>
                <w:rFonts w:eastAsia="DengXian"/>
              </w:rPr>
              <w:t xml:space="preserve"> 2021</w:t>
            </w:r>
          </w:p>
          <w:p w14:paraId="65A9C339" w14:textId="201B70D4" w:rsidR="00A54604" w:rsidRPr="00084D61" w:rsidRDefault="00A54604" w:rsidP="00A54604">
            <w:pPr>
              <w:pStyle w:val="Normal-pool"/>
              <w:spacing w:before="120"/>
              <w:rPr>
                <w:rFonts w:eastAsia="DengXian"/>
              </w:rPr>
            </w:pPr>
            <w:r w:rsidRPr="00084D61">
              <w:rPr>
                <w:rFonts w:eastAsia="DengXian"/>
              </w:rPr>
              <w:t>English</w:t>
            </w:r>
            <w:r w:rsidR="00BB0179" w:rsidRPr="00084D61">
              <w:rPr>
                <w:rFonts w:eastAsia="DengXian"/>
              </w:rPr>
              <w:t xml:space="preserve"> only</w:t>
            </w:r>
          </w:p>
        </w:tc>
      </w:tr>
    </w:tbl>
    <w:p w14:paraId="478C6727" w14:textId="77777777" w:rsidR="00A54604" w:rsidRPr="00084D61" w:rsidRDefault="00A54604" w:rsidP="00A54604">
      <w:pPr>
        <w:keepNext/>
        <w:keepLines/>
        <w:tabs>
          <w:tab w:val="left" w:pos="4082"/>
        </w:tabs>
        <w:suppressAutoHyphens/>
        <w:ind w:right="5103"/>
        <w:rPr>
          <w:rFonts w:eastAsia="DengXian"/>
          <w:b/>
          <w:lang w:val="en-GB"/>
        </w:rPr>
      </w:pPr>
      <w:r w:rsidRPr="00084D61">
        <w:rPr>
          <w:rFonts w:eastAsia="DengXian"/>
          <w:b/>
          <w:lang w:val="en-GB"/>
        </w:rPr>
        <w:t xml:space="preserve">Plenary of the Intergovernmental Science-Policy </w:t>
      </w:r>
      <w:r w:rsidRPr="00084D61">
        <w:rPr>
          <w:rFonts w:eastAsia="DengXian"/>
          <w:b/>
          <w:lang w:val="en-GB"/>
        </w:rPr>
        <w:br/>
        <w:t>Platform on Biodiversity and Ecosystem Services</w:t>
      </w:r>
    </w:p>
    <w:p w14:paraId="705E2F83" w14:textId="77777777" w:rsidR="00A54604" w:rsidRPr="00084D61" w:rsidRDefault="00A54604" w:rsidP="00A54604">
      <w:pPr>
        <w:keepNext/>
        <w:keepLines/>
        <w:tabs>
          <w:tab w:val="left" w:pos="4082"/>
        </w:tabs>
        <w:suppressAutoHyphens/>
        <w:ind w:right="5103"/>
        <w:rPr>
          <w:rFonts w:eastAsia="DengXian"/>
          <w:b/>
          <w:lang w:val="en-GB"/>
        </w:rPr>
      </w:pPr>
      <w:r w:rsidRPr="00084D61">
        <w:rPr>
          <w:rFonts w:eastAsia="DengXian"/>
          <w:b/>
          <w:lang w:val="en-GB"/>
        </w:rPr>
        <w:t>Eighth session</w:t>
      </w:r>
    </w:p>
    <w:p w14:paraId="6851A774" w14:textId="77777777" w:rsidR="00A54604" w:rsidRPr="00084D61" w:rsidRDefault="00A54604" w:rsidP="00A54604">
      <w:pPr>
        <w:keepNext/>
        <w:keepLines/>
        <w:tabs>
          <w:tab w:val="left" w:pos="4082"/>
        </w:tabs>
        <w:suppressAutoHyphens/>
        <w:ind w:right="5103"/>
        <w:rPr>
          <w:rFonts w:eastAsia="DengXian"/>
          <w:lang w:val="en-GB"/>
        </w:rPr>
      </w:pPr>
      <w:r w:rsidRPr="00084D61">
        <w:rPr>
          <w:rFonts w:eastAsia="DengXian"/>
          <w:lang w:val="en-GB" w:eastAsia="ja-JP"/>
        </w:rPr>
        <w:t>Online, 14–24 June 2021</w:t>
      </w:r>
    </w:p>
    <w:p w14:paraId="1F91F884" w14:textId="1B0A5EAE" w:rsidR="00A54604" w:rsidRPr="00084D61" w:rsidRDefault="00A54604" w:rsidP="00A54604">
      <w:pPr>
        <w:keepNext/>
        <w:keepLines/>
        <w:tabs>
          <w:tab w:val="left" w:pos="4082"/>
        </w:tabs>
        <w:suppressAutoHyphens/>
        <w:ind w:right="5103"/>
        <w:rPr>
          <w:rFonts w:eastAsia="DengXian"/>
          <w:szCs w:val="18"/>
          <w:lang w:val="en-GB"/>
        </w:rPr>
      </w:pPr>
      <w:r w:rsidRPr="00084D61">
        <w:rPr>
          <w:rFonts w:eastAsia="DengXian"/>
          <w:lang w:val="en-GB"/>
        </w:rPr>
        <w:t xml:space="preserve">Item </w:t>
      </w:r>
      <w:r w:rsidR="00BB0179" w:rsidRPr="00084D61">
        <w:rPr>
          <w:rFonts w:eastAsia="DengXian"/>
          <w:lang w:val="en-GB"/>
        </w:rPr>
        <w:t>5</w:t>
      </w:r>
      <w:r w:rsidRPr="00084D61">
        <w:rPr>
          <w:rFonts w:eastAsia="DengXian"/>
          <w:lang w:val="en-GB"/>
        </w:rPr>
        <w:t xml:space="preserve"> of the provisional agenda</w:t>
      </w:r>
      <w:r w:rsidRPr="00084D61">
        <w:rPr>
          <w:rFonts w:eastAsia="DengXian"/>
          <w:szCs w:val="18"/>
          <w:lang w:val="en-GB"/>
        </w:rPr>
        <w:footnoteReference w:customMarkFollows="1" w:id="1"/>
        <w:t>*</w:t>
      </w:r>
    </w:p>
    <w:p w14:paraId="1D73C7FE" w14:textId="2BF5E60D" w:rsidR="00BB0179" w:rsidRPr="00084D61" w:rsidRDefault="00BB0179" w:rsidP="00BB0179">
      <w:pPr>
        <w:pStyle w:val="AATitle2"/>
      </w:pPr>
      <w:r w:rsidRPr="00084D61">
        <w:t xml:space="preserve">Report of the Executive Secretary on progress in </w:t>
      </w:r>
      <w:r w:rsidRPr="00084D61">
        <w:br/>
        <w:t xml:space="preserve">the implementation of the rolling work </w:t>
      </w:r>
      <w:proofErr w:type="gramStart"/>
      <w:r w:rsidRPr="00084D61">
        <w:t>programme</w:t>
      </w:r>
      <w:proofErr w:type="gramEnd"/>
      <w:r w:rsidRPr="00084D61">
        <w:t xml:space="preserve"> </w:t>
      </w:r>
      <w:r w:rsidRPr="00084D61">
        <w:br/>
        <w:t>up to 2030</w:t>
      </w:r>
    </w:p>
    <w:p w14:paraId="7DCC235A" w14:textId="3FF81918" w:rsidR="00BB0179" w:rsidRPr="00084D61" w:rsidRDefault="000A67BE" w:rsidP="00BB0179">
      <w:pPr>
        <w:pStyle w:val="BBTitle"/>
      </w:pPr>
      <w:r w:rsidRPr="00084D61">
        <w:t>D</w:t>
      </w:r>
      <w:r w:rsidR="00BB0179" w:rsidRPr="00084D61">
        <w:t>ata management policy</w:t>
      </w:r>
      <w:r w:rsidRPr="00084D61">
        <w:t xml:space="preserve"> of the Intergovernmental </w:t>
      </w:r>
      <w:r w:rsidR="00084D61" w:rsidRPr="00084D61">
        <w:t>Science</w:t>
      </w:r>
      <w:r w:rsidR="00084D61" w:rsidRPr="00084D61">
        <w:noBreakHyphen/>
        <w:t>Policy</w:t>
      </w:r>
      <w:r w:rsidRPr="00084D61">
        <w:t xml:space="preserve"> Platform on Biodiversity and Ecosystem Services</w:t>
      </w:r>
    </w:p>
    <w:p w14:paraId="1B7529DC" w14:textId="4999B761" w:rsidR="00BB0179" w:rsidRPr="00084D61" w:rsidRDefault="00BB0179" w:rsidP="00BB0179">
      <w:pPr>
        <w:pStyle w:val="CH1"/>
      </w:pPr>
      <w:r w:rsidRPr="00084D61">
        <w:tab/>
      </w:r>
      <w:r w:rsidRPr="00084D61">
        <w:tab/>
      </w:r>
      <w:r w:rsidR="00ED49CE" w:rsidRPr="00084D61">
        <w:t>Note by the secretariat</w:t>
      </w:r>
    </w:p>
    <w:p w14:paraId="78D3A1A1" w14:textId="291CE951" w:rsidR="00BB0179" w:rsidRPr="00084D61" w:rsidRDefault="00BB0179" w:rsidP="00BB0179">
      <w:pPr>
        <w:pStyle w:val="Normalnumber"/>
      </w:pPr>
      <w:r w:rsidRPr="00084D61">
        <w:t xml:space="preserve">The Plenary of the Intergovernmental Science-Policy Platform on Biodiversity and Ecosystem Services (IPBES), in section II of its decision IPBES-2/5, established a task force on knowledge and data for the period of its first work programme 2014‒2018. In </w:t>
      </w:r>
      <w:r w:rsidR="00EA0024" w:rsidRPr="00084D61">
        <w:t xml:space="preserve">section II of </w:t>
      </w:r>
      <w:r w:rsidRPr="00084D61">
        <w:t xml:space="preserve">decision IPBES-3/1, the Plenary approved the data and information management plan set out in annex II to the same decision. </w:t>
      </w:r>
    </w:p>
    <w:p w14:paraId="69EC8CFB" w14:textId="1A703069" w:rsidR="00BB0179" w:rsidRPr="00084D61" w:rsidRDefault="00BB0179" w:rsidP="00BB0179">
      <w:pPr>
        <w:pStyle w:val="Normalnumber"/>
        <w:tabs>
          <w:tab w:val="clear" w:pos="1134"/>
        </w:tabs>
      </w:pPr>
      <w:r w:rsidRPr="00084D61">
        <w:t xml:space="preserve">At its seventh session, in decision IPBES-7/1, the Plenary adopted the rolling work programme of the Platform </w:t>
      </w:r>
      <w:r w:rsidR="00F43F6C" w:rsidRPr="00084D61">
        <w:t xml:space="preserve">for the period </w:t>
      </w:r>
      <w:r w:rsidRPr="00084D61">
        <w:t>up to 2030</w:t>
      </w:r>
      <w:r w:rsidR="0096673A" w:rsidRPr="00084D61">
        <w:t xml:space="preserve"> set out in annex I to the decision</w:t>
      </w:r>
      <w:r w:rsidRPr="00084D61">
        <w:t>, which included</w:t>
      </w:r>
      <w:r w:rsidR="00F43F6C" w:rsidRPr="00084D61">
        <w:t>,</w:t>
      </w:r>
      <w:r w:rsidRPr="00084D61">
        <w:t xml:space="preserve"> among its six objectives</w:t>
      </w:r>
      <w:r w:rsidR="00F43F6C" w:rsidRPr="00084D61">
        <w:t>,</w:t>
      </w:r>
      <w:r w:rsidRPr="00084D61">
        <w:t xml:space="preserve"> objective 3</w:t>
      </w:r>
      <w:r w:rsidR="0071547E" w:rsidRPr="00084D61">
        <w:t xml:space="preserve"> </w:t>
      </w:r>
      <w:r w:rsidRPr="00084D61">
        <w:t xml:space="preserve">(a), </w:t>
      </w:r>
      <w:r w:rsidR="00F43F6C" w:rsidRPr="00084D61">
        <w:t xml:space="preserve">on </w:t>
      </w:r>
      <w:r w:rsidRPr="00084D61">
        <w:t xml:space="preserve">advanced work on knowledge and data. In section IV of its decision IPBES-7/1, the Plenary recalled the establishment of the task force </w:t>
      </w:r>
      <w:r w:rsidR="0096673A" w:rsidRPr="00084D61">
        <w:t xml:space="preserve">on knowledge and data </w:t>
      </w:r>
      <w:r w:rsidRPr="00084D61">
        <w:t>and extended its mandate for the implementation of objective 3</w:t>
      </w:r>
      <w:r w:rsidR="0071547E" w:rsidRPr="00084D61">
        <w:t xml:space="preserve"> </w:t>
      </w:r>
      <w:r w:rsidRPr="00084D61">
        <w:t>(a) of the rolling work programme of the Platform up to 2030, in accordance with the revised terms of reference set out in annex II to the same decision, and requested the Bureau and Multidisciplinary Expert Panel, through the IPBES secretariat</w:t>
      </w:r>
      <w:r w:rsidR="0096673A" w:rsidRPr="00084D61">
        <w:t>,</w:t>
      </w:r>
      <w:r w:rsidRPr="00084D61">
        <w:t xml:space="preserve"> to constitute the task force in accordance with the terms of reference. </w:t>
      </w:r>
    </w:p>
    <w:p w14:paraId="32E95DD0" w14:textId="5CFDDA60" w:rsidR="00BB0179" w:rsidRPr="00084D61" w:rsidRDefault="00BB0179" w:rsidP="00BB0179">
      <w:pPr>
        <w:pStyle w:val="Normalnumber"/>
        <w:tabs>
          <w:tab w:val="clear" w:pos="1134"/>
        </w:tabs>
      </w:pPr>
      <w:r w:rsidRPr="00084D61">
        <w:t>According to its terms of reference, the task force on knowledge and data oversees and takes part in the implementation of objective 3</w:t>
      </w:r>
      <w:r w:rsidR="0071547E" w:rsidRPr="00084D61">
        <w:t xml:space="preserve"> </w:t>
      </w:r>
      <w:r w:rsidRPr="00084D61">
        <w:t xml:space="preserve">(a) of the rolling work programme up to 2030 and acts in accordance with relevant decisions </w:t>
      </w:r>
      <w:r w:rsidR="001D4471" w:rsidRPr="00084D61">
        <w:t>of</w:t>
      </w:r>
      <w:r w:rsidRPr="00084D61">
        <w:t xml:space="preserve"> the Plenary and its subsidiary bodies. Its mandate includes</w:t>
      </w:r>
      <w:r w:rsidR="00595118" w:rsidRPr="00084D61">
        <w:t>,</w:t>
      </w:r>
      <w:r w:rsidRPr="00084D61">
        <w:t xml:space="preserve"> among other things, to guide the secretariat, including the dedicated technical support unit, in the management of the data, information and knowledge used in IPBES products, including the development of the web-based infrastructure, to ensure their long-term availability and data interoperability.</w:t>
      </w:r>
    </w:p>
    <w:p w14:paraId="3DC0CC3B" w14:textId="74459971" w:rsidR="00BB0179" w:rsidRPr="00084D61" w:rsidRDefault="00BB0179" w:rsidP="00BB0179">
      <w:pPr>
        <w:pStyle w:val="Normalnumber"/>
        <w:tabs>
          <w:tab w:val="clear" w:pos="1134"/>
        </w:tabs>
      </w:pPr>
      <w:r w:rsidRPr="00084D61">
        <w:t>In line with th</w:t>
      </w:r>
      <w:r w:rsidR="001D4471" w:rsidRPr="00084D61">
        <w:t>at</w:t>
      </w:r>
      <w:r w:rsidRPr="00084D61">
        <w:t xml:space="preserve"> mandate, the task force on knowledge and data drafted and, upon approval </w:t>
      </w:r>
      <w:r w:rsidR="001D4471" w:rsidRPr="00084D61">
        <w:t>by</w:t>
      </w:r>
      <w:r w:rsidRPr="00084D61">
        <w:t xml:space="preserve"> the Multidisciplinary Expert Panel and </w:t>
      </w:r>
      <w:r w:rsidR="001D4471" w:rsidRPr="00084D61">
        <w:t xml:space="preserve">the </w:t>
      </w:r>
      <w:r w:rsidRPr="00084D61">
        <w:t xml:space="preserve">Bureau at their </w:t>
      </w:r>
      <w:r w:rsidR="001D4471" w:rsidRPr="00084D61">
        <w:t>fourteenth</w:t>
      </w:r>
      <w:r w:rsidRPr="00084D61">
        <w:rPr>
          <w:vertAlign w:val="superscript"/>
        </w:rPr>
        <w:t xml:space="preserve"> </w:t>
      </w:r>
      <w:r w:rsidRPr="00084D61">
        <w:t>meetings</w:t>
      </w:r>
      <w:r w:rsidR="001D4471" w:rsidRPr="00084D61">
        <w:t>,</w:t>
      </w:r>
      <w:r w:rsidRPr="00084D61">
        <w:t xml:space="preserve"> in January 2020, published the first version of the IPBES data management policy (version 1.0). The task force revised the policy in September 2020 and published the revision (version 1.1), upon approval </w:t>
      </w:r>
      <w:r w:rsidR="00DF2559" w:rsidRPr="00084D61">
        <w:t xml:space="preserve">by </w:t>
      </w:r>
      <w:r w:rsidRPr="00084D61">
        <w:t xml:space="preserve">the Multidisciplinary Expert Panel and </w:t>
      </w:r>
      <w:r w:rsidR="001D4471" w:rsidRPr="00084D61">
        <w:t xml:space="preserve">the </w:t>
      </w:r>
      <w:r w:rsidRPr="00084D61">
        <w:t xml:space="preserve">Bureau at their </w:t>
      </w:r>
      <w:r w:rsidR="001D4471" w:rsidRPr="00084D61">
        <w:t>fifteenth</w:t>
      </w:r>
      <w:r w:rsidRPr="00084D61">
        <w:rPr>
          <w:vertAlign w:val="superscript"/>
        </w:rPr>
        <w:t xml:space="preserve"> </w:t>
      </w:r>
      <w:r w:rsidRPr="00084D61">
        <w:t>meetings</w:t>
      </w:r>
      <w:r w:rsidR="001D4471" w:rsidRPr="00084D61">
        <w:t>,</w:t>
      </w:r>
      <w:r w:rsidRPr="00084D61">
        <w:t xml:space="preserve"> in November 2020. </w:t>
      </w:r>
    </w:p>
    <w:p w14:paraId="62E6246C" w14:textId="36A7166E" w:rsidR="00804002" w:rsidRPr="00084D61" w:rsidRDefault="00BB0179" w:rsidP="00BB0179">
      <w:pPr>
        <w:pStyle w:val="Normalnumber"/>
        <w:tabs>
          <w:tab w:val="clear" w:pos="1134"/>
        </w:tabs>
      </w:pPr>
      <w:r w:rsidRPr="00084D61">
        <w:t xml:space="preserve">The most recent version of the IPBES data management policy is available at </w:t>
      </w:r>
      <w:hyperlink r:id="rId13">
        <w:r w:rsidRPr="00084D61">
          <w:rPr>
            <w:color w:val="000000"/>
          </w:rPr>
          <w:t>https://doi.org/10.5281/zenodo.3551078</w:t>
        </w:r>
      </w:hyperlink>
      <w:r w:rsidRPr="00084D61">
        <w:rPr>
          <w:color w:val="000000"/>
        </w:rPr>
        <w:t>. Version 1.1 of the policy is</w:t>
      </w:r>
      <w:r w:rsidRPr="00084D61">
        <w:t xml:space="preserve"> </w:t>
      </w:r>
      <w:r w:rsidR="003A2386" w:rsidRPr="00084D61">
        <w:t xml:space="preserve">set out </w:t>
      </w:r>
      <w:r w:rsidRPr="00084D61">
        <w:t xml:space="preserve">in the annex to </w:t>
      </w:r>
      <w:r w:rsidR="00DF2559" w:rsidRPr="00084D61">
        <w:t xml:space="preserve">the present </w:t>
      </w:r>
      <w:r w:rsidRPr="00084D61">
        <w:t>note</w:t>
      </w:r>
      <w:r w:rsidR="001D4471" w:rsidRPr="00084D61">
        <w:t xml:space="preserve">, </w:t>
      </w:r>
      <w:r w:rsidRPr="00084D61">
        <w:t xml:space="preserve">without formal editing. </w:t>
      </w:r>
    </w:p>
    <w:p w14:paraId="480E9355" w14:textId="77777777" w:rsidR="00804002" w:rsidRPr="00084D61" w:rsidRDefault="00BB0179" w:rsidP="00804002">
      <w:pPr>
        <w:pStyle w:val="Normal-pool"/>
        <w:sectPr w:rsidR="00804002" w:rsidRPr="00084D61" w:rsidSect="00D20744">
          <w:headerReference w:type="even" r:id="rId14"/>
          <w:headerReference w:type="default" r:id="rId15"/>
          <w:footerReference w:type="even" r:id="rId16"/>
          <w:footerReference w:type="default" r:id="rId17"/>
          <w:headerReference w:type="first" r:id="rId18"/>
          <w:footerReference w:type="first" r:id="rId19"/>
          <w:pgSz w:w="11907" w:h="16840" w:code="9"/>
          <w:pgMar w:top="907" w:right="994" w:bottom="1418" w:left="1418" w:header="539" w:footer="975" w:gutter="0"/>
          <w:cols w:space="720"/>
          <w:titlePg/>
          <w:docGrid w:linePitch="299"/>
        </w:sectPr>
      </w:pPr>
      <w:r w:rsidRPr="00084D61">
        <w:br w:type="page"/>
      </w:r>
    </w:p>
    <w:p w14:paraId="2E77A7EB" w14:textId="77777777" w:rsidR="00BB0179" w:rsidRPr="00084D61" w:rsidRDefault="00BB0179" w:rsidP="00BB0179">
      <w:pPr>
        <w:pBdr>
          <w:top w:val="nil"/>
          <w:left w:val="nil"/>
          <w:bottom w:val="nil"/>
          <w:right w:val="nil"/>
          <w:between w:val="nil"/>
        </w:pBdr>
        <w:tabs>
          <w:tab w:val="left" w:pos="4082"/>
        </w:tabs>
        <w:spacing w:after="4800"/>
        <w:rPr>
          <w:b/>
          <w:color w:val="000000"/>
          <w:sz w:val="28"/>
          <w:szCs w:val="28"/>
          <w:lang w:val="en-GB"/>
        </w:rPr>
      </w:pPr>
      <w:r w:rsidRPr="00084D61">
        <w:rPr>
          <w:b/>
          <w:color w:val="000000"/>
          <w:sz w:val="28"/>
          <w:szCs w:val="28"/>
          <w:lang w:val="en-GB"/>
        </w:rPr>
        <w:lastRenderedPageBreak/>
        <w:t>Annex</w:t>
      </w:r>
    </w:p>
    <w:p w14:paraId="3F71A5BB" w14:textId="77777777" w:rsidR="00BB0179" w:rsidRPr="00084D61" w:rsidRDefault="00BB0179" w:rsidP="00BB0179">
      <w:pPr>
        <w:keepNext/>
        <w:keepLines/>
        <w:suppressAutoHyphens/>
        <w:jc w:val="center"/>
        <w:rPr>
          <w:b/>
          <w:sz w:val="28"/>
          <w:szCs w:val="28"/>
          <w:lang w:val="en-GB"/>
        </w:rPr>
      </w:pPr>
      <w:r w:rsidRPr="00084D61">
        <w:rPr>
          <w:b/>
          <w:sz w:val="48"/>
          <w:szCs w:val="48"/>
          <w:lang w:val="en-GB"/>
        </w:rPr>
        <w:t>DATA MANAGEMENT POLICY</w:t>
      </w:r>
    </w:p>
    <w:p w14:paraId="05EFDC17" w14:textId="77777777" w:rsidR="00BB0179" w:rsidRPr="00084D61" w:rsidRDefault="00BB0179" w:rsidP="00BB0179">
      <w:pPr>
        <w:jc w:val="center"/>
        <w:rPr>
          <w:sz w:val="28"/>
          <w:szCs w:val="28"/>
          <w:lang w:val="en-GB"/>
        </w:rPr>
      </w:pPr>
      <w:r w:rsidRPr="00084D61">
        <w:rPr>
          <w:sz w:val="28"/>
          <w:szCs w:val="28"/>
          <w:lang w:val="en-GB"/>
        </w:rPr>
        <w:t>Version: 1.1</w:t>
      </w:r>
    </w:p>
    <w:p w14:paraId="5DDB1A12" w14:textId="77777777" w:rsidR="00BB0179" w:rsidRPr="00084D61" w:rsidRDefault="00BB0179" w:rsidP="00BB0179">
      <w:pPr>
        <w:jc w:val="center"/>
        <w:rPr>
          <w:sz w:val="28"/>
          <w:szCs w:val="28"/>
          <w:lang w:val="en-GB"/>
        </w:rPr>
      </w:pPr>
      <w:r w:rsidRPr="00084D61">
        <w:rPr>
          <w:sz w:val="28"/>
          <w:szCs w:val="28"/>
          <w:lang w:val="en-GB"/>
        </w:rPr>
        <w:t>December 2020</w:t>
      </w:r>
    </w:p>
    <w:p w14:paraId="39841BD3" w14:textId="77777777" w:rsidR="00BB0179" w:rsidRPr="00084D61" w:rsidRDefault="00BB0179" w:rsidP="00414440">
      <w:pPr>
        <w:pStyle w:val="Normal-pool"/>
        <w:rPr>
          <w:highlight w:val="yellow"/>
        </w:rPr>
      </w:pPr>
      <w:r w:rsidRPr="00084D61">
        <w:rPr>
          <w:highlight w:val="yellow"/>
        </w:rPr>
        <w:br w:type="page"/>
      </w:r>
    </w:p>
    <w:p w14:paraId="1C2C4E16" w14:textId="77777777" w:rsidR="00BB0179" w:rsidRPr="00084D61" w:rsidRDefault="00BB0179" w:rsidP="00BB0179">
      <w:pPr>
        <w:rPr>
          <w:sz w:val="28"/>
          <w:szCs w:val="28"/>
          <w:highlight w:val="yellow"/>
          <w:lang w:val="en-GB"/>
        </w:rPr>
      </w:pPr>
    </w:p>
    <w:p w14:paraId="6ABC7310" w14:textId="77777777" w:rsidR="00BB0179" w:rsidRPr="00084D61" w:rsidRDefault="00BB0179" w:rsidP="00BB0179">
      <w:pPr>
        <w:widowControl w:val="0"/>
        <w:autoSpaceDE w:val="0"/>
        <w:autoSpaceDN w:val="0"/>
        <w:spacing w:before="7080"/>
        <w:rPr>
          <w:rFonts w:ascii="Times New Roman Bold" w:hAnsi="Times New Roman Bold"/>
          <w:b/>
          <w:color w:val="1F487C"/>
          <w:szCs w:val="24"/>
          <w:lang w:val="en-GB"/>
        </w:rPr>
      </w:pPr>
      <w:r w:rsidRPr="00084D61">
        <w:rPr>
          <w:b/>
          <w:color w:val="1F487C"/>
          <w:szCs w:val="24"/>
          <w:lang w:val="en-GB"/>
        </w:rPr>
        <w:t>DOI: 10.5281/zenodo.3551078</w:t>
      </w:r>
    </w:p>
    <w:p w14:paraId="5A971B2E" w14:textId="77777777" w:rsidR="00BB0179" w:rsidRPr="00084D61" w:rsidRDefault="00BB0179" w:rsidP="00BB0179">
      <w:pPr>
        <w:rPr>
          <w:lang w:val="en-GB"/>
        </w:rPr>
      </w:pPr>
      <w:r w:rsidRPr="00084D61">
        <w:rPr>
          <w:lang w:val="en-GB"/>
        </w:rPr>
        <w:t>Version 1.1 (December 2020)</w:t>
      </w:r>
    </w:p>
    <w:p w14:paraId="71FAA2E7" w14:textId="77777777" w:rsidR="00BB0179" w:rsidRPr="00084D61" w:rsidRDefault="00BB0179" w:rsidP="00BB0179">
      <w:pPr>
        <w:rPr>
          <w:lang w:val="en-GB"/>
        </w:rPr>
      </w:pPr>
      <w:r w:rsidRPr="00084D61">
        <w:rPr>
          <w:lang w:val="en-GB"/>
        </w:rPr>
        <w:t xml:space="preserve">Revision authors: Rainer M. Krug, Joy A. Kumagai, David </w:t>
      </w:r>
      <w:proofErr w:type="spellStart"/>
      <w:r w:rsidRPr="00084D61">
        <w:rPr>
          <w:lang w:val="en-GB"/>
        </w:rPr>
        <w:t>Thau</w:t>
      </w:r>
      <w:proofErr w:type="spellEnd"/>
      <w:r w:rsidRPr="00084D61">
        <w:rPr>
          <w:lang w:val="en-GB"/>
        </w:rPr>
        <w:t xml:space="preserve">, Debora </w:t>
      </w:r>
      <w:proofErr w:type="spellStart"/>
      <w:r w:rsidRPr="00084D61">
        <w:rPr>
          <w:lang w:val="en-GB"/>
        </w:rPr>
        <w:t>Pignatari</w:t>
      </w:r>
      <w:proofErr w:type="spellEnd"/>
      <w:r w:rsidRPr="00084D61">
        <w:rPr>
          <w:lang w:val="en-GB"/>
        </w:rPr>
        <w:t xml:space="preserve"> Drucker, Aidin Niamir</w:t>
      </w:r>
    </w:p>
    <w:p w14:paraId="3748670A" w14:textId="77777777" w:rsidR="00BB0179" w:rsidRPr="00084D61" w:rsidRDefault="00BB0179" w:rsidP="00BB0179">
      <w:pPr>
        <w:rPr>
          <w:lang w:val="en-GB"/>
        </w:rPr>
      </w:pPr>
    </w:p>
    <w:p w14:paraId="6FA5AC7E" w14:textId="77777777" w:rsidR="00BB0179" w:rsidRPr="00084D61" w:rsidRDefault="00BB0179" w:rsidP="00BB0179">
      <w:pPr>
        <w:rPr>
          <w:lang w:val="en-GB"/>
        </w:rPr>
      </w:pPr>
      <w:r w:rsidRPr="00084D61">
        <w:rPr>
          <w:lang w:val="en-GB"/>
        </w:rPr>
        <w:t>This revision has been reviewed by IPBES task force on knowledge and data, IPBES secretariat, and has been approved by the IPBES Multidisciplinary Expert Panel, and IPBES Bureau</w:t>
      </w:r>
    </w:p>
    <w:p w14:paraId="41D75103" w14:textId="77777777" w:rsidR="00BB0179" w:rsidRPr="00084D61" w:rsidRDefault="00BB0179" w:rsidP="00BB0179">
      <w:pPr>
        <w:rPr>
          <w:lang w:val="en-GB"/>
        </w:rPr>
      </w:pPr>
    </w:p>
    <w:p w14:paraId="7C4BC803" w14:textId="77777777" w:rsidR="00BB0179" w:rsidRPr="00084D61" w:rsidRDefault="00BB0179" w:rsidP="00BB0179">
      <w:pPr>
        <w:rPr>
          <w:lang w:val="en-GB"/>
        </w:rPr>
      </w:pPr>
    </w:p>
    <w:p w14:paraId="024518D3" w14:textId="77777777" w:rsidR="00BB0179" w:rsidRPr="00084D61" w:rsidRDefault="00BB0179" w:rsidP="00BB0179">
      <w:pPr>
        <w:rPr>
          <w:b/>
          <w:bCs/>
          <w:lang w:val="en-GB"/>
        </w:rPr>
      </w:pPr>
      <w:r w:rsidRPr="00084D61">
        <w:rPr>
          <w:b/>
          <w:bCs/>
          <w:lang w:val="en-GB"/>
        </w:rPr>
        <w:t>Version 1.0 (January 2020)</w:t>
      </w:r>
    </w:p>
    <w:p w14:paraId="2FD60256" w14:textId="77777777" w:rsidR="00BB0179" w:rsidRPr="00084D61" w:rsidRDefault="00BB0179" w:rsidP="00BB0179">
      <w:pPr>
        <w:rPr>
          <w:lang w:val="en-GB"/>
        </w:rPr>
      </w:pPr>
      <w:r w:rsidRPr="00084D61">
        <w:rPr>
          <w:lang w:val="en-GB"/>
        </w:rPr>
        <w:t xml:space="preserve">Drafting authors: Rainer M. Krug, Benedict A. Omare, </w:t>
      </w:r>
      <w:proofErr w:type="spellStart"/>
      <w:r w:rsidRPr="00084D61">
        <w:rPr>
          <w:lang w:val="en-GB"/>
        </w:rPr>
        <w:t>Wouter</w:t>
      </w:r>
      <w:proofErr w:type="spellEnd"/>
      <w:r w:rsidRPr="00084D61">
        <w:rPr>
          <w:lang w:val="en-GB"/>
        </w:rPr>
        <w:t xml:space="preserve"> </w:t>
      </w:r>
      <w:proofErr w:type="spellStart"/>
      <w:r w:rsidRPr="00084D61">
        <w:rPr>
          <w:lang w:val="en-GB"/>
        </w:rPr>
        <w:t>Addink</w:t>
      </w:r>
      <w:proofErr w:type="spellEnd"/>
      <w:r w:rsidRPr="00084D61">
        <w:rPr>
          <w:lang w:val="en-GB"/>
        </w:rPr>
        <w:t xml:space="preserve">, Gregoire Dubois, Cornelia Krug, Howard Nelson, Fatima Parker-Allie, Debora </w:t>
      </w:r>
      <w:proofErr w:type="spellStart"/>
      <w:r w:rsidRPr="00084D61">
        <w:rPr>
          <w:lang w:val="en-GB"/>
        </w:rPr>
        <w:t>Pignatari</w:t>
      </w:r>
      <w:proofErr w:type="spellEnd"/>
      <w:r w:rsidRPr="00084D61">
        <w:rPr>
          <w:lang w:val="en-GB"/>
        </w:rPr>
        <w:t xml:space="preserve"> Drucker, David </w:t>
      </w:r>
      <w:proofErr w:type="spellStart"/>
      <w:r w:rsidRPr="00084D61">
        <w:rPr>
          <w:lang w:val="en-GB"/>
        </w:rPr>
        <w:t>Thau</w:t>
      </w:r>
      <w:proofErr w:type="spellEnd"/>
      <w:r w:rsidRPr="00084D61">
        <w:rPr>
          <w:lang w:val="en-GB"/>
        </w:rPr>
        <w:t>, Aidin Niamir</w:t>
      </w:r>
    </w:p>
    <w:p w14:paraId="4024731D" w14:textId="77777777" w:rsidR="00BB0179" w:rsidRPr="00084D61" w:rsidRDefault="00BB0179" w:rsidP="00BB0179">
      <w:pPr>
        <w:spacing w:before="200"/>
        <w:rPr>
          <w:lang w:val="en-GB"/>
        </w:rPr>
      </w:pPr>
      <w:r w:rsidRPr="00084D61">
        <w:rPr>
          <w:lang w:val="en-GB"/>
        </w:rPr>
        <w:t xml:space="preserve">The version has been approved by the IPBES Multidisciplinary Expert Panel, and IPBES Bureau. The version has been reviewed by IPBES task force on knowledge and data, IPBES task force on capacity-building, IPBES task force on indigenous and local knowledge, IPBES task force on policy tools and methodologies, IPBES task force on scenarios and models, and IPBES Secretariat. </w:t>
      </w:r>
    </w:p>
    <w:p w14:paraId="5160F028" w14:textId="77777777" w:rsidR="00BB0179" w:rsidRPr="00084D61" w:rsidRDefault="00BB0179" w:rsidP="00BB0179">
      <w:pPr>
        <w:rPr>
          <w:lang w:val="en-GB"/>
        </w:rPr>
      </w:pPr>
    </w:p>
    <w:p w14:paraId="0EEA1975" w14:textId="77777777" w:rsidR="00BB0179" w:rsidRPr="00084D61" w:rsidRDefault="00BB0179" w:rsidP="00BB0179">
      <w:pPr>
        <w:spacing w:before="200"/>
        <w:rPr>
          <w:b/>
          <w:bCs/>
          <w:lang w:val="en-GB"/>
        </w:rPr>
      </w:pPr>
      <w:r w:rsidRPr="00084D61">
        <w:rPr>
          <w:b/>
          <w:bCs/>
          <w:lang w:val="en-GB"/>
        </w:rPr>
        <w:t>Editors:</w:t>
      </w:r>
    </w:p>
    <w:p w14:paraId="45DF58B2" w14:textId="77777777" w:rsidR="00BB0179" w:rsidRPr="00084D61" w:rsidRDefault="00BB0179" w:rsidP="00BB0179">
      <w:pPr>
        <w:rPr>
          <w:lang w:val="en-GB"/>
        </w:rPr>
      </w:pPr>
      <w:r w:rsidRPr="00084D61">
        <w:rPr>
          <w:lang w:val="en-GB"/>
        </w:rPr>
        <w:t>Rainer M. Krug, Benedict Aboki Omare, and Aidin Niamir</w:t>
      </w:r>
    </w:p>
    <w:p w14:paraId="245A9189" w14:textId="77777777" w:rsidR="00BB0179" w:rsidRPr="00084D61" w:rsidRDefault="00BB0179" w:rsidP="00BB0179">
      <w:pPr>
        <w:widowControl w:val="0"/>
        <w:autoSpaceDE w:val="0"/>
        <w:autoSpaceDN w:val="0"/>
        <w:spacing w:before="200"/>
        <w:ind w:right="58"/>
        <w:rPr>
          <w:color w:val="1F487C"/>
          <w:lang w:val="en-GB"/>
        </w:rPr>
      </w:pPr>
      <w:r w:rsidRPr="00084D61">
        <w:rPr>
          <w:color w:val="1F487C"/>
          <w:lang w:val="en-GB"/>
        </w:rPr>
        <w:t>Suggested citation:</w:t>
      </w:r>
    </w:p>
    <w:p w14:paraId="418E0BB0" w14:textId="77777777" w:rsidR="00BB0179" w:rsidRPr="00084D61" w:rsidRDefault="00BB0179" w:rsidP="00BB0179">
      <w:pPr>
        <w:widowControl w:val="0"/>
        <w:autoSpaceDE w:val="0"/>
        <w:autoSpaceDN w:val="0"/>
        <w:ind w:right="58"/>
        <w:rPr>
          <w:color w:val="1F487C"/>
          <w:lang w:val="en-GB"/>
        </w:rPr>
      </w:pPr>
      <w:r w:rsidRPr="00084D61">
        <w:rPr>
          <w:color w:val="1F487C"/>
          <w:lang w:val="en-GB"/>
        </w:rPr>
        <w:t>IPBES (2020): IPBES Data Management Policy ver. 1.1. Task Force on Knowledge and Data, Krug, R.M., Omare, B., and Niamir, A. (eds.) IPBES secretariat, Bonn</w:t>
      </w:r>
      <w:r w:rsidRPr="00084D61">
        <w:rPr>
          <w:lang w:val="en-GB"/>
        </w:rPr>
        <w:t xml:space="preserve">, </w:t>
      </w:r>
      <w:r w:rsidRPr="00084D61">
        <w:rPr>
          <w:color w:val="1F487C"/>
          <w:lang w:val="en-GB"/>
        </w:rPr>
        <w:t>Germany. DOI: 10.5281/zenodo.3551079</w:t>
      </w:r>
    </w:p>
    <w:p w14:paraId="4B6AF179" w14:textId="77777777" w:rsidR="00BB0179" w:rsidRPr="00084D61" w:rsidRDefault="00BB0179" w:rsidP="00BB0179">
      <w:pPr>
        <w:rPr>
          <w:lang w:val="en-GB"/>
        </w:rPr>
      </w:pPr>
      <w:r w:rsidRPr="00084D61">
        <w:rPr>
          <w:lang w:val="en-GB"/>
        </w:rPr>
        <w:t xml:space="preserve">Inquiries should be directed to </w:t>
      </w:r>
      <w:hyperlink r:id="rId20">
        <w:r w:rsidRPr="00084D61">
          <w:rPr>
            <w:lang w:val="en-GB"/>
          </w:rPr>
          <w:t>tsu.data@ipbes.net</w:t>
        </w:r>
      </w:hyperlink>
    </w:p>
    <w:p w14:paraId="0BB7A793" w14:textId="77777777" w:rsidR="00414440" w:rsidRPr="00084D61" w:rsidRDefault="00414440" w:rsidP="00BB0179">
      <w:pPr>
        <w:rPr>
          <w:lang w:val="en-GB"/>
        </w:rPr>
      </w:pPr>
    </w:p>
    <w:p w14:paraId="0061005D" w14:textId="2E425DCE" w:rsidR="00414440" w:rsidRPr="00084D61" w:rsidRDefault="00414440">
      <w:pPr>
        <w:tabs>
          <w:tab w:val="clear" w:pos="1247"/>
          <w:tab w:val="clear" w:pos="1814"/>
          <w:tab w:val="clear" w:pos="2381"/>
          <w:tab w:val="clear" w:pos="2948"/>
          <w:tab w:val="clear" w:pos="3515"/>
        </w:tabs>
        <w:rPr>
          <w:lang w:val="en-GB"/>
        </w:rPr>
      </w:pPr>
      <w:r w:rsidRPr="00084D61">
        <w:rPr>
          <w:lang w:val="en-GB"/>
        </w:rPr>
        <w:br w:type="page"/>
      </w:r>
    </w:p>
    <w:p w14:paraId="54D10F9F" w14:textId="4C8DEB13" w:rsidR="00BB0179" w:rsidRPr="00084D61" w:rsidRDefault="00BB0179" w:rsidP="00BB0179">
      <w:pPr>
        <w:widowControl w:val="0"/>
        <w:rPr>
          <w:b/>
          <w:smallCaps/>
          <w:color w:val="FFFFFF"/>
          <w:lang w:val="en-GB"/>
        </w:rPr>
      </w:pPr>
      <w:r w:rsidRPr="00084D61">
        <w:rPr>
          <w:b/>
          <w:smallCaps/>
          <w:color w:val="FFFFFF"/>
          <w:lang w:val="en-GB"/>
        </w:rPr>
        <w:lastRenderedPageBreak/>
        <w:t>CON</w:t>
      </w:r>
    </w:p>
    <w:sdt>
      <w:sdtPr>
        <w:rPr>
          <w:rFonts w:ascii="Calibri" w:eastAsia="MS Mincho" w:hAnsi="Calibri" w:cs="Calibri"/>
          <w:color w:val="auto"/>
          <w:sz w:val="22"/>
          <w:szCs w:val="22"/>
          <w:lang w:val="en-GB"/>
        </w:rPr>
        <w:id w:val="-703411860"/>
        <w:docPartObj>
          <w:docPartGallery w:val="Table of Contents"/>
          <w:docPartUnique/>
        </w:docPartObj>
      </w:sdtPr>
      <w:sdtEndPr>
        <w:rPr>
          <w:rFonts w:ascii="Times New Roman" w:eastAsia="Times New Roman" w:hAnsi="Times New Roman" w:cs="Times New Roman"/>
          <w:b/>
          <w:bCs/>
          <w:noProof/>
          <w:sz w:val="20"/>
          <w:szCs w:val="20"/>
        </w:rPr>
      </w:sdtEndPr>
      <w:sdtContent>
        <w:p w14:paraId="73512CBD" w14:textId="77777777" w:rsidR="00BB0179" w:rsidRPr="00084D61" w:rsidRDefault="00BB0179" w:rsidP="00BB0179">
          <w:pPr>
            <w:pStyle w:val="TOCHeading"/>
            <w:spacing w:after="240"/>
            <w:rPr>
              <w:rFonts w:ascii="Times New Roman" w:hAnsi="Times New Roman" w:cs="Times New Roman"/>
              <w:b/>
              <w:bCs/>
              <w:color w:val="auto"/>
              <w:sz w:val="24"/>
              <w:szCs w:val="24"/>
              <w:lang w:val="en-GB"/>
            </w:rPr>
          </w:pPr>
          <w:r w:rsidRPr="00084D61">
            <w:rPr>
              <w:rFonts w:ascii="Times New Roman" w:hAnsi="Times New Roman" w:cs="Times New Roman"/>
              <w:b/>
              <w:bCs/>
              <w:color w:val="auto"/>
              <w:sz w:val="24"/>
              <w:szCs w:val="24"/>
              <w:lang w:val="en-GB"/>
            </w:rPr>
            <w:t>Table of Contents</w:t>
          </w:r>
        </w:p>
        <w:p w14:paraId="0C2E3C22" w14:textId="10C54581" w:rsidR="00BB0179" w:rsidRPr="00084D61" w:rsidRDefault="00BB0179" w:rsidP="00BB0179">
          <w:pPr>
            <w:pStyle w:val="TOC1"/>
            <w:spacing w:before="0" w:after="120"/>
            <w:rPr>
              <w:rFonts w:eastAsiaTheme="minorEastAsia"/>
              <w:bCs w:val="0"/>
              <w:noProof/>
              <w:lang w:val="en-GB"/>
            </w:rPr>
          </w:pPr>
          <w:r w:rsidRPr="00084D61">
            <w:rPr>
              <w:rFonts w:eastAsia="Calibri"/>
              <w:lang w:val="en-GB"/>
            </w:rPr>
            <w:fldChar w:fldCharType="begin"/>
          </w:r>
          <w:r w:rsidRPr="00084D61">
            <w:rPr>
              <w:lang w:val="en-GB"/>
            </w:rPr>
            <w:instrText xml:space="preserve"> TOC \o "1-3" \h \z \u </w:instrText>
          </w:r>
          <w:r w:rsidRPr="00084D61">
            <w:rPr>
              <w:rFonts w:eastAsia="Calibri"/>
              <w:lang w:val="en-GB"/>
            </w:rPr>
            <w:fldChar w:fldCharType="separate"/>
          </w:r>
          <w:hyperlink w:anchor="_Toc70409171" w:history="1">
            <w:r w:rsidRPr="00084D61">
              <w:rPr>
                <w:rStyle w:val="Hyperlink"/>
                <w:b/>
                <w:noProof/>
                <w:lang w:val="en-GB"/>
              </w:rPr>
              <w:t>Summary of changes from version 1.0</w:t>
            </w:r>
            <w:r w:rsidRPr="00084D61">
              <w:rPr>
                <w:noProof/>
                <w:webHidden/>
                <w:lang w:val="en-GB"/>
              </w:rPr>
              <w:tab/>
            </w:r>
            <w:r w:rsidRPr="00084D61">
              <w:rPr>
                <w:noProof/>
                <w:webHidden/>
                <w:lang w:val="en-GB"/>
              </w:rPr>
              <w:fldChar w:fldCharType="begin"/>
            </w:r>
            <w:r w:rsidRPr="00084D61">
              <w:rPr>
                <w:noProof/>
                <w:webHidden/>
                <w:lang w:val="en-GB"/>
              </w:rPr>
              <w:instrText xml:space="preserve"> PAGEREF _Toc70409171 \h </w:instrText>
            </w:r>
            <w:r w:rsidRPr="00084D61">
              <w:rPr>
                <w:noProof/>
                <w:webHidden/>
                <w:lang w:val="en-GB"/>
              </w:rPr>
            </w:r>
            <w:r w:rsidRPr="00084D61">
              <w:rPr>
                <w:noProof/>
                <w:webHidden/>
                <w:lang w:val="en-GB"/>
              </w:rPr>
              <w:fldChar w:fldCharType="separate"/>
            </w:r>
            <w:r w:rsidR="001976F6">
              <w:rPr>
                <w:noProof/>
                <w:webHidden/>
                <w:lang w:val="en-GB"/>
              </w:rPr>
              <w:t>5</w:t>
            </w:r>
            <w:r w:rsidRPr="00084D61">
              <w:rPr>
                <w:noProof/>
                <w:webHidden/>
                <w:lang w:val="en-GB"/>
              </w:rPr>
              <w:fldChar w:fldCharType="end"/>
            </w:r>
          </w:hyperlink>
        </w:p>
        <w:p w14:paraId="64C5A65D" w14:textId="7353515C" w:rsidR="00BB0179" w:rsidRPr="00084D61" w:rsidRDefault="00F82F65" w:rsidP="00BB0179">
          <w:pPr>
            <w:pStyle w:val="TOC1"/>
            <w:spacing w:before="0" w:after="120"/>
            <w:rPr>
              <w:rFonts w:eastAsiaTheme="minorEastAsia"/>
              <w:bCs w:val="0"/>
              <w:noProof/>
              <w:lang w:val="en-GB"/>
            </w:rPr>
          </w:pPr>
          <w:hyperlink w:anchor="_Toc70409172" w:history="1">
            <w:r w:rsidR="00BB0179" w:rsidRPr="00084D61">
              <w:rPr>
                <w:rStyle w:val="Hyperlink"/>
                <w:b/>
                <w:noProof/>
                <w:lang w:val="en-GB"/>
              </w:rPr>
              <w:t>DEFINITIONS</w:t>
            </w:r>
            <w:r w:rsidR="00BB0179" w:rsidRPr="00084D61">
              <w:rPr>
                <w:noProof/>
                <w:webHidden/>
                <w:lang w:val="en-GB"/>
              </w:rPr>
              <w:tab/>
            </w:r>
            <w:r w:rsidR="00BB0179" w:rsidRPr="00084D61">
              <w:rPr>
                <w:noProof/>
                <w:webHidden/>
                <w:lang w:val="en-GB"/>
              </w:rPr>
              <w:fldChar w:fldCharType="begin"/>
            </w:r>
            <w:r w:rsidR="00BB0179" w:rsidRPr="00084D61">
              <w:rPr>
                <w:noProof/>
                <w:webHidden/>
                <w:lang w:val="en-GB"/>
              </w:rPr>
              <w:instrText xml:space="preserve"> PAGEREF _Toc70409172 \h </w:instrText>
            </w:r>
            <w:r w:rsidR="00BB0179" w:rsidRPr="00084D61">
              <w:rPr>
                <w:noProof/>
                <w:webHidden/>
                <w:lang w:val="en-GB"/>
              </w:rPr>
            </w:r>
            <w:r w:rsidR="00BB0179" w:rsidRPr="00084D61">
              <w:rPr>
                <w:noProof/>
                <w:webHidden/>
                <w:lang w:val="en-GB"/>
              </w:rPr>
              <w:fldChar w:fldCharType="separate"/>
            </w:r>
            <w:r w:rsidR="001976F6">
              <w:rPr>
                <w:noProof/>
                <w:webHidden/>
                <w:lang w:val="en-GB"/>
              </w:rPr>
              <w:t>6</w:t>
            </w:r>
            <w:r w:rsidR="00BB0179" w:rsidRPr="00084D61">
              <w:rPr>
                <w:noProof/>
                <w:webHidden/>
                <w:lang w:val="en-GB"/>
              </w:rPr>
              <w:fldChar w:fldCharType="end"/>
            </w:r>
          </w:hyperlink>
        </w:p>
        <w:p w14:paraId="0D8C189A" w14:textId="7CA73194" w:rsidR="00BB0179" w:rsidRPr="00084D61" w:rsidRDefault="00F82F65" w:rsidP="00BB0179">
          <w:pPr>
            <w:pStyle w:val="TOC1"/>
            <w:spacing w:before="0" w:after="120"/>
            <w:rPr>
              <w:rFonts w:eastAsiaTheme="minorEastAsia"/>
              <w:bCs w:val="0"/>
              <w:noProof/>
              <w:lang w:val="en-GB"/>
            </w:rPr>
          </w:pPr>
          <w:hyperlink w:anchor="_Toc70409173" w:history="1">
            <w:r w:rsidR="00BB0179" w:rsidRPr="00084D61">
              <w:rPr>
                <w:rStyle w:val="Hyperlink"/>
                <w:b/>
                <w:noProof/>
                <w:lang w:val="en-GB"/>
              </w:rPr>
              <w:t>INTRODUCTION</w:t>
            </w:r>
            <w:r w:rsidR="00BB0179" w:rsidRPr="00084D61">
              <w:rPr>
                <w:noProof/>
                <w:webHidden/>
                <w:lang w:val="en-GB"/>
              </w:rPr>
              <w:tab/>
            </w:r>
            <w:r w:rsidR="00BB0179" w:rsidRPr="00084D61">
              <w:rPr>
                <w:noProof/>
                <w:webHidden/>
                <w:lang w:val="en-GB"/>
              </w:rPr>
              <w:fldChar w:fldCharType="begin"/>
            </w:r>
            <w:r w:rsidR="00BB0179" w:rsidRPr="00084D61">
              <w:rPr>
                <w:noProof/>
                <w:webHidden/>
                <w:lang w:val="en-GB"/>
              </w:rPr>
              <w:instrText xml:space="preserve"> PAGEREF _Toc70409173 \h </w:instrText>
            </w:r>
            <w:r w:rsidR="00BB0179" w:rsidRPr="00084D61">
              <w:rPr>
                <w:noProof/>
                <w:webHidden/>
                <w:lang w:val="en-GB"/>
              </w:rPr>
            </w:r>
            <w:r w:rsidR="00BB0179" w:rsidRPr="00084D61">
              <w:rPr>
                <w:noProof/>
                <w:webHidden/>
                <w:lang w:val="en-GB"/>
              </w:rPr>
              <w:fldChar w:fldCharType="separate"/>
            </w:r>
            <w:r w:rsidR="001976F6">
              <w:rPr>
                <w:noProof/>
                <w:webHidden/>
                <w:lang w:val="en-GB"/>
              </w:rPr>
              <w:t>8</w:t>
            </w:r>
            <w:r w:rsidR="00BB0179" w:rsidRPr="00084D61">
              <w:rPr>
                <w:noProof/>
                <w:webHidden/>
                <w:lang w:val="en-GB"/>
              </w:rPr>
              <w:fldChar w:fldCharType="end"/>
            </w:r>
          </w:hyperlink>
        </w:p>
        <w:p w14:paraId="5298851D" w14:textId="7F120A84" w:rsidR="00BB0179" w:rsidRPr="00084D61" w:rsidRDefault="00F82F65" w:rsidP="00BB0179">
          <w:pPr>
            <w:pStyle w:val="TOC1"/>
            <w:spacing w:before="0" w:after="120"/>
            <w:ind w:hanging="14"/>
            <w:rPr>
              <w:rFonts w:eastAsiaTheme="minorEastAsia"/>
              <w:bCs w:val="0"/>
              <w:noProof/>
              <w:lang w:val="en-GB"/>
            </w:rPr>
          </w:pPr>
          <w:hyperlink w:anchor="_Toc70409174" w:history="1">
            <w:r w:rsidR="00BB0179" w:rsidRPr="00084D61">
              <w:rPr>
                <w:rStyle w:val="Hyperlink"/>
                <w:b/>
                <w:noProof/>
                <w:lang w:val="en-GB"/>
              </w:rPr>
              <w:t>Objectives</w:t>
            </w:r>
            <w:r w:rsidR="00BB0179" w:rsidRPr="00084D61">
              <w:rPr>
                <w:noProof/>
                <w:webHidden/>
                <w:lang w:val="en-GB"/>
              </w:rPr>
              <w:tab/>
            </w:r>
            <w:r w:rsidR="00BB0179" w:rsidRPr="00084D61">
              <w:rPr>
                <w:noProof/>
                <w:webHidden/>
                <w:lang w:val="en-GB"/>
              </w:rPr>
              <w:fldChar w:fldCharType="begin"/>
            </w:r>
            <w:r w:rsidR="00BB0179" w:rsidRPr="00084D61">
              <w:rPr>
                <w:noProof/>
                <w:webHidden/>
                <w:lang w:val="en-GB"/>
              </w:rPr>
              <w:instrText xml:space="preserve"> PAGEREF _Toc70409174 \h </w:instrText>
            </w:r>
            <w:r w:rsidR="00BB0179" w:rsidRPr="00084D61">
              <w:rPr>
                <w:noProof/>
                <w:webHidden/>
                <w:lang w:val="en-GB"/>
              </w:rPr>
            </w:r>
            <w:r w:rsidR="00BB0179" w:rsidRPr="00084D61">
              <w:rPr>
                <w:noProof/>
                <w:webHidden/>
                <w:lang w:val="en-GB"/>
              </w:rPr>
              <w:fldChar w:fldCharType="separate"/>
            </w:r>
            <w:r w:rsidR="001976F6">
              <w:rPr>
                <w:noProof/>
                <w:webHidden/>
                <w:lang w:val="en-GB"/>
              </w:rPr>
              <w:t>8</w:t>
            </w:r>
            <w:r w:rsidR="00BB0179" w:rsidRPr="00084D61">
              <w:rPr>
                <w:noProof/>
                <w:webHidden/>
                <w:lang w:val="en-GB"/>
              </w:rPr>
              <w:fldChar w:fldCharType="end"/>
            </w:r>
          </w:hyperlink>
        </w:p>
        <w:p w14:paraId="40379A14" w14:textId="6AB65E82" w:rsidR="00BB0179" w:rsidRPr="00084D61" w:rsidRDefault="00F82F65" w:rsidP="00BB0179">
          <w:pPr>
            <w:pStyle w:val="TOC1"/>
            <w:spacing w:before="0" w:after="120"/>
            <w:ind w:hanging="14"/>
            <w:rPr>
              <w:rFonts w:eastAsiaTheme="minorEastAsia"/>
              <w:bCs w:val="0"/>
              <w:noProof/>
              <w:lang w:val="en-GB"/>
            </w:rPr>
          </w:pPr>
          <w:hyperlink w:anchor="_Toc70409175" w:history="1">
            <w:r w:rsidR="00BB0179" w:rsidRPr="00084D61">
              <w:rPr>
                <w:rStyle w:val="Hyperlink"/>
                <w:b/>
                <w:noProof/>
                <w:lang w:val="en-GB"/>
              </w:rPr>
              <w:t>General Principles</w:t>
            </w:r>
            <w:r w:rsidR="00BB0179" w:rsidRPr="00084D61">
              <w:rPr>
                <w:noProof/>
                <w:webHidden/>
                <w:lang w:val="en-GB"/>
              </w:rPr>
              <w:tab/>
            </w:r>
            <w:r w:rsidR="00BB0179" w:rsidRPr="00084D61">
              <w:rPr>
                <w:noProof/>
                <w:webHidden/>
                <w:lang w:val="en-GB"/>
              </w:rPr>
              <w:fldChar w:fldCharType="begin"/>
            </w:r>
            <w:r w:rsidR="00BB0179" w:rsidRPr="00084D61">
              <w:rPr>
                <w:noProof/>
                <w:webHidden/>
                <w:lang w:val="en-GB"/>
              </w:rPr>
              <w:instrText xml:space="preserve"> PAGEREF _Toc70409175 \h </w:instrText>
            </w:r>
            <w:r w:rsidR="00BB0179" w:rsidRPr="00084D61">
              <w:rPr>
                <w:noProof/>
                <w:webHidden/>
                <w:lang w:val="en-GB"/>
              </w:rPr>
            </w:r>
            <w:r w:rsidR="00BB0179" w:rsidRPr="00084D61">
              <w:rPr>
                <w:noProof/>
                <w:webHidden/>
                <w:lang w:val="en-GB"/>
              </w:rPr>
              <w:fldChar w:fldCharType="separate"/>
            </w:r>
            <w:r w:rsidR="001976F6">
              <w:rPr>
                <w:noProof/>
                <w:webHidden/>
                <w:lang w:val="en-GB"/>
              </w:rPr>
              <w:t>9</w:t>
            </w:r>
            <w:r w:rsidR="00BB0179" w:rsidRPr="00084D61">
              <w:rPr>
                <w:noProof/>
                <w:webHidden/>
                <w:lang w:val="en-GB"/>
              </w:rPr>
              <w:fldChar w:fldCharType="end"/>
            </w:r>
          </w:hyperlink>
        </w:p>
        <w:p w14:paraId="301EC45D" w14:textId="2B47A681" w:rsidR="00BB0179" w:rsidRPr="00084D61" w:rsidRDefault="00F82F65" w:rsidP="00BB0179">
          <w:pPr>
            <w:pStyle w:val="TOC1"/>
            <w:spacing w:before="0" w:after="120"/>
            <w:ind w:hanging="14"/>
            <w:rPr>
              <w:rFonts w:eastAsiaTheme="minorEastAsia"/>
              <w:bCs w:val="0"/>
              <w:noProof/>
              <w:lang w:val="en-GB"/>
            </w:rPr>
          </w:pPr>
          <w:hyperlink w:anchor="_Toc70409176" w:history="1">
            <w:r w:rsidR="00BB0179" w:rsidRPr="00084D61">
              <w:rPr>
                <w:rStyle w:val="Hyperlink"/>
                <w:b/>
                <w:noProof/>
                <w:lang w:val="en-GB"/>
              </w:rPr>
              <w:t>Application</w:t>
            </w:r>
            <w:r w:rsidR="00BB0179" w:rsidRPr="00084D61">
              <w:rPr>
                <w:noProof/>
                <w:webHidden/>
                <w:lang w:val="en-GB"/>
              </w:rPr>
              <w:tab/>
            </w:r>
            <w:r w:rsidR="00BB0179" w:rsidRPr="00084D61">
              <w:rPr>
                <w:noProof/>
                <w:webHidden/>
                <w:lang w:val="en-GB"/>
              </w:rPr>
              <w:fldChar w:fldCharType="begin"/>
            </w:r>
            <w:r w:rsidR="00BB0179" w:rsidRPr="00084D61">
              <w:rPr>
                <w:noProof/>
                <w:webHidden/>
                <w:lang w:val="en-GB"/>
              </w:rPr>
              <w:instrText xml:space="preserve"> PAGEREF _Toc70409176 \h </w:instrText>
            </w:r>
            <w:r w:rsidR="00BB0179" w:rsidRPr="00084D61">
              <w:rPr>
                <w:noProof/>
                <w:webHidden/>
                <w:lang w:val="en-GB"/>
              </w:rPr>
            </w:r>
            <w:r w:rsidR="00BB0179" w:rsidRPr="00084D61">
              <w:rPr>
                <w:noProof/>
                <w:webHidden/>
                <w:lang w:val="en-GB"/>
              </w:rPr>
              <w:fldChar w:fldCharType="separate"/>
            </w:r>
            <w:r w:rsidR="001976F6">
              <w:rPr>
                <w:noProof/>
                <w:webHidden/>
                <w:lang w:val="en-GB"/>
              </w:rPr>
              <w:t>9</w:t>
            </w:r>
            <w:r w:rsidR="00BB0179" w:rsidRPr="00084D61">
              <w:rPr>
                <w:noProof/>
                <w:webHidden/>
                <w:lang w:val="en-GB"/>
              </w:rPr>
              <w:fldChar w:fldCharType="end"/>
            </w:r>
          </w:hyperlink>
        </w:p>
        <w:p w14:paraId="275FE81F" w14:textId="49F88A10" w:rsidR="00BB0179" w:rsidRPr="00084D61" w:rsidRDefault="00F82F65" w:rsidP="00BB0179">
          <w:pPr>
            <w:pStyle w:val="TOC1"/>
            <w:spacing w:before="0" w:after="120"/>
            <w:ind w:hanging="14"/>
            <w:rPr>
              <w:rFonts w:eastAsiaTheme="minorEastAsia"/>
              <w:bCs w:val="0"/>
              <w:noProof/>
              <w:lang w:val="en-GB"/>
            </w:rPr>
          </w:pPr>
          <w:hyperlink w:anchor="_Toc70409177" w:history="1">
            <w:r w:rsidR="00BB0179" w:rsidRPr="00084D61">
              <w:rPr>
                <w:rStyle w:val="Hyperlink"/>
                <w:b/>
                <w:noProof/>
                <w:lang w:val="en-GB"/>
              </w:rPr>
              <w:t>Scope</w:t>
            </w:r>
            <w:r w:rsidR="00BB0179" w:rsidRPr="00084D61">
              <w:rPr>
                <w:noProof/>
                <w:webHidden/>
                <w:lang w:val="en-GB"/>
              </w:rPr>
              <w:tab/>
            </w:r>
            <w:r w:rsidR="00BB0179" w:rsidRPr="00084D61">
              <w:rPr>
                <w:noProof/>
                <w:webHidden/>
                <w:lang w:val="en-GB"/>
              </w:rPr>
              <w:fldChar w:fldCharType="begin"/>
            </w:r>
            <w:r w:rsidR="00BB0179" w:rsidRPr="00084D61">
              <w:rPr>
                <w:noProof/>
                <w:webHidden/>
                <w:lang w:val="en-GB"/>
              </w:rPr>
              <w:instrText xml:space="preserve"> PAGEREF _Toc70409177 \h </w:instrText>
            </w:r>
            <w:r w:rsidR="00BB0179" w:rsidRPr="00084D61">
              <w:rPr>
                <w:noProof/>
                <w:webHidden/>
                <w:lang w:val="en-GB"/>
              </w:rPr>
            </w:r>
            <w:r w:rsidR="00BB0179" w:rsidRPr="00084D61">
              <w:rPr>
                <w:noProof/>
                <w:webHidden/>
                <w:lang w:val="en-GB"/>
              </w:rPr>
              <w:fldChar w:fldCharType="separate"/>
            </w:r>
            <w:r w:rsidR="001976F6">
              <w:rPr>
                <w:noProof/>
                <w:webHidden/>
                <w:lang w:val="en-GB"/>
              </w:rPr>
              <w:t>9</w:t>
            </w:r>
            <w:r w:rsidR="00BB0179" w:rsidRPr="00084D61">
              <w:rPr>
                <w:noProof/>
                <w:webHidden/>
                <w:lang w:val="en-GB"/>
              </w:rPr>
              <w:fldChar w:fldCharType="end"/>
            </w:r>
          </w:hyperlink>
        </w:p>
        <w:p w14:paraId="2558B9EA" w14:textId="4BCE8FA6" w:rsidR="00BB0179" w:rsidRPr="00084D61" w:rsidRDefault="00F82F65" w:rsidP="00BB0179">
          <w:pPr>
            <w:pStyle w:val="TOC1"/>
            <w:spacing w:before="0" w:after="120"/>
            <w:rPr>
              <w:rFonts w:eastAsiaTheme="minorEastAsia"/>
              <w:bCs w:val="0"/>
              <w:noProof/>
              <w:lang w:val="en-GB"/>
            </w:rPr>
          </w:pPr>
          <w:hyperlink w:anchor="_Toc70409178" w:history="1">
            <w:r w:rsidR="00BB0179" w:rsidRPr="00084D61">
              <w:rPr>
                <w:rStyle w:val="Hyperlink"/>
                <w:b/>
                <w:noProof/>
                <w:lang w:val="en-GB"/>
              </w:rPr>
              <w:t>COMPLIANCE AND ENFORCEMENT</w:t>
            </w:r>
            <w:r w:rsidR="00BB0179" w:rsidRPr="00084D61">
              <w:rPr>
                <w:noProof/>
                <w:webHidden/>
                <w:lang w:val="en-GB"/>
              </w:rPr>
              <w:tab/>
            </w:r>
            <w:r w:rsidR="00BB0179" w:rsidRPr="00084D61">
              <w:rPr>
                <w:noProof/>
                <w:webHidden/>
                <w:lang w:val="en-GB"/>
              </w:rPr>
              <w:fldChar w:fldCharType="begin"/>
            </w:r>
            <w:r w:rsidR="00BB0179" w:rsidRPr="00084D61">
              <w:rPr>
                <w:noProof/>
                <w:webHidden/>
                <w:lang w:val="en-GB"/>
              </w:rPr>
              <w:instrText xml:space="preserve"> PAGEREF _Toc70409178 \h </w:instrText>
            </w:r>
            <w:r w:rsidR="00BB0179" w:rsidRPr="00084D61">
              <w:rPr>
                <w:noProof/>
                <w:webHidden/>
                <w:lang w:val="en-GB"/>
              </w:rPr>
            </w:r>
            <w:r w:rsidR="00BB0179" w:rsidRPr="00084D61">
              <w:rPr>
                <w:noProof/>
                <w:webHidden/>
                <w:lang w:val="en-GB"/>
              </w:rPr>
              <w:fldChar w:fldCharType="separate"/>
            </w:r>
            <w:r w:rsidR="001976F6">
              <w:rPr>
                <w:noProof/>
                <w:webHidden/>
                <w:lang w:val="en-GB"/>
              </w:rPr>
              <w:t>9</w:t>
            </w:r>
            <w:r w:rsidR="00BB0179" w:rsidRPr="00084D61">
              <w:rPr>
                <w:noProof/>
                <w:webHidden/>
                <w:lang w:val="en-GB"/>
              </w:rPr>
              <w:fldChar w:fldCharType="end"/>
            </w:r>
          </w:hyperlink>
        </w:p>
        <w:p w14:paraId="57E118E1" w14:textId="5729B528" w:rsidR="00BB0179" w:rsidRPr="00084D61" w:rsidRDefault="00F82F65" w:rsidP="00BB0179">
          <w:pPr>
            <w:pStyle w:val="TOC1"/>
            <w:spacing w:before="0" w:after="120"/>
            <w:rPr>
              <w:rFonts w:eastAsiaTheme="minorEastAsia"/>
              <w:bCs w:val="0"/>
              <w:noProof/>
              <w:lang w:val="en-GB"/>
            </w:rPr>
          </w:pPr>
          <w:hyperlink w:anchor="_Toc70409179" w:history="1">
            <w:r w:rsidR="00BB0179" w:rsidRPr="00084D61">
              <w:rPr>
                <w:rStyle w:val="Hyperlink"/>
                <w:b/>
                <w:noProof/>
                <w:lang w:val="en-GB"/>
              </w:rPr>
              <w:t>ROLES AND RESPONSIBILITIES</w:t>
            </w:r>
            <w:r w:rsidR="00BB0179" w:rsidRPr="00084D61">
              <w:rPr>
                <w:noProof/>
                <w:webHidden/>
                <w:lang w:val="en-GB"/>
              </w:rPr>
              <w:tab/>
            </w:r>
            <w:r w:rsidR="00BB0179" w:rsidRPr="00084D61">
              <w:rPr>
                <w:noProof/>
                <w:webHidden/>
                <w:lang w:val="en-GB"/>
              </w:rPr>
              <w:fldChar w:fldCharType="begin"/>
            </w:r>
            <w:r w:rsidR="00BB0179" w:rsidRPr="00084D61">
              <w:rPr>
                <w:noProof/>
                <w:webHidden/>
                <w:lang w:val="en-GB"/>
              </w:rPr>
              <w:instrText xml:space="preserve"> PAGEREF _Toc70409179 \h </w:instrText>
            </w:r>
            <w:r w:rsidR="00BB0179" w:rsidRPr="00084D61">
              <w:rPr>
                <w:noProof/>
                <w:webHidden/>
                <w:lang w:val="en-GB"/>
              </w:rPr>
            </w:r>
            <w:r w:rsidR="00BB0179" w:rsidRPr="00084D61">
              <w:rPr>
                <w:noProof/>
                <w:webHidden/>
                <w:lang w:val="en-GB"/>
              </w:rPr>
              <w:fldChar w:fldCharType="separate"/>
            </w:r>
            <w:r w:rsidR="001976F6">
              <w:rPr>
                <w:noProof/>
                <w:webHidden/>
                <w:lang w:val="en-GB"/>
              </w:rPr>
              <w:t>10</w:t>
            </w:r>
            <w:r w:rsidR="00BB0179" w:rsidRPr="00084D61">
              <w:rPr>
                <w:noProof/>
                <w:webHidden/>
                <w:lang w:val="en-GB"/>
              </w:rPr>
              <w:fldChar w:fldCharType="end"/>
            </w:r>
          </w:hyperlink>
        </w:p>
        <w:p w14:paraId="71844587" w14:textId="1F4A40C1" w:rsidR="00BB0179" w:rsidRPr="00084D61" w:rsidRDefault="00F82F65" w:rsidP="00BB0179">
          <w:pPr>
            <w:pStyle w:val="TOC1"/>
            <w:spacing w:before="0" w:after="120"/>
            <w:ind w:hanging="14"/>
            <w:rPr>
              <w:rFonts w:eastAsiaTheme="minorEastAsia"/>
              <w:bCs w:val="0"/>
              <w:noProof/>
              <w:lang w:val="en-GB"/>
            </w:rPr>
          </w:pPr>
          <w:hyperlink w:anchor="_Toc70409180" w:history="1">
            <w:r w:rsidR="00BB0179" w:rsidRPr="00084D61">
              <w:rPr>
                <w:rStyle w:val="Hyperlink"/>
                <w:b/>
                <w:noProof/>
                <w:lang w:val="en-GB"/>
              </w:rPr>
              <w:t>(a) Bureau and Multidisciplinary Expert Panel</w:t>
            </w:r>
            <w:r w:rsidR="00BB0179" w:rsidRPr="00084D61">
              <w:rPr>
                <w:noProof/>
                <w:webHidden/>
                <w:lang w:val="en-GB"/>
              </w:rPr>
              <w:tab/>
            </w:r>
            <w:r w:rsidR="00BB0179" w:rsidRPr="00084D61">
              <w:rPr>
                <w:noProof/>
                <w:webHidden/>
                <w:lang w:val="en-GB"/>
              </w:rPr>
              <w:fldChar w:fldCharType="begin"/>
            </w:r>
            <w:r w:rsidR="00BB0179" w:rsidRPr="00084D61">
              <w:rPr>
                <w:noProof/>
                <w:webHidden/>
                <w:lang w:val="en-GB"/>
              </w:rPr>
              <w:instrText xml:space="preserve"> PAGEREF _Toc70409180 \h </w:instrText>
            </w:r>
            <w:r w:rsidR="00BB0179" w:rsidRPr="00084D61">
              <w:rPr>
                <w:noProof/>
                <w:webHidden/>
                <w:lang w:val="en-GB"/>
              </w:rPr>
            </w:r>
            <w:r w:rsidR="00BB0179" w:rsidRPr="00084D61">
              <w:rPr>
                <w:noProof/>
                <w:webHidden/>
                <w:lang w:val="en-GB"/>
              </w:rPr>
              <w:fldChar w:fldCharType="separate"/>
            </w:r>
            <w:r w:rsidR="001976F6">
              <w:rPr>
                <w:noProof/>
                <w:webHidden/>
                <w:lang w:val="en-GB"/>
              </w:rPr>
              <w:t>10</w:t>
            </w:r>
            <w:r w:rsidR="00BB0179" w:rsidRPr="00084D61">
              <w:rPr>
                <w:noProof/>
                <w:webHidden/>
                <w:lang w:val="en-GB"/>
              </w:rPr>
              <w:fldChar w:fldCharType="end"/>
            </w:r>
          </w:hyperlink>
        </w:p>
        <w:p w14:paraId="7A6C4B6B" w14:textId="4697C9C2" w:rsidR="00BB0179" w:rsidRPr="00084D61" w:rsidRDefault="00F82F65" w:rsidP="00BB0179">
          <w:pPr>
            <w:pStyle w:val="TOC1"/>
            <w:spacing w:before="0" w:after="120"/>
            <w:ind w:hanging="14"/>
            <w:rPr>
              <w:rFonts w:eastAsiaTheme="minorEastAsia"/>
              <w:bCs w:val="0"/>
              <w:noProof/>
              <w:lang w:val="en-GB"/>
            </w:rPr>
          </w:pPr>
          <w:hyperlink w:anchor="_Toc70409181" w:history="1">
            <w:r w:rsidR="00BB0179" w:rsidRPr="00084D61">
              <w:rPr>
                <w:rStyle w:val="Hyperlink"/>
                <w:b/>
                <w:noProof/>
                <w:lang w:val="en-GB"/>
              </w:rPr>
              <w:t>(b) Secretariat</w:t>
            </w:r>
            <w:r w:rsidR="00BB0179" w:rsidRPr="00084D61">
              <w:rPr>
                <w:noProof/>
                <w:webHidden/>
                <w:lang w:val="en-GB"/>
              </w:rPr>
              <w:tab/>
            </w:r>
            <w:r w:rsidR="00BB0179" w:rsidRPr="00084D61">
              <w:rPr>
                <w:noProof/>
                <w:webHidden/>
                <w:lang w:val="en-GB"/>
              </w:rPr>
              <w:fldChar w:fldCharType="begin"/>
            </w:r>
            <w:r w:rsidR="00BB0179" w:rsidRPr="00084D61">
              <w:rPr>
                <w:noProof/>
                <w:webHidden/>
                <w:lang w:val="en-GB"/>
              </w:rPr>
              <w:instrText xml:space="preserve"> PAGEREF _Toc70409181 \h </w:instrText>
            </w:r>
            <w:r w:rsidR="00BB0179" w:rsidRPr="00084D61">
              <w:rPr>
                <w:noProof/>
                <w:webHidden/>
                <w:lang w:val="en-GB"/>
              </w:rPr>
            </w:r>
            <w:r w:rsidR="00BB0179" w:rsidRPr="00084D61">
              <w:rPr>
                <w:noProof/>
                <w:webHidden/>
                <w:lang w:val="en-GB"/>
              </w:rPr>
              <w:fldChar w:fldCharType="separate"/>
            </w:r>
            <w:r w:rsidR="001976F6">
              <w:rPr>
                <w:noProof/>
                <w:webHidden/>
                <w:lang w:val="en-GB"/>
              </w:rPr>
              <w:t>10</w:t>
            </w:r>
            <w:r w:rsidR="00BB0179" w:rsidRPr="00084D61">
              <w:rPr>
                <w:noProof/>
                <w:webHidden/>
                <w:lang w:val="en-GB"/>
              </w:rPr>
              <w:fldChar w:fldCharType="end"/>
            </w:r>
          </w:hyperlink>
        </w:p>
        <w:p w14:paraId="27963FFC" w14:textId="3707126F" w:rsidR="00BB0179" w:rsidRPr="00084D61" w:rsidRDefault="00F82F65" w:rsidP="00BB0179">
          <w:pPr>
            <w:pStyle w:val="TOC1"/>
            <w:spacing w:before="0" w:after="120"/>
            <w:ind w:hanging="14"/>
            <w:rPr>
              <w:rFonts w:eastAsiaTheme="minorEastAsia"/>
              <w:bCs w:val="0"/>
              <w:noProof/>
              <w:lang w:val="en-GB"/>
            </w:rPr>
          </w:pPr>
          <w:hyperlink w:anchor="_Toc70409182" w:history="1">
            <w:r w:rsidR="00BB0179" w:rsidRPr="00084D61">
              <w:rPr>
                <w:rStyle w:val="Hyperlink"/>
                <w:b/>
                <w:noProof/>
                <w:lang w:val="en-GB"/>
              </w:rPr>
              <w:t>(c) Task force on knowledge and data</w:t>
            </w:r>
            <w:r w:rsidR="00BB0179" w:rsidRPr="00084D61">
              <w:rPr>
                <w:noProof/>
                <w:webHidden/>
                <w:lang w:val="en-GB"/>
              </w:rPr>
              <w:tab/>
            </w:r>
            <w:r w:rsidR="00BB0179" w:rsidRPr="00084D61">
              <w:rPr>
                <w:noProof/>
                <w:webHidden/>
                <w:lang w:val="en-GB"/>
              </w:rPr>
              <w:fldChar w:fldCharType="begin"/>
            </w:r>
            <w:r w:rsidR="00BB0179" w:rsidRPr="00084D61">
              <w:rPr>
                <w:noProof/>
                <w:webHidden/>
                <w:lang w:val="en-GB"/>
              </w:rPr>
              <w:instrText xml:space="preserve"> PAGEREF _Toc70409182 \h </w:instrText>
            </w:r>
            <w:r w:rsidR="00BB0179" w:rsidRPr="00084D61">
              <w:rPr>
                <w:noProof/>
                <w:webHidden/>
                <w:lang w:val="en-GB"/>
              </w:rPr>
            </w:r>
            <w:r w:rsidR="00BB0179" w:rsidRPr="00084D61">
              <w:rPr>
                <w:noProof/>
                <w:webHidden/>
                <w:lang w:val="en-GB"/>
              </w:rPr>
              <w:fldChar w:fldCharType="separate"/>
            </w:r>
            <w:r w:rsidR="001976F6">
              <w:rPr>
                <w:noProof/>
                <w:webHidden/>
                <w:lang w:val="en-GB"/>
              </w:rPr>
              <w:t>10</w:t>
            </w:r>
            <w:r w:rsidR="00BB0179" w:rsidRPr="00084D61">
              <w:rPr>
                <w:noProof/>
                <w:webHidden/>
                <w:lang w:val="en-GB"/>
              </w:rPr>
              <w:fldChar w:fldCharType="end"/>
            </w:r>
          </w:hyperlink>
        </w:p>
        <w:p w14:paraId="4A21609E" w14:textId="4BD0F88E" w:rsidR="00BB0179" w:rsidRPr="00084D61" w:rsidRDefault="00F82F65" w:rsidP="00BB0179">
          <w:pPr>
            <w:pStyle w:val="TOC1"/>
            <w:spacing w:before="0" w:after="120"/>
            <w:ind w:hanging="14"/>
            <w:rPr>
              <w:rFonts w:eastAsiaTheme="minorEastAsia"/>
              <w:bCs w:val="0"/>
              <w:noProof/>
              <w:lang w:val="en-GB"/>
            </w:rPr>
          </w:pPr>
          <w:hyperlink w:anchor="_Toc70409183" w:history="1">
            <w:r w:rsidR="00BB0179" w:rsidRPr="00084D61">
              <w:rPr>
                <w:rStyle w:val="Hyperlink"/>
                <w:b/>
                <w:noProof/>
                <w:lang w:val="en-GB"/>
              </w:rPr>
              <w:t>(d) Technical support unit on knowledge and data</w:t>
            </w:r>
            <w:r w:rsidR="00BB0179" w:rsidRPr="00084D61">
              <w:rPr>
                <w:noProof/>
                <w:webHidden/>
                <w:lang w:val="en-GB"/>
              </w:rPr>
              <w:tab/>
            </w:r>
            <w:r w:rsidR="00BB0179" w:rsidRPr="00084D61">
              <w:rPr>
                <w:noProof/>
                <w:webHidden/>
                <w:lang w:val="en-GB"/>
              </w:rPr>
              <w:fldChar w:fldCharType="begin"/>
            </w:r>
            <w:r w:rsidR="00BB0179" w:rsidRPr="00084D61">
              <w:rPr>
                <w:noProof/>
                <w:webHidden/>
                <w:lang w:val="en-GB"/>
              </w:rPr>
              <w:instrText xml:space="preserve"> PAGEREF _Toc70409183 \h </w:instrText>
            </w:r>
            <w:r w:rsidR="00BB0179" w:rsidRPr="00084D61">
              <w:rPr>
                <w:noProof/>
                <w:webHidden/>
                <w:lang w:val="en-GB"/>
              </w:rPr>
            </w:r>
            <w:r w:rsidR="00BB0179" w:rsidRPr="00084D61">
              <w:rPr>
                <w:noProof/>
                <w:webHidden/>
                <w:lang w:val="en-GB"/>
              </w:rPr>
              <w:fldChar w:fldCharType="separate"/>
            </w:r>
            <w:r w:rsidR="001976F6">
              <w:rPr>
                <w:noProof/>
                <w:webHidden/>
                <w:lang w:val="en-GB"/>
              </w:rPr>
              <w:t>10</w:t>
            </w:r>
            <w:r w:rsidR="00BB0179" w:rsidRPr="00084D61">
              <w:rPr>
                <w:noProof/>
                <w:webHidden/>
                <w:lang w:val="en-GB"/>
              </w:rPr>
              <w:fldChar w:fldCharType="end"/>
            </w:r>
          </w:hyperlink>
        </w:p>
        <w:p w14:paraId="7D845E78" w14:textId="084AFD03" w:rsidR="00BB0179" w:rsidRPr="00084D61" w:rsidRDefault="00F82F65" w:rsidP="00BB0179">
          <w:pPr>
            <w:pStyle w:val="TOC1"/>
            <w:spacing w:before="0" w:after="120"/>
            <w:ind w:hanging="14"/>
            <w:rPr>
              <w:rFonts w:eastAsiaTheme="minorEastAsia"/>
              <w:bCs w:val="0"/>
              <w:noProof/>
              <w:lang w:val="en-GB"/>
            </w:rPr>
          </w:pPr>
          <w:hyperlink w:anchor="_Toc70409184" w:history="1">
            <w:r w:rsidR="00BB0179" w:rsidRPr="00084D61">
              <w:rPr>
                <w:rStyle w:val="Hyperlink"/>
                <w:b/>
                <w:noProof/>
                <w:lang w:val="en-GB"/>
              </w:rPr>
              <w:t>(e) Technical support units</w:t>
            </w:r>
            <w:r w:rsidR="00BB0179" w:rsidRPr="00084D61">
              <w:rPr>
                <w:noProof/>
                <w:webHidden/>
                <w:lang w:val="en-GB"/>
              </w:rPr>
              <w:tab/>
            </w:r>
            <w:r w:rsidR="00BB0179" w:rsidRPr="00084D61">
              <w:rPr>
                <w:noProof/>
                <w:webHidden/>
                <w:lang w:val="en-GB"/>
              </w:rPr>
              <w:fldChar w:fldCharType="begin"/>
            </w:r>
            <w:r w:rsidR="00BB0179" w:rsidRPr="00084D61">
              <w:rPr>
                <w:noProof/>
                <w:webHidden/>
                <w:lang w:val="en-GB"/>
              </w:rPr>
              <w:instrText xml:space="preserve"> PAGEREF _Toc70409184 \h </w:instrText>
            </w:r>
            <w:r w:rsidR="00BB0179" w:rsidRPr="00084D61">
              <w:rPr>
                <w:noProof/>
                <w:webHidden/>
                <w:lang w:val="en-GB"/>
              </w:rPr>
            </w:r>
            <w:r w:rsidR="00BB0179" w:rsidRPr="00084D61">
              <w:rPr>
                <w:noProof/>
                <w:webHidden/>
                <w:lang w:val="en-GB"/>
              </w:rPr>
              <w:fldChar w:fldCharType="separate"/>
            </w:r>
            <w:r w:rsidR="001976F6">
              <w:rPr>
                <w:noProof/>
                <w:webHidden/>
                <w:lang w:val="en-GB"/>
              </w:rPr>
              <w:t>10</w:t>
            </w:r>
            <w:r w:rsidR="00BB0179" w:rsidRPr="00084D61">
              <w:rPr>
                <w:noProof/>
                <w:webHidden/>
                <w:lang w:val="en-GB"/>
              </w:rPr>
              <w:fldChar w:fldCharType="end"/>
            </w:r>
          </w:hyperlink>
        </w:p>
        <w:p w14:paraId="5A290FF6" w14:textId="43A15068" w:rsidR="00BB0179" w:rsidRPr="00084D61" w:rsidRDefault="00F82F65" w:rsidP="00BB0179">
          <w:pPr>
            <w:pStyle w:val="TOC1"/>
            <w:spacing w:before="0" w:after="120"/>
            <w:ind w:hanging="14"/>
            <w:rPr>
              <w:rFonts w:eastAsiaTheme="minorEastAsia"/>
              <w:bCs w:val="0"/>
              <w:noProof/>
              <w:lang w:val="en-GB"/>
            </w:rPr>
          </w:pPr>
          <w:hyperlink w:anchor="_Toc70409185" w:history="1">
            <w:r w:rsidR="00BB0179" w:rsidRPr="00084D61">
              <w:rPr>
                <w:rStyle w:val="Hyperlink"/>
                <w:b/>
                <w:noProof/>
                <w:lang w:val="en-GB"/>
              </w:rPr>
              <w:t>(f) Experts</w:t>
            </w:r>
            <w:r w:rsidR="00BB0179" w:rsidRPr="00084D61">
              <w:rPr>
                <w:noProof/>
                <w:webHidden/>
                <w:lang w:val="en-GB"/>
              </w:rPr>
              <w:tab/>
            </w:r>
            <w:r w:rsidR="00BB0179" w:rsidRPr="00084D61">
              <w:rPr>
                <w:noProof/>
                <w:webHidden/>
                <w:lang w:val="en-GB"/>
              </w:rPr>
              <w:fldChar w:fldCharType="begin"/>
            </w:r>
            <w:r w:rsidR="00BB0179" w:rsidRPr="00084D61">
              <w:rPr>
                <w:noProof/>
                <w:webHidden/>
                <w:lang w:val="en-GB"/>
              </w:rPr>
              <w:instrText xml:space="preserve"> PAGEREF _Toc70409185 \h </w:instrText>
            </w:r>
            <w:r w:rsidR="00BB0179" w:rsidRPr="00084D61">
              <w:rPr>
                <w:noProof/>
                <w:webHidden/>
                <w:lang w:val="en-GB"/>
              </w:rPr>
            </w:r>
            <w:r w:rsidR="00BB0179" w:rsidRPr="00084D61">
              <w:rPr>
                <w:noProof/>
                <w:webHidden/>
                <w:lang w:val="en-GB"/>
              </w:rPr>
              <w:fldChar w:fldCharType="separate"/>
            </w:r>
            <w:r w:rsidR="001976F6">
              <w:rPr>
                <w:noProof/>
                <w:webHidden/>
                <w:lang w:val="en-GB"/>
              </w:rPr>
              <w:t>11</w:t>
            </w:r>
            <w:r w:rsidR="00BB0179" w:rsidRPr="00084D61">
              <w:rPr>
                <w:noProof/>
                <w:webHidden/>
                <w:lang w:val="en-GB"/>
              </w:rPr>
              <w:fldChar w:fldCharType="end"/>
            </w:r>
          </w:hyperlink>
        </w:p>
        <w:p w14:paraId="74563FA2" w14:textId="1186431C" w:rsidR="00BB0179" w:rsidRPr="00084D61" w:rsidRDefault="00F82F65" w:rsidP="00BB0179">
          <w:pPr>
            <w:pStyle w:val="TOC1"/>
            <w:spacing w:before="0" w:after="120"/>
            <w:rPr>
              <w:rFonts w:eastAsiaTheme="minorEastAsia"/>
              <w:bCs w:val="0"/>
              <w:noProof/>
              <w:lang w:val="en-GB"/>
            </w:rPr>
          </w:pPr>
          <w:hyperlink w:anchor="_Toc70409186" w:history="1">
            <w:r w:rsidR="00BB0179" w:rsidRPr="00084D61">
              <w:rPr>
                <w:rStyle w:val="Hyperlink"/>
                <w:b/>
                <w:noProof/>
                <w:lang w:val="en-GB"/>
              </w:rPr>
              <w:t>PROVISIONS ON DATA MANAGEMENT PLANNING</w:t>
            </w:r>
            <w:r w:rsidR="00BB0179" w:rsidRPr="00084D61">
              <w:rPr>
                <w:noProof/>
                <w:webHidden/>
                <w:lang w:val="en-GB"/>
              </w:rPr>
              <w:tab/>
            </w:r>
            <w:r w:rsidR="00BB0179" w:rsidRPr="00084D61">
              <w:rPr>
                <w:noProof/>
                <w:webHidden/>
                <w:lang w:val="en-GB"/>
              </w:rPr>
              <w:fldChar w:fldCharType="begin"/>
            </w:r>
            <w:r w:rsidR="00BB0179" w:rsidRPr="00084D61">
              <w:rPr>
                <w:noProof/>
                <w:webHidden/>
                <w:lang w:val="en-GB"/>
              </w:rPr>
              <w:instrText xml:space="preserve"> PAGEREF _Toc70409186 \h </w:instrText>
            </w:r>
            <w:r w:rsidR="00BB0179" w:rsidRPr="00084D61">
              <w:rPr>
                <w:noProof/>
                <w:webHidden/>
                <w:lang w:val="en-GB"/>
              </w:rPr>
            </w:r>
            <w:r w:rsidR="00BB0179" w:rsidRPr="00084D61">
              <w:rPr>
                <w:noProof/>
                <w:webHidden/>
                <w:lang w:val="en-GB"/>
              </w:rPr>
              <w:fldChar w:fldCharType="separate"/>
            </w:r>
            <w:r w:rsidR="001976F6">
              <w:rPr>
                <w:noProof/>
                <w:webHidden/>
                <w:lang w:val="en-GB"/>
              </w:rPr>
              <w:t>11</w:t>
            </w:r>
            <w:r w:rsidR="00BB0179" w:rsidRPr="00084D61">
              <w:rPr>
                <w:noProof/>
                <w:webHidden/>
                <w:lang w:val="en-GB"/>
              </w:rPr>
              <w:fldChar w:fldCharType="end"/>
            </w:r>
          </w:hyperlink>
        </w:p>
        <w:p w14:paraId="2BD41FF1" w14:textId="403A3921" w:rsidR="00BB0179" w:rsidRPr="00084D61" w:rsidRDefault="00F82F65" w:rsidP="00BB0179">
          <w:pPr>
            <w:pStyle w:val="TOC1"/>
            <w:spacing w:before="0" w:after="120"/>
            <w:rPr>
              <w:rFonts w:eastAsiaTheme="minorEastAsia"/>
              <w:bCs w:val="0"/>
              <w:noProof/>
              <w:lang w:val="en-GB"/>
            </w:rPr>
          </w:pPr>
          <w:hyperlink w:anchor="_Toc70409187" w:history="1">
            <w:r w:rsidR="00BB0179" w:rsidRPr="00084D61">
              <w:rPr>
                <w:rStyle w:val="Hyperlink"/>
                <w:b/>
                <w:noProof/>
                <w:lang w:val="en-GB"/>
              </w:rPr>
              <w:t>PROVISIONS ON ACCESS TO IPBES PRODUCTS</w:t>
            </w:r>
            <w:r w:rsidR="00BB0179" w:rsidRPr="00084D61">
              <w:rPr>
                <w:noProof/>
                <w:webHidden/>
                <w:lang w:val="en-GB"/>
              </w:rPr>
              <w:tab/>
            </w:r>
            <w:r w:rsidR="00BB0179" w:rsidRPr="00084D61">
              <w:rPr>
                <w:noProof/>
                <w:webHidden/>
                <w:lang w:val="en-GB"/>
              </w:rPr>
              <w:fldChar w:fldCharType="begin"/>
            </w:r>
            <w:r w:rsidR="00BB0179" w:rsidRPr="00084D61">
              <w:rPr>
                <w:noProof/>
                <w:webHidden/>
                <w:lang w:val="en-GB"/>
              </w:rPr>
              <w:instrText xml:space="preserve"> PAGEREF _Toc70409187 \h </w:instrText>
            </w:r>
            <w:r w:rsidR="00BB0179" w:rsidRPr="00084D61">
              <w:rPr>
                <w:noProof/>
                <w:webHidden/>
                <w:lang w:val="en-GB"/>
              </w:rPr>
            </w:r>
            <w:r w:rsidR="00BB0179" w:rsidRPr="00084D61">
              <w:rPr>
                <w:noProof/>
                <w:webHidden/>
                <w:lang w:val="en-GB"/>
              </w:rPr>
              <w:fldChar w:fldCharType="separate"/>
            </w:r>
            <w:r w:rsidR="001976F6">
              <w:rPr>
                <w:noProof/>
                <w:webHidden/>
                <w:lang w:val="en-GB"/>
              </w:rPr>
              <w:t>12</w:t>
            </w:r>
            <w:r w:rsidR="00BB0179" w:rsidRPr="00084D61">
              <w:rPr>
                <w:noProof/>
                <w:webHidden/>
                <w:lang w:val="en-GB"/>
              </w:rPr>
              <w:fldChar w:fldCharType="end"/>
            </w:r>
          </w:hyperlink>
        </w:p>
        <w:p w14:paraId="03DA1E39" w14:textId="00D941D0" w:rsidR="00BB0179" w:rsidRPr="00084D61" w:rsidRDefault="00F82F65" w:rsidP="00BB0179">
          <w:pPr>
            <w:pStyle w:val="TOC1"/>
            <w:spacing w:before="0" w:after="120"/>
            <w:rPr>
              <w:rFonts w:eastAsiaTheme="minorEastAsia"/>
              <w:bCs w:val="0"/>
              <w:noProof/>
              <w:lang w:val="en-GB"/>
            </w:rPr>
          </w:pPr>
          <w:hyperlink w:anchor="_Toc70409188" w:history="1">
            <w:r w:rsidR="00BB0179" w:rsidRPr="00084D61">
              <w:rPr>
                <w:rStyle w:val="Hyperlink"/>
                <w:b/>
                <w:noProof/>
                <w:lang w:val="en-GB"/>
              </w:rPr>
              <w:t>APPENDICES</w:t>
            </w:r>
            <w:r w:rsidR="00BB0179" w:rsidRPr="00084D61">
              <w:rPr>
                <w:noProof/>
                <w:webHidden/>
                <w:lang w:val="en-GB"/>
              </w:rPr>
              <w:tab/>
            </w:r>
            <w:r w:rsidR="00BB0179" w:rsidRPr="00084D61">
              <w:rPr>
                <w:noProof/>
                <w:webHidden/>
                <w:lang w:val="en-GB"/>
              </w:rPr>
              <w:fldChar w:fldCharType="begin"/>
            </w:r>
            <w:r w:rsidR="00BB0179" w:rsidRPr="00084D61">
              <w:rPr>
                <w:noProof/>
                <w:webHidden/>
                <w:lang w:val="en-GB"/>
              </w:rPr>
              <w:instrText xml:space="preserve"> PAGEREF _Toc70409188 \h </w:instrText>
            </w:r>
            <w:r w:rsidR="00BB0179" w:rsidRPr="00084D61">
              <w:rPr>
                <w:noProof/>
                <w:webHidden/>
                <w:lang w:val="en-GB"/>
              </w:rPr>
            </w:r>
            <w:r w:rsidR="00BB0179" w:rsidRPr="00084D61">
              <w:rPr>
                <w:noProof/>
                <w:webHidden/>
                <w:lang w:val="en-GB"/>
              </w:rPr>
              <w:fldChar w:fldCharType="separate"/>
            </w:r>
            <w:r w:rsidR="001976F6">
              <w:rPr>
                <w:noProof/>
                <w:webHidden/>
                <w:lang w:val="en-GB"/>
              </w:rPr>
              <w:t>12</w:t>
            </w:r>
            <w:r w:rsidR="00BB0179" w:rsidRPr="00084D61">
              <w:rPr>
                <w:noProof/>
                <w:webHidden/>
                <w:lang w:val="en-GB"/>
              </w:rPr>
              <w:fldChar w:fldCharType="end"/>
            </w:r>
          </w:hyperlink>
        </w:p>
        <w:p w14:paraId="61C610A0" w14:textId="753C3D9B" w:rsidR="00BB0179" w:rsidRPr="00084D61" w:rsidRDefault="00F82F65" w:rsidP="00BB0179">
          <w:pPr>
            <w:pStyle w:val="TOC1"/>
            <w:spacing w:before="0" w:after="120"/>
            <w:ind w:hanging="14"/>
            <w:rPr>
              <w:rFonts w:eastAsiaTheme="minorEastAsia"/>
              <w:bCs w:val="0"/>
              <w:noProof/>
              <w:lang w:val="en-GB"/>
            </w:rPr>
          </w:pPr>
          <w:hyperlink w:anchor="_Toc70409189" w:history="1">
            <w:r w:rsidR="00BB0179" w:rsidRPr="00084D61">
              <w:rPr>
                <w:rStyle w:val="Hyperlink"/>
                <w:b/>
                <w:noProof/>
                <w:lang w:val="en-GB"/>
              </w:rPr>
              <w:t>APPENDIX I: Data Management Report - Examples</w:t>
            </w:r>
            <w:r w:rsidR="00BB0179" w:rsidRPr="00084D61">
              <w:rPr>
                <w:noProof/>
                <w:webHidden/>
                <w:lang w:val="en-GB"/>
              </w:rPr>
              <w:tab/>
            </w:r>
            <w:r w:rsidR="00BB0179" w:rsidRPr="00084D61">
              <w:rPr>
                <w:noProof/>
                <w:webHidden/>
                <w:lang w:val="en-GB"/>
              </w:rPr>
              <w:fldChar w:fldCharType="begin"/>
            </w:r>
            <w:r w:rsidR="00BB0179" w:rsidRPr="00084D61">
              <w:rPr>
                <w:noProof/>
                <w:webHidden/>
                <w:lang w:val="en-GB"/>
              </w:rPr>
              <w:instrText xml:space="preserve"> PAGEREF _Toc70409189 \h </w:instrText>
            </w:r>
            <w:r w:rsidR="00BB0179" w:rsidRPr="00084D61">
              <w:rPr>
                <w:noProof/>
                <w:webHidden/>
                <w:lang w:val="en-GB"/>
              </w:rPr>
            </w:r>
            <w:r w:rsidR="00BB0179" w:rsidRPr="00084D61">
              <w:rPr>
                <w:noProof/>
                <w:webHidden/>
                <w:lang w:val="en-GB"/>
              </w:rPr>
              <w:fldChar w:fldCharType="separate"/>
            </w:r>
            <w:r w:rsidR="001976F6">
              <w:rPr>
                <w:noProof/>
                <w:webHidden/>
                <w:lang w:val="en-GB"/>
              </w:rPr>
              <w:t>13</w:t>
            </w:r>
            <w:r w:rsidR="00BB0179" w:rsidRPr="00084D61">
              <w:rPr>
                <w:noProof/>
                <w:webHidden/>
                <w:lang w:val="en-GB"/>
              </w:rPr>
              <w:fldChar w:fldCharType="end"/>
            </w:r>
          </w:hyperlink>
        </w:p>
        <w:p w14:paraId="0678B281" w14:textId="75936319" w:rsidR="00BB0179" w:rsidRPr="00084D61" w:rsidRDefault="00F82F65" w:rsidP="00BB0179">
          <w:pPr>
            <w:pStyle w:val="TOC1"/>
            <w:spacing w:before="0" w:after="120"/>
            <w:ind w:hanging="14"/>
            <w:rPr>
              <w:rFonts w:eastAsiaTheme="minorEastAsia"/>
              <w:bCs w:val="0"/>
              <w:noProof/>
              <w:lang w:val="en-GB"/>
            </w:rPr>
          </w:pPr>
          <w:hyperlink w:anchor="_Toc70409190" w:history="1">
            <w:r w:rsidR="00BB0179" w:rsidRPr="00084D61">
              <w:rPr>
                <w:rStyle w:val="Hyperlink"/>
                <w:b/>
                <w:noProof/>
                <w:lang w:val="en-GB"/>
              </w:rPr>
              <w:t>APPENDIX II: File Format Guidelines</w:t>
            </w:r>
            <w:r w:rsidR="00BB0179" w:rsidRPr="00084D61">
              <w:rPr>
                <w:noProof/>
                <w:webHidden/>
                <w:lang w:val="en-GB"/>
              </w:rPr>
              <w:tab/>
            </w:r>
            <w:r w:rsidR="00BB0179" w:rsidRPr="00084D61">
              <w:rPr>
                <w:noProof/>
                <w:webHidden/>
                <w:lang w:val="en-GB"/>
              </w:rPr>
              <w:fldChar w:fldCharType="begin"/>
            </w:r>
            <w:r w:rsidR="00BB0179" w:rsidRPr="00084D61">
              <w:rPr>
                <w:noProof/>
                <w:webHidden/>
                <w:lang w:val="en-GB"/>
              </w:rPr>
              <w:instrText xml:space="preserve"> PAGEREF _Toc70409190 \h </w:instrText>
            </w:r>
            <w:r w:rsidR="00BB0179" w:rsidRPr="00084D61">
              <w:rPr>
                <w:noProof/>
                <w:webHidden/>
                <w:lang w:val="en-GB"/>
              </w:rPr>
            </w:r>
            <w:r w:rsidR="00BB0179" w:rsidRPr="00084D61">
              <w:rPr>
                <w:noProof/>
                <w:webHidden/>
                <w:lang w:val="en-GB"/>
              </w:rPr>
              <w:fldChar w:fldCharType="separate"/>
            </w:r>
            <w:r w:rsidR="001976F6">
              <w:rPr>
                <w:noProof/>
                <w:webHidden/>
                <w:lang w:val="en-GB"/>
              </w:rPr>
              <w:t>14</w:t>
            </w:r>
            <w:r w:rsidR="00BB0179" w:rsidRPr="00084D61">
              <w:rPr>
                <w:noProof/>
                <w:webHidden/>
                <w:lang w:val="en-GB"/>
              </w:rPr>
              <w:fldChar w:fldCharType="end"/>
            </w:r>
          </w:hyperlink>
        </w:p>
        <w:p w14:paraId="5F64B350" w14:textId="04662B40" w:rsidR="00BB0179" w:rsidRPr="00084D61" w:rsidRDefault="00F82F65" w:rsidP="00BB0179">
          <w:pPr>
            <w:pStyle w:val="TOC1"/>
            <w:spacing w:before="0" w:after="120"/>
            <w:ind w:hanging="14"/>
            <w:rPr>
              <w:rFonts w:eastAsiaTheme="minorEastAsia"/>
              <w:bCs w:val="0"/>
              <w:noProof/>
              <w:lang w:val="en-GB"/>
            </w:rPr>
          </w:pPr>
          <w:hyperlink w:anchor="_Toc70409191" w:history="1">
            <w:r w:rsidR="00BB0179" w:rsidRPr="00084D61">
              <w:rPr>
                <w:rStyle w:val="Hyperlink"/>
                <w:b/>
                <w:noProof/>
                <w:lang w:val="en-GB"/>
              </w:rPr>
              <w:t>APPENDIX III: Recommended Repositories</w:t>
            </w:r>
            <w:r w:rsidR="00BB0179" w:rsidRPr="00084D61">
              <w:rPr>
                <w:noProof/>
                <w:webHidden/>
                <w:lang w:val="en-GB"/>
              </w:rPr>
              <w:tab/>
            </w:r>
            <w:r w:rsidR="00BB0179" w:rsidRPr="00084D61">
              <w:rPr>
                <w:noProof/>
                <w:webHidden/>
                <w:lang w:val="en-GB"/>
              </w:rPr>
              <w:fldChar w:fldCharType="begin"/>
            </w:r>
            <w:r w:rsidR="00BB0179" w:rsidRPr="00084D61">
              <w:rPr>
                <w:noProof/>
                <w:webHidden/>
                <w:lang w:val="en-GB"/>
              </w:rPr>
              <w:instrText xml:space="preserve"> PAGEREF _Toc70409191 \h </w:instrText>
            </w:r>
            <w:r w:rsidR="00BB0179" w:rsidRPr="00084D61">
              <w:rPr>
                <w:noProof/>
                <w:webHidden/>
                <w:lang w:val="en-GB"/>
              </w:rPr>
            </w:r>
            <w:r w:rsidR="00BB0179" w:rsidRPr="00084D61">
              <w:rPr>
                <w:noProof/>
                <w:webHidden/>
                <w:lang w:val="en-GB"/>
              </w:rPr>
              <w:fldChar w:fldCharType="separate"/>
            </w:r>
            <w:r w:rsidR="001976F6">
              <w:rPr>
                <w:noProof/>
                <w:webHidden/>
                <w:lang w:val="en-GB"/>
              </w:rPr>
              <w:t>15</w:t>
            </w:r>
            <w:r w:rsidR="00BB0179" w:rsidRPr="00084D61">
              <w:rPr>
                <w:noProof/>
                <w:webHidden/>
                <w:lang w:val="en-GB"/>
              </w:rPr>
              <w:fldChar w:fldCharType="end"/>
            </w:r>
          </w:hyperlink>
        </w:p>
        <w:p w14:paraId="353FE399" w14:textId="4E6CEFD4" w:rsidR="00BB0179" w:rsidRPr="00084D61" w:rsidRDefault="00F82F65" w:rsidP="00BB0179">
          <w:pPr>
            <w:pStyle w:val="TOC1"/>
            <w:spacing w:before="0" w:after="120"/>
            <w:ind w:hanging="14"/>
            <w:rPr>
              <w:rFonts w:eastAsiaTheme="minorEastAsia"/>
              <w:bCs w:val="0"/>
              <w:noProof/>
              <w:lang w:val="en-GB"/>
            </w:rPr>
          </w:pPr>
          <w:hyperlink w:anchor="_Toc70409192" w:history="1">
            <w:r w:rsidR="00BB0179" w:rsidRPr="00084D61">
              <w:rPr>
                <w:rStyle w:val="Hyperlink"/>
                <w:b/>
                <w:noProof/>
                <w:lang w:val="en-GB"/>
              </w:rPr>
              <w:t>APPENDIX IV: Metadata Requirements</w:t>
            </w:r>
            <w:r w:rsidR="00BB0179" w:rsidRPr="00084D61">
              <w:rPr>
                <w:noProof/>
                <w:webHidden/>
                <w:lang w:val="en-GB"/>
              </w:rPr>
              <w:tab/>
            </w:r>
            <w:r w:rsidR="00BB0179" w:rsidRPr="00084D61">
              <w:rPr>
                <w:noProof/>
                <w:webHidden/>
                <w:lang w:val="en-GB"/>
              </w:rPr>
              <w:fldChar w:fldCharType="begin"/>
            </w:r>
            <w:r w:rsidR="00BB0179" w:rsidRPr="00084D61">
              <w:rPr>
                <w:noProof/>
                <w:webHidden/>
                <w:lang w:val="en-GB"/>
              </w:rPr>
              <w:instrText xml:space="preserve"> PAGEREF _Toc70409192 \h </w:instrText>
            </w:r>
            <w:r w:rsidR="00BB0179" w:rsidRPr="00084D61">
              <w:rPr>
                <w:noProof/>
                <w:webHidden/>
                <w:lang w:val="en-GB"/>
              </w:rPr>
            </w:r>
            <w:r w:rsidR="00BB0179" w:rsidRPr="00084D61">
              <w:rPr>
                <w:noProof/>
                <w:webHidden/>
                <w:lang w:val="en-GB"/>
              </w:rPr>
              <w:fldChar w:fldCharType="separate"/>
            </w:r>
            <w:r w:rsidR="001976F6">
              <w:rPr>
                <w:noProof/>
                <w:webHidden/>
                <w:lang w:val="en-GB"/>
              </w:rPr>
              <w:t>16</w:t>
            </w:r>
            <w:r w:rsidR="00BB0179" w:rsidRPr="00084D61">
              <w:rPr>
                <w:noProof/>
                <w:webHidden/>
                <w:lang w:val="en-GB"/>
              </w:rPr>
              <w:fldChar w:fldCharType="end"/>
            </w:r>
          </w:hyperlink>
        </w:p>
        <w:p w14:paraId="6F0B2EC2" w14:textId="3CE6B94D" w:rsidR="00BB0179" w:rsidRPr="00084D61" w:rsidRDefault="00F82F65" w:rsidP="00BB0179">
          <w:pPr>
            <w:pStyle w:val="TOC1"/>
            <w:spacing w:before="0" w:after="120"/>
            <w:ind w:hanging="14"/>
            <w:rPr>
              <w:rFonts w:eastAsiaTheme="minorEastAsia"/>
              <w:bCs w:val="0"/>
              <w:noProof/>
              <w:lang w:val="en-GB"/>
            </w:rPr>
          </w:pPr>
          <w:hyperlink w:anchor="_Toc70409193" w:history="1">
            <w:r w:rsidR="00BB0179" w:rsidRPr="00084D61">
              <w:rPr>
                <w:rStyle w:val="Hyperlink"/>
                <w:b/>
                <w:noProof/>
                <w:lang w:val="en-GB"/>
              </w:rPr>
              <w:t>APPENDIX V: Management, Handling, and Delivery of Materials from IPLC</w:t>
            </w:r>
            <w:r w:rsidR="00BB0179" w:rsidRPr="00084D61">
              <w:rPr>
                <w:noProof/>
                <w:webHidden/>
                <w:lang w:val="en-GB"/>
              </w:rPr>
              <w:tab/>
            </w:r>
            <w:r w:rsidR="00BB0179" w:rsidRPr="00084D61">
              <w:rPr>
                <w:noProof/>
                <w:webHidden/>
                <w:lang w:val="en-GB"/>
              </w:rPr>
              <w:fldChar w:fldCharType="begin"/>
            </w:r>
            <w:r w:rsidR="00BB0179" w:rsidRPr="00084D61">
              <w:rPr>
                <w:noProof/>
                <w:webHidden/>
                <w:lang w:val="en-GB"/>
              </w:rPr>
              <w:instrText xml:space="preserve"> PAGEREF _Toc70409193 \h </w:instrText>
            </w:r>
            <w:r w:rsidR="00BB0179" w:rsidRPr="00084D61">
              <w:rPr>
                <w:noProof/>
                <w:webHidden/>
                <w:lang w:val="en-GB"/>
              </w:rPr>
            </w:r>
            <w:r w:rsidR="00BB0179" w:rsidRPr="00084D61">
              <w:rPr>
                <w:noProof/>
                <w:webHidden/>
                <w:lang w:val="en-GB"/>
              </w:rPr>
              <w:fldChar w:fldCharType="separate"/>
            </w:r>
            <w:r w:rsidR="001976F6">
              <w:rPr>
                <w:noProof/>
                <w:webHidden/>
                <w:lang w:val="en-GB"/>
              </w:rPr>
              <w:t>17</w:t>
            </w:r>
            <w:r w:rsidR="00BB0179" w:rsidRPr="00084D61">
              <w:rPr>
                <w:noProof/>
                <w:webHidden/>
                <w:lang w:val="en-GB"/>
              </w:rPr>
              <w:fldChar w:fldCharType="end"/>
            </w:r>
          </w:hyperlink>
        </w:p>
        <w:p w14:paraId="1B0DC1F0" w14:textId="77777777" w:rsidR="00BB0179" w:rsidRPr="00084D61" w:rsidRDefault="00BB0179" w:rsidP="00BB0179">
          <w:pPr>
            <w:spacing w:after="120"/>
            <w:rPr>
              <w:lang w:val="en-GB"/>
            </w:rPr>
          </w:pPr>
          <w:r w:rsidRPr="00084D61">
            <w:rPr>
              <w:b/>
              <w:bCs/>
              <w:noProof/>
              <w:lang w:val="en-GB"/>
            </w:rPr>
            <w:fldChar w:fldCharType="end"/>
          </w:r>
        </w:p>
      </w:sdtContent>
    </w:sdt>
    <w:p w14:paraId="79D5D898" w14:textId="77777777" w:rsidR="00BB0179" w:rsidRPr="00084D61" w:rsidRDefault="00BB0179" w:rsidP="00BB0179">
      <w:pPr>
        <w:widowControl w:val="0"/>
        <w:rPr>
          <w:b/>
          <w:smallCaps/>
          <w:color w:val="FFFFFF"/>
          <w:lang w:val="en-GB"/>
        </w:rPr>
      </w:pPr>
      <w:r w:rsidRPr="00084D61">
        <w:rPr>
          <w:b/>
          <w:smallCaps/>
          <w:color w:val="FFFFFF"/>
          <w:lang w:val="en-GB"/>
        </w:rPr>
        <w:t>TENTS</w:t>
      </w:r>
    </w:p>
    <w:p w14:paraId="1BE33934" w14:textId="77777777" w:rsidR="00BB0179" w:rsidRPr="00084D61" w:rsidRDefault="00BB0179" w:rsidP="00414440">
      <w:pPr>
        <w:pStyle w:val="Normal-pool"/>
      </w:pPr>
      <w:r w:rsidRPr="00084D61">
        <w:br w:type="page"/>
      </w:r>
    </w:p>
    <w:p w14:paraId="2DD3BFBF" w14:textId="77777777" w:rsidR="00BB0179" w:rsidRPr="00084D61" w:rsidRDefault="00BB0179" w:rsidP="00BB0179">
      <w:pPr>
        <w:keepNext/>
        <w:spacing w:before="10000" w:after="240"/>
        <w:jc w:val="both"/>
        <w:outlineLvl w:val="0"/>
        <w:rPr>
          <w:b/>
          <w:sz w:val="24"/>
          <w:szCs w:val="24"/>
          <w:lang w:val="en-GB"/>
        </w:rPr>
      </w:pPr>
      <w:bookmarkStart w:id="0" w:name="_Toc70409171"/>
      <w:bookmarkStart w:id="1" w:name="_Toc32260195"/>
      <w:r w:rsidRPr="00084D61">
        <w:rPr>
          <w:b/>
          <w:sz w:val="24"/>
          <w:szCs w:val="24"/>
          <w:lang w:val="en-GB"/>
        </w:rPr>
        <w:lastRenderedPageBreak/>
        <w:t>Summary of changes from version 1.0</w:t>
      </w:r>
      <w:bookmarkEnd w:id="0"/>
    </w:p>
    <w:p w14:paraId="2F6FD808" w14:textId="77777777" w:rsidR="00BB0179" w:rsidRPr="00084D61" w:rsidRDefault="00BB0179" w:rsidP="008D2461">
      <w:pPr>
        <w:widowControl w:val="0"/>
        <w:numPr>
          <w:ilvl w:val="0"/>
          <w:numId w:val="12"/>
        </w:numPr>
        <w:tabs>
          <w:tab w:val="clear" w:pos="1247"/>
          <w:tab w:val="clear" w:pos="1814"/>
          <w:tab w:val="clear" w:pos="2381"/>
          <w:tab w:val="clear" w:pos="2948"/>
          <w:tab w:val="clear" w:pos="3515"/>
          <w:tab w:val="left" w:pos="925"/>
          <w:tab w:val="left" w:pos="926"/>
        </w:tabs>
        <w:autoSpaceDE w:val="0"/>
        <w:autoSpaceDN w:val="0"/>
        <w:spacing w:before="1" w:after="60" w:line="269" w:lineRule="exact"/>
        <w:ind w:left="922" w:hanging="361"/>
        <w:rPr>
          <w:lang w:val="en-GB"/>
        </w:rPr>
      </w:pPr>
      <w:r w:rsidRPr="00084D61">
        <w:rPr>
          <w:lang w:val="en-GB"/>
        </w:rPr>
        <w:t>The</w:t>
      </w:r>
      <w:r w:rsidRPr="00084D61">
        <w:rPr>
          <w:spacing w:val="-4"/>
          <w:lang w:val="en-GB"/>
        </w:rPr>
        <w:t xml:space="preserve"> </w:t>
      </w:r>
      <w:r w:rsidRPr="00084D61">
        <w:rPr>
          <w:lang w:val="en-GB"/>
        </w:rPr>
        <w:t>term</w:t>
      </w:r>
      <w:r w:rsidRPr="00084D61">
        <w:rPr>
          <w:spacing w:val="-6"/>
          <w:lang w:val="en-GB"/>
        </w:rPr>
        <w:t xml:space="preserve"> </w:t>
      </w:r>
      <w:r w:rsidRPr="00084D61">
        <w:rPr>
          <w:lang w:val="en-GB"/>
        </w:rPr>
        <w:t>“archival”</w:t>
      </w:r>
      <w:r w:rsidRPr="00084D61">
        <w:rPr>
          <w:spacing w:val="1"/>
          <w:lang w:val="en-GB"/>
        </w:rPr>
        <w:t xml:space="preserve"> </w:t>
      </w:r>
      <w:r w:rsidRPr="00084D61">
        <w:rPr>
          <w:lang w:val="en-GB"/>
        </w:rPr>
        <w:t>was</w:t>
      </w:r>
      <w:r w:rsidRPr="00084D61">
        <w:rPr>
          <w:spacing w:val="-2"/>
          <w:lang w:val="en-GB"/>
        </w:rPr>
        <w:t xml:space="preserve"> </w:t>
      </w:r>
      <w:r w:rsidRPr="00084D61">
        <w:rPr>
          <w:lang w:val="en-GB"/>
        </w:rPr>
        <w:t>replaced</w:t>
      </w:r>
      <w:r w:rsidRPr="00084D61">
        <w:rPr>
          <w:spacing w:val="-2"/>
          <w:lang w:val="en-GB"/>
        </w:rPr>
        <w:t xml:space="preserve"> </w:t>
      </w:r>
      <w:r w:rsidRPr="00084D61">
        <w:rPr>
          <w:lang w:val="en-GB"/>
        </w:rPr>
        <w:t>with</w:t>
      </w:r>
      <w:r w:rsidRPr="00084D61">
        <w:rPr>
          <w:spacing w:val="-1"/>
          <w:lang w:val="en-GB"/>
        </w:rPr>
        <w:t xml:space="preserve"> </w:t>
      </w:r>
      <w:r w:rsidRPr="00084D61">
        <w:rPr>
          <w:lang w:val="en-GB"/>
        </w:rPr>
        <w:t>“preservation”</w:t>
      </w:r>
      <w:r w:rsidRPr="00084D61">
        <w:rPr>
          <w:spacing w:val="-4"/>
          <w:lang w:val="en-GB"/>
        </w:rPr>
        <w:t xml:space="preserve"> </w:t>
      </w:r>
      <w:r w:rsidRPr="00084D61">
        <w:rPr>
          <w:lang w:val="en-GB"/>
        </w:rPr>
        <w:t>throughout</w:t>
      </w:r>
      <w:r w:rsidRPr="00084D61">
        <w:rPr>
          <w:spacing w:val="-1"/>
          <w:lang w:val="en-GB"/>
        </w:rPr>
        <w:t xml:space="preserve"> </w:t>
      </w:r>
      <w:r w:rsidRPr="00084D61">
        <w:rPr>
          <w:lang w:val="en-GB"/>
        </w:rPr>
        <w:t>the</w:t>
      </w:r>
      <w:r w:rsidRPr="00084D61">
        <w:rPr>
          <w:spacing w:val="-1"/>
          <w:lang w:val="en-GB"/>
        </w:rPr>
        <w:t xml:space="preserve"> </w:t>
      </w:r>
      <w:r w:rsidRPr="00084D61">
        <w:rPr>
          <w:lang w:val="en-GB"/>
        </w:rPr>
        <w:t>document</w:t>
      </w:r>
    </w:p>
    <w:p w14:paraId="70BF75FB" w14:textId="77777777" w:rsidR="00BB0179" w:rsidRPr="00084D61" w:rsidRDefault="00BB0179" w:rsidP="008D2461">
      <w:pPr>
        <w:widowControl w:val="0"/>
        <w:numPr>
          <w:ilvl w:val="0"/>
          <w:numId w:val="12"/>
        </w:numPr>
        <w:tabs>
          <w:tab w:val="clear" w:pos="1247"/>
          <w:tab w:val="clear" w:pos="1814"/>
          <w:tab w:val="clear" w:pos="2381"/>
          <w:tab w:val="clear" w:pos="2948"/>
          <w:tab w:val="clear" w:pos="3515"/>
          <w:tab w:val="left" w:pos="925"/>
          <w:tab w:val="left" w:pos="926"/>
        </w:tabs>
        <w:autoSpaceDE w:val="0"/>
        <w:autoSpaceDN w:val="0"/>
        <w:spacing w:after="60" w:line="269" w:lineRule="exact"/>
        <w:ind w:left="922" w:hanging="361"/>
        <w:rPr>
          <w:lang w:val="en-GB"/>
        </w:rPr>
      </w:pPr>
      <w:r w:rsidRPr="00084D61">
        <w:rPr>
          <w:lang w:val="en-GB"/>
        </w:rPr>
        <w:t>The</w:t>
      </w:r>
      <w:r w:rsidRPr="00084D61">
        <w:rPr>
          <w:spacing w:val="-3"/>
          <w:lang w:val="en-GB"/>
        </w:rPr>
        <w:t xml:space="preserve"> </w:t>
      </w:r>
      <w:r w:rsidRPr="00084D61">
        <w:rPr>
          <w:lang w:val="en-GB"/>
        </w:rPr>
        <w:t>definition</w:t>
      </w:r>
      <w:r w:rsidRPr="00084D61">
        <w:rPr>
          <w:spacing w:val="-1"/>
          <w:lang w:val="en-GB"/>
        </w:rPr>
        <w:t xml:space="preserve"> </w:t>
      </w:r>
      <w:r w:rsidRPr="00084D61">
        <w:rPr>
          <w:lang w:val="en-GB"/>
        </w:rPr>
        <w:t>of</w:t>
      </w:r>
      <w:r w:rsidRPr="00084D61">
        <w:rPr>
          <w:spacing w:val="1"/>
          <w:lang w:val="en-GB"/>
        </w:rPr>
        <w:t xml:space="preserve"> </w:t>
      </w:r>
      <w:r w:rsidRPr="00084D61">
        <w:rPr>
          <w:lang w:val="en-GB"/>
        </w:rPr>
        <w:t>a</w:t>
      </w:r>
      <w:r w:rsidRPr="00084D61">
        <w:rPr>
          <w:spacing w:val="-3"/>
          <w:lang w:val="en-GB"/>
        </w:rPr>
        <w:t xml:space="preserve"> </w:t>
      </w:r>
      <w:r w:rsidRPr="00084D61">
        <w:rPr>
          <w:lang w:val="en-GB"/>
        </w:rPr>
        <w:t>“workflow” was</w:t>
      </w:r>
      <w:r w:rsidRPr="00084D61">
        <w:rPr>
          <w:spacing w:val="-1"/>
          <w:lang w:val="en-GB"/>
        </w:rPr>
        <w:t xml:space="preserve"> </w:t>
      </w:r>
      <w:r w:rsidRPr="00084D61">
        <w:rPr>
          <w:lang w:val="en-GB"/>
        </w:rPr>
        <w:t>added</w:t>
      </w:r>
    </w:p>
    <w:p w14:paraId="7C1E1E88" w14:textId="77777777" w:rsidR="00BB0179" w:rsidRPr="00084D61" w:rsidRDefault="00BB0179" w:rsidP="008D2461">
      <w:pPr>
        <w:widowControl w:val="0"/>
        <w:numPr>
          <w:ilvl w:val="0"/>
          <w:numId w:val="12"/>
        </w:numPr>
        <w:tabs>
          <w:tab w:val="clear" w:pos="1247"/>
          <w:tab w:val="clear" w:pos="1814"/>
          <w:tab w:val="clear" w:pos="2381"/>
          <w:tab w:val="clear" w:pos="2948"/>
          <w:tab w:val="clear" w:pos="3515"/>
          <w:tab w:val="left" w:pos="925"/>
          <w:tab w:val="left" w:pos="926"/>
        </w:tabs>
        <w:autoSpaceDE w:val="0"/>
        <w:autoSpaceDN w:val="0"/>
        <w:spacing w:after="60" w:line="269" w:lineRule="exact"/>
        <w:ind w:left="922" w:hanging="361"/>
        <w:rPr>
          <w:lang w:val="en-GB"/>
        </w:rPr>
      </w:pPr>
      <w:r w:rsidRPr="00084D61">
        <w:rPr>
          <w:lang w:val="en-GB"/>
        </w:rPr>
        <w:t>The</w:t>
      </w:r>
      <w:r w:rsidRPr="00084D61">
        <w:rPr>
          <w:spacing w:val="-3"/>
          <w:lang w:val="en-GB"/>
        </w:rPr>
        <w:t xml:space="preserve"> </w:t>
      </w:r>
      <w:r w:rsidRPr="00084D61">
        <w:rPr>
          <w:lang w:val="en-GB"/>
        </w:rPr>
        <w:t>definition</w:t>
      </w:r>
      <w:r w:rsidRPr="00084D61">
        <w:rPr>
          <w:spacing w:val="-1"/>
          <w:lang w:val="en-GB"/>
        </w:rPr>
        <w:t xml:space="preserve"> </w:t>
      </w:r>
      <w:r w:rsidRPr="00084D61">
        <w:rPr>
          <w:lang w:val="en-GB"/>
        </w:rPr>
        <w:t>of</w:t>
      </w:r>
      <w:r w:rsidRPr="00084D61">
        <w:rPr>
          <w:spacing w:val="-1"/>
          <w:lang w:val="en-GB"/>
        </w:rPr>
        <w:t xml:space="preserve"> </w:t>
      </w:r>
      <w:r w:rsidRPr="00084D61">
        <w:rPr>
          <w:lang w:val="en-GB"/>
        </w:rPr>
        <w:t>a</w:t>
      </w:r>
      <w:r w:rsidRPr="00084D61">
        <w:rPr>
          <w:spacing w:val="-2"/>
          <w:lang w:val="en-GB"/>
        </w:rPr>
        <w:t xml:space="preserve"> </w:t>
      </w:r>
      <w:r w:rsidRPr="00084D61">
        <w:rPr>
          <w:lang w:val="en-GB"/>
        </w:rPr>
        <w:t>“data</w:t>
      </w:r>
      <w:r w:rsidRPr="00084D61">
        <w:rPr>
          <w:spacing w:val="-1"/>
          <w:lang w:val="en-GB"/>
        </w:rPr>
        <w:t xml:space="preserve"> </w:t>
      </w:r>
      <w:r w:rsidRPr="00084D61">
        <w:rPr>
          <w:lang w:val="en-GB"/>
        </w:rPr>
        <w:t>deposit package” was</w:t>
      </w:r>
      <w:r w:rsidRPr="00084D61">
        <w:rPr>
          <w:spacing w:val="-1"/>
          <w:lang w:val="en-GB"/>
        </w:rPr>
        <w:t xml:space="preserve"> </w:t>
      </w:r>
      <w:r w:rsidRPr="00084D61">
        <w:rPr>
          <w:lang w:val="en-GB"/>
        </w:rPr>
        <w:t>added</w:t>
      </w:r>
    </w:p>
    <w:p w14:paraId="2A864D74" w14:textId="77777777" w:rsidR="00BB0179" w:rsidRPr="00084D61" w:rsidRDefault="00BB0179" w:rsidP="008D2461">
      <w:pPr>
        <w:widowControl w:val="0"/>
        <w:numPr>
          <w:ilvl w:val="0"/>
          <w:numId w:val="12"/>
        </w:numPr>
        <w:tabs>
          <w:tab w:val="clear" w:pos="1247"/>
          <w:tab w:val="clear" w:pos="1814"/>
          <w:tab w:val="clear" w:pos="2381"/>
          <w:tab w:val="clear" w:pos="2948"/>
          <w:tab w:val="clear" w:pos="3515"/>
          <w:tab w:val="left" w:pos="925"/>
          <w:tab w:val="left" w:pos="926"/>
        </w:tabs>
        <w:autoSpaceDE w:val="0"/>
        <w:autoSpaceDN w:val="0"/>
        <w:spacing w:after="60" w:line="269" w:lineRule="exact"/>
        <w:ind w:left="922" w:hanging="361"/>
        <w:rPr>
          <w:lang w:val="en-GB"/>
        </w:rPr>
      </w:pPr>
      <w:r w:rsidRPr="00084D61">
        <w:rPr>
          <w:lang w:val="en-GB"/>
        </w:rPr>
        <w:t>Data</w:t>
      </w:r>
      <w:r w:rsidRPr="00084D61">
        <w:rPr>
          <w:spacing w:val="-2"/>
          <w:lang w:val="en-GB"/>
        </w:rPr>
        <w:t xml:space="preserve"> </w:t>
      </w:r>
      <w:r w:rsidRPr="00084D61">
        <w:rPr>
          <w:lang w:val="en-GB"/>
        </w:rPr>
        <w:t>management “plan” was replaced</w:t>
      </w:r>
      <w:r w:rsidRPr="00084D61">
        <w:rPr>
          <w:spacing w:val="-1"/>
          <w:lang w:val="en-GB"/>
        </w:rPr>
        <w:t xml:space="preserve"> </w:t>
      </w:r>
      <w:r w:rsidRPr="00084D61">
        <w:rPr>
          <w:lang w:val="en-GB"/>
        </w:rPr>
        <w:t>with</w:t>
      </w:r>
      <w:r w:rsidRPr="00084D61">
        <w:rPr>
          <w:spacing w:val="-4"/>
          <w:lang w:val="en-GB"/>
        </w:rPr>
        <w:t xml:space="preserve"> </w:t>
      </w:r>
      <w:r w:rsidRPr="00084D61">
        <w:rPr>
          <w:lang w:val="en-GB"/>
        </w:rPr>
        <w:t>data</w:t>
      </w:r>
      <w:r w:rsidRPr="00084D61">
        <w:rPr>
          <w:spacing w:val="-1"/>
          <w:lang w:val="en-GB"/>
        </w:rPr>
        <w:t xml:space="preserve"> </w:t>
      </w:r>
      <w:r w:rsidRPr="00084D61">
        <w:rPr>
          <w:lang w:val="en-GB"/>
        </w:rPr>
        <w:t>management “report”</w:t>
      </w:r>
      <w:r w:rsidRPr="00084D61">
        <w:rPr>
          <w:spacing w:val="-3"/>
          <w:lang w:val="en-GB"/>
        </w:rPr>
        <w:t xml:space="preserve"> </w:t>
      </w:r>
      <w:r w:rsidRPr="00084D61">
        <w:rPr>
          <w:lang w:val="en-GB"/>
        </w:rPr>
        <w:t>throughout</w:t>
      </w:r>
      <w:r w:rsidRPr="00084D61">
        <w:rPr>
          <w:spacing w:val="-3"/>
          <w:lang w:val="en-GB"/>
        </w:rPr>
        <w:t xml:space="preserve"> </w:t>
      </w:r>
      <w:r w:rsidRPr="00084D61">
        <w:rPr>
          <w:lang w:val="en-GB"/>
        </w:rPr>
        <w:t>the</w:t>
      </w:r>
      <w:r w:rsidRPr="00084D61">
        <w:rPr>
          <w:spacing w:val="-1"/>
          <w:lang w:val="en-GB"/>
        </w:rPr>
        <w:t xml:space="preserve"> </w:t>
      </w:r>
      <w:r w:rsidRPr="00084D61">
        <w:rPr>
          <w:lang w:val="en-GB"/>
        </w:rPr>
        <w:t>document.</w:t>
      </w:r>
    </w:p>
    <w:p w14:paraId="66F8CBFD" w14:textId="77777777" w:rsidR="00BB0179" w:rsidRPr="00084D61" w:rsidRDefault="00BB0179" w:rsidP="008D2461">
      <w:pPr>
        <w:widowControl w:val="0"/>
        <w:numPr>
          <w:ilvl w:val="0"/>
          <w:numId w:val="12"/>
        </w:numPr>
        <w:tabs>
          <w:tab w:val="clear" w:pos="1247"/>
          <w:tab w:val="clear" w:pos="1814"/>
          <w:tab w:val="clear" w:pos="2381"/>
          <w:tab w:val="clear" w:pos="2948"/>
          <w:tab w:val="clear" w:pos="3515"/>
          <w:tab w:val="left" w:pos="926"/>
        </w:tabs>
        <w:autoSpaceDE w:val="0"/>
        <w:autoSpaceDN w:val="0"/>
        <w:spacing w:after="60"/>
        <w:ind w:left="922" w:right="119"/>
        <w:jc w:val="both"/>
        <w:rPr>
          <w:lang w:val="en-GB"/>
        </w:rPr>
      </w:pPr>
      <w:r w:rsidRPr="00084D61">
        <w:rPr>
          <w:lang w:val="en-GB"/>
        </w:rPr>
        <w:t>Embargo</w:t>
      </w:r>
      <w:r w:rsidRPr="00084D61">
        <w:rPr>
          <w:spacing w:val="19"/>
          <w:lang w:val="en-GB"/>
        </w:rPr>
        <w:t xml:space="preserve"> </w:t>
      </w:r>
      <w:r w:rsidRPr="00084D61">
        <w:rPr>
          <w:lang w:val="en-GB"/>
        </w:rPr>
        <w:t>periods</w:t>
      </w:r>
      <w:r w:rsidRPr="00084D61">
        <w:rPr>
          <w:spacing w:val="17"/>
          <w:lang w:val="en-GB"/>
        </w:rPr>
        <w:t xml:space="preserve"> </w:t>
      </w:r>
      <w:r w:rsidRPr="00084D61">
        <w:rPr>
          <w:lang w:val="en-GB"/>
        </w:rPr>
        <w:t>are</w:t>
      </w:r>
      <w:r w:rsidRPr="00084D61">
        <w:rPr>
          <w:spacing w:val="21"/>
          <w:lang w:val="en-GB"/>
        </w:rPr>
        <w:t xml:space="preserve"> </w:t>
      </w:r>
      <w:r w:rsidRPr="00084D61">
        <w:rPr>
          <w:lang w:val="en-GB"/>
        </w:rPr>
        <w:t>added</w:t>
      </w:r>
      <w:r w:rsidRPr="00084D61">
        <w:rPr>
          <w:spacing w:val="19"/>
          <w:lang w:val="en-GB"/>
        </w:rPr>
        <w:t xml:space="preserve"> </w:t>
      </w:r>
      <w:r w:rsidRPr="00084D61">
        <w:rPr>
          <w:lang w:val="en-GB"/>
        </w:rPr>
        <w:t>in</w:t>
      </w:r>
      <w:r w:rsidRPr="00084D61">
        <w:rPr>
          <w:spacing w:val="17"/>
          <w:lang w:val="en-GB"/>
        </w:rPr>
        <w:t xml:space="preserve"> </w:t>
      </w:r>
      <w:r w:rsidRPr="00084D61">
        <w:rPr>
          <w:lang w:val="en-GB"/>
        </w:rPr>
        <w:t>the</w:t>
      </w:r>
      <w:r w:rsidRPr="00084D61">
        <w:rPr>
          <w:spacing w:val="18"/>
          <w:lang w:val="en-GB"/>
        </w:rPr>
        <w:t xml:space="preserve"> </w:t>
      </w:r>
      <w:r w:rsidRPr="00084D61">
        <w:rPr>
          <w:lang w:val="en-GB"/>
        </w:rPr>
        <w:t>policy,</w:t>
      </w:r>
      <w:r w:rsidRPr="00084D61">
        <w:rPr>
          <w:spacing w:val="19"/>
          <w:lang w:val="en-GB"/>
        </w:rPr>
        <w:t xml:space="preserve"> </w:t>
      </w:r>
      <w:r w:rsidRPr="00084D61">
        <w:rPr>
          <w:lang w:val="en-GB"/>
        </w:rPr>
        <w:t>stating</w:t>
      </w:r>
      <w:r w:rsidRPr="00084D61">
        <w:rPr>
          <w:spacing w:val="17"/>
          <w:lang w:val="en-GB"/>
        </w:rPr>
        <w:t xml:space="preserve"> </w:t>
      </w:r>
      <w:r w:rsidRPr="00084D61">
        <w:rPr>
          <w:lang w:val="en-GB"/>
        </w:rPr>
        <w:t>the</w:t>
      </w:r>
      <w:r w:rsidRPr="00084D61">
        <w:rPr>
          <w:spacing w:val="18"/>
          <w:lang w:val="en-GB"/>
        </w:rPr>
        <w:t xml:space="preserve"> </w:t>
      </w:r>
      <w:r w:rsidRPr="00084D61">
        <w:rPr>
          <w:lang w:val="en-GB"/>
        </w:rPr>
        <w:t>following:</w:t>
      </w:r>
      <w:r w:rsidRPr="00084D61">
        <w:rPr>
          <w:spacing w:val="20"/>
          <w:lang w:val="en-GB"/>
        </w:rPr>
        <w:t xml:space="preserve"> </w:t>
      </w:r>
      <w:r w:rsidRPr="00084D61">
        <w:rPr>
          <w:lang w:val="en-GB"/>
        </w:rPr>
        <w:t>“Embargo</w:t>
      </w:r>
      <w:r w:rsidRPr="00084D61">
        <w:rPr>
          <w:spacing w:val="19"/>
          <w:lang w:val="en-GB"/>
        </w:rPr>
        <w:t xml:space="preserve"> </w:t>
      </w:r>
      <w:r w:rsidRPr="00084D61">
        <w:rPr>
          <w:lang w:val="en-GB"/>
        </w:rPr>
        <w:t>periods</w:t>
      </w:r>
      <w:r w:rsidRPr="00084D61">
        <w:rPr>
          <w:spacing w:val="21"/>
          <w:lang w:val="en-GB"/>
        </w:rPr>
        <w:t xml:space="preserve"> </w:t>
      </w:r>
      <w:r w:rsidRPr="00084D61">
        <w:rPr>
          <w:lang w:val="en-GB"/>
        </w:rPr>
        <w:t>are</w:t>
      </w:r>
      <w:r w:rsidRPr="00084D61">
        <w:rPr>
          <w:spacing w:val="19"/>
          <w:lang w:val="en-GB"/>
        </w:rPr>
        <w:t xml:space="preserve"> </w:t>
      </w:r>
      <w:r w:rsidRPr="00084D61">
        <w:rPr>
          <w:lang w:val="en-GB"/>
        </w:rPr>
        <w:t>possible</w:t>
      </w:r>
      <w:r w:rsidRPr="00084D61">
        <w:rPr>
          <w:spacing w:val="-53"/>
          <w:lang w:val="en-GB"/>
        </w:rPr>
        <w:t xml:space="preserve"> </w:t>
      </w:r>
      <w:r w:rsidRPr="00084D61">
        <w:rPr>
          <w:lang w:val="en-GB"/>
        </w:rPr>
        <w:t>but need to be approved by the task force on knowledge and data. Restricted access to the data is</w:t>
      </w:r>
      <w:r w:rsidRPr="00084D61">
        <w:rPr>
          <w:spacing w:val="1"/>
          <w:lang w:val="en-GB"/>
        </w:rPr>
        <w:t xml:space="preserve"> </w:t>
      </w:r>
      <w:r w:rsidRPr="00084D61">
        <w:rPr>
          <w:lang w:val="en-GB"/>
        </w:rPr>
        <w:t>only allowed for specific circumstances and need to be approved by the task force on knowledge</w:t>
      </w:r>
      <w:r w:rsidRPr="00084D61">
        <w:rPr>
          <w:spacing w:val="1"/>
          <w:lang w:val="en-GB"/>
        </w:rPr>
        <w:t xml:space="preserve"> </w:t>
      </w:r>
      <w:r w:rsidRPr="00084D61">
        <w:rPr>
          <w:lang w:val="en-GB"/>
        </w:rPr>
        <w:t>and data</w:t>
      </w:r>
    </w:p>
    <w:p w14:paraId="2F9F729F" w14:textId="134C7D77" w:rsidR="00414440" w:rsidRPr="00084D61" w:rsidRDefault="00414440">
      <w:pPr>
        <w:tabs>
          <w:tab w:val="clear" w:pos="1247"/>
          <w:tab w:val="clear" w:pos="1814"/>
          <w:tab w:val="clear" w:pos="2381"/>
          <w:tab w:val="clear" w:pos="2948"/>
          <w:tab w:val="clear" w:pos="3515"/>
        </w:tabs>
        <w:rPr>
          <w:lang w:val="en-GB"/>
        </w:rPr>
      </w:pPr>
      <w:r w:rsidRPr="00084D61">
        <w:rPr>
          <w:lang w:val="en-GB"/>
        </w:rPr>
        <w:br w:type="page"/>
      </w:r>
    </w:p>
    <w:p w14:paraId="6EFC15B3" w14:textId="77777777" w:rsidR="00BB0179" w:rsidRPr="00084D61" w:rsidRDefault="00BB0179" w:rsidP="00BB0179">
      <w:pPr>
        <w:keepNext/>
        <w:spacing w:after="240"/>
        <w:jc w:val="both"/>
        <w:outlineLvl w:val="0"/>
        <w:rPr>
          <w:b/>
          <w:sz w:val="24"/>
          <w:szCs w:val="24"/>
          <w:lang w:val="en-GB"/>
        </w:rPr>
      </w:pPr>
      <w:bookmarkStart w:id="2" w:name="_Toc70409172"/>
      <w:r w:rsidRPr="00084D61">
        <w:rPr>
          <w:b/>
          <w:sz w:val="24"/>
          <w:szCs w:val="24"/>
          <w:lang w:val="en-GB"/>
        </w:rPr>
        <w:lastRenderedPageBreak/>
        <w:t>DEFINITIONS</w:t>
      </w:r>
      <w:bookmarkEnd w:id="2"/>
    </w:p>
    <w:p w14:paraId="57D95B5A" w14:textId="77777777" w:rsidR="00BB0179" w:rsidRPr="00084D61" w:rsidRDefault="00BB0179" w:rsidP="008D2461">
      <w:pPr>
        <w:widowControl w:val="0"/>
        <w:numPr>
          <w:ilvl w:val="0"/>
          <w:numId w:val="13"/>
        </w:numPr>
        <w:tabs>
          <w:tab w:val="clear" w:pos="1247"/>
          <w:tab w:val="clear" w:pos="1814"/>
          <w:tab w:val="clear" w:pos="2381"/>
          <w:tab w:val="clear" w:pos="2948"/>
          <w:tab w:val="clear" w:pos="3515"/>
          <w:tab w:val="left" w:pos="686"/>
        </w:tabs>
        <w:autoSpaceDE w:val="0"/>
        <w:autoSpaceDN w:val="0"/>
        <w:spacing w:after="60"/>
        <w:ind w:right="119"/>
        <w:jc w:val="both"/>
        <w:rPr>
          <w:lang w:val="en-GB"/>
        </w:rPr>
      </w:pPr>
      <w:bookmarkStart w:id="3" w:name="_2jxsxqh"/>
      <w:bookmarkEnd w:id="1"/>
      <w:bookmarkEnd w:id="3"/>
      <w:r w:rsidRPr="00084D61">
        <w:rPr>
          <w:b/>
          <w:lang w:val="en-GB"/>
        </w:rPr>
        <w:t>Data</w:t>
      </w:r>
      <w:r w:rsidRPr="00084D61">
        <w:rPr>
          <w:lang w:val="en-GB"/>
        </w:rPr>
        <w:t xml:space="preserve">: </w:t>
      </w:r>
      <w:r w:rsidRPr="00084D61">
        <w:rPr>
          <w:i/>
          <w:lang w:val="en-GB"/>
        </w:rPr>
        <w:t xml:space="preserve">Data </w:t>
      </w:r>
      <w:r w:rsidRPr="00084D61">
        <w:rPr>
          <w:lang w:val="en-GB"/>
        </w:rPr>
        <w:t>in a general sense are individual units of information obtained from observations or</w:t>
      </w:r>
      <w:r w:rsidRPr="00084D61">
        <w:rPr>
          <w:spacing w:val="1"/>
          <w:lang w:val="en-GB"/>
        </w:rPr>
        <w:t xml:space="preserve"> </w:t>
      </w:r>
      <w:r w:rsidRPr="00084D61">
        <w:rPr>
          <w:lang w:val="en-GB"/>
        </w:rPr>
        <w:t xml:space="preserve">measurements that form the basis of monitoring, </w:t>
      </w:r>
      <w:r w:rsidRPr="00084D61">
        <w:rPr>
          <w:i/>
          <w:lang w:val="en-GB"/>
        </w:rPr>
        <w:t>research</w:t>
      </w:r>
      <w:r w:rsidRPr="00084D61">
        <w:rPr>
          <w:lang w:val="en-GB"/>
        </w:rPr>
        <w:t>, assessments, and analysis. Data may be</w:t>
      </w:r>
      <w:r w:rsidRPr="00084D61">
        <w:rPr>
          <w:spacing w:val="1"/>
          <w:lang w:val="en-GB"/>
        </w:rPr>
        <w:t xml:space="preserve"> </w:t>
      </w:r>
      <w:r w:rsidRPr="00084D61">
        <w:rPr>
          <w:lang w:val="en-GB"/>
        </w:rPr>
        <w:t>categorized</w:t>
      </w:r>
      <w:r w:rsidRPr="00084D61">
        <w:rPr>
          <w:spacing w:val="-1"/>
          <w:lang w:val="en-GB"/>
        </w:rPr>
        <w:t xml:space="preserve"> </w:t>
      </w:r>
      <w:r w:rsidRPr="00084D61">
        <w:rPr>
          <w:lang w:val="en-GB"/>
        </w:rPr>
        <w:t>according</w:t>
      </w:r>
      <w:r w:rsidRPr="00084D61">
        <w:rPr>
          <w:spacing w:val="-3"/>
          <w:lang w:val="en-GB"/>
        </w:rPr>
        <w:t xml:space="preserve"> </w:t>
      </w:r>
      <w:r w:rsidRPr="00084D61">
        <w:rPr>
          <w:lang w:val="en-GB"/>
        </w:rPr>
        <w:t>to</w:t>
      </w:r>
      <w:r w:rsidRPr="00084D61">
        <w:rPr>
          <w:spacing w:val="-3"/>
          <w:lang w:val="en-GB"/>
        </w:rPr>
        <w:t xml:space="preserve"> </w:t>
      </w:r>
      <w:r w:rsidRPr="00084D61">
        <w:rPr>
          <w:lang w:val="en-GB"/>
        </w:rPr>
        <w:t>the following</w:t>
      </w:r>
      <w:r w:rsidRPr="00084D61">
        <w:rPr>
          <w:spacing w:val="-3"/>
          <w:lang w:val="en-GB"/>
        </w:rPr>
        <w:t xml:space="preserve"> </w:t>
      </w:r>
      <w:r w:rsidRPr="00084D61">
        <w:rPr>
          <w:lang w:val="en-GB"/>
        </w:rPr>
        <w:t>aspects:</w:t>
      </w:r>
    </w:p>
    <w:p w14:paraId="4892781E" w14:textId="77777777" w:rsidR="00BB0179" w:rsidRPr="00084D61" w:rsidRDefault="00BB0179" w:rsidP="008D2461">
      <w:pPr>
        <w:widowControl w:val="0"/>
        <w:numPr>
          <w:ilvl w:val="1"/>
          <w:numId w:val="13"/>
        </w:numPr>
        <w:tabs>
          <w:tab w:val="clear" w:pos="1247"/>
          <w:tab w:val="clear" w:pos="1814"/>
          <w:tab w:val="clear" w:pos="2381"/>
          <w:tab w:val="clear" w:pos="2948"/>
          <w:tab w:val="clear" w:pos="3515"/>
          <w:tab w:val="left" w:pos="1405"/>
          <w:tab w:val="left" w:pos="1406"/>
        </w:tabs>
        <w:autoSpaceDE w:val="0"/>
        <w:autoSpaceDN w:val="0"/>
        <w:spacing w:after="60" w:line="252" w:lineRule="exact"/>
        <w:ind w:hanging="481"/>
        <w:rPr>
          <w:lang w:val="en-GB"/>
        </w:rPr>
      </w:pPr>
      <w:r w:rsidRPr="00084D61">
        <w:rPr>
          <w:lang w:val="en-GB"/>
        </w:rPr>
        <w:t>Thematic</w:t>
      </w:r>
      <w:r w:rsidRPr="00084D61">
        <w:rPr>
          <w:spacing w:val="-2"/>
          <w:lang w:val="en-GB"/>
        </w:rPr>
        <w:t xml:space="preserve"> </w:t>
      </w:r>
      <w:r w:rsidRPr="00084D61">
        <w:rPr>
          <w:lang w:val="en-GB"/>
        </w:rPr>
        <w:t>(socioeconomic,</w:t>
      </w:r>
      <w:r w:rsidRPr="00084D61">
        <w:rPr>
          <w:spacing w:val="-3"/>
          <w:lang w:val="en-GB"/>
        </w:rPr>
        <w:t xml:space="preserve"> </w:t>
      </w:r>
      <w:r w:rsidRPr="00084D61">
        <w:rPr>
          <w:lang w:val="en-GB"/>
        </w:rPr>
        <w:t>ecological,</w:t>
      </w:r>
      <w:r w:rsidRPr="00084D61">
        <w:rPr>
          <w:spacing w:val="-5"/>
          <w:lang w:val="en-GB"/>
        </w:rPr>
        <w:t xml:space="preserve"> </w:t>
      </w:r>
      <w:r w:rsidRPr="00084D61">
        <w:rPr>
          <w:lang w:val="en-GB"/>
        </w:rPr>
        <w:t>landscape,</w:t>
      </w:r>
      <w:r w:rsidRPr="00084D61">
        <w:rPr>
          <w:spacing w:val="-4"/>
          <w:lang w:val="en-GB"/>
        </w:rPr>
        <w:t xml:space="preserve"> </w:t>
      </w:r>
      <w:r w:rsidRPr="00084D61">
        <w:rPr>
          <w:lang w:val="en-GB"/>
        </w:rPr>
        <w:t>sociological,</w:t>
      </w:r>
      <w:r w:rsidRPr="00084D61">
        <w:rPr>
          <w:spacing w:val="-2"/>
          <w:lang w:val="en-GB"/>
        </w:rPr>
        <w:t xml:space="preserve"> </w:t>
      </w:r>
      <w:r w:rsidRPr="00084D61">
        <w:rPr>
          <w:lang w:val="en-GB"/>
        </w:rPr>
        <w:t>etc.);</w:t>
      </w:r>
    </w:p>
    <w:p w14:paraId="3616EA5F" w14:textId="77777777" w:rsidR="00BB0179" w:rsidRPr="00084D61" w:rsidRDefault="00BB0179" w:rsidP="008D2461">
      <w:pPr>
        <w:widowControl w:val="0"/>
        <w:numPr>
          <w:ilvl w:val="1"/>
          <w:numId w:val="13"/>
        </w:numPr>
        <w:tabs>
          <w:tab w:val="clear" w:pos="1247"/>
          <w:tab w:val="clear" w:pos="1814"/>
          <w:tab w:val="clear" w:pos="2381"/>
          <w:tab w:val="clear" w:pos="2948"/>
          <w:tab w:val="clear" w:pos="3515"/>
          <w:tab w:val="left" w:pos="1405"/>
          <w:tab w:val="left" w:pos="1406"/>
        </w:tabs>
        <w:autoSpaceDE w:val="0"/>
        <w:autoSpaceDN w:val="0"/>
        <w:spacing w:after="60" w:line="252" w:lineRule="exact"/>
        <w:ind w:hanging="481"/>
        <w:rPr>
          <w:lang w:val="en-GB"/>
        </w:rPr>
      </w:pPr>
      <w:r w:rsidRPr="00084D61">
        <w:rPr>
          <w:lang w:val="en-GB"/>
        </w:rPr>
        <w:t>Geographical</w:t>
      </w:r>
      <w:r w:rsidRPr="00084D61">
        <w:rPr>
          <w:spacing w:val="-3"/>
          <w:lang w:val="en-GB"/>
        </w:rPr>
        <w:t xml:space="preserve"> </w:t>
      </w:r>
      <w:r w:rsidRPr="00084D61">
        <w:rPr>
          <w:lang w:val="en-GB"/>
        </w:rPr>
        <w:t>(global,</w:t>
      </w:r>
      <w:r w:rsidRPr="00084D61">
        <w:rPr>
          <w:spacing w:val="-1"/>
          <w:lang w:val="en-GB"/>
        </w:rPr>
        <w:t xml:space="preserve"> </w:t>
      </w:r>
      <w:r w:rsidRPr="00084D61">
        <w:rPr>
          <w:lang w:val="en-GB"/>
        </w:rPr>
        <w:t>regional,</w:t>
      </w:r>
      <w:r w:rsidRPr="00084D61">
        <w:rPr>
          <w:spacing w:val="-1"/>
          <w:lang w:val="en-GB"/>
        </w:rPr>
        <w:t xml:space="preserve"> </w:t>
      </w:r>
      <w:r w:rsidRPr="00084D61">
        <w:rPr>
          <w:lang w:val="en-GB"/>
        </w:rPr>
        <w:t>sub-regional,</w:t>
      </w:r>
      <w:r w:rsidRPr="00084D61">
        <w:rPr>
          <w:spacing w:val="-4"/>
          <w:lang w:val="en-GB"/>
        </w:rPr>
        <w:t xml:space="preserve"> </w:t>
      </w:r>
      <w:r w:rsidRPr="00084D61">
        <w:rPr>
          <w:lang w:val="en-GB"/>
        </w:rPr>
        <w:t>local);</w:t>
      </w:r>
    </w:p>
    <w:p w14:paraId="2829FF54" w14:textId="77777777" w:rsidR="00BB0179" w:rsidRPr="00084D61" w:rsidRDefault="00BB0179" w:rsidP="008D2461">
      <w:pPr>
        <w:widowControl w:val="0"/>
        <w:numPr>
          <w:ilvl w:val="1"/>
          <w:numId w:val="13"/>
        </w:numPr>
        <w:tabs>
          <w:tab w:val="clear" w:pos="1247"/>
          <w:tab w:val="clear" w:pos="1814"/>
          <w:tab w:val="clear" w:pos="2381"/>
          <w:tab w:val="clear" w:pos="2948"/>
          <w:tab w:val="clear" w:pos="3515"/>
          <w:tab w:val="left" w:pos="1405"/>
          <w:tab w:val="left" w:pos="1406"/>
        </w:tabs>
        <w:autoSpaceDE w:val="0"/>
        <w:autoSpaceDN w:val="0"/>
        <w:spacing w:after="60" w:line="252" w:lineRule="exact"/>
        <w:ind w:hanging="481"/>
        <w:rPr>
          <w:lang w:val="en-GB"/>
        </w:rPr>
      </w:pPr>
      <w:r w:rsidRPr="00084D61">
        <w:rPr>
          <w:lang w:val="en-GB"/>
        </w:rPr>
        <w:t>Systematic</w:t>
      </w:r>
      <w:r w:rsidRPr="00084D61">
        <w:rPr>
          <w:spacing w:val="-2"/>
          <w:lang w:val="en-GB"/>
        </w:rPr>
        <w:t xml:space="preserve"> </w:t>
      </w:r>
      <w:r w:rsidRPr="00084D61">
        <w:rPr>
          <w:lang w:val="en-GB"/>
        </w:rPr>
        <w:t>(taxonomy),</w:t>
      </w:r>
      <w:r w:rsidRPr="00084D61">
        <w:rPr>
          <w:spacing w:val="-1"/>
          <w:lang w:val="en-GB"/>
        </w:rPr>
        <w:t xml:space="preserve"> </w:t>
      </w:r>
      <w:r w:rsidRPr="00084D61">
        <w:rPr>
          <w:lang w:val="en-GB"/>
        </w:rPr>
        <w:t>descriptive</w:t>
      </w:r>
      <w:r w:rsidRPr="00084D61">
        <w:rPr>
          <w:spacing w:val="-2"/>
          <w:lang w:val="en-GB"/>
        </w:rPr>
        <w:t xml:space="preserve"> </w:t>
      </w:r>
      <w:r w:rsidRPr="00084D61">
        <w:rPr>
          <w:lang w:val="en-GB"/>
        </w:rPr>
        <w:t>or trait-based;</w:t>
      </w:r>
    </w:p>
    <w:p w14:paraId="6E34F18F" w14:textId="77777777" w:rsidR="00BB0179" w:rsidRPr="00084D61" w:rsidRDefault="00BB0179" w:rsidP="008D2461">
      <w:pPr>
        <w:widowControl w:val="0"/>
        <w:numPr>
          <w:ilvl w:val="1"/>
          <w:numId w:val="13"/>
        </w:numPr>
        <w:tabs>
          <w:tab w:val="clear" w:pos="1247"/>
          <w:tab w:val="clear" w:pos="1814"/>
          <w:tab w:val="clear" w:pos="2381"/>
          <w:tab w:val="clear" w:pos="2948"/>
          <w:tab w:val="clear" w:pos="3515"/>
          <w:tab w:val="left" w:pos="1405"/>
          <w:tab w:val="left" w:pos="1406"/>
        </w:tabs>
        <w:autoSpaceDE w:val="0"/>
        <w:autoSpaceDN w:val="0"/>
        <w:spacing w:after="120" w:line="252" w:lineRule="exact"/>
        <w:ind w:hanging="481"/>
        <w:rPr>
          <w:lang w:val="en-GB"/>
        </w:rPr>
      </w:pPr>
      <w:r w:rsidRPr="00084D61">
        <w:rPr>
          <w:lang w:val="en-GB"/>
        </w:rPr>
        <w:t>Material</w:t>
      </w:r>
      <w:r w:rsidRPr="00084D61">
        <w:rPr>
          <w:spacing w:val="-2"/>
          <w:lang w:val="en-GB"/>
        </w:rPr>
        <w:t xml:space="preserve"> </w:t>
      </w:r>
      <w:r w:rsidRPr="00084D61">
        <w:rPr>
          <w:lang w:val="en-GB"/>
        </w:rPr>
        <w:t>from</w:t>
      </w:r>
      <w:r w:rsidRPr="00084D61">
        <w:rPr>
          <w:spacing w:val="-5"/>
          <w:lang w:val="en-GB"/>
        </w:rPr>
        <w:t xml:space="preserve"> </w:t>
      </w:r>
      <w:r w:rsidRPr="00084D61">
        <w:rPr>
          <w:lang w:val="en-GB"/>
        </w:rPr>
        <w:t>indigenous people</w:t>
      </w:r>
      <w:r w:rsidRPr="00084D61">
        <w:rPr>
          <w:spacing w:val="-3"/>
          <w:lang w:val="en-GB"/>
        </w:rPr>
        <w:t xml:space="preserve"> </w:t>
      </w:r>
      <w:r w:rsidRPr="00084D61">
        <w:rPr>
          <w:lang w:val="en-GB"/>
        </w:rPr>
        <w:t>and</w:t>
      </w:r>
      <w:r w:rsidRPr="00084D61">
        <w:rPr>
          <w:spacing w:val="-3"/>
          <w:lang w:val="en-GB"/>
        </w:rPr>
        <w:t xml:space="preserve"> </w:t>
      </w:r>
      <w:r w:rsidRPr="00084D61">
        <w:rPr>
          <w:lang w:val="en-GB"/>
        </w:rPr>
        <w:t>local</w:t>
      </w:r>
      <w:r w:rsidRPr="00084D61">
        <w:rPr>
          <w:spacing w:val="-2"/>
          <w:lang w:val="en-GB"/>
        </w:rPr>
        <w:t xml:space="preserve"> </w:t>
      </w:r>
      <w:r w:rsidRPr="00084D61">
        <w:rPr>
          <w:lang w:val="en-GB"/>
        </w:rPr>
        <w:t>communities</w:t>
      </w:r>
      <w:r w:rsidRPr="00084D61">
        <w:rPr>
          <w:spacing w:val="-1"/>
          <w:lang w:val="en-GB"/>
        </w:rPr>
        <w:t xml:space="preserve"> </w:t>
      </w:r>
      <w:r w:rsidRPr="00084D61">
        <w:rPr>
          <w:lang w:val="en-GB"/>
        </w:rPr>
        <w:t>(IPLC);</w:t>
      </w:r>
    </w:p>
    <w:p w14:paraId="0023F610" w14:textId="77777777" w:rsidR="00BB0179" w:rsidRPr="00084D61" w:rsidRDefault="00BB0179" w:rsidP="00BB0179">
      <w:pPr>
        <w:widowControl w:val="0"/>
        <w:autoSpaceDE w:val="0"/>
        <w:autoSpaceDN w:val="0"/>
        <w:spacing w:after="120"/>
        <w:ind w:left="685" w:right="116"/>
        <w:jc w:val="both"/>
        <w:rPr>
          <w:lang w:val="en-GB"/>
        </w:rPr>
      </w:pPr>
      <w:r w:rsidRPr="00084D61">
        <w:rPr>
          <w:i/>
          <w:lang w:val="en-GB"/>
        </w:rPr>
        <w:t>Data</w:t>
      </w:r>
      <w:r w:rsidRPr="00084D61">
        <w:rPr>
          <w:i/>
          <w:spacing w:val="1"/>
          <w:lang w:val="en-GB"/>
        </w:rPr>
        <w:t xml:space="preserve"> </w:t>
      </w:r>
      <w:r w:rsidRPr="00084D61">
        <w:rPr>
          <w:lang w:val="en-GB"/>
        </w:rPr>
        <w:t>can</w:t>
      </w:r>
      <w:r w:rsidRPr="00084D61">
        <w:rPr>
          <w:spacing w:val="1"/>
          <w:lang w:val="en-GB"/>
        </w:rPr>
        <w:t xml:space="preserve"> </w:t>
      </w:r>
      <w:r w:rsidRPr="00084D61">
        <w:rPr>
          <w:lang w:val="en-GB"/>
        </w:rPr>
        <w:t>be</w:t>
      </w:r>
      <w:r w:rsidRPr="00084D61">
        <w:rPr>
          <w:spacing w:val="1"/>
          <w:lang w:val="en-GB"/>
        </w:rPr>
        <w:t xml:space="preserve"> </w:t>
      </w:r>
      <w:r w:rsidRPr="00084D61">
        <w:rPr>
          <w:lang w:val="en-GB"/>
        </w:rPr>
        <w:t>of</w:t>
      </w:r>
      <w:r w:rsidRPr="00084D61">
        <w:rPr>
          <w:spacing w:val="1"/>
          <w:lang w:val="en-GB"/>
        </w:rPr>
        <w:t xml:space="preserve"> </w:t>
      </w:r>
      <w:r w:rsidRPr="00084D61">
        <w:rPr>
          <w:lang w:val="en-GB"/>
        </w:rPr>
        <w:t>any</w:t>
      </w:r>
      <w:r w:rsidRPr="00084D61">
        <w:rPr>
          <w:spacing w:val="1"/>
          <w:lang w:val="en-GB"/>
        </w:rPr>
        <w:t xml:space="preserve"> </w:t>
      </w:r>
      <w:r w:rsidRPr="00084D61">
        <w:rPr>
          <w:lang w:val="en-GB"/>
        </w:rPr>
        <w:t>nature,</w:t>
      </w:r>
      <w:r w:rsidRPr="00084D61">
        <w:rPr>
          <w:spacing w:val="1"/>
          <w:lang w:val="en-GB"/>
        </w:rPr>
        <w:t xml:space="preserve"> </w:t>
      </w:r>
      <w:r w:rsidRPr="00084D61">
        <w:rPr>
          <w:lang w:val="en-GB"/>
        </w:rPr>
        <w:t>including</w:t>
      </w:r>
      <w:r w:rsidRPr="00084D61">
        <w:rPr>
          <w:spacing w:val="1"/>
          <w:lang w:val="en-GB"/>
        </w:rPr>
        <w:t xml:space="preserve"> </w:t>
      </w:r>
      <w:r w:rsidRPr="00084D61">
        <w:rPr>
          <w:lang w:val="en-GB"/>
        </w:rPr>
        <w:t>among</w:t>
      </w:r>
      <w:r w:rsidRPr="00084D61">
        <w:rPr>
          <w:spacing w:val="1"/>
          <w:lang w:val="en-GB"/>
        </w:rPr>
        <w:t xml:space="preserve"> </w:t>
      </w:r>
      <w:r w:rsidRPr="00084D61">
        <w:rPr>
          <w:lang w:val="en-GB"/>
        </w:rPr>
        <w:t>others,</w:t>
      </w:r>
      <w:r w:rsidRPr="00084D61">
        <w:rPr>
          <w:spacing w:val="1"/>
          <w:lang w:val="en-GB"/>
        </w:rPr>
        <w:t xml:space="preserve"> </w:t>
      </w:r>
      <w:r w:rsidRPr="00084D61">
        <w:rPr>
          <w:lang w:val="en-GB"/>
        </w:rPr>
        <w:t>spatial</w:t>
      </w:r>
      <w:r w:rsidRPr="00084D61">
        <w:rPr>
          <w:spacing w:val="1"/>
          <w:lang w:val="en-GB"/>
        </w:rPr>
        <w:t xml:space="preserve"> </w:t>
      </w:r>
      <w:r w:rsidRPr="00084D61">
        <w:rPr>
          <w:lang w:val="en-GB"/>
        </w:rPr>
        <w:t>or</w:t>
      </w:r>
      <w:r w:rsidRPr="00084D61">
        <w:rPr>
          <w:spacing w:val="1"/>
          <w:lang w:val="en-GB"/>
        </w:rPr>
        <w:t xml:space="preserve"> </w:t>
      </w:r>
      <w:r w:rsidRPr="00084D61">
        <w:rPr>
          <w:lang w:val="en-GB"/>
        </w:rPr>
        <w:t>non-spatial,</w:t>
      </w:r>
      <w:r w:rsidRPr="00084D61">
        <w:rPr>
          <w:spacing w:val="55"/>
          <w:lang w:val="en-GB"/>
        </w:rPr>
        <w:t xml:space="preserve"> </w:t>
      </w:r>
      <w:r w:rsidRPr="00084D61">
        <w:rPr>
          <w:lang w:val="en-GB"/>
        </w:rPr>
        <w:t>qualitative</w:t>
      </w:r>
      <w:r w:rsidRPr="00084D61">
        <w:rPr>
          <w:spacing w:val="55"/>
          <w:lang w:val="en-GB"/>
        </w:rPr>
        <w:t xml:space="preserve"> </w:t>
      </w:r>
      <w:r w:rsidRPr="00084D61">
        <w:rPr>
          <w:lang w:val="en-GB"/>
        </w:rPr>
        <w:t>or</w:t>
      </w:r>
      <w:r w:rsidRPr="00084D61">
        <w:rPr>
          <w:spacing w:val="1"/>
          <w:lang w:val="en-GB"/>
        </w:rPr>
        <w:t xml:space="preserve"> </w:t>
      </w:r>
      <w:r w:rsidRPr="00084D61">
        <w:rPr>
          <w:lang w:val="en-GB"/>
        </w:rPr>
        <w:t>quantitative, descriptive, and from all scientific disciplines. This includes material from indigenous</w:t>
      </w:r>
      <w:r w:rsidRPr="00084D61">
        <w:rPr>
          <w:spacing w:val="1"/>
          <w:lang w:val="en-GB"/>
        </w:rPr>
        <w:t xml:space="preserve"> </w:t>
      </w:r>
      <w:r w:rsidRPr="00084D61">
        <w:rPr>
          <w:lang w:val="en-GB"/>
        </w:rPr>
        <w:t>people</w:t>
      </w:r>
      <w:r w:rsidRPr="00084D61">
        <w:rPr>
          <w:spacing w:val="-1"/>
          <w:lang w:val="en-GB"/>
        </w:rPr>
        <w:t xml:space="preserve"> </w:t>
      </w:r>
      <w:r w:rsidRPr="00084D61">
        <w:rPr>
          <w:lang w:val="en-GB"/>
        </w:rPr>
        <w:t>and</w:t>
      </w:r>
      <w:r w:rsidRPr="00084D61">
        <w:rPr>
          <w:spacing w:val="-3"/>
          <w:lang w:val="en-GB"/>
        </w:rPr>
        <w:t xml:space="preserve"> </w:t>
      </w:r>
      <w:r w:rsidRPr="00084D61">
        <w:rPr>
          <w:lang w:val="en-GB"/>
        </w:rPr>
        <w:t>local</w:t>
      </w:r>
      <w:r w:rsidRPr="00084D61">
        <w:rPr>
          <w:spacing w:val="-2"/>
          <w:lang w:val="en-GB"/>
        </w:rPr>
        <w:t xml:space="preserve"> </w:t>
      </w:r>
      <w:r w:rsidRPr="00084D61">
        <w:rPr>
          <w:lang w:val="en-GB"/>
        </w:rPr>
        <w:t>communities (IPLC);</w:t>
      </w:r>
    </w:p>
    <w:p w14:paraId="7EA361B5" w14:textId="77777777" w:rsidR="00BB0179" w:rsidRPr="00084D61" w:rsidRDefault="00BB0179" w:rsidP="008D2461">
      <w:pPr>
        <w:widowControl w:val="0"/>
        <w:numPr>
          <w:ilvl w:val="0"/>
          <w:numId w:val="13"/>
        </w:numPr>
        <w:tabs>
          <w:tab w:val="clear" w:pos="1247"/>
          <w:tab w:val="clear" w:pos="1814"/>
          <w:tab w:val="clear" w:pos="2381"/>
          <w:tab w:val="clear" w:pos="2948"/>
          <w:tab w:val="clear" w:pos="3515"/>
          <w:tab w:val="left" w:pos="686"/>
        </w:tabs>
        <w:autoSpaceDE w:val="0"/>
        <w:autoSpaceDN w:val="0"/>
        <w:spacing w:after="120"/>
        <w:ind w:right="113"/>
        <w:jc w:val="both"/>
        <w:rPr>
          <w:lang w:val="en-GB"/>
        </w:rPr>
      </w:pPr>
      <w:r w:rsidRPr="00084D61">
        <w:rPr>
          <w:b/>
          <w:lang w:val="en-GB"/>
        </w:rPr>
        <w:t>External data</w:t>
      </w:r>
      <w:r w:rsidRPr="00084D61">
        <w:rPr>
          <w:lang w:val="en-GB"/>
        </w:rPr>
        <w:t xml:space="preserve">: </w:t>
      </w:r>
      <w:r w:rsidRPr="00084D61">
        <w:rPr>
          <w:i/>
          <w:lang w:val="en-GB"/>
        </w:rPr>
        <w:t xml:space="preserve">External data </w:t>
      </w:r>
      <w:r w:rsidRPr="00084D61">
        <w:rPr>
          <w:lang w:val="en-GB"/>
        </w:rPr>
        <w:t xml:space="preserve">are original data as defined above, information, or </w:t>
      </w:r>
      <w:r w:rsidRPr="00084D61">
        <w:rPr>
          <w:i/>
          <w:lang w:val="en-GB"/>
        </w:rPr>
        <w:t xml:space="preserve">knowledge </w:t>
      </w:r>
      <w:r w:rsidRPr="00084D61">
        <w:rPr>
          <w:lang w:val="en-GB"/>
        </w:rPr>
        <w:t>which</w:t>
      </w:r>
      <w:r w:rsidRPr="00084D61">
        <w:rPr>
          <w:spacing w:val="1"/>
          <w:lang w:val="en-GB"/>
        </w:rPr>
        <w:t xml:space="preserve"> </w:t>
      </w:r>
      <w:r w:rsidRPr="00084D61">
        <w:rPr>
          <w:lang w:val="en-GB"/>
        </w:rPr>
        <w:t xml:space="preserve">have been generated outside of IPBES and </w:t>
      </w:r>
      <w:r w:rsidRPr="00084D61">
        <w:rPr>
          <w:i/>
          <w:lang w:val="en-GB"/>
        </w:rPr>
        <w:t xml:space="preserve">IPBES products, </w:t>
      </w:r>
      <w:r w:rsidRPr="00084D61">
        <w:rPr>
          <w:lang w:val="en-GB"/>
        </w:rPr>
        <w:t>and are available and published in peer-</w:t>
      </w:r>
      <w:r w:rsidRPr="00084D61">
        <w:rPr>
          <w:spacing w:val="-52"/>
          <w:lang w:val="en-GB"/>
        </w:rPr>
        <w:t xml:space="preserve"> </w:t>
      </w:r>
      <w:r w:rsidRPr="00084D61">
        <w:rPr>
          <w:lang w:val="en-GB"/>
        </w:rPr>
        <w:t>reviewed journals, grey literature or other sources or available as IPLC. Original data should be</w:t>
      </w:r>
      <w:r w:rsidRPr="00084D61">
        <w:rPr>
          <w:spacing w:val="1"/>
          <w:lang w:val="en-GB"/>
        </w:rPr>
        <w:t xml:space="preserve"> </w:t>
      </w:r>
      <w:r w:rsidRPr="00084D61">
        <w:rPr>
          <w:lang w:val="en-GB"/>
        </w:rPr>
        <w:t>citable via a stable digital object identifier (DOI) or other identifiers (e.g. ISBN). These products of</w:t>
      </w:r>
      <w:r w:rsidRPr="00084D61">
        <w:rPr>
          <w:spacing w:val="1"/>
          <w:lang w:val="en-GB"/>
        </w:rPr>
        <w:t xml:space="preserve"> </w:t>
      </w:r>
      <w:r w:rsidRPr="00084D61">
        <w:rPr>
          <w:lang w:val="en-GB"/>
        </w:rPr>
        <w:t xml:space="preserve">external entities are typically the input for </w:t>
      </w:r>
      <w:r w:rsidRPr="00084D61">
        <w:rPr>
          <w:i/>
          <w:lang w:val="en-GB"/>
        </w:rPr>
        <w:t xml:space="preserve">research </w:t>
      </w:r>
      <w:r w:rsidRPr="00084D61">
        <w:rPr>
          <w:lang w:val="en-GB"/>
        </w:rPr>
        <w:t>within IPBES. IPBES is not responsible for any</w:t>
      </w:r>
      <w:r w:rsidRPr="00084D61">
        <w:rPr>
          <w:spacing w:val="1"/>
          <w:lang w:val="en-GB"/>
        </w:rPr>
        <w:t xml:space="preserve"> </w:t>
      </w:r>
      <w:r w:rsidRPr="00084D61">
        <w:rPr>
          <w:lang w:val="en-GB"/>
        </w:rPr>
        <w:t>preservation</w:t>
      </w:r>
      <w:r w:rsidRPr="00084D61">
        <w:rPr>
          <w:spacing w:val="-1"/>
          <w:lang w:val="en-GB"/>
        </w:rPr>
        <w:t xml:space="preserve"> </w:t>
      </w:r>
      <w:r w:rsidRPr="00084D61">
        <w:rPr>
          <w:lang w:val="en-GB"/>
        </w:rPr>
        <w:t>of these</w:t>
      </w:r>
      <w:r w:rsidRPr="00084D61">
        <w:rPr>
          <w:spacing w:val="-2"/>
          <w:lang w:val="en-GB"/>
        </w:rPr>
        <w:t xml:space="preserve"> </w:t>
      </w:r>
      <w:r w:rsidRPr="00084D61">
        <w:rPr>
          <w:lang w:val="en-GB"/>
        </w:rPr>
        <w:t>products;</w:t>
      </w:r>
    </w:p>
    <w:p w14:paraId="5CE848CD" w14:textId="77777777" w:rsidR="00BB0179" w:rsidRPr="00084D61" w:rsidRDefault="00BB0179" w:rsidP="008D2461">
      <w:pPr>
        <w:widowControl w:val="0"/>
        <w:numPr>
          <w:ilvl w:val="0"/>
          <w:numId w:val="13"/>
        </w:numPr>
        <w:tabs>
          <w:tab w:val="clear" w:pos="1247"/>
          <w:tab w:val="clear" w:pos="1814"/>
          <w:tab w:val="clear" w:pos="2381"/>
          <w:tab w:val="clear" w:pos="2948"/>
          <w:tab w:val="clear" w:pos="3515"/>
          <w:tab w:val="left" w:pos="686"/>
        </w:tabs>
        <w:autoSpaceDE w:val="0"/>
        <w:autoSpaceDN w:val="0"/>
        <w:spacing w:after="120"/>
        <w:ind w:right="115"/>
        <w:jc w:val="both"/>
        <w:rPr>
          <w:lang w:val="en-GB"/>
        </w:rPr>
      </w:pPr>
      <w:r w:rsidRPr="00084D61">
        <w:rPr>
          <w:b/>
          <w:lang w:val="en-GB"/>
        </w:rPr>
        <w:t>Knowledge</w:t>
      </w:r>
      <w:r w:rsidRPr="00084D61">
        <w:rPr>
          <w:lang w:val="en-GB"/>
        </w:rPr>
        <w:t xml:space="preserve">: </w:t>
      </w:r>
      <w:r w:rsidRPr="00084D61">
        <w:rPr>
          <w:i/>
          <w:lang w:val="en-GB"/>
        </w:rPr>
        <w:t xml:space="preserve">Knowledge </w:t>
      </w:r>
      <w:r w:rsidRPr="00084D61">
        <w:rPr>
          <w:lang w:val="en-GB"/>
        </w:rPr>
        <w:t>is the understanding gained through experience, reasoning, interpretation,</w:t>
      </w:r>
      <w:r w:rsidRPr="00084D61">
        <w:rPr>
          <w:spacing w:val="1"/>
          <w:lang w:val="en-GB"/>
        </w:rPr>
        <w:t xml:space="preserve"> </w:t>
      </w:r>
      <w:r w:rsidRPr="00084D61">
        <w:rPr>
          <w:lang w:val="en-GB"/>
        </w:rPr>
        <w:t>perception, intuition, and learning that is developed as a result of information use and processing. In</w:t>
      </w:r>
      <w:r w:rsidRPr="00084D61">
        <w:rPr>
          <w:spacing w:val="-52"/>
          <w:lang w:val="en-GB"/>
        </w:rPr>
        <w:t xml:space="preserve"> </w:t>
      </w:r>
      <w:r w:rsidRPr="00084D61">
        <w:rPr>
          <w:lang w:val="en-GB"/>
        </w:rPr>
        <w:t xml:space="preserve">the context of this policy, </w:t>
      </w:r>
      <w:r w:rsidRPr="00084D61">
        <w:rPr>
          <w:i/>
          <w:lang w:val="en-GB"/>
        </w:rPr>
        <w:t xml:space="preserve">knowledge </w:t>
      </w:r>
      <w:r w:rsidRPr="00084D61">
        <w:rPr>
          <w:lang w:val="en-GB"/>
        </w:rPr>
        <w:t>is the description of the process used to analyse, integrate,</w:t>
      </w:r>
      <w:r w:rsidRPr="00084D61">
        <w:rPr>
          <w:spacing w:val="1"/>
          <w:lang w:val="en-GB"/>
        </w:rPr>
        <w:t xml:space="preserve"> </w:t>
      </w:r>
      <w:r w:rsidRPr="00084D61">
        <w:rPr>
          <w:lang w:val="en-GB"/>
        </w:rPr>
        <w:t>collect or</w:t>
      </w:r>
      <w:r w:rsidRPr="00084D61">
        <w:rPr>
          <w:spacing w:val="-2"/>
          <w:lang w:val="en-GB"/>
        </w:rPr>
        <w:t xml:space="preserve"> </w:t>
      </w:r>
      <w:r w:rsidRPr="00084D61">
        <w:rPr>
          <w:lang w:val="en-GB"/>
        </w:rPr>
        <w:t>process</w:t>
      </w:r>
      <w:r w:rsidRPr="00084D61">
        <w:rPr>
          <w:spacing w:val="2"/>
          <w:lang w:val="en-GB"/>
        </w:rPr>
        <w:t xml:space="preserve"> </w:t>
      </w:r>
      <w:r w:rsidRPr="00084D61">
        <w:rPr>
          <w:i/>
          <w:lang w:val="en-GB"/>
        </w:rPr>
        <w:t>external</w:t>
      </w:r>
      <w:r w:rsidRPr="00084D61">
        <w:rPr>
          <w:i/>
          <w:spacing w:val="-2"/>
          <w:lang w:val="en-GB"/>
        </w:rPr>
        <w:t xml:space="preserve"> </w:t>
      </w:r>
      <w:r w:rsidRPr="00084D61">
        <w:rPr>
          <w:i/>
          <w:lang w:val="en-GB"/>
        </w:rPr>
        <w:t>data</w:t>
      </w:r>
      <w:r w:rsidRPr="00084D61">
        <w:rPr>
          <w:i/>
          <w:spacing w:val="-2"/>
          <w:lang w:val="en-GB"/>
        </w:rPr>
        <w:t xml:space="preserve"> </w:t>
      </w:r>
      <w:r w:rsidRPr="00084D61">
        <w:rPr>
          <w:lang w:val="en-GB"/>
        </w:rPr>
        <w:t>in any</w:t>
      </w:r>
      <w:r w:rsidRPr="00084D61">
        <w:rPr>
          <w:spacing w:val="-2"/>
          <w:lang w:val="en-GB"/>
        </w:rPr>
        <w:t xml:space="preserve"> </w:t>
      </w:r>
      <w:r w:rsidRPr="00084D61">
        <w:rPr>
          <w:lang w:val="en-GB"/>
        </w:rPr>
        <w:t>way.</w:t>
      </w:r>
    </w:p>
    <w:p w14:paraId="563DC5D9" w14:textId="77777777" w:rsidR="00BB0179" w:rsidRPr="00084D61" w:rsidRDefault="00BB0179" w:rsidP="008D2461">
      <w:pPr>
        <w:widowControl w:val="0"/>
        <w:numPr>
          <w:ilvl w:val="0"/>
          <w:numId w:val="13"/>
        </w:numPr>
        <w:tabs>
          <w:tab w:val="clear" w:pos="1247"/>
          <w:tab w:val="clear" w:pos="1814"/>
          <w:tab w:val="clear" w:pos="2381"/>
          <w:tab w:val="clear" w:pos="2948"/>
          <w:tab w:val="clear" w:pos="3515"/>
          <w:tab w:val="left" w:pos="686"/>
        </w:tabs>
        <w:autoSpaceDE w:val="0"/>
        <w:autoSpaceDN w:val="0"/>
        <w:spacing w:after="120"/>
        <w:ind w:right="115"/>
        <w:jc w:val="both"/>
        <w:rPr>
          <w:lang w:val="en-GB"/>
        </w:rPr>
      </w:pPr>
      <w:r w:rsidRPr="00084D61">
        <w:rPr>
          <w:b/>
          <w:bCs/>
          <w:lang w:val="en-GB"/>
        </w:rPr>
        <w:t>IPBES products</w:t>
      </w:r>
      <w:r w:rsidRPr="00084D61">
        <w:rPr>
          <w:lang w:val="en-GB"/>
        </w:rPr>
        <w:t xml:space="preserve">: Factual records (numerical scores, text, images, and sounds) produced or used as primary sources for scientific research and which are required to validate its results. They vary according to the area of </w:t>
      </w:r>
      <w:r w:rsidRPr="00084D61">
        <w:rPr>
          <w:i/>
          <w:iCs/>
          <w:lang w:val="en-GB"/>
        </w:rPr>
        <w:t>knowledge</w:t>
      </w:r>
      <w:r w:rsidRPr="00084D61">
        <w:rPr>
          <w:lang w:val="en-GB"/>
        </w:rPr>
        <w:t xml:space="preserve"> and may be contained in textual documents, spreadsheets, databases, maps, statistics, laboratory notebooks, field notebooks, diaries, questionnaires, transcriptions, audio files, video, photographs, images, protein sequences or genetics, artefacts, samples, models, algorithms, scripts, log files, simulation software, methodologies and </w:t>
      </w:r>
      <w:r w:rsidRPr="00084D61">
        <w:rPr>
          <w:i/>
          <w:iCs/>
          <w:lang w:val="en-GB"/>
        </w:rPr>
        <w:t>workflows</w:t>
      </w:r>
      <w:r w:rsidRPr="00084D61">
        <w:rPr>
          <w:lang w:val="en-GB"/>
        </w:rPr>
        <w:t xml:space="preserve">, operating procedures, standards and protocols and any new products developed in the future. </w:t>
      </w:r>
      <w:r w:rsidRPr="00084D61">
        <w:rPr>
          <w:i/>
          <w:iCs/>
          <w:lang w:val="en-GB"/>
        </w:rPr>
        <w:t>Knowledge</w:t>
      </w:r>
      <w:r w:rsidRPr="00084D61">
        <w:rPr>
          <w:lang w:val="en-GB"/>
        </w:rPr>
        <w:t xml:space="preserve"> and the data generated by applying this </w:t>
      </w:r>
      <w:r w:rsidRPr="00084D61">
        <w:rPr>
          <w:i/>
          <w:iCs/>
          <w:lang w:val="en-GB"/>
        </w:rPr>
        <w:t>knowledge</w:t>
      </w:r>
      <w:r w:rsidRPr="00084D61">
        <w:rPr>
          <w:lang w:val="en-GB"/>
        </w:rPr>
        <w:t xml:space="preserve"> to </w:t>
      </w:r>
      <w:r w:rsidRPr="00084D61">
        <w:rPr>
          <w:i/>
          <w:iCs/>
          <w:lang w:val="en-GB"/>
        </w:rPr>
        <w:t>external data</w:t>
      </w:r>
      <w:r w:rsidRPr="00084D61">
        <w:rPr>
          <w:lang w:val="en-GB"/>
        </w:rPr>
        <w:t xml:space="preserve"> are referred to as </w:t>
      </w:r>
      <w:r w:rsidRPr="00084D61">
        <w:rPr>
          <w:i/>
          <w:iCs/>
          <w:lang w:val="en-GB"/>
        </w:rPr>
        <w:t>IPBES products</w:t>
      </w:r>
      <w:r w:rsidRPr="00084D61">
        <w:rPr>
          <w:lang w:val="en-GB"/>
        </w:rPr>
        <w:t>.</w:t>
      </w:r>
    </w:p>
    <w:p w14:paraId="1ADC0CD2" w14:textId="77777777" w:rsidR="00BB0179" w:rsidRPr="00084D61" w:rsidRDefault="00BB0179" w:rsidP="008D2461">
      <w:pPr>
        <w:widowControl w:val="0"/>
        <w:numPr>
          <w:ilvl w:val="0"/>
          <w:numId w:val="13"/>
        </w:numPr>
        <w:tabs>
          <w:tab w:val="clear" w:pos="1247"/>
          <w:tab w:val="clear" w:pos="1814"/>
          <w:tab w:val="clear" w:pos="2381"/>
          <w:tab w:val="clear" w:pos="2948"/>
          <w:tab w:val="clear" w:pos="3515"/>
          <w:tab w:val="left" w:pos="686"/>
        </w:tabs>
        <w:autoSpaceDE w:val="0"/>
        <w:autoSpaceDN w:val="0"/>
        <w:spacing w:after="120"/>
        <w:ind w:right="114"/>
        <w:jc w:val="both"/>
        <w:rPr>
          <w:lang w:val="en-GB"/>
        </w:rPr>
      </w:pPr>
      <w:r w:rsidRPr="00084D61">
        <w:rPr>
          <w:b/>
          <w:lang w:val="en-GB"/>
        </w:rPr>
        <w:t>Links and references</w:t>
      </w:r>
      <w:r w:rsidRPr="00084D61">
        <w:rPr>
          <w:lang w:val="en-GB"/>
        </w:rPr>
        <w:t>: Links, for example, those in the form of DOI, and bibliographical references</w:t>
      </w:r>
      <w:r w:rsidRPr="00084D61">
        <w:rPr>
          <w:spacing w:val="-52"/>
          <w:lang w:val="en-GB"/>
        </w:rPr>
        <w:t xml:space="preserve"> </w:t>
      </w:r>
      <w:r w:rsidRPr="00084D61">
        <w:rPr>
          <w:lang w:val="en-GB"/>
        </w:rPr>
        <w:t>provide access to the data and metadata supporting IPBES deliverables. In order to guarantee long-</w:t>
      </w:r>
      <w:r w:rsidRPr="00084D61">
        <w:rPr>
          <w:spacing w:val="1"/>
          <w:lang w:val="en-GB"/>
        </w:rPr>
        <w:t xml:space="preserve"> </w:t>
      </w:r>
      <w:r w:rsidRPr="00084D61">
        <w:rPr>
          <w:lang w:val="en-GB"/>
        </w:rPr>
        <w:t xml:space="preserve">term access to that data, IPBES will need to keep an accurate, up-to-date and accessible list of </w:t>
      </w:r>
      <w:r w:rsidRPr="00084D61">
        <w:rPr>
          <w:i/>
          <w:lang w:val="en-GB"/>
        </w:rPr>
        <w:t>links</w:t>
      </w:r>
      <w:r w:rsidRPr="00084D61">
        <w:rPr>
          <w:i/>
          <w:spacing w:val="1"/>
          <w:lang w:val="en-GB"/>
        </w:rPr>
        <w:t xml:space="preserve"> </w:t>
      </w:r>
      <w:r w:rsidRPr="00084D61">
        <w:rPr>
          <w:i/>
          <w:lang w:val="en-GB"/>
        </w:rPr>
        <w:t>and</w:t>
      </w:r>
      <w:r w:rsidRPr="00084D61">
        <w:rPr>
          <w:i/>
          <w:spacing w:val="-1"/>
          <w:lang w:val="en-GB"/>
        </w:rPr>
        <w:t xml:space="preserve"> </w:t>
      </w:r>
      <w:r w:rsidRPr="00084D61">
        <w:rPr>
          <w:i/>
          <w:lang w:val="en-GB"/>
        </w:rPr>
        <w:t xml:space="preserve">references </w:t>
      </w:r>
      <w:r w:rsidRPr="00084D61">
        <w:rPr>
          <w:lang w:val="en-GB"/>
        </w:rPr>
        <w:t>to products</w:t>
      </w:r>
      <w:r w:rsidRPr="00084D61">
        <w:rPr>
          <w:spacing w:val="-3"/>
          <w:lang w:val="en-GB"/>
        </w:rPr>
        <w:t xml:space="preserve"> </w:t>
      </w:r>
      <w:r w:rsidRPr="00084D61">
        <w:rPr>
          <w:lang w:val="en-GB"/>
        </w:rPr>
        <w:t>of</w:t>
      </w:r>
      <w:r w:rsidRPr="00084D61">
        <w:rPr>
          <w:spacing w:val="-1"/>
          <w:lang w:val="en-GB"/>
        </w:rPr>
        <w:t xml:space="preserve"> </w:t>
      </w:r>
      <w:r w:rsidRPr="00084D61">
        <w:rPr>
          <w:lang w:val="en-GB"/>
        </w:rPr>
        <w:t>external</w:t>
      </w:r>
      <w:r w:rsidRPr="00084D61">
        <w:rPr>
          <w:spacing w:val="1"/>
          <w:lang w:val="en-GB"/>
        </w:rPr>
        <w:t xml:space="preserve"> </w:t>
      </w:r>
      <w:r w:rsidRPr="00084D61">
        <w:rPr>
          <w:lang w:val="en-GB"/>
        </w:rPr>
        <w:t>entities,</w:t>
      </w:r>
      <w:r w:rsidRPr="00084D61">
        <w:rPr>
          <w:spacing w:val="2"/>
          <w:lang w:val="en-GB"/>
        </w:rPr>
        <w:t xml:space="preserve"> </w:t>
      </w:r>
      <w:r w:rsidRPr="00084D61">
        <w:rPr>
          <w:i/>
          <w:lang w:val="en-GB"/>
        </w:rPr>
        <w:t>external data</w:t>
      </w:r>
      <w:r w:rsidRPr="00084D61">
        <w:rPr>
          <w:lang w:val="en-GB"/>
        </w:rPr>
        <w:t xml:space="preserve">, </w:t>
      </w:r>
      <w:r w:rsidRPr="00084D61">
        <w:rPr>
          <w:i/>
          <w:lang w:val="en-GB"/>
        </w:rPr>
        <w:t xml:space="preserve">knowledge </w:t>
      </w:r>
      <w:r w:rsidRPr="00084D61">
        <w:rPr>
          <w:lang w:val="en-GB"/>
        </w:rPr>
        <w:t>and</w:t>
      </w:r>
      <w:r w:rsidRPr="00084D61">
        <w:rPr>
          <w:spacing w:val="-3"/>
          <w:lang w:val="en-GB"/>
        </w:rPr>
        <w:t xml:space="preserve"> </w:t>
      </w:r>
      <w:r w:rsidRPr="00084D61">
        <w:rPr>
          <w:i/>
          <w:lang w:val="en-GB"/>
        </w:rPr>
        <w:t>IPBES products</w:t>
      </w:r>
      <w:r w:rsidRPr="00084D61">
        <w:rPr>
          <w:lang w:val="en-GB"/>
        </w:rPr>
        <w:t>.</w:t>
      </w:r>
    </w:p>
    <w:p w14:paraId="06E498DA" w14:textId="77777777" w:rsidR="00BB0179" w:rsidRPr="00084D61" w:rsidRDefault="00BB0179" w:rsidP="008D2461">
      <w:pPr>
        <w:widowControl w:val="0"/>
        <w:numPr>
          <w:ilvl w:val="0"/>
          <w:numId w:val="13"/>
        </w:numPr>
        <w:tabs>
          <w:tab w:val="clear" w:pos="1247"/>
          <w:tab w:val="clear" w:pos="1814"/>
          <w:tab w:val="clear" w:pos="2381"/>
          <w:tab w:val="clear" w:pos="2948"/>
          <w:tab w:val="clear" w:pos="3515"/>
          <w:tab w:val="left" w:pos="686"/>
        </w:tabs>
        <w:autoSpaceDE w:val="0"/>
        <w:autoSpaceDN w:val="0"/>
        <w:spacing w:after="120"/>
        <w:ind w:right="111"/>
        <w:jc w:val="both"/>
        <w:rPr>
          <w:lang w:val="en-GB"/>
        </w:rPr>
      </w:pPr>
      <w:r w:rsidRPr="00084D61">
        <w:rPr>
          <w:b/>
          <w:lang w:val="en-GB"/>
        </w:rPr>
        <w:t>Research</w:t>
      </w:r>
      <w:r w:rsidRPr="00084D61">
        <w:rPr>
          <w:lang w:val="en-GB"/>
        </w:rPr>
        <w:t>:</w:t>
      </w:r>
      <w:r w:rsidRPr="00084D61">
        <w:rPr>
          <w:spacing w:val="1"/>
          <w:lang w:val="en-GB"/>
        </w:rPr>
        <w:t xml:space="preserve"> </w:t>
      </w:r>
      <w:r w:rsidRPr="00084D61">
        <w:rPr>
          <w:i/>
          <w:lang w:val="en-GB"/>
        </w:rPr>
        <w:t>Research</w:t>
      </w:r>
      <w:r w:rsidRPr="00084D61">
        <w:rPr>
          <w:i/>
          <w:spacing w:val="1"/>
          <w:lang w:val="en-GB"/>
        </w:rPr>
        <w:t xml:space="preserve"> </w:t>
      </w:r>
      <w:r w:rsidRPr="00084D61">
        <w:rPr>
          <w:lang w:val="en-GB"/>
        </w:rPr>
        <w:t>refers</w:t>
      </w:r>
      <w:r w:rsidRPr="00084D61">
        <w:rPr>
          <w:spacing w:val="1"/>
          <w:lang w:val="en-GB"/>
        </w:rPr>
        <w:t xml:space="preserve"> </w:t>
      </w:r>
      <w:r w:rsidRPr="00084D61">
        <w:rPr>
          <w:lang w:val="en-GB"/>
        </w:rPr>
        <w:t>to</w:t>
      </w:r>
      <w:r w:rsidRPr="00084D61">
        <w:rPr>
          <w:spacing w:val="1"/>
          <w:lang w:val="en-GB"/>
        </w:rPr>
        <w:t xml:space="preserve"> </w:t>
      </w:r>
      <w:r w:rsidRPr="00084D61">
        <w:rPr>
          <w:lang w:val="en-GB"/>
        </w:rPr>
        <w:t>all</w:t>
      </w:r>
      <w:r w:rsidRPr="00084D61">
        <w:rPr>
          <w:spacing w:val="1"/>
          <w:lang w:val="en-GB"/>
        </w:rPr>
        <w:t xml:space="preserve"> </w:t>
      </w:r>
      <w:r w:rsidRPr="00084D61">
        <w:rPr>
          <w:lang w:val="en-GB"/>
        </w:rPr>
        <w:t>activities</w:t>
      </w:r>
      <w:r w:rsidRPr="00084D61">
        <w:rPr>
          <w:spacing w:val="1"/>
          <w:lang w:val="en-GB"/>
        </w:rPr>
        <w:t xml:space="preserve"> </w:t>
      </w:r>
      <w:r w:rsidRPr="00084D61">
        <w:rPr>
          <w:lang w:val="en-GB"/>
        </w:rPr>
        <w:t>within</w:t>
      </w:r>
      <w:r w:rsidRPr="00084D61">
        <w:rPr>
          <w:spacing w:val="1"/>
          <w:lang w:val="en-GB"/>
        </w:rPr>
        <w:t xml:space="preserve"> </w:t>
      </w:r>
      <w:r w:rsidRPr="00084D61">
        <w:rPr>
          <w:lang w:val="en-GB"/>
        </w:rPr>
        <w:t>IPBES</w:t>
      </w:r>
      <w:r w:rsidRPr="00084D61">
        <w:rPr>
          <w:spacing w:val="1"/>
          <w:lang w:val="en-GB"/>
        </w:rPr>
        <w:t xml:space="preserve"> </w:t>
      </w:r>
      <w:r w:rsidRPr="00084D61">
        <w:rPr>
          <w:lang w:val="en-GB"/>
        </w:rPr>
        <w:t>which</w:t>
      </w:r>
      <w:r w:rsidRPr="00084D61">
        <w:rPr>
          <w:spacing w:val="1"/>
          <w:lang w:val="en-GB"/>
        </w:rPr>
        <w:t xml:space="preserve"> </w:t>
      </w:r>
      <w:r w:rsidRPr="00084D61">
        <w:rPr>
          <w:lang w:val="en-GB"/>
        </w:rPr>
        <w:t>collect,</w:t>
      </w:r>
      <w:r w:rsidRPr="00084D61">
        <w:rPr>
          <w:spacing w:val="55"/>
          <w:lang w:val="en-GB"/>
        </w:rPr>
        <w:t xml:space="preserve"> </w:t>
      </w:r>
      <w:r w:rsidRPr="00084D61">
        <w:rPr>
          <w:lang w:val="en-GB"/>
        </w:rPr>
        <w:t>measure,</w:t>
      </w:r>
      <w:r w:rsidRPr="00084D61">
        <w:rPr>
          <w:spacing w:val="55"/>
          <w:lang w:val="en-GB"/>
        </w:rPr>
        <w:t xml:space="preserve"> </w:t>
      </w:r>
      <w:r w:rsidRPr="00084D61">
        <w:rPr>
          <w:lang w:val="en-GB"/>
        </w:rPr>
        <w:t>aggregate,</w:t>
      </w:r>
      <w:r w:rsidRPr="00084D61">
        <w:rPr>
          <w:spacing w:val="1"/>
          <w:lang w:val="en-GB"/>
        </w:rPr>
        <w:t xml:space="preserve"> </w:t>
      </w:r>
      <w:r w:rsidRPr="00084D61">
        <w:rPr>
          <w:lang w:val="en-GB"/>
        </w:rPr>
        <w:t>process, integrate, or analyse in any way existing data from original research, published in peer-</w:t>
      </w:r>
      <w:r w:rsidRPr="00084D61">
        <w:rPr>
          <w:spacing w:val="1"/>
          <w:lang w:val="en-GB"/>
        </w:rPr>
        <w:t xml:space="preserve"> </w:t>
      </w:r>
      <w:r w:rsidRPr="00084D61">
        <w:rPr>
          <w:lang w:val="en-GB"/>
        </w:rPr>
        <w:t xml:space="preserve">reviewed literature or grey literature, or new generated data, within an assessment, a </w:t>
      </w:r>
      <w:r w:rsidRPr="00084D61">
        <w:rPr>
          <w:i/>
          <w:lang w:val="en-GB"/>
        </w:rPr>
        <w:t>technical</w:t>
      </w:r>
      <w:r w:rsidRPr="00084D61">
        <w:rPr>
          <w:i/>
          <w:spacing w:val="1"/>
          <w:lang w:val="en-GB"/>
        </w:rPr>
        <w:t xml:space="preserve"> </w:t>
      </w:r>
      <w:r w:rsidRPr="00084D61">
        <w:rPr>
          <w:i/>
          <w:lang w:val="en-GB"/>
        </w:rPr>
        <w:t xml:space="preserve">support unit </w:t>
      </w:r>
      <w:r w:rsidRPr="00084D61">
        <w:rPr>
          <w:lang w:val="en-GB"/>
        </w:rPr>
        <w:t xml:space="preserve">or </w:t>
      </w:r>
      <w:r w:rsidRPr="00084D61">
        <w:rPr>
          <w:i/>
          <w:lang w:val="en-GB"/>
        </w:rPr>
        <w:t>task force</w:t>
      </w:r>
      <w:r w:rsidRPr="00084D61">
        <w:rPr>
          <w:lang w:val="en-GB"/>
        </w:rPr>
        <w:t>. This also includes the development of indicators and archetype scenarios</w:t>
      </w:r>
      <w:r w:rsidRPr="00084D61">
        <w:rPr>
          <w:spacing w:val="1"/>
          <w:lang w:val="en-GB"/>
        </w:rPr>
        <w:t xml:space="preserve"> </w:t>
      </w:r>
      <w:r w:rsidRPr="00084D61">
        <w:rPr>
          <w:lang w:val="en-GB"/>
        </w:rPr>
        <w:t>to be used in multiple assessments. No original research is conducted through IPBES processes. The</w:t>
      </w:r>
      <w:r w:rsidRPr="00084D61">
        <w:rPr>
          <w:spacing w:val="-52"/>
          <w:lang w:val="en-GB"/>
        </w:rPr>
        <w:t xml:space="preserve"> </w:t>
      </w:r>
      <w:r w:rsidRPr="00084D61">
        <w:rPr>
          <w:lang w:val="en-GB"/>
        </w:rPr>
        <w:t>term “</w:t>
      </w:r>
      <w:r w:rsidRPr="00084D61">
        <w:rPr>
          <w:i/>
          <w:lang w:val="en-GB"/>
        </w:rPr>
        <w:t>research</w:t>
      </w:r>
      <w:r w:rsidRPr="00084D61">
        <w:rPr>
          <w:lang w:val="en-GB"/>
        </w:rPr>
        <w:t>” is only used for the purposes of this policy to refer to the process of preparation of</w:t>
      </w:r>
      <w:r w:rsidRPr="00084D61">
        <w:rPr>
          <w:spacing w:val="1"/>
          <w:lang w:val="en-GB"/>
        </w:rPr>
        <w:t xml:space="preserve"> </w:t>
      </w:r>
      <w:r w:rsidRPr="00084D61">
        <w:rPr>
          <w:i/>
          <w:lang w:val="en-GB"/>
        </w:rPr>
        <w:t xml:space="preserve">IPBES products </w:t>
      </w:r>
      <w:r w:rsidRPr="00084D61">
        <w:rPr>
          <w:lang w:val="en-GB"/>
        </w:rPr>
        <w:t>in line with the procedures for the preparation of Platform deliverables as set out in</w:t>
      </w:r>
      <w:r w:rsidRPr="00084D61">
        <w:rPr>
          <w:spacing w:val="1"/>
          <w:lang w:val="en-GB"/>
        </w:rPr>
        <w:t xml:space="preserve"> </w:t>
      </w:r>
      <w:r w:rsidRPr="00084D61">
        <w:rPr>
          <w:lang w:val="en-GB"/>
        </w:rPr>
        <w:t>annex</w:t>
      </w:r>
      <w:r w:rsidRPr="00084D61">
        <w:rPr>
          <w:spacing w:val="-1"/>
          <w:lang w:val="en-GB"/>
        </w:rPr>
        <w:t xml:space="preserve"> </w:t>
      </w:r>
      <w:r w:rsidRPr="00084D61">
        <w:rPr>
          <w:lang w:val="en-GB"/>
        </w:rPr>
        <w:t>I</w:t>
      </w:r>
      <w:r w:rsidRPr="00084D61">
        <w:rPr>
          <w:spacing w:val="-4"/>
          <w:lang w:val="en-GB"/>
        </w:rPr>
        <w:t xml:space="preserve"> </w:t>
      </w:r>
      <w:r w:rsidRPr="00084D61">
        <w:rPr>
          <w:lang w:val="en-GB"/>
        </w:rPr>
        <w:t>to decision</w:t>
      </w:r>
      <w:r w:rsidRPr="00084D61">
        <w:rPr>
          <w:spacing w:val="-1"/>
          <w:lang w:val="en-GB"/>
        </w:rPr>
        <w:t xml:space="preserve"> </w:t>
      </w:r>
      <w:r w:rsidRPr="00084D61">
        <w:rPr>
          <w:lang w:val="en-GB"/>
        </w:rPr>
        <w:t>IPBES-3/3 and other</w:t>
      </w:r>
      <w:r w:rsidRPr="00084D61">
        <w:rPr>
          <w:spacing w:val="-2"/>
          <w:lang w:val="en-GB"/>
        </w:rPr>
        <w:t xml:space="preserve"> </w:t>
      </w:r>
      <w:r w:rsidRPr="00084D61">
        <w:rPr>
          <w:lang w:val="en-GB"/>
        </w:rPr>
        <w:t>relevant decisions by</w:t>
      </w:r>
      <w:r w:rsidRPr="00084D61">
        <w:rPr>
          <w:spacing w:val="-2"/>
          <w:lang w:val="en-GB"/>
        </w:rPr>
        <w:t xml:space="preserve"> </w:t>
      </w:r>
      <w:r w:rsidRPr="00084D61">
        <w:rPr>
          <w:lang w:val="en-GB"/>
        </w:rPr>
        <w:t>the IPBES</w:t>
      </w:r>
      <w:r w:rsidRPr="00084D61">
        <w:rPr>
          <w:spacing w:val="-2"/>
          <w:lang w:val="en-GB"/>
        </w:rPr>
        <w:t xml:space="preserve"> </w:t>
      </w:r>
      <w:r w:rsidRPr="00084D61">
        <w:rPr>
          <w:lang w:val="en-GB"/>
        </w:rPr>
        <w:t>Plenary.</w:t>
      </w:r>
    </w:p>
    <w:p w14:paraId="0AC89E64" w14:textId="77777777" w:rsidR="00BB0179" w:rsidRPr="00084D61" w:rsidRDefault="00BB0179" w:rsidP="008D2461">
      <w:pPr>
        <w:widowControl w:val="0"/>
        <w:numPr>
          <w:ilvl w:val="0"/>
          <w:numId w:val="13"/>
        </w:numPr>
        <w:tabs>
          <w:tab w:val="clear" w:pos="1247"/>
          <w:tab w:val="clear" w:pos="1814"/>
          <w:tab w:val="clear" w:pos="2381"/>
          <w:tab w:val="clear" w:pos="2948"/>
          <w:tab w:val="clear" w:pos="3515"/>
          <w:tab w:val="left" w:pos="686"/>
        </w:tabs>
        <w:autoSpaceDE w:val="0"/>
        <w:autoSpaceDN w:val="0"/>
        <w:spacing w:after="120"/>
        <w:ind w:right="116"/>
        <w:jc w:val="both"/>
        <w:rPr>
          <w:lang w:val="en-GB"/>
        </w:rPr>
      </w:pPr>
      <w:r w:rsidRPr="00084D61">
        <w:rPr>
          <w:b/>
          <w:lang w:val="en-GB"/>
        </w:rPr>
        <w:t>Expert</w:t>
      </w:r>
      <w:r w:rsidRPr="00084D61">
        <w:rPr>
          <w:lang w:val="en-GB"/>
        </w:rPr>
        <w:t xml:space="preserve">: Any person conducting </w:t>
      </w:r>
      <w:r w:rsidRPr="00084D61">
        <w:rPr>
          <w:i/>
          <w:lang w:val="en-GB"/>
        </w:rPr>
        <w:t xml:space="preserve">research </w:t>
      </w:r>
      <w:r w:rsidRPr="00084D61">
        <w:rPr>
          <w:lang w:val="en-GB"/>
        </w:rPr>
        <w:t>in the context of IPBES</w:t>
      </w:r>
      <w:proofErr w:type="gramStart"/>
      <w:r w:rsidRPr="00084D61">
        <w:rPr>
          <w:lang w:val="en-GB"/>
        </w:rPr>
        <w:t>, in particular, its</w:t>
      </w:r>
      <w:proofErr w:type="gramEnd"/>
      <w:r w:rsidRPr="00084D61">
        <w:rPr>
          <w:lang w:val="en-GB"/>
        </w:rPr>
        <w:t xml:space="preserve"> assessments and</w:t>
      </w:r>
      <w:r w:rsidRPr="00084D61">
        <w:rPr>
          <w:spacing w:val="1"/>
          <w:lang w:val="en-GB"/>
        </w:rPr>
        <w:t xml:space="preserve"> </w:t>
      </w:r>
      <w:r w:rsidRPr="00084D61">
        <w:rPr>
          <w:i/>
          <w:lang w:val="en-GB"/>
        </w:rPr>
        <w:t>task forces</w:t>
      </w:r>
      <w:r w:rsidRPr="00084D61">
        <w:rPr>
          <w:lang w:val="en-GB"/>
        </w:rPr>
        <w:t xml:space="preserve">. This includes assessment </w:t>
      </w:r>
      <w:r w:rsidRPr="00084D61">
        <w:rPr>
          <w:i/>
          <w:lang w:val="en-GB"/>
        </w:rPr>
        <w:t xml:space="preserve">experts </w:t>
      </w:r>
      <w:r w:rsidRPr="00084D61">
        <w:rPr>
          <w:lang w:val="en-GB"/>
        </w:rPr>
        <w:t xml:space="preserve">and </w:t>
      </w:r>
      <w:r w:rsidRPr="00084D61">
        <w:rPr>
          <w:i/>
          <w:lang w:val="en-GB"/>
        </w:rPr>
        <w:t xml:space="preserve">task force </w:t>
      </w:r>
      <w:r w:rsidRPr="00084D61">
        <w:rPr>
          <w:lang w:val="en-GB"/>
        </w:rPr>
        <w:t>members as well as all other persons in</w:t>
      </w:r>
      <w:r w:rsidRPr="00084D61">
        <w:rPr>
          <w:spacing w:val="1"/>
          <w:lang w:val="en-GB"/>
        </w:rPr>
        <w:t xml:space="preserve"> </w:t>
      </w:r>
      <w:r w:rsidRPr="00084D61">
        <w:rPr>
          <w:lang w:val="en-GB"/>
        </w:rPr>
        <w:t>the</w:t>
      </w:r>
      <w:r w:rsidRPr="00084D61">
        <w:rPr>
          <w:spacing w:val="-1"/>
          <w:lang w:val="en-GB"/>
        </w:rPr>
        <w:t xml:space="preserve"> </w:t>
      </w:r>
      <w:r w:rsidRPr="00084D61">
        <w:rPr>
          <w:lang w:val="en-GB"/>
        </w:rPr>
        <w:t>IPBES</w:t>
      </w:r>
      <w:r w:rsidRPr="00084D61">
        <w:rPr>
          <w:spacing w:val="-1"/>
          <w:lang w:val="en-GB"/>
        </w:rPr>
        <w:t xml:space="preserve"> </w:t>
      </w:r>
      <w:r w:rsidRPr="00084D61">
        <w:rPr>
          <w:lang w:val="en-GB"/>
        </w:rPr>
        <w:t>context</w:t>
      </w:r>
      <w:r w:rsidRPr="00084D61">
        <w:rPr>
          <w:spacing w:val="1"/>
          <w:lang w:val="en-GB"/>
        </w:rPr>
        <w:t xml:space="preserve"> </w:t>
      </w:r>
      <w:r w:rsidRPr="00084D61">
        <w:rPr>
          <w:lang w:val="en-GB"/>
        </w:rPr>
        <w:t>conducting</w:t>
      </w:r>
      <w:r w:rsidRPr="00084D61">
        <w:rPr>
          <w:spacing w:val="-1"/>
          <w:lang w:val="en-GB"/>
        </w:rPr>
        <w:t xml:space="preserve"> </w:t>
      </w:r>
      <w:r w:rsidRPr="00084D61">
        <w:rPr>
          <w:i/>
          <w:lang w:val="en-GB"/>
        </w:rPr>
        <w:t>research</w:t>
      </w:r>
      <w:r w:rsidRPr="00084D61">
        <w:rPr>
          <w:lang w:val="en-GB"/>
        </w:rPr>
        <w:t>;</w:t>
      </w:r>
    </w:p>
    <w:p w14:paraId="4D7128D6" w14:textId="77777777" w:rsidR="00BB0179" w:rsidRPr="00084D61" w:rsidRDefault="00BB0179" w:rsidP="008D2461">
      <w:pPr>
        <w:keepNext/>
        <w:widowControl w:val="0"/>
        <w:numPr>
          <w:ilvl w:val="0"/>
          <w:numId w:val="13"/>
        </w:numPr>
        <w:tabs>
          <w:tab w:val="clear" w:pos="1247"/>
          <w:tab w:val="clear" w:pos="1814"/>
          <w:tab w:val="clear" w:pos="2381"/>
          <w:tab w:val="clear" w:pos="2948"/>
          <w:tab w:val="clear" w:pos="3515"/>
          <w:tab w:val="left" w:pos="681"/>
        </w:tabs>
        <w:autoSpaceDE w:val="0"/>
        <w:autoSpaceDN w:val="0"/>
        <w:spacing w:after="60" w:line="252" w:lineRule="exact"/>
        <w:ind w:left="677" w:hanging="475"/>
        <w:jc w:val="both"/>
        <w:rPr>
          <w:lang w:val="en-GB"/>
        </w:rPr>
      </w:pPr>
      <w:r w:rsidRPr="00084D61">
        <w:rPr>
          <w:b/>
          <w:lang w:val="en-GB"/>
        </w:rPr>
        <w:t>Research</w:t>
      </w:r>
      <w:r w:rsidRPr="00084D61">
        <w:rPr>
          <w:b/>
          <w:spacing w:val="-1"/>
          <w:lang w:val="en-GB"/>
        </w:rPr>
        <w:t xml:space="preserve"> </w:t>
      </w:r>
      <w:r w:rsidRPr="00084D61">
        <w:rPr>
          <w:b/>
          <w:lang w:val="en-GB"/>
        </w:rPr>
        <w:t>project</w:t>
      </w:r>
      <w:r w:rsidRPr="00084D61">
        <w:rPr>
          <w:lang w:val="en-GB"/>
        </w:rPr>
        <w:t>:</w:t>
      </w:r>
    </w:p>
    <w:p w14:paraId="093870AA" w14:textId="77777777" w:rsidR="00BB0179" w:rsidRPr="00084D61" w:rsidRDefault="00BB0179" w:rsidP="008D2461">
      <w:pPr>
        <w:widowControl w:val="0"/>
        <w:numPr>
          <w:ilvl w:val="1"/>
          <w:numId w:val="13"/>
        </w:numPr>
        <w:tabs>
          <w:tab w:val="clear" w:pos="1247"/>
          <w:tab w:val="clear" w:pos="1814"/>
          <w:tab w:val="clear" w:pos="2381"/>
          <w:tab w:val="clear" w:pos="2948"/>
          <w:tab w:val="clear" w:pos="3515"/>
          <w:tab w:val="left" w:pos="1406"/>
        </w:tabs>
        <w:autoSpaceDE w:val="0"/>
        <w:autoSpaceDN w:val="0"/>
        <w:spacing w:after="60"/>
        <w:ind w:left="1397" w:right="115" w:hanging="475"/>
        <w:jc w:val="both"/>
        <w:rPr>
          <w:lang w:val="en-GB"/>
        </w:rPr>
      </w:pPr>
      <w:r w:rsidRPr="00084D61">
        <w:rPr>
          <w:lang w:val="en-GB"/>
        </w:rPr>
        <w:t>A</w:t>
      </w:r>
      <w:r w:rsidRPr="00084D61">
        <w:rPr>
          <w:spacing w:val="1"/>
          <w:lang w:val="en-GB"/>
        </w:rPr>
        <w:t xml:space="preserve"> </w:t>
      </w:r>
      <w:r w:rsidRPr="00084D61">
        <w:rPr>
          <w:lang w:val="en-GB"/>
        </w:rPr>
        <w:t>chapter</w:t>
      </w:r>
      <w:r w:rsidRPr="00084D61">
        <w:rPr>
          <w:spacing w:val="1"/>
          <w:lang w:val="en-GB"/>
        </w:rPr>
        <w:t xml:space="preserve"> </w:t>
      </w:r>
      <w:r w:rsidRPr="00084D61">
        <w:rPr>
          <w:lang w:val="en-GB"/>
        </w:rPr>
        <w:t>in</w:t>
      </w:r>
      <w:r w:rsidRPr="00084D61">
        <w:rPr>
          <w:spacing w:val="1"/>
          <w:lang w:val="en-GB"/>
        </w:rPr>
        <w:t xml:space="preserve"> </w:t>
      </w:r>
      <w:r w:rsidRPr="00084D61">
        <w:rPr>
          <w:lang w:val="en-GB"/>
        </w:rPr>
        <w:t>an</w:t>
      </w:r>
      <w:r w:rsidRPr="00084D61">
        <w:rPr>
          <w:spacing w:val="1"/>
          <w:lang w:val="en-GB"/>
        </w:rPr>
        <w:t xml:space="preserve"> </w:t>
      </w:r>
      <w:r w:rsidRPr="00084D61">
        <w:rPr>
          <w:lang w:val="en-GB"/>
        </w:rPr>
        <w:t>assessment,</w:t>
      </w:r>
      <w:r w:rsidRPr="00084D61">
        <w:rPr>
          <w:spacing w:val="1"/>
          <w:lang w:val="en-GB"/>
        </w:rPr>
        <w:t xml:space="preserve"> </w:t>
      </w:r>
      <w:r w:rsidRPr="00084D61">
        <w:rPr>
          <w:lang w:val="en-GB"/>
        </w:rPr>
        <w:t>which</w:t>
      </w:r>
      <w:r w:rsidRPr="00084D61">
        <w:rPr>
          <w:spacing w:val="1"/>
          <w:lang w:val="en-GB"/>
        </w:rPr>
        <w:t xml:space="preserve"> </w:t>
      </w:r>
      <w:r w:rsidRPr="00084D61">
        <w:rPr>
          <w:lang w:val="en-GB"/>
        </w:rPr>
        <w:t>is</w:t>
      </w:r>
      <w:r w:rsidRPr="00084D61">
        <w:rPr>
          <w:spacing w:val="1"/>
          <w:lang w:val="en-GB"/>
        </w:rPr>
        <w:t xml:space="preserve"> </w:t>
      </w:r>
      <w:r w:rsidRPr="00084D61">
        <w:rPr>
          <w:lang w:val="en-GB"/>
        </w:rPr>
        <w:t>coordinated</w:t>
      </w:r>
      <w:r w:rsidRPr="00084D61">
        <w:rPr>
          <w:spacing w:val="1"/>
          <w:lang w:val="en-GB"/>
        </w:rPr>
        <w:t xml:space="preserve"> </w:t>
      </w:r>
      <w:r w:rsidRPr="00084D61">
        <w:rPr>
          <w:lang w:val="en-GB"/>
        </w:rPr>
        <w:t>by</w:t>
      </w:r>
      <w:r w:rsidRPr="00084D61">
        <w:rPr>
          <w:spacing w:val="1"/>
          <w:lang w:val="en-GB"/>
        </w:rPr>
        <w:t xml:space="preserve"> </w:t>
      </w:r>
      <w:r w:rsidRPr="00084D61">
        <w:rPr>
          <w:lang w:val="en-GB"/>
        </w:rPr>
        <w:t>coordinating</w:t>
      </w:r>
      <w:r w:rsidRPr="00084D61">
        <w:rPr>
          <w:spacing w:val="1"/>
          <w:lang w:val="en-GB"/>
        </w:rPr>
        <w:t xml:space="preserve"> </w:t>
      </w:r>
      <w:r w:rsidRPr="00084D61">
        <w:rPr>
          <w:lang w:val="en-GB"/>
        </w:rPr>
        <w:t>lead</w:t>
      </w:r>
      <w:r w:rsidRPr="00084D61">
        <w:rPr>
          <w:spacing w:val="1"/>
          <w:lang w:val="en-GB"/>
        </w:rPr>
        <w:t xml:space="preserve"> </w:t>
      </w:r>
      <w:r w:rsidRPr="00084D61">
        <w:rPr>
          <w:lang w:val="en-GB"/>
        </w:rPr>
        <w:t>author(s)</w:t>
      </w:r>
      <w:r w:rsidRPr="00084D61">
        <w:rPr>
          <w:spacing w:val="1"/>
          <w:lang w:val="en-GB"/>
        </w:rPr>
        <w:t xml:space="preserve"> </w:t>
      </w:r>
      <w:r w:rsidRPr="00084D61">
        <w:rPr>
          <w:lang w:val="en-GB"/>
        </w:rPr>
        <w:t>and</w:t>
      </w:r>
      <w:r w:rsidRPr="00084D61">
        <w:rPr>
          <w:spacing w:val="1"/>
          <w:lang w:val="en-GB"/>
        </w:rPr>
        <w:t xml:space="preserve"> </w:t>
      </w:r>
      <w:r w:rsidRPr="00084D61">
        <w:rPr>
          <w:lang w:val="en-GB"/>
        </w:rPr>
        <w:t>conducted</w:t>
      </w:r>
      <w:r w:rsidRPr="00084D61">
        <w:rPr>
          <w:spacing w:val="-3"/>
          <w:lang w:val="en-GB"/>
        </w:rPr>
        <w:t xml:space="preserve"> </w:t>
      </w:r>
      <w:r w:rsidRPr="00084D61">
        <w:rPr>
          <w:lang w:val="en-GB"/>
        </w:rPr>
        <w:t>by</w:t>
      </w:r>
      <w:r w:rsidRPr="00084D61">
        <w:rPr>
          <w:spacing w:val="-3"/>
          <w:lang w:val="en-GB"/>
        </w:rPr>
        <w:t xml:space="preserve"> </w:t>
      </w:r>
      <w:r w:rsidRPr="00084D61">
        <w:rPr>
          <w:lang w:val="en-GB"/>
        </w:rPr>
        <w:t>lead authors</w:t>
      </w:r>
      <w:r w:rsidRPr="00084D61">
        <w:rPr>
          <w:spacing w:val="-2"/>
          <w:lang w:val="en-GB"/>
        </w:rPr>
        <w:t xml:space="preserve"> </w:t>
      </w:r>
      <w:r w:rsidRPr="00084D61">
        <w:rPr>
          <w:lang w:val="en-GB"/>
        </w:rPr>
        <w:t>and/or</w:t>
      </w:r>
      <w:r w:rsidRPr="00084D61">
        <w:rPr>
          <w:spacing w:val="-2"/>
          <w:lang w:val="en-GB"/>
        </w:rPr>
        <w:t xml:space="preserve"> </w:t>
      </w:r>
      <w:r w:rsidRPr="00084D61">
        <w:rPr>
          <w:lang w:val="en-GB"/>
        </w:rPr>
        <w:t>fellows;</w:t>
      </w:r>
    </w:p>
    <w:p w14:paraId="5546D1D8" w14:textId="77777777" w:rsidR="00BB0179" w:rsidRPr="00084D61" w:rsidRDefault="00BB0179" w:rsidP="008D2461">
      <w:pPr>
        <w:widowControl w:val="0"/>
        <w:numPr>
          <w:ilvl w:val="1"/>
          <w:numId w:val="13"/>
        </w:numPr>
        <w:tabs>
          <w:tab w:val="clear" w:pos="1247"/>
          <w:tab w:val="clear" w:pos="1814"/>
          <w:tab w:val="clear" w:pos="2381"/>
          <w:tab w:val="clear" w:pos="2948"/>
          <w:tab w:val="clear" w:pos="3515"/>
          <w:tab w:val="left" w:pos="1406"/>
        </w:tabs>
        <w:autoSpaceDE w:val="0"/>
        <w:autoSpaceDN w:val="0"/>
        <w:spacing w:after="120" w:line="252" w:lineRule="exact"/>
        <w:ind w:hanging="481"/>
        <w:jc w:val="both"/>
        <w:rPr>
          <w:lang w:val="en-GB"/>
        </w:rPr>
      </w:pPr>
      <w:r w:rsidRPr="00084D61">
        <w:rPr>
          <w:lang w:val="en-GB"/>
        </w:rPr>
        <w:t>A</w:t>
      </w:r>
      <w:r w:rsidRPr="00084D61">
        <w:rPr>
          <w:spacing w:val="-3"/>
          <w:lang w:val="en-GB"/>
        </w:rPr>
        <w:t xml:space="preserve"> </w:t>
      </w:r>
      <w:r w:rsidRPr="00084D61">
        <w:rPr>
          <w:lang w:val="en-GB"/>
        </w:rPr>
        <w:t>task</w:t>
      </w:r>
      <w:r w:rsidRPr="00084D61">
        <w:rPr>
          <w:spacing w:val="-4"/>
          <w:lang w:val="en-GB"/>
        </w:rPr>
        <w:t xml:space="preserve"> </w:t>
      </w:r>
      <w:r w:rsidRPr="00084D61">
        <w:rPr>
          <w:lang w:val="en-GB"/>
        </w:rPr>
        <w:t>associated</w:t>
      </w:r>
      <w:r w:rsidRPr="00084D61">
        <w:rPr>
          <w:spacing w:val="-1"/>
          <w:lang w:val="en-GB"/>
        </w:rPr>
        <w:t xml:space="preserve"> </w:t>
      </w:r>
      <w:r w:rsidRPr="00084D61">
        <w:rPr>
          <w:lang w:val="en-GB"/>
        </w:rPr>
        <w:t>with</w:t>
      </w:r>
      <w:r w:rsidRPr="00084D61">
        <w:rPr>
          <w:spacing w:val="-1"/>
          <w:lang w:val="en-GB"/>
        </w:rPr>
        <w:t xml:space="preserve"> </w:t>
      </w:r>
      <w:r w:rsidRPr="00084D61">
        <w:rPr>
          <w:lang w:val="en-GB"/>
        </w:rPr>
        <w:t>a</w:t>
      </w:r>
      <w:r w:rsidRPr="00084D61">
        <w:rPr>
          <w:spacing w:val="-1"/>
          <w:lang w:val="en-GB"/>
        </w:rPr>
        <w:t xml:space="preserve"> </w:t>
      </w:r>
      <w:r w:rsidRPr="00084D61">
        <w:rPr>
          <w:lang w:val="en-GB"/>
        </w:rPr>
        <w:t>single</w:t>
      </w:r>
      <w:r w:rsidRPr="00084D61">
        <w:rPr>
          <w:spacing w:val="-1"/>
          <w:lang w:val="en-GB"/>
        </w:rPr>
        <w:t xml:space="preserve"> </w:t>
      </w:r>
      <w:r w:rsidRPr="00084D61">
        <w:rPr>
          <w:lang w:val="en-GB"/>
        </w:rPr>
        <w:t xml:space="preserve">or multiple </w:t>
      </w:r>
      <w:r w:rsidRPr="00084D61">
        <w:rPr>
          <w:i/>
          <w:lang w:val="en-GB"/>
        </w:rPr>
        <w:t>IPBES</w:t>
      </w:r>
      <w:r w:rsidRPr="00084D61">
        <w:rPr>
          <w:i/>
          <w:spacing w:val="-1"/>
          <w:lang w:val="en-GB"/>
        </w:rPr>
        <w:t xml:space="preserve"> </w:t>
      </w:r>
      <w:r w:rsidRPr="00084D61">
        <w:rPr>
          <w:i/>
          <w:lang w:val="en-GB"/>
        </w:rPr>
        <w:t>product(s)</w:t>
      </w:r>
      <w:r w:rsidRPr="00084D61">
        <w:rPr>
          <w:lang w:val="en-GB"/>
        </w:rPr>
        <w:t>.</w:t>
      </w:r>
    </w:p>
    <w:p w14:paraId="18ED2C21" w14:textId="77777777" w:rsidR="00BB0179" w:rsidRPr="00084D61" w:rsidRDefault="00BB0179" w:rsidP="008D2461">
      <w:pPr>
        <w:widowControl w:val="0"/>
        <w:numPr>
          <w:ilvl w:val="0"/>
          <w:numId w:val="13"/>
        </w:numPr>
        <w:tabs>
          <w:tab w:val="clear" w:pos="1247"/>
          <w:tab w:val="clear" w:pos="1814"/>
          <w:tab w:val="clear" w:pos="2381"/>
          <w:tab w:val="clear" w:pos="2948"/>
          <w:tab w:val="clear" w:pos="3515"/>
          <w:tab w:val="left" w:pos="686"/>
        </w:tabs>
        <w:autoSpaceDE w:val="0"/>
        <w:autoSpaceDN w:val="0"/>
        <w:spacing w:after="120"/>
        <w:ind w:left="680" w:right="115"/>
        <w:jc w:val="both"/>
        <w:rPr>
          <w:lang w:val="en-GB"/>
        </w:rPr>
      </w:pPr>
      <w:r w:rsidRPr="00084D61">
        <w:rPr>
          <w:b/>
          <w:lang w:val="en-GB"/>
        </w:rPr>
        <w:t xml:space="preserve">Generated data management: </w:t>
      </w:r>
      <w:r w:rsidRPr="00084D61">
        <w:rPr>
          <w:lang w:val="en-GB"/>
        </w:rPr>
        <w:t xml:space="preserve">The management and handling of </w:t>
      </w:r>
      <w:r w:rsidRPr="00084D61">
        <w:rPr>
          <w:i/>
          <w:lang w:val="en-GB"/>
        </w:rPr>
        <w:t xml:space="preserve">IPBES products </w:t>
      </w:r>
      <w:r w:rsidRPr="00084D61">
        <w:rPr>
          <w:lang w:val="en-GB"/>
        </w:rPr>
        <w:t>in an organized</w:t>
      </w:r>
      <w:r w:rsidRPr="00084D61">
        <w:rPr>
          <w:spacing w:val="1"/>
          <w:lang w:val="en-GB"/>
        </w:rPr>
        <w:t xml:space="preserve"> </w:t>
      </w:r>
      <w:r w:rsidRPr="00084D61">
        <w:rPr>
          <w:lang w:val="en-GB"/>
        </w:rPr>
        <w:t>manner</w:t>
      </w:r>
      <w:r w:rsidRPr="00084D61">
        <w:rPr>
          <w:spacing w:val="-1"/>
          <w:lang w:val="en-GB"/>
        </w:rPr>
        <w:t xml:space="preserve"> </w:t>
      </w:r>
      <w:r w:rsidRPr="00084D61">
        <w:rPr>
          <w:lang w:val="en-GB"/>
        </w:rPr>
        <w:t>to fulfil</w:t>
      </w:r>
      <w:r w:rsidRPr="00084D61">
        <w:rPr>
          <w:spacing w:val="1"/>
          <w:lang w:val="en-GB"/>
        </w:rPr>
        <w:t xml:space="preserve"> </w:t>
      </w:r>
      <w:r w:rsidRPr="00084D61">
        <w:rPr>
          <w:lang w:val="en-GB"/>
        </w:rPr>
        <w:t>the requirements</w:t>
      </w:r>
      <w:r w:rsidRPr="00084D61">
        <w:rPr>
          <w:spacing w:val="-1"/>
          <w:lang w:val="en-GB"/>
        </w:rPr>
        <w:t xml:space="preserve"> </w:t>
      </w:r>
      <w:r w:rsidRPr="00084D61">
        <w:rPr>
          <w:lang w:val="en-GB"/>
        </w:rPr>
        <w:t>of</w:t>
      </w:r>
      <w:r w:rsidRPr="00084D61">
        <w:rPr>
          <w:spacing w:val="1"/>
          <w:lang w:val="en-GB"/>
        </w:rPr>
        <w:t xml:space="preserve"> </w:t>
      </w:r>
      <w:r w:rsidRPr="00084D61">
        <w:rPr>
          <w:lang w:val="en-GB"/>
        </w:rPr>
        <w:t>this Data</w:t>
      </w:r>
      <w:r w:rsidRPr="00084D61">
        <w:rPr>
          <w:spacing w:val="-2"/>
          <w:lang w:val="en-GB"/>
        </w:rPr>
        <w:t xml:space="preserve"> </w:t>
      </w:r>
      <w:r w:rsidRPr="00084D61">
        <w:rPr>
          <w:lang w:val="en-GB"/>
        </w:rPr>
        <w:t>Management policy;</w:t>
      </w:r>
    </w:p>
    <w:p w14:paraId="5DC2AD9A" w14:textId="77777777" w:rsidR="00BB0179" w:rsidRPr="00084D61" w:rsidRDefault="00BB0179" w:rsidP="008D2461">
      <w:pPr>
        <w:widowControl w:val="0"/>
        <w:numPr>
          <w:ilvl w:val="0"/>
          <w:numId w:val="13"/>
        </w:numPr>
        <w:tabs>
          <w:tab w:val="clear" w:pos="1247"/>
          <w:tab w:val="clear" w:pos="1814"/>
          <w:tab w:val="clear" w:pos="2381"/>
          <w:tab w:val="clear" w:pos="2948"/>
          <w:tab w:val="clear" w:pos="3515"/>
          <w:tab w:val="left" w:pos="686"/>
        </w:tabs>
        <w:autoSpaceDE w:val="0"/>
        <w:autoSpaceDN w:val="0"/>
        <w:spacing w:after="60"/>
        <w:ind w:left="680" w:right="115"/>
        <w:jc w:val="both"/>
        <w:rPr>
          <w:lang w:val="en-GB"/>
        </w:rPr>
      </w:pPr>
      <w:r w:rsidRPr="00084D61">
        <w:rPr>
          <w:b/>
          <w:lang w:val="en-GB"/>
        </w:rPr>
        <w:t>Data</w:t>
      </w:r>
      <w:r w:rsidRPr="00084D61">
        <w:rPr>
          <w:b/>
          <w:spacing w:val="1"/>
          <w:lang w:val="en-GB"/>
        </w:rPr>
        <w:t xml:space="preserve"> </w:t>
      </w:r>
      <w:r w:rsidRPr="00084D61">
        <w:rPr>
          <w:b/>
          <w:lang w:val="en-GB"/>
        </w:rPr>
        <w:t>management</w:t>
      </w:r>
      <w:r w:rsidRPr="00084D61">
        <w:rPr>
          <w:b/>
          <w:spacing w:val="1"/>
          <w:lang w:val="en-GB"/>
        </w:rPr>
        <w:t xml:space="preserve"> </w:t>
      </w:r>
      <w:r w:rsidRPr="00084D61">
        <w:rPr>
          <w:b/>
          <w:lang w:val="en-GB"/>
        </w:rPr>
        <w:t>report</w:t>
      </w:r>
      <w:r w:rsidRPr="00084D61">
        <w:rPr>
          <w:lang w:val="en-GB"/>
        </w:rPr>
        <w:t>:</w:t>
      </w:r>
      <w:r w:rsidRPr="00084D61">
        <w:rPr>
          <w:spacing w:val="1"/>
          <w:lang w:val="en-GB"/>
        </w:rPr>
        <w:t xml:space="preserve"> </w:t>
      </w:r>
      <w:r w:rsidRPr="00084D61">
        <w:rPr>
          <w:lang w:val="en-GB"/>
        </w:rPr>
        <w:t>A</w:t>
      </w:r>
      <w:r w:rsidRPr="00084D61">
        <w:rPr>
          <w:spacing w:val="1"/>
          <w:lang w:val="en-GB"/>
        </w:rPr>
        <w:t xml:space="preserve"> </w:t>
      </w:r>
      <w:r w:rsidRPr="00084D61">
        <w:rPr>
          <w:i/>
          <w:lang w:val="en-GB"/>
        </w:rPr>
        <w:t>data</w:t>
      </w:r>
      <w:r w:rsidRPr="00084D61">
        <w:rPr>
          <w:i/>
          <w:spacing w:val="1"/>
          <w:lang w:val="en-GB"/>
        </w:rPr>
        <w:t xml:space="preserve"> </w:t>
      </w:r>
      <w:r w:rsidRPr="00084D61">
        <w:rPr>
          <w:i/>
          <w:lang w:val="en-GB"/>
        </w:rPr>
        <w:t>management</w:t>
      </w:r>
      <w:r w:rsidRPr="00084D61">
        <w:rPr>
          <w:i/>
          <w:spacing w:val="1"/>
          <w:lang w:val="en-GB"/>
        </w:rPr>
        <w:t xml:space="preserve"> </w:t>
      </w:r>
      <w:r w:rsidRPr="00084D61">
        <w:rPr>
          <w:i/>
          <w:lang w:val="en-GB"/>
        </w:rPr>
        <w:t>report</w:t>
      </w:r>
      <w:r w:rsidRPr="00084D61">
        <w:rPr>
          <w:i/>
          <w:spacing w:val="1"/>
          <w:lang w:val="en-GB"/>
        </w:rPr>
        <w:t xml:space="preserve"> </w:t>
      </w:r>
      <w:r w:rsidRPr="00084D61">
        <w:rPr>
          <w:lang w:val="en-GB"/>
        </w:rPr>
        <w:t>is</w:t>
      </w:r>
      <w:r w:rsidRPr="00084D61">
        <w:rPr>
          <w:spacing w:val="1"/>
          <w:lang w:val="en-GB"/>
        </w:rPr>
        <w:t xml:space="preserve"> </w:t>
      </w:r>
      <w:r w:rsidRPr="00084D61">
        <w:rPr>
          <w:lang w:val="en-GB"/>
        </w:rPr>
        <w:t>a</w:t>
      </w:r>
      <w:r w:rsidRPr="00084D61">
        <w:rPr>
          <w:spacing w:val="1"/>
          <w:lang w:val="en-GB"/>
        </w:rPr>
        <w:t xml:space="preserve"> </w:t>
      </w:r>
      <w:r w:rsidRPr="00084D61">
        <w:rPr>
          <w:lang w:val="en-GB"/>
        </w:rPr>
        <w:t>formal</w:t>
      </w:r>
      <w:r w:rsidRPr="00084D61">
        <w:rPr>
          <w:spacing w:val="1"/>
          <w:lang w:val="en-GB"/>
        </w:rPr>
        <w:t xml:space="preserve"> </w:t>
      </w:r>
      <w:r w:rsidRPr="00084D61">
        <w:rPr>
          <w:lang w:val="en-GB"/>
        </w:rPr>
        <w:t>document</w:t>
      </w:r>
      <w:r w:rsidRPr="00084D61">
        <w:rPr>
          <w:spacing w:val="55"/>
          <w:lang w:val="en-GB"/>
        </w:rPr>
        <w:t xml:space="preserve"> </w:t>
      </w:r>
      <w:r w:rsidRPr="00084D61">
        <w:rPr>
          <w:lang w:val="en-GB"/>
        </w:rPr>
        <w:t>containing</w:t>
      </w:r>
      <w:r w:rsidRPr="00084D61">
        <w:rPr>
          <w:spacing w:val="1"/>
          <w:lang w:val="en-GB"/>
        </w:rPr>
        <w:t xml:space="preserve"> </w:t>
      </w:r>
      <w:r w:rsidRPr="00084D61">
        <w:rPr>
          <w:lang w:val="en-GB"/>
        </w:rPr>
        <w:t>information</w:t>
      </w:r>
      <w:r w:rsidRPr="00084D61">
        <w:rPr>
          <w:spacing w:val="8"/>
          <w:lang w:val="en-GB"/>
        </w:rPr>
        <w:t xml:space="preserve"> </w:t>
      </w:r>
      <w:r w:rsidRPr="00084D61">
        <w:rPr>
          <w:lang w:val="en-GB"/>
        </w:rPr>
        <w:t>concerning</w:t>
      </w:r>
      <w:r w:rsidRPr="00084D61">
        <w:rPr>
          <w:spacing w:val="8"/>
          <w:lang w:val="en-GB"/>
        </w:rPr>
        <w:t xml:space="preserve"> </w:t>
      </w:r>
      <w:r w:rsidRPr="00084D61">
        <w:rPr>
          <w:lang w:val="en-GB"/>
        </w:rPr>
        <w:t>the</w:t>
      </w:r>
      <w:r w:rsidRPr="00084D61">
        <w:rPr>
          <w:spacing w:val="8"/>
          <w:lang w:val="en-GB"/>
        </w:rPr>
        <w:t xml:space="preserve"> </w:t>
      </w:r>
      <w:r w:rsidRPr="00084D61">
        <w:rPr>
          <w:lang w:val="en-GB"/>
        </w:rPr>
        <w:t>handling</w:t>
      </w:r>
      <w:r w:rsidRPr="00084D61">
        <w:rPr>
          <w:spacing w:val="8"/>
          <w:lang w:val="en-GB"/>
        </w:rPr>
        <w:t xml:space="preserve"> </w:t>
      </w:r>
      <w:r w:rsidRPr="00084D61">
        <w:rPr>
          <w:lang w:val="en-GB"/>
        </w:rPr>
        <w:t>of</w:t>
      </w:r>
      <w:r w:rsidRPr="00084D61">
        <w:rPr>
          <w:spacing w:val="10"/>
          <w:lang w:val="en-GB"/>
        </w:rPr>
        <w:t xml:space="preserve"> </w:t>
      </w:r>
      <w:r w:rsidRPr="00084D61">
        <w:rPr>
          <w:lang w:val="en-GB"/>
        </w:rPr>
        <w:t>data</w:t>
      </w:r>
      <w:r w:rsidRPr="00084D61">
        <w:rPr>
          <w:spacing w:val="8"/>
          <w:lang w:val="en-GB"/>
        </w:rPr>
        <w:t xml:space="preserve"> </w:t>
      </w:r>
      <w:r w:rsidRPr="00084D61">
        <w:rPr>
          <w:lang w:val="en-GB"/>
        </w:rPr>
        <w:t>during</w:t>
      </w:r>
      <w:r w:rsidRPr="00084D61">
        <w:rPr>
          <w:spacing w:val="8"/>
          <w:lang w:val="en-GB"/>
        </w:rPr>
        <w:t xml:space="preserve"> </w:t>
      </w:r>
      <w:r w:rsidRPr="00084D61">
        <w:rPr>
          <w:lang w:val="en-GB"/>
        </w:rPr>
        <w:t>and</w:t>
      </w:r>
      <w:r w:rsidRPr="00084D61">
        <w:rPr>
          <w:spacing w:val="10"/>
          <w:lang w:val="en-GB"/>
        </w:rPr>
        <w:t xml:space="preserve"> </w:t>
      </w:r>
      <w:r w:rsidRPr="00084D61">
        <w:rPr>
          <w:lang w:val="en-GB"/>
        </w:rPr>
        <w:t>after</w:t>
      </w:r>
      <w:r w:rsidRPr="00084D61">
        <w:rPr>
          <w:spacing w:val="12"/>
          <w:lang w:val="en-GB"/>
        </w:rPr>
        <w:t xml:space="preserve"> </w:t>
      </w:r>
      <w:r w:rsidRPr="00084D61">
        <w:rPr>
          <w:lang w:val="en-GB"/>
        </w:rPr>
        <w:t>the</w:t>
      </w:r>
      <w:r w:rsidRPr="00084D61">
        <w:rPr>
          <w:spacing w:val="8"/>
          <w:lang w:val="en-GB"/>
        </w:rPr>
        <w:t xml:space="preserve"> </w:t>
      </w:r>
      <w:r w:rsidRPr="00084D61">
        <w:rPr>
          <w:lang w:val="en-GB"/>
        </w:rPr>
        <w:t>finalizing</w:t>
      </w:r>
      <w:r w:rsidRPr="00084D61">
        <w:rPr>
          <w:spacing w:val="8"/>
          <w:lang w:val="en-GB"/>
        </w:rPr>
        <w:t xml:space="preserve"> </w:t>
      </w:r>
      <w:r w:rsidRPr="00084D61">
        <w:rPr>
          <w:lang w:val="en-GB"/>
        </w:rPr>
        <w:t xml:space="preserve">of the </w:t>
      </w:r>
      <w:r w:rsidRPr="00084D61">
        <w:rPr>
          <w:i/>
          <w:iCs/>
          <w:lang w:val="en-GB"/>
        </w:rPr>
        <w:t>research project</w:t>
      </w:r>
      <w:r w:rsidRPr="00084D61">
        <w:rPr>
          <w:lang w:val="en-GB"/>
        </w:rPr>
        <w:t>. It</w:t>
      </w:r>
      <w:r w:rsidRPr="00084D61">
        <w:rPr>
          <w:spacing w:val="4"/>
          <w:lang w:val="en-GB"/>
        </w:rPr>
        <w:t xml:space="preserve"> </w:t>
      </w:r>
      <w:r w:rsidRPr="00084D61">
        <w:rPr>
          <w:lang w:val="en-GB"/>
        </w:rPr>
        <w:t>should</w:t>
      </w:r>
      <w:r w:rsidRPr="00084D61">
        <w:rPr>
          <w:spacing w:val="4"/>
          <w:lang w:val="en-GB"/>
        </w:rPr>
        <w:t xml:space="preserve"> </w:t>
      </w:r>
      <w:r w:rsidRPr="00084D61">
        <w:rPr>
          <w:lang w:val="en-GB"/>
        </w:rPr>
        <w:t>be</w:t>
      </w:r>
      <w:r w:rsidRPr="00084D61">
        <w:rPr>
          <w:spacing w:val="4"/>
          <w:lang w:val="en-GB"/>
        </w:rPr>
        <w:t xml:space="preserve"> </w:t>
      </w:r>
      <w:r w:rsidRPr="00084D61">
        <w:rPr>
          <w:lang w:val="en-GB"/>
        </w:rPr>
        <w:t>drafted</w:t>
      </w:r>
      <w:r w:rsidRPr="00084D61">
        <w:rPr>
          <w:spacing w:val="2"/>
          <w:lang w:val="en-GB"/>
        </w:rPr>
        <w:t xml:space="preserve"> </w:t>
      </w:r>
      <w:r w:rsidRPr="00084D61">
        <w:rPr>
          <w:lang w:val="en-GB"/>
        </w:rPr>
        <w:t>at</w:t>
      </w:r>
      <w:r w:rsidRPr="00084D61">
        <w:rPr>
          <w:spacing w:val="3"/>
          <w:lang w:val="en-GB"/>
        </w:rPr>
        <w:t xml:space="preserve"> </w:t>
      </w:r>
      <w:r w:rsidRPr="00084D61">
        <w:rPr>
          <w:lang w:val="en-GB"/>
        </w:rPr>
        <w:t>the</w:t>
      </w:r>
      <w:r w:rsidRPr="00084D61">
        <w:rPr>
          <w:spacing w:val="4"/>
          <w:lang w:val="en-GB"/>
        </w:rPr>
        <w:t xml:space="preserve"> </w:t>
      </w:r>
      <w:r w:rsidRPr="00084D61">
        <w:rPr>
          <w:lang w:val="en-GB"/>
        </w:rPr>
        <w:t>beginning</w:t>
      </w:r>
      <w:r w:rsidRPr="00084D61">
        <w:rPr>
          <w:spacing w:val="2"/>
          <w:lang w:val="en-GB"/>
        </w:rPr>
        <w:t xml:space="preserve"> </w:t>
      </w:r>
      <w:r w:rsidRPr="00084D61">
        <w:rPr>
          <w:lang w:val="en-GB"/>
        </w:rPr>
        <w:t>of</w:t>
      </w:r>
      <w:r w:rsidRPr="00084D61">
        <w:rPr>
          <w:spacing w:val="5"/>
          <w:lang w:val="en-GB"/>
        </w:rPr>
        <w:t xml:space="preserve"> </w:t>
      </w:r>
      <w:r w:rsidRPr="00084D61">
        <w:rPr>
          <w:lang w:val="en-GB"/>
        </w:rPr>
        <w:t>the</w:t>
      </w:r>
      <w:r w:rsidRPr="00084D61">
        <w:rPr>
          <w:spacing w:val="4"/>
          <w:lang w:val="en-GB"/>
        </w:rPr>
        <w:t xml:space="preserve"> </w:t>
      </w:r>
      <w:r w:rsidRPr="00084D61">
        <w:rPr>
          <w:lang w:val="en-GB"/>
        </w:rPr>
        <w:t>project</w:t>
      </w:r>
      <w:r w:rsidRPr="00084D61">
        <w:rPr>
          <w:spacing w:val="5"/>
          <w:lang w:val="en-GB"/>
        </w:rPr>
        <w:t xml:space="preserve"> </w:t>
      </w:r>
      <w:r w:rsidRPr="00084D61">
        <w:rPr>
          <w:lang w:val="en-GB"/>
        </w:rPr>
        <w:t>and</w:t>
      </w:r>
      <w:r w:rsidRPr="00084D61">
        <w:rPr>
          <w:spacing w:val="1"/>
          <w:lang w:val="en-GB"/>
        </w:rPr>
        <w:t xml:space="preserve"> </w:t>
      </w:r>
      <w:r w:rsidRPr="00084D61">
        <w:rPr>
          <w:lang w:val="en-GB"/>
        </w:rPr>
        <w:t>be</w:t>
      </w:r>
      <w:r w:rsidRPr="00084D61">
        <w:rPr>
          <w:spacing w:val="5"/>
          <w:lang w:val="en-GB"/>
        </w:rPr>
        <w:t xml:space="preserve"> </w:t>
      </w:r>
      <w:r w:rsidRPr="00084D61">
        <w:rPr>
          <w:lang w:val="en-GB"/>
        </w:rPr>
        <w:t>maintained</w:t>
      </w:r>
      <w:r w:rsidRPr="00084D61">
        <w:rPr>
          <w:spacing w:val="5"/>
          <w:lang w:val="en-GB"/>
        </w:rPr>
        <w:t xml:space="preserve"> </w:t>
      </w:r>
      <w:r w:rsidRPr="00084D61">
        <w:rPr>
          <w:lang w:val="en-GB"/>
        </w:rPr>
        <w:t>and</w:t>
      </w:r>
      <w:r w:rsidRPr="00084D61">
        <w:rPr>
          <w:spacing w:val="3"/>
          <w:lang w:val="en-GB"/>
        </w:rPr>
        <w:t xml:space="preserve"> </w:t>
      </w:r>
      <w:r w:rsidRPr="00084D61">
        <w:rPr>
          <w:lang w:val="en-GB"/>
        </w:rPr>
        <w:t>updated</w:t>
      </w:r>
      <w:r w:rsidRPr="00084D61">
        <w:rPr>
          <w:spacing w:val="4"/>
          <w:lang w:val="en-GB"/>
        </w:rPr>
        <w:t xml:space="preserve"> </w:t>
      </w:r>
      <w:r w:rsidRPr="00084D61">
        <w:rPr>
          <w:lang w:val="en-GB"/>
        </w:rPr>
        <w:t>during</w:t>
      </w:r>
      <w:r w:rsidRPr="00084D61">
        <w:rPr>
          <w:spacing w:val="1"/>
          <w:lang w:val="en-GB"/>
        </w:rPr>
        <w:t xml:space="preserve"> </w:t>
      </w:r>
      <w:r w:rsidRPr="00084D61">
        <w:rPr>
          <w:lang w:val="en-GB"/>
        </w:rPr>
        <w:t>the</w:t>
      </w:r>
      <w:r w:rsidRPr="00084D61">
        <w:rPr>
          <w:spacing w:val="5"/>
          <w:lang w:val="en-GB"/>
        </w:rPr>
        <w:t xml:space="preserve"> </w:t>
      </w:r>
      <w:r w:rsidRPr="00084D61">
        <w:rPr>
          <w:lang w:val="en-GB"/>
        </w:rPr>
        <w:t>whole</w:t>
      </w:r>
      <w:r w:rsidRPr="00084D61">
        <w:rPr>
          <w:spacing w:val="-52"/>
          <w:lang w:val="en-GB"/>
        </w:rPr>
        <w:t xml:space="preserve"> </w:t>
      </w:r>
      <w:r w:rsidRPr="00084D61">
        <w:rPr>
          <w:lang w:val="en-GB"/>
        </w:rPr>
        <w:t>duration</w:t>
      </w:r>
      <w:r w:rsidRPr="00084D61">
        <w:rPr>
          <w:spacing w:val="-4"/>
          <w:lang w:val="en-GB"/>
        </w:rPr>
        <w:t xml:space="preserve"> </w:t>
      </w:r>
      <w:r w:rsidRPr="00084D61">
        <w:rPr>
          <w:lang w:val="en-GB"/>
        </w:rPr>
        <w:t>of</w:t>
      </w:r>
      <w:r w:rsidRPr="00084D61">
        <w:rPr>
          <w:spacing w:val="-2"/>
          <w:lang w:val="en-GB"/>
        </w:rPr>
        <w:t xml:space="preserve"> </w:t>
      </w:r>
      <w:r w:rsidRPr="00084D61">
        <w:rPr>
          <w:lang w:val="en-GB"/>
        </w:rPr>
        <w:t>the</w:t>
      </w:r>
      <w:r w:rsidRPr="00084D61">
        <w:rPr>
          <w:spacing w:val="-2"/>
          <w:lang w:val="en-GB"/>
        </w:rPr>
        <w:t xml:space="preserve"> </w:t>
      </w:r>
      <w:r w:rsidRPr="00084D61">
        <w:rPr>
          <w:lang w:val="en-GB"/>
        </w:rPr>
        <w:t>assessment</w:t>
      </w:r>
      <w:r w:rsidRPr="00084D61">
        <w:rPr>
          <w:spacing w:val="-2"/>
          <w:lang w:val="en-GB"/>
        </w:rPr>
        <w:t xml:space="preserve"> </w:t>
      </w:r>
      <w:r w:rsidRPr="00084D61">
        <w:rPr>
          <w:lang w:val="en-GB"/>
        </w:rPr>
        <w:t>to be kept</w:t>
      </w:r>
      <w:r w:rsidRPr="00084D61">
        <w:rPr>
          <w:spacing w:val="1"/>
          <w:lang w:val="en-GB"/>
        </w:rPr>
        <w:t xml:space="preserve"> </w:t>
      </w:r>
      <w:r w:rsidRPr="00084D61">
        <w:rPr>
          <w:lang w:val="en-GB"/>
        </w:rPr>
        <w:t>up</w:t>
      </w:r>
      <w:r w:rsidRPr="00084D61">
        <w:rPr>
          <w:spacing w:val="-3"/>
          <w:lang w:val="en-GB"/>
        </w:rPr>
        <w:t xml:space="preserve"> </w:t>
      </w:r>
      <w:r w:rsidRPr="00084D61">
        <w:rPr>
          <w:lang w:val="en-GB"/>
        </w:rPr>
        <w:t>to date.</w:t>
      </w:r>
      <w:r w:rsidRPr="00084D61">
        <w:rPr>
          <w:spacing w:val="-1"/>
          <w:lang w:val="en-GB"/>
        </w:rPr>
        <w:t xml:space="preserve"> </w:t>
      </w:r>
      <w:r w:rsidRPr="00084D61">
        <w:rPr>
          <w:lang w:val="en-GB"/>
        </w:rPr>
        <w:t>It</w:t>
      </w:r>
      <w:r w:rsidRPr="00084D61">
        <w:rPr>
          <w:spacing w:val="1"/>
          <w:lang w:val="en-GB"/>
        </w:rPr>
        <w:t xml:space="preserve"> </w:t>
      </w:r>
      <w:r w:rsidRPr="00084D61">
        <w:rPr>
          <w:lang w:val="en-GB"/>
        </w:rPr>
        <w:t>describes:</w:t>
      </w:r>
    </w:p>
    <w:p w14:paraId="108ACEF4" w14:textId="77777777" w:rsidR="00BB0179" w:rsidRPr="00084D61" w:rsidRDefault="00BB0179" w:rsidP="008D2461">
      <w:pPr>
        <w:widowControl w:val="0"/>
        <w:numPr>
          <w:ilvl w:val="1"/>
          <w:numId w:val="13"/>
        </w:numPr>
        <w:tabs>
          <w:tab w:val="clear" w:pos="1247"/>
          <w:tab w:val="clear" w:pos="1814"/>
          <w:tab w:val="clear" w:pos="2381"/>
          <w:tab w:val="clear" w:pos="2948"/>
          <w:tab w:val="clear" w:pos="3515"/>
          <w:tab w:val="left" w:pos="1405"/>
          <w:tab w:val="left" w:pos="1406"/>
        </w:tabs>
        <w:autoSpaceDE w:val="0"/>
        <w:autoSpaceDN w:val="0"/>
        <w:spacing w:after="60" w:line="252" w:lineRule="exact"/>
        <w:ind w:hanging="481"/>
        <w:rPr>
          <w:lang w:val="en-GB"/>
        </w:rPr>
      </w:pPr>
      <w:r w:rsidRPr="00084D61">
        <w:rPr>
          <w:lang w:val="en-GB"/>
        </w:rPr>
        <w:lastRenderedPageBreak/>
        <w:t>The</w:t>
      </w:r>
      <w:r w:rsidRPr="00084D61">
        <w:rPr>
          <w:spacing w:val="-3"/>
          <w:lang w:val="en-GB"/>
        </w:rPr>
        <w:t xml:space="preserve"> </w:t>
      </w:r>
      <w:r w:rsidRPr="00084D61">
        <w:rPr>
          <w:lang w:val="en-GB"/>
        </w:rPr>
        <w:t>data</w:t>
      </w:r>
      <w:r w:rsidRPr="00084D61">
        <w:rPr>
          <w:spacing w:val="-1"/>
          <w:lang w:val="en-GB"/>
        </w:rPr>
        <w:t xml:space="preserve"> </w:t>
      </w:r>
      <w:r w:rsidRPr="00084D61">
        <w:rPr>
          <w:lang w:val="en-GB"/>
        </w:rPr>
        <w:t>that</w:t>
      </w:r>
      <w:r w:rsidRPr="00084D61">
        <w:rPr>
          <w:spacing w:val="-2"/>
          <w:lang w:val="en-GB"/>
        </w:rPr>
        <w:t xml:space="preserve"> </w:t>
      </w:r>
      <w:r w:rsidRPr="00084D61">
        <w:rPr>
          <w:lang w:val="en-GB"/>
        </w:rPr>
        <w:t>will be</w:t>
      </w:r>
      <w:r w:rsidRPr="00084D61">
        <w:rPr>
          <w:spacing w:val="-1"/>
          <w:lang w:val="en-GB"/>
        </w:rPr>
        <w:t xml:space="preserve"> </w:t>
      </w:r>
      <w:r w:rsidRPr="00084D61">
        <w:rPr>
          <w:lang w:val="en-GB"/>
        </w:rPr>
        <w:t>created;</w:t>
      </w:r>
    </w:p>
    <w:p w14:paraId="38323098" w14:textId="77777777" w:rsidR="00BB0179" w:rsidRPr="00084D61" w:rsidRDefault="00BB0179" w:rsidP="008D2461">
      <w:pPr>
        <w:widowControl w:val="0"/>
        <w:numPr>
          <w:ilvl w:val="1"/>
          <w:numId w:val="13"/>
        </w:numPr>
        <w:tabs>
          <w:tab w:val="clear" w:pos="1247"/>
          <w:tab w:val="clear" w:pos="1814"/>
          <w:tab w:val="clear" w:pos="2381"/>
          <w:tab w:val="clear" w:pos="2948"/>
          <w:tab w:val="clear" w:pos="3515"/>
          <w:tab w:val="left" w:pos="1405"/>
          <w:tab w:val="left" w:pos="1406"/>
        </w:tabs>
        <w:autoSpaceDE w:val="0"/>
        <w:autoSpaceDN w:val="0"/>
        <w:spacing w:after="60"/>
        <w:ind w:right="122"/>
        <w:rPr>
          <w:lang w:val="en-GB"/>
        </w:rPr>
      </w:pPr>
      <w:r w:rsidRPr="00084D61">
        <w:rPr>
          <w:lang w:val="en-GB"/>
        </w:rPr>
        <w:t>The</w:t>
      </w:r>
      <w:r w:rsidRPr="00084D61">
        <w:rPr>
          <w:spacing w:val="35"/>
          <w:lang w:val="en-GB"/>
        </w:rPr>
        <w:t xml:space="preserve"> </w:t>
      </w:r>
      <w:r w:rsidRPr="00084D61">
        <w:rPr>
          <w:lang w:val="en-GB"/>
        </w:rPr>
        <w:t>process</w:t>
      </w:r>
      <w:r w:rsidRPr="00084D61">
        <w:rPr>
          <w:spacing w:val="36"/>
          <w:lang w:val="en-GB"/>
        </w:rPr>
        <w:t xml:space="preserve"> </w:t>
      </w:r>
      <w:r w:rsidRPr="00084D61">
        <w:rPr>
          <w:lang w:val="en-GB"/>
        </w:rPr>
        <w:t>of</w:t>
      </w:r>
      <w:r w:rsidRPr="00084D61">
        <w:rPr>
          <w:spacing w:val="36"/>
          <w:lang w:val="en-GB"/>
        </w:rPr>
        <w:t xml:space="preserve"> </w:t>
      </w:r>
      <w:r w:rsidRPr="00084D61">
        <w:rPr>
          <w:lang w:val="en-GB"/>
        </w:rPr>
        <w:t>how</w:t>
      </w:r>
      <w:r w:rsidRPr="00084D61">
        <w:rPr>
          <w:spacing w:val="34"/>
          <w:lang w:val="en-GB"/>
        </w:rPr>
        <w:t xml:space="preserve"> </w:t>
      </w:r>
      <w:r w:rsidRPr="00084D61">
        <w:rPr>
          <w:lang w:val="en-GB"/>
        </w:rPr>
        <w:t>the</w:t>
      </w:r>
      <w:r w:rsidRPr="00084D61">
        <w:rPr>
          <w:spacing w:val="35"/>
          <w:lang w:val="en-GB"/>
        </w:rPr>
        <w:t xml:space="preserve"> </w:t>
      </w:r>
      <w:r w:rsidRPr="00084D61">
        <w:rPr>
          <w:lang w:val="en-GB"/>
        </w:rPr>
        <w:t>data</w:t>
      </w:r>
      <w:r w:rsidRPr="00084D61">
        <w:rPr>
          <w:spacing w:val="36"/>
          <w:lang w:val="en-GB"/>
        </w:rPr>
        <w:t xml:space="preserve"> </w:t>
      </w:r>
      <w:r w:rsidRPr="00084D61">
        <w:rPr>
          <w:lang w:val="en-GB"/>
        </w:rPr>
        <w:t>has</w:t>
      </w:r>
      <w:r w:rsidRPr="00084D61">
        <w:rPr>
          <w:spacing w:val="36"/>
          <w:lang w:val="en-GB"/>
        </w:rPr>
        <w:t xml:space="preserve"> </w:t>
      </w:r>
      <w:r w:rsidRPr="00084D61">
        <w:rPr>
          <w:lang w:val="en-GB"/>
        </w:rPr>
        <w:t>been</w:t>
      </w:r>
      <w:r w:rsidRPr="00084D61">
        <w:rPr>
          <w:spacing w:val="36"/>
          <w:lang w:val="en-GB"/>
        </w:rPr>
        <w:t xml:space="preserve"> </w:t>
      </w:r>
      <w:r w:rsidRPr="00084D61">
        <w:rPr>
          <w:lang w:val="en-GB"/>
        </w:rPr>
        <w:t>created,</w:t>
      </w:r>
      <w:r w:rsidRPr="00084D61">
        <w:rPr>
          <w:spacing w:val="35"/>
          <w:lang w:val="en-GB"/>
        </w:rPr>
        <w:t xml:space="preserve"> </w:t>
      </w:r>
      <w:r w:rsidRPr="00084D61">
        <w:rPr>
          <w:lang w:val="en-GB"/>
        </w:rPr>
        <w:t>including</w:t>
      </w:r>
      <w:r w:rsidRPr="00084D61">
        <w:rPr>
          <w:spacing w:val="33"/>
          <w:lang w:val="en-GB"/>
        </w:rPr>
        <w:t xml:space="preserve"> </w:t>
      </w:r>
      <w:r w:rsidRPr="00084D61">
        <w:rPr>
          <w:lang w:val="en-GB"/>
        </w:rPr>
        <w:t>references</w:t>
      </w:r>
      <w:r w:rsidRPr="00084D61">
        <w:rPr>
          <w:spacing w:val="36"/>
          <w:lang w:val="en-GB"/>
        </w:rPr>
        <w:t xml:space="preserve"> </w:t>
      </w:r>
      <w:r w:rsidRPr="00084D61">
        <w:rPr>
          <w:lang w:val="en-GB"/>
        </w:rPr>
        <w:t>to</w:t>
      </w:r>
      <w:r w:rsidRPr="00084D61">
        <w:rPr>
          <w:spacing w:val="35"/>
          <w:lang w:val="en-GB"/>
        </w:rPr>
        <w:t xml:space="preserve"> </w:t>
      </w:r>
      <w:r w:rsidRPr="00084D61">
        <w:rPr>
          <w:lang w:val="en-GB"/>
        </w:rPr>
        <w:t>the</w:t>
      </w:r>
      <w:r w:rsidRPr="00084D61">
        <w:rPr>
          <w:spacing w:val="35"/>
          <w:lang w:val="en-GB"/>
        </w:rPr>
        <w:t xml:space="preserve"> </w:t>
      </w:r>
      <w:r w:rsidRPr="00084D61">
        <w:rPr>
          <w:lang w:val="en-GB"/>
        </w:rPr>
        <w:t>original</w:t>
      </w:r>
      <w:r w:rsidRPr="00084D61">
        <w:rPr>
          <w:spacing w:val="37"/>
          <w:lang w:val="en-GB"/>
        </w:rPr>
        <w:t xml:space="preserve"> </w:t>
      </w:r>
      <w:r w:rsidRPr="00084D61">
        <w:rPr>
          <w:lang w:val="en-GB"/>
        </w:rPr>
        <w:t>data</w:t>
      </w:r>
      <w:r w:rsidRPr="00084D61">
        <w:rPr>
          <w:spacing w:val="-52"/>
          <w:lang w:val="en-GB"/>
        </w:rPr>
        <w:t xml:space="preserve"> </w:t>
      </w:r>
      <w:r w:rsidRPr="00084D61">
        <w:rPr>
          <w:lang w:val="en-GB"/>
        </w:rPr>
        <w:t>sources,</w:t>
      </w:r>
      <w:r w:rsidRPr="00084D61">
        <w:rPr>
          <w:spacing w:val="-4"/>
          <w:lang w:val="en-GB"/>
        </w:rPr>
        <w:t xml:space="preserve"> </w:t>
      </w:r>
      <w:r w:rsidRPr="00084D61">
        <w:rPr>
          <w:lang w:val="en-GB"/>
        </w:rPr>
        <w:t>scripts, and software used (see</w:t>
      </w:r>
      <w:r w:rsidRPr="00084D61">
        <w:rPr>
          <w:spacing w:val="-3"/>
          <w:lang w:val="en-GB"/>
        </w:rPr>
        <w:t xml:space="preserve"> </w:t>
      </w:r>
      <w:r w:rsidRPr="00084D61">
        <w:rPr>
          <w:lang w:val="en-GB"/>
        </w:rPr>
        <w:t>“</w:t>
      </w:r>
      <w:r w:rsidRPr="00084D61">
        <w:rPr>
          <w:i/>
          <w:lang w:val="en-GB"/>
        </w:rPr>
        <w:t>Workflow</w:t>
      </w:r>
      <w:r w:rsidRPr="00084D61">
        <w:rPr>
          <w:lang w:val="en-GB"/>
        </w:rPr>
        <w:t>” below);</w:t>
      </w:r>
    </w:p>
    <w:p w14:paraId="787F1BC5" w14:textId="77777777" w:rsidR="00BB0179" w:rsidRPr="00084D61" w:rsidRDefault="00BB0179" w:rsidP="008D2461">
      <w:pPr>
        <w:widowControl w:val="0"/>
        <w:numPr>
          <w:ilvl w:val="1"/>
          <w:numId w:val="13"/>
        </w:numPr>
        <w:tabs>
          <w:tab w:val="clear" w:pos="1247"/>
          <w:tab w:val="clear" w:pos="1814"/>
          <w:tab w:val="clear" w:pos="2381"/>
          <w:tab w:val="clear" w:pos="2948"/>
          <w:tab w:val="clear" w:pos="3515"/>
          <w:tab w:val="left" w:pos="1405"/>
          <w:tab w:val="left" w:pos="1406"/>
        </w:tabs>
        <w:autoSpaceDE w:val="0"/>
        <w:autoSpaceDN w:val="0"/>
        <w:spacing w:after="60"/>
        <w:ind w:right="123"/>
        <w:rPr>
          <w:lang w:val="en-GB"/>
        </w:rPr>
      </w:pPr>
      <w:r w:rsidRPr="00084D61">
        <w:rPr>
          <w:lang w:val="en-GB"/>
        </w:rPr>
        <w:t>All</w:t>
      </w:r>
      <w:r w:rsidRPr="00084D61">
        <w:rPr>
          <w:spacing w:val="1"/>
          <w:lang w:val="en-GB"/>
        </w:rPr>
        <w:t xml:space="preserve"> </w:t>
      </w:r>
      <w:r w:rsidRPr="00084D61">
        <w:rPr>
          <w:lang w:val="en-GB"/>
        </w:rPr>
        <w:t>additional</w:t>
      </w:r>
      <w:r w:rsidRPr="00084D61">
        <w:rPr>
          <w:spacing w:val="1"/>
          <w:lang w:val="en-GB"/>
        </w:rPr>
        <w:t xml:space="preserve"> </w:t>
      </w:r>
      <w:r w:rsidRPr="00084D61">
        <w:rPr>
          <w:lang w:val="en-GB"/>
        </w:rPr>
        <w:t>information to</w:t>
      </w:r>
      <w:r w:rsidRPr="00084D61">
        <w:rPr>
          <w:spacing w:val="1"/>
          <w:lang w:val="en-GB"/>
        </w:rPr>
        <w:t xml:space="preserve"> </w:t>
      </w:r>
      <w:r w:rsidRPr="00084D61">
        <w:rPr>
          <w:lang w:val="en-GB"/>
        </w:rPr>
        <w:t>make</w:t>
      </w:r>
      <w:r w:rsidRPr="00084D61">
        <w:rPr>
          <w:spacing w:val="1"/>
          <w:lang w:val="en-GB"/>
        </w:rPr>
        <w:t xml:space="preserve"> </w:t>
      </w:r>
      <w:r w:rsidRPr="00084D61">
        <w:rPr>
          <w:lang w:val="en-GB"/>
        </w:rPr>
        <w:t>the</w:t>
      </w:r>
      <w:r w:rsidRPr="00084D61">
        <w:rPr>
          <w:spacing w:val="1"/>
          <w:lang w:val="en-GB"/>
        </w:rPr>
        <w:t xml:space="preserve"> </w:t>
      </w:r>
      <w:r w:rsidRPr="00084D61">
        <w:rPr>
          <w:lang w:val="en-GB"/>
        </w:rPr>
        <w:t>process of the</w:t>
      </w:r>
      <w:r w:rsidRPr="00084D61">
        <w:rPr>
          <w:spacing w:val="1"/>
          <w:lang w:val="en-GB"/>
        </w:rPr>
        <w:t xml:space="preserve"> </w:t>
      </w:r>
      <w:r w:rsidRPr="00084D61">
        <w:rPr>
          <w:lang w:val="en-GB"/>
        </w:rPr>
        <w:t>data</w:t>
      </w:r>
      <w:r w:rsidRPr="00084D61">
        <w:rPr>
          <w:spacing w:val="1"/>
          <w:lang w:val="en-GB"/>
        </w:rPr>
        <w:t xml:space="preserve"> </w:t>
      </w:r>
      <w:r w:rsidRPr="00084D61">
        <w:rPr>
          <w:lang w:val="en-GB"/>
        </w:rPr>
        <w:t>generation as transparent and</w:t>
      </w:r>
      <w:r w:rsidRPr="00084D61">
        <w:rPr>
          <w:spacing w:val="-52"/>
          <w:lang w:val="en-GB"/>
        </w:rPr>
        <w:t xml:space="preserve"> </w:t>
      </w:r>
      <w:r w:rsidRPr="00084D61">
        <w:rPr>
          <w:lang w:val="en-GB"/>
        </w:rPr>
        <w:t>reproducible</w:t>
      </w:r>
      <w:r w:rsidRPr="00084D61">
        <w:rPr>
          <w:spacing w:val="-1"/>
          <w:lang w:val="en-GB"/>
        </w:rPr>
        <w:t xml:space="preserve"> </w:t>
      </w:r>
      <w:r w:rsidRPr="00084D61">
        <w:rPr>
          <w:lang w:val="en-GB"/>
        </w:rPr>
        <w:t>as</w:t>
      </w:r>
      <w:r w:rsidRPr="00084D61">
        <w:rPr>
          <w:spacing w:val="-2"/>
          <w:lang w:val="en-GB"/>
        </w:rPr>
        <w:t xml:space="preserve"> </w:t>
      </w:r>
      <w:r w:rsidRPr="00084D61">
        <w:rPr>
          <w:lang w:val="en-GB"/>
        </w:rPr>
        <w:t>possible;</w:t>
      </w:r>
    </w:p>
    <w:p w14:paraId="3F594BA1" w14:textId="77777777" w:rsidR="00BB0179" w:rsidRPr="00084D61" w:rsidRDefault="00BB0179" w:rsidP="008D2461">
      <w:pPr>
        <w:widowControl w:val="0"/>
        <w:numPr>
          <w:ilvl w:val="1"/>
          <w:numId w:val="13"/>
        </w:numPr>
        <w:tabs>
          <w:tab w:val="clear" w:pos="1247"/>
          <w:tab w:val="clear" w:pos="1814"/>
          <w:tab w:val="clear" w:pos="2381"/>
          <w:tab w:val="clear" w:pos="2948"/>
          <w:tab w:val="clear" w:pos="3515"/>
          <w:tab w:val="left" w:pos="1405"/>
          <w:tab w:val="left" w:pos="1406"/>
        </w:tabs>
        <w:autoSpaceDE w:val="0"/>
        <w:autoSpaceDN w:val="0"/>
        <w:spacing w:after="60" w:line="252" w:lineRule="exact"/>
        <w:ind w:hanging="481"/>
        <w:rPr>
          <w:lang w:val="en-GB"/>
        </w:rPr>
      </w:pPr>
      <w:r w:rsidRPr="00084D61">
        <w:rPr>
          <w:lang w:val="en-GB"/>
        </w:rPr>
        <w:t>Access</w:t>
      </w:r>
      <w:r w:rsidRPr="00084D61">
        <w:rPr>
          <w:spacing w:val="-3"/>
          <w:lang w:val="en-GB"/>
        </w:rPr>
        <w:t xml:space="preserve"> </w:t>
      </w:r>
      <w:r w:rsidRPr="00084D61">
        <w:rPr>
          <w:lang w:val="en-GB"/>
        </w:rPr>
        <w:t>to</w:t>
      </w:r>
      <w:r w:rsidRPr="00084D61">
        <w:rPr>
          <w:spacing w:val="-3"/>
          <w:lang w:val="en-GB"/>
        </w:rPr>
        <w:t xml:space="preserve"> </w:t>
      </w:r>
      <w:r w:rsidRPr="00084D61">
        <w:rPr>
          <w:lang w:val="en-GB"/>
        </w:rPr>
        <w:t>the data;</w:t>
      </w:r>
    </w:p>
    <w:p w14:paraId="5FB72B17" w14:textId="77777777" w:rsidR="00BB0179" w:rsidRPr="00084D61" w:rsidRDefault="00BB0179" w:rsidP="008D2461">
      <w:pPr>
        <w:widowControl w:val="0"/>
        <w:numPr>
          <w:ilvl w:val="1"/>
          <w:numId w:val="13"/>
        </w:numPr>
        <w:tabs>
          <w:tab w:val="clear" w:pos="1247"/>
          <w:tab w:val="clear" w:pos="1814"/>
          <w:tab w:val="clear" w:pos="2381"/>
          <w:tab w:val="clear" w:pos="2948"/>
          <w:tab w:val="clear" w:pos="3515"/>
          <w:tab w:val="left" w:pos="1405"/>
          <w:tab w:val="left" w:pos="1406"/>
        </w:tabs>
        <w:autoSpaceDE w:val="0"/>
        <w:autoSpaceDN w:val="0"/>
        <w:spacing w:after="60" w:line="252" w:lineRule="exact"/>
        <w:ind w:hanging="481"/>
        <w:rPr>
          <w:lang w:val="en-GB"/>
        </w:rPr>
      </w:pPr>
      <w:r w:rsidRPr="00084D61">
        <w:rPr>
          <w:lang w:val="en-GB"/>
        </w:rPr>
        <w:t>The</w:t>
      </w:r>
      <w:r w:rsidRPr="00084D61">
        <w:rPr>
          <w:spacing w:val="-3"/>
          <w:lang w:val="en-GB"/>
        </w:rPr>
        <w:t xml:space="preserve"> </w:t>
      </w:r>
      <w:r w:rsidRPr="00084D61">
        <w:rPr>
          <w:lang w:val="en-GB"/>
        </w:rPr>
        <w:t>duration</w:t>
      </w:r>
      <w:r w:rsidRPr="00084D61">
        <w:rPr>
          <w:spacing w:val="-1"/>
          <w:lang w:val="en-GB"/>
        </w:rPr>
        <w:t xml:space="preserve"> </w:t>
      </w:r>
      <w:r w:rsidRPr="00084D61">
        <w:rPr>
          <w:lang w:val="en-GB"/>
        </w:rPr>
        <w:t>which</w:t>
      </w:r>
      <w:r w:rsidRPr="00084D61">
        <w:rPr>
          <w:spacing w:val="-3"/>
          <w:lang w:val="en-GB"/>
        </w:rPr>
        <w:t xml:space="preserve"> </w:t>
      </w:r>
      <w:r w:rsidRPr="00084D61">
        <w:rPr>
          <w:lang w:val="en-GB"/>
        </w:rPr>
        <w:t>the</w:t>
      </w:r>
      <w:r w:rsidRPr="00084D61">
        <w:rPr>
          <w:spacing w:val="-1"/>
          <w:lang w:val="en-GB"/>
        </w:rPr>
        <w:t xml:space="preserve"> </w:t>
      </w:r>
      <w:r w:rsidRPr="00084D61">
        <w:rPr>
          <w:lang w:val="en-GB"/>
        </w:rPr>
        <w:t>data will be</w:t>
      </w:r>
      <w:r w:rsidRPr="00084D61">
        <w:rPr>
          <w:spacing w:val="-3"/>
          <w:lang w:val="en-GB"/>
        </w:rPr>
        <w:t xml:space="preserve"> </w:t>
      </w:r>
      <w:r w:rsidRPr="00084D61">
        <w:rPr>
          <w:lang w:val="en-GB"/>
        </w:rPr>
        <w:t>preserved</w:t>
      </w:r>
      <w:r w:rsidRPr="00084D61">
        <w:rPr>
          <w:spacing w:val="-3"/>
          <w:lang w:val="en-GB"/>
        </w:rPr>
        <w:t xml:space="preserve"> </w:t>
      </w:r>
      <w:r w:rsidRPr="00084D61">
        <w:rPr>
          <w:lang w:val="en-GB"/>
        </w:rPr>
        <w:t>(and/or</w:t>
      </w:r>
      <w:r w:rsidRPr="00084D61">
        <w:rPr>
          <w:spacing w:val="-5"/>
          <w:lang w:val="en-GB"/>
        </w:rPr>
        <w:t xml:space="preserve"> </w:t>
      </w:r>
      <w:r w:rsidRPr="00084D61">
        <w:rPr>
          <w:lang w:val="en-GB"/>
        </w:rPr>
        <w:t>made accessible);</w:t>
      </w:r>
    </w:p>
    <w:p w14:paraId="10FCF5C3" w14:textId="77777777" w:rsidR="00BB0179" w:rsidRPr="00084D61" w:rsidRDefault="00BB0179" w:rsidP="008D2461">
      <w:pPr>
        <w:widowControl w:val="0"/>
        <w:numPr>
          <w:ilvl w:val="1"/>
          <w:numId w:val="13"/>
        </w:numPr>
        <w:tabs>
          <w:tab w:val="clear" w:pos="1247"/>
          <w:tab w:val="clear" w:pos="1814"/>
          <w:tab w:val="clear" w:pos="2381"/>
          <w:tab w:val="clear" w:pos="2948"/>
          <w:tab w:val="clear" w:pos="3515"/>
          <w:tab w:val="left" w:pos="1405"/>
          <w:tab w:val="left" w:pos="1406"/>
        </w:tabs>
        <w:autoSpaceDE w:val="0"/>
        <w:autoSpaceDN w:val="0"/>
        <w:spacing w:after="120"/>
        <w:ind w:hanging="481"/>
        <w:rPr>
          <w:lang w:val="en-GB"/>
        </w:rPr>
      </w:pPr>
      <w:r w:rsidRPr="00084D61">
        <w:rPr>
          <w:lang w:val="en-GB"/>
        </w:rPr>
        <w:t>Where</w:t>
      </w:r>
      <w:r w:rsidRPr="00084D61">
        <w:rPr>
          <w:spacing w:val="-2"/>
          <w:lang w:val="en-GB"/>
        </w:rPr>
        <w:t xml:space="preserve"> </w:t>
      </w:r>
      <w:r w:rsidRPr="00084D61">
        <w:rPr>
          <w:lang w:val="en-GB"/>
        </w:rPr>
        <w:t>the</w:t>
      </w:r>
      <w:r w:rsidRPr="00084D61">
        <w:rPr>
          <w:spacing w:val="-1"/>
          <w:lang w:val="en-GB"/>
        </w:rPr>
        <w:t xml:space="preserve"> </w:t>
      </w:r>
      <w:r w:rsidRPr="00084D61">
        <w:rPr>
          <w:lang w:val="en-GB"/>
        </w:rPr>
        <w:t>data</w:t>
      </w:r>
      <w:r w:rsidRPr="00084D61">
        <w:rPr>
          <w:spacing w:val="-1"/>
          <w:lang w:val="en-GB"/>
        </w:rPr>
        <w:t xml:space="preserve"> </w:t>
      </w:r>
      <w:r w:rsidRPr="00084D61">
        <w:rPr>
          <w:lang w:val="en-GB"/>
        </w:rPr>
        <w:t>will be</w:t>
      </w:r>
      <w:r w:rsidRPr="00084D61">
        <w:rPr>
          <w:spacing w:val="-1"/>
          <w:lang w:val="en-GB"/>
        </w:rPr>
        <w:t xml:space="preserve"> </w:t>
      </w:r>
      <w:r w:rsidRPr="00084D61">
        <w:rPr>
          <w:lang w:val="en-GB"/>
        </w:rPr>
        <w:t>preserved.</w:t>
      </w:r>
    </w:p>
    <w:p w14:paraId="536CFC9A" w14:textId="77777777" w:rsidR="00BB0179" w:rsidRPr="00084D61" w:rsidRDefault="00BB0179" w:rsidP="008D2461">
      <w:pPr>
        <w:widowControl w:val="0"/>
        <w:numPr>
          <w:ilvl w:val="0"/>
          <w:numId w:val="13"/>
        </w:numPr>
        <w:tabs>
          <w:tab w:val="clear" w:pos="1247"/>
          <w:tab w:val="clear" w:pos="1814"/>
          <w:tab w:val="clear" w:pos="2381"/>
          <w:tab w:val="clear" w:pos="2948"/>
          <w:tab w:val="clear" w:pos="3515"/>
          <w:tab w:val="left" w:pos="686"/>
        </w:tabs>
        <w:autoSpaceDE w:val="0"/>
        <w:autoSpaceDN w:val="0"/>
        <w:spacing w:after="120"/>
        <w:ind w:right="120"/>
        <w:jc w:val="both"/>
        <w:rPr>
          <w:lang w:val="en-GB"/>
        </w:rPr>
      </w:pPr>
      <w:r w:rsidRPr="00084D61">
        <w:rPr>
          <w:b/>
          <w:lang w:val="en-GB"/>
        </w:rPr>
        <w:t>Workflow</w:t>
      </w:r>
      <w:r w:rsidRPr="00084D61">
        <w:rPr>
          <w:lang w:val="en-GB"/>
        </w:rPr>
        <w:t>:</w:t>
      </w:r>
      <w:r w:rsidRPr="00084D61">
        <w:rPr>
          <w:spacing w:val="1"/>
          <w:lang w:val="en-GB"/>
        </w:rPr>
        <w:t xml:space="preserve"> </w:t>
      </w:r>
      <w:r w:rsidRPr="00084D61">
        <w:rPr>
          <w:lang w:val="en-GB"/>
        </w:rPr>
        <w:t>The</w:t>
      </w:r>
      <w:r w:rsidRPr="00084D61">
        <w:rPr>
          <w:spacing w:val="1"/>
          <w:lang w:val="en-GB"/>
        </w:rPr>
        <w:t xml:space="preserve"> </w:t>
      </w:r>
      <w:r w:rsidRPr="00084D61">
        <w:rPr>
          <w:lang w:val="en-GB"/>
        </w:rPr>
        <w:t>repeatable</w:t>
      </w:r>
      <w:r w:rsidRPr="00084D61">
        <w:rPr>
          <w:spacing w:val="1"/>
          <w:lang w:val="en-GB"/>
        </w:rPr>
        <w:t xml:space="preserve"> </w:t>
      </w:r>
      <w:r w:rsidRPr="00084D61">
        <w:rPr>
          <w:lang w:val="en-GB"/>
        </w:rPr>
        <w:t>sequence</w:t>
      </w:r>
      <w:r w:rsidRPr="00084D61">
        <w:rPr>
          <w:spacing w:val="1"/>
          <w:lang w:val="en-GB"/>
        </w:rPr>
        <w:t xml:space="preserve"> </w:t>
      </w:r>
      <w:r w:rsidRPr="00084D61">
        <w:rPr>
          <w:lang w:val="en-GB"/>
        </w:rPr>
        <w:t>of</w:t>
      </w:r>
      <w:r w:rsidRPr="00084D61">
        <w:rPr>
          <w:spacing w:val="1"/>
          <w:lang w:val="en-GB"/>
        </w:rPr>
        <w:t xml:space="preserve"> </w:t>
      </w:r>
      <w:r w:rsidRPr="00084D61">
        <w:rPr>
          <w:lang w:val="en-GB"/>
        </w:rPr>
        <w:t>individual</w:t>
      </w:r>
      <w:r w:rsidRPr="00084D61">
        <w:rPr>
          <w:spacing w:val="1"/>
          <w:lang w:val="en-GB"/>
        </w:rPr>
        <w:t xml:space="preserve"> </w:t>
      </w:r>
      <w:r w:rsidRPr="00084D61">
        <w:rPr>
          <w:lang w:val="en-GB"/>
        </w:rPr>
        <w:t>steps</w:t>
      </w:r>
      <w:r w:rsidRPr="00084D61">
        <w:rPr>
          <w:spacing w:val="1"/>
          <w:lang w:val="en-GB"/>
        </w:rPr>
        <w:t xml:space="preserve"> </w:t>
      </w:r>
      <w:r w:rsidRPr="00084D61">
        <w:rPr>
          <w:lang w:val="en-GB"/>
        </w:rPr>
        <w:t>involved</w:t>
      </w:r>
      <w:r w:rsidRPr="00084D61">
        <w:rPr>
          <w:spacing w:val="1"/>
          <w:lang w:val="en-GB"/>
        </w:rPr>
        <w:t xml:space="preserve"> </w:t>
      </w:r>
      <w:r w:rsidRPr="00084D61">
        <w:rPr>
          <w:lang w:val="en-GB"/>
        </w:rPr>
        <w:t>in</w:t>
      </w:r>
      <w:r w:rsidRPr="00084D61">
        <w:rPr>
          <w:spacing w:val="1"/>
          <w:lang w:val="en-GB"/>
        </w:rPr>
        <w:t xml:space="preserve"> </w:t>
      </w:r>
      <w:r w:rsidRPr="00084D61">
        <w:rPr>
          <w:lang w:val="en-GB"/>
        </w:rPr>
        <w:t>achieving a</w:t>
      </w:r>
      <w:r w:rsidRPr="00084D61">
        <w:rPr>
          <w:spacing w:val="1"/>
          <w:lang w:val="en-GB"/>
        </w:rPr>
        <w:t xml:space="preserve"> </w:t>
      </w:r>
      <w:r w:rsidRPr="00084D61">
        <w:rPr>
          <w:lang w:val="en-GB"/>
        </w:rPr>
        <w:t>certain</w:t>
      </w:r>
      <w:r w:rsidRPr="00084D61">
        <w:rPr>
          <w:spacing w:val="1"/>
          <w:lang w:val="en-GB"/>
        </w:rPr>
        <w:t xml:space="preserve"> </w:t>
      </w:r>
      <w:r w:rsidRPr="00084D61">
        <w:rPr>
          <w:lang w:val="en-GB"/>
        </w:rPr>
        <w:t>goal.</w:t>
      </w:r>
      <w:r w:rsidRPr="00084D61">
        <w:rPr>
          <w:spacing w:val="1"/>
          <w:lang w:val="en-GB"/>
        </w:rPr>
        <w:t xml:space="preserve"> </w:t>
      </w:r>
      <w:r w:rsidRPr="00084D61">
        <w:rPr>
          <w:lang w:val="en-GB"/>
        </w:rPr>
        <w:t>Individual steps could be ‘data gathering’, ‘data filtering’, ‘data preparation’, ‘data analysis’, and</w:t>
      </w:r>
      <w:r w:rsidRPr="00084D61">
        <w:rPr>
          <w:spacing w:val="1"/>
          <w:lang w:val="en-GB"/>
        </w:rPr>
        <w:t xml:space="preserve"> </w:t>
      </w:r>
      <w:r w:rsidRPr="00084D61">
        <w:rPr>
          <w:lang w:val="en-GB"/>
        </w:rPr>
        <w:t>‘data visualisation’. An analytical workflow, for example,</w:t>
      </w:r>
      <w:r w:rsidRPr="00084D61">
        <w:rPr>
          <w:spacing w:val="1"/>
          <w:lang w:val="en-GB"/>
        </w:rPr>
        <w:t xml:space="preserve"> </w:t>
      </w:r>
      <w:r w:rsidRPr="00084D61">
        <w:rPr>
          <w:lang w:val="en-GB"/>
        </w:rPr>
        <w:t>represents the transformations made to</w:t>
      </w:r>
      <w:r w:rsidRPr="00084D61">
        <w:rPr>
          <w:spacing w:val="1"/>
          <w:lang w:val="en-GB"/>
        </w:rPr>
        <w:t xml:space="preserve"> </w:t>
      </w:r>
      <w:r w:rsidRPr="00084D61">
        <w:rPr>
          <w:lang w:val="en-GB"/>
        </w:rPr>
        <w:t>data</w:t>
      </w:r>
      <w:r w:rsidRPr="00084D61">
        <w:rPr>
          <w:spacing w:val="-3"/>
          <w:lang w:val="en-GB"/>
        </w:rPr>
        <w:t xml:space="preserve"> </w:t>
      </w:r>
      <w:r w:rsidRPr="00084D61">
        <w:rPr>
          <w:lang w:val="en-GB"/>
        </w:rPr>
        <w:t>along</w:t>
      </w:r>
      <w:r w:rsidRPr="00084D61">
        <w:rPr>
          <w:spacing w:val="-3"/>
          <w:lang w:val="en-GB"/>
        </w:rPr>
        <w:t xml:space="preserve"> </w:t>
      </w:r>
      <w:r w:rsidRPr="00084D61">
        <w:rPr>
          <w:lang w:val="en-GB"/>
        </w:rPr>
        <w:t>the</w:t>
      </w:r>
      <w:r w:rsidRPr="00084D61">
        <w:rPr>
          <w:spacing w:val="-1"/>
          <w:lang w:val="en-GB"/>
        </w:rPr>
        <w:t xml:space="preserve"> </w:t>
      </w:r>
      <w:r w:rsidRPr="00084D61">
        <w:rPr>
          <w:lang w:val="en-GB"/>
        </w:rPr>
        <w:t>scientific process,</w:t>
      </w:r>
      <w:r w:rsidRPr="00084D61">
        <w:rPr>
          <w:spacing w:val="-4"/>
          <w:lang w:val="en-GB"/>
        </w:rPr>
        <w:t xml:space="preserve"> </w:t>
      </w:r>
      <w:r w:rsidRPr="00084D61">
        <w:rPr>
          <w:lang w:val="en-GB"/>
        </w:rPr>
        <w:t>including</w:t>
      </w:r>
      <w:r w:rsidRPr="00084D61">
        <w:rPr>
          <w:spacing w:val="-3"/>
          <w:lang w:val="en-GB"/>
        </w:rPr>
        <w:t xml:space="preserve"> </w:t>
      </w:r>
      <w:r w:rsidRPr="00084D61">
        <w:rPr>
          <w:lang w:val="en-GB"/>
        </w:rPr>
        <w:t>data</w:t>
      </w:r>
      <w:r w:rsidRPr="00084D61">
        <w:rPr>
          <w:spacing w:val="-1"/>
          <w:lang w:val="en-GB"/>
        </w:rPr>
        <w:t xml:space="preserve"> </w:t>
      </w:r>
      <w:r w:rsidRPr="00084D61">
        <w:rPr>
          <w:lang w:val="en-GB"/>
        </w:rPr>
        <w:t>sources, scripts and</w:t>
      </w:r>
      <w:r w:rsidRPr="00084D61">
        <w:rPr>
          <w:spacing w:val="-1"/>
          <w:lang w:val="en-GB"/>
        </w:rPr>
        <w:t xml:space="preserve"> </w:t>
      </w:r>
      <w:r w:rsidRPr="00084D61">
        <w:rPr>
          <w:lang w:val="en-GB"/>
        </w:rPr>
        <w:t>software used.</w:t>
      </w:r>
    </w:p>
    <w:p w14:paraId="172373B8" w14:textId="77777777" w:rsidR="00BB0179" w:rsidRPr="00084D61" w:rsidRDefault="00BB0179" w:rsidP="008D2461">
      <w:pPr>
        <w:widowControl w:val="0"/>
        <w:numPr>
          <w:ilvl w:val="0"/>
          <w:numId w:val="13"/>
        </w:numPr>
        <w:tabs>
          <w:tab w:val="clear" w:pos="1247"/>
          <w:tab w:val="clear" w:pos="1814"/>
          <w:tab w:val="clear" w:pos="2381"/>
          <w:tab w:val="clear" w:pos="2948"/>
          <w:tab w:val="clear" w:pos="3515"/>
          <w:tab w:val="left" w:pos="686"/>
        </w:tabs>
        <w:autoSpaceDE w:val="0"/>
        <w:autoSpaceDN w:val="0"/>
        <w:spacing w:after="120"/>
        <w:ind w:right="117"/>
        <w:jc w:val="both"/>
        <w:rPr>
          <w:lang w:val="en-GB"/>
        </w:rPr>
      </w:pPr>
      <w:r w:rsidRPr="00084D61">
        <w:rPr>
          <w:b/>
          <w:lang w:val="en-GB"/>
        </w:rPr>
        <w:t>FAIR</w:t>
      </w:r>
      <w:r w:rsidRPr="00084D61">
        <w:rPr>
          <w:b/>
          <w:spacing w:val="1"/>
          <w:lang w:val="en-GB"/>
        </w:rPr>
        <w:t xml:space="preserve"> </w:t>
      </w:r>
      <w:r w:rsidRPr="00084D61">
        <w:rPr>
          <w:b/>
          <w:lang w:val="en-GB"/>
        </w:rPr>
        <w:t>data</w:t>
      </w:r>
      <w:r w:rsidRPr="00084D61">
        <w:rPr>
          <w:b/>
          <w:spacing w:val="1"/>
          <w:lang w:val="en-GB"/>
        </w:rPr>
        <w:t xml:space="preserve"> </w:t>
      </w:r>
      <w:r w:rsidRPr="00084D61">
        <w:rPr>
          <w:b/>
          <w:lang w:val="en-GB"/>
        </w:rPr>
        <w:t>principles</w:t>
      </w:r>
      <w:r w:rsidRPr="00084D61">
        <w:rPr>
          <w:lang w:val="en-GB"/>
        </w:rPr>
        <w:t>:</w:t>
      </w:r>
      <w:r w:rsidRPr="00084D61">
        <w:rPr>
          <w:spacing w:val="1"/>
          <w:lang w:val="en-GB"/>
        </w:rPr>
        <w:t xml:space="preserve"> </w:t>
      </w:r>
      <w:r w:rsidRPr="00084D61">
        <w:rPr>
          <w:lang w:val="en-GB"/>
        </w:rPr>
        <w:t>A</w:t>
      </w:r>
      <w:r w:rsidRPr="00084D61">
        <w:rPr>
          <w:spacing w:val="1"/>
          <w:lang w:val="en-GB"/>
        </w:rPr>
        <w:t xml:space="preserve"> </w:t>
      </w:r>
      <w:r w:rsidRPr="00084D61">
        <w:rPr>
          <w:lang w:val="en-GB"/>
        </w:rPr>
        <w:t>set</w:t>
      </w:r>
      <w:r w:rsidRPr="00084D61">
        <w:rPr>
          <w:spacing w:val="1"/>
          <w:lang w:val="en-GB"/>
        </w:rPr>
        <w:t xml:space="preserve"> </w:t>
      </w:r>
      <w:r w:rsidRPr="00084D61">
        <w:rPr>
          <w:lang w:val="en-GB"/>
        </w:rPr>
        <w:t>of</w:t>
      </w:r>
      <w:r w:rsidRPr="00084D61">
        <w:rPr>
          <w:spacing w:val="1"/>
          <w:lang w:val="en-GB"/>
        </w:rPr>
        <w:t xml:space="preserve"> </w:t>
      </w:r>
      <w:r w:rsidRPr="00084D61">
        <w:rPr>
          <w:lang w:val="en-GB"/>
        </w:rPr>
        <w:t>guiding</w:t>
      </w:r>
      <w:r w:rsidRPr="00084D61">
        <w:rPr>
          <w:spacing w:val="1"/>
          <w:lang w:val="en-GB"/>
        </w:rPr>
        <w:t xml:space="preserve"> </w:t>
      </w:r>
      <w:r w:rsidRPr="00084D61">
        <w:rPr>
          <w:lang w:val="en-GB"/>
        </w:rPr>
        <w:t>principles</w:t>
      </w:r>
      <w:r w:rsidRPr="00084D61">
        <w:rPr>
          <w:spacing w:val="1"/>
          <w:lang w:val="en-GB"/>
        </w:rPr>
        <w:t xml:space="preserve"> </w:t>
      </w:r>
      <w:r w:rsidRPr="00084D61">
        <w:rPr>
          <w:lang w:val="en-GB"/>
        </w:rPr>
        <w:t>to</w:t>
      </w:r>
      <w:r w:rsidRPr="00084D61">
        <w:rPr>
          <w:spacing w:val="1"/>
          <w:lang w:val="en-GB"/>
        </w:rPr>
        <w:t xml:space="preserve"> </w:t>
      </w:r>
      <w:r w:rsidRPr="00084D61">
        <w:rPr>
          <w:lang w:val="en-GB"/>
        </w:rPr>
        <w:t>make</w:t>
      </w:r>
      <w:r w:rsidRPr="00084D61">
        <w:rPr>
          <w:spacing w:val="1"/>
          <w:lang w:val="en-GB"/>
        </w:rPr>
        <w:t xml:space="preserve"> </w:t>
      </w:r>
      <w:r w:rsidRPr="00084D61">
        <w:rPr>
          <w:lang w:val="en-GB"/>
        </w:rPr>
        <w:t>data</w:t>
      </w:r>
      <w:r w:rsidRPr="00084D61">
        <w:rPr>
          <w:spacing w:val="1"/>
          <w:lang w:val="en-GB"/>
        </w:rPr>
        <w:t xml:space="preserve"> </w:t>
      </w:r>
      <w:r w:rsidRPr="00084D61">
        <w:rPr>
          <w:lang w:val="en-GB"/>
        </w:rPr>
        <w:t>Findable,</w:t>
      </w:r>
      <w:r w:rsidRPr="00084D61">
        <w:rPr>
          <w:spacing w:val="55"/>
          <w:lang w:val="en-GB"/>
        </w:rPr>
        <w:t xml:space="preserve"> </w:t>
      </w:r>
      <w:r w:rsidRPr="00084D61">
        <w:rPr>
          <w:lang w:val="en-GB"/>
        </w:rPr>
        <w:t>Accessible,</w:t>
      </w:r>
      <w:r w:rsidRPr="00084D61">
        <w:rPr>
          <w:spacing w:val="1"/>
          <w:lang w:val="en-GB"/>
        </w:rPr>
        <w:t xml:space="preserve"> </w:t>
      </w:r>
      <w:r w:rsidRPr="00084D61">
        <w:rPr>
          <w:lang w:val="en-GB"/>
        </w:rPr>
        <w:t>Interoperable,</w:t>
      </w:r>
      <w:r w:rsidRPr="00084D61">
        <w:rPr>
          <w:spacing w:val="1"/>
          <w:lang w:val="en-GB"/>
        </w:rPr>
        <w:t xml:space="preserve"> </w:t>
      </w:r>
      <w:r w:rsidRPr="00084D61">
        <w:rPr>
          <w:lang w:val="en-GB"/>
        </w:rPr>
        <w:t>and</w:t>
      </w:r>
      <w:r w:rsidRPr="00084D61">
        <w:rPr>
          <w:spacing w:val="1"/>
          <w:lang w:val="en-GB"/>
        </w:rPr>
        <w:t xml:space="preserve"> </w:t>
      </w:r>
      <w:r w:rsidRPr="00084D61">
        <w:rPr>
          <w:lang w:val="en-GB"/>
        </w:rPr>
        <w:t>Reusable</w:t>
      </w:r>
      <w:r w:rsidRPr="00084D61">
        <w:rPr>
          <w:spacing w:val="1"/>
          <w:lang w:val="en-GB"/>
        </w:rPr>
        <w:t xml:space="preserve"> </w:t>
      </w:r>
      <w:r w:rsidRPr="00084D61">
        <w:rPr>
          <w:lang w:val="en-GB"/>
        </w:rPr>
        <w:t>(FAIR).</w:t>
      </w:r>
      <w:r w:rsidRPr="00084D61">
        <w:rPr>
          <w:spacing w:val="1"/>
          <w:lang w:val="en-GB"/>
        </w:rPr>
        <w:t xml:space="preserve"> </w:t>
      </w:r>
      <w:r w:rsidRPr="00084D61">
        <w:rPr>
          <w:lang w:val="en-GB"/>
        </w:rPr>
        <w:t>See</w:t>
      </w:r>
      <w:r w:rsidRPr="00084D61">
        <w:rPr>
          <w:spacing w:val="1"/>
          <w:lang w:val="en-GB"/>
        </w:rPr>
        <w:t xml:space="preserve"> </w:t>
      </w:r>
      <w:r w:rsidRPr="00084D61">
        <w:rPr>
          <w:lang w:val="en-GB"/>
        </w:rPr>
        <w:t>the</w:t>
      </w:r>
      <w:r w:rsidRPr="00084D61">
        <w:rPr>
          <w:spacing w:val="1"/>
          <w:lang w:val="en-GB"/>
        </w:rPr>
        <w:t xml:space="preserve"> </w:t>
      </w:r>
      <w:r w:rsidRPr="00084D61">
        <w:rPr>
          <w:i/>
          <w:lang w:val="en-GB"/>
        </w:rPr>
        <w:t>FAIR</w:t>
      </w:r>
      <w:r w:rsidRPr="00084D61">
        <w:rPr>
          <w:i/>
          <w:spacing w:val="1"/>
          <w:lang w:val="en-GB"/>
        </w:rPr>
        <w:t xml:space="preserve"> </w:t>
      </w:r>
      <w:r w:rsidRPr="00084D61">
        <w:rPr>
          <w:i/>
          <w:lang w:val="en-GB"/>
        </w:rPr>
        <w:t>data</w:t>
      </w:r>
      <w:r w:rsidRPr="00084D61">
        <w:rPr>
          <w:i/>
          <w:spacing w:val="1"/>
          <w:lang w:val="en-GB"/>
        </w:rPr>
        <w:t xml:space="preserve"> </w:t>
      </w:r>
      <w:r w:rsidRPr="00084D61">
        <w:rPr>
          <w:i/>
          <w:lang w:val="en-GB"/>
        </w:rPr>
        <w:t>principals</w:t>
      </w:r>
      <w:r w:rsidRPr="00084D61">
        <w:rPr>
          <w:i/>
          <w:spacing w:val="1"/>
          <w:lang w:val="en-GB"/>
        </w:rPr>
        <w:t xml:space="preserve"> </w:t>
      </w:r>
      <w:r w:rsidRPr="00084D61">
        <w:rPr>
          <w:lang w:val="en-GB"/>
        </w:rPr>
        <w:t>for</w:t>
      </w:r>
      <w:r w:rsidRPr="00084D61">
        <w:rPr>
          <w:spacing w:val="1"/>
          <w:lang w:val="en-GB"/>
        </w:rPr>
        <w:t xml:space="preserve"> </w:t>
      </w:r>
      <w:r w:rsidRPr="00084D61">
        <w:rPr>
          <w:lang w:val="en-GB"/>
        </w:rPr>
        <w:t>specifications</w:t>
      </w:r>
      <w:r w:rsidRPr="00084D61">
        <w:rPr>
          <w:spacing w:val="1"/>
          <w:lang w:val="en-GB"/>
        </w:rPr>
        <w:t xml:space="preserve"> </w:t>
      </w:r>
      <w:r w:rsidRPr="00084D61">
        <w:rPr>
          <w:u w:val="single"/>
          <w:lang w:val="en-GB"/>
        </w:rPr>
        <w:t>https://</w:t>
      </w:r>
      <w:hyperlink r:id="rId21">
        <w:r w:rsidRPr="00084D61">
          <w:rPr>
            <w:u w:val="single"/>
            <w:lang w:val="en-GB"/>
          </w:rPr>
          <w:t>www.force11.org/group/fairgroup/fairprinciples</w:t>
        </w:r>
        <w:r w:rsidRPr="00084D61">
          <w:rPr>
            <w:lang w:val="en-GB"/>
          </w:rPr>
          <w:t>);</w:t>
        </w:r>
      </w:hyperlink>
    </w:p>
    <w:p w14:paraId="461B102B" w14:textId="77777777" w:rsidR="00BB0179" w:rsidRPr="00084D61" w:rsidRDefault="00BB0179" w:rsidP="008D2461">
      <w:pPr>
        <w:widowControl w:val="0"/>
        <w:numPr>
          <w:ilvl w:val="0"/>
          <w:numId w:val="13"/>
        </w:numPr>
        <w:tabs>
          <w:tab w:val="clear" w:pos="1247"/>
          <w:tab w:val="clear" w:pos="1814"/>
          <w:tab w:val="clear" w:pos="2381"/>
          <w:tab w:val="clear" w:pos="2948"/>
          <w:tab w:val="clear" w:pos="3515"/>
          <w:tab w:val="left" w:pos="686"/>
        </w:tabs>
        <w:autoSpaceDE w:val="0"/>
        <w:autoSpaceDN w:val="0"/>
        <w:spacing w:after="120"/>
        <w:ind w:right="114"/>
        <w:jc w:val="both"/>
        <w:rPr>
          <w:lang w:val="en-GB"/>
        </w:rPr>
      </w:pPr>
      <w:r w:rsidRPr="00084D61">
        <w:rPr>
          <w:b/>
          <w:lang w:val="en-GB"/>
        </w:rPr>
        <w:t>Milestone</w:t>
      </w:r>
      <w:r w:rsidRPr="00084D61">
        <w:rPr>
          <w:lang w:val="en-GB"/>
        </w:rPr>
        <w:t>: A significant step towards the completion of the overall goal of a</w:t>
      </w:r>
      <w:r w:rsidRPr="00084D61">
        <w:rPr>
          <w:spacing w:val="55"/>
          <w:lang w:val="en-GB"/>
        </w:rPr>
        <w:t xml:space="preserve"> </w:t>
      </w:r>
      <w:r w:rsidRPr="00084D61">
        <w:rPr>
          <w:i/>
          <w:lang w:val="en-GB"/>
        </w:rPr>
        <w:t>research project</w:t>
      </w:r>
      <w:r w:rsidRPr="00084D61">
        <w:rPr>
          <w:i/>
          <w:spacing w:val="1"/>
          <w:lang w:val="en-GB"/>
        </w:rPr>
        <w:t xml:space="preserve"> </w:t>
      </w:r>
      <w:r w:rsidRPr="00084D61">
        <w:rPr>
          <w:lang w:val="en-GB"/>
        </w:rPr>
        <w:t xml:space="preserve">which warrants its </w:t>
      </w:r>
      <w:proofErr w:type="gramStart"/>
      <w:r w:rsidRPr="00084D61">
        <w:rPr>
          <w:lang w:val="en-GB"/>
        </w:rPr>
        <w:t>long term</w:t>
      </w:r>
      <w:proofErr w:type="gramEnd"/>
      <w:r w:rsidRPr="00084D61">
        <w:rPr>
          <w:lang w:val="en-GB"/>
        </w:rPr>
        <w:t xml:space="preserve"> storage. In the case of assessments, this would include the completion</w:t>
      </w:r>
      <w:r w:rsidRPr="00084D61">
        <w:rPr>
          <w:spacing w:val="1"/>
          <w:lang w:val="en-GB"/>
        </w:rPr>
        <w:t xml:space="preserve"> </w:t>
      </w:r>
      <w:r w:rsidRPr="00084D61">
        <w:rPr>
          <w:lang w:val="en-GB"/>
        </w:rPr>
        <w:t>of zero, first and second-order drafts of the chapters of the assessment as well as their final versions.</w:t>
      </w:r>
      <w:r w:rsidRPr="00084D61">
        <w:rPr>
          <w:spacing w:val="-52"/>
          <w:lang w:val="en-GB"/>
        </w:rPr>
        <w:t xml:space="preserve"> </w:t>
      </w:r>
      <w:r w:rsidRPr="00084D61">
        <w:rPr>
          <w:lang w:val="en-GB"/>
        </w:rPr>
        <w:t xml:space="preserve">Other defined </w:t>
      </w:r>
      <w:r w:rsidRPr="00084D61">
        <w:rPr>
          <w:i/>
          <w:lang w:val="en-GB"/>
        </w:rPr>
        <w:t xml:space="preserve">milestones </w:t>
      </w:r>
      <w:r w:rsidRPr="00084D61">
        <w:rPr>
          <w:lang w:val="en-GB"/>
        </w:rPr>
        <w:t xml:space="preserve">can be added if deemed necessary. For other </w:t>
      </w:r>
      <w:r w:rsidRPr="00084D61">
        <w:rPr>
          <w:i/>
          <w:lang w:val="en-GB"/>
        </w:rPr>
        <w:t>research projects</w:t>
      </w:r>
      <w:r w:rsidRPr="00084D61">
        <w:rPr>
          <w:lang w:val="en-GB"/>
        </w:rPr>
        <w:t xml:space="preserve">, </w:t>
      </w:r>
      <w:r w:rsidRPr="00084D61">
        <w:rPr>
          <w:i/>
          <w:lang w:val="en-GB"/>
        </w:rPr>
        <w:t>milestones</w:t>
      </w:r>
      <w:r w:rsidRPr="00084D61">
        <w:rPr>
          <w:i/>
          <w:spacing w:val="1"/>
          <w:lang w:val="en-GB"/>
        </w:rPr>
        <w:t xml:space="preserve"> </w:t>
      </w:r>
      <w:r w:rsidRPr="00084D61">
        <w:rPr>
          <w:lang w:val="en-GB"/>
        </w:rPr>
        <w:t>should be defined</w:t>
      </w:r>
      <w:r w:rsidRPr="00084D61">
        <w:rPr>
          <w:spacing w:val="-2"/>
          <w:lang w:val="en-GB"/>
        </w:rPr>
        <w:t xml:space="preserve"> </w:t>
      </w:r>
      <w:r w:rsidRPr="00084D61">
        <w:rPr>
          <w:lang w:val="en-GB"/>
        </w:rPr>
        <w:t>in</w:t>
      </w:r>
      <w:r w:rsidRPr="00084D61">
        <w:rPr>
          <w:spacing w:val="-3"/>
          <w:lang w:val="en-GB"/>
        </w:rPr>
        <w:t xml:space="preserve"> </w:t>
      </w:r>
      <w:r w:rsidRPr="00084D61">
        <w:rPr>
          <w:lang w:val="en-GB"/>
        </w:rPr>
        <w:t>the planning</w:t>
      </w:r>
      <w:r w:rsidRPr="00084D61">
        <w:rPr>
          <w:spacing w:val="-3"/>
          <w:lang w:val="en-GB"/>
        </w:rPr>
        <w:t xml:space="preserve"> </w:t>
      </w:r>
      <w:r w:rsidRPr="00084D61">
        <w:rPr>
          <w:lang w:val="en-GB"/>
        </w:rPr>
        <w:t>phase of</w:t>
      </w:r>
      <w:r w:rsidRPr="00084D61">
        <w:rPr>
          <w:spacing w:val="-2"/>
          <w:lang w:val="en-GB"/>
        </w:rPr>
        <w:t xml:space="preserve"> </w:t>
      </w:r>
      <w:r w:rsidRPr="00084D61">
        <w:rPr>
          <w:lang w:val="en-GB"/>
        </w:rPr>
        <w:t xml:space="preserve">the </w:t>
      </w:r>
      <w:r w:rsidRPr="00084D61">
        <w:rPr>
          <w:i/>
          <w:lang w:val="en-GB"/>
        </w:rPr>
        <w:t>research</w:t>
      </w:r>
      <w:r w:rsidRPr="00084D61">
        <w:rPr>
          <w:i/>
          <w:spacing w:val="-3"/>
          <w:lang w:val="en-GB"/>
        </w:rPr>
        <w:t xml:space="preserve"> </w:t>
      </w:r>
      <w:r w:rsidRPr="00084D61">
        <w:rPr>
          <w:i/>
          <w:lang w:val="en-GB"/>
        </w:rPr>
        <w:t>project</w:t>
      </w:r>
      <w:r w:rsidRPr="00084D61">
        <w:rPr>
          <w:lang w:val="en-GB"/>
        </w:rPr>
        <w:t>.</w:t>
      </w:r>
    </w:p>
    <w:p w14:paraId="17480F8D" w14:textId="77777777" w:rsidR="00BB0179" w:rsidRPr="00084D61" w:rsidRDefault="00BB0179" w:rsidP="008D2461">
      <w:pPr>
        <w:widowControl w:val="0"/>
        <w:numPr>
          <w:ilvl w:val="0"/>
          <w:numId w:val="13"/>
        </w:numPr>
        <w:tabs>
          <w:tab w:val="clear" w:pos="1247"/>
          <w:tab w:val="clear" w:pos="1814"/>
          <w:tab w:val="clear" w:pos="2381"/>
          <w:tab w:val="clear" w:pos="2948"/>
          <w:tab w:val="clear" w:pos="3515"/>
          <w:tab w:val="left" w:pos="686"/>
        </w:tabs>
        <w:autoSpaceDE w:val="0"/>
        <w:autoSpaceDN w:val="0"/>
        <w:spacing w:after="120"/>
        <w:ind w:hanging="481"/>
        <w:jc w:val="both"/>
        <w:rPr>
          <w:lang w:val="en-GB"/>
        </w:rPr>
      </w:pPr>
      <w:r w:rsidRPr="00084D61">
        <w:rPr>
          <w:b/>
          <w:lang w:val="en-GB"/>
        </w:rPr>
        <w:t>Plenary</w:t>
      </w:r>
      <w:r w:rsidRPr="00084D61">
        <w:rPr>
          <w:lang w:val="en-GB"/>
        </w:rPr>
        <w:t>:</w:t>
      </w:r>
      <w:r w:rsidRPr="00084D61">
        <w:rPr>
          <w:spacing w:val="-3"/>
          <w:lang w:val="en-GB"/>
        </w:rPr>
        <w:t xml:space="preserve"> </w:t>
      </w:r>
      <w:r w:rsidRPr="00084D61">
        <w:rPr>
          <w:lang w:val="en-GB"/>
        </w:rPr>
        <w:t>The</w:t>
      </w:r>
      <w:r w:rsidRPr="00084D61">
        <w:rPr>
          <w:spacing w:val="-2"/>
          <w:lang w:val="en-GB"/>
        </w:rPr>
        <w:t xml:space="preserve"> </w:t>
      </w:r>
      <w:r w:rsidRPr="00084D61">
        <w:rPr>
          <w:lang w:val="en-GB"/>
        </w:rPr>
        <w:t>decision-making</w:t>
      </w:r>
      <w:r w:rsidRPr="00084D61">
        <w:rPr>
          <w:spacing w:val="-4"/>
          <w:lang w:val="en-GB"/>
        </w:rPr>
        <w:t xml:space="preserve"> </w:t>
      </w:r>
      <w:r w:rsidRPr="00084D61">
        <w:rPr>
          <w:lang w:val="en-GB"/>
        </w:rPr>
        <w:t>body</w:t>
      </w:r>
      <w:r w:rsidRPr="00084D61">
        <w:rPr>
          <w:spacing w:val="-3"/>
          <w:lang w:val="en-GB"/>
        </w:rPr>
        <w:t xml:space="preserve"> </w:t>
      </w:r>
      <w:r w:rsidRPr="00084D61">
        <w:rPr>
          <w:lang w:val="en-GB"/>
        </w:rPr>
        <w:t>of</w:t>
      </w:r>
      <w:r w:rsidRPr="00084D61">
        <w:rPr>
          <w:spacing w:val="-2"/>
          <w:lang w:val="en-GB"/>
        </w:rPr>
        <w:t xml:space="preserve"> </w:t>
      </w:r>
      <w:r w:rsidRPr="00084D61">
        <w:rPr>
          <w:lang w:val="en-GB"/>
        </w:rPr>
        <w:t>IPBES</w:t>
      </w:r>
      <w:r w:rsidRPr="00084D61">
        <w:rPr>
          <w:spacing w:val="-2"/>
          <w:lang w:val="en-GB"/>
        </w:rPr>
        <w:t xml:space="preserve"> </w:t>
      </w:r>
      <w:r w:rsidRPr="00084D61">
        <w:rPr>
          <w:lang w:val="en-GB"/>
        </w:rPr>
        <w:t>comprising</w:t>
      </w:r>
      <w:r w:rsidRPr="00084D61">
        <w:rPr>
          <w:spacing w:val="-4"/>
          <w:lang w:val="en-GB"/>
        </w:rPr>
        <w:t xml:space="preserve"> </w:t>
      </w:r>
      <w:r w:rsidRPr="00084D61">
        <w:rPr>
          <w:lang w:val="en-GB"/>
        </w:rPr>
        <w:t>representatives</w:t>
      </w:r>
      <w:r w:rsidRPr="00084D61">
        <w:rPr>
          <w:spacing w:val="-1"/>
          <w:lang w:val="en-GB"/>
        </w:rPr>
        <w:t xml:space="preserve"> </w:t>
      </w:r>
      <w:r w:rsidRPr="00084D61">
        <w:rPr>
          <w:lang w:val="en-GB"/>
        </w:rPr>
        <w:t>of</w:t>
      </w:r>
      <w:r w:rsidRPr="00084D61">
        <w:rPr>
          <w:spacing w:val="-1"/>
          <w:lang w:val="en-GB"/>
        </w:rPr>
        <w:t xml:space="preserve"> </w:t>
      </w:r>
      <w:r w:rsidRPr="00084D61">
        <w:rPr>
          <w:lang w:val="en-GB"/>
        </w:rPr>
        <w:t>members</w:t>
      </w:r>
      <w:r w:rsidRPr="00084D61">
        <w:rPr>
          <w:spacing w:val="-3"/>
          <w:lang w:val="en-GB"/>
        </w:rPr>
        <w:t xml:space="preserve"> </w:t>
      </w:r>
      <w:r w:rsidRPr="00084D61">
        <w:rPr>
          <w:lang w:val="en-GB"/>
        </w:rPr>
        <w:t>of</w:t>
      </w:r>
      <w:r w:rsidRPr="00084D61">
        <w:rPr>
          <w:spacing w:val="-1"/>
          <w:lang w:val="en-GB"/>
        </w:rPr>
        <w:t xml:space="preserve"> </w:t>
      </w:r>
      <w:r w:rsidRPr="00084D61">
        <w:rPr>
          <w:lang w:val="en-GB"/>
        </w:rPr>
        <w:t>IPBES.</w:t>
      </w:r>
    </w:p>
    <w:p w14:paraId="4289441A" w14:textId="77777777" w:rsidR="00BB0179" w:rsidRPr="00084D61" w:rsidRDefault="00BB0179" w:rsidP="008D2461">
      <w:pPr>
        <w:widowControl w:val="0"/>
        <w:numPr>
          <w:ilvl w:val="0"/>
          <w:numId w:val="13"/>
        </w:numPr>
        <w:tabs>
          <w:tab w:val="clear" w:pos="1247"/>
          <w:tab w:val="clear" w:pos="1814"/>
          <w:tab w:val="clear" w:pos="2381"/>
          <w:tab w:val="clear" w:pos="2948"/>
          <w:tab w:val="clear" w:pos="3515"/>
          <w:tab w:val="left" w:pos="686"/>
        </w:tabs>
        <w:autoSpaceDE w:val="0"/>
        <w:autoSpaceDN w:val="0"/>
        <w:spacing w:after="120" w:line="252" w:lineRule="exact"/>
        <w:ind w:hanging="481"/>
        <w:jc w:val="both"/>
        <w:rPr>
          <w:lang w:val="en-GB"/>
        </w:rPr>
      </w:pPr>
      <w:r w:rsidRPr="00084D61">
        <w:rPr>
          <w:b/>
          <w:lang w:val="en-GB"/>
        </w:rPr>
        <w:t>Secretariat</w:t>
      </w:r>
      <w:r w:rsidRPr="00084D61">
        <w:rPr>
          <w:lang w:val="en-GB"/>
        </w:rPr>
        <w:t>:</w:t>
      </w:r>
      <w:r w:rsidRPr="00084D61">
        <w:rPr>
          <w:spacing w:val="-4"/>
          <w:lang w:val="en-GB"/>
        </w:rPr>
        <w:t xml:space="preserve"> </w:t>
      </w:r>
      <w:r w:rsidRPr="00084D61">
        <w:rPr>
          <w:lang w:val="en-GB"/>
        </w:rPr>
        <w:t>The</w:t>
      </w:r>
      <w:r w:rsidRPr="00084D61">
        <w:rPr>
          <w:spacing w:val="-2"/>
          <w:lang w:val="en-GB"/>
        </w:rPr>
        <w:t xml:space="preserve"> </w:t>
      </w:r>
      <w:r w:rsidRPr="00084D61">
        <w:rPr>
          <w:i/>
          <w:lang w:val="en-GB"/>
        </w:rPr>
        <w:t xml:space="preserve">secretariat </w:t>
      </w:r>
      <w:r w:rsidRPr="00084D61">
        <w:rPr>
          <w:lang w:val="en-GB"/>
        </w:rPr>
        <w:t>of</w:t>
      </w:r>
      <w:r w:rsidRPr="00084D61">
        <w:rPr>
          <w:spacing w:val="-4"/>
          <w:lang w:val="en-GB"/>
        </w:rPr>
        <w:t xml:space="preserve"> </w:t>
      </w:r>
      <w:r w:rsidRPr="00084D61">
        <w:rPr>
          <w:lang w:val="en-GB"/>
        </w:rPr>
        <w:t>the</w:t>
      </w:r>
      <w:r w:rsidRPr="00084D61">
        <w:rPr>
          <w:spacing w:val="-1"/>
          <w:lang w:val="en-GB"/>
        </w:rPr>
        <w:t xml:space="preserve"> </w:t>
      </w:r>
      <w:r w:rsidRPr="00084D61">
        <w:rPr>
          <w:lang w:val="en-GB"/>
        </w:rPr>
        <w:t>Platform;</w:t>
      </w:r>
    </w:p>
    <w:p w14:paraId="270675E9" w14:textId="77777777" w:rsidR="00BB0179" w:rsidRPr="00084D61" w:rsidRDefault="00BB0179" w:rsidP="008D2461">
      <w:pPr>
        <w:widowControl w:val="0"/>
        <w:numPr>
          <w:ilvl w:val="0"/>
          <w:numId w:val="13"/>
        </w:numPr>
        <w:tabs>
          <w:tab w:val="clear" w:pos="1247"/>
          <w:tab w:val="clear" w:pos="1814"/>
          <w:tab w:val="clear" w:pos="2381"/>
          <w:tab w:val="clear" w:pos="2948"/>
          <w:tab w:val="clear" w:pos="3515"/>
          <w:tab w:val="left" w:pos="686"/>
        </w:tabs>
        <w:autoSpaceDE w:val="0"/>
        <w:autoSpaceDN w:val="0"/>
        <w:spacing w:after="120"/>
        <w:ind w:right="114"/>
        <w:jc w:val="both"/>
        <w:rPr>
          <w:lang w:val="en-GB"/>
        </w:rPr>
      </w:pPr>
      <w:r w:rsidRPr="00084D61">
        <w:rPr>
          <w:b/>
          <w:lang w:val="en-GB"/>
        </w:rPr>
        <w:t>Multidisciplinary Expert Panel (MEP)</w:t>
      </w:r>
      <w:r w:rsidRPr="00084D61">
        <w:rPr>
          <w:lang w:val="en-GB"/>
        </w:rPr>
        <w:t xml:space="preserve">: a subsidiary body established by the IPBES </w:t>
      </w:r>
      <w:r w:rsidRPr="00084D61">
        <w:rPr>
          <w:i/>
          <w:lang w:val="en-GB"/>
        </w:rPr>
        <w:t>Plenary</w:t>
      </w:r>
      <w:r w:rsidRPr="00084D61">
        <w:rPr>
          <w:i/>
          <w:spacing w:val="1"/>
          <w:lang w:val="en-GB"/>
        </w:rPr>
        <w:t xml:space="preserve"> </w:t>
      </w:r>
      <w:r w:rsidRPr="00084D61">
        <w:rPr>
          <w:lang w:val="en-GB"/>
        </w:rPr>
        <w:t>which oversees the scientific and technical functions of the Platform, a key role is to select</w:t>
      </w:r>
      <w:r w:rsidRPr="00084D61">
        <w:rPr>
          <w:spacing w:val="55"/>
          <w:lang w:val="en-GB"/>
        </w:rPr>
        <w:t xml:space="preserve"> </w:t>
      </w:r>
      <w:r w:rsidRPr="00084D61">
        <w:rPr>
          <w:i/>
          <w:lang w:val="en-GB"/>
        </w:rPr>
        <w:t>experts</w:t>
      </w:r>
      <w:r w:rsidRPr="00084D61">
        <w:rPr>
          <w:i/>
          <w:spacing w:val="1"/>
          <w:lang w:val="en-GB"/>
        </w:rPr>
        <w:t xml:space="preserve"> </w:t>
      </w:r>
      <w:r w:rsidRPr="00084D61">
        <w:rPr>
          <w:lang w:val="en-GB"/>
        </w:rPr>
        <w:t>to</w:t>
      </w:r>
      <w:r w:rsidRPr="00084D61">
        <w:rPr>
          <w:spacing w:val="-1"/>
          <w:lang w:val="en-GB"/>
        </w:rPr>
        <w:t xml:space="preserve"> </w:t>
      </w:r>
      <w:r w:rsidRPr="00084D61">
        <w:rPr>
          <w:lang w:val="en-GB"/>
        </w:rPr>
        <w:t>carry</w:t>
      </w:r>
      <w:r w:rsidRPr="00084D61">
        <w:rPr>
          <w:spacing w:val="-3"/>
          <w:lang w:val="en-GB"/>
        </w:rPr>
        <w:t xml:space="preserve"> </w:t>
      </w:r>
      <w:r w:rsidRPr="00084D61">
        <w:rPr>
          <w:lang w:val="en-GB"/>
        </w:rPr>
        <w:t>out</w:t>
      </w:r>
      <w:r w:rsidRPr="00084D61">
        <w:rPr>
          <w:spacing w:val="-2"/>
          <w:lang w:val="en-GB"/>
        </w:rPr>
        <w:t xml:space="preserve"> </w:t>
      </w:r>
      <w:r w:rsidRPr="00084D61">
        <w:rPr>
          <w:lang w:val="en-GB"/>
        </w:rPr>
        <w:t>assessments.</w:t>
      </w:r>
    </w:p>
    <w:p w14:paraId="3DE624AA" w14:textId="77777777" w:rsidR="00BB0179" w:rsidRPr="00084D61" w:rsidRDefault="00BB0179" w:rsidP="008D2461">
      <w:pPr>
        <w:widowControl w:val="0"/>
        <w:numPr>
          <w:ilvl w:val="0"/>
          <w:numId w:val="13"/>
        </w:numPr>
        <w:tabs>
          <w:tab w:val="clear" w:pos="1247"/>
          <w:tab w:val="clear" w:pos="1814"/>
          <w:tab w:val="clear" w:pos="2381"/>
          <w:tab w:val="clear" w:pos="2948"/>
          <w:tab w:val="clear" w:pos="3515"/>
          <w:tab w:val="left" w:pos="686"/>
        </w:tabs>
        <w:autoSpaceDE w:val="0"/>
        <w:autoSpaceDN w:val="0"/>
        <w:spacing w:after="120"/>
        <w:ind w:right="115"/>
        <w:jc w:val="both"/>
        <w:rPr>
          <w:lang w:val="en-GB"/>
        </w:rPr>
      </w:pPr>
      <w:r w:rsidRPr="00084D61">
        <w:rPr>
          <w:b/>
          <w:lang w:val="en-GB"/>
        </w:rPr>
        <w:t>Bureau</w:t>
      </w:r>
      <w:r w:rsidRPr="00084D61">
        <w:rPr>
          <w:lang w:val="en-GB"/>
        </w:rPr>
        <w:t xml:space="preserve">: a subsidiary body established by the </w:t>
      </w:r>
      <w:r w:rsidRPr="00084D61">
        <w:rPr>
          <w:i/>
          <w:lang w:val="en-GB"/>
        </w:rPr>
        <w:t xml:space="preserve">Plenary </w:t>
      </w:r>
      <w:r w:rsidRPr="00084D61">
        <w:rPr>
          <w:lang w:val="en-GB"/>
        </w:rPr>
        <w:t>which carries out the governance functions of</w:t>
      </w:r>
      <w:r w:rsidRPr="00084D61">
        <w:rPr>
          <w:spacing w:val="-52"/>
          <w:lang w:val="en-GB"/>
        </w:rPr>
        <w:t xml:space="preserve"> </w:t>
      </w:r>
      <w:r w:rsidRPr="00084D61">
        <w:rPr>
          <w:lang w:val="en-GB"/>
        </w:rPr>
        <w:t>the Platform. It is made up of representatives nominated from each of the United Nations regions</w:t>
      </w:r>
      <w:r w:rsidRPr="00084D61">
        <w:rPr>
          <w:spacing w:val="1"/>
          <w:lang w:val="en-GB"/>
        </w:rPr>
        <w:t xml:space="preserve"> </w:t>
      </w:r>
      <w:r w:rsidRPr="00084D61">
        <w:rPr>
          <w:lang w:val="en-GB"/>
        </w:rPr>
        <w:t>and</w:t>
      </w:r>
      <w:r w:rsidRPr="00084D61">
        <w:rPr>
          <w:spacing w:val="-1"/>
          <w:lang w:val="en-GB"/>
        </w:rPr>
        <w:t xml:space="preserve"> </w:t>
      </w:r>
      <w:r w:rsidRPr="00084D61">
        <w:rPr>
          <w:lang w:val="en-GB"/>
        </w:rPr>
        <w:t>is chaired by</w:t>
      </w:r>
      <w:r w:rsidRPr="00084D61">
        <w:rPr>
          <w:spacing w:val="-2"/>
          <w:lang w:val="en-GB"/>
        </w:rPr>
        <w:t xml:space="preserve"> </w:t>
      </w:r>
      <w:r w:rsidRPr="00084D61">
        <w:rPr>
          <w:lang w:val="en-GB"/>
        </w:rPr>
        <w:t>the Chair</w:t>
      </w:r>
      <w:r w:rsidRPr="00084D61">
        <w:rPr>
          <w:spacing w:val="-2"/>
          <w:lang w:val="en-GB"/>
        </w:rPr>
        <w:t xml:space="preserve"> </w:t>
      </w:r>
      <w:r w:rsidRPr="00084D61">
        <w:rPr>
          <w:lang w:val="en-GB"/>
        </w:rPr>
        <w:t>of IPBES</w:t>
      </w:r>
    </w:p>
    <w:p w14:paraId="4119705D" w14:textId="77777777" w:rsidR="00BB0179" w:rsidRPr="00084D61" w:rsidRDefault="00BB0179" w:rsidP="008D2461">
      <w:pPr>
        <w:widowControl w:val="0"/>
        <w:numPr>
          <w:ilvl w:val="0"/>
          <w:numId w:val="13"/>
        </w:numPr>
        <w:tabs>
          <w:tab w:val="clear" w:pos="1247"/>
          <w:tab w:val="clear" w:pos="1814"/>
          <w:tab w:val="clear" w:pos="2381"/>
          <w:tab w:val="clear" w:pos="2948"/>
          <w:tab w:val="clear" w:pos="3515"/>
          <w:tab w:val="left" w:pos="686"/>
        </w:tabs>
        <w:autoSpaceDE w:val="0"/>
        <w:autoSpaceDN w:val="0"/>
        <w:spacing w:after="120"/>
        <w:ind w:right="121"/>
        <w:jc w:val="both"/>
        <w:rPr>
          <w:lang w:val="en-GB"/>
        </w:rPr>
      </w:pPr>
      <w:r w:rsidRPr="00084D61">
        <w:rPr>
          <w:b/>
          <w:lang w:val="en-GB"/>
        </w:rPr>
        <w:t>Task</w:t>
      </w:r>
      <w:r w:rsidRPr="00084D61">
        <w:rPr>
          <w:b/>
          <w:spacing w:val="1"/>
          <w:lang w:val="en-GB"/>
        </w:rPr>
        <w:t xml:space="preserve"> </w:t>
      </w:r>
      <w:r w:rsidRPr="00084D61">
        <w:rPr>
          <w:b/>
          <w:lang w:val="en-GB"/>
        </w:rPr>
        <w:t>Force</w:t>
      </w:r>
      <w:r w:rsidRPr="00084D61">
        <w:rPr>
          <w:lang w:val="en-GB"/>
        </w:rPr>
        <w:t>:</w:t>
      </w:r>
      <w:r w:rsidRPr="00084D61">
        <w:rPr>
          <w:spacing w:val="1"/>
          <w:lang w:val="en-GB"/>
        </w:rPr>
        <w:t xml:space="preserve"> </w:t>
      </w:r>
      <w:r w:rsidRPr="00084D61">
        <w:rPr>
          <w:lang w:val="en-GB"/>
        </w:rPr>
        <w:t>working</w:t>
      </w:r>
      <w:r w:rsidRPr="00084D61">
        <w:rPr>
          <w:spacing w:val="1"/>
          <w:lang w:val="en-GB"/>
        </w:rPr>
        <w:t xml:space="preserve"> </w:t>
      </w:r>
      <w:r w:rsidRPr="00084D61">
        <w:rPr>
          <w:lang w:val="en-GB"/>
        </w:rPr>
        <w:t>group</w:t>
      </w:r>
      <w:r w:rsidRPr="00084D61">
        <w:rPr>
          <w:spacing w:val="1"/>
          <w:lang w:val="en-GB"/>
        </w:rPr>
        <w:t xml:space="preserve"> </w:t>
      </w:r>
      <w:r w:rsidRPr="00084D61">
        <w:rPr>
          <w:lang w:val="en-GB"/>
        </w:rPr>
        <w:t>of</w:t>
      </w:r>
      <w:r w:rsidRPr="00084D61">
        <w:rPr>
          <w:spacing w:val="1"/>
          <w:lang w:val="en-GB"/>
        </w:rPr>
        <w:t xml:space="preserve"> </w:t>
      </w:r>
      <w:r w:rsidRPr="00084D61">
        <w:rPr>
          <w:lang w:val="en-GB"/>
        </w:rPr>
        <w:t>domain</w:t>
      </w:r>
      <w:r w:rsidRPr="00084D61">
        <w:rPr>
          <w:spacing w:val="1"/>
          <w:lang w:val="en-GB"/>
        </w:rPr>
        <w:t xml:space="preserve"> </w:t>
      </w:r>
      <w:r w:rsidRPr="00084D61">
        <w:rPr>
          <w:lang w:val="en-GB"/>
        </w:rPr>
        <w:t>experts</w:t>
      </w:r>
      <w:r w:rsidRPr="00084D61">
        <w:rPr>
          <w:spacing w:val="1"/>
          <w:lang w:val="en-GB"/>
        </w:rPr>
        <w:t xml:space="preserve"> </w:t>
      </w:r>
      <w:r w:rsidRPr="00084D61">
        <w:rPr>
          <w:lang w:val="en-GB"/>
        </w:rPr>
        <w:t>established</w:t>
      </w:r>
      <w:r w:rsidRPr="00084D61">
        <w:rPr>
          <w:spacing w:val="1"/>
          <w:lang w:val="en-GB"/>
        </w:rPr>
        <w:t xml:space="preserve"> </w:t>
      </w:r>
      <w:r w:rsidRPr="00084D61">
        <w:rPr>
          <w:lang w:val="en-GB"/>
        </w:rPr>
        <w:t>by</w:t>
      </w:r>
      <w:r w:rsidRPr="00084D61">
        <w:rPr>
          <w:spacing w:val="1"/>
          <w:lang w:val="en-GB"/>
        </w:rPr>
        <w:t xml:space="preserve"> </w:t>
      </w:r>
      <w:r w:rsidRPr="00084D61">
        <w:rPr>
          <w:lang w:val="en-GB"/>
        </w:rPr>
        <w:t>the</w:t>
      </w:r>
      <w:r w:rsidRPr="00084D61">
        <w:rPr>
          <w:spacing w:val="1"/>
          <w:lang w:val="en-GB"/>
        </w:rPr>
        <w:t xml:space="preserve"> </w:t>
      </w:r>
      <w:r w:rsidRPr="00084D61">
        <w:rPr>
          <w:lang w:val="en-GB"/>
        </w:rPr>
        <w:t>Plenary</w:t>
      </w:r>
      <w:r w:rsidRPr="00084D61">
        <w:rPr>
          <w:spacing w:val="1"/>
          <w:lang w:val="en-GB"/>
        </w:rPr>
        <w:t xml:space="preserve"> </w:t>
      </w:r>
      <w:r w:rsidRPr="00084D61">
        <w:rPr>
          <w:lang w:val="en-GB"/>
        </w:rPr>
        <w:t>to</w:t>
      </w:r>
      <w:r w:rsidRPr="00084D61">
        <w:rPr>
          <w:spacing w:val="1"/>
          <w:lang w:val="en-GB"/>
        </w:rPr>
        <w:t xml:space="preserve"> </w:t>
      </w:r>
      <w:r w:rsidRPr="00084D61">
        <w:rPr>
          <w:lang w:val="en-GB"/>
        </w:rPr>
        <w:t>implement</w:t>
      </w:r>
      <w:r w:rsidRPr="00084D61">
        <w:rPr>
          <w:spacing w:val="1"/>
          <w:lang w:val="en-GB"/>
        </w:rPr>
        <w:t xml:space="preserve"> </w:t>
      </w:r>
      <w:r w:rsidRPr="00084D61">
        <w:rPr>
          <w:lang w:val="en-GB"/>
        </w:rPr>
        <w:t>the</w:t>
      </w:r>
      <w:r w:rsidRPr="00084D61">
        <w:rPr>
          <w:spacing w:val="1"/>
          <w:lang w:val="en-GB"/>
        </w:rPr>
        <w:t xml:space="preserve"> </w:t>
      </w:r>
      <w:r w:rsidRPr="00084D61">
        <w:rPr>
          <w:lang w:val="en-GB"/>
        </w:rPr>
        <w:t>Platform’s</w:t>
      </w:r>
      <w:r w:rsidRPr="00084D61">
        <w:rPr>
          <w:spacing w:val="-1"/>
          <w:lang w:val="en-GB"/>
        </w:rPr>
        <w:t xml:space="preserve"> </w:t>
      </w:r>
      <w:r w:rsidRPr="00084D61">
        <w:rPr>
          <w:lang w:val="en-GB"/>
        </w:rPr>
        <w:t>work</w:t>
      </w:r>
      <w:r w:rsidRPr="00084D61">
        <w:rPr>
          <w:spacing w:val="-1"/>
          <w:lang w:val="en-GB"/>
        </w:rPr>
        <w:t xml:space="preserve"> </w:t>
      </w:r>
      <w:r w:rsidRPr="00084D61">
        <w:rPr>
          <w:lang w:val="en-GB"/>
        </w:rPr>
        <w:t>programme</w:t>
      </w:r>
    </w:p>
    <w:p w14:paraId="07F87B20" w14:textId="77777777" w:rsidR="00BB0179" w:rsidRPr="00084D61" w:rsidRDefault="00BB0179" w:rsidP="008D2461">
      <w:pPr>
        <w:widowControl w:val="0"/>
        <w:numPr>
          <w:ilvl w:val="0"/>
          <w:numId w:val="13"/>
        </w:numPr>
        <w:tabs>
          <w:tab w:val="clear" w:pos="1247"/>
          <w:tab w:val="clear" w:pos="1814"/>
          <w:tab w:val="clear" w:pos="2381"/>
          <w:tab w:val="clear" w:pos="2948"/>
          <w:tab w:val="clear" w:pos="3515"/>
          <w:tab w:val="left" w:pos="686"/>
        </w:tabs>
        <w:autoSpaceDE w:val="0"/>
        <w:autoSpaceDN w:val="0"/>
        <w:spacing w:after="120"/>
        <w:ind w:right="118"/>
        <w:jc w:val="both"/>
        <w:rPr>
          <w:lang w:val="en-GB"/>
        </w:rPr>
      </w:pPr>
      <w:r w:rsidRPr="00084D61">
        <w:rPr>
          <w:b/>
          <w:lang w:val="en-GB"/>
        </w:rPr>
        <w:t>Technical Support Unit</w:t>
      </w:r>
      <w:r w:rsidRPr="00084D61">
        <w:rPr>
          <w:lang w:val="en-GB"/>
        </w:rPr>
        <w:t xml:space="preserve">: The </w:t>
      </w:r>
      <w:r w:rsidRPr="00084D61">
        <w:rPr>
          <w:i/>
          <w:lang w:val="en-GB"/>
        </w:rPr>
        <w:t xml:space="preserve">technical support unit </w:t>
      </w:r>
      <w:r w:rsidRPr="00084D61">
        <w:rPr>
          <w:lang w:val="en-GB"/>
        </w:rPr>
        <w:t>works under the oversight of the secretariat to</w:t>
      </w:r>
      <w:r w:rsidRPr="00084D61">
        <w:rPr>
          <w:spacing w:val="1"/>
          <w:lang w:val="en-GB"/>
        </w:rPr>
        <w:t xml:space="preserve"> </w:t>
      </w:r>
      <w:r w:rsidRPr="00084D61">
        <w:rPr>
          <w:lang w:val="en-GB"/>
        </w:rPr>
        <w:t>coordinate</w:t>
      </w:r>
      <w:r w:rsidRPr="00084D61">
        <w:rPr>
          <w:spacing w:val="1"/>
          <w:lang w:val="en-GB"/>
        </w:rPr>
        <w:t xml:space="preserve"> </w:t>
      </w:r>
      <w:r w:rsidRPr="00084D61">
        <w:rPr>
          <w:lang w:val="en-GB"/>
        </w:rPr>
        <w:t>and</w:t>
      </w:r>
      <w:r w:rsidRPr="00084D61">
        <w:rPr>
          <w:spacing w:val="1"/>
          <w:lang w:val="en-GB"/>
        </w:rPr>
        <w:t xml:space="preserve"> </w:t>
      </w:r>
      <w:r w:rsidRPr="00084D61">
        <w:rPr>
          <w:lang w:val="en-GB"/>
        </w:rPr>
        <w:t>administer</w:t>
      </w:r>
      <w:r w:rsidRPr="00084D61">
        <w:rPr>
          <w:spacing w:val="1"/>
          <w:lang w:val="en-GB"/>
        </w:rPr>
        <w:t xml:space="preserve"> </w:t>
      </w:r>
      <w:r w:rsidRPr="00084D61">
        <w:rPr>
          <w:lang w:val="en-GB"/>
        </w:rPr>
        <w:t>the</w:t>
      </w:r>
      <w:r w:rsidRPr="00084D61">
        <w:rPr>
          <w:spacing w:val="1"/>
          <w:lang w:val="en-GB"/>
        </w:rPr>
        <w:t xml:space="preserve"> </w:t>
      </w:r>
      <w:r w:rsidRPr="00084D61">
        <w:rPr>
          <w:lang w:val="en-GB"/>
        </w:rPr>
        <w:t>activities</w:t>
      </w:r>
      <w:r w:rsidRPr="00084D61">
        <w:rPr>
          <w:spacing w:val="1"/>
          <w:lang w:val="en-GB"/>
        </w:rPr>
        <w:t xml:space="preserve"> </w:t>
      </w:r>
      <w:r w:rsidRPr="00084D61">
        <w:rPr>
          <w:lang w:val="en-GB"/>
        </w:rPr>
        <w:t>of</w:t>
      </w:r>
      <w:r w:rsidRPr="00084D61">
        <w:rPr>
          <w:spacing w:val="1"/>
          <w:lang w:val="en-GB"/>
        </w:rPr>
        <w:t xml:space="preserve"> </w:t>
      </w:r>
      <w:r w:rsidRPr="00084D61">
        <w:rPr>
          <w:i/>
          <w:lang w:val="en-GB"/>
        </w:rPr>
        <w:t>expert</w:t>
      </w:r>
      <w:r w:rsidRPr="00084D61">
        <w:rPr>
          <w:i/>
          <w:spacing w:val="1"/>
          <w:lang w:val="en-GB"/>
        </w:rPr>
        <w:t xml:space="preserve"> </w:t>
      </w:r>
      <w:r w:rsidRPr="00084D61">
        <w:rPr>
          <w:lang w:val="en-GB"/>
        </w:rPr>
        <w:t>groups</w:t>
      </w:r>
      <w:r w:rsidRPr="00084D61">
        <w:rPr>
          <w:spacing w:val="1"/>
          <w:lang w:val="en-GB"/>
        </w:rPr>
        <w:t xml:space="preserve"> </w:t>
      </w:r>
      <w:r w:rsidRPr="00084D61">
        <w:rPr>
          <w:lang w:val="en-GB"/>
        </w:rPr>
        <w:t>in</w:t>
      </w:r>
      <w:r w:rsidRPr="00084D61">
        <w:rPr>
          <w:spacing w:val="1"/>
          <w:lang w:val="en-GB"/>
        </w:rPr>
        <w:t xml:space="preserve"> </w:t>
      </w:r>
      <w:r w:rsidRPr="00084D61">
        <w:rPr>
          <w:lang w:val="en-GB"/>
        </w:rPr>
        <w:t>support</w:t>
      </w:r>
      <w:r w:rsidRPr="00084D61">
        <w:rPr>
          <w:spacing w:val="1"/>
          <w:lang w:val="en-GB"/>
        </w:rPr>
        <w:t xml:space="preserve"> </w:t>
      </w:r>
      <w:r w:rsidRPr="00084D61">
        <w:rPr>
          <w:lang w:val="en-GB"/>
        </w:rPr>
        <w:t>of</w:t>
      </w:r>
      <w:r w:rsidRPr="00084D61">
        <w:rPr>
          <w:spacing w:val="1"/>
          <w:lang w:val="en-GB"/>
        </w:rPr>
        <w:t xml:space="preserve"> </w:t>
      </w:r>
      <w:r w:rsidRPr="00084D61">
        <w:rPr>
          <w:lang w:val="en-GB"/>
        </w:rPr>
        <w:t>the</w:t>
      </w:r>
      <w:r w:rsidRPr="00084D61">
        <w:rPr>
          <w:spacing w:val="1"/>
          <w:lang w:val="en-GB"/>
        </w:rPr>
        <w:t xml:space="preserve"> </w:t>
      </w:r>
      <w:r w:rsidRPr="00084D61">
        <w:rPr>
          <w:lang w:val="en-GB"/>
        </w:rPr>
        <w:t>development</w:t>
      </w:r>
      <w:r w:rsidRPr="00084D61">
        <w:rPr>
          <w:spacing w:val="1"/>
          <w:lang w:val="en-GB"/>
        </w:rPr>
        <w:t xml:space="preserve"> </w:t>
      </w:r>
      <w:r w:rsidRPr="00084D61">
        <w:rPr>
          <w:lang w:val="en-GB"/>
        </w:rPr>
        <w:t>of</w:t>
      </w:r>
      <w:r w:rsidRPr="00084D61">
        <w:rPr>
          <w:spacing w:val="1"/>
          <w:lang w:val="en-GB"/>
        </w:rPr>
        <w:t xml:space="preserve"> </w:t>
      </w:r>
      <w:r w:rsidRPr="00084D61">
        <w:rPr>
          <w:lang w:val="en-GB"/>
        </w:rPr>
        <w:t>deliverables.</w:t>
      </w:r>
    </w:p>
    <w:p w14:paraId="62983E35" w14:textId="1B9224E9" w:rsidR="00BB0179" w:rsidRPr="00084D61" w:rsidRDefault="00BB0179" w:rsidP="008D2461">
      <w:pPr>
        <w:widowControl w:val="0"/>
        <w:numPr>
          <w:ilvl w:val="0"/>
          <w:numId w:val="13"/>
        </w:numPr>
        <w:tabs>
          <w:tab w:val="clear" w:pos="1247"/>
          <w:tab w:val="clear" w:pos="1814"/>
          <w:tab w:val="clear" w:pos="2381"/>
          <w:tab w:val="clear" w:pos="2948"/>
          <w:tab w:val="clear" w:pos="3515"/>
          <w:tab w:val="left" w:pos="686"/>
        </w:tabs>
        <w:autoSpaceDE w:val="0"/>
        <w:autoSpaceDN w:val="0"/>
        <w:spacing w:after="120"/>
        <w:ind w:right="120"/>
        <w:jc w:val="both"/>
        <w:rPr>
          <w:lang w:val="en-GB"/>
        </w:rPr>
      </w:pPr>
      <w:r w:rsidRPr="00084D61">
        <w:rPr>
          <w:b/>
          <w:lang w:val="en-GB"/>
        </w:rPr>
        <w:t>Data Deposit Package</w:t>
      </w:r>
      <w:r w:rsidRPr="00084D61">
        <w:rPr>
          <w:lang w:val="en-GB"/>
        </w:rPr>
        <w:t xml:space="preserve">: the content deposited in a </w:t>
      </w:r>
      <w:proofErr w:type="gramStart"/>
      <w:r w:rsidRPr="00084D61">
        <w:rPr>
          <w:lang w:val="en-GB"/>
        </w:rPr>
        <w:t>long term</w:t>
      </w:r>
      <w:proofErr w:type="gramEnd"/>
      <w:r w:rsidRPr="00084D61">
        <w:rPr>
          <w:lang w:val="en-GB"/>
        </w:rPr>
        <w:t xml:space="preserve"> repository. One Data Deposit Package</w:t>
      </w:r>
      <w:r w:rsidRPr="00084D61">
        <w:rPr>
          <w:spacing w:val="1"/>
          <w:lang w:val="en-GB"/>
        </w:rPr>
        <w:t xml:space="preserve"> </w:t>
      </w:r>
      <w:r w:rsidRPr="00084D61">
        <w:rPr>
          <w:lang w:val="en-GB"/>
        </w:rPr>
        <w:t>has a DOI. A Data Deposit Package consists of at least the data itself and the data management</w:t>
      </w:r>
      <w:r w:rsidRPr="00084D61">
        <w:rPr>
          <w:spacing w:val="1"/>
          <w:lang w:val="en-GB"/>
        </w:rPr>
        <w:t xml:space="preserve"> </w:t>
      </w:r>
      <w:r w:rsidRPr="00084D61">
        <w:rPr>
          <w:lang w:val="en-GB"/>
        </w:rPr>
        <w:t>report describing the data including its origin and processing steps, unless the data is a final product</w:t>
      </w:r>
      <w:r w:rsidRPr="00084D61">
        <w:rPr>
          <w:spacing w:val="1"/>
          <w:lang w:val="en-GB"/>
        </w:rPr>
        <w:t xml:space="preserve"> </w:t>
      </w:r>
      <w:r w:rsidRPr="00084D61">
        <w:rPr>
          <w:lang w:val="en-GB"/>
        </w:rPr>
        <w:t>like</w:t>
      </w:r>
      <w:r w:rsidRPr="00084D61">
        <w:rPr>
          <w:spacing w:val="-1"/>
          <w:lang w:val="en-GB"/>
        </w:rPr>
        <w:t xml:space="preserve"> </w:t>
      </w:r>
      <w:r w:rsidRPr="00084D61">
        <w:rPr>
          <w:lang w:val="en-GB"/>
        </w:rPr>
        <w:t>an assessment.</w:t>
      </w:r>
    </w:p>
    <w:p w14:paraId="509EC30E" w14:textId="75ADC3B4" w:rsidR="000B522A" w:rsidRPr="00084D61" w:rsidRDefault="000B522A" w:rsidP="000B522A">
      <w:pPr>
        <w:pStyle w:val="Normal-pool"/>
      </w:pPr>
      <w:r w:rsidRPr="00084D61">
        <w:br w:type="page"/>
      </w:r>
    </w:p>
    <w:p w14:paraId="05977151" w14:textId="77777777" w:rsidR="00BB0179" w:rsidRPr="00084D61" w:rsidRDefault="00BB0179" w:rsidP="00BB0179">
      <w:pPr>
        <w:keepNext/>
        <w:spacing w:before="360" w:after="360"/>
        <w:jc w:val="both"/>
        <w:outlineLvl w:val="0"/>
        <w:rPr>
          <w:b/>
          <w:sz w:val="24"/>
          <w:szCs w:val="24"/>
          <w:lang w:val="en-GB"/>
        </w:rPr>
      </w:pPr>
      <w:bookmarkStart w:id="4" w:name="_Toc32260196"/>
      <w:bookmarkStart w:id="5" w:name="_Toc70409173"/>
      <w:r w:rsidRPr="00084D61">
        <w:rPr>
          <w:b/>
          <w:sz w:val="24"/>
          <w:szCs w:val="24"/>
          <w:lang w:val="en-GB"/>
        </w:rPr>
        <w:lastRenderedPageBreak/>
        <w:t>INTRODUCTION</w:t>
      </w:r>
      <w:bookmarkEnd w:id="4"/>
      <w:bookmarkEnd w:id="5"/>
    </w:p>
    <w:p w14:paraId="1DE2DFC8" w14:textId="77777777" w:rsidR="00BB0179" w:rsidRPr="00084D61" w:rsidRDefault="00BB0179" w:rsidP="00BB0179">
      <w:pPr>
        <w:widowControl w:val="0"/>
        <w:autoSpaceDE w:val="0"/>
        <w:autoSpaceDN w:val="0"/>
        <w:spacing w:before="120"/>
        <w:ind w:right="114"/>
        <w:jc w:val="both"/>
        <w:rPr>
          <w:lang w:val="en-GB"/>
        </w:rPr>
      </w:pPr>
      <w:r w:rsidRPr="00084D61">
        <w:rPr>
          <w:lang w:val="en-GB"/>
        </w:rPr>
        <w:t xml:space="preserve">This policy builds on the Data and Information Management Plan approved by the IPBES </w:t>
      </w:r>
      <w:r w:rsidRPr="00084D61">
        <w:rPr>
          <w:i/>
          <w:lang w:val="en-GB"/>
        </w:rPr>
        <w:t xml:space="preserve">Plenary </w:t>
      </w:r>
      <w:r w:rsidRPr="00084D61">
        <w:rPr>
          <w:lang w:val="en-GB"/>
        </w:rPr>
        <w:t>set out</w:t>
      </w:r>
      <w:r w:rsidRPr="00084D61">
        <w:rPr>
          <w:spacing w:val="-52"/>
          <w:lang w:val="en-GB"/>
        </w:rPr>
        <w:t xml:space="preserve"> </w:t>
      </w:r>
      <w:r w:rsidRPr="00084D61">
        <w:rPr>
          <w:lang w:val="en-GB"/>
        </w:rPr>
        <w:t>in annex II to decision IPBES-3/1. In particular, it builds on its activity 1: reviewing and developing data</w:t>
      </w:r>
      <w:r w:rsidRPr="00084D61">
        <w:rPr>
          <w:spacing w:val="1"/>
          <w:lang w:val="en-GB"/>
        </w:rPr>
        <w:t xml:space="preserve"> </w:t>
      </w:r>
      <w:r w:rsidRPr="00084D61">
        <w:rPr>
          <w:lang w:val="en-GB"/>
        </w:rPr>
        <w:t>and metadata guidelines and is grounded in its principles for managing knowledge, information, and data</w:t>
      </w:r>
      <w:r w:rsidRPr="00084D61">
        <w:rPr>
          <w:spacing w:val="1"/>
          <w:lang w:val="en-GB"/>
        </w:rPr>
        <w:t xml:space="preserve"> </w:t>
      </w:r>
      <w:r w:rsidRPr="00084D61">
        <w:rPr>
          <w:lang w:val="en-GB"/>
        </w:rPr>
        <w:t>in the Platform, in particular accessibility and open science</w:t>
      </w:r>
      <w:r w:rsidRPr="00084D61">
        <w:rPr>
          <w:spacing w:val="1"/>
          <w:lang w:val="en-GB"/>
        </w:rPr>
        <w:t xml:space="preserve"> </w:t>
      </w:r>
      <w:r w:rsidRPr="00084D61">
        <w:rPr>
          <w:lang w:val="en-GB"/>
        </w:rPr>
        <w:t>(paragraphs (c) and (e) of section III of the</w:t>
      </w:r>
      <w:r w:rsidRPr="00084D61">
        <w:rPr>
          <w:spacing w:val="1"/>
          <w:lang w:val="en-GB"/>
        </w:rPr>
        <w:t xml:space="preserve"> </w:t>
      </w:r>
      <w:r w:rsidRPr="00084D61">
        <w:rPr>
          <w:lang w:val="en-GB"/>
        </w:rPr>
        <w:t>data</w:t>
      </w:r>
      <w:r w:rsidRPr="00084D61">
        <w:rPr>
          <w:spacing w:val="-3"/>
          <w:lang w:val="en-GB"/>
        </w:rPr>
        <w:t xml:space="preserve"> </w:t>
      </w:r>
      <w:r w:rsidRPr="00084D61">
        <w:rPr>
          <w:lang w:val="en-GB"/>
        </w:rPr>
        <w:t>and</w:t>
      </w:r>
      <w:r w:rsidRPr="00084D61">
        <w:rPr>
          <w:spacing w:val="-2"/>
          <w:lang w:val="en-GB"/>
        </w:rPr>
        <w:t xml:space="preserve"> </w:t>
      </w:r>
      <w:r w:rsidRPr="00084D61">
        <w:rPr>
          <w:lang w:val="en-GB"/>
        </w:rPr>
        <w:t>information management</w:t>
      </w:r>
      <w:r w:rsidRPr="00084D61">
        <w:rPr>
          <w:spacing w:val="1"/>
          <w:lang w:val="en-GB"/>
        </w:rPr>
        <w:t xml:space="preserve"> </w:t>
      </w:r>
      <w:r w:rsidRPr="00084D61">
        <w:rPr>
          <w:lang w:val="en-GB"/>
        </w:rPr>
        <w:t>plan):</w:t>
      </w:r>
    </w:p>
    <w:p w14:paraId="23AFCDB4" w14:textId="77777777" w:rsidR="00BB0179" w:rsidRPr="00084D61" w:rsidRDefault="00BB0179" w:rsidP="008D2461">
      <w:pPr>
        <w:widowControl w:val="0"/>
        <w:numPr>
          <w:ilvl w:val="0"/>
          <w:numId w:val="14"/>
        </w:numPr>
        <w:tabs>
          <w:tab w:val="clear" w:pos="1247"/>
          <w:tab w:val="clear" w:pos="1814"/>
          <w:tab w:val="clear" w:pos="2381"/>
          <w:tab w:val="clear" w:pos="2948"/>
          <w:tab w:val="clear" w:pos="3515"/>
          <w:tab w:val="left" w:pos="540"/>
        </w:tabs>
        <w:autoSpaceDE w:val="0"/>
        <w:autoSpaceDN w:val="0"/>
        <w:spacing w:before="120"/>
        <w:ind w:left="540" w:right="120" w:hanging="540"/>
        <w:jc w:val="both"/>
        <w:rPr>
          <w:lang w:val="en-GB"/>
        </w:rPr>
      </w:pPr>
      <w:r w:rsidRPr="00084D61">
        <w:rPr>
          <w:b/>
          <w:lang w:val="en-GB"/>
        </w:rPr>
        <w:t>Accessibility</w:t>
      </w:r>
      <w:r w:rsidRPr="00084D61">
        <w:rPr>
          <w:lang w:val="en-GB"/>
        </w:rPr>
        <w:t>. Free and open access to its deliverables and to the material on which they are based is</w:t>
      </w:r>
      <w:r w:rsidRPr="00084D61">
        <w:rPr>
          <w:spacing w:val="-52"/>
          <w:lang w:val="en-GB"/>
        </w:rPr>
        <w:t xml:space="preserve"> </w:t>
      </w:r>
      <w:r w:rsidRPr="00084D61">
        <w:rPr>
          <w:lang w:val="en-GB"/>
        </w:rPr>
        <w:t>a core value of the Platform. Consequently, the plan will, first, aim for open, permanent access to</w:t>
      </w:r>
      <w:r w:rsidRPr="00084D61">
        <w:rPr>
          <w:spacing w:val="1"/>
          <w:lang w:val="en-GB"/>
        </w:rPr>
        <w:t xml:space="preserve"> </w:t>
      </w:r>
      <w:r w:rsidRPr="00084D61">
        <w:rPr>
          <w:lang w:val="en-GB"/>
        </w:rPr>
        <w:t>data and information sources for its deliverables (e.g., in the scientific literature) with minimal</w:t>
      </w:r>
      <w:r w:rsidRPr="00084D61">
        <w:rPr>
          <w:spacing w:val="1"/>
          <w:lang w:val="en-GB"/>
        </w:rPr>
        <w:t xml:space="preserve"> </w:t>
      </w:r>
      <w:r w:rsidRPr="00084D61">
        <w:rPr>
          <w:lang w:val="en-GB"/>
        </w:rPr>
        <w:t>restrictions;</w:t>
      </w:r>
      <w:r w:rsidRPr="00084D61">
        <w:rPr>
          <w:spacing w:val="1"/>
          <w:lang w:val="en-GB"/>
        </w:rPr>
        <w:t xml:space="preserve"> </w:t>
      </w:r>
      <w:r w:rsidRPr="00084D61">
        <w:rPr>
          <w:lang w:val="en-GB"/>
        </w:rPr>
        <w:t>second, enforce</w:t>
      </w:r>
      <w:r w:rsidRPr="00084D61">
        <w:rPr>
          <w:spacing w:val="1"/>
          <w:lang w:val="en-GB"/>
        </w:rPr>
        <w:t xml:space="preserve"> </w:t>
      </w:r>
      <w:r w:rsidRPr="00084D61">
        <w:rPr>
          <w:lang w:val="en-GB"/>
        </w:rPr>
        <w:t>the</w:t>
      </w:r>
      <w:r w:rsidRPr="00084D61">
        <w:rPr>
          <w:spacing w:val="1"/>
          <w:lang w:val="en-GB"/>
        </w:rPr>
        <w:t xml:space="preserve"> </w:t>
      </w:r>
      <w:r w:rsidRPr="00084D61">
        <w:rPr>
          <w:lang w:val="en-GB"/>
        </w:rPr>
        <w:t>use</w:t>
      </w:r>
      <w:r w:rsidRPr="00084D61">
        <w:rPr>
          <w:spacing w:val="1"/>
          <w:lang w:val="en-GB"/>
        </w:rPr>
        <w:t xml:space="preserve"> </w:t>
      </w:r>
      <w:r w:rsidRPr="00084D61">
        <w:rPr>
          <w:lang w:val="en-GB"/>
        </w:rPr>
        <w:t>of</w:t>
      </w:r>
      <w:r w:rsidRPr="00084D61">
        <w:rPr>
          <w:spacing w:val="1"/>
          <w:lang w:val="en-GB"/>
        </w:rPr>
        <w:t xml:space="preserve"> </w:t>
      </w:r>
      <w:r w:rsidRPr="00084D61">
        <w:rPr>
          <w:lang w:val="en-GB"/>
        </w:rPr>
        <w:t>common and accessible file</w:t>
      </w:r>
      <w:r w:rsidRPr="00084D61">
        <w:rPr>
          <w:spacing w:val="1"/>
          <w:lang w:val="en-GB"/>
        </w:rPr>
        <w:t xml:space="preserve"> </w:t>
      </w:r>
      <w:r w:rsidRPr="00084D61">
        <w:rPr>
          <w:lang w:val="en-GB"/>
        </w:rPr>
        <w:t>formats in the</w:t>
      </w:r>
      <w:r w:rsidRPr="00084D61">
        <w:rPr>
          <w:spacing w:val="1"/>
          <w:lang w:val="en-GB"/>
        </w:rPr>
        <w:t xml:space="preserve"> </w:t>
      </w:r>
      <w:r w:rsidRPr="00084D61">
        <w:rPr>
          <w:lang w:val="en-GB"/>
        </w:rPr>
        <w:t>Platform’s</w:t>
      </w:r>
      <w:r w:rsidRPr="00084D61">
        <w:rPr>
          <w:spacing w:val="1"/>
          <w:lang w:val="en-GB"/>
        </w:rPr>
        <w:t xml:space="preserve"> </w:t>
      </w:r>
      <w:r w:rsidRPr="00084D61">
        <w:rPr>
          <w:lang w:val="en-GB"/>
        </w:rPr>
        <w:t>deliverables;</w:t>
      </w:r>
      <w:r w:rsidRPr="00084D61">
        <w:rPr>
          <w:spacing w:val="30"/>
          <w:lang w:val="en-GB"/>
        </w:rPr>
        <w:t xml:space="preserve"> </w:t>
      </w:r>
      <w:r w:rsidRPr="00084D61">
        <w:rPr>
          <w:lang w:val="en-GB"/>
        </w:rPr>
        <w:t>third, emphasize</w:t>
      </w:r>
      <w:r w:rsidRPr="00084D61">
        <w:rPr>
          <w:spacing w:val="30"/>
          <w:lang w:val="en-GB"/>
        </w:rPr>
        <w:t xml:space="preserve"> </w:t>
      </w:r>
      <w:r w:rsidRPr="00084D61">
        <w:rPr>
          <w:lang w:val="en-GB"/>
        </w:rPr>
        <w:t>the</w:t>
      </w:r>
      <w:r w:rsidRPr="00084D61">
        <w:rPr>
          <w:spacing w:val="30"/>
          <w:lang w:val="en-GB"/>
        </w:rPr>
        <w:t xml:space="preserve"> </w:t>
      </w:r>
      <w:r w:rsidRPr="00084D61">
        <w:rPr>
          <w:lang w:val="en-GB"/>
        </w:rPr>
        <w:t>need</w:t>
      </w:r>
      <w:r w:rsidRPr="00084D61">
        <w:rPr>
          <w:spacing w:val="27"/>
          <w:lang w:val="en-GB"/>
        </w:rPr>
        <w:t xml:space="preserve"> </w:t>
      </w:r>
      <w:r w:rsidRPr="00084D61">
        <w:rPr>
          <w:lang w:val="en-GB"/>
        </w:rPr>
        <w:t>to</w:t>
      </w:r>
      <w:r w:rsidRPr="00084D61">
        <w:rPr>
          <w:spacing w:val="29"/>
          <w:lang w:val="en-GB"/>
        </w:rPr>
        <w:t xml:space="preserve"> </w:t>
      </w:r>
      <w:r w:rsidRPr="00084D61">
        <w:rPr>
          <w:lang w:val="en-GB"/>
        </w:rPr>
        <w:t>communicate</w:t>
      </w:r>
      <w:r w:rsidRPr="00084D61">
        <w:rPr>
          <w:spacing w:val="30"/>
          <w:lang w:val="en-GB"/>
        </w:rPr>
        <w:t xml:space="preserve"> </w:t>
      </w:r>
      <w:r w:rsidRPr="00084D61">
        <w:rPr>
          <w:lang w:val="en-GB"/>
        </w:rPr>
        <w:t>the</w:t>
      </w:r>
      <w:r w:rsidRPr="00084D61">
        <w:rPr>
          <w:spacing w:val="30"/>
          <w:lang w:val="en-GB"/>
        </w:rPr>
        <w:t xml:space="preserve"> </w:t>
      </w:r>
      <w:r w:rsidRPr="00084D61">
        <w:rPr>
          <w:lang w:val="en-GB"/>
        </w:rPr>
        <w:t>availability</w:t>
      </w:r>
      <w:r w:rsidRPr="00084D61">
        <w:rPr>
          <w:spacing w:val="27"/>
          <w:lang w:val="en-GB"/>
        </w:rPr>
        <w:t xml:space="preserve"> </w:t>
      </w:r>
      <w:r w:rsidRPr="00084D61">
        <w:rPr>
          <w:lang w:val="en-GB"/>
        </w:rPr>
        <w:t>of</w:t>
      </w:r>
      <w:r w:rsidRPr="00084D61">
        <w:rPr>
          <w:spacing w:val="30"/>
          <w:lang w:val="en-GB"/>
        </w:rPr>
        <w:t xml:space="preserve"> </w:t>
      </w:r>
      <w:r w:rsidRPr="00084D61">
        <w:rPr>
          <w:lang w:val="en-GB"/>
        </w:rPr>
        <w:t>data</w:t>
      </w:r>
      <w:r w:rsidRPr="00084D61">
        <w:rPr>
          <w:spacing w:val="28"/>
          <w:lang w:val="en-GB"/>
        </w:rPr>
        <w:t xml:space="preserve"> </w:t>
      </w:r>
      <w:r w:rsidRPr="00084D61">
        <w:rPr>
          <w:lang w:val="en-GB"/>
        </w:rPr>
        <w:t>and</w:t>
      </w:r>
      <w:r w:rsidRPr="00084D61">
        <w:rPr>
          <w:spacing w:val="29"/>
          <w:lang w:val="en-GB"/>
        </w:rPr>
        <w:t xml:space="preserve"> </w:t>
      </w:r>
      <w:r w:rsidRPr="00084D61">
        <w:rPr>
          <w:lang w:val="en-GB"/>
        </w:rPr>
        <w:t>information; and, fourth, facilitate multilingual discovery and sharing of data and information. The Platform</w:t>
      </w:r>
      <w:r w:rsidRPr="00084D61">
        <w:rPr>
          <w:spacing w:val="1"/>
          <w:lang w:val="en-GB"/>
        </w:rPr>
        <w:t xml:space="preserve"> </w:t>
      </w:r>
      <w:r w:rsidRPr="00084D61">
        <w:rPr>
          <w:lang w:val="en-GB"/>
        </w:rPr>
        <w:t>acknowledges</w:t>
      </w:r>
      <w:r w:rsidRPr="00084D61">
        <w:rPr>
          <w:spacing w:val="1"/>
          <w:lang w:val="en-GB"/>
        </w:rPr>
        <w:t xml:space="preserve"> </w:t>
      </w:r>
      <w:r w:rsidRPr="00084D61">
        <w:rPr>
          <w:lang w:val="en-GB"/>
        </w:rPr>
        <w:t>that</w:t>
      </w:r>
      <w:r w:rsidRPr="00084D61">
        <w:rPr>
          <w:spacing w:val="1"/>
          <w:lang w:val="en-GB"/>
        </w:rPr>
        <w:t xml:space="preserve"> </w:t>
      </w:r>
      <w:r w:rsidRPr="00084D61">
        <w:rPr>
          <w:lang w:val="en-GB"/>
        </w:rPr>
        <w:t>making</w:t>
      </w:r>
      <w:r w:rsidRPr="00084D61">
        <w:rPr>
          <w:spacing w:val="1"/>
          <w:lang w:val="en-GB"/>
        </w:rPr>
        <w:t xml:space="preserve"> </w:t>
      </w:r>
      <w:r w:rsidRPr="00084D61">
        <w:rPr>
          <w:lang w:val="en-GB"/>
        </w:rPr>
        <w:t>data</w:t>
      </w:r>
      <w:r w:rsidRPr="00084D61">
        <w:rPr>
          <w:spacing w:val="1"/>
          <w:lang w:val="en-GB"/>
        </w:rPr>
        <w:t xml:space="preserve"> </w:t>
      </w:r>
      <w:r w:rsidRPr="00084D61">
        <w:rPr>
          <w:lang w:val="en-GB"/>
        </w:rPr>
        <w:t>and</w:t>
      </w:r>
      <w:r w:rsidRPr="00084D61">
        <w:rPr>
          <w:spacing w:val="1"/>
          <w:lang w:val="en-GB"/>
        </w:rPr>
        <w:t xml:space="preserve"> </w:t>
      </w:r>
      <w:r w:rsidRPr="00084D61">
        <w:rPr>
          <w:lang w:val="en-GB"/>
        </w:rPr>
        <w:t>information</w:t>
      </w:r>
      <w:r w:rsidRPr="00084D61">
        <w:rPr>
          <w:spacing w:val="1"/>
          <w:lang w:val="en-GB"/>
        </w:rPr>
        <w:t xml:space="preserve"> </w:t>
      </w:r>
      <w:r w:rsidRPr="00084D61">
        <w:rPr>
          <w:lang w:val="en-GB"/>
        </w:rPr>
        <w:t>available</w:t>
      </w:r>
      <w:r w:rsidRPr="00084D61">
        <w:rPr>
          <w:spacing w:val="1"/>
          <w:lang w:val="en-GB"/>
        </w:rPr>
        <w:t xml:space="preserve"> </w:t>
      </w:r>
      <w:r w:rsidRPr="00084D61">
        <w:rPr>
          <w:lang w:val="en-GB"/>
        </w:rPr>
        <w:t>online</w:t>
      </w:r>
      <w:r w:rsidRPr="00084D61">
        <w:rPr>
          <w:spacing w:val="1"/>
          <w:lang w:val="en-GB"/>
        </w:rPr>
        <w:t xml:space="preserve"> </w:t>
      </w:r>
      <w:r w:rsidRPr="00084D61">
        <w:rPr>
          <w:lang w:val="en-GB"/>
        </w:rPr>
        <w:t>may</w:t>
      </w:r>
      <w:r w:rsidRPr="00084D61">
        <w:rPr>
          <w:spacing w:val="1"/>
          <w:lang w:val="en-GB"/>
        </w:rPr>
        <w:t xml:space="preserve"> </w:t>
      </w:r>
      <w:r w:rsidRPr="00084D61">
        <w:rPr>
          <w:lang w:val="en-GB"/>
        </w:rPr>
        <w:t>not</w:t>
      </w:r>
      <w:r w:rsidRPr="00084D61">
        <w:rPr>
          <w:spacing w:val="1"/>
          <w:lang w:val="en-GB"/>
        </w:rPr>
        <w:t xml:space="preserve"> </w:t>
      </w:r>
      <w:r w:rsidRPr="00084D61">
        <w:rPr>
          <w:lang w:val="en-GB"/>
        </w:rPr>
        <w:t>always</w:t>
      </w:r>
      <w:r w:rsidRPr="00084D61">
        <w:rPr>
          <w:spacing w:val="1"/>
          <w:lang w:val="en-GB"/>
        </w:rPr>
        <w:t xml:space="preserve"> </w:t>
      </w:r>
      <w:r w:rsidRPr="00084D61">
        <w:rPr>
          <w:lang w:val="en-GB"/>
        </w:rPr>
        <w:t>mean</w:t>
      </w:r>
      <w:r w:rsidRPr="00084D61">
        <w:rPr>
          <w:spacing w:val="1"/>
          <w:lang w:val="en-GB"/>
        </w:rPr>
        <w:t xml:space="preserve"> </w:t>
      </w:r>
      <w:r w:rsidRPr="00084D61">
        <w:rPr>
          <w:lang w:val="en-GB"/>
        </w:rPr>
        <w:t>it</w:t>
      </w:r>
      <w:r w:rsidRPr="00084D61">
        <w:rPr>
          <w:spacing w:val="1"/>
          <w:lang w:val="en-GB"/>
        </w:rPr>
        <w:t xml:space="preserve"> </w:t>
      </w:r>
      <w:r w:rsidRPr="00084D61">
        <w:rPr>
          <w:lang w:val="en-GB"/>
        </w:rPr>
        <w:t>is</w:t>
      </w:r>
      <w:r w:rsidRPr="00084D61">
        <w:rPr>
          <w:spacing w:val="1"/>
          <w:lang w:val="en-GB"/>
        </w:rPr>
        <w:t xml:space="preserve"> </w:t>
      </w:r>
      <w:r w:rsidRPr="00084D61">
        <w:rPr>
          <w:lang w:val="en-GB"/>
        </w:rPr>
        <w:t>accessible to member</w:t>
      </w:r>
      <w:r w:rsidRPr="00084D61">
        <w:rPr>
          <w:spacing w:val="1"/>
          <w:lang w:val="en-GB"/>
        </w:rPr>
        <w:t xml:space="preserve"> </w:t>
      </w:r>
      <w:r w:rsidRPr="00084D61">
        <w:rPr>
          <w:lang w:val="en-GB"/>
        </w:rPr>
        <w:t>States</w:t>
      </w:r>
      <w:r w:rsidRPr="00084D61">
        <w:rPr>
          <w:spacing w:val="1"/>
          <w:lang w:val="en-GB"/>
        </w:rPr>
        <w:t xml:space="preserve"> </w:t>
      </w:r>
      <w:r w:rsidRPr="00084D61">
        <w:rPr>
          <w:lang w:val="en-GB"/>
        </w:rPr>
        <w:t>due</w:t>
      </w:r>
      <w:r w:rsidRPr="00084D61">
        <w:rPr>
          <w:spacing w:val="1"/>
          <w:lang w:val="en-GB"/>
        </w:rPr>
        <w:t xml:space="preserve"> </w:t>
      </w:r>
      <w:r w:rsidRPr="00084D61">
        <w:rPr>
          <w:lang w:val="en-GB"/>
        </w:rPr>
        <w:t>to political, technical, and economical</w:t>
      </w:r>
      <w:r w:rsidRPr="00084D61">
        <w:rPr>
          <w:spacing w:val="1"/>
          <w:lang w:val="en-GB"/>
        </w:rPr>
        <w:t xml:space="preserve"> </w:t>
      </w:r>
      <w:r w:rsidRPr="00084D61">
        <w:rPr>
          <w:lang w:val="en-GB"/>
        </w:rPr>
        <w:t>or</w:t>
      </w:r>
      <w:r w:rsidRPr="00084D61">
        <w:rPr>
          <w:spacing w:val="1"/>
          <w:lang w:val="en-GB"/>
        </w:rPr>
        <w:t xml:space="preserve"> </w:t>
      </w:r>
      <w:r w:rsidRPr="00084D61">
        <w:rPr>
          <w:lang w:val="en-GB"/>
        </w:rPr>
        <w:t>any other</w:t>
      </w:r>
      <w:r w:rsidRPr="00084D61">
        <w:rPr>
          <w:spacing w:val="1"/>
          <w:lang w:val="en-GB"/>
        </w:rPr>
        <w:t xml:space="preserve"> </w:t>
      </w:r>
      <w:r w:rsidRPr="00084D61">
        <w:rPr>
          <w:lang w:val="en-GB"/>
        </w:rPr>
        <w:t>reasons.</w:t>
      </w:r>
      <w:r w:rsidRPr="00084D61">
        <w:rPr>
          <w:spacing w:val="1"/>
          <w:lang w:val="en-GB"/>
        </w:rPr>
        <w:t xml:space="preserve"> </w:t>
      </w:r>
      <w:r w:rsidRPr="00084D61">
        <w:rPr>
          <w:lang w:val="en-GB"/>
        </w:rPr>
        <w:t>Therefore, making data and information available in other formats will be crucial for ensuring true</w:t>
      </w:r>
      <w:r w:rsidRPr="00084D61">
        <w:rPr>
          <w:spacing w:val="1"/>
          <w:lang w:val="en-GB"/>
        </w:rPr>
        <w:t xml:space="preserve"> </w:t>
      </w:r>
      <w:r w:rsidRPr="00084D61">
        <w:rPr>
          <w:lang w:val="en-GB"/>
        </w:rPr>
        <w:t>accessibility</w:t>
      </w:r>
      <w:r w:rsidRPr="00084D61">
        <w:rPr>
          <w:spacing w:val="-4"/>
          <w:lang w:val="en-GB"/>
        </w:rPr>
        <w:t xml:space="preserve"> </w:t>
      </w:r>
      <w:r w:rsidRPr="00084D61">
        <w:rPr>
          <w:lang w:val="en-GB"/>
        </w:rPr>
        <w:t>of the data and</w:t>
      </w:r>
      <w:r w:rsidRPr="00084D61">
        <w:rPr>
          <w:spacing w:val="-3"/>
          <w:lang w:val="en-GB"/>
        </w:rPr>
        <w:t xml:space="preserve"> </w:t>
      </w:r>
      <w:r w:rsidRPr="00084D61">
        <w:rPr>
          <w:lang w:val="en-GB"/>
        </w:rPr>
        <w:t>information</w:t>
      </w:r>
      <w:r w:rsidRPr="00084D61">
        <w:rPr>
          <w:spacing w:val="-4"/>
          <w:lang w:val="en-GB"/>
        </w:rPr>
        <w:t xml:space="preserve"> </w:t>
      </w:r>
      <w:r w:rsidRPr="00084D61">
        <w:rPr>
          <w:lang w:val="en-GB"/>
        </w:rPr>
        <w:t>produced</w:t>
      </w:r>
      <w:r w:rsidRPr="00084D61">
        <w:rPr>
          <w:spacing w:val="-3"/>
          <w:lang w:val="en-GB"/>
        </w:rPr>
        <w:t xml:space="preserve"> </w:t>
      </w:r>
      <w:r w:rsidRPr="00084D61">
        <w:rPr>
          <w:lang w:val="en-GB"/>
        </w:rPr>
        <w:t>by</w:t>
      </w:r>
      <w:r w:rsidRPr="00084D61">
        <w:rPr>
          <w:spacing w:val="-3"/>
          <w:lang w:val="en-GB"/>
        </w:rPr>
        <w:t xml:space="preserve"> </w:t>
      </w:r>
      <w:r w:rsidRPr="00084D61">
        <w:rPr>
          <w:lang w:val="en-GB"/>
        </w:rPr>
        <w:t>the Platform;</w:t>
      </w:r>
    </w:p>
    <w:p w14:paraId="2A734843" w14:textId="77777777" w:rsidR="00BB0179" w:rsidRPr="00084D61" w:rsidRDefault="00BB0179" w:rsidP="008D2461">
      <w:pPr>
        <w:widowControl w:val="0"/>
        <w:numPr>
          <w:ilvl w:val="0"/>
          <w:numId w:val="14"/>
        </w:numPr>
        <w:tabs>
          <w:tab w:val="clear" w:pos="1247"/>
          <w:tab w:val="clear" w:pos="1814"/>
          <w:tab w:val="clear" w:pos="2381"/>
          <w:tab w:val="clear" w:pos="2948"/>
          <w:tab w:val="clear" w:pos="3515"/>
          <w:tab w:val="left" w:pos="540"/>
          <w:tab w:val="left" w:pos="686"/>
        </w:tabs>
        <w:autoSpaceDE w:val="0"/>
        <w:autoSpaceDN w:val="0"/>
        <w:spacing w:before="120"/>
        <w:ind w:left="540" w:right="114" w:hanging="540"/>
        <w:jc w:val="both"/>
        <w:rPr>
          <w:lang w:val="en-GB"/>
        </w:rPr>
      </w:pPr>
      <w:r w:rsidRPr="00084D61">
        <w:rPr>
          <w:b/>
          <w:lang w:val="en-GB"/>
        </w:rPr>
        <w:t>Open</w:t>
      </w:r>
      <w:r w:rsidRPr="00084D61">
        <w:rPr>
          <w:b/>
          <w:spacing w:val="1"/>
          <w:lang w:val="en-GB"/>
        </w:rPr>
        <w:t xml:space="preserve"> </w:t>
      </w:r>
      <w:r w:rsidRPr="00084D61">
        <w:rPr>
          <w:b/>
          <w:lang w:val="en-GB"/>
        </w:rPr>
        <w:t>science</w:t>
      </w:r>
      <w:r w:rsidRPr="00084D61">
        <w:rPr>
          <w:lang w:val="en-GB"/>
        </w:rPr>
        <w:t>.</w:t>
      </w:r>
      <w:r w:rsidRPr="00084D61">
        <w:rPr>
          <w:spacing w:val="1"/>
          <w:lang w:val="en-GB"/>
        </w:rPr>
        <w:t xml:space="preserve"> </w:t>
      </w:r>
      <w:r w:rsidRPr="00084D61">
        <w:rPr>
          <w:lang w:val="en-GB"/>
        </w:rPr>
        <w:t>The</w:t>
      </w:r>
      <w:r w:rsidRPr="00084D61">
        <w:rPr>
          <w:spacing w:val="1"/>
          <w:lang w:val="en-GB"/>
        </w:rPr>
        <w:t xml:space="preserve"> </w:t>
      </w:r>
      <w:r w:rsidRPr="00084D61">
        <w:rPr>
          <w:lang w:val="en-GB"/>
        </w:rPr>
        <w:t>open</w:t>
      </w:r>
      <w:r w:rsidRPr="00084D61">
        <w:rPr>
          <w:spacing w:val="1"/>
          <w:lang w:val="en-GB"/>
        </w:rPr>
        <w:t xml:space="preserve"> </w:t>
      </w:r>
      <w:r w:rsidRPr="00084D61">
        <w:rPr>
          <w:lang w:val="en-GB"/>
        </w:rPr>
        <w:t>science</w:t>
      </w:r>
      <w:r w:rsidRPr="00084D61">
        <w:rPr>
          <w:spacing w:val="1"/>
          <w:lang w:val="en-GB"/>
        </w:rPr>
        <w:t xml:space="preserve"> </w:t>
      </w:r>
      <w:r w:rsidRPr="00084D61">
        <w:rPr>
          <w:lang w:val="en-GB"/>
        </w:rPr>
        <w:t>approach</w:t>
      </w:r>
      <w:r w:rsidRPr="00084D61">
        <w:rPr>
          <w:spacing w:val="1"/>
          <w:lang w:val="en-GB"/>
        </w:rPr>
        <w:t xml:space="preserve"> </w:t>
      </w:r>
      <w:r w:rsidRPr="00084D61">
        <w:rPr>
          <w:lang w:val="en-GB"/>
        </w:rPr>
        <w:t>promotes</w:t>
      </w:r>
      <w:r w:rsidRPr="00084D61">
        <w:rPr>
          <w:spacing w:val="1"/>
          <w:lang w:val="en-GB"/>
        </w:rPr>
        <w:t xml:space="preserve"> </w:t>
      </w:r>
      <w:r w:rsidRPr="00084D61">
        <w:rPr>
          <w:lang w:val="en-GB"/>
        </w:rPr>
        <w:t>the</w:t>
      </w:r>
      <w:r w:rsidRPr="00084D61">
        <w:rPr>
          <w:spacing w:val="1"/>
          <w:lang w:val="en-GB"/>
        </w:rPr>
        <w:t xml:space="preserve"> </w:t>
      </w:r>
      <w:r w:rsidRPr="00084D61">
        <w:rPr>
          <w:lang w:val="en-GB"/>
        </w:rPr>
        <w:t>generation</w:t>
      </w:r>
      <w:r w:rsidRPr="00084D61">
        <w:rPr>
          <w:spacing w:val="1"/>
          <w:lang w:val="en-GB"/>
        </w:rPr>
        <w:t xml:space="preserve"> </w:t>
      </w:r>
      <w:r w:rsidRPr="00084D61">
        <w:rPr>
          <w:lang w:val="en-GB"/>
        </w:rPr>
        <w:t>of</w:t>
      </w:r>
      <w:r w:rsidRPr="00084D61">
        <w:rPr>
          <w:spacing w:val="1"/>
          <w:lang w:val="en-GB"/>
        </w:rPr>
        <w:t xml:space="preserve"> </w:t>
      </w:r>
      <w:r w:rsidRPr="00084D61">
        <w:rPr>
          <w:i/>
          <w:lang w:val="en-GB"/>
        </w:rPr>
        <w:t>knowledge</w:t>
      </w:r>
      <w:r w:rsidRPr="00084D61">
        <w:rPr>
          <w:i/>
          <w:spacing w:val="1"/>
          <w:lang w:val="en-GB"/>
        </w:rPr>
        <w:t xml:space="preserve"> </w:t>
      </w:r>
      <w:r w:rsidRPr="00084D61">
        <w:rPr>
          <w:lang w:val="en-GB"/>
        </w:rPr>
        <w:t>through</w:t>
      </w:r>
      <w:r w:rsidRPr="00084D61">
        <w:rPr>
          <w:spacing w:val="1"/>
          <w:lang w:val="en-GB"/>
        </w:rPr>
        <w:t xml:space="preserve"> </w:t>
      </w:r>
      <w:r w:rsidRPr="00084D61">
        <w:rPr>
          <w:lang w:val="en-GB"/>
        </w:rPr>
        <w:t xml:space="preserve">collaboration based on free and open access to </w:t>
      </w:r>
      <w:r w:rsidRPr="00084D61">
        <w:rPr>
          <w:i/>
          <w:lang w:val="en-GB"/>
        </w:rPr>
        <w:t>knowledge</w:t>
      </w:r>
      <w:r w:rsidRPr="00084D61">
        <w:rPr>
          <w:lang w:val="en-GB"/>
        </w:rPr>
        <w:t xml:space="preserve">, information, and </w:t>
      </w:r>
      <w:r w:rsidRPr="00084D61">
        <w:rPr>
          <w:i/>
          <w:lang w:val="en-GB"/>
        </w:rPr>
        <w:t>data</w:t>
      </w:r>
      <w:r w:rsidRPr="00084D61">
        <w:rPr>
          <w:lang w:val="en-GB"/>
        </w:rPr>
        <w:t>. Open science,</w:t>
      </w:r>
      <w:r w:rsidRPr="00084D61">
        <w:rPr>
          <w:spacing w:val="1"/>
          <w:lang w:val="en-GB"/>
        </w:rPr>
        <w:t xml:space="preserve"> </w:t>
      </w:r>
      <w:r w:rsidRPr="00084D61">
        <w:rPr>
          <w:lang w:val="en-GB"/>
        </w:rPr>
        <w:t>therefore, ensures that the work of all the experts and stakeholders involved is fully recognized and</w:t>
      </w:r>
      <w:r w:rsidRPr="00084D61">
        <w:rPr>
          <w:spacing w:val="1"/>
          <w:lang w:val="en-GB"/>
        </w:rPr>
        <w:t xml:space="preserve"> </w:t>
      </w:r>
      <w:r w:rsidRPr="00084D61">
        <w:rPr>
          <w:lang w:val="en-GB"/>
        </w:rPr>
        <w:t>properly attributed. Adoption of these principles and of this approach means a significant cultural</w:t>
      </w:r>
      <w:r w:rsidRPr="00084D61">
        <w:rPr>
          <w:spacing w:val="1"/>
          <w:lang w:val="en-GB"/>
        </w:rPr>
        <w:t xml:space="preserve"> </w:t>
      </w:r>
      <w:r w:rsidRPr="00084D61">
        <w:rPr>
          <w:lang w:val="en-GB"/>
        </w:rPr>
        <w:t>change in the ways in which science is done and scientific results and underlying data are shared</w:t>
      </w:r>
      <w:r w:rsidRPr="00084D61">
        <w:rPr>
          <w:spacing w:val="1"/>
          <w:lang w:val="en-GB"/>
        </w:rPr>
        <w:t xml:space="preserve"> </w:t>
      </w:r>
      <w:r w:rsidRPr="00084D61">
        <w:rPr>
          <w:lang w:val="en-GB"/>
        </w:rPr>
        <w:t>publicly by authors, journals and research organizations and thus made relevant to society. This</w:t>
      </w:r>
      <w:r w:rsidRPr="00084D61">
        <w:rPr>
          <w:spacing w:val="1"/>
          <w:lang w:val="en-GB"/>
        </w:rPr>
        <w:t xml:space="preserve"> </w:t>
      </w:r>
      <w:r w:rsidRPr="00084D61">
        <w:rPr>
          <w:lang w:val="en-GB"/>
        </w:rPr>
        <w:t>cultural</w:t>
      </w:r>
      <w:r w:rsidRPr="00084D61">
        <w:rPr>
          <w:spacing w:val="1"/>
          <w:lang w:val="en-GB"/>
        </w:rPr>
        <w:t xml:space="preserve"> </w:t>
      </w:r>
      <w:r w:rsidRPr="00084D61">
        <w:rPr>
          <w:lang w:val="en-GB"/>
        </w:rPr>
        <w:t>change</w:t>
      </w:r>
      <w:r w:rsidRPr="00084D61">
        <w:rPr>
          <w:spacing w:val="1"/>
          <w:lang w:val="en-GB"/>
        </w:rPr>
        <w:t xml:space="preserve"> </w:t>
      </w:r>
      <w:r w:rsidRPr="00084D61">
        <w:rPr>
          <w:lang w:val="en-GB"/>
        </w:rPr>
        <w:t>is</w:t>
      </w:r>
      <w:r w:rsidRPr="00084D61">
        <w:rPr>
          <w:spacing w:val="1"/>
          <w:lang w:val="en-GB"/>
        </w:rPr>
        <w:t xml:space="preserve"> </w:t>
      </w:r>
      <w:r w:rsidRPr="00084D61">
        <w:rPr>
          <w:lang w:val="en-GB"/>
        </w:rPr>
        <w:t>already</w:t>
      </w:r>
      <w:r w:rsidRPr="00084D61">
        <w:rPr>
          <w:spacing w:val="1"/>
          <w:lang w:val="en-GB"/>
        </w:rPr>
        <w:t xml:space="preserve"> </w:t>
      </w:r>
      <w:r w:rsidRPr="00084D61">
        <w:rPr>
          <w:lang w:val="en-GB"/>
        </w:rPr>
        <w:t>happening</w:t>
      </w:r>
      <w:r w:rsidRPr="00084D61">
        <w:rPr>
          <w:spacing w:val="1"/>
          <w:lang w:val="en-GB"/>
        </w:rPr>
        <w:t xml:space="preserve"> </w:t>
      </w:r>
      <w:r w:rsidRPr="00084D61">
        <w:rPr>
          <w:lang w:val="en-GB"/>
        </w:rPr>
        <w:t>in</w:t>
      </w:r>
      <w:r w:rsidRPr="00084D61">
        <w:rPr>
          <w:spacing w:val="1"/>
          <w:lang w:val="en-GB"/>
        </w:rPr>
        <w:t xml:space="preserve"> </w:t>
      </w:r>
      <w:r w:rsidRPr="00084D61">
        <w:rPr>
          <w:lang w:val="en-GB"/>
        </w:rPr>
        <w:t>various</w:t>
      </w:r>
      <w:r w:rsidRPr="00084D61">
        <w:rPr>
          <w:spacing w:val="1"/>
          <w:lang w:val="en-GB"/>
        </w:rPr>
        <w:t xml:space="preserve"> </w:t>
      </w:r>
      <w:r w:rsidRPr="00084D61">
        <w:rPr>
          <w:lang w:val="en-GB"/>
        </w:rPr>
        <w:t>scientific</w:t>
      </w:r>
      <w:r w:rsidRPr="00084D61">
        <w:rPr>
          <w:spacing w:val="1"/>
          <w:lang w:val="en-GB"/>
        </w:rPr>
        <w:t xml:space="preserve"> </w:t>
      </w:r>
      <w:r w:rsidRPr="00084D61">
        <w:rPr>
          <w:lang w:val="en-GB"/>
        </w:rPr>
        <w:t>disciplines</w:t>
      </w:r>
      <w:r w:rsidRPr="00084D61">
        <w:rPr>
          <w:spacing w:val="1"/>
          <w:lang w:val="en-GB"/>
        </w:rPr>
        <w:t xml:space="preserve"> </w:t>
      </w:r>
      <w:r w:rsidRPr="00084D61">
        <w:rPr>
          <w:lang w:val="en-GB"/>
        </w:rPr>
        <w:t>such</w:t>
      </w:r>
      <w:r w:rsidRPr="00084D61">
        <w:rPr>
          <w:spacing w:val="1"/>
          <w:lang w:val="en-GB"/>
        </w:rPr>
        <w:t xml:space="preserve"> </w:t>
      </w:r>
      <w:r w:rsidRPr="00084D61">
        <w:rPr>
          <w:lang w:val="en-GB"/>
        </w:rPr>
        <w:t>as</w:t>
      </w:r>
      <w:r w:rsidRPr="00084D61">
        <w:rPr>
          <w:spacing w:val="1"/>
          <w:lang w:val="en-GB"/>
        </w:rPr>
        <w:t xml:space="preserve"> </w:t>
      </w:r>
      <w:r w:rsidRPr="00084D61">
        <w:rPr>
          <w:lang w:val="en-GB"/>
        </w:rPr>
        <w:t>astronomy,</w:t>
      </w:r>
      <w:r w:rsidRPr="00084D61">
        <w:rPr>
          <w:spacing w:val="1"/>
          <w:lang w:val="en-GB"/>
        </w:rPr>
        <w:t xml:space="preserve"> </w:t>
      </w:r>
      <w:r w:rsidRPr="00084D61">
        <w:rPr>
          <w:lang w:val="en-GB"/>
        </w:rPr>
        <w:t>neurobiology, molecular genetics, and oceanography, among others. In the context of the Platform,</w:t>
      </w:r>
      <w:r w:rsidRPr="00084D61">
        <w:rPr>
          <w:spacing w:val="1"/>
          <w:lang w:val="en-GB"/>
        </w:rPr>
        <w:t xml:space="preserve"> </w:t>
      </w:r>
      <w:r w:rsidRPr="00084D61">
        <w:rPr>
          <w:lang w:val="en-GB"/>
        </w:rPr>
        <w:t>the</w:t>
      </w:r>
      <w:r w:rsidRPr="00084D61">
        <w:rPr>
          <w:spacing w:val="1"/>
          <w:lang w:val="en-GB"/>
        </w:rPr>
        <w:t xml:space="preserve"> </w:t>
      </w:r>
      <w:r w:rsidRPr="00084D61">
        <w:rPr>
          <w:lang w:val="en-GB"/>
        </w:rPr>
        <w:t>open</w:t>
      </w:r>
      <w:r w:rsidRPr="00084D61">
        <w:rPr>
          <w:spacing w:val="1"/>
          <w:lang w:val="en-GB"/>
        </w:rPr>
        <w:t xml:space="preserve"> </w:t>
      </w:r>
      <w:r w:rsidRPr="00084D61">
        <w:rPr>
          <w:lang w:val="en-GB"/>
        </w:rPr>
        <w:t>science</w:t>
      </w:r>
      <w:r w:rsidRPr="00084D61">
        <w:rPr>
          <w:spacing w:val="1"/>
          <w:lang w:val="en-GB"/>
        </w:rPr>
        <w:t xml:space="preserve"> </w:t>
      </w:r>
      <w:r w:rsidRPr="00084D61">
        <w:rPr>
          <w:lang w:val="en-GB"/>
        </w:rPr>
        <w:t>approach could engender</w:t>
      </w:r>
      <w:r w:rsidRPr="00084D61">
        <w:rPr>
          <w:spacing w:val="1"/>
          <w:lang w:val="en-GB"/>
        </w:rPr>
        <w:t xml:space="preserve"> </w:t>
      </w:r>
      <w:r w:rsidRPr="00084D61">
        <w:rPr>
          <w:lang w:val="en-GB"/>
        </w:rPr>
        <w:t>very significant advances in data</w:t>
      </w:r>
      <w:r w:rsidRPr="00084D61">
        <w:rPr>
          <w:spacing w:val="55"/>
          <w:lang w:val="en-GB"/>
        </w:rPr>
        <w:t xml:space="preserve"> </w:t>
      </w:r>
      <w:r w:rsidRPr="00084D61">
        <w:rPr>
          <w:lang w:val="en-GB"/>
        </w:rPr>
        <w:t>integration, analysis</w:t>
      </w:r>
      <w:r w:rsidRPr="00084D61">
        <w:rPr>
          <w:spacing w:val="1"/>
          <w:lang w:val="en-GB"/>
        </w:rPr>
        <w:t xml:space="preserve"> </w:t>
      </w:r>
      <w:r w:rsidRPr="00084D61">
        <w:rPr>
          <w:lang w:val="en-GB"/>
        </w:rPr>
        <w:t>and interpretation and could lead to a better understanding of nature and its contribution to a good</w:t>
      </w:r>
      <w:r w:rsidRPr="00084D61">
        <w:rPr>
          <w:spacing w:val="1"/>
          <w:lang w:val="en-GB"/>
        </w:rPr>
        <w:t xml:space="preserve"> </w:t>
      </w:r>
      <w:r w:rsidRPr="00084D61">
        <w:rPr>
          <w:lang w:val="en-GB"/>
        </w:rPr>
        <w:t>quality</w:t>
      </w:r>
      <w:r w:rsidRPr="00084D61">
        <w:rPr>
          <w:spacing w:val="-3"/>
          <w:lang w:val="en-GB"/>
        </w:rPr>
        <w:t xml:space="preserve"> </w:t>
      </w:r>
      <w:r w:rsidRPr="00084D61">
        <w:rPr>
          <w:lang w:val="en-GB"/>
        </w:rPr>
        <w:t>of</w:t>
      </w:r>
      <w:r w:rsidRPr="00084D61">
        <w:rPr>
          <w:spacing w:val="-2"/>
          <w:lang w:val="en-GB"/>
        </w:rPr>
        <w:t xml:space="preserve"> </w:t>
      </w:r>
      <w:r w:rsidRPr="00084D61">
        <w:rPr>
          <w:lang w:val="en-GB"/>
        </w:rPr>
        <w:t>life.</w:t>
      </w:r>
    </w:p>
    <w:p w14:paraId="23A7EBF6" w14:textId="77777777" w:rsidR="00BB0179" w:rsidRPr="00084D61" w:rsidRDefault="00BB0179" w:rsidP="00BB0179">
      <w:pPr>
        <w:keepNext/>
        <w:spacing w:before="240" w:after="240"/>
        <w:jc w:val="both"/>
        <w:outlineLvl w:val="0"/>
        <w:rPr>
          <w:b/>
          <w:sz w:val="24"/>
          <w:szCs w:val="24"/>
          <w:lang w:val="en-GB"/>
        </w:rPr>
      </w:pPr>
      <w:bookmarkStart w:id="6" w:name="_2bn6wsx"/>
      <w:bookmarkStart w:id="7" w:name="_3qww0q3byupn"/>
      <w:bookmarkStart w:id="8" w:name="_Toc70409174"/>
      <w:bookmarkEnd w:id="6"/>
      <w:bookmarkEnd w:id="7"/>
      <w:r w:rsidRPr="00084D61">
        <w:rPr>
          <w:b/>
          <w:sz w:val="24"/>
          <w:szCs w:val="24"/>
          <w:lang w:val="en-GB"/>
        </w:rPr>
        <w:t>Objectives</w:t>
      </w:r>
      <w:bookmarkEnd w:id="8"/>
    </w:p>
    <w:p w14:paraId="7C1409FD" w14:textId="77777777" w:rsidR="00BB0179" w:rsidRPr="00084D61" w:rsidRDefault="00BB0179" w:rsidP="00BB0179">
      <w:pPr>
        <w:widowControl w:val="0"/>
        <w:autoSpaceDE w:val="0"/>
        <w:autoSpaceDN w:val="0"/>
        <w:spacing w:after="120"/>
        <w:ind w:right="115"/>
        <w:jc w:val="both"/>
        <w:rPr>
          <w:lang w:val="en-GB"/>
        </w:rPr>
      </w:pPr>
      <w:r w:rsidRPr="00084D61">
        <w:rPr>
          <w:lang w:val="en-GB"/>
        </w:rPr>
        <w:t>To fulfil its function to generate transparent assessments, IPBES is committed to implementing data management procedures that are discipline-appropriate, proportionate, practical, cost-effective and sustainable, and supportive of its objectives.</w:t>
      </w:r>
    </w:p>
    <w:p w14:paraId="27D03602" w14:textId="77777777" w:rsidR="00BB0179" w:rsidRPr="00084D61" w:rsidRDefault="00BB0179" w:rsidP="00BB0179">
      <w:pPr>
        <w:widowControl w:val="0"/>
        <w:autoSpaceDE w:val="0"/>
        <w:autoSpaceDN w:val="0"/>
        <w:spacing w:after="120"/>
        <w:ind w:right="115"/>
        <w:jc w:val="both"/>
        <w:rPr>
          <w:lang w:val="en-GB"/>
        </w:rPr>
      </w:pPr>
      <w:r w:rsidRPr="00084D61">
        <w:rPr>
          <w:lang w:val="en-GB"/>
        </w:rPr>
        <w:t xml:space="preserve">The data management policy is intended to be the primary reference document for IPBES data management. It serves to ensure that data is managed correctly and </w:t>
      </w:r>
      <w:proofErr w:type="gramStart"/>
      <w:r w:rsidRPr="00084D61">
        <w:rPr>
          <w:lang w:val="en-GB"/>
        </w:rPr>
        <w:t>consistently, and</w:t>
      </w:r>
      <w:proofErr w:type="gramEnd"/>
      <w:r w:rsidRPr="00084D61">
        <w:rPr>
          <w:lang w:val="en-GB"/>
        </w:rPr>
        <w:t xml:space="preserve"> is maintained to the highest possible standard.</w:t>
      </w:r>
    </w:p>
    <w:p w14:paraId="79B4B161" w14:textId="77777777" w:rsidR="00BB0179" w:rsidRPr="00084D61" w:rsidRDefault="00BB0179" w:rsidP="00BB0179">
      <w:pPr>
        <w:widowControl w:val="0"/>
        <w:autoSpaceDE w:val="0"/>
        <w:autoSpaceDN w:val="0"/>
        <w:spacing w:after="120"/>
        <w:ind w:left="205" w:right="115" w:hanging="205"/>
        <w:jc w:val="both"/>
        <w:rPr>
          <w:lang w:val="en-GB"/>
        </w:rPr>
      </w:pPr>
      <w:r w:rsidRPr="00084D61">
        <w:rPr>
          <w:lang w:val="en-GB"/>
        </w:rPr>
        <w:t>The data management policy has the following objectives:</w:t>
      </w:r>
    </w:p>
    <w:p w14:paraId="2405E175" w14:textId="77777777" w:rsidR="00BB0179" w:rsidRPr="00084D61" w:rsidRDefault="00BB0179" w:rsidP="008D2461">
      <w:pPr>
        <w:widowControl w:val="0"/>
        <w:numPr>
          <w:ilvl w:val="0"/>
          <w:numId w:val="16"/>
        </w:numPr>
        <w:tabs>
          <w:tab w:val="clear" w:pos="1247"/>
          <w:tab w:val="clear" w:pos="1814"/>
          <w:tab w:val="clear" w:pos="2381"/>
          <w:tab w:val="clear" w:pos="2948"/>
          <w:tab w:val="clear" w:pos="3515"/>
          <w:tab w:val="left" w:pos="686"/>
        </w:tabs>
        <w:autoSpaceDE w:val="0"/>
        <w:autoSpaceDN w:val="0"/>
        <w:spacing w:after="120"/>
        <w:ind w:right="120"/>
        <w:jc w:val="both"/>
        <w:rPr>
          <w:lang w:val="en-GB"/>
        </w:rPr>
      </w:pPr>
      <w:r w:rsidRPr="00084D61">
        <w:rPr>
          <w:lang w:val="en-GB"/>
        </w:rPr>
        <w:t xml:space="preserve">To ensure that </w:t>
      </w:r>
      <w:r w:rsidRPr="00084D61">
        <w:rPr>
          <w:i/>
          <w:lang w:val="en-GB"/>
        </w:rPr>
        <w:t xml:space="preserve">data </w:t>
      </w:r>
      <w:r w:rsidRPr="00084D61">
        <w:rPr>
          <w:lang w:val="en-GB"/>
        </w:rPr>
        <w:t xml:space="preserve">produced during IPBES </w:t>
      </w:r>
      <w:r w:rsidRPr="00084D61">
        <w:rPr>
          <w:i/>
          <w:lang w:val="en-GB"/>
        </w:rPr>
        <w:t xml:space="preserve">research </w:t>
      </w:r>
      <w:r w:rsidRPr="00084D61">
        <w:rPr>
          <w:lang w:val="en-GB"/>
        </w:rPr>
        <w:t>activities, within assessments as well as</w:t>
      </w:r>
      <w:r w:rsidRPr="00084D61">
        <w:rPr>
          <w:spacing w:val="1"/>
          <w:lang w:val="en-GB"/>
        </w:rPr>
        <w:t xml:space="preserve"> </w:t>
      </w:r>
      <w:r w:rsidRPr="00084D61">
        <w:rPr>
          <w:lang w:val="en-GB"/>
        </w:rPr>
        <w:t>assessment overarching</w:t>
      </w:r>
      <w:r w:rsidRPr="00084D61">
        <w:rPr>
          <w:spacing w:val="-3"/>
          <w:lang w:val="en-GB"/>
        </w:rPr>
        <w:t xml:space="preserve"> </w:t>
      </w:r>
      <w:r w:rsidRPr="00084D61">
        <w:rPr>
          <w:lang w:val="en-GB"/>
        </w:rPr>
        <w:t>follows the</w:t>
      </w:r>
      <w:r w:rsidRPr="00084D61">
        <w:rPr>
          <w:spacing w:val="1"/>
          <w:lang w:val="en-GB"/>
        </w:rPr>
        <w:t xml:space="preserve"> </w:t>
      </w:r>
      <w:r w:rsidRPr="00084D61">
        <w:rPr>
          <w:i/>
          <w:lang w:val="en-GB"/>
        </w:rPr>
        <w:t>FAIR data</w:t>
      </w:r>
      <w:r w:rsidRPr="00084D61">
        <w:rPr>
          <w:i/>
          <w:spacing w:val="-1"/>
          <w:lang w:val="en-GB"/>
        </w:rPr>
        <w:t xml:space="preserve"> </w:t>
      </w:r>
      <w:r w:rsidRPr="00084D61">
        <w:rPr>
          <w:i/>
          <w:lang w:val="en-GB"/>
        </w:rPr>
        <w:t>principles</w:t>
      </w:r>
      <w:r w:rsidRPr="00084D61">
        <w:rPr>
          <w:lang w:val="en-GB"/>
        </w:rPr>
        <w:t>;</w:t>
      </w:r>
    </w:p>
    <w:p w14:paraId="10A70BDD" w14:textId="77777777" w:rsidR="00BB0179" w:rsidRPr="00084D61" w:rsidRDefault="00BB0179" w:rsidP="008D2461">
      <w:pPr>
        <w:widowControl w:val="0"/>
        <w:numPr>
          <w:ilvl w:val="0"/>
          <w:numId w:val="16"/>
        </w:numPr>
        <w:tabs>
          <w:tab w:val="clear" w:pos="1247"/>
          <w:tab w:val="clear" w:pos="1814"/>
          <w:tab w:val="clear" w:pos="2381"/>
          <w:tab w:val="clear" w:pos="2948"/>
          <w:tab w:val="clear" w:pos="3515"/>
          <w:tab w:val="left" w:pos="686"/>
        </w:tabs>
        <w:autoSpaceDE w:val="0"/>
        <w:autoSpaceDN w:val="0"/>
        <w:spacing w:after="120"/>
        <w:ind w:right="120"/>
        <w:jc w:val="both"/>
        <w:rPr>
          <w:lang w:val="en-GB"/>
        </w:rPr>
      </w:pPr>
      <w:r w:rsidRPr="00084D61">
        <w:rPr>
          <w:lang w:val="en-GB"/>
        </w:rPr>
        <w:t xml:space="preserve">To </w:t>
      </w:r>
      <w:proofErr w:type="spellStart"/>
      <w:r w:rsidRPr="00084D61">
        <w:rPr>
          <w:lang w:val="en-GB"/>
        </w:rPr>
        <w:t>ptovide</w:t>
      </w:r>
      <w:proofErr w:type="spellEnd"/>
      <w:r w:rsidRPr="00084D61">
        <w:rPr>
          <w:lang w:val="en-GB"/>
        </w:rPr>
        <w:t xml:space="preserve"> a framework for all IPBES entities, including </w:t>
      </w:r>
      <w:r w:rsidRPr="00084D61">
        <w:rPr>
          <w:i/>
          <w:lang w:val="en-GB"/>
        </w:rPr>
        <w:t xml:space="preserve">technical support units </w:t>
      </w:r>
      <w:r w:rsidRPr="00084D61">
        <w:rPr>
          <w:iCs/>
          <w:lang w:val="en-GB"/>
        </w:rPr>
        <w:t xml:space="preserve">and </w:t>
      </w:r>
      <w:r w:rsidRPr="00084D61">
        <w:rPr>
          <w:i/>
          <w:lang w:val="en-GB"/>
        </w:rPr>
        <w:t xml:space="preserve">experts </w:t>
      </w:r>
      <w:r w:rsidRPr="00084D61">
        <w:rPr>
          <w:iCs/>
          <w:lang w:val="en-GB"/>
        </w:rPr>
        <w:t xml:space="preserve">to fulfil their responsibilities with respect to management, handling, preservation, and distribution of </w:t>
      </w:r>
      <w:r w:rsidRPr="00084D61">
        <w:rPr>
          <w:i/>
          <w:lang w:val="en-GB"/>
        </w:rPr>
        <w:t>knowledge</w:t>
      </w:r>
      <w:r w:rsidRPr="00084D61">
        <w:rPr>
          <w:iCs/>
          <w:lang w:val="en-GB"/>
        </w:rPr>
        <w:t xml:space="preserve"> and </w:t>
      </w:r>
      <w:r w:rsidRPr="00084D61">
        <w:rPr>
          <w:i/>
          <w:lang w:val="en-GB"/>
        </w:rPr>
        <w:t xml:space="preserve">generated data </w:t>
      </w:r>
      <w:r w:rsidRPr="00084D61">
        <w:rPr>
          <w:iCs/>
          <w:lang w:val="en-GB"/>
        </w:rPr>
        <w:t>within the platform;</w:t>
      </w:r>
    </w:p>
    <w:p w14:paraId="737EE643" w14:textId="77777777" w:rsidR="00BB0179" w:rsidRPr="00084D61" w:rsidRDefault="00BB0179" w:rsidP="008D2461">
      <w:pPr>
        <w:widowControl w:val="0"/>
        <w:numPr>
          <w:ilvl w:val="0"/>
          <w:numId w:val="16"/>
        </w:numPr>
        <w:tabs>
          <w:tab w:val="clear" w:pos="1247"/>
          <w:tab w:val="clear" w:pos="1814"/>
          <w:tab w:val="clear" w:pos="2381"/>
          <w:tab w:val="clear" w:pos="2948"/>
          <w:tab w:val="clear" w:pos="3515"/>
          <w:tab w:val="left" w:pos="686"/>
        </w:tabs>
        <w:autoSpaceDE w:val="0"/>
        <w:autoSpaceDN w:val="0"/>
        <w:spacing w:after="120"/>
        <w:ind w:right="120"/>
        <w:jc w:val="both"/>
        <w:rPr>
          <w:lang w:val="en-GB"/>
        </w:rPr>
      </w:pPr>
      <w:r w:rsidRPr="00084D61">
        <w:rPr>
          <w:iCs/>
          <w:lang w:val="en-GB"/>
        </w:rPr>
        <w:t xml:space="preserve">To guide the </w:t>
      </w:r>
      <w:r w:rsidRPr="00084D61">
        <w:rPr>
          <w:i/>
          <w:lang w:val="en-GB"/>
        </w:rPr>
        <w:t>experts</w:t>
      </w:r>
      <w:r w:rsidRPr="00084D61">
        <w:rPr>
          <w:iCs/>
          <w:lang w:val="en-GB"/>
        </w:rPr>
        <w:t xml:space="preserve"> to fulfil their responsibilities to develop one or more </w:t>
      </w:r>
      <w:r w:rsidRPr="00084D61">
        <w:rPr>
          <w:i/>
          <w:lang w:val="en-GB"/>
        </w:rPr>
        <w:t>data</w:t>
      </w:r>
      <w:r w:rsidRPr="00084D61">
        <w:rPr>
          <w:iCs/>
          <w:lang w:val="en-GB"/>
        </w:rPr>
        <w:t xml:space="preserve"> </w:t>
      </w:r>
      <w:r w:rsidRPr="00084D61">
        <w:rPr>
          <w:i/>
          <w:lang w:val="en-GB"/>
        </w:rPr>
        <w:t>management</w:t>
      </w:r>
      <w:r w:rsidRPr="00084D61">
        <w:rPr>
          <w:iCs/>
          <w:lang w:val="en-GB"/>
        </w:rPr>
        <w:t xml:space="preserve"> </w:t>
      </w:r>
      <w:r w:rsidRPr="00084D61">
        <w:rPr>
          <w:i/>
          <w:lang w:val="en-GB"/>
        </w:rPr>
        <w:t>reports</w:t>
      </w:r>
      <w:r w:rsidRPr="00084D61">
        <w:rPr>
          <w:iCs/>
          <w:lang w:val="en-GB"/>
        </w:rPr>
        <w:t xml:space="preserve"> which fulfil the requirements of this policy and other partners;</w:t>
      </w:r>
    </w:p>
    <w:p w14:paraId="66549565" w14:textId="77777777" w:rsidR="00BB0179" w:rsidRPr="00084D61" w:rsidRDefault="00BB0179" w:rsidP="008D2461">
      <w:pPr>
        <w:widowControl w:val="0"/>
        <w:numPr>
          <w:ilvl w:val="0"/>
          <w:numId w:val="16"/>
        </w:numPr>
        <w:tabs>
          <w:tab w:val="clear" w:pos="1247"/>
          <w:tab w:val="clear" w:pos="1814"/>
          <w:tab w:val="clear" w:pos="2381"/>
          <w:tab w:val="clear" w:pos="2948"/>
          <w:tab w:val="clear" w:pos="3515"/>
          <w:tab w:val="left" w:pos="686"/>
        </w:tabs>
        <w:autoSpaceDE w:val="0"/>
        <w:autoSpaceDN w:val="0"/>
        <w:spacing w:after="120"/>
        <w:ind w:right="120"/>
        <w:jc w:val="both"/>
        <w:rPr>
          <w:lang w:val="en-GB"/>
        </w:rPr>
      </w:pPr>
      <w:r w:rsidRPr="00084D61">
        <w:rPr>
          <w:lang w:val="en-GB"/>
        </w:rPr>
        <w:t xml:space="preserve">To provide a suggested </w:t>
      </w:r>
      <w:r w:rsidRPr="00084D61">
        <w:rPr>
          <w:i/>
          <w:iCs/>
          <w:lang w:val="en-GB"/>
        </w:rPr>
        <w:t>workflow</w:t>
      </w:r>
      <w:r w:rsidRPr="00084D61">
        <w:rPr>
          <w:lang w:val="en-GB"/>
        </w:rPr>
        <w:t xml:space="preserve"> for long term storage and preservation of </w:t>
      </w:r>
      <w:r w:rsidRPr="00084D61">
        <w:rPr>
          <w:i/>
          <w:iCs/>
          <w:lang w:val="en-GB"/>
        </w:rPr>
        <w:t>IPBES</w:t>
      </w:r>
      <w:r w:rsidRPr="00084D61">
        <w:rPr>
          <w:lang w:val="en-GB"/>
        </w:rPr>
        <w:t xml:space="preserve"> </w:t>
      </w:r>
      <w:r w:rsidRPr="00084D61">
        <w:rPr>
          <w:i/>
          <w:iCs/>
          <w:lang w:val="en-GB"/>
        </w:rPr>
        <w:t>products</w:t>
      </w:r>
      <w:r w:rsidRPr="00084D61">
        <w:rPr>
          <w:lang w:val="en-GB"/>
        </w:rPr>
        <w:t xml:space="preserve"> to the </w:t>
      </w:r>
      <w:r w:rsidRPr="00084D61">
        <w:rPr>
          <w:i/>
          <w:iCs/>
          <w:lang w:val="en-GB"/>
        </w:rPr>
        <w:t>experts</w:t>
      </w:r>
      <w:r w:rsidRPr="00084D61">
        <w:rPr>
          <w:lang w:val="en-GB"/>
        </w:rPr>
        <w:t>;</w:t>
      </w:r>
    </w:p>
    <w:p w14:paraId="55F423AC" w14:textId="652A1FEA" w:rsidR="00BB0179" w:rsidRPr="00084D61" w:rsidRDefault="00BB0179" w:rsidP="008D2461">
      <w:pPr>
        <w:widowControl w:val="0"/>
        <w:numPr>
          <w:ilvl w:val="0"/>
          <w:numId w:val="16"/>
        </w:numPr>
        <w:tabs>
          <w:tab w:val="clear" w:pos="1247"/>
          <w:tab w:val="clear" w:pos="1814"/>
          <w:tab w:val="clear" w:pos="2381"/>
          <w:tab w:val="clear" w:pos="2948"/>
          <w:tab w:val="clear" w:pos="3515"/>
          <w:tab w:val="left" w:pos="686"/>
        </w:tabs>
        <w:autoSpaceDE w:val="0"/>
        <w:autoSpaceDN w:val="0"/>
        <w:spacing w:after="120"/>
        <w:ind w:right="120"/>
        <w:jc w:val="both"/>
        <w:rPr>
          <w:lang w:val="en-GB"/>
        </w:rPr>
      </w:pPr>
      <w:r w:rsidRPr="00084D61">
        <w:rPr>
          <w:lang w:val="en-GB"/>
        </w:rPr>
        <w:t xml:space="preserve">To promote the usage of open-source software to enable users to recreate and use </w:t>
      </w:r>
      <w:r w:rsidRPr="00084D61">
        <w:rPr>
          <w:i/>
          <w:iCs/>
          <w:lang w:val="en-GB"/>
        </w:rPr>
        <w:t>IPBES</w:t>
      </w:r>
      <w:r w:rsidRPr="00084D61">
        <w:rPr>
          <w:lang w:val="en-GB"/>
        </w:rPr>
        <w:t xml:space="preserve"> </w:t>
      </w:r>
      <w:r w:rsidRPr="00084D61">
        <w:rPr>
          <w:i/>
          <w:iCs/>
          <w:lang w:val="en-GB"/>
        </w:rPr>
        <w:t>products</w:t>
      </w:r>
      <w:r w:rsidRPr="00084D61">
        <w:rPr>
          <w:lang w:val="en-GB"/>
        </w:rPr>
        <w:t xml:space="preserve"> without limitations.</w:t>
      </w:r>
    </w:p>
    <w:p w14:paraId="1C17350B" w14:textId="415AA317" w:rsidR="00414440" w:rsidRPr="00084D61" w:rsidRDefault="00414440" w:rsidP="00414440">
      <w:pPr>
        <w:pStyle w:val="Normal-pool"/>
      </w:pPr>
      <w:r w:rsidRPr="00084D61">
        <w:br w:type="page"/>
      </w:r>
    </w:p>
    <w:p w14:paraId="1209717A" w14:textId="77777777" w:rsidR="00BB0179" w:rsidRPr="00084D61" w:rsidRDefault="00BB0179" w:rsidP="00BB0179">
      <w:pPr>
        <w:keepNext/>
        <w:spacing w:before="240" w:after="240"/>
        <w:jc w:val="both"/>
        <w:outlineLvl w:val="0"/>
        <w:rPr>
          <w:b/>
          <w:sz w:val="24"/>
          <w:szCs w:val="24"/>
          <w:lang w:val="en-GB"/>
        </w:rPr>
      </w:pPr>
      <w:bookmarkStart w:id="9" w:name="_Toc32260198"/>
      <w:bookmarkStart w:id="10" w:name="_Toc70409175"/>
      <w:r w:rsidRPr="00084D61">
        <w:rPr>
          <w:b/>
          <w:sz w:val="24"/>
          <w:szCs w:val="24"/>
          <w:lang w:val="en-GB"/>
        </w:rPr>
        <w:lastRenderedPageBreak/>
        <w:t>General Principles</w:t>
      </w:r>
      <w:bookmarkEnd w:id="9"/>
      <w:bookmarkEnd w:id="10"/>
    </w:p>
    <w:p w14:paraId="0F530FB1" w14:textId="77777777" w:rsidR="00BB0179" w:rsidRPr="00084D61" w:rsidRDefault="00BB0179" w:rsidP="00BB0179">
      <w:pPr>
        <w:widowControl w:val="0"/>
        <w:autoSpaceDE w:val="0"/>
        <w:autoSpaceDN w:val="0"/>
        <w:spacing w:after="120"/>
        <w:ind w:right="115"/>
        <w:jc w:val="both"/>
        <w:rPr>
          <w:lang w:val="en-GB"/>
        </w:rPr>
      </w:pPr>
      <w:r w:rsidRPr="00084D61">
        <w:rPr>
          <w:i/>
          <w:lang w:val="en-GB"/>
        </w:rPr>
        <w:t xml:space="preserve">IPBES products </w:t>
      </w:r>
      <w:r w:rsidRPr="00084D61">
        <w:rPr>
          <w:lang w:val="en-GB"/>
        </w:rPr>
        <w:t xml:space="preserve">should be managed following the </w:t>
      </w:r>
      <w:r w:rsidRPr="00084D61">
        <w:rPr>
          <w:i/>
          <w:lang w:val="en-GB"/>
        </w:rPr>
        <w:t xml:space="preserve">FAIR data principles </w:t>
      </w:r>
      <w:r w:rsidRPr="00084D61">
        <w:rPr>
          <w:lang w:val="en-GB"/>
        </w:rPr>
        <w:t>throughout the research cycle as</w:t>
      </w:r>
      <w:r w:rsidRPr="00084D61">
        <w:rPr>
          <w:spacing w:val="1"/>
          <w:lang w:val="en-GB"/>
        </w:rPr>
        <w:t xml:space="preserve"> </w:t>
      </w:r>
      <w:r w:rsidRPr="00084D61">
        <w:rPr>
          <w:lang w:val="en-GB"/>
        </w:rPr>
        <w:t>part</w:t>
      </w:r>
      <w:r w:rsidRPr="00084D61">
        <w:rPr>
          <w:spacing w:val="-3"/>
          <w:lang w:val="en-GB"/>
        </w:rPr>
        <w:t xml:space="preserve"> </w:t>
      </w:r>
      <w:r w:rsidRPr="00084D61">
        <w:rPr>
          <w:lang w:val="en-GB"/>
        </w:rPr>
        <w:t>of IPBES’s commitment to</w:t>
      </w:r>
      <w:r w:rsidRPr="00084D61">
        <w:rPr>
          <w:spacing w:val="-3"/>
          <w:lang w:val="en-GB"/>
        </w:rPr>
        <w:t xml:space="preserve"> </w:t>
      </w:r>
      <w:r w:rsidRPr="00084D61">
        <w:rPr>
          <w:lang w:val="en-GB"/>
        </w:rPr>
        <w:t>accessibility</w:t>
      </w:r>
      <w:r w:rsidRPr="00084D61">
        <w:rPr>
          <w:spacing w:val="-3"/>
          <w:lang w:val="en-GB"/>
        </w:rPr>
        <w:t xml:space="preserve"> </w:t>
      </w:r>
      <w:r w:rsidRPr="00084D61">
        <w:rPr>
          <w:lang w:val="en-GB"/>
        </w:rPr>
        <w:t>and open</w:t>
      </w:r>
      <w:r w:rsidRPr="00084D61">
        <w:rPr>
          <w:spacing w:val="-3"/>
          <w:lang w:val="en-GB"/>
        </w:rPr>
        <w:t xml:space="preserve"> </w:t>
      </w:r>
      <w:r w:rsidRPr="00084D61">
        <w:rPr>
          <w:lang w:val="en-GB"/>
        </w:rPr>
        <w:t>science</w:t>
      </w:r>
      <w:r w:rsidRPr="00084D61">
        <w:rPr>
          <w:spacing w:val="-2"/>
          <w:lang w:val="en-GB"/>
        </w:rPr>
        <w:t xml:space="preserve"> </w:t>
      </w:r>
      <w:r w:rsidRPr="00084D61">
        <w:rPr>
          <w:lang w:val="en-GB"/>
        </w:rPr>
        <w:t xml:space="preserve">(see above). </w:t>
      </w:r>
    </w:p>
    <w:p w14:paraId="008DBFE3" w14:textId="77777777" w:rsidR="00BB0179" w:rsidRPr="00084D61" w:rsidRDefault="00BB0179" w:rsidP="00BB0179">
      <w:pPr>
        <w:widowControl w:val="0"/>
        <w:autoSpaceDE w:val="0"/>
        <w:autoSpaceDN w:val="0"/>
        <w:spacing w:after="120"/>
        <w:ind w:right="115"/>
        <w:jc w:val="both"/>
        <w:rPr>
          <w:lang w:val="en-GB"/>
        </w:rPr>
      </w:pPr>
      <w:r w:rsidRPr="00084D61">
        <w:rPr>
          <w:i/>
          <w:lang w:val="en-GB"/>
        </w:rPr>
        <w:t xml:space="preserve">IPBES products </w:t>
      </w:r>
      <w:r w:rsidRPr="00084D61">
        <w:rPr>
          <w:lang w:val="en-GB"/>
        </w:rPr>
        <w:t xml:space="preserve">which follow the </w:t>
      </w:r>
      <w:r w:rsidRPr="00084D61">
        <w:rPr>
          <w:i/>
          <w:lang w:val="en-GB"/>
        </w:rPr>
        <w:t xml:space="preserve">FAIR </w:t>
      </w:r>
      <w:r w:rsidRPr="00084D61">
        <w:rPr>
          <w:lang w:val="en-GB"/>
        </w:rPr>
        <w:t>principle are essential for fulfilling the functions of IPBES, to</w:t>
      </w:r>
      <w:r w:rsidRPr="00084D61">
        <w:rPr>
          <w:spacing w:val="1"/>
          <w:lang w:val="en-GB"/>
        </w:rPr>
        <w:t xml:space="preserve"> </w:t>
      </w:r>
      <w:r w:rsidRPr="00084D61">
        <w:rPr>
          <w:lang w:val="en-GB"/>
        </w:rPr>
        <w:t>perform regular and timely assessments of knowledge on nature, its contribution to good quality of life,</w:t>
      </w:r>
      <w:r w:rsidRPr="00084D61">
        <w:rPr>
          <w:spacing w:val="1"/>
          <w:lang w:val="en-GB"/>
        </w:rPr>
        <w:t xml:space="preserve"> </w:t>
      </w:r>
      <w:r w:rsidRPr="00084D61">
        <w:rPr>
          <w:lang w:val="en-GB"/>
        </w:rPr>
        <w:t>and</w:t>
      </w:r>
      <w:r w:rsidRPr="00084D61">
        <w:rPr>
          <w:spacing w:val="-1"/>
          <w:lang w:val="en-GB"/>
        </w:rPr>
        <w:t xml:space="preserve"> </w:t>
      </w:r>
      <w:r w:rsidRPr="00084D61">
        <w:rPr>
          <w:lang w:val="en-GB"/>
        </w:rPr>
        <w:t>their interlinkages, in</w:t>
      </w:r>
      <w:r w:rsidRPr="00084D61">
        <w:rPr>
          <w:spacing w:val="-3"/>
          <w:lang w:val="en-GB"/>
        </w:rPr>
        <w:t xml:space="preserve"> </w:t>
      </w:r>
      <w:r w:rsidRPr="00084D61">
        <w:rPr>
          <w:lang w:val="en-GB"/>
        </w:rPr>
        <w:t>a</w:t>
      </w:r>
      <w:r w:rsidRPr="00084D61">
        <w:rPr>
          <w:spacing w:val="-3"/>
          <w:lang w:val="en-GB"/>
        </w:rPr>
        <w:t xml:space="preserve"> </w:t>
      </w:r>
      <w:r w:rsidRPr="00084D61">
        <w:rPr>
          <w:lang w:val="en-GB"/>
        </w:rPr>
        <w:t>transparent</w:t>
      </w:r>
      <w:r w:rsidRPr="00084D61">
        <w:rPr>
          <w:spacing w:val="1"/>
          <w:lang w:val="en-GB"/>
        </w:rPr>
        <w:t xml:space="preserve"> </w:t>
      </w:r>
      <w:r w:rsidRPr="00084D61">
        <w:rPr>
          <w:lang w:val="en-GB"/>
        </w:rPr>
        <w:t>and</w:t>
      </w:r>
      <w:r w:rsidRPr="00084D61">
        <w:rPr>
          <w:spacing w:val="-2"/>
          <w:lang w:val="en-GB"/>
        </w:rPr>
        <w:t xml:space="preserve"> </w:t>
      </w:r>
      <w:r w:rsidRPr="00084D61">
        <w:rPr>
          <w:lang w:val="en-GB"/>
        </w:rPr>
        <w:t>reproducible manner.</w:t>
      </w:r>
    </w:p>
    <w:p w14:paraId="59071EFC" w14:textId="77777777" w:rsidR="00BB0179" w:rsidRPr="00084D61" w:rsidRDefault="00BB0179" w:rsidP="00BB0179">
      <w:pPr>
        <w:widowControl w:val="0"/>
        <w:autoSpaceDE w:val="0"/>
        <w:autoSpaceDN w:val="0"/>
        <w:spacing w:after="120"/>
        <w:ind w:right="115"/>
        <w:jc w:val="both"/>
        <w:rPr>
          <w:lang w:val="en-GB"/>
        </w:rPr>
      </w:pPr>
      <w:r w:rsidRPr="00084D61">
        <w:rPr>
          <w:lang w:val="en-GB"/>
        </w:rPr>
        <w:t>In the management, handling, and delivery of IPBES products, national law should be respected, which</w:t>
      </w:r>
      <w:r w:rsidRPr="00084D61">
        <w:rPr>
          <w:spacing w:val="1"/>
          <w:lang w:val="en-GB"/>
        </w:rPr>
        <w:t xml:space="preserve"> </w:t>
      </w:r>
      <w:r w:rsidRPr="00084D61">
        <w:rPr>
          <w:lang w:val="en-GB"/>
        </w:rPr>
        <w:t>includes rights of privacy, intellectual property rights, and duties of confidentiality as well as other legal</w:t>
      </w:r>
      <w:r w:rsidRPr="00084D61">
        <w:rPr>
          <w:spacing w:val="1"/>
          <w:lang w:val="en-GB"/>
        </w:rPr>
        <w:t xml:space="preserve"> </w:t>
      </w:r>
      <w:r w:rsidRPr="00084D61">
        <w:rPr>
          <w:lang w:val="en-GB"/>
        </w:rPr>
        <w:t>obligations to which IPBES has agreed as binding upon IPBES and that fall outside the scope of this</w:t>
      </w:r>
      <w:r w:rsidRPr="00084D61">
        <w:rPr>
          <w:spacing w:val="1"/>
          <w:lang w:val="en-GB"/>
        </w:rPr>
        <w:t xml:space="preserve"> </w:t>
      </w:r>
      <w:r w:rsidRPr="00084D61">
        <w:rPr>
          <w:lang w:val="en-GB"/>
        </w:rPr>
        <w:t>policy.</w:t>
      </w:r>
    </w:p>
    <w:p w14:paraId="013C9A3F" w14:textId="77777777" w:rsidR="00BB0179" w:rsidRPr="00084D61" w:rsidRDefault="00BB0179" w:rsidP="00BB0179">
      <w:pPr>
        <w:widowControl w:val="0"/>
        <w:autoSpaceDE w:val="0"/>
        <w:autoSpaceDN w:val="0"/>
        <w:spacing w:after="120"/>
        <w:ind w:right="115"/>
        <w:jc w:val="both"/>
        <w:rPr>
          <w:lang w:val="en-GB"/>
        </w:rPr>
      </w:pPr>
      <w:r w:rsidRPr="00084D61">
        <w:rPr>
          <w:i/>
          <w:lang w:val="en-GB"/>
        </w:rPr>
        <w:t>IPBES products</w:t>
      </w:r>
      <w:r w:rsidRPr="00084D61">
        <w:rPr>
          <w:i/>
          <w:spacing w:val="1"/>
          <w:lang w:val="en-GB"/>
        </w:rPr>
        <w:t xml:space="preserve"> </w:t>
      </w:r>
      <w:r w:rsidRPr="00084D61">
        <w:rPr>
          <w:lang w:val="en-GB"/>
        </w:rPr>
        <w:t>should</w:t>
      </w:r>
      <w:r w:rsidRPr="00084D61">
        <w:rPr>
          <w:spacing w:val="-1"/>
          <w:lang w:val="en-GB"/>
        </w:rPr>
        <w:t xml:space="preserve"> </w:t>
      </w:r>
      <w:r w:rsidRPr="00084D61">
        <w:rPr>
          <w:lang w:val="en-GB"/>
        </w:rPr>
        <w:t>be</w:t>
      </w:r>
      <w:r w:rsidRPr="00084D61">
        <w:rPr>
          <w:spacing w:val="-2"/>
          <w:lang w:val="en-GB"/>
        </w:rPr>
        <w:t xml:space="preserve"> </w:t>
      </w:r>
      <w:r w:rsidRPr="00084D61">
        <w:rPr>
          <w:lang w:val="en-GB"/>
        </w:rPr>
        <w:t>anonymized, if necessary,</w:t>
      </w:r>
      <w:r w:rsidRPr="00084D61">
        <w:rPr>
          <w:spacing w:val="-1"/>
          <w:lang w:val="en-GB"/>
        </w:rPr>
        <w:t xml:space="preserve"> </w:t>
      </w:r>
      <w:r w:rsidRPr="00084D61">
        <w:rPr>
          <w:lang w:val="en-GB"/>
        </w:rPr>
        <w:t>before long</w:t>
      </w:r>
      <w:r w:rsidRPr="00084D61">
        <w:rPr>
          <w:spacing w:val="-3"/>
          <w:lang w:val="en-GB"/>
        </w:rPr>
        <w:t xml:space="preserve"> </w:t>
      </w:r>
      <w:r w:rsidRPr="00084D61">
        <w:rPr>
          <w:lang w:val="en-GB"/>
        </w:rPr>
        <w:t>term</w:t>
      </w:r>
      <w:r w:rsidRPr="00084D61">
        <w:rPr>
          <w:spacing w:val="-2"/>
          <w:lang w:val="en-GB"/>
        </w:rPr>
        <w:t xml:space="preserve"> </w:t>
      </w:r>
      <w:r w:rsidRPr="00084D61">
        <w:rPr>
          <w:lang w:val="en-GB"/>
        </w:rPr>
        <w:t xml:space="preserve">storage. </w:t>
      </w:r>
    </w:p>
    <w:p w14:paraId="0CF602A9" w14:textId="77777777" w:rsidR="00BB0179" w:rsidRPr="00084D61" w:rsidRDefault="00BB0179" w:rsidP="00BB0179">
      <w:pPr>
        <w:widowControl w:val="0"/>
        <w:autoSpaceDE w:val="0"/>
        <w:autoSpaceDN w:val="0"/>
        <w:spacing w:after="120"/>
        <w:ind w:right="115"/>
        <w:jc w:val="both"/>
        <w:rPr>
          <w:lang w:val="en-GB"/>
        </w:rPr>
      </w:pPr>
      <w:r w:rsidRPr="00084D61">
        <w:rPr>
          <w:lang w:val="en-GB"/>
        </w:rPr>
        <w:t>IPBES</w:t>
      </w:r>
      <w:r w:rsidRPr="00084D61">
        <w:rPr>
          <w:spacing w:val="16"/>
          <w:lang w:val="en-GB"/>
        </w:rPr>
        <w:t xml:space="preserve"> </w:t>
      </w:r>
      <w:r w:rsidRPr="00084D61">
        <w:rPr>
          <w:lang w:val="en-GB"/>
        </w:rPr>
        <w:t>is</w:t>
      </w:r>
      <w:r w:rsidRPr="00084D61">
        <w:rPr>
          <w:spacing w:val="18"/>
          <w:lang w:val="en-GB"/>
        </w:rPr>
        <w:t xml:space="preserve"> </w:t>
      </w:r>
      <w:r w:rsidRPr="00084D61">
        <w:rPr>
          <w:lang w:val="en-GB"/>
        </w:rPr>
        <w:t>committed</w:t>
      </w:r>
      <w:r w:rsidRPr="00084D61">
        <w:rPr>
          <w:spacing w:val="18"/>
          <w:lang w:val="en-GB"/>
        </w:rPr>
        <w:t xml:space="preserve"> </w:t>
      </w:r>
      <w:r w:rsidRPr="00084D61">
        <w:rPr>
          <w:lang w:val="en-GB"/>
        </w:rPr>
        <w:t>to</w:t>
      </w:r>
      <w:r w:rsidRPr="00084D61">
        <w:rPr>
          <w:spacing w:val="18"/>
          <w:lang w:val="en-GB"/>
        </w:rPr>
        <w:t xml:space="preserve"> </w:t>
      </w:r>
      <w:r w:rsidRPr="00084D61">
        <w:rPr>
          <w:lang w:val="en-GB"/>
        </w:rPr>
        <w:t>providing</w:t>
      </w:r>
      <w:r w:rsidRPr="00084D61">
        <w:rPr>
          <w:spacing w:val="15"/>
          <w:lang w:val="en-GB"/>
        </w:rPr>
        <w:t xml:space="preserve"> </w:t>
      </w:r>
      <w:r w:rsidRPr="00084D61">
        <w:rPr>
          <w:lang w:val="en-GB"/>
        </w:rPr>
        <w:t>guidance</w:t>
      </w:r>
      <w:r w:rsidRPr="00084D61">
        <w:rPr>
          <w:spacing w:val="17"/>
          <w:lang w:val="en-GB"/>
        </w:rPr>
        <w:t xml:space="preserve"> </w:t>
      </w:r>
      <w:r w:rsidRPr="00084D61">
        <w:rPr>
          <w:lang w:val="en-GB"/>
        </w:rPr>
        <w:t>to</w:t>
      </w:r>
      <w:r w:rsidRPr="00084D61">
        <w:rPr>
          <w:spacing w:val="18"/>
          <w:lang w:val="en-GB"/>
        </w:rPr>
        <w:t xml:space="preserve"> </w:t>
      </w:r>
      <w:r w:rsidRPr="00084D61">
        <w:rPr>
          <w:lang w:val="en-GB"/>
        </w:rPr>
        <w:t>all</w:t>
      </w:r>
      <w:r w:rsidRPr="00084D61">
        <w:rPr>
          <w:spacing w:val="24"/>
          <w:lang w:val="en-GB"/>
        </w:rPr>
        <w:t xml:space="preserve"> </w:t>
      </w:r>
      <w:r w:rsidRPr="00084D61">
        <w:rPr>
          <w:i/>
          <w:lang w:val="en-GB"/>
        </w:rPr>
        <w:t>experts</w:t>
      </w:r>
      <w:r w:rsidRPr="00084D61">
        <w:rPr>
          <w:i/>
          <w:spacing w:val="19"/>
          <w:lang w:val="en-GB"/>
        </w:rPr>
        <w:t xml:space="preserve"> </w:t>
      </w:r>
      <w:r w:rsidRPr="00084D61">
        <w:rPr>
          <w:lang w:val="en-GB"/>
        </w:rPr>
        <w:t>associated</w:t>
      </w:r>
      <w:r w:rsidRPr="00084D61">
        <w:rPr>
          <w:spacing w:val="18"/>
          <w:lang w:val="en-GB"/>
        </w:rPr>
        <w:t xml:space="preserve"> </w:t>
      </w:r>
      <w:r w:rsidRPr="00084D61">
        <w:rPr>
          <w:lang w:val="en-GB"/>
        </w:rPr>
        <w:t>with</w:t>
      </w:r>
      <w:r w:rsidRPr="00084D61">
        <w:rPr>
          <w:spacing w:val="17"/>
          <w:lang w:val="en-GB"/>
        </w:rPr>
        <w:t xml:space="preserve"> </w:t>
      </w:r>
      <w:r w:rsidRPr="00084D61">
        <w:rPr>
          <w:lang w:val="en-GB"/>
        </w:rPr>
        <w:t>IPBES</w:t>
      </w:r>
      <w:r w:rsidRPr="00084D61">
        <w:rPr>
          <w:spacing w:val="19"/>
          <w:lang w:val="en-GB"/>
        </w:rPr>
        <w:t xml:space="preserve"> </w:t>
      </w:r>
      <w:r w:rsidRPr="00084D61">
        <w:rPr>
          <w:lang w:val="en-GB"/>
        </w:rPr>
        <w:t>to</w:t>
      </w:r>
      <w:r w:rsidRPr="00084D61">
        <w:rPr>
          <w:spacing w:val="18"/>
          <w:lang w:val="en-GB"/>
        </w:rPr>
        <w:t xml:space="preserve"> </w:t>
      </w:r>
      <w:r w:rsidRPr="00084D61">
        <w:rPr>
          <w:lang w:val="en-GB"/>
        </w:rPr>
        <w:t>ensure</w:t>
      </w:r>
      <w:r w:rsidRPr="00084D61">
        <w:rPr>
          <w:spacing w:val="18"/>
          <w:lang w:val="en-GB"/>
        </w:rPr>
        <w:t xml:space="preserve"> </w:t>
      </w:r>
      <w:r w:rsidRPr="00084D61">
        <w:rPr>
          <w:lang w:val="en-GB"/>
        </w:rPr>
        <w:t>that</w:t>
      </w:r>
      <w:r w:rsidRPr="00084D61">
        <w:rPr>
          <w:spacing w:val="19"/>
          <w:lang w:val="en-GB"/>
        </w:rPr>
        <w:t xml:space="preserve"> </w:t>
      </w:r>
      <w:r w:rsidRPr="00084D61">
        <w:rPr>
          <w:lang w:val="en-GB"/>
        </w:rPr>
        <w:t>all</w:t>
      </w:r>
      <w:r w:rsidRPr="00084D61">
        <w:rPr>
          <w:spacing w:val="22"/>
          <w:lang w:val="en-GB"/>
        </w:rPr>
        <w:t xml:space="preserve"> </w:t>
      </w:r>
      <w:r w:rsidRPr="00084D61">
        <w:rPr>
          <w:i/>
          <w:lang w:val="en-GB"/>
        </w:rPr>
        <w:t xml:space="preserve">data </w:t>
      </w:r>
      <w:r w:rsidRPr="00084D61">
        <w:rPr>
          <w:lang w:val="en-GB"/>
        </w:rPr>
        <w:t>resulting</w:t>
      </w:r>
      <w:r w:rsidRPr="00084D61">
        <w:rPr>
          <w:spacing w:val="-4"/>
          <w:lang w:val="en-GB"/>
        </w:rPr>
        <w:t xml:space="preserve"> </w:t>
      </w:r>
      <w:r w:rsidRPr="00084D61">
        <w:rPr>
          <w:lang w:val="en-GB"/>
        </w:rPr>
        <w:t>from</w:t>
      </w:r>
      <w:r w:rsidRPr="00084D61">
        <w:rPr>
          <w:spacing w:val="-4"/>
          <w:lang w:val="en-GB"/>
        </w:rPr>
        <w:t xml:space="preserve"> </w:t>
      </w:r>
      <w:r w:rsidRPr="00084D61">
        <w:rPr>
          <w:i/>
          <w:lang w:val="en-GB"/>
        </w:rPr>
        <w:t>research</w:t>
      </w:r>
      <w:r w:rsidRPr="00084D61">
        <w:rPr>
          <w:i/>
          <w:spacing w:val="-3"/>
          <w:lang w:val="en-GB"/>
        </w:rPr>
        <w:t xml:space="preserve"> </w:t>
      </w:r>
      <w:r w:rsidRPr="00084D61">
        <w:rPr>
          <w:lang w:val="en-GB"/>
        </w:rPr>
        <w:t>associated with</w:t>
      </w:r>
      <w:r w:rsidRPr="00084D61">
        <w:rPr>
          <w:spacing w:val="-4"/>
          <w:lang w:val="en-GB"/>
        </w:rPr>
        <w:t xml:space="preserve"> </w:t>
      </w:r>
      <w:r w:rsidRPr="00084D61">
        <w:rPr>
          <w:lang w:val="en-GB"/>
        </w:rPr>
        <w:t>IPBES</w:t>
      </w:r>
      <w:r w:rsidRPr="00084D61">
        <w:rPr>
          <w:spacing w:val="-2"/>
          <w:lang w:val="en-GB"/>
        </w:rPr>
        <w:t xml:space="preserve"> </w:t>
      </w:r>
      <w:r w:rsidRPr="00084D61">
        <w:rPr>
          <w:lang w:val="en-GB"/>
        </w:rPr>
        <w:t>follows</w:t>
      </w:r>
      <w:r w:rsidRPr="00084D61">
        <w:rPr>
          <w:spacing w:val="-3"/>
          <w:lang w:val="en-GB"/>
        </w:rPr>
        <w:t xml:space="preserve"> </w:t>
      </w:r>
      <w:r w:rsidRPr="00084D61">
        <w:rPr>
          <w:lang w:val="en-GB"/>
        </w:rPr>
        <w:t>the</w:t>
      </w:r>
      <w:r w:rsidRPr="00084D61">
        <w:rPr>
          <w:spacing w:val="3"/>
          <w:lang w:val="en-GB"/>
        </w:rPr>
        <w:t xml:space="preserve"> </w:t>
      </w:r>
      <w:r w:rsidRPr="00084D61">
        <w:rPr>
          <w:i/>
          <w:lang w:val="en-GB"/>
        </w:rPr>
        <w:t>FAIR</w:t>
      </w:r>
      <w:r w:rsidRPr="00084D61">
        <w:rPr>
          <w:i/>
          <w:spacing w:val="-1"/>
          <w:lang w:val="en-GB"/>
        </w:rPr>
        <w:t xml:space="preserve"> </w:t>
      </w:r>
      <w:r w:rsidRPr="00084D61">
        <w:rPr>
          <w:i/>
          <w:lang w:val="en-GB"/>
        </w:rPr>
        <w:t>data</w:t>
      </w:r>
      <w:r w:rsidRPr="00084D61">
        <w:rPr>
          <w:i/>
          <w:spacing w:val="-1"/>
          <w:lang w:val="en-GB"/>
        </w:rPr>
        <w:t xml:space="preserve"> </w:t>
      </w:r>
      <w:r w:rsidRPr="00084D61">
        <w:rPr>
          <w:i/>
          <w:lang w:val="en-GB"/>
        </w:rPr>
        <w:t>principles</w:t>
      </w:r>
      <w:r w:rsidRPr="00084D61">
        <w:rPr>
          <w:lang w:val="en-GB"/>
        </w:rPr>
        <w:t>.</w:t>
      </w:r>
    </w:p>
    <w:p w14:paraId="54D0C178" w14:textId="77777777" w:rsidR="00BB0179" w:rsidRPr="00084D61" w:rsidRDefault="00BB0179" w:rsidP="00BB0179">
      <w:pPr>
        <w:keepNext/>
        <w:spacing w:before="240" w:after="240"/>
        <w:jc w:val="both"/>
        <w:outlineLvl w:val="0"/>
        <w:rPr>
          <w:b/>
          <w:sz w:val="24"/>
          <w:szCs w:val="24"/>
          <w:lang w:val="en-GB"/>
        </w:rPr>
      </w:pPr>
      <w:bookmarkStart w:id="11" w:name="_Toc32260199"/>
      <w:bookmarkStart w:id="12" w:name="_Toc70409176"/>
      <w:r w:rsidRPr="00084D61">
        <w:rPr>
          <w:b/>
          <w:sz w:val="24"/>
          <w:szCs w:val="24"/>
          <w:lang w:val="en-GB"/>
        </w:rPr>
        <w:t>Application</w:t>
      </w:r>
      <w:bookmarkEnd w:id="11"/>
      <w:bookmarkEnd w:id="12"/>
    </w:p>
    <w:p w14:paraId="679B0726" w14:textId="77777777" w:rsidR="00BB0179" w:rsidRPr="00084D61" w:rsidRDefault="00BB0179" w:rsidP="00BB0179">
      <w:pPr>
        <w:widowControl w:val="0"/>
        <w:autoSpaceDE w:val="0"/>
        <w:autoSpaceDN w:val="0"/>
        <w:spacing w:after="120"/>
        <w:ind w:right="115"/>
        <w:jc w:val="both"/>
        <w:rPr>
          <w:lang w:val="en-GB"/>
        </w:rPr>
      </w:pPr>
      <w:bookmarkStart w:id="13" w:name="_3j2qqm3"/>
      <w:bookmarkEnd w:id="13"/>
      <w:r w:rsidRPr="00084D61">
        <w:rPr>
          <w:lang w:val="en-GB"/>
        </w:rPr>
        <w:t xml:space="preserve">IPBES will apply this policy to all new and ongoing </w:t>
      </w:r>
      <w:r w:rsidRPr="00084D61">
        <w:rPr>
          <w:i/>
          <w:lang w:val="en-GB"/>
        </w:rPr>
        <w:t xml:space="preserve">IPBES products </w:t>
      </w:r>
      <w:r w:rsidRPr="00084D61">
        <w:rPr>
          <w:lang w:val="en-GB"/>
        </w:rPr>
        <w:t xml:space="preserve">and related </w:t>
      </w:r>
      <w:r w:rsidRPr="00084D61">
        <w:rPr>
          <w:i/>
          <w:lang w:val="en-GB"/>
        </w:rPr>
        <w:t>research</w:t>
      </w:r>
      <w:r w:rsidRPr="00084D61">
        <w:rPr>
          <w:lang w:val="en-GB"/>
        </w:rPr>
        <w:t>. The policy</w:t>
      </w:r>
      <w:r w:rsidRPr="00084D61">
        <w:rPr>
          <w:spacing w:val="1"/>
          <w:lang w:val="en-GB"/>
        </w:rPr>
        <w:t xml:space="preserve"> </w:t>
      </w:r>
      <w:r w:rsidRPr="00084D61">
        <w:rPr>
          <w:lang w:val="en-GB"/>
        </w:rPr>
        <w:t xml:space="preserve">should be reviewed at least every 2 years by the </w:t>
      </w:r>
      <w:r w:rsidRPr="00084D61">
        <w:rPr>
          <w:i/>
          <w:lang w:val="en-GB"/>
        </w:rPr>
        <w:t xml:space="preserve">task force </w:t>
      </w:r>
      <w:r w:rsidRPr="00084D61">
        <w:rPr>
          <w:lang w:val="en-GB"/>
        </w:rPr>
        <w:t>on knowledge and data to align with new</w:t>
      </w:r>
      <w:r w:rsidRPr="00084D61">
        <w:rPr>
          <w:spacing w:val="1"/>
          <w:lang w:val="en-GB"/>
        </w:rPr>
        <w:t xml:space="preserve"> </w:t>
      </w:r>
      <w:r w:rsidRPr="00084D61">
        <w:rPr>
          <w:lang w:val="en-GB"/>
        </w:rPr>
        <w:t>developments</w:t>
      </w:r>
      <w:r w:rsidRPr="00084D61">
        <w:rPr>
          <w:spacing w:val="-1"/>
          <w:lang w:val="en-GB"/>
        </w:rPr>
        <w:t xml:space="preserve"> </w:t>
      </w:r>
      <w:r w:rsidRPr="00084D61">
        <w:rPr>
          <w:lang w:val="en-GB"/>
        </w:rPr>
        <w:t>concerning</w:t>
      </w:r>
      <w:r w:rsidRPr="00084D61">
        <w:rPr>
          <w:spacing w:val="-3"/>
          <w:lang w:val="en-GB"/>
        </w:rPr>
        <w:t xml:space="preserve"> </w:t>
      </w:r>
      <w:r w:rsidRPr="00084D61">
        <w:rPr>
          <w:lang w:val="en-GB"/>
        </w:rPr>
        <w:t>data management</w:t>
      </w:r>
      <w:r w:rsidRPr="00084D61">
        <w:rPr>
          <w:spacing w:val="1"/>
          <w:lang w:val="en-GB"/>
        </w:rPr>
        <w:t xml:space="preserve"> </w:t>
      </w:r>
      <w:r w:rsidRPr="00084D61">
        <w:rPr>
          <w:lang w:val="en-GB"/>
        </w:rPr>
        <w:t>and</w:t>
      </w:r>
      <w:r w:rsidRPr="00084D61">
        <w:rPr>
          <w:spacing w:val="3"/>
          <w:lang w:val="en-GB"/>
        </w:rPr>
        <w:t xml:space="preserve"> </w:t>
      </w:r>
      <w:r w:rsidRPr="00084D61">
        <w:rPr>
          <w:i/>
          <w:lang w:val="en-GB"/>
        </w:rPr>
        <w:t>FAIR</w:t>
      </w:r>
      <w:r w:rsidRPr="00084D61">
        <w:rPr>
          <w:i/>
          <w:spacing w:val="-3"/>
          <w:lang w:val="en-GB"/>
        </w:rPr>
        <w:t xml:space="preserve"> </w:t>
      </w:r>
      <w:r w:rsidRPr="00084D61">
        <w:rPr>
          <w:lang w:val="en-GB"/>
        </w:rPr>
        <w:t>data</w:t>
      </w:r>
      <w:r w:rsidRPr="00084D61">
        <w:rPr>
          <w:spacing w:val="-2"/>
          <w:lang w:val="en-GB"/>
        </w:rPr>
        <w:t xml:space="preserve"> </w:t>
      </w:r>
      <w:r w:rsidRPr="00084D61">
        <w:rPr>
          <w:lang w:val="en-GB"/>
        </w:rPr>
        <w:t xml:space="preserve">standards. Exceptions and deviations to this policy </w:t>
      </w:r>
      <w:proofErr w:type="gramStart"/>
      <w:r w:rsidRPr="00084D61">
        <w:rPr>
          <w:lang w:val="en-GB"/>
        </w:rPr>
        <w:t>have to</w:t>
      </w:r>
      <w:proofErr w:type="gramEnd"/>
      <w:r w:rsidRPr="00084D61">
        <w:rPr>
          <w:lang w:val="en-GB"/>
        </w:rPr>
        <w:t xml:space="preserve"> be agreed upon in the </w:t>
      </w:r>
      <w:r w:rsidRPr="00084D61">
        <w:rPr>
          <w:i/>
          <w:iCs/>
          <w:lang w:val="en-GB"/>
        </w:rPr>
        <w:t xml:space="preserve">Data Management Report </w:t>
      </w:r>
      <w:r w:rsidRPr="00084D61">
        <w:rPr>
          <w:lang w:val="en-GB"/>
        </w:rPr>
        <w:t xml:space="preserve">in writing and shared with </w:t>
      </w:r>
      <w:r w:rsidRPr="00084D61">
        <w:rPr>
          <w:i/>
          <w:iCs/>
          <w:lang w:val="en-GB"/>
        </w:rPr>
        <w:t>secretariat</w:t>
      </w:r>
      <w:r w:rsidRPr="00084D61">
        <w:rPr>
          <w:lang w:val="en-GB"/>
        </w:rPr>
        <w:t xml:space="preserve"> and </w:t>
      </w:r>
      <w:r w:rsidRPr="00084D61">
        <w:rPr>
          <w:i/>
          <w:iCs/>
          <w:lang w:val="en-GB"/>
        </w:rPr>
        <w:t>technical</w:t>
      </w:r>
      <w:r w:rsidRPr="00084D61">
        <w:rPr>
          <w:lang w:val="en-GB"/>
        </w:rPr>
        <w:t xml:space="preserve"> </w:t>
      </w:r>
      <w:r w:rsidRPr="00084D61">
        <w:rPr>
          <w:i/>
          <w:iCs/>
          <w:lang w:val="en-GB"/>
        </w:rPr>
        <w:t>support</w:t>
      </w:r>
      <w:r w:rsidRPr="00084D61">
        <w:rPr>
          <w:lang w:val="en-GB"/>
        </w:rPr>
        <w:t xml:space="preserve"> </w:t>
      </w:r>
      <w:r w:rsidRPr="00084D61">
        <w:rPr>
          <w:i/>
          <w:iCs/>
          <w:lang w:val="en-GB"/>
        </w:rPr>
        <w:t>unit</w:t>
      </w:r>
      <w:r w:rsidRPr="00084D61">
        <w:rPr>
          <w:lang w:val="en-GB"/>
        </w:rPr>
        <w:t xml:space="preserve"> on knowledge and data.</w:t>
      </w:r>
    </w:p>
    <w:p w14:paraId="416E2A33" w14:textId="77777777" w:rsidR="00BB0179" w:rsidRPr="00084D61" w:rsidRDefault="00BB0179" w:rsidP="00BB0179">
      <w:pPr>
        <w:keepNext/>
        <w:spacing w:before="240" w:after="240"/>
        <w:jc w:val="both"/>
        <w:outlineLvl w:val="0"/>
        <w:rPr>
          <w:b/>
          <w:sz w:val="24"/>
          <w:szCs w:val="24"/>
          <w:lang w:val="en-GB"/>
        </w:rPr>
      </w:pPr>
      <w:bookmarkStart w:id="14" w:name="_Toc32260200"/>
      <w:bookmarkStart w:id="15" w:name="_Toc70409177"/>
      <w:r w:rsidRPr="00084D61">
        <w:rPr>
          <w:b/>
          <w:sz w:val="24"/>
          <w:szCs w:val="24"/>
          <w:lang w:val="en-GB"/>
        </w:rPr>
        <w:t>Scope</w:t>
      </w:r>
      <w:bookmarkEnd w:id="14"/>
      <w:bookmarkEnd w:id="15"/>
    </w:p>
    <w:p w14:paraId="3A55C7DC" w14:textId="77777777" w:rsidR="00BB0179" w:rsidRPr="00084D61" w:rsidRDefault="00BB0179" w:rsidP="00BB0179">
      <w:pPr>
        <w:widowControl w:val="0"/>
        <w:autoSpaceDE w:val="0"/>
        <w:autoSpaceDN w:val="0"/>
        <w:spacing w:after="120"/>
        <w:ind w:right="115"/>
        <w:jc w:val="both"/>
        <w:rPr>
          <w:lang w:val="en-GB"/>
        </w:rPr>
      </w:pPr>
      <w:r w:rsidRPr="00084D61">
        <w:rPr>
          <w:lang w:val="en-GB"/>
        </w:rPr>
        <w:t xml:space="preserve">This policy applies to all </w:t>
      </w:r>
      <w:r w:rsidRPr="00084D61">
        <w:rPr>
          <w:i/>
          <w:lang w:val="en-GB"/>
        </w:rPr>
        <w:t>IPBES products</w:t>
      </w:r>
      <w:r w:rsidRPr="00084D61">
        <w:rPr>
          <w:lang w:val="en-GB"/>
        </w:rPr>
        <w:t xml:space="preserve">. IPBES </w:t>
      </w:r>
      <w:r w:rsidRPr="00084D61">
        <w:rPr>
          <w:i/>
          <w:lang w:val="en-GB"/>
        </w:rPr>
        <w:t xml:space="preserve">experts </w:t>
      </w:r>
      <w:r w:rsidRPr="00084D61">
        <w:rPr>
          <w:lang w:val="en-GB"/>
        </w:rPr>
        <w:t>are required to abide by the terms and conditions agreed with third parties. IPBES also recognizes that such third parties’ policies are evolving and that the latter may require higher levels of data accessibility and dissemination in the future.</w:t>
      </w:r>
    </w:p>
    <w:p w14:paraId="07E11AE4" w14:textId="77777777" w:rsidR="00BB0179" w:rsidRPr="00084D61" w:rsidRDefault="00BB0179" w:rsidP="00BB0179">
      <w:pPr>
        <w:keepNext/>
        <w:spacing w:before="360" w:after="360"/>
        <w:jc w:val="both"/>
        <w:outlineLvl w:val="0"/>
        <w:rPr>
          <w:b/>
          <w:sz w:val="24"/>
          <w:szCs w:val="24"/>
          <w:lang w:val="en-GB"/>
        </w:rPr>
      </w:pPr>
      <w:bookmarkStart w:id="16" w:name="_bs12uatzttj4"/>
      <w:bookmarkStart w:id="17" w:name="_Toc32260201"/>
      <w:bookmarkStart w:id="18" w:name="_Toc70409178"/>
      <w:bookmarkEnd w:id="16"/>
      <w:r w:rsidRPr="00084D61">
        <w:rPr>
          <w:b/>
          <w:sz w:val="24"/>
          <w:szCs w:val="24"/>
          <w:lang w:val="en-GB"/>
        </w:rPr>
        <w:t>COMPLIANCE AND ENFORCEMENT</w:t>
      </w:r>
      <w:bookmarkEnd w:id="17"/>
      <w:bookmarkEnd w:id="18"/>
    </w:p>
    <w:p w14:paraId="61D159BE" w14:textId="77777777" w:rsidR="00BB0179" w:rsidRPr="00084D61" w:rsidRDefault="00BB0179" w:rsidP="00BB0179">
      <w:pPr>
        <w:widowControl w:val="0"/>
        <w:autoSpaceDE w:val="0"/>
        <w:autoSpaceDN w:val="0"/>
        <w:spacing w:after="120"/>
        <w:ind w:right="115"/>
        <w:jc w:val="both"/>
        <w:rPr>
          <w:lang w:val="en-GB"/>
        </w:rPr>
      </w:pPr>
      <w:r w:rsidRPr="00084D61">
        <w:rPr>
          <w:lang w:val="en-GB"/>
        </w:rPr>
        <w:t xml:space="preserve">Compliance with the data management policy is mandatory for IPBES </w:t>
      </w:r>
      <w:r w:rsidRPr="00084D61">
        <w:rPr>
          <w:i/>
          <w:lang w:val="en-GB"/>
        </w:rPr>
        <w:t>experts</w:t>
      </w:r>
      <w:r w:rsidRPr="00084D61">
        <w:rPr>
          <w:lang w:val="en-GB"/>
        </w:rPr>
        <w:t xml:space="preserve">. The assessment </w:t>
      </w:r>
      <w:r w:rsidRPr="00084D61">
        <w:rPr>
          <w:i/>
          <w:lang w:val="en-GB"/>
        </w:rPr>
        <w:t>technical</w:t>
      </w:r>
      <w:r w:rsidRPr="00084D61">
        <w:rPr>
          <w:i/>
          <w:spacing w:val="1"/>
          <w:lang w:val="en-GB"/>
        </w:rPr>
        <w:t xml:space="preserve"> </w:t>
      </w:r>
      <w:r w:rsidRPr="00084D61">
        <w:rPr>
          <w:i/>
          <w:lang w:val="en-GB"/>
        </w:rPr>
        <w:t xml:space="preserve">support units </w:t>
      </w:r>
      <w:r w:rsidRPr="00084D61">
        <w:rPr>
          <w:lang w:val="en-GB"/>
        </w:rPr>
        <w:t xml:space="preserve">should ensure that </w:t>
      </w:r>
      <w:r w:rsidRPr="00084D61">
        <w:rPr>
          <w:i/>
          <w:lang w:val="en-GB"/>
        </w:rPr>
        <w:t xml:space="preserve">experts </w:t>
      </w:r>
      <w:r w:rsidRPr="00084D61">
        <w:rPr>
          <w:lang w:val="en-GB"/>
        </w:rPr>
        <w:t xml:space="preserve">follow the policy. Compliance will be monitored by the </w:t>
      </w:r>
      <w:r w:rsidRPr="00084D61">
        <w:rPr>
          <w:i/>
          <w:lang w:val="en-GB"/>
        </w:rPr>
        <w:t>technical</w:t>
      </w:r>
      <w:r w:rsidRPr="00084D61">
        <w:rPr>
          <w:i/>
          <w:spacing w:val="-52"/>
          <w:lang w:val="en-GB"/>
        </w:rPr>
        <w:t xml:space="preserve"> </w:t>
      </w:r>
      <w:r w:rsidRPr="00084D61">
        <w:rPr>
          <w:i/>
          <w:lang w:val="en-GB"/>
        </w:rPr>
        <w:t xml:space="preserve">support unit </w:t>
      </w:r>
      <w:r w:rsidRPr="00084D61">
        <w:rPr>
          <w:lang w:val="en-GB"/>
        </w:rPr>
        <w:t>on knowledge and data. Products will not be accepted as</w:t>
      </w:r>
      <w:r w:rsidRPr="00084D61">
        <w:rPr>
          <w:spacing w:val="1"/>
          <w:lang w:val="en-GB"/>
        </w:rPr>
        <w:t xml:space="preserve"> </w:t>
      </w:r>
      <w:r w:rsidRPr="00084D61">
        <w:rPr>
          <w:i/>
          <w:lang w:val="en-GB"/>
        </w:rPr>
        <w:t>IPBES products</w:t>
      </w:r>
      <w:r w:rsidRPr="00084D61">
        <w:rPr>
          <w:i/>
          <w:spacing w:val="55"/>
          <w:lang w:val="en-GB"/>
        </w:rPr>
        <w:t xml:space="preserve"> </w:t>
      </w:r>
      <w:r w:rsidRPr="00084D61">
        <w:rPr>
          <w:lang w:val="en-GB"/>
        </w:rPr>
        <w:t>unless</w:t>
      </w:r>
      <w:r w:rsidRPr="00084D61">
        <w:rPr>
          <w:spacing w:val="55"/>
          <w:lang w:val="en-GB"/>
        </w:rPr>
        <w:t xml:space="preserve"> </w:t>
      </w:r>
      <w:r w:rsidRPr="00084D61">
        <w:rPr>
          <w:lang w:val="en-GB"/>
        </w:rPr>
        <w:t>they</w:t>
      </w:r>
      <w:r w:rsidRPr="00084D61">
        <w:rPr>
          <w:spacing w:val="1"/>
          <w:lang w:val="en-GB"/>
        </w:rPr>
        <w:t xml:space="preserve"> </w:t>
      </w:r>
      <w:r w:rsidRPr="00084D61">
        <w:rPr>
          <w:lang w:val="en-GB"/>
        </w:rPr>
        <w:t>comply</w:t>
      </w:r>
      <w:r w:rsidRPr="00084D61">
        <w:rPr>
          <w:spacing w:val="-4"/>
          <w:lang w:val="en-GB"/>
        </w:rPr>
        <w:t xml:space="preserve"> </w:t>
      </w:r>
      <w:r w:rsidRPr="00084D61">
        <w:rPr>
          <w:lang w:val="en-GB"/>
        </w:rPr>
        <w:t>with this policy.</w:t>
      </w:r>
    </w:p>
    <w:p w14:paraId="376CC1B7" w14:textId="77777777" w:rsidR="00BB0179" w:rsidRPr="00084D61" w:rsidRDefault="00BB0179" w:rsidP="000B522A">
      <w:pPr>
        <w:pStyle w:val="Normal-pool"/>
      </w:pPr>
      <w:bookmarkStart w:id="19" w:name="_4i7ojhp"/>
      <w:bookmarkStart w:id="20" w:name="_Toc32260202"/>
      <w:bookmarkStart w:id="21" w:name="_Toc70409179"/>
      <w:bookmarkEnd w:id="19"/>
      <w:r w:rsidRPr="00084D61">
        <w:br w:type="page"/>
      </w:r>
    </w:p>
    <w:p w14:paraId="62504E56" w14:textId="77777777" w:rsidR="00BB0179" w:rsidRPr="00084D61" w:rsidRDefault="00BB0179" w:rsidP="00BB0179">
      <w:pPr>
        <w:keepNext/>
        <w:spacing w:before="360" w:after="360"/>
        <w:jc w:val="both"/>
        <w:outlineLvl w:val="0"/>
        <w:rPr>
          <w:b/>
          <w:sz w:val="24"/>
          <w:szCs w:val="24"/>
          <w:lang w:val="en-GB"/>
        </w:rPr>
      </w:pPr>
      <w:r w:rsidRPr="00084D61">
        <w:rPr>
          <w:b/>
          <w:sz w:val="24"/>
          <w:szCs w:val="24"/>
          <w:lang w:val="en-GB"/>
        </w:rPr>
        <w:lastRenderedPageBreak/>
        <w:t>ROLES AND RESPONSIBILITIES</w:t>
      </w:r>
      <w:bookmarkEnd w:id="20"/>
      <w:bookmarkEnd w:id="21"/>
    </w:p>
    <w:p w14:paraId="3DDA36AC" w14:textId="77777777" w:rsidR="00BB0179" w:rsidRPr="00084D61" w:rsidRDefault="00BB0179" w:rsidP="00BB0179">
      <w:pPr>
        <w:keepNext/>
        <w:spacing w:before="240" w:after="240"/>
        <w:jc w:val="both"/>
        <w:outlineLvl w:val="0"/>
        <w:rPr>
          <w:b/>
          <w:sz w:val="24"/>
          <w:szCs w:val="24"/>
          <w:lang w:val="en-GB"/>
        </w:rPr>
      </w:pPr>
      <w:bookmarkStart w:id="22" w:name="_Toc32260203"/>
      <w:bookmarkStart w:id="23" w:name="_Toc70409180"/>
      <w:r w:rsidRPr="00084D61">
        <w:rPr>
          <w:b/>
          <w:sz w:val="24"/>
          <w:szCs w:val="24"/>
          <w:lang w:val="en-GB"/>
        </w:rPr>
        <w:t>(a) Bureau and Multidisciplinary Expert Panel</w:t>
      </w:r>
      <w:bookmarkEnd w:id="22"/>
      <w:bookmarkEnd w:id="23"/>
    </w:p>
    <w:p w14:paraId="777040DE" w14:textId="77777777" w:rsidR="00BB0179" w:rsidRPr="00084D61" w:rsidRDefault="00BB0179" w:rsidP="008D2461">
      <w:pPr>
        <w:widowControl w:val="0"/>
        <w:numPr>
          <w:ilvl w:val="0"/>
          <w:numId w:val="14"/>
        </w:numPr>
        <w:tabs>
          <w:tab w:val="clear" w:pos="1247"/>
          <w:tab w:val="clear" w:pos="1814"/>
          <w:tab w:val="clear" w:pos="2381"/>
          <w:tab w:val="clear" w:pos="2948"/>
          <w:tab w:val="clear" w:pos="3515"/>
          <w:tab w:val="left" w:pos="540"/>
        </w:tabs>
        <w:autoSpaceDE w:val="0"/>
        <w:autoSpaceDN w:val="0"/>
        <w:spacing w:before="120"/>
        <w:ind w:left="540" w:right="120" w:hanging="540"/>
        <w:jc w:val="both"/>
        <w:rPr>
          <w:lang w:val="en-GB"/>
        </w:rPr>
      </w:pPr>
      <w:r w:rsidRPr="00084D61">
        <w:rPr>
          <w:lang w:val="en-GB"/>
        </w:rPr>
        <w:t xml:space="preserve">Will review any changes to the policy as proposed by the </w:t>
      </w:r>
      <w:r w:rsidRPr="00084D61">
        <w:rPr>
          <w:i/>
          <w:lang w:val="en-GB"/>
        </w:rPr>
        <w:t xml:space="preserve">task force </w:t>
      </w:r>
      <w:r w:rsidRPr="00084D61">
        <w:rPr>
          <w:lang w:val="en-GB"/>
        </w:rPr>
        <w:t>on knowledge and data and consider these for approval;</w:t>
      </w:r>
    </w:p>
    <w:p w14:paraId="2875836E" w14:textId="77777777" w:rsidR="00BB0179" w:rsidRPr="00084D61" w:rsidRDefault="00BB0179" w:rsidP="00BB0179">
      <w:pPr>
        <w:keepNext/>
        <w:spacing w:before="240" w:after="240"/>
        <w:jc w:val="both"/>
        <w:outlineLvl w:val="0"/>
        <w:rPr>
          <w:b/>
          <w:sz w:val="24"/>
          <w:szCs w:val="24"/>
          <w:lang w:val="en-GB"/>
        </w:rPr>
      </w:pPr>
      <w:bookmarkStart w:id="24" w:name="_Toc32260204"/>
      <w:bookmarkStart w:id="25" w:name="_Toc70409181"/>
      <w:r w:rsidRPr="00084D61">
        <w:rPr>
          <w:b/>
          <w:sz w:val="24"/>
          <w:szCs w:val="24"/>
          <w:lang w:val="en-GB"/>
        </w:rPr>
        <w:t>(b) Secretariat</w:t>
      </w:r>
      <w:bookmarkEnd w:id="24"/>
      <w:bookmarkEnd w:id="25"/>
    </w:p>
    <w:p w14:paraId="3F3FD353" w14:textId="77777777" w:rsidR="00BB0179" w:rsidRPr="00084D61" w:rsidRDefault="00BB0179" w:rsidP="008D2461">
      <w:pPr>
        <w:widowControl w:val="0"/>
        <w:numPr>
          <w:ilvl w:val="0"/>
          <w:numId w:val="14"/>
        </w:numPr>
        <w:tabs>
          <w:tab w:val="clear" w:pos="1247"/>
          <w:tab w:val="clear" w:pos="1814"/>
          <w:tab w:val="clear" w:pos="2381"/>
          <w:tab w:val="clear" w:pos="2948"/>
          <w:tab w:val="clear" w:pos="3515"/>
          <w:tab w:val="left" w:pos="540"/>
        </w:tabs>
        <w:autoSpaceDE w:val="0"/>
        <w:autoSpaceDN w:val="0"/>
        <w:spacing w:before="120"/>
        <w:ind w:left="540" w:right="120" w:hanging="540"/>
        <w:jc w:val="both"/>
        <w:rPr>
          <w:lang w:val="en-GB"/>
        </w:rPr>
      </w:pPr>
      <w:r w:rsidRPr="00084D61">
        <w:rPr>
          <w:lang w:val="en-GB"/>
        </w:rPr>
        <w:t xml:space="preserve">Will execute, under the guidance of the </w:t>
      </w:r>
      <w:r w:rsidRPr="00084D61">
        <w:rPr>
          <w:i/>
          <w:lang w:val="en-GB"/>
        </w:rPr>
        <w:t xml:space="preserve">task force </w:t>
      </w:r>
      <w:r w:rsidRPr="00084D61">
        <w:rPr>
          <w:lang w:val="en-GB"/>
        </w:rPr>
        <w:t xml:space="preserve">on knowledge and data and in cooperation with the </w:t>
      </w:r>
      <w:r w:rsidRPr="00084D61">
        <w:rPr>
          <w:i/>
          <w:lang w:val="en-GB"/>
        </w:rPr>
        <w:t xml:space="preserve">technical support unit </w:t>
      </w:r>
      <w:r w:rsidRPr="00084D61">
        <w:rPr>
          <w:lang w:val="en-GB"/>
        </w:rPr>
        <w:t xml:space="preserve">on knowledge and data, the development and maintenance of the guidelines, tutorials, </w:t>
      </w:r>
      <w:r w:rsidRPr="00084D61">
        <w:rPr>
          <w:i/>
          <w:iCs/>
          <w:lang w:val="en-GB"/>
        </w:rPr>
        <w:t>workflows</w:t>
      </w:r>
      <w:r w:rsidRPr="00084D61">
        <w:rPr>
          <w:lang w:val="en-GB"/>
        </w:rPr>
        <w:t xml:space="preserve"> and examples to enable </w:t>
      </w:r>
      <w:r w:rsidRPr="00084D61">
        <w:rPr>
          <w:i/>
          <w:lang w:val="en-GB"/>
        </w:rPr>
        <w:t>experts</w:t>
      </w:r>
      <w:r w:rsidRPr="00084D61">
        <w:rPr>
          <w:lang w:val="en-GB"/>
        </w:rPr>
        <w:t xml:space="preserve"> to implement these policies;</w:t>
      </w:r>
    </w:p>
    <w:p w14:paraId="0E9AF21E" w14:textId="77777777" w:rsidR="00BB0179" w:rsidRPr="00084D61" w:rsidRDefault="00BB0179" w:rsidP="008D2461">
      <w:pPr>
        <w:widowControl w:val="0"/>
        <w:numPr>
          <w:ilvl w:val="0"/>
          <w:numId w:val="14"/>
        </w:numPr>
        <w:tabs>
          <w:tab w:val="clear" w:pos="1247"/>
          <w:tab w:val="clear" w:pos="1814"/>
          <w:tab w:val="clear" w:pos="2381"/>
          <w:tab w:val="clear" w:pos="2948"/>
          <w:tab w:val="clear" w:pos="3515"/>
          <w:tab w:val="left" w:pos="540"/>
        </w:tabs>
        <w:autoSpaceDE w:val="0"/>
        <w:autoSpaceDN w:val="0"/>
        <w:spacing w:before="120"/>
        <w:ind w:left="540" w:right="120" w:hanging="540"/>
        <w:jc w:val="both"/>
        <w:rPr>
          <w:lang w:val="en-GB"/>
        </w:rPr>
      </w:pPr>
      <w:r w:rsidRPr="00084D61">
        <w:rPr>
          <w:lang w:val="en-GB"/>
        </w:rPr>
        <w:t xml:space="preserve">Will keep an accurate, up-to-date and accessible list of references (including rich metadata), and links to </w:t>
      </w:r>
      <w:r w:rsidRPr="00084D61">
        <w:rPr>
          <w:i/>
          <w:lang w:val="en-GB"/>
        </w:rPr>
        <w:t>external data</w:t>
      </w:r>
      <w:r w:rsidRPr="00084D61">
        <w:rPr>
          <w:lang w:val="en-GB"/>
        </w:rPr>
        <w:t xml:space="preserve">, </w:t>
      </w:r>
      <w:r w:rsidRPr="00084D61">
        <w:rPr>
          <w:i/>
          <w:lang w:val="en-GB"/>
        </w:rPr>
        <w:t xml:space="preserve">knowledge </w:t>
      </w:r>
      <w:r w:rsidRPr="00084D61">
        <w:rPr>
          <w:lang w:val="en-GB"/>
        </w:rPr>
        <w:t xml:space="preserve">and generated data as used for and in the </w:t>
      </w:r>
      <w:r w:rsidRPr="00084D61">
        <w:rPr>
          <w:i/>
          <w:lang w:val="en-GB"/>
        </w:rPr>
        <w:t xml:space="preserve">IPBES products </w:t>
      </w:r>
      <w:r w:rsidRPr="00084D61">
        <w:rPr>
          <w:lang w:val="en-GB"/>
        </w:rPr>
        <w:t xml:space="preserve">(for metadata requirements of </w:t>
      </w:r>
      <w:r w:rsidRPr="00084D61">
        <w:rPr>
          <w:i/>
          <w:lang w:val="en-GB"/>
        </w:rPr>
        <w:t>IPBES products</w:t>
      </w:r>
      <w:r w:rsidRPr="00084D61">
        <w:rPr>
          <w:lang w:val="en-GB"/>
        </w:rPr>
        <w:t xml:space="preserve"> see Appendix IV);</w:t>
      </w:r>
    </w:p>
    <w:p w14:paraId="69473001" w14:textId="77777777" w:rsidR="00BB0179" w:rsidRPr="00084D61" w:rsidRDefault="00BB0179" w:rsidP="008D2461">
      <w:pPr>
        <w:widowControl w:val="0"/>
        <w:numPr>
          <w:ilvl w:val="0"/>
          <w:numId w:val="14"/>
        </w:numPr>
        <w:tabs>
          <w:tab w:val="clear" w:pos="1247"/>
          <w:tab w:val="clear" w:pos="1814"/>
          <w:tab w:val="clear" w:pos="2381"/>
          <w:tab w:val="clear" w:pos="2948"/>
          <w:tab w:val="clear" w:pos="3515"/>
          <w:tab w:val="left" w:pos="540"/>
        </w:tabs>
        <w:autoSpaceDE w:val="0"/>
        <w:autoSpaceDN w:val="0"/>
        <w:spacing w:before="120"/>
        <w:ind w:left="540" w:right="120" w:hanging="540"/>
        <w:jc w:val="both"/>
        <w:rPr>
          <w:lang w:val="en-GB"/>
        </w:rPr>
      </w:pPr>
      <w:r w:rsidRPr="00084D61">
        <w:rPr>
          <w:lang w:val="en-GB"/>
        </w:rPr>
        <w:t xml:space="preserve">Will add specific and consistent keywords to </w:t>
      </w:r>
      <w:r w:rsidRPr="00084D61">
        <w:rPr>
          <w:i/>
          <w:lang w:val="en-GB"/>
        </w:rPr>
        <w:t>data deposit packages</w:t>
      </w:r>
      <w:r w:rsidRPr="00084D61">
        <w:rPr>
          <w:lang w:val="en-GB"/>
        </w:rPr>
        <w:t xml:space="preserve"> (e.g. chapter, assessment, figure) to make the data findable and identifiable; </w:t>
      </w:r>
    </w:p>
    <w:p w14:paraId="6B097EA9" w14:textId="77777777" w:rsidR="00BB0179" w:rsidRPr="00084D61" w:rsidRDefault="00BB0179" w:rsidP="00BB0179">
      <w:pPr>
        <w:keepNext/>
        <w:spacing w:before="240" w:after="240"/>
        <w:jc w:val="both"/>
        <w:outlineLvl w:val="0"/>
        <w:rPr>
          <w:b/>
          <w:sz w:val="24"/>
          <w:szCs w:val="24"/>
          <w:lang w:val="en-GB"/>
        </w:rPr>
      </w:pPr>
      <w:bookmarkStart w:id="26" w:name="_Toc70409182"/>
      <w:r w:rsidRPr="00084D61">
        <w:rPr>
          <w:b/>
          <w:sz w:val="24"/>
          <w:szCs w:val="24"/>
          <w:lang w:val="en-GB"/>
        </w:rPr>
        <w:t>(c) Task force on knowledge and data</w:t>
      </w:r>
      <w:bookmarkEnd w:id="26"/>
    </w:p>
    <w:p w14:paraId="664D139A" w14:textId="77777777" w:rsidR="00BB0179" w:rsidRPr="00084D61" w:rsidRDefault="00BB0179" w:rsidP="008D2461">
      <w:pPr>
        <w:widowControl w:val="0"/>
        <w:numPr>
          <w:ilvl w:val="0"/>
          <w:numId w:val="14"/>
        </w:numPr>
        <w:tabs>
          <w:tab w:val="clear" w:pos="1247"/>
          <w:tab w:val="clear" w:pos="1814"/>
          <w:tab w:val="clear" w:pos="2381"/>
          <w:tab w:val="clear" w:pos="2948"/>
          <w:tab w:val="clear" w:pos="3515"/>
          <w:tab w:val="left" w:pos="540"/>
        </w:tabs>
        <w:autoSpaceDE w:val="0"/>
        <w:autoSpaceDN w:val="0"/>
        <w:spacing w:before="120"/>
        <w:ind w:left="540" w:right="120" w:hanging="540"/>
        <w:jc w:val="both"/>
        <w:rPr>
          <w:lang w:val="en-GB"/>
        </w:rPr>
      </w:pPr>
      <w:r w:rsidRPr="00084D61">
        <w:rPr>
          <w:lang w:val="en-GB"/>
        </w:rPr>
        <w:t xml:space="preserve">Will provide guidelines and templates for data management, and guide the development and maintenance of that, as well as </w:t>
      </w:r>
      <w:r w:rsidRPr="00084D61">
        <w:rPr>
          <w:i/>
          <w:lang w:val="en-GB"/>
        </w:rPr>
        <w:t>data management reports</w:t>
      </w:r>
      <w:r w:rsidRPr="00084D61">
        <w:rPr>
          <w:lang w:val="en-GB"/>
        </w:rPr>
        <w:t xml:space="preserve"> and advise the </w:t>
      </w:r>
      <w:r w:rsidRPr="00084D61">
        <w:rPr>
          <w:i/>
          <w:lang w:val="en-GB"/>
        </w:rPr>
        <w:t>technical support unit</w:t>
      </w:r>
      <w:r w:rsidRPr="00084D61">
        <w:rPr>
          <w:b/>
          <w:lang w:val="en-GB"/>
        </w:rPr>
        <w:t xml:space="preserve"> </w:t>
      </w:r>
      <w:r w:rsidRPr="00084D61">
        <w:rPr>
          <w:bCs/>
          <w:lang w:val="en-GB"/>
        </w:rPr>
        <w:t>on knowledge and data</w:t>
      </w:r>
      <w:r w:rsidRPr="00084D61">
        <w:rPr>
          <w:b/>
          <w:lang w:val="en-GB"/>
        </w:rPr>
        <w:t xml:space="preserve"> </w:t>
      </w:r>
      <w:r w:rsidRPr="00084D61">
        <w:rPr>
          <w:lang w:val="en-GB"/>
        </w:rPr>
        <w:t xml:space="preserve">in questions regarding </w:t>
      </w:r>
      <w:r w:rsidRPr="00084D61">
        <w:rPr>
          <w:i/>
          <w:lang w:val="en-GB"/>
        </w:rPr>
        <w:t>data management</w:t>
      </w:r>
      <w:r w:rsidRPr="00084D61">
        <w:rPr>
          <w:lang w:val="en-GB"/>
        </w:rPr>
        <w:t xml:space="preserve"> and </w:t>
      </w:r>
      <w:r w:rsidRPr="00084D61">
        <w:rPr>
          <w:i/>
          <w:lang w:val="en-GB"/>
        </w:rPr>
        <w:t>data management reports</w:t>
      </w:r>
      <w:r w:rsidRPr="00084D61">
        <w:rPr>
          <w:lang w:val="en-GB"/>
        </w:rPr>
        <w:t xml:space="preserve"> as outlined in the section on provisions on data management reporting;</w:t>
      </w:r>
    </w:p>
    <w:p w14:paraId="35F5DEAD" w14:textId="77777777" w:rsidR="00BB0179" w:rsidRPr="00084D61" w:rsidRDefault="00BB0179" w:rsidP="008D2461">
      <w:pPr>
        <w:widowControl w:val="0"/>
        <w:numPr>
          <w:ilvl w:val="0"/>
          <w:numId w:val="14"/>
        </w:numPr>
        <w:tabs>
          <w:tab w:val="clear" w:pos="1247"/>
          <w:tab w:val="clear" w:pos="1814"/>
          <w:tab w:val="clear" w:pos="2381"/>
          <w:tab w:val="clear" w:pos="2948"/>
          <w:tab w:val="clear" w:pos="3515"/>
          <w:tab w:val="left" w:pos="540"/>
        </w:tabs>
        <w:autoSpaceDE w:val="0"/>
        <w:autoSpaceDN w:val="0"/>
        <w:spacing w:before="120"/>
        <w:ind w:left="540" w:right="120" w:hanging="540"/>
        <w:jc w:val="both"/>
        <w:rPr>
          <w:lang w:val="en-GB"/>
        </w:rPr>
      </w:pPr>
      <w:r w:rsidRPr="00084D61">
        <w:rPr>
          <w:lang w:val="en-GB"/>
        </w:rPr>
        <w:t>Review the policy at least every 2 years;</w:t>
      </w:r>
    </w:p>
    <w:p w14:paraId="346C639F" w14:textId="77777777" w:rsidR="00BB0179" w:rsidRPr="00084D61" w:rsidRDefault="00BB0179" w:rsidP="008D2461">
      <w:pPr>
        <w:widowControl w:val="0"/>
        <w:numPr>
          <w:ilvl w:val="0"/>
          <w:numId w:val="14"/>
        </w:numPr>
        <w:tabs>
          <w:tab w:val="clear" w:pos="1247"/>
          <w:tab w:val="clear" w:pos="1814"/>
          <w:tab w:val="clear" w:pos="2381"/>
          <w:tab w:val="clear" w:pos="2948"/>
          <w:tab w:val="clear" w:pos="3515"/>
          <w:tab w:val="left" w:pos="540"/>
        </w:tabs>
        <w:autoSpaceDE w:val="0"/>
        <w:autoSpaceDN w:val="0"/>
        <w:spacing w:before="120"/>
        <w:ind w:left="540" w:right="120" w:hanging="540"/>
        <w:jc w:val="both"/>
        <w:rPr>
          <w:lang w:val="en-GB"/>
        </w:rPr>
      </w:pPr>
      <w:r w:rsidRPr="00084D61">
        <w:rPr>
          <w:lang w:val="en-GB"/>
        </w:rPr>
        <w:t>Will review the guidelines, tutorials, workflows, and examples related to this policy</w:t>
      </w:r>
      <w:r w:rsidRPr="00084D61">
        <w:rPr>
          <w:color w:val="0000FF"/>
          <w:lang w:val="en-GB"/>
        </w:rPr>
        <w:t xml:space="preserve"> </w:t>
      </w:r>
      <w:r w:rsidRPr="00084D61">
        <w:rPr>
          <w:lang w:val="en-GB"/>
        </w:rPr>
        <w:t>on a yearly basis to identify gaps and implement new developments;</w:t>
      </w:r>
    </w:p>
    <w:p w14:paraId="3D369D42" w14:textId="77777777" w:rsidR="00BB0179" w:rsidRPr="00084D61" w:rsidRDefault="00BB0179" w:rsidP="00BB0179">
      <w:pPr>
        <w:keepNext/>
        <w:spacing w:before="240" w:after="240"/>
        <w:jc w:val="both"/>
        <w:outlineLvl w:val="0"/>
        <w:rPr>
          <w:b/>
          <w:sz w:val="24"/>
          <w:szCs w:val="24"/>
          <w:lang w:val="en-GB"/>
        </w:rPr>
      </w:pPr>
      <w:bookmarkStart w:id="27" w:name="_Toc32260205"/>
      <w:bookmarkStart w:id="28" w:name="_Toc70409183"/>
      <w:r w:rsidRPr="00084D61">
        <w:rPr>
          <w:b/>
          <w:sz w:val="24"/>
          <w:szCs w:val="24"/>
          <w:lang w:val="en-GB"/>
        </w:rPr>
        <w:t>(d) Technical support unit</w:t>
      </w:r>
      <w:bookmarkEnd w:id="27"/>
      <w:r w:rsidRPr="00084D61">
        <w:rPr>
          <w:b/>
          <w:sz w:val="24"/>
          <w:szCs w:val="24"/>
          <w:lang w:val="en-GB"/>
        </w:rPr>
        <w:t xml:space="preserve"> on knowledge and data</w:t>
      </w:r>
      <w:bookmarkEnd w:id="28"/>
    </w:p>
    <w:p w14:paraId="733BC64A" w14:textId="77777777" w:rsidR="00BB0179" w:rsidRPr="00084D61" w:rsidRDefault="00BB0179" w:rsidP="008D2461">
      <w:pPr>
        <w:widowControl w:val="0"/>
        <w:numPr>
          <w:ilvl w:val="0"/>
          <w:numId w:val="14"/>
        </w:numPr>
        <w:tabs>
          <w:tab w:val="clear" w:pos="1247"/>
          <w:tab w:val="clear" w:pos="1814"/>
          <w:tab w:val="clear" w:pos="2381"/>
          <w:tab w:val="clear" w:pos="2948"/>
          <w:tab w:val="clear" w:pos="3515"/>
          <w:tab w:val="left" w:pos="540"/>
        </w:tabs>
        <w:autoSpaceDE w:val="0"/>
        <w:autoSpaceDN w:val="0"/>
        <w:spacing w:before="120"/>
        <w:ind w:left="540" w:right="120" w:hanging="540"/>
        <w:jc w:val="both"/>
        <w:rPr>
          <w:lang w:val="en-GB"/>
        </w:rPr>
      </w:pPr>
      <w:r w:rsidRPr="00084D61">
        <w:rPr>
          <w:lang w:val="en-GB"/>
        </w:rPr>
        <w:t xml:space="preserve">Will provide support, advice, and participate in efforts from the </w:t>
      </w:r>
      <w:r w:rsidRPr="00084D61">
        <w:rPr>
          <w:i/>
          <w:lang w:val="en-GB"/>
        </w:rPr>
        <w:t xml:space="preserve">task force </w:t>
      </w:r>
      <w:r w:rsidRPr="00084D61">
        <w:rPr>
          <w:lang w:val="en-GB"/>
        </w:rPr>
        <w:t xml:space="preserve">on knowledge and data to develop guidelines and examples for </w:t>
      </w:r>
      <w:r w:rsidRPr="00084D61">
        <w:rPr>
          <w:i/>
          <w:lang w:val="en-GB"/>
        </w:rPr>
        <w:t>data management</w:t>
      </w:r>
      <w:r w:rsidRPr="00084D61">
        <w:rPr>
          <w:lang w:val="en-GB"/>
        </w:rPr>
        <w:t xml:space="preserve"> and </w:t>
      </w:r>
      <w:r w:rsidRPr="00084D61">
        <w:rPr>
          <w:i/>
          <w:lang w:val="en-GB"/>
        </w:rPr>
        <w:t>data management reports</w:t>
      </w:r>
      <w:r w:rsidRPr="00084D61">
        <w:rPr>
          <w:lang w:val="en-GB"/>
        </w:rPr>
        <w:t>;</w:t>
      </w:r>
    </w:p>
    <w:p w14:paraId="5732F280" w14:textId="77777777" w:rsidR="00BB0179" w:rsidRPr="00084D61" w:rsidRDefault="00BB0179" w:rsidP="008D2461">
      <w:pPr>
        <w:widowControl w:val="0"/>
        <w:numPr>
          <w:ilvl w:val="0"/>
          <w:numId w:val="14"/>
        </w:numPr>
        <w:tabs>
          <w:tab w:val="clear" w:pos="1247"/>
          <w:tab w:val="clear" w:pos="1814"/>
          <w:tab w:val="clear" w:pos="2381"/>
          <w:tab w:val="clear" w:pos="2948"/>
          <w:tab w:val="clear" w:pos="3515"/>
          <w:tab w:val="left" w:pos="540"/>
        </w:tabs>
        <w:autoSpaceDE w:val="0"/>
        <w:autoSpaceDN w:val="0"/>
        <w:spacing w:before="120"/>
        <w:ind w:left="540" w:right="120" w:hanging="540"/>
        <w:jc w:val="both"/>
        <w:rPr>
          <w:i/>
          <w:iCs/>
          <w:lang w:val="en-GB"/>
        </w:rPr>
      </w:pPr>
      <w:r w:rsidRPr="00084D61">
        <w:rPr>
          <w:lang w:val="en-GB"/>
        </w:rPr>
        <w:t xml:space="preserve">Will review the </w:t>
      </w:r>
      <w:r w:rsidRPr="00084D61">
        <w:rPr>
          <w:i/>
          <w:iCs/>
          <w:lang w:val="en-GB"/>
        </w:rPr>
        <w:t xml:space="preserve">data management reports </w:t>
      </w:r>
      <w:r w:rsidRPr="00084D61">
        <w:rPr>
          <w:lang w:val="en-GB"/>
        </w:rPr>
        <w:t xml:space="preserve">from the corresponding assessment </w:t>
      </w:r>
      <w:r w:rsidRPr="00084D61">
        <w:rPr>
          <w:i/>
          <w:iCs/>
          <w:lang w:val="en-GB"/>
        </w:rPr>
        <w:t>technical</w:t>
      </w:r>
      <w:r w:rsidRPr="00084D61">
        <w:rPr>
          <w:lang w:val="en-GB"/>
        </w:rPr>
        <w:t xml:space="preserve"> </w:t>
      </w:r>
      <w:r w:rsidRPr="00084D61">
        <w:rPr>
          <w:i/>
          <w:iCs/>
          <w:lang w:val="en-GB"/>
        </w:rPr>
        <w:t>support</w:t>
      </w:r>
      <w:r w:rsidRPr="00084D61">
        <w:rPr>
          <w:lang w:val="en-GB"/>
        </w:rPr>
        <w:t xml:space="preserve"> </w:t>
      </w:r>
      <w:r w:rsidRPr="00084D61">
        <w:rPr>
          <w:i/>
          <w:iCs/>
          <w:lang w:val="en-GB"/>
        </w:rPr>
        <w:t>units</w:t>
      </w:r>
      <w:r w:rsidRPr="00084D61">
        <w:rPr>
          <w:lang w:val="en-GB"/>
        </w:rPr>
        <w:t xml:space="preserve"> so that they follow the data management policy and are updated regularly;</w:t>
      </w:r>
    </w:p>
    <w:p w14:paraId="588E0ED0" w14:textId="77777777" w:rsidR="00BB0179" w:rsidRPr="00084D61" w:rsidRDefault="00BB0179" w:rsidP="008D2461">
      <w:pPr>
        <w:widowControl w:val="0"/>
        <w:numPr>
          <w:ilvl w:val="0"/>
          <w:numId w:val="14"/>
        </w:numPr>
        <w:tabs>
          <w:tab w:val="clear" w:pos="1247"/>
          <w:tab w:val="clear" w:pos="1814"/>
          <w:tab w:val="clear" w:pos="2381"/>
          <w:tab w:val="clear" w:pos="2948"/>
          <w:tab w:val="clear" w:pos="3515"/>
          <w:tab w:val="left" w:pos="540"/>
        </w:tabs>
        <w:autoSpaceDE w:val="0"/>
        <w:autoSpaceDN w:val="0"/>
        <w:spacing w:before="120"/>
        <w:ind w:left="540" w:right="120" w:hanging="540"/>
        <w:jc w:val="both"/>
        <w:rPr>
          <w:lang w:val="en-GB"/>
        </w:rPr>
      </w:pPr>
      <w:r w:rsidRPr="00084D61">
        <w:rPr>
          <w:lang w:val="en-GB"/>
        </w:rPr>
        <w:t xml:space="preserve">Will make sure that  the assessment </w:t>
      </w:r>
      <w:r w:rsidRPr="00084D61">
        <w:rPr>
          <w:i/>
          <w:lang w:val="en-GB"/>
        </w:rPr>
        <w:t xml:space="preserve">technical support units </w:t>
      </w:r>
      <w:r w:rsidRPr="00084D61">
        <w:rPr>
          <w:lang w:val="en-GB"/>
        </w:rPr>
        <w:t>fulfil their responsibilities as</w:t>
      </w:r>
      <w:r w:rsidRPr="00084D61">
        <w:rPr>
          <w:spacing w:val="1"/>
          <w:lang w:val="en-GB"/>
        </w:rPr>
        <w:t xml:space="preserve"> </w:t>
      </w:r>
      <w:r w:rsidRPr="00084D61">
        <w:rPr>
          <w:lang w:val="en-GB"/>
        </w:rPr>
        <w:t xml:space="preserve">outlined in this policy and the </w:t>
      </w:r>
      <w:r w:rsidRPr="00084D61">
        <w:rPr>
          <w:i/>
          <w:lang w:val="en-GB"/>
        </w:rPr>
        <w:t xml:space="preserve">data management reports </w:t>
      </w:r>
      <w:r w:rsidRPr="00084D61">
        <w:rPr>
          <w:lang w:val="en-GB"/>
        </w:rPr>
        <w:t>and will collect the metadata of the</w:t>
      </w:r>
      <w:r w:rsidRPr="00084D61">
        <w:rPr>
          <w:spacing w:val="-52"/>
          <w:lang w:val="en-GB"/>
        </w:rPr>
        <w:t xml:space="preserve"> </w:t>
      </w:r>
      <w:r w:rsidRPr="00084D61">
        <w:rPr>
          <w:i/>
          <w:lang w:val="en-GB"/>
        </w:rPr>
        <w:t xml:space="preserve">IPBES products </w:t>
      </w:r>
      <w:r w:rsidRPr="00084D61">
        <w:rPr>
          <w:lang w:val="en-GB"/>
        </w:rPr>
        <w:t>from the technical support units, so that it can be accessible and searchable</w:t>
      </w:r>
      <w:r w:rsidRPr="00084D61">
        <w:rPr>
          <w:spacing w:val="1"/>
          <w:lang w:val="en-GB"/>
        </w:rPr>
        <w:t xml:space="preserve"> </w:t>
      </w:r>
      <w:r w:rsidRPr="00084D61">
        <w:rPr>
          <w:lang w:val="en-GB"/>
        </w:rPr>
        <w:t>via</w:t>
      </w:r>
      <w:r w:rsidRPr="00084D61">
        <w:rPr>
          <w:spacing w:val="-1"/>
          <w:lang w:val="en-GB"/>
        </w:rPr>
        <w:t xml:space="preserve"> </w:t>
      </w:r>
      <w:r w:rsidRPr="00084D61">
        <w:rPr>
          <w:lang w:val="en-GB"/>
        </w:rPr>
        <w:t>the IPBES</w:t>
      </w:r>
      <w:r w:rsidRPr="00084D61">
        <w:rPr>
          <w:spacing w:val="-1"/>
          <w:lang w:val="en-GB"/>
        </w:rPr>
        <w:t xml:space="preserve"> </w:t>
      </w:r>
      <w:r w:rsidRPr="00084D61">
        <w:rPr>
          <w:lang w:val="en-GB"/>
        </w:rPr>
        <w:t>website;</w:t>
      </w:r>
    </w:p>
    <w:p w14:paraId="5CDB1422" w14:textId="77777777" w:rsidR="00BB0179" w:rsidRPr="00084D61" w:rsidRDefault="00BB0179" w:rsidP="008D2461">
      <w:pPr>
        <w:widowControl w:val="0"/>
        <w:numPr>
          <w:ilvl w:val="0"/>
          <w:numId w:val="14"/>
        </w:numPr>
        <w:tabs>
          <w:tab w:val="clear" w:pos="1247"/>
          <w:tab w:val="clear" w:pos="1814"/>
          <w:tab w:val="clear" w:pos="2381"/>
          <w:tab w:val="clear" w:pos="2948"/>
          <w:tab w:val="clear" w:pos="3515"/>
          <w:tab w:val="left" w:pos="540"/>
        </w:tabs>
        <w:autoSpaceDE w:val="0"/>
        <w:autoSpaceDN w:val="0"/>
        <w:spacing w:before="120"/>
        <w:ind w:left="540" w:right="120" w:hanging="540"/>
        <w:jc w:val="both"/>
        <w:rPr>
          <w:lang w:val="en-GB"/>
        </w:rPr>
      </w:pPr>
      <w:r w:rsidRPr="00084D61">
        <w:rPr>
          <w:lang w:val="en-GB"/>
        </w:rPr>
        <w:t xml:space="preserve">Will provide assistance in making sure that the </w:t>
      </w:r>
      <w:r w:rsidRPr="00084D61">
        <w:rPr>
          <w:i/>
          <w:lang w:val="en-GB"/>
        </w:rPr>
        <w:t xml:space="preserve">data management reports </w:t>
      </w:r>
      <w:r w:rsidRPr="00084D61">
        <w:rPr>
          <w:iCs/>
          <w:lang w:val="en-GB"/>
        </w:rPr>
        <w:t xml:space="preserve">adhere to this </w:t>
      </w:r>
      <w:proofErr w:type="gramStart"/>
      <w:r w:rsidRPr="00084D61">
        <w:rPr>
          <w:iCs/>
          <w:lang w:val="en-GB"/>
        </w:rPr>
        <w:t>policy;</w:t>
      </w:r>
      <w:proofErr w:type="gramEnd"/>
    </w:p>
    <w:p w14:paraId="5BA03CA2" w14:textId="77777777" w:rsidR="00BB0179" w:rsidRPr="00084D61" w:rsidRDefault="00BB0179" w:rsidP="008D2461">
      <w:pPr>
        <w:widowControl w:val="0"/>
        <w:numPr>
          <w:ilvl w:val="0"/>
          <w:numId w:val="14"/>
        </w:numPr>
        <w:tabs>
          <w:tab w:val="clear" w:pos="1247"/>
          <w:tab w:val="clear" w:pos="1814"/>
          <w:tab w:val="clear" w:pos="2381"/>
          <w:tab w:val="clear" w:pos="2948"/>
          <w:tab w:val="clear" w:pos="3515"/>
          <w:tab w:val="left" w:pos="540"/>
        </w:tabs>
        <w:autoSpaceDE w:val="0"/>
        <w:autoSpaceDN w:val="0"/>
        <w:spacing w:before="120"/>
        <w:ind w:left="540" w:right="120" w:hanging="540"/>
        <w:jc w:val="both"/>
        <w:rPr>
          <w:lang w:val="en-GB"/>
        </w:rPr>
      </w:pPr>
      <w:r w:rsidRPr="00084D61">
        <w:rPr>
          <w:lang w:val="en-GB"/>
        </w:rPr>
        <w:t xml:space="preserve">Will execute, under the guidance of the </w:t>
      </w:r>
      <w:r w:rsidRPr="00084D61">
        <w:rPr>
          <w:i/>
          <w:iCs/>
          <w:lang w:val="en-GB"/>
        </w:rPr>
        <w:t>task</w:t>
      </w:r>
      <w:r w:rsidRPr="00084D61">
        <w:rPr>
          <w:lang w:val="en-GB"/>
        </w:rPr>
        <w:t xml:space="preserve"> </w:t>
      </w:r>
      <w:r w:rsidRPr="00084D61">
        <w:rPr>
          <w:i/>
          <w:iCs/>
          <w:lang w:val="en-GB"/>
        </w:rPr>
        <w:t xml:space="preserve">force </w:t>
      </w:r>
      <w:r w:rsidRPr="00084D61">
        <w:rPr>
          <w:lang w:val="en-GB"/>
        </w:rPr>
        <w:t xml:space="preserve">on knowledge and data, and in cooperation with the </w:t>
      </w:r>
      <w:r w:rsidRPr="00084D61">
        <w:rPr>
          <w:i/>
          <w:iCs/>
          <w:lang w:val="en-GB"/>
        </w:rPr>
        <w:t>secretariat</w:t>
      </w:r>
      <w:r w:rsidRPr="00084D61">
        <w:rPr>
          <w:lang w:val="en-GB"/>
        </w:rPr>
        <w:t xml:space="preserve">, the development and maintenance of the guidelines, tutorials, </w:t>
      </w:r>
      <w:r w:rsidRPr="00084D61">
        <w:rPr>
          <w:i/>
          <w:iCs/>
          <w:lang w:val="en-GB"/>
        </w:rPr>
        <w:t>workflows</w:t>
      </w:r>
      <w:r w:rsidRPr="00084D61">
        <w:rPr>
          <w:lang w:val="en-GB"/>
        </w:rPr>
        <w:t>, and examples (</w:t>
      </w:r>
      <w:r w:rsidRPr="00084D61">
        <w:rPr>
          <w:i/>
          <w:iCs/>
          <w:lang w:val="en-GB"/>
        </w:rPr>
        <w:t>data management report</w:t>
      </w:r>
      <w:r w:rsidRPr="00084D61">
        <w:rPr>
          <w:lang w:val="en-GB"/>
        </w:rPr>
        <w:t>) to enable IPBES to implement this policy;</w:t>
      </w:r>
    </w:p>
    <w:p w14:paraId="2D42FC5A" w14:textId="77777777" w:rsidR="00BB0179" w:rsidRPr="00084D61" w:rsidRDefault="00BB0179" w:rsidP="00BB0179">
      <w:pPr>
        <w:keepNext/>
        <w:spacing w:before="240" w:after="240"/>
        <w:jc w:val="both"/>
        <w:outlineLvl w:val="0"/>
        <w:rPr>
          <w:b/>
          <w:sz w:val="24"/>
          <w:szCs w:val="24"/>
          <w:lang w:val="en-GB"/>
        </w:rPr>
      </w:pPr>
      <w:bookmarkStart w:id="29" w:name="_Toc32260206"/>
      <w:bookmarkStart w:id="30" w:name="_Toc70409184"/>
      <w:r w:rsidRPr="00084D61">
        <w:rPr>
          <w:b/>
          <w:sz w:val="24"/>
          <w:szCs w:val="24"/>
          <w:lang w:val="en-GB"/>
        </w:rPr>
        <w:t>(e) Technical support units</w:t>
      </w:r>
      <w:bookmarkEnd w:id="29"/>
      <w:bookmarkEnd w:id="30"/>
    </w:p>
    <w:p w14:paraId="7DD7D8F1" w14:textId="77777777" w:rsidR="00BB0179" w:rsidRPr="00084D61" w:rsidRDefault="00BB0179" w:rsidP="008D2461">
      <w:pPr>
        <w:widowControl w:val="0"/>
        <w:numPr>
          <w:ilvl w:val="0"/>
          <w:numId w:val="14"/>
        </w:numPr>
        <w:tabs>
          <w:tab w:val="clear" w:pos="1247"/>
          <w:tab w:val="clear" w:pos="1814"/>
          <w:tab w:val="clear" w:pos="2381"/>
          <w:tab w:val="clear" w:pos="2948"/>
          <w:tab w:val="clear" w:pos="3515"/>
          <w:tab w:val="left" w:pos="540"/>
        </w:tabs>
        <w:autoSpaceDE w:val="0"/>
        <w:autoSpaceDN w:val="0"/>
        <w:spacing w:before="120"/>
        <w:ind w:left="540" w:right="120" w:hanging="540"/>
        <w:jc w:val="both"/>
        <w:rPr>
          <w:lang w:val="en-GB"/>
        </w:rPr>
      </w:pPr>
      <w:r w:rsidRPr="00084D61">
        <w:rPr>
          <w:lang w:val="en-GB"/>
        </w:rPr>
        <w:t xml:space="preserve">Will collect the </w:t>
      </w:r>
      <w:r w:rsidRPr="00084D61">
        <w:rPr>
          <w:i/>
          <w:lang w:val="en-GB"/>
        </w:rPr>
        <w:t>data management reports</w:t>
      </w:r>
      <w:r w:rsidRPr="00084D61">
        <w:rPr>
          <w:lang w:val="en-GB"/>
        </w:rPr>
        <w:t xml:space="preserve"> from their </w:t>
      </w:r>
      <w:r w:rsidRPr="00084D61">
        <w:rPr>
          <w:i/>
          <w:lang w:val="en-GB"/>
        </w:rPr>
        <w:t>experts</w:t>
      </w:r>
      <w:r w:rsidRPr="00084D61">
        <w:rPr>
          <w:lang w:val="en-GB"/>
        </w:rPr>
        <w:t>;</w:t>
      </w:r>
    </w:p>
    <w:p w14:paraId="5CAA83FE" w14:textId="77777777" w:rsidR="00BB0179" w:rsidRPr="00084D61" w:rsidRDefault="00BB0179" w:rsidP="008D2461">
      <w:pPr>
        <w:widowControl w:val="0"/>
        <w:numPr>
          <w:ilvl w:val="0"/>
          <w:numId w:val="14"/>
        </w:numPr>
        <w:tabs>
          <w:tab w:val="clear" w:pos="1247"/>
          <w:tab w:val="clear" w:pos="1814"/>
          <w:tab w:val="clear" w:pos="2381"/>
          <w:tab w:val="clear" w:pos="2948"/>
          <w:tab w:val="clear" w:pos="3515"/>
          <w:tab w:val="left" w:pos="540"/>
        </w:tabs>
        <w:autoSpaceDE w:val="0"/>
        <w:autoSpaceDN w:val="0"/>
        <w:spacing w:before="120"/>
        <w:ind w:left="540" w:right="120" w:hanging="540"/>
        <w:jc w:val="both"/>
        <w:rPr>
          <w:lang w:val="en-GB"/>
        </w:rPr>
      </w:pPr>
      <w:r w:rsidRPr="00084D61">
        <w:rPr>
          <w:lang w:val="en-GB"/>
        </w:rPr>
        <w:t xml:space="preserve">Will provide assistance in making sure that the </w:t>
      </w:r>
      <w:r w:rsidRPr="00084D61">
        <w:rPr>
          <w:i/>
          <w:lang w:val="en-GB"/>
        </w:rPr>
        <w:t>data management reports</w:t>
      </w:r>
      <w:r w:rsidRPr="00084D61">
        <w:rPr>
          <w:lang w:val="en-GB"/>
        </w:rPr>
        <w:t xml:space="preserve"> adhere to this </w:t>
      </w:r>
      <w:proofErr w:type="gramStart"/>
      <w:r w:rsidRPr="00084D61">
        <w:rPr>
          <w:lang w:val="en-GB"/>
        </w:rPr>
        <w:t>policy;</w:t>
      </w:r>
      <w:proofErr w:type="gramEnd"/>
    </w:p>
    <w:p w14:paraId="14969D97" w14:textId="77777777" w:rsidR="00BB0179" w:rsidRPr="00084D61" w:rsidRDefault="00BB0179" w:rsidP="008D2461">
      <w:pPr>
        <w:widowControl w:val="0"/>
        <w:numPr>
          <w:ilvl w:val="0"/>
          <w:numId w:val="14"/>
        </w:numPr>
        <w:tabs>
          <w:tab w:val="clear" w:pos="1247"/>
          <w:tab w:val="clear" w:pos="1814"/>
          <w:tab w:val="clear" w:pos="2381"/>
          <w:tab w:val="clear" w:pos="2948"/>
          <w:tab w:val="clear" w:pos="3515"/>
          <w:tab w:val="left" w:pos="540"/>
        </w:tabs>
        <w:autoSpaceDE w:val="0"/>
        <w:autoSpaceDN w:val="0"/>
        <w:spacing w:before="120"/>
        <w:ind w:left="540" w:right="120" w:hanging="540"/>
        <w:jc w:val="both"/>
        <w:rPr>
          <w:lang w:val="en-GB"/>
        </w:rPr>
      </w:pPr>
      <w:r w:rsidRPr="00084D61">
        <w:rPr>
          <w:lang w:val="en-GB"/>
        </w:rPr>
        <w:t xml:space="preserve">Will provide a DOI for each </w:t>
      </w:r>
      <w:r w:rsidRPr="00084D61">
        <w:rPr>
          <w:i/>
          <w:lang w:val="en-GB"/>
        </w:rPr>
        <w:t>data deposit package</w:t>
      </w:r>
      <w:r w:rsidRPr="00084D61">
        <w:rPr>
          <w:iCs/>
          <w:lang w:val="en-GB"/>
        </w:rPr>
        <w:t>;</w:t>
      </w:r>
    </w:p>
    <w:p w14:paraId="7128560F" w14:textId="77777777" w:rsidR="00BB0179" w:rsidRPr="00084D61" w:rsidRDefault="00BB0179" w:rsidP="008D2461">
      <w:pPr>
        <w:widowControl w:val="0"/>
        <w:numPr>
          <w:ilvl w:val="0"/>
          <w:numId w:val="14"/>
        </w:numPr>
        <w:tabs>
          <w:tab w:val="clear" w:pos="1247"/>
          <w:tab w:val="clear" w:pos="1814"/>
          <w:tab w:val="clear" w:pos="2381"/>
          <w:tab w:val="clear" w:pos="2948"/>
          <w:tab w:val="clear" w:pos="3515"/>
          <w:tab w:val="left" w:pos="540"/>
        </w:tabs>
        <w:autoSpaceDE w:val="0"/>
        <w:autoSpaceDN w:val="0"/>
        <w:spacing w:before="120"/>
        <w:ind w:left="540" w:right="120" w:hanging="540"/>
        <w:jc w:val="both"/>
        <w:rPr>
          <w:lang w:val="en-GB"/>
        </w:rPr>
      </w:pPr>
      <w:r w:rsidRPr="00084D61">
        <w:rPr>
          <w:lang w:val="en-GB"/>
        </w:rPr>
        <w:t xml:space="preserve">Will make sure that the </w:t>
      </w:r>
      <w:r w:rsidRPr="00084D61">
        <w:rPr>
          <w:i/>
          <w:lang w:val="en-GB"/>
        </w:rPr>
        <w:t xml:space="preserve">experts </w:t>
      </w:r>
      <w:r w:rsidRPr="00084D61">
        <w:rPr>
          <w:lang w:val="en-GB"/>
        </w:rPr>
        <w:t xml:space="preserve">fulfil their responsibilities as outlined in this policy and in the </w:t>
      </w:r>
      <w:r w:rsidRPr="00084D61">
        <w:rPr>
          <w:i/>
          <w:lang w:val="en-GB"/>
        </w:rPr>
        <w:t xml:space="preserve">data management reports </w:t>
      </w:r>
      <w:r w:rsidRPr="00084D61">
        <w:rPr>
          <w:lang w:val="en-GB"/>
        </w:rPr>
        <w:t xml:space="preserve"> and will collect the metadata of the </w:t>
      </w:r>
      <w:r w:rsidRPr="00084D61">
        <w:rPr>
          <w:i/>
          <w:lang w:val="en-GB"/>
        </w:rPr>
        <w:t xml:space="preserve">IPBES products </w:t>
      </w:r>
      <w:r w:rsidRPr="00084D61">
        <w:rPr>
          <w:lang w:val="en-GB"/>
        </w:rPr>
        <w:t xml:space="preserve">from the experts so that it can be handed over to the </w:t>
      </w:r>
      <w:r w:rsidRPr="00084D61">
        <w:rPr>
          <w:i/>
          <w:lang w:val="en-GB"/>
        </w:rPr>
        <w:t xml:space="preserve">task force </w:t>
      </w:r>
      <w:r w:rsidRPr="00084D61">
        <w:rPr>
          <w:lang w:val="en-GB"/>
        </w:rPr>
        <w:t>on knowledge and data;</w:t>
      </w:r>
    </w:p>
    <w:p w14:paraId="337A8419" w14:textId="77777777" w:rsidR="00BB0179" w:rsidRPr="00084D61" w:rsidRDefault="00BB0179" w:rsidP="008D2461">
      <w:pPr>
        <w:widowControl w:val="0"/>
        <w:numPr>
          <w:ilvl w:val="0"/>
          <w:numId w:val="14"/>
        </w:numPr>
        <w:tabs>
          <w:tab w:val="clear" w:pos="1247"/>
          <w:tab w:val="clear" w:pos="1814"/>
          <w:tab w:val="clear" w:pos="2381"/>
          <w:tab w:val="clear" w:pos="2948"/>
          <w:tab w:val="clear" w:pos="3515"/>
          <w:tab w:val="left" w:pos="540"/>
        </w:tabs>
        <w:autoSpaceDE w:val="0"/>
        <w:autoSpaceDN w:val="0"/>
        <w:spacing w:before="120"/>
        <w:ind w:left="540" w:right="120" w:hanging="540"/>
        <w:jc w:val="both"/>
        <w:rPr>
          <w:lang w:val="en-GB"/>
        </w:rPr>
      </w:pPr>
      <w:r w:rsidRPr="00084D61">
        <w:rPr>
          <w:lang w:val="en-GB"/>
        </w:rPr>
        <w:t xml:space="preserve">Will develop and maintain, under the guidance of </w:t>
      </w:r>
      <w:r w:rsidRPr="00084D61">
        <w:rPr>
          <w:i/>
          <w:lang w:val="en-GB"/>
        </w:rPr>
        <w:t>technical support unit</w:t>
      </w:r>
      <w:r w:rsidRPr="00084D61">
        <w:rPr>
          <w:lang w:val="en-GB"/>
        </w:rPr>
        <w:t xml:space="preserve"> on knowledge and data, and in cooperation with the </w:t>
      </w:r>
      <w:r w:rsidRPr="00084D61">
        <w:rPr>
          <w:i/>
          <w:lang w:val="en-GB"/>
        </w:rPr>
        <w:t>secretariat</w:t>
      </w:r>
      <w:r w:rsidRPr="00084D61">
        <w:rPr>
          <w:lang w:val="en-GB"/>
        </w:rPr>
        <w:t xml:space="preserve">, guidelines, tutorials, </w:t>
      </w:r>
      <w:r w:rsidRPr="00084D61">
        <w:rPr>
          <w:i/>
          <w:iCs/>
          <w:lang w:val="en-GB"/>
        </w:rPr>
        <w:t>workflows</w:t>
      </w:r>
      <w:r w:rsidRPr="00084D61">
        <w:rPr>
          <w:lang w:val="en-GB"/>
        </w:rPr>
        <w:t>, and examples (</w:t>
      </w:r>
      <w:r w:rsidRPr="00084D61">
        <w:rPr>
          <w:i/>
          <w:lang w:val="en-GB"/>
        </w:rPr>
        <w:t>data management reports</w:t>
      </w:r>
      <w:r w:rsidRPr="00084D61">
        <w:rPr>
          <w:lang w:val="en-GB"/>
        </w:rPr>
        <w:t>) to enable IPBES to implement this policy;</w:t>
      </w:r>
    </w:p>
    <w:p w14:paraId="7E2A764A" w14:textId="77777777" w:rsidR="00BB0179" w:rsidRPr="00084D61" w:rsidRDefault="00BB0179" w:rsidP="00BB0179">
      <w:pPr>
        <w:keepNext/>
        <w:spacing w:before="240" w:after="240"/>
        <w:jc w:val="both"/>
        <w:outlineLvl w:val="0"/>
        <w:rPr>
          <w:b/>
          <w:sz w:val="24"/>
          <w:szCs w:val="24"/>
          <w:lang w:val="en-GB"/>
        </w:rPr>
      </w:pPr>
      <w:bookmarkStart w:id="31" w:name="_Toc32260207"/>
      <w:bookmarkStart w:id="32" w:name="_Toc70409185"/>
      <w:r w:rsidRPr="00084D61">
        <w:rPr>
          <w:b/>
          <w:sz w:val="24"/>
          <w:szCs w:val="24"/>
          <w:lang w:val="en-GB"/>
        </w:rPr>
        <w:lastRenderedPageBreak/>
        <w:t>(f) Experts</w:t>
      </w:r>
      <w:bookmarkEnd w:id="31"/>
      <w:bookmarkEnd w:id="32"/>
    </w:p>
    <w:p w14:paraId="3E08F277" w14:textId="77777777" w:rsidR="00BB0179" w:rsidRPr="00084D61" w:rsidRDefault="00BB0179" w:rsidP="008D2461">
      <w:pPr>
        <w:widowControl w:val="0"/>
        <w:numPr>
          <w:ilvl w:val="0"/>
          <w:numId w:val="14"/>
        </w:numPr>
        <w:tabs>
          <w:tab w:val="clear" w:pos="1247"/>
          <w:tab w:val="clear" w:pos="1814"/>
          <w:tab w:val="clear" w:pos="2381"/>
          <w:tab w:val="clear" w:pos="2948"/>
          <w:tab w:val="clear" w:pos="3515"/>
          <w:tab w:val="left" w:pos="540"/>
        </w:tabs>
        <w:autoSpaceDE w:val="0"/>
        <w:autoSpaceDN w:val="0"/>
        <w:spacing w:before="120"/>
        <w:ind w:left="540" w:right="120" w:hanging="540"/>
        <w:jc w:val="both"/>
        <w:rPr>
          <w:lang w:val="en-GB"/>
        </w:rPr>
      </w:pPr>
      <w:r w:rsidRPr="00084D61">
        <w:rPr>
          <w:lang w:val="en-GB"/>
        </w:rPr>
        <w:t xml:space="preserve">Will prepare and keep up to date </w:t>
      </w:r>
      <w:r w:rsidRPr="00084D61">
        <w:rPr>
          <w:i/>
          <w:lang w:val="en-GB"/>
        </w:rPr>
        <w:t>data management reports</w:t>
      </w:r>
      <w:r w:rsidRPr="00084D61">
        <w:rPr>
          <w:lang w:val="en-GB"/>
        </w:rPr>
        <w:t xml:space="preserve"> for their IPBES related research. These </w:t>
      </w:r>
      <w:r w:rsidRPr="00084D61">
        <w:rPr>
          <w:i/>
          <w:lang w:val="en-GB"/>
        </w:rPr>
        <w:t xml:space="preserve">data management reports </w:t>
      </w:r>
      <w:r w:rsidRPr="00084D61">
        <w:rPr>
          <w:lang w:val="en-GB"/>
        </w:rPr>
        <w:t xml:space="preserve">should be available at the latest at the first </w:t>
      </w:r>
      <w:proofErr w:type="gramStart"/>
      <w:r w:rsidRPr="00084D61">
        <w:rPr>
          <w:i/>
          <w:lang w:val="en-GB"/>
        </w:rPr>
        <w:t>milestone</w:t>
      </w:r>
      <w:r w:rsidRPr="00084D61">
        <w:rPr>
          <w:lang w:val="en-GB"/>
        </w:rPr>
        <w:t>, and</w:t>
      </w:r>
      <w:proofErr w:type="gramEnd"/>
      <w:r w:rsidRPr="00084D61">
        <w:rPr>
          <w:lang w:val="en-GB"/>
        </w:rPr>
        <w:t xml:space="preserve"> be updated for each following </w:t>
      </w:r>
      <w:r w:rsidRPr="00084D61">
        <w:rPr>
          <w:i/>
          <w:iCs/>
          <w:lang w:val="en-GB"/>
        </w:rPr>
        <w:t>milestone</w:t>
      </w:r>
      <w:r w:rsidRPr="00084D61">
        <w:rPr>
          <w:lang w:val="en-GB"/>
        </w:rPr>
        <w:t xml:space="preserve">. The </w:t>
      </w:r>
      <w:r w:rsidRPr="00084D61">
        <w:rPr>
          <w:i/>
          <w:lang w:val="en-GB"/>
        </w:rPr>
        <w:t xml:space="preserve">data management reports </w:t>
      </w:r>
      <w:r w:rsidRPr="00084D61">
        <w:rPr>
          <w:lang w:val="en-GB"/>
        </w:rPr>
        <w:t>should follow the examples in Appendix I;</w:t>
      </w:r>
    </w:p>
    <w:p w14:paraId="784A8330" w14:textId="77777777" w:rsidR="00BB0179" w:rsidRPr="00084D61" w:rsidRDefault="00BB0179" w:rsidP="008D2461">
      <w:pPr>
        <w:widowControl w:val="0"/>
        <w:numPr>
          <w:ilvl w:val="0"/>
          <w:numId w:val="14"/>
        </w:numPr>
        <w:tabs>
          <w:tab w:val="clear" w:pos="1247"/>
          <w:tab w:val="clear" w:pos="1814"/>
          <w:tab w:val="clear" w:pos="2381"/>
          <w:tab w:val="clear" w:pos="2948"/>
          <w:tab w:val="clear" w:pos="3515"/>
          <w:tab w:val="left" w:pos="540"/>
        </w:tabs>
        <w:autoSpaceDE w:val="0"/>
        <w:autoSpaceDN w:val="0"/>
        <w:spacing w:before="120"/>
        <w:ind w:left="540" w:right="120" w:hanging="540"/>
        <w:jc w:val="both"/>
        <w:rPr>
          <w:lang w:val="en-GB"/>
        </w:rPr>
      </w:pPr>
      <w:r w:rsidRPr="00084D61">
        <w:rPr>
          <w:lang w:val="en-GB"/>
        </w:rPr>
        <w:t xml:space="preserve">Are responsible for fulfilling the requirements as outlined in the </w:t>
      </w:r>
      <w:r w:rsidRPr="00084D61">
        <w:rPr>
          <w:i/>
          <w:lang w:val="en-GB"/>
        </w:rPr>
        <w:t>data management reports</w:t>
      </w:r>
      <w:r w:rsidRPr="00084D61">
        <w:rPr>
          <w:lang w:val="en-GB"/>
        </w:rPr>
        <w:t>;</w:t>
      </w:r>
    </w:p>
    <w:p w14:paraId="5D97BEF9" w14:textId="77777777" w:rsidR="00BB0179" w:rsidRPr="00084D61" w:rsidRDefault="00BB0179" w:rsidP="008D2461">
      <w:pPr>
        <w:widowControl w:val="0"/>
        <w:numPr>
          <w:ilvl w:val="0"/>
          <w:numId w:val="14"/>
        </w:numPr>
        <w:tabs>
          <w:tab w:val="clear" w:pos="1247"/>
          <w:tab w:val="clear" w:pos="1814"/>
          <w:tab w:val="clear" w:pos="2381"/>
          <w:tab w:val="clear" w:pos="2948"/>
          <w:tab w:val="clear" w:pos="3515"/>
          <w:tab w:val="left" w:pos="540"/>
        </w:tabs>
        <w:autoSpaceDE w:val="0"/>
        <w:autoSpaceDN w:val="0"/>
        <w:spacing w:before="120"/>
        <w:ind w:left="540" w:right="120" w:hanging="540"/>
        <w:jc w:val="both"/>
        <w:rPr>
          <w:lang w:val="en-GB"/>
        </w:rPr>
      </w:pPr>
      <w:r w:rsidRPr="00084D61">
        <w:rPr>
          <w:lang w:val="en-GB"/>
        </w:rPr>
        <w:t xml:space="preserve">Are responsible for reporting issues on the implementation of the </w:t>
      </w:r>
      <w:r w:rsidRPr="00084D61">
        <w:rPr>
          <w:i/>
          <w:lang w:val="en-GB"/>
        </w:rPr>
        <w:t>data management reports</w:t>
      </w:r>
      <w:r w:rsidRPr="00084D61">
        <w:rPr>
          <w:lang w:val="en-GB"/>
        </w:rPr>
        <w:t xml:space="preserve"> to the associated </w:t>
      </w:r>
      <w:r w:rsidRPr="00084D61">
        <w:rPr>
          <w:i/>
          <w:lang w:val="en-GB"/>
        </w:rPr>
        <w:t>technical support unit.</w:t>
      </w:r>
    </w:p>
    <w:p w14:paraId="21863E16" w14:textId="77777777" w:rsidR="00BB0179" w:rsidRPr="00084D61" w:rsidRDefault="00BB0179" w:rsidP="00BB0179">
      <w:pPr>
        <w:keepNext/>
        <w:spacing w:before="960" w:after="360"/>
        <w:jc w:val="both"/>
        <w:outlineLvl w:val="0"/>
        <w:rPr>
          <w:b/>
          <w:sz w:val="24"/>
          <w:szCs w:val="24"/>
          <w:lang w:val="en-GB"/>
        </w:rPr>
      </w:pPr>
      <w:bookmarkStart w:id="33" w:name="_Toc32260208"/>
      <w:bookmarkStart w:id="34" w:name="_Toc70409186"/>
      <w:r w:rsidRPr="00084D61">
        <w:rPr>
          <w:b/>
          <w:sz w:val="24"/>
          <w:szCs w:val="24"/>
          <w:lang w:val="en-GB"/>
        </w:rPr>
        <w:t>PROVISIONS ON DATA MANAGEMENT PLANNING</w:t>
      </w:r>
      <w:bookmarkEnd w:id="33"/>
      <w:bookmarkEnd w:id="34"/>
    </w:p>
    <w:p w14:paraId="36088D7C" w14:textId="77777777" w:rsidR="00BB0179" w:rsidRPr="00084D61" w:rsidRDefault="00BB0179" w:rsidP="008D2461">
      <w:pPr>
        <w:widowControl w:val="0"/>
        <w:numPr>
          <w:ilvl w:val="0"/>
          <w:numId w:val="17"/>
        </w:numPr>
        <w:tabs>
          <w:tab w:val="clear" w:pos="1247"/>
          <w:tab w:val="clear" w:pos="1814"/>
          <w:tab w:val="clear" w:pos="2381"/>
          <w:tab w:val="clear" w:pos="2948"/>
          <w:tab w:val="clear" w:pos="3515"/>
          <w:tab w:val="left" w:pos="686"/>
        </w:tabs>
        <w:autoSpaceDE w:val="0"/>
        <w:autoSpaceDN w:val="0"/>
        <w:spacing w:after="120"/>
        <w:ind w:left="677" w:right="115" w:hanging="475"/>
        <w:jc w:val="both"/>
        <w:rPr>
          <w:lang w:val="en-GB"/>
        </w:rPr>
      </w:pPr>
      <w:r w:rsidRPr="00084D61">
        <w:rPr>
          <w:lang w:val="en-GB"/>
        </w:rPr>
        <w:t xml:space="preserve">A </w:t>
      </w:r>
      <w:r w:rsidRPr="00084D61">
        <w:rPr>
          <w:i/>
          <w:lang w:val="en-GB"/>
        </w:rPr>
        <w:t>data management report</w:t>
      </w:r>
      <w:r w:rsidRPr="00084D61">
        <w:rPr>
          <w:lang w:val="en-GB"/>
        </w:rPr>
        <w:t xml:space="preserve"> is expected for each IPBES </w:t>
      </w:r>
      <w:r w:rsidRPr="00084D61">
        <w:rPr>
          <w:i/>
          <w:lang w:val="en-GB"/>
        </w:rPr>
        <w:t>research project</w:t>
      </w:r>
      <w:r w:rsidRPr="00084D61">
        <w:rPr>
          <w:lang w:val="en-GB"/>
        </w:rPr>
        <w:t xml:space="preserve">. This can be achieved by a single </w:t>
      </w:r>
      <w:r w:rsidRPr="00084D61">
        <w:rPr>
          <w:i/>
          <w:lang w:val="en-GB"/>
        </w:rPr>
        <w:t xml:space="preserve">data management report </w:t>
      </w:r>
      <w:r w:rsidRPr="00084D61">
        <w:rPr>
          <w:lang w:val="en-GB"/>
        </w:rPr>
        <w:t xml:space="preserve">for a </w:t>
      </w:r>
      <w:r w:rsidRPr="00084D61">
        <w:rPr>
          <w:i/>
          <w:lang w:val="en-GB"/>
        </w:rPr>
        <w:t>research project</w:t>
      </w:r>
      <w:r w:rsidRPr="00084D61">
        <w:rPr>
          <w:lang w:val="en-GB"/>
        </w:rPr>
        <w:t xml:space="preserve"> or by an individual </w:t>
      </w:r>
      <w:r w:rsidRPr="00084D61">
        <w:rPr>
          <w:i/>
          <w:lang w:val="en-GB"/>
        </w:rPr>
        <w:t>data management report</w:t>
      </w:r>
      <w:r w:rsidRPr="00084D61">
        <w:rPr>
          <w:lang w:val="en-GB"/>
        </w:rPr>
        <w:t xml:space="preserve"> for each research aspect within a </w:t>
      </w:r>
      <w:r w:rsidRPr="00084D61">
        <w:rPr>
          <w:i/>
          <w:lang w:val="en-GB"/>
        </w:rPr>
        <w:t>research project</w:t>
      </w:r>
      <w:r w:rsidRPr="00084D61">
        <w:rPr>
          <w:lang w:val="en-GB"/>
        </w:rPr>
        <w:t>;</w:t>
      </w:r>
    </w:p>
    <w:p w14:paraId="0128B06F" w14:textId="77777777" w:rsidR="00BB0179" w:rsidRPr="00084D61" w:rsidRDefault="00BB0179" w:rsidP="008D2461">
      <w:pPr>
        <w:widowControl w:val="0"/>
        <w:numPr>
          <w:ilvl w:val="0"/>
          <w:numId w:val="17"/>
        </w:numPr>
        <w:tabs>
          <w:tab w:val="clear" w:pos="1247"/>
          <w:tab w:val="clear" w:pos="1814"/>
          <w:tab w:val="clear" w:pos="2381"/>
          <w:tab w:val="clear" w:pos="2948"/>
          <w:tab w:val="clear" w:pos="3515"/>
          <w:tab w:val="left" w:pos="686"/>
        </w:tabs>
        <w:autoSpaceDE w:val="0"/>
        <w:autoSpaceDN w:val="0"/>
        <w:spacing w:after="120"/>
        <w:ind w:left="677" w:right="115" w:hanging="475"/>
        <w:jc w:val="both"/>
        <w:rPr>
          <w:lang w:val="en-GB"/>
        </w:rPr>
      </w:pPr>
      <w:r w:rsidRPr="00084D61">
        <w:rPr>
          <w:lang w:val="en-GB"/>
        </w:rPr>
        <w:t xml:space="preserve">The </w:t>
      </w:r>
      <w:r w:rsidRPr="00084D61">
        <w:rPr>
          <w:i/>
          <w:lang w:val="en-GB"/>
        </w:rPr>
        <w:t>data management report</w:t>
      </w:r>
      <w:r w:rsidRPr="00084D61">
        <w:rPr>
          <w:lang w:val="en-GB"/>
        </w:rPr>
        <w:t xml:space="preserve"> should comply with this data management policy. If this is not possible, the exceptions need to be specified in the </w:t>
      </w:r>
      <w:r w:rsidRPr="00084D61">
        <w:rPr>
          <w:i/>
          <w:lang w:val="en-GB"/>
        </w:rPr>
        <w:t>data management report</w:t>
      </w:r>
      <w:r w:rsidRPr="00084D61">
        <w:rPr>
          <w:lang w:val="en-GB"/>
        </w:rPr>
        <w:t xml:space="preserve"> itself and be acknowledged by the </w:t>
      </w:r>
      <w:r w:rsidRPr="00084D61">
        <w:rPr>
          <w:i/>
          <w:lang w:val="en-GB"/>
        </w:rPr>
        <w:t xml:space="preserve">technical support unit </w:t>
      </w:r>
      <w:r w:rsidRPr="00084D61">
        <w:rPr>
          <w:iCs/>
          <w:lang w:val="en-GB"/>
        </w:rPr>
        <w:t>on knowledge and data</w:t>
      </w:r>
      <w:r w:rsidRPr="00084D61">
        <w:rPr>
          <w:lang w:val="en-GB"/>
        </w:rPr>
        <w:t xml:space="preserve">. It is the responsibility of the </w:t>
      </w:r>
      <w:r w:rsidRPr="00084D61">
        <w:rPr>
          <w:i/>
          <w:lang w:val="en-GB"/>
        </w:rPr>
        <w:t xml:space="preserve">expert </w:t>
      </w:r>
      <w:r w:rsidRPr="00084D61">
        <w:rPr>
          <w:lang w:val="en-GB"/>
        </w:rPr>
        <w:t xml:space="preserve">to ensure that the </w:t>
      </w:r>
      <w:r w:rsidRPr="00084D61">
        <w:rPr>
          <w:i/>
          <w:lang w:val="en-GB"/>
        </w:rPr>
        <w:t xml:space="preserve">data management report </w:t>
      </w:r>
      <w:r w:rsidRPr="00084D61">
        <w:rPr>
          <w:lang w:val="en-GB"/>
        </w:rPr>
        <w:t xml:space="preserve">is created, maintained and updated throughout the </w:t>
      </w:r>
      <w:r w:rsidRPr="00084D61">
        <w:rPr>
          <w:i/>
          <w:lang w:val="en-GB"/>
        </w:rPr>
        <w:t xml:space="preserve">research project </w:t>
      </w:r>
      <w:r w:rsidRPr="00084D61">
        <w:rPr>
          <w:lang w:val="en-GB"/>
        </w:rPr>
        <w:t>life cycle and submitted to the associated</w:t>
      </w:r>
      <w:r w:rsidRPr="00084D61">
        <w:rPr>
          <w:i/>
          <w:iCs/>
          <w:lang w:val="en-GB"/>
        </w:rPr>
        <w:t xml:space="preserve"> technical support unit</w:t>
      </w:r>
      <w:r w:rsidRPr="00084D61">
        <w:rPr>
          <w:lang w:val="en-GB"/>
        </w:rPr>
        <w:t>;</w:t>
      </w:r>
    </w:p>
    <w:p w14:paraId="11053266" w14:textId="77777777" w:rsidR="00BB0179" w:rsidRPr="00084D61" w:rsidRDefault="00BB0179" w:rsidP="008D2461">
      <w:pPr>
        <w:widowControl w:val="0"/>
        <w:numPr>
          <w:ilvl w:val="0"/>
          <w:numId w:val="17"/>
        </w:numPr>
        <w:tabs>
          <w:tab w:val="clear" w:pos="1247"/>
          <w:tab w:val="clear" w:pos="1814"/>
          <w:tab w:val="clear" w:pos="2381"/>
          <w:tab w:val="clear" w:pos="2948"/>
          <w:tab w:val="clear" w:pos="3515"/>
          <w:tab w:val="left" w:pos="686"/>
        </w:tabs>
        <w:autoSpaceDE w:val="0"/>
        <w:autoSpaceDN w:val="0"/>
        <w:spacing w:after="120"/>
        <w:ind w:left="677" w:right="115" w:hanging="475"/>
        <w:jc w:val="both"/>
        <w:rPr>
          <w:lang w:val="en-GB"/>
        </w:rPr>
      </w:pPr>
      <w:r w:rsidRPr="00084D61">
        <w:rPr>
          <w:lang w:val="en-GB"/>
        </w:rPr>
        <w:t xml:space="preserve">The </w:t>
      </w:r>
      <w:r w:rsidRPr="00084D61">
        <w:rPr>
          <w:i/>
          <w:lang w:val="en-GB"/>
        </w:rPr>
        <w:t>technical support unit</w:t>
      </w:r>
      <w:r w:rsidRPr="00084D61">
        <w:rPr>
          <w:lang w:val="en-GB"/>
        </w:rPr>
        <w:t xml:space="preserve"> on knowledge and data provides support, and where appropriate guidelines and examples (</w:t>
      </w:r>
      <w:r w:rsidRPr="00084D61">
        <w:rPr>
          <w:i/>
          <w:lang w:val="en-GB"/>
        </w:rPr>
        <w:t>data management report</w:t>
      </w:r>
      <w:r w:rsidRPr="00084D61">
        <w:rPr>
          <w:lang w:val="en-GB"/>
        </w:rPr>
        <w:t xml:space="preserve">), to the </w:t>
      </w:r>
      <w:r w:rsidRPr="00084D61">
        <w:rPr>
          <w:i/>
          <w:lang w:val="en-GB"/>
        </w:rPr>
        <w:t xml:space="preserve">experts </w:t>
      </w:r>
      <w:r w:rsidRPr="00084D61">
        <w:rPr>
          <w:lang w:val="en-GB"/>
        </w:rPr>
        <w:t xml:space="preserve">to make sure that </w:t>
      </w:r>
      <w:r w:rsidRPr="00084D61">
        <w:rPr>
          <w:i/>
          <w:lang w:val="en-GB"/>
        </w:rPr>
        <w:t>FAIR data principles</w:t>
      </w:r>
      <w:r w:rsidRPr="00084D61">
        <w:rPr>
          <w:lang w:val="en-GB"/>
        </w:rPr>
        <w:t xml:space="preserve"> are followed for </w:t>
      </w:r>
      <w:r w:rsidRPr="00084D61">
        <w:rPr>
          <w:i/>
          <w:lang w:val="en-GB"/>
        </w:rPr>
        <w:t>data management</w:t>
      </w:r>
      <w:r w:rsidRPr="00084D61">
        <w:rPr>
          <w:lang w:val="en-GB"/>
        </w:rPr>
        <w:t xml:space="preserve"> and documented in the </w:t>
      </w:r>
      <w:r w:rsidRPr="00084D61">
        <w:rPr>
          <w:i/>
          <w:lang w:val="en-GB"/>
        </w:rPr>
        <w:t>data management report</w:t>
      </w:r>
      <w:r w:rsidRPr="00084D61">
        <w:rPr>
          <w:lang w:val="en-GB"/>
        </w:rPr>
        <w:t xml:space="preserve">. This includes the use of open formats suitable for </w:t>
      </w:r>
      <w:r w:rsidRPr="00084D61">
        <w:rPr>
          <w:i/>
          <w:lang w:val="en-GB"/>
        </w:rPr>
        <w:t>data</w:t>
      </w:r>
      <w:r w:rsidRPr="00084D61">
        <w:rPr>
          <w:lang w:val="en-GB"/>
        </w:rPr>
        <w:t xml:space="preserve"> long term storage and retrieval (see Appendix II);</w:t>
      </w:r>
    </w:p>
    <w:p w14:paraId="0F6B1CA5" w14:textId="77777777" w:rsidR="00BB0179" w:rsidRPr="00084D61" w:rsidRDefault="00BB0179" w:rsidP="008D2461">
      <w:pPr>
        <w:widowControl w:val="0"/>
        <w:numPr>
          <w:ilvl w:val="0"/>
          <w:numId w:val="17"/>
        </w:numPr>
        <w:tabs>
          <w:tab w:val="clear" w:pos="1247"/>
          <w:tab w:val="clear" w:pos="1814"/>
          <w:tab w:val="clear" w:pos="2381"/>
          <w:tab w:val="clear" w:pos="2948"/>
          <w:tab w:val="clear" w:pos="3515"/>
          <w:tab w:val="left" w:pos="686"/>
        </w:tabs>
        <w:autoSpaceDE w:val="0"/>
        <w:autoSpaceDN w:val="0"/>
        <w:spacing w:after="120"/>
        <w:ind w:left="677" w:right="115" w:hanging="475"/>
        <w:jc w:val="both"/>
        <w:rPr>
          <w:lang w:val="en-GB"/>
        </w:rPr>
      </w:pPr>
      <w:r w:rsidRPr="00084D61">
        <w:rPr>
          <w:lang w:val="en-GB"/>
        </w:rPr>
        <w:t xml:space="preserve">The IPBES </w:t>
      </w:r>
      <w:r w:rsidRPr="00084D61">
        <w:rPr>
          <w:i/>
          <w:lang w:val="en-GB"/>
        </w:rPr>
        <w:t xml:space="preserve">secretariat </w:t>
      </w:r>
      <w:r w:rsidRPr="00084D61">
        <w:rPr>
          <w:lang w:val="en-GB"/>
        </w:rPr>
        <w:t>provides information about recommended long-term, and to the extent possible certified, open data repositories which provide DOIs (see Appendix III).</w:t>
      </w:r>
    </w:p>
    <w:p w14:paraId="1B369DA7" w14:textId="77777777" w:rsidR="00BB0179" w:rsidRPr="00084D61" w:rsidRDefault="00BB0179" w:rsidP="000B522A">
      <w:pPr>
        <w:pStyle w:val="Normal-pool"/>
      </w:pPr>
      <w:bookmarkStart w:id="35" w:name="_Toc32260209"/>
      <w:bookmarkStart w:id="36" w:name="_Toc70409187"/>
      <w:r w:rsidRPr="00084D61">
        <w:br w:type="page"/>
      </w:r>
    </w:p>
    <w:p w14:paraId="194AD83D" w14:textId="77777777" w:rsidR="00BB0179" w:rsidRPr="00084D61" w:rsidRDefault="00BB0179" w:rsidP="00BB0179">
      <w:pPr>
        <w:keepNext/>
        <w:spacing w:before="720" w:after="240"/>
        <w:jc w:val="both"/>
        <w:outlineLvl w:val="0"/>
        <w:rPr>
          <w:b/>
          <w:sz w:val="24"/>
          <w:szCs w:val="24"/>
          <w:lang w:val="en-GB"/>
        </w:rPr>
      </w:pPr>
      <w:r w:rsidRPr="00084D61">
        <w:rPr>
          <w:b/>
          <w:sz w:val="24"/>
          <w:szCs w:val="24"/>
          <w:lang w:val="en-GB"/>
        </w:rPr>
        <w:lastRenderedPageBreak/>
        <w:t>PROVISIONS ON ACCESS TO IPBES PRODUCTS</w:t>
      </w:r>
      <w:bookmarkEnd w:id="35"/>
      <w:bookmarkEnd w:id="36"/>
    </w:p>
    <w:p w14:paraId="67565FB5" w14:textId="77777777" w:rsidR="00BB0179" w:rsidRPr="00084D61" w:rsidRDefault="00BB0179" w:rsidP="008D2461">
      <w:pPr>
        <w:widowControl w:val="0"/>
        <w:numPr>
          <w:ilvl w:val="0"/>
          <w:numId w:val="18"/>
        </w:numPr>
        <w:tabs>
          <w:tab w:val="clear" w:pos="1247"/>
          <w:tab w:val="clear" w:pos="1814"/>
          <w:tab w:val="clear" w:pos="2381"/>
          <w:tab w:val="clear" w:pos="2948"/>
          <w:tab w:val="clear" w:pos="3515"/>
          <w:tab w:val="left" w:pos="686"/>
        </w:tabs>
        <w:autoSpaceDE w:val="0"/>
        <w:autoSpaceDN w:val="0"/>
        <w:spacing w:after="120"/>
        <w:ind w:right="120"/>
        <w:jc w:val="both"/>
        <w:rPr>
          <w:lang w:val="en-GB"/>
        </w:rPr>
      </w:pPr>
      <w:r w:rsidRPr="00084D61">
        <w:rPr>
          <w:lang w:val="en-GB"/>
        </w:rPr>
        <w:t xml:space="preserve">IPBES products should be preserved including a DOI for each </w:t>
      </w:r>
      <w:r w:rsidRPr="00084D61">
        <w:rPr>
          <w:i/>
          <w:lang w:val="en-GB"/>
        </w:rPr>
        <w:t xml:space="preserve">milestone </w:t>
      </w:r>
      <w:r w:rsidRPr="00084D61">
        <w:rPr>
          <w:lang w:val="en-GB"/>
        </w:rPr>
        <w:t xml:space="preserve">of an IPBES </w:t>
      </w:r>
      <w:r w:rsidRPr="00084D61">
        <w:rPr>
          <w:i/>
          <w:lang w:val="en-GB"/>
        </w:rPr>
        <w:t>research project</w:t>
      </w:r>
      <w:r w:rsidRPr="00084D61">
        <w:rPr>
          <w:lang w:val="en-GB"/>
        </w:rPr>
        <w:t>;</w:t>
      </w:r>
    </w:p>
    <w:p w14:paraId="77A28625" w14:textId="77777777" w:rsidR="00BB0179" w:rsidRPr="00084D61" w:rsidRDefault="00BB0179" w:rsidP="008D2461">
      <w:pPr>
        <w:widowControl w:val="0"/>
        <w:numPr>
          <w:ilvl w:val="0"/>
          <w:numId w:val="18"/>
        </w:numPr>
        <w:tabs>
          <w:tab w:val="clear" w:pos="1247"/>
          <w:tab w:val="clear" w:pos="1814"/>
          <w:tab w:val="clear" w:pos="2381"/>
          <w:tab w:val="clear" w:pos="2948"/>
          <w:tab w:val="clear" w:pos="3515"/>
          <w:tab w:val="left" w:pos="686"/>
        </w:tabs>
        <w:autoSpaceDE w:val="0"/>
        <w:autoSpaceDN w:val="0"/>
        <w:spacing w:after="120"/>
        <w:ind w:right="120"/>
        <w:jc w:val="both"/>
        <w:rPr>
          <w:lang w:val="en-GB"/>
        </w:rPr>
      </w:pPr>
      <w:r w:rsidRPr="00084D61">
        <w:rPr>
          <w:lang w:val="en-GB"/>
        </w:rPr>
        <w:t xml:space="preserve">IPBES products in or associated with an assessment or other IPBES products, including </w:t>
      </w:r>
      <w:r w:rsidRPr="00084D61">
        <w:rPr>
          <w:i/>
          <w:iCs/>
          <w:lang w:val="en-GB"/>
        </w:rPr>
        <w:t>data</w:t>
      </w:r>
      <w:r w:rsidRPr="00084D61">
        <w:rPr>
          <w:lang w:val="en-GB"/>
        </w:rPr>
        <w:t xml:space="preserve"> </w:t>
      </w:r>
      <w:r w:rsidRPr="00084D61">
        <w:rPr>
          <w:i/>
          <w:iCs/>
          <w:lang w:val="en-GB"/>
        </w:rPr>
        <w:t>management</w:t>
      </w:r>
      <w:r w:rsidRPr="00084D61">
        <w:rPr>
          <w:lang w:val="en-GB"/>
        </w:rPr>
        <w:t xml:space="preserve"> </w:t>
      </w:r>
      <w:r w:rsidRPr="00084D61">
        <w:rPr>
          <w:i/>
          <w:iCs/>
          <w:lang w:val="en-GB"/>
        </w:rPr>
        <w:t>reports</w:t>
      </w:r>
      <w:r w:rsidRPr="00084D61">
        <w:rPr>
          <w:lang w:val="en-GB"/>
        </w:rPr>
        <w:t xml:space="preserve">, should be made openly accessible in a form that follows this policy at the latest one calendar month after the approval of the assessment, or other product by the </w:t>
      </w:r>
      <w:r w:rsidRPr="00084D61">
        <w:rPr>
          <w:i/>
          <w:iCs/>
          <w:lang w:val="en-GB"/>
        </w:rPr>
        <w:t>Plenary</w:t>
      </w:r>
      <w:r w:rsidRPr="00084D61">
        <w:rPr>
          <w:lang w:val="en-GB"/>
        </w:rPr>
        <w:t xml:space="preserve">. </w:t>
      </w:r>
      <w:r w:rsidRPr="00084D61">
        <w:rPr>
          <w:i/>
          <w:lang w:val="en-GB"/>
        </w:rPr>
        <w:t>Data</w:t>
      </w:r>
      <w:r w:rsidRPr="00084D61">
        <w:rPr>
          <w:lang w:val="en-GB"/>
        </w:rPr>
        <w:t xml:space="preserve"> related to </w:t>
      </w:r>
      <w:r w:rsidRPr="00084D61">
        <w:rPr>
          <w:i/>
          <w:lang w:val="en-GB"/>
        </w:rPr>
        <w:t xml:space="preserve">milestones </w:t>
      </w:r>
      <w:r w:rsidRPr="00084D61">
        <w:rPr>
          <w:lang w:val="en-GB"/>
        </w:rPr>
        <w:t xml:space="preserve">should also be made accessible, as far as confidentiality rules allow for this. Embargo periods are possible but need to be approved by the </w:t>
      </w:r>
      <w:r w:rsidRPr="00084D61">
        <w:rPr>
          <w:i/>
          <w:iCs/>
          <w:lang w:val="en-GB"/>
        </w:rPr>
        <w:t>task force</w:t>
      </w:r>
      <w:r w:rsidRPr="00084D61">
        <w:rPr>
          <w:lang w:val="en-GB"/>
        </w:rPr>
        <w:t xml:space="preserve"> on knowledge and data. Restricted access to the data is only allowed for specific circumstances and need to be approved by the </w:t>
      </w:r>
      <w:r w:rsidRPr="00084D61">
        <w:rPr>
          <w:i/>
          <w:iCs/>
          <w:lang w:val="en-GB"/>
        </w:rPr>
        <w:t>task force</w:t>
      </w:r>
      <w:r w:rsidRPr="00084D61">
        <w:rPr>
          <w:lang w:val="en-GB"/>
        </w:rPr>
        <w:t xml:space="preserve"> on knowledge and data;</w:t>
      </w:r>
    </w:p>
    <w:p w14:paraId="31012471" w14:textId="77777777" w:rsidR="00BB0179" w:rsidRPr="00084D61" w:rsidRDefault="00BB0179" w:rsidP="008D2461">
      <w:pPr>
        <w:widowControl w:val="0"/>
        <w:numPr>
          <w:ilvl w:val="0"/>
          <w:numId w:val="18"/>
        </w:numPr>
        <w:tabs>
          <w:tab w:val="clear" w:pos="1247"/>
          <w:tab w:val="clear" w:pos="1814"/>
          <w:tab w:val="clear" w:pos="2381"/>
          <w:tab w:val="clear" w:pos="2948"/>
          <w:tab w:val="clear" w:pos="3515"/>
          <w:tab w:val="left" w:pos="686"/>
        </w:tabs>
        <w:autoSpaceDE w:val="0"/>
        <w:autoSpaceDN w:val="0"/>
        <w:spacing w:after="120"/>
        <w:ind w:right="120"/>
        <w:jc w:val="both"/>
        <w:rPr>
          <w:lang w:val="en-GB"/>
        </w:rPr>
      </w:pPr>
      <w:r w:rsidRPr="00084D61">
        <w:rPr>
          <w:lang w:val="en-GB"/>
        </w:rPr>
        <w:t xml:space="preserve">Applicable ethical, privacy and confidentiality requirements need to be followed and </w:t>
      </w:r>
      <w:r w:rsidRPr="00084D61">
        <w:rPr>
          <w:i/>
          <w:lang w:val="en-GB"/>
        </w:rPr>
        <w:t>generated data</w:t>
      </w:r>
      <w:r w:rsidRPr="00084D61">
        <w:rPr>
          <w:lang w:val="en-GB"/>
        </w:rPr>
        <w:t xml:space="preserve"> should be, if deemed necessary, anonymized before preservation;</w:t>
      </w:r>
    </w:p>
    <w:p w14:paraId="13DFC537" w14:textId="77777777" w:rsidR="00BB0179" w:rsidRPr="00084D61" w:rsidRDefault="00BB0179" w:rsidP="008D2461">
      <w:pPr>
        <w:widowControl w:val="0"/>
        <w:numPr>
          <w:ilvl w:val="0"/>
          <w:numId w:val="18"/>
        </w:numPr>
        <w:tabs>
          <w:tab w:val="clear" w:pos="1247"/>
          <w:tab w:val="clear" w:pos="1814"/>
          <w:tab w:val="clear" w:pos="2381"/>
          <w:tab w:val="clear" w:pos="2948"/>
          <w:tab w:val="clear" w:pos="3515"/>
          <w:tab w:val="left" w:pos="686"/>
        </w:tabs>
        <w:autoSpaceDE w:val="0"/>
        <w:autoSpaceDN w:val="0"/>
        <w:spacing w:after="120"/>
        <w:ind w:right="120"/>
        <w:jc w:val="both"/>
        <w:rPr>
          <w:rFonts w:eastAsia="Calibri"/>
          <w:lang w:val="en-GB" w:eastAsia="en-GB"/>
        </w:rPr>
      </w:pPr>
      <w:r w:rsidRPr="00084D61">
        <w:rPr>
          <w:rFonts w:eastAsia="Calibri"/>
          <w:lang w:val="en-GB" w:eastAsia="en-GB"/>
        </w:rPr>
        <w:t xml:space="preserve">The management, handling, and delivery of the materials from IPLC have to adhere to the application of free, prior and informed consent (see Appendix V), as well as to other binding conditions outside this policy in accordance with national </w:t>
      </w:r>
      <w:proofErr w:type="gramStart"/>
      <w:r w:rsidRPr="00084D61">
        <w:rPr>
          <w:rFonts w:eastAsia="Calibri"/>
          <w:lang w:val="en-GB" w:eastAsia="en-GB"/>
        </w:rPr>
        <w:t>law;</w:t>
      </w:r>
      <w:proofErr w:type="gramEnd"/>
    </w:p>
    <w:p w14:paraId="0A9D915F" w14:textId="77777777" w:rsidR="00BB0179" w:rsidRPr="00084D61" w:rsidRDefault="00BB0179" w:rsidP="008D2461">
      <w:pPr>
        <w:widowControl w:val="0"/>
        <w:numPr>
          <w:ilvl w:val="0"/>
          <w:numId w:val="18"/>
        </w:numPr>
        <w:tabs>
          <w:tab w:val="clear" w:pos="1247"/>
          <w:tab w:val="clear" w:pos="1814"/>
          <w:tab w:val="clear" w:pos="2381"/>
          <w:tab w:val="clear" w:pos="2948"/>
          <w:tab w:val="clear" w:pos="3515"/>
          <w:tab w:val="left" w:pos="686"/>
        </w:tabs>
        <w:autoSpaceDE w:val="0"/>
        <w:autoSpaceDN w:val="0"/>
        <w:spacing w:after="120"/>
        <w:ind w:right="120"/>
        <w:jc w:val="both"/>
        <w:rPr>
          <w:lang w:val="en-GB"/>
        </w:rPr>
      </w:pPr>
      <w:r w:rsidRPr="00084D61">
        <w:rPr>
          <w:i/>
          <w:lang w:val="en-GB"/>
        </w:rPr>
        <w:t>IPBES products</w:t>
      </w:r>
      <w:r w:rsidRPr="00084D61">
        <w:rPr>
          <w:lang w:val="en-GB"/>
        </w:rPr>
        <w:t xml:space="preserve"> and their metadata are released with a clear and accessible data use license</w:t>
      </w:r>
    </w:p>
    <w:p w14:paraId="59DE9A70" w14:textId="77777777" w:rsidR="00BB0179" w:rsidRPr="00084D61" w:rsidRDefault="00BB0179" w:rsidP="008D2461">
      <w:pPr>
        <w:widowControl w:val="0"/>
        <w:numPr>
          <w:ilvl w:val="0"/>
          <w:numId w:val="18"/>
        </w:numPr>
        <w:tabs>
          <w:tab w:val="clear" w:pos="1247"/>
          <w:tab w:val="clear" w:pos="1814"/>
          <w:tab w:val="clear" w:pos="2381"/>
          <w:tab w:val="clear" w:pos="2948"/>
          <w:tab w:val="clear" w:pos="3515"/>
          <w:tab w:val="left" w:pos="686"/>
        </w:tabs>
        <w:autoSpaceDE w:val="0"/>
        <w:autoSpaceDN w:val="0"/>
        <w:spacing w:after="120"/>
        <w:ind w:right="120"/>
        <w:jc w:val="both"/>
        <w:rPr>
          <w:lang w:val="en-GB"/>
        </w:rPr>
      </w:pPr>
      <w:r w:rsidRPr="00084D61">
        <w:rPr>
          <w:lang w:val="en-GB"/>
        </w:rPr>
        <w:t xml:space="preserve">Allowed licenses for the IPBES products are Creative Commons Copyright Waiver (CC0) and Creative Commons </w:t>
      </w:r>
      <w:proofErr w:type="gramStart"/>
      <w:r w:rsidRPr="00084D61">
        <w:rPr>
          <w:lang w:val="en-GB"/>
        </w:rPr>
        <w:t>By</w:t>
      </w:r>
      <w:proofErr w:type="gramEnd"/>
      <w:r w:rsidRPr="00084D61">
        <w:rPr>
          <w:lang w:val="en-GB"/>
        </w:rPr>
        <w:t xml:space="preserve"> Attribution (CC-BY) or licenses equivalent to these. Divergent licenses need to be approved by the </w:t>
      </w:r>
      <w:r w:rsidRPr="00084D61">
        <w:rPr>
          <w:i/>
          <w:lang w:val="en-GB"/>
        </w:rPr>
        <w:t>technical support unit</w:t>
      </w:r>
      <w:r w:rsidRPr="00084D61">
        <w:rPr>
          <w:lang w:val="en-GB"/>
        </w:rPr>
        <w:t xml:space="preserve"> on knowledge and data.</w:t>
      </w:r>
    </w:p>
    <w:p w14:paraId="4BD7ABFB" w14:textId="77777777" w:rsidR="00BB0179" w:rsidRPr="00084D61" w:rsidRDefault="00BB0179" w:rsidP="00BB0179">
      <w:pPr>
        <w:keepNext/>
        <w:spacing w:before="720" w:after="360"/>
        <w:jc w:val="both"/>
        <w:outlineLvl w:val="0"/>
        <w:rPr>
          <w:b/>
          <w:sz w:val="24"/>
          <w:szCs w:val="24"/>
          <w:lang w:val="en-GB"/>
        </w:rPr>
      </w:pPr>
      <w:bookmarkStart w:id="37" w:name="_26n1jqsg2egi"/>
      <w:bookmarkStart w:id="38" w:name="_Toc32260210"/>
      <w:bookmarkStart w:id="39" w:name="_Toc70409188"/>
      <w:bookmarkEnd w:id="37"/>
      <w:r w:rsidRPr="00084D61">
        <w:rPr>
          <w:b/>
          <w:sz w:val="24"/>
          <w:szCs w:val="24"/>
          <w:lang w:val="en-GB"/>
        </w:rPr>
        <w:t>APPENDICES</w:t>
      </w:r>
      <w:bookmarkEnd w:id="38"/>
      <w:bookmarkEnd w:id="39"/>
    </w:p>
    <w:p w14:paraId="2BED883D" w14:textId="77777777" w:rsidR="00BB0179" w:rsidRPr="00084D61" w:rsidRDefault="00BB0179" w:rsidP="008D2461">
      <w:pPr>
        <w:numPr>
          <w:ilvl w:val="0"/>
          <w:numId w:val="6"/>
        </w:numPr>
        <w:tabs>
          <w:tab w:val="clear" w:pos="1247"/>
          <w:tab w:val="clear" w:pos="1814"/>
          <w:tab w:val="clear" w:pos="2381"/>
          <w:tab w:val="clear" w:pos="2948"/>
          <w:tab w:val="clear" w:pos="3515"/>
        </w:tabs>
        <w:spacing w:after="60"/>
        <w:ind w:left="994"/>
        <w:jc w:val="both"/>
        <w:rPr>
          <w:rFonts w:eastAsia="Calibri"/>
          <w:bCs/>
          <w:sz w:val="24"/>
          <w:szCs w:val="24"/>
          <w:lang w:val="en-GB" w:eastAsia="en-GB"/>
        </w:rPr>
      </w:pPr>
      <w:r w:rsidRPr="00084D61">
        <w:rPr>
          <w:rFonts w:eastAsia="Calibri"/>
          <w:bCs/>
          <w:sz w:val="24"/>
          <w:szCs w:val="24"/>
          <w:lang w:val="en-GB" w:eastAsia="en-GB"/>
        </w:rPr>
        <w:t>Data management report – example</w:t>
      </w:r>
    </w:p>
    <w:p w14:paraId="52904DA6" w14:textId="77777777" w:rsidR="00BB0179" w:rsidRPr="00084D61" w:rsidRDefault="00BB0179" w:rsidP="008D2461">
      <w:pPr>
        <w:numPr>
          <w:ilvl w:val="0"/>
          <w:numId w:val="6"/>
        </w:numPr>
        <w:tabs>
          <w:tab w:val="clear" w:pos="1247"/>
          <w:tab w:val="clear" w:pos="1814"/>
          <w:tab w:val="clear" w:pos="2381"/>
          <w:tab w:val="clear" w:pos="2948"/>
          <w:tab w:val="clear" w:pos="3515"/>
        </w:tabs>
        <w:spacing w:after="60"/>
        <w:ind w:left="994"/>
        <w:jc w:val="both"/>
        <w:rPr>
          <w:rFonts w:eastAsia="Calibri"/>
          <w:bCs/>
          <w:sz w:val="24"/>
          <w:szCs w:val="24"/>
          <w:lang w:val="en-GB" w:eastAsia="en-GB"/>
        </w:rPr>
      </w:pPr>
      <w:r w:rsidRPr="00084D61">
        <w:rPr>
          <w:rFonts w:eastAsia="Calibri"/>
          <w:bCs/>
          <w:sz w:val="24"/>
          <w:szCs w:val="24"/>
          <w:lang w:val="en-GB" w:eastAsia="en-GB"/>
        </w:rPr>
        <w:t>File format guidelines</w:t>
      </w:r>
    </w:p>
    <w:p w14:paraId="04FFA9B5" w14:textId="77777777" w:rsidR="00BB0179" w:rsidRPr="00084D61" w:rsidRDefault="00BB0179" w:rsidP="008D2461">
      <w:pPr>
        <w:numPr>
          <w:ilvl w:val="0"/>
          <w:numId w:val="6"/>
        </w:numPr>
        <w:tabs>
          <w:tab w:val="clear" w:pos="1247"/>
          <w:tab w:val="clear" w:pos="1814"/>
          <w:tab w:val="clear" w:pos="2381"/>
          <w:tab w:val="clear" w:pos="2948"/>
          <w:tab w:val="clear" w:pos="3515"/>
        </w:tabs>
        <w:spacing w:after="60"/>
        <w:ind w:left="994"/>
        <w:jc w:val="both"/>
        <w:rPr>
          <w:rFonts w:eastAsia="Calibri"/>
          <w:bCs/>
          <w:sz w:val="24"/>
          <w:szCs w:val="24"/>
          <w:lang w:val="en-GB" w:eastAsia="en-GB"/>
        </w:rPr>
      </w:pPr>
      <w:r w:rsidRPr="00084D61">
        <w:rPr>
          <w:rFonts w:eastAsia="Calibri"/>
          <w:bCs/>
          <w:sz w:val="24"/>
          <w:szCs w:val="24"/>
          <w:lang w:val="en-GB" w:eastAsia="en-GB"/>
        </w:rPr>
        <w:t>Recommended repositories</w:t>
      </w:r>
    </w:p>
    <w:p w14:paraId="5F1E3468" w14:textId="77777777" w:rsidR="00BB0179" w:rsidRPr="00084D61" w:rsidRDefault="00BB0179" w:rsidP="008D2461">
      <w:pPr>
        <w:numPr>
          <w:ilvl w:val="0"/>
          <w:numId w:val="6"/>
        </w:numPr>
        <w:tabs>
          <w:tab w:val="clear" w:pos="1247"/>
          <w:tab w:val="clear" w:pos="1814"/>
          <w:tab w:val="clear" w:pos="2381"/>
          <w:tab w:val="clear" w:pos="2948"/>
          <w:tab w:val="clear" w:pos="3515"/>
        </w:tabs>
        <w:spacing w:after="60"/>
        <w:ind w:left="994"/>
        <w:jc w:val="both"/>
        <w:rPr>
          <w:rFonts w:eastAsia="Calibri"/>
          <w:bCs/>
          <w:sz w:val="24"/>
          <w:szCs w:val="24"/>
          <w:lang w:val="en-GB" w:eastAsia="en-GB"/>
        </w:rPr>
      </w:pPr>
      <w:r w:rsidRPr="00084D61">
        <w:rPr>
          <w:rFonts w:eastAsia="Calibri"/>
          <w:bCs/>
          <w:sz w:val="24"/>
          <w:szCs w:val="24"/>
          <w:lang w:val="en-GB" w:eastAsia="en-GB"/>
        </w:rPr>
        <w:t>Metadata requirements</w:t>
      </w:r>
    </w:p>
    <w:p w14:paraId="24CD67B4" w14:textId="77777777" w:rsidR="00BB0179" w:rsidRPr="00084D61" w:rsidRDefault="00BB0179" w:rsidP="008D2461">
      <w:pPr>
        <w:numPr>
          <w:ilvl w:val="0"/>
          <w:numId w:val="6"/>
        </w:numPr>
        <w:tabs>
          <w:tab w:val="clear" w:pos="1247"/>
          <w:tab w:val="clear" w:pos="1814"/>
          <w:tab w:val="clear" w:pos="2381"/>
          <w:tab w:val="clear" w:pos="2948"/>
          <w:tab w:val="clear" w:pos="3515"/>
        </w:tabs>
        <w:spacing w:after="60"/>
        <w:ind w:left="994"/>
        <w:jc w:val="both"/>
        <w:rPr>
          <w:rFonts w:eastAsia="Calibri"/>
          <w:bCs/>
          <w:sz w:val="24"/>
          <w:szCs w:val="24"/>
          <w:lang w:val="en-GB" w:eastAsia="en-GB"/>
        </w:rPr>
      </w:pPr>
      <w:r w:rsidRPr="00084D61">
        <w:rPr>
          <w:rFonts w:eastAsia="Calibri"/>
          <w:bCs/>
          <w:sz w:val="24"/>
          <w:szCs w:val="24"/>
          <w:lang w:val="en-GB" w:eastAsia="en-GB"/>
        </w:rPr>
        <w:t>Management, Handling, and Delivery of Materials from IPLC</w:t>
      </w:r>
    </w:p>
    <w:p w14:paraId="771029C5" w14:textId="77777777" w:rsidR="00BB0179" w:rsidRPr="00084D61" w:rsidRDefault="00BB0179" w:rsidP="000B522A">
      <w:pPr>
        <w:pStyle w:val="Normal-pool"/>
      </w:pPr>
      <w:bookmarkStart w:id="40" w:name="_Toc32260211"/>
      <w:r w:rsidRPr="00084D61">
        <w:br w:type="page"/>
      </w:r>
    </w:p>
    <w:p w14:paraId="421F7269" w14:textId="77777777" w:rsidR="00BB0179" w:rsidRPr="00084D61" w:rsidRDefault="00BB0179" w:rsidP="00BB0179">
      <w:pPr>
        <w:keepNext/>
        <w:spacing w:before="240" w:after="240"/>
        <w:jc w:val="both"/>
        <w:outlineLvl w:val="0"/>
        <w:rPr>
          <w:b/>
          <w:sz w:val="24"/>
          <w:szCs w:val="24"/>
          <w:lang w:val="en-GB"/>
        </w:rPr>
      </w:pPr>
      <w:bookmarkStart w:id="41" w:name="_Toc70409189"/>
      <w:r w:rsidRPr="00084D61">
        <w:rPr>
          <w:b/>
          <w:sz w:val="24"/>
          <w:szCs w:val="24"/>
          <w:lang w:val="en-GB"/>
        </w:rPr>
        <w:lastRenderedPageBreak/>
        <w:t xml:space="preserve">APPENDIX I: Data Management Report - </w:t>
      </w:r>
      <w:bookmarkEnd w:id="40"/>
      <w:r w:rsidRPr="00084D61">
        <w:rPr>
          <w:b/>
          <w:sz w:val="24"/>
          <w:szCs w:val="24"/>
          <w:lang w:val="en-GB"/>
        </w:rPr>
        <w:t>Examples</w:t>
      </w:r>
      <w:bookmarkEnd w:id="41"/>
    </w:p>
    <w:p w14:paraId="4B750C1F" w14:textId="77777777" w:rsidR="00BB0179" w:rsidRPr="00084D61" w:rsidRDefault="00BB0179" w:rsidP="00BB0179">
      <w:pPr>
        <w:spacing w:after="240"/>
        <w:rPr>
          <w:lang w:val="en-GB"/>
        </w:rPr>
      </w:pPr>
      <w:r w:rsidRPr="00084D61">
        <w:rPr>
          <w:lang w:val="en-GB"/>
        </w:rPr>
        <w:t>Here are a few examples of data management reports:</w:t>
      </w:r>
    </w:p>
    <w:p w14:paraId="645EE344" w14:textId="77777777" w:rsidR="00BB0179" w:rsidRPr="00084D61" w:rsidRDefault="00BB0179" w:rsidP="008D2461">
      <w:pPr>
        <w:widowControl w:val="0"/>
        <w:numPr>
          <w:ilvl w:val="0"/>
          <w:numId w:val="15"/>
        </w:numPr>
        <w:tabs>
          <w:tab w:val="clear" w:pos="1247"/>
          <w:tab w:val="clear" w:pos="1814"/>
          <w:tab w:val="clear" w:pos="2381"/>
          <w:tab w:val="clear" w:pos="2948"/>
          <w:tab w:val="clear" w:pos="3515"/>
          <w:tab w:val="left" w:pos="925"/>
          <w:tab w:val="left" w:pos="926"/>
        </w:tabs>
        <w:autoSpaceDE w:val="0"/>
        <w:autoSpaceDN w:val="0"/>
        <w:spacing w:after="60"/>
        <w:ind w:left="922" w:right="115"/>
        <w:rPr>
          <w:lang w:val="en-GB"/>
        </w:rPr>
      </w:pPr>
      <w:r w:rsidRPr="00084D61">
        <w:rPr>
          <w:lang w:val="en-GB"/>
        </w:rPr>
        <w:t>IPBES</w:t>
      </w:r>
      <w:r w:rsidRPr="00084D61">
        <w:rPr>
          <w:spacing w:val="10"/>
          <w:lang w:val="en-GB"/>
        </w:rPr>
        <w:t xml:space="preserve"> </w:t>
      </w:r>
      <w:r w:rsidRPr="00084D61">
        <w:rPr>
          <w:lang w:val="en-GB"/>
        </w:rPr>
        <w:t>Values</w:t>
      </w:r>
      <w:r w:rsidRPr="00084D61">
        <w:rPr>
          <w:spacing w:val="11"/>
          <w:lang w:val="en-GB"/>
        </w:rPr>
        <w:t xml:space="preserve"> </w:t>
      </w:r>
      <w:r w:rsidRPr="00084D61">
        <w:rPr>
          <w:lang w:val="en-GB"/>
        </w:rPr>
        <w:t>Assessment</w:t>
      </w:r>
      <w:r w:rsidRPr="00084D61">
        <w:rPr>
          <w:spacing w:val="12"/>
          <w:lang w:val="en-GB"/>
        </w:rPr>
        <w:t xml:space="preserve"> </w:t>
      </w:r>
      <w:r w:rsidRPr="00084D61">
        <w:rPr>
          <w:lang w:val="en-GB"/>
        </w:rPr>
        <w:t>Chapter</w:t>
      </w:r>
      <w:r w:rsidRPr="00084D61">
        <w:rPr>
          <w:spacing w:val="11"/>
          <w:lang w:val="en-GB"/>
        </w:rPr>
        <w:t xml:space="preserve"> </w:t>
      </w:r>
      <w:r w:rsidRPr="00084D61">
        <w:rPr>
          <w:lang w:val="en-GB"/>
        </w:rPr>
        <w:t>2.1</w:t>
      </w:r>
      <w:r w:rsidRPr="00084D61">
        <w:rPr>
          <w:spacing w:val="14"/>
          <w:lang w:val="en-GB"/>
        </w:rPr>
        <w:t xml:space="preserve"> </w:t>
      </w:r>
      <w:r w:rsidRPr="00084D61">
        <w:rPr>
          <w:lang w:val="en-GB"/>
        </w:rPr>
        <w:t>-</w:t>
      </w:r>
      <w:r w:rsidRPr="00084D61">
        <w:rPr>
          <w:spacing w:val="7"/>
          <w:lang w:val="en-GB"/>
        </w:rPr>
        <w:t xml:space="preserve"> </w:t>
      </w:r>
      <w:r w:rsidRPr="00084D61">
        <w:rPr>
          <w:lang w:val="en-GB"/>
        </w:rPr>
        <w:t>Systematic</w:t>
      </w:r>
      <w:r w:rsidRPr="00084D61">
        <w:rPr>
          <w:spacing w:val="11"/>
          <w:lang w:val="en-GB"/>
        </w:rPr>
        <w:t xml:space="preserve"> </w:t>
      </w:r>
      <w:r w:rsidRPr="00084D61">
        <w:rPr>
          <w:lang w:val="en-GB"/>
        </w:rPr>
        <w:t>review</w:t>
      </w:r>
      <w:r w:rsidRPr="00084D61">
        <w:rPr>
          <w:spacing w:val="10"/>
          <w:lang w:val="en-GB"/>
        </w:rPr>
        <w:t xml:space="preserve"> </w:t>
      </w:r>
      <w:r w:rsidRPr="00084D61">
        <w:rPr>
          <w:lang w:val="en-GB"/>
        </w:rPr>
        <w:t>on</w:t>
      </w:r>
      <w:r w:rsidRPr="00084D61">
        <w:rPr>
          <w:spacing w:val="10"/>
          <w:lang w:val="en-GB"/>
        </w:rPr>
        <w:t xml:space="preserve"> </w:t>
      </w:r>
      <w:r w:rsidRPr="00084D61">
        <w:rPr>
          <w:lang w:val="en-GB"/>
        </w:rPr>
        <w:t>the</w:t>
      </w:r>
      <w:r w:rsidRPr="00084D61">
        <w:rPr>
          <w:spacing w:val="12"/>
          <w:lang w:val="en-GB"/>
        </w:rPr>
        <w:t xml:space="preserve"> </w:t>
      </w:r>
      <w:r w:rsidRPr="00084D61">
        <w:rPr>
          <w:lang w:val="en-GB"/>
        </w:rPr>
        <w:t>conceptualizations</w:t>
      </w:r>
      <w:r w:rsidRPr="00084D61">
        <w:rPr>
          <w:spacing w:val="11"/>
          <w:lang w:val="en-GB"/>
        </w:rPr>
        <w:t xml:space="preserve"> </w:t>
      </w:r>
      <w:r w:rsidRPr="00084D61">
        <w:rPr>
          <w:lang w:val="en-GB"/>
        </w:rPr>
        <w:t>of</w:t>
      </w:r>
      <w:r w:rsidRPr="00084D61">
        <w:rPr>
          <w:spacing w:val="11"/>
          <w:lang w:val="en-GB"/>
        </w:rPr>
        <w:t xml:space="preserve"> </w:t>
      </w:r>
      <w:r w:rsidRPr="00084D61">
        <w:rPr>
          <w:lang w:val="en-GB"/>
        </w:rPr>
        <w:t>values,</w:t>
      </w:r>
      <w:r w:rsidRPr="00084D61">
        <w:rPr>
          <w:spacing w:val="-52"/>
          <w:lang w:val="en-GB"/>
        </w:rPr>
        <w:t xml:space="preserve"> </w:t>
      </w:r>
      <w:r w:rsidRPr="00084D61">
        <w:rPr>
          <w:lang w:val="en-GB"/>
        </w:rPr>
        <w:t>https://doi.org/10.5281/zenodo.4071756</w:t>
      </w:r>
    </w:p>
    <w:p w14:paraId="27419806" w14:textId="77777777" w:rsidR="00BB0179" w:rsidRPr="00084D61" w:rsidRDefault="00BB0179" w:rsidP="008D2461">
      <w:pPr>
        <w:widowControl w:val="0"/>
        <w:numPr>
          <w:ilvl w:val="0"/>
          <w:numId w:val="15"/>
        </w:numPr>
        <w:tabs>
          <w:tab w:val="clear" w:pos="1247"/>
          <w:tab w:val="clear" w:pos="1814"/>
          <w:tab w:val="clear" w:pos="2381"/>
          <w:tab w:val="clear" w:pos="2948"/>
          <w:tab w:val="clear" w:pos="3515"/>
          <w:tab w:val="left" w:pos="925"/>
          <w:tab w:val="left" w:pos="926"/>
        </w:tabs>
        <w:autoSpaceDE w:val="0"/>
        <w:autoSpaceDN w:val="0"/>
        <w:spacing w:before="1" w:after="240"/>
        <w:ind w:hanging="361"/>
        <w:rPr>
          <w:lang w:val="en-GB"/>
        </w:rPr>
      </w:pPr>
      <w:r w:rsidRPr="00084D61">
        <w:rPr>
          <w:lang w:val="en-GB"/>
        </w:rPr>
        <w:t>IPBES</w:t>
      </w:r>
      <w:r w:rsidRPr="00084D61">
        <w:rPr>
          <w:spacing w:val="-4"/>
          <w:lang w:val="en-GB"/>
        </w:rPr>
        <w:t xml:space="preserve"> </w:t>
      </w:r>
      <w:r w:rsidRPr="00084D61">
        <w:rPr>
          <w:lang w:val="en-GB"/>
        </w:rPr>
        <w:t>2020</w:t>
      </w:r>
      <w:r w:rsidRPr="00084D61">
        <w:rPr>
          <w:spacing w:val="-2"/>
          <w:lang w:val="en-GB"/>
        </w:rPr>
        <w:t xml:space="preserve"> </w:t>
      </w:r>
      <w:r w:rsidRPr="00084D61">
        <w:rPr>
          <w:lang w:val="en-GB"/>
        </w:rPr>
        <w:t>Stakeholder</w:t>
      </w:r>
      <w:r w:rsidRPr="00084D61">
        <w:rPr>
          <w:spacing w:val="-1"/>
          <w:lang w:val="en-GB"/>
        </w:rPr>
        <w:t xml:space="preserve"> </w:t>
      </w:r>
      <w:r w:rsidRPr="00084D61">
        <w:rPr>
          <w:lang w:val="en-GB"/>
        </w:rPr>
        <w:t>Quantitative</w:t>
      </w:r>
      <w:r w:rsidRPr="00084D61">
        <w:rPr>
          <w:spacing w:val="-3"/>
          <w:lang w:val="en-GB"/>
        </w:rPr>
        <w:t xml:space="preserve"> </w:t>
      </w:r>
      <w:r w:rsidRPr="00084D61">
        <w:rPr>
          <w:lang w:val="en-GB"/>
        </w:rPr>
        <w:t>Dataset,</w:t>
      </w:r>
      <w:r w:rsidRPr="00084D61">
        <w:rPr>
          <w:spacing w:val="-5"/>
          <w:lang w:val="en-GB"/>
        </w:rPr>
        <w:t xml:space="preserve"> </w:t>
      </w:r>
      <w:r w:rsidRPr="00084D61">
        <w:rPr>
          <w:lang w:val="en-GB"/>
        </w:rPr>
        <w:t>https://doi.org/10.5281/zenodo.4095066</w:t>
      </w:r>
    </w:p>
    <w:p w14:paraId="1A71DC5F" w14:textId="77777777" w:rsidR="00BB0179" w:rsidRPr="00084D61" w:rsidRDefault="00BB0179" w:rsidP="00BB0179">
      <w:pPr>
        <w:spacing w:after="240"/>
        <w:rPr>
          <w:rFonts w:eastAsia="Calibri"/>
          <w:sz w:val="24"/>
          <w:szCs w:val="24"/>
          <w:lang w:val="en-GB"/>
        </w:rPr>
      </w:pPr>
      <w:r w:rsidRPr="00084D61">
        <w:rPr>
          <w:lang w:val="en-GB"/>
        </w:rPr>
        <w:t>Further</w:t>
      </w:r>
      <w:r w:rsidRPr="00084D61">
        <w:rPr>
          <w:spacing w:val="9"/>
          <w:lang w:val="en-GB"/>
        </w:rPr>
        <w:t xml:space="preserve"> </w:t>
      </w:r>
      <w:r w:rsidRPr="00084D61">
        <w:rPr>
          <w:lang w:val="en-GB"/>
        </w:rPr>
        <w:t>examples</w:t>
      </w:r>
      <w:r w:rsidRPr="00084D61">
        <w:rPr>
          <w:spacing w:val="10"/>
          <w:lang w:val="en-GB"/>
        </w:rPr>
        <w:t xml:space="preserve"> </w:t>
      </w:r>
      <w:r w:rsidRPr="00084D61">
        <w:rPr>
          <w:lang w:val="en-GB"/>
        </w:rPr>
        <w:t>will</w:t>
      </w:r>
      <w:r w:rsidRPr="00084D61">
        <w:rPr>
          <w:spacing w:val="9"/>
          <w:lang w:val="en-GB"/>
        </w:rPr>
        <w:t xml:space="preserve"> </w:t>
      </w:r>
      <w:r w:rsidRPr="00084D61">
        <w:rPr>
          <w:lang w:val="en-GB"/>
        </w:rPr>
        <w:t>be</w:t>
      </w:r>
      <w:r w:rsidRPr="00084D61">
        <w:rPr>
          <w:spacing w:val="9"/>
          <w:lang w:val="en-GB"/>
        </w:rPr>
        <w:t xml:space="preserve"> </w:t>
      </w:r>
      <w:r w:rsidRPr="00084D61">
        <w:rPr>
          <w:lang w:val="en-GB"/>
        </w:rPr>
        <w:t>added</w:t>
      </w:r>
      <w:r w:rsidRPr="00084D61">
        <w:rPr>
          <w:spacing w:val="8"/>
          <w:lang w:val="en-GB"/>
        </w:rPr>
        <w:t xml:space="preserve"> </w:t>
      </w:r>
      <w:r w:rsidRPr="00084D61">
        <w:rPr>
          <w:lang w:val="en-GB"/>
        </w:rPr>
        <w:t>on</w:t>
      </w:r>
      <w:r w:rsidRPr="00084D61">
        <w:rPr>
          <w:spacing w:val="9"/>
          <w:lang w:val="en-GB"/>
        </w:rPr>
        <w:t xml:space="preserve"> </w:t>
      </w:r>
      <w:r w:rsidRPr="00084D61">
        <w:rPr>
          <w:lang w:val="en-GB"/>
        </w:rPr>
        <w:t>an</w:t>
      </w:r>
      <w:r w:rsidRPr="00084D61">
        <w:rPr>
          <w:spacing w:val="8"/>
          <w:lang w:val="en-GB"/>
        </w:rPr>
        <w:t xml:space="preserve"> </w:t>
      </w:r>
      <w:r w:rsidRPr="00084D61">
        <w:rPr>
          <w:lang w:val="en-GB"/>
        </w:rPr>
        <w:t>ongoing</w:t>
      </w:r>
      <w:r w:rsidRPr="00084D61">
        <w:rPr>
          <w:spacing w:val="7"/>
          <w:lang w:val="en-GB"/>
        </w:rPr>
        <w:t xml:space="preserve"> </w:t>
      </w:r>
      <w:r w:rsidRPr="00084D61">
        <w:rPr>
          <w:lang w:val="en-GB"/>
        </w:rPr>
        <w:t>basis</w:t>
      </w:r>
      <w:r w:rsidRPr="00084D61">
        <w:rPr>
          <w:spacing w:val="7"/>
          <w:lang w:val="en-GB"/>
        </w:rPr>
        <w:t xml:space="preserve"> </w:t>
      </w:r>
      <w:r w:rsidRPr="00084D61">
        <w:rPr>
          <w:lang w:val="en-GB"/>
        </w:rPr>
        <w:t>when</w:t>
      </w:r>
      <w:r w:rsidRPr="00084D61">
        <w:rPr>
          <w:spacing w:val="8"/>
          <w:lang w:val="en-GB"/>
        </w:rPr>
        <w:t xml:space="preserve"> </w:t>
      </w:r>
      <w:r w:rsidRPr="00084D61">
        <w:rPr>
          <w:lang w:val="en-GB"/>
        </w:rPr>
        <w:t>gaps</w:t>
      </w:r>
      <w:r w:rsidRPr="00084D61">
        <w:rPr>
          <w:spacing w:val="10"/>
          <w:lang w:val="en-GB"/>
        </w:rPr>
        <w:t xml:space="preserve"> </w:t>
      </w:r>
      <w:r w:rsidRPr="00084D61">
        <w:rPr>
          <w:lang w:val="en-GB"/>
        </w:rPr>
        <w:t>and</w:t>
      </w:r>
      <w:r w:rsidRPr="00084D61">
        <w:rPr>
          <w:spacing w:val="8"/>
          <w:lang w:val="en-GB"/>
        </w:rPr>
        <w:t xml:space="preserve"> </w:t>
      </w:r>
      <w:r w:rsidRPr="00084D61">
        <w:rPr>
          <w:lang w:val="en-GB"/>
        </w:rPr>
        <w:t>special</w:t>
      </w:r>
      <w:r w:rsidRPr="00084D61">
        <w:rPr>
          <w:spacing w:val="10"/>
          <w:lang w:val="en-GB"/>
        </w:rPr>
        <w:t xml:space="preserve"> </w:t>
      </w:r>
      <w:r w:rsidRPr="00084D61">
        <w:rPr>
          <w:lang w:val="en-GB"/>
        </w:rPr>
        <w:t>cases</w:t>
      </w:r>
      <w:r w:rsidRPr="00084D61">
        <w:rPr>
          <w:spacing w:val="9"/>
          <w:lang w:val="en-GB"/>
        </w:rPr>
        <w:t xml:space="preserve"> </w:t>
      </w:r>
      <w:r w:rsidRPr="00084D61">
        <w:rPr>
          <w:lang w:val="en-GB"/>
        </w:rPr>
        <w:t>are</w:t>
      </w:r>
      <w:r w:rsidRPr="00084D61">
        <w:rPr>
          <w:spacing w:val="9"/>
          <w:lang w:val="en-GB"/>
        </w:rPr>
        <w:t xml:space="preserve"> </w:t>
      </w:r>
      <w:r w:rsidRPr="00084D61">
        <w:rPr>
          <w:lang w:val="en-GB"/>
        </w:rPr>
        <w:t>identified.</w:t>
      </w:r>
      <w:r w:rsidRPr="00084D61">
        <w:rPr>
          <w:spacing w:val="14"/>
          <w:lang w:val="en-GB"/>
        </w:rPr>
        <w:t xml:space="preserve"> </w:t>
      </w:r>
      <w:r w:rsidRPr="00084D61">
        <w:rPr>
          <w:lang w:val="en-GB"/>
        </w:rPr>
        <w:t>Contact</w:t>
      </w:r>
      <w:r w:rsidRPr="00084D61">
        <w:rPr>
          <w:spacing w:val="-52"/>
          <w:lang w:val="en-GB"/>
        </w:rPr>
        <w:t xml:space="preserve"> </w:t>
      </w:r>
      <w:r w:rsidRPr="00084D61">
        <w:rPr>
          <w:lang w:val="en-GB"/>
        </w:rPr>
        <w:t>the</w:t>
      </w:r>
      <w:r w:rsidRPr="00084D61">
        <w:rPr>
          <w:spacing w:val="-3"/>
          <w:lang w:val="en-GB"/>
        </w:rPr>
        <w:t xml:space="preserve"> </w:t>
      </w:r>
      <w:r w:rsidRPr="00084D61">
        <w:rPr>
          <w:lang w:val="en-GB"/>
        </w:rPr>
        <w:t>technical</w:t>
      </w:r>
      <w:r w:rsidRPr="00084D61">
        <w:rPr>
          <w:spacing w:val="-2"/>
          <w:lang w:val="en-GB"/>
        </w:rPr>
        <w:t xml:space="preserve"> </w:t>
      </w:r>
      <w:r w:rsidRPr="00084D61">
        <w:rPr>
          <w:lang w:val="en-GB"/>
        </w:rPr>
        <w:t>support</w:t>
      </w:r>
      <w:r w:rsidRPr="00084D61">
        <w:rPr>
          <w:spacing w:val="-2"/>
          <w:lang w:val="en-GB"/>
        </w:rPr>
        <w:t xml:space="preserve"> </w:t>
      </w:r>
      <w:r w:rsidRPr="00084D61">
        <w:rPr>
          <w:lang w:val="en-GB"/>
        </w:rPr>
        <w:t>unit on knowledge</w:t>
      </w:r>
      <w:r w:rsidRPr="00084D61">
        <w:rPr>
          <w:spacing w:val="-1"/>
          <w:lang w:val="en-GB"/>
        </w:rPr>
        <w:t xml:space="preserve"> </w:t>
      </w:r>
      <w:r w:rsidRPr="00084D61">
        <w:rPr>
          <w:lang w:val="en-GB"/>
        </w:rPr>
        <w:t>and data</w:t>
      </w:r>
      <w:r w:rsidRPr="00084D61">
        <w:rPr>
          <w:spacing w:val="-1"/>
          <w:lang w:val="en-GB"/>
        </w:rPr>
        <w:t xml:space="preserve"> </w:t>
      </w:r>
      <w:r w:rsidRPr="00084D61">
        <w:rPr>
          <w:lang w:val="en-GB"/>
        </w:rPr>
        <w:t>(</w:t>
      </w:r>
      <w:hyperlink r:id="rId22" w:history="1">
        <w:r w:rsidRPr="00084D61">
          <w:rPr>
            <w:lang w:val="en-GB"/>
          </w:rPr>
          <w:t>tsu.data@ipbes.net</w:t>
        </w:r>
      </w:hyperlink>
      <w:r w:rsidRPr="00084D61">
        <w:rPr>
          <w:lang w:val="en-GB"/>
        </w:rPr>
        <w:t>) for more information.</w:t>
      </w:r>
    </w:p>
    <w:p w14:paraId="1D1FF936" w14:textId="77777777" w:rsidR="00BB0179" w:rsidRPr="00084D61" w:rsidRDefault="00BB0179" w:rsidP="000B522A">
      <w:pPr>
        <w:pStyle w:val="Normal-pool"/>
      </w:pPr>
      <w:bookmarkStart w:id="42" w:name="_Toc32260212"/>
      <w:r w:rsidRPr="00084D61">
        <w:br w:type="page"/>
      </w:r>
    </w:p>
    <w:p w14:paraId="6EA85824" w14:textId="77777777" w:rsidR="00BB0179" w:rsidRPr="00084D61" w:rsidRDefault="00BB0179" w:rsidP="00BB0179">
      <w:pPr>
        <w:keepNext/>
        <w:spacing w:before="240" w:after="240"/>
        <w:jc w:val="both"/>
        <w:outlineLvl w:val="0"/>
        <w:rPr>
          <w:b/>
          <w:sz w:val="24"/>
          <w:szCs w:val="24"/>
          <w:lang w:val="en-GB"/>
        </w:rPr>
      </w:pPr>
      <w:bookmarkStart w:id="43" w:name="_Toc70409190"/>
      <w:r w:rsidRPr="00084D61">
        <w:rPr>
          <w:b/>
          <w:sz w:val="24"/>
          <w:szCs w:val="24"/>
          <w:lang w:val="en-GB"/>
        </w:rPr>
        <w:lastRenderedPageBreak/>
        <w:t>APPENDIX II: File Format Guidelines</w:t>
      </w:r>
      <w:bookmarkEnd w:id="42"/>
      <w:bookmarkEnd w:id="43"/>
    </w:p>
    <w:p w14:paraId="4B4A60E0" w14:textId="77777777" w:rsidR="00BB0179" w:rsidRPr="00084D61" w:rsidRDefault="00BB0179" w:rsidP="00BB0179">
      <w:pPr>
        <w:spacing w:after="240"/>
        <w:jc w:val="both"/>
        <w:rPr>
          <w:lang w:val="en-GB"/>
        </w:rPr>
      </w:pPr>
      <w:r w:rsidRPr="00084D61">
        <w:rPr>
          <w:lang w:val="en-GB"/>
        </w:rPr>
        <w:t xml:space="preserve">File formats play an important role in </w:t>
      </w:r>
      <w:r w:rsidRPr="00084D61">
        <w:rPr>
          <w:i/>
          <w:lang w:val="en-GB"/>
        </w:rPr>
        <w:t>FAIR data principles</w:t>
      </w:r>
      <w:r w:rsidRPr="00084D61">
        <w:rPr>
          <w:lang w:val="en-GB"/>
        </w:rPr>
        <w:t xml:space="preserve"> (www.go-fair.org/fair-principles/). Data can be findable and accessible, but still not reusable and interoperable if the data formats do not follow open data standards. Data formats should be open and non-proprietary so that they do not depend on specific non-open software to be read and, if possible, be human-readable (i.e. text files in contrast to binary files). Text files should be in UTF-8 encoding.</w:t>
      </w:r>
    </w:p>
    <w:p w14:paraId="7F735EB1" w14:textId="77777777" w:rsidR="00BB0179" w:rsidRPr="00084D61" w:rsidRDefault="00BB0179" w:rsidP="00BB0179">
      <w:pPr>
        <w:spacing w:after="60"/>
        <w:jc w:val="both"/>
        <w:rPr>
          <w:lang w:val="en-GB"/>
        </w:rPr>
      </w:pPr>
      <w:r w:rsidRPr="00084D61">
        <w:rPr>
          <w:lang w:val="en-GB"/>
        </w:rPr>
        <w:t>Compiling an exhaustive list of formats for all file types is a task which exceeds the scope of this policy. Therefore, we supply a list of guidelines that are in line with the aims of this policy. We encourage the use of the formats recommended in the links below:</w:t>
      </w:r>
    </w:p>
    <w:p w14:paraId="0804AD08" w14:textId="77777777" w:rsidR="00BB0179" w:rsidRPr="00084D61" w:rsidRDefault="00F82F65" w:rsidP="008D2461">
      <w:pPr>
        <w:numPr>
          <w:ilvl w:val="0"/>
          <w:numId w:val="8"/>
        </w:numPr>
        <w:tabs>
          <w:tab w:val="clear" w:pos="1247"/>
          <w:tab w:val="clear" w:pos="1814"/>
          <w:tab w:val="clear" w:pos="2381"/>
          <w:tab w:val="clear" w:pos="2948"/>
          <w:tab w:val="clear" w:pos="3515"/>
        </w:tabs>
        <w:spacing w:after="60"/>
        <w:rPr>
          <w:lang w:val="en-GB"/>
        </w:rPr>
      </w:pPr>
      <w:hyperlink r:id="rId23" w:history="1">
        <w:r w:rsidR="00BB0179" w:rsidRPr="00084D61">
          <w:rPr>
            <w:lang w:val="en-GB"/>
          </w:rPr>
          <w:t>National Archives</w:t>
        </w:r>
      </w:hyperlink>
      <w:r w:rsidR="00BB0179" w:rsidRPr="00084D61">
        <w:rPr>
          <w:lang w:val="en-GB"/>
        </w:rPr>
        <w:t xml:space="preserve"> (</w:t>
      </w:r>
      <w:hyperlink r:id="rId24" w:history="1">
        <w:r w:rsidR="00BB0179" w:rsidRPr="00084D61">
          <w:rPr>
            <w:color w:val="1155CC"/>
            <w:u w:val="single"/>
            <w:lang w:val="en-GB"/>
          </w:rPr>
          <w:t>https://www.archives.gov/preservation/formats</w:t>
        </w:r>
      </w:hyperlink>
      <w:r w:rsidR="00BB0179" w:rsidRPr="00084D61">
        <w:rPr>
          <w:lang w:val="en-GB"/>
        </w:rPr>
        <w:t>) the guidelines of the National Archives. Very detailed</w:t>
      </w:r>
    </w:p>
    <w:p w14:paraId="366EC1C8" w14:textId="77777777" w:rsidR="00BB0179" w:rsidRPr="00084D61" w:rsidRDefault="00F82F65" w:rsidP="008D2461">
      <w:pPr>
        <w:numPr>
          <w:ilvl w:val="0"/>
          <w:numId w:val="8"/>
        </w:numPr>
        <w:tabs>
          <w:tab w:val="clear" w:pos="1247"/>
          <w:tab w:val="clear" w:pos="1814"/>
          <w:tab w:val="clear" w:pos="2381"/>
          <w:tab w:val="clear" w:pos="2948"/>
          <w:tab w:val="clear" w:pos="3515"/>
        </w:tabs>
        <w:spacing w:after="60"/>
        <w:rPr>
          <w:lang w:val="en-GB"/>
        </w:rPr>
      </w:pPr>
      <w:hyperlink r:id="rId25" w:history="1">
        <w:r w:rsidR="00BB0179" w:rsidRPr="00084D61">
          <w:rPr>
            <w:lang w:val="en-GB"/>
          </w:rPr>
          <w:t>ETH Library</w:t>
        </w:r>
      </w:hyperlink>
      <w:r w:rsidR="00BB0179" w:rsidRPr="00084D61">
        <w:rPr>
          <w:lang w:val="en-GB"/>
        </w:rPr>
        <w:t xml:space="preserve"> (</w:t>
      </w:r>
      <w:hyperlink r:id="rId26" w:history="1">
        <w:r w:rsidR="00BB0179" w:rsidRPr="00084D61">
          <w:rPr>
            <w:color w:val="1155CC"/>
            <w:u w:val="single"/>
            <w:lang w:val="en-GB"/>
          </w:rPr>
          <w:t>https://documentation.library.ethz.ch/display/DD/File+formats+for+archiving</w:t>
        </w:r>
      </w:hyperlink>
      <w:r w:rsidR="00BB0179" w:rsidRPr="00084D61">
        <w:rPr>
          <w:lang w:val="en-GB"/>
        </w:rPr>
        <w:t>) for a nice and concise summary of file formats</w:t>
      </w:r>
    </w:p>
    <w:p w14:paraId="520CE022" w14:textId="77777777" w:rsidR="00BB0179" w:rsidRPr="00084D61" w:rsidRDefault="00F82F65" w:rsidP="008D2461">
      <w:pPr>
        <w:numPr>
          <w:ilvl w:val="0"/>
          <w:numId w:val="8"/>
        </w:numPr>
        <w:tabs>
          <w:tab w:val="clear" w:pos="1247"/>
          <w:tab w:val="clear" w:pos="1814"/>
          <w:tab w:val="clear" w:pos="2381"/>
          <w:tab w:val="clear" w:pos="2948"/>
          <w:tab w:val="clear" w:pos="3515"/>
        </w:tabs>
        <w:spacing w:after="60"/>
        <w:jc w:val="both"/>
        <w:rPr>
          <w:lang w:val="en-GB"/>
        </w:rPr>
      </w:pPr>
      <w:hyperlink r:id="rId27" w:history="1">
        <w:r w:rsidR="00BB0179" w:rsidRPr="00084D61">
          <w:rPr>
            <w:lang w:val="en-GB"/>
          </w:rPr>
          <w:t>Best File Formats for Archiving</w:t>
        </w:r>
      </w:hyperlink>
      <w:r w:rsidR="00BB0179" w:rsidRPr="00084D61">
        <w:rPr>
          <w:lang w:val="en-GB"/>
        </w:rPr>
        <w:t xml:space="preserve"> (</w:t>
      </w:r>
      <w:hyperlink r:id="rId28" w:history="1">
        <w:r w:rsidR="00BB0179" w:rsidRPr="00084D61">
          <w:rPr>
            <w:color w:val="1155CC"/>
            <w:u w:val="single"/>
            <w:lang w:val="en-GB"/>
          </w:rPr>
          <w:t>https://suchanek.name/texts/archiving/</w:t>
        </w:r>
      </w:hyperlink>
      <w:r w:rsidR="00BB0179" w:rsidRPr="00084D61">
        <w:rPr>
          <w:lang w:val="en-GB"/>
        </w:rPr>
        <w:t>) for a comprehensive article.</w:t>
      </w:r>
    </w:p>
    <w:p w14:paraId="52FF6752" w14:textId="77777777" w:rsidR="00BB0179" w:rsidRPr="00084D61" w:rsidRDefault="00BB0179" w:rsidP="000B522A">
      <w:pPr>
        <w:pStyle w:val="Normal-pool"/>
      </w:pPr>
      <w:bookmarkStart w:id="44" w:name="_Toc32260213"/>
      <w:r w:rsidRPr="00084D61">
        <w:br w:type="page"/>
      </w:r>
    </w:p>
    <w:p w14:paraId="2B2B8F01" w14:textId="77777777" w:rsidR="00BB0179" w:rsidRPr="00084D61" w:rsidRDefault="00BB0179" w:rsidP="00BB0179">
      <w:pPr>
        <w:keepNext/>
        <w:spacing w:before="240" w:after="240"/>
        <w:jc w:val="both"/>
        <w:outlineLvl w:val="0"/>
        <w:rPr>
          <w:b/>
          <w:sz w:val="24"/>
          <w:szCs w:val="24"/>
          <w:lang w:val="en-GB"/>
        </w:rPr>
      </w:pPr>
      <w:bookmarkStart w:id="45" w:name="_Toc70409191"/>
      <w:r w:rsidRPr="00084D61">
        <w:rPr>
          <w:b/>
          <w:sz w:val="24"/>
          <w:szCs w:val="24"/>
          <w:lang w:val="en-GB"/>
        </w:rPr>
        <w:lastRenderedPageBreak/>
        <w:t>APPENDIX III: Recommended Repositories</w:t>
      </w:r>
      <w:bookmarkEnd w:id="44"/>
      <w:bookmarkEnd w:id="45"/>
    </w:p>
    <w:p w14:paraId="4119E784" w14:textId="77777777" w:rsidR="00BB0179" w:rsidRPr="00084D61" w:rsidRDefault="00BB0179" w:rsidP="00BB0179">
      <w:pPr>
        <w:spacing w:after="240"/>
        <w:rPr>
          <w:lang w:val="en-GB"/>
        </w:rPr>
      </w:pPr>
      <w:r w:rsidRPr="00084D61">
        <w:rPr>
          <w:lang w:val="en-GB"/>
        </w:rPr>
        <w:t xml:space="preserve">The repository for long term storage of all IPBES products, including milestones, is </w:t>
      </w:r>
      <w:proofErr w:type="spellStart"/>
      <w:r w:rsidRPr="00084D61">
        <w:rPr>
          <w:lang w:val="en-GB"/>
        </w:rPr>
        <w:t>Zenodo</w:t>
      </w:r>
      <w:proofErr w:type="spellEnd"/>
      <w:r w:rsidRPr="00084D61">
        <w:rPr>
          <w:lang w:val="en-GB"/>
        </w:rPr>
        <w:t xml:space="preserve"> (</w:t>
      </w:r>
      <w:hyperlink r:id="rId29" w:history="1">
        <w:r w:rsidRPr="00084D61">
          <w:rPr>
            <w:color w:val="1155CC"/>
            <w:u w:val="single"/>
            <w:lang w:val="en-GB"/>
          </w:rPr>
          <w:t>https://zenodo.org/</w:t>
        </w:r>
      </w:hyperlink>
      <w:r w:rsidRPr="00084D61">
        <w:rPr>
          <w:lang w:val="en-GB"/>
        </w:rPr>
        <w:t>).</w:t>
      </w:r>
    </w:p>
    <w:p w14:paraId="19D377BD" w14:textId="77777777" w:rsidR="00BB0179" w:rsidRPr="00084D61" w:rsidRDefault="00BB0179" w:rsidP="00BB0179">
      <w:pPr>
        <w:spacing w:after="240"/>
        <w:rPr>
          <w:lang w:val="en-GB"/>
        </w:rPr>
      </w:pPr>
      <w:r w:rsidRPr="00084D61">
        <w:rPr>
          <w:lang w:val="en-GB"/>
        </w:rPr>
        <w:t xml:space="preserve">The IPBES secretariat has created and is maintaining one single community on </w:t>
      </w:r>
      <w:proofErr w:type="spellStart"/>
      <w:r w:rsidRPr="00084D61">
        <w:rPr>
          <w:lang w:val="en-GB"/>
        </w:rPr>
        <w:t>Zenodo</w:t>
      </w:r>
      <w:proofErr w:type="spellEnd"/>
      <w:r w:rsidRPr="00084D61">
        <w:rPr>
          <w:lang w:val="en-GB"/>
        </w:rPr>
        <w:t xml:space="preserve"> for IPBES:  </w:t>
      </w:r>
      <w:hyperlink r:id="rId30" w:history="1">
        <w:r w:rsidRPr="00084D61">
          <w:rPr>
            <w:color w:val="1155CC"/>
            <w:u w:val="single"/>
            <w:lang w:val="en-GB"/>
          </w:rPr>
          <w:t>https://zenodo.org/communities/ipbes/</w:t>
        </w:r>
      </w:hyperlink>
    </w:p>
    <w:p w14:paraId="60A55DC2" w14:textId="77777777" w:rsidR="00BB0179" w:rsidRPr="00084D61" w:rsidRDefault="00BB0179" w:rsidP="00BB0179">
      <w:pPr>
        <w:spacing w:after="240"/>
        <w:rPr>
          <w:lang w:val="en-GB"/>
        </w:rPr>
      </w:pPr>
      <w:r w:rsidRPr="00084D61">
        <w:rPr>
          <w:lang w:val="en-GB"/>
        </w:rPr>
        <w:t>For all active research data and code documentation, IPBES recommends GitHub.</w:t>
      </w:r>
    </w:p>
    <w:p w14:paraId="430ABBFC" w14:textId="77777777" w:rsidR="00BB0179" w:rsidRPr="00084D61" w:rsidRDefault="00BB0179" w:rsidP="00BB0179">
      <w:pPr>
        <w:spacing w:after="240"/>
        <w:rPr>
          <w:lang w:val="en-GB"/>
        </w:rPr>
      </w:pPr>
      <w:r w:rsidRPr="00084D61">
        <w:rPr>
          <w:lang w:val="en-GB"/>
        </w:rPr>
        <w:t xml:space="preserve">IPBES on GitHub:  </w:t>
      </w:r>
      <w:hyperlink r:id="rId31" w:history="1">
        <w:r w:rsidRPr="00084D61">
          <w:rPr>
            <w:color w:val="1155CC"/>
            <w:u w:val="single"/>
            <w:lang w:val="en-GB"/>
          </w:rPr>
          <w:t>https://github.com/ipbes</w:t>
        </w:r>
      </w:hyperlink>
    </w:p>
    <w:p w14:paraId="0DDA8A97" w14:textId="77777777" w:rsidR="00BB0179" w:rsidRPr="00084D61" w:rsidRDefault="00BB0179" w:rsidP="000B522A">
      <w:pPr>
        <w:pStyle w:val="Normal-pool"/>
      </w:pPr>
      <w:bookmarkStart w:id="46" w:name="_Toc32260214"/>
      <w:r w:rsidRPr="00084D61">
        <w:br w:type="page"/>
      </w:r>
    </w:p>
    <w:p w14:paraId="140386BE" w14:textId="77777777" w:rsidR="00BB0179" w:rsidRPr="00084D61" w:rsidRDefault="00BB0179" w:rsidP="00BB0179">
      <w:pPr>
        <w:keepNext/>
        <w:spacing w:before="240" w:after="240"/>
        <w:jc w:val="both"/>
        <w:outlineLvl w:val="0"/>
        <w:rPr>
          <w:b/>
          <w:sz w:val="24"/>
          <w:szCs w:val="24"/>
          <w:lang w:val="en-GB"/>
        </w:rPr>
      </w:pPr>
      <w:bookmarkStart w:id="47" w:name="_Toc70409192"/>
      <w:r w:rsidRPr="00084D61">
        <w:rPr>
          <w:b/>
          <w:sz w:val="24"/>
          <w:szCs w:val="24"/>
          <w:lang w:val="en-GB"/>
        </w:rPr>
        <w:lastRenderedPageBreak/>
        <w:t>APPENDIX IV: Metadata Requirements</w:t>
      </w:r>
      <w:bookmarkEnd w:id="46"/>
      <w:bookmarkEnd w:id="47"/>
    </w:p>
    <w:p w14:paraId="6654F03A" w14:textId="77777777" w:rsidR="00BB0179" w:rsidRPr="00084D61" w:rsidRDefault="00BB0179" w:rsidP="00BB0179">
      <w:pPr>
        <w:spacing w:after="240"/>
        <w:rPr>
          <w:lang w:val="en-GB"/>
        </w:rPr>
      </w:pPr>
      <w:r w:rsidRPr="00084D61">
        <w:rPr>
          <w:lang w:val="en-GB"/>
        </w:rPr>
        <w:t>Metadata should be prepared in English and follow a developed metadata scheme. This scheme will include</w:t>
      </w:r>
    </w:p>
    <w:p w14:paraId="6390CCAA" w14:textId="77777777" w:rsidR="00BB0179" w:rsidRPr="00084D61" w:rsidRDefault="00BB0179" w:rsidP="008D2461">
      <w:pPr>
        <w:numPr>
          <w:ilvl w:val="0"/>
          <w:numId w:val="9"/>
        </w:numPr>
        <w:tabs>
          <w:tab w:val="clear" w:pos="1247"/>
          <w:tab w:val="clear" w:pos="1814"/>
          <w:tab w:val="clear" w:pos="2381"/>
          <w:tab w:val="clear" w:pos="2948"/>
          <w:tab w:val="clear" w:pos="3515"/>
        </w:tabs>
        <w:spacing w:after="60"/>
        <w:rPr>
          <w:lang w:val="en-GB"/>
        </w:rPr>
      </w:pPr>
      <w:r w:rsidRPr="00084D61">
        <w:rPr>
          <w:lang w:val="en-GB"/>
        </w:rPr>
        <w:t xml:space="preserve">bibliographic metadata (similar to </w:t>
      </w:r>
      <w:proofErr w:type="spellStart"/>
      <w:r w:rsidRPr="00084D61">
        <w:rPr>
          <w:lang w:val="en-GB"/>
        </w:rPr>
        <w:t>datacite</w:t>
      </w:r>
      <w:proofErr w:type="spellEnd"/>
      <w:r w:rsidRPr="00084D61">
        <w:rPr>
          <w:lang w:val="en-GB"/>
        </w:rPr>
        <w:t xml:space="preserve"> </w:t>
      </w:r>
      <w:hyperlink r:id="rId32" w:history="1">
        <w:r w:rsidRPr="00084D61">
          <w:rPr>
            <w:color w:val="1155CC"/>
            <w:u w:val="single"/>
            <w:lang w:val="en-GB"/>
          </w:rPr>
          <w:t>https://schema.datacite.org/meta/kernel-4.3/</w:t>
        </w:r>
      </w:hyperlink>
      <w:r w:rsidRPr="00084D61">
        <w:rPr>
          <w:lang w:val="en-GB"/>
        </w:rPr>
        <w:t xml:space="preserve">) including: </w:t>
      </w:r>
    </w:p>
    <w:p w14:paraId="45088FAB" w14:textId="77777777" w:rsidR="00BB0179" w:rsidRPr="00084D61" w:rsidRDefault="00BB0179" w:rsidP="008D2461">
      <w:pPr>
        <w:numPr>
          <w:ilvl w:val="1"/>
          <w:numId w:val="9"/>
        </w:numPr>
        <w:tabs>
          <w:tab w:val="clear" w:pos="1247"/>
          <w:tab w:val="clear" w:pos="1814"/>
          <w:tab w:val="clear" w:pos="2381"/>
          <w:tab w:val="clear" w:pos="2948"/>
          <w:tab w:val="clear" w:pos="3515"/>
        </w:tabs>
        <w:spacing w:after="60"/>
        <w:rPr>
          <w:lang w:val="en-GB"/>
        </w:rPr>
      </w:pPr>
      <w:r w:rsidRPr="00084D61">
        <w:rPr>
          <w:lang w:val="en-GB"/>
        </w:rPr>
        <w:t>ORCID (</w:t>
      </w:r>
      <w:hyperlink r:id="rId33" w:history="1">
        <w:r w:rsidRPr="00084D61">
          <w:rPr>
            <w:color w:val="1155CC"/>
            <w:u w:val="single"/>
            <w:lang w:val="en-GB"/>
          </w:rPr>
          <w:t>https://orcid.org</w:t>
        </w:r>
      </w:hyperlink>
      <w:r w:rsidRPr="00084D61">
        <w:rPr>
          <w:lang w:val="en-GB"/>
        </w:rPr>
        <w:t xml:space="preserve">) of the expert </w:t>
      </w:r>
    </w:p>
    <w:p w14:paraId="747C5AE6" w14:textId="77777777" w:rsidR="00BB0179" w:rsidRPr="00084D61" w:rsidRDefault="00BB0179" w:rsidP="008D2461">
      <w:pPr>
        <w:numPr>
          <w:ilvl w:val="1"/>
          <w:numId w:val="9"/>
        </w:numPr>
        <w:tabs>
          <w:tab w:val="clear" w:pos="1247"/>
          <w:tab w:val="clear" w:pos="1814"/>
          <w:tab w:val="clear" w:pos="2381"/>
          <w:tab w:val="clear" w:pos="2948"/>
          <w:tab w:val="clear" w:pos="3515"/>
        </w:tabs>
        <w:spacing w:after="120"/>
        <w:rPr>
          <w:lang w:val="en-GB"/>
        </w:rPr>
      </w:pPr>
      <w:r w:rsidRPr="00084D61">
        <w:rPr>
          <w:lang w:val="en-GB"/>
        </w:rPr>
        <w:t>ROR (</w:t>
      </w:r>
      <w:hyperlink r:id="rId34" w:history="1">
        <w:r w:rsidRPr="00084D61">
          <w:rPr>
            <w:color w:val="1155CC"/>
            <w:u w:val="single"/>
            <w:lang w:val="en-GB"/>
          </w:rPr>
          <w:t>https://ror.org/about/</w:t>
        </w:r>
      </w:hyperlink>
      <w:r w:rsidRPr="00084D61">
        <w:rPr>
          <w:lang w:val="en-GB"/>
        </w:rPr>
        <w:t>) of the Institution of the expert</w:t>
      </w:r>
    </w:p>
    <w:p w14:paraId="61B82A34" w14:textId="77777777" w:rsidR="00BB0179" w:rsidRPr="00084D61" w:rsidRDefault="00BB0179" w:rsidP="008D2461">
      <w:pPr>
        <w:numPr>
          <w:ilvl w:val="0"/>
          <w:numId w:val="9"/>
        </w:numPr>
        <w:tabs>
          <w:tab w:val="clear" w:pos="1247"/>
          <w:tab w:val="clear" w:pos="1814"/>
          <w:tab w:val="clear" w:pos="2381"/>
          <w:tab w:val="clear" w:pos="2948"/>
          <w:tab w:val="clear" w:pos="3515"/>
        </w:tabs>
        <w:spacing w:after="120"/>
        <w:rPr>
          <w:lang w:val="en-GB"/>
        </w:rPr>
      </w:pPr>
      <w:r w:rsidRPr="00084D61">
        <w:rPr>
          <w:lang w:val="en-GB"/>
        </w:rPr>
        <w:t xml:space="preserve">DOI of the </w:t>
      </w:r>
      <w:r w:rsidRPr="00084D61">
        <w:rPr>
          <w:i/>
          <w:lang w:val="en-GB"/>
        </w:rPr>
        <w:t>data</w:t>
      </w:r>
      <w:r w:rsidRPr="00084D61">
        <w:rPr>
          <w:lang w:val="en-GB"/>
        </w:rPr>
        <w:t xml:space="preserve"> it refers to</w:t>
      </w:r>
    </w:p>
    <w:p w14:paraId="71380872" w14:textId="77777777" w:rsidR="00BB0179" w:rsidRPr="00084D61" w:rsidRDefault="00BB0179" w:rsidP="008D2461">
      <w:pPr>
        <w:numPr>
          <w:ilvl w:val="0"/>
          <w:numId w:val="9"/>
        </w:numPr>
        <w:tabs>
          <w:tab w:val="clear" w:pos="1247"/>
          <w:tab w:val="clear" w:pos="1814"/>
          <w:tab w:val="clear" w:pos="2381"/>
          <w:tab w:val="clear" w:pos="2948"/>
          <w:tab w:val="clear" w:pos="3515"/>
        </w:tabs>
        <w:spacing w:after="120"/>
        <w:rPr>
          <w:lang w:val="en-GB"/>
        </w:rPr>
      </w:pPr>
      <w:r w:rsidRPr="00084D61">
        <w:rPr>
          <w:lang w:val="en-GB"/>
        </w:rPr>
        <w:t xml:space="preserve">DOI or equivalent persistent identifier of the </w:t>
      </w:r>
      <w:r w:rsidRPr="00084D61">
        <w:rPr>
          <w:i/>
          <w:lang w:val="en-GB"/>
        </w:rPr>
        <w:t>external data</w:t>
      </w:r>
    </w:p>
    <w:p w14:paraId="0DA8EB6A" w14:textId="77777777" w:rsidR="00BB0179" w:rsidRPr="00084D61" w:rsidRDefault="00BB0179" w:rsidP="008D2461">
      <w:pPr>
        <w:numPr>
          <w:ilvl w:val="0"/>
          <w:numId w:val="9"/>
        </w:numPr>
        <w:tabs>
          <w:tab w:val="clear" w:pos="1247"/>
          <w:tab w:val="clear" w:pos="1814"/>
          <w:tab w:val="clear" w:pos="2381"/>
          <w:tab w:val="clear" w:pos="2948"/>
          <w:tab w:val="clear" w:pos="3515"/>
        </w:tabs>
        <w:spacing w:after="240"/>
        <w:rPr>
          <w:lang w:val="en-GB"/>
        </w:rPr>
      </w:pPr>
      <w:r w:rsidRPr="00084D61">
        <w:rPr>
          <w:i/>
          <w:lang w:val="en-GB"/>
        </w:rPr>
        <w:t>IPBES Product</w:t>
      </w:r>
      <w:r w:rsidRPr="00084D61">
        <w:rPr>
          <w:lang w:val="en-GB"/>
        </w:rPr>
        <w:t xml:space="preserve"> related metadata (For example, assessment-related data, chapter related data, figure, map, and table metadata and additional keywords as specified by the </w:t>
      </w:r>
      <w:r w:rsidRPr="00084D61">
        <w:rPr>
          <w:i/>
          <w:lang w:val="en-GB"/>
        </w:rPr>
        <w:t>technical support units</w:t>
      </w:r>
      <w:r w:rsidRPr="00084D61">
        <w:rPr>
          <w:lang w:val="en-GB"/>
        </w:rPr>
        <w:t xml:space="preserve"> in coordination with the knowledge and data </w:t>
      </w:r>
      <w:r w:rsidRPr="00084D61">
        <w:rPr>
          <w:i/>
          <w:lang w:val="en-GB"/>
        </w:rPr>
        <w:t>technical support unit</w:t>
      </w:r>
      <w:r w:rsidRPr="00084D61">
        <w:rPr>
          <w:lang w:val="en-GB"/>
        </w:rPr>
        <w:t xml:space="preserve">.) </w:t>
      </w:r>
    </w:p>
    <w:p w14:paraId="245BE780" w14:textId="77777777" w:rsidR="00BB0179" w:rsidRPr="00084D61" w:rsidRDefault="00BB0179" w:rsidP="00BB0179">
      <w:pPr>
        <w:spacing w:after="240"/>
        <w:rPr>
          <w:b/>
          <w:highlight w:val="yellow"/>
          <w:lang w:val="en-GB"/>
        </w:rPr>
      </w:pPr>
      <w:r w:rsidRPr="00084D61">
        <w:rPr>
          <w:lang w:val="en-GB"/>
        </w:rPr>
        <w:t xml:space="preserve">Additional metadata which is deemed necessary by the data and knowledge </w:t>
      </w:r>
      <w:r w:rsidRPr="00084D61">
        <w:rPr>
          <w:i/>
          <w:lang w:val="en-GB"/>
        </w:rPr>
        <w:t>technical support unit</w:t>
      </w:r>
      <w:r w:rsidRPr="00084D61">
        <w:rPr>
          <w:lang w:val="en-GB"/>
        </w:rPr>
        <w:t xml:space="preserve"> / task force, the assessment </w:t>
      </w:r>
      <w:r w:rsidRPr="00084D61">
        <w:rPr>
          <w:i/>
          <w:lang w:val="en-GB"/>
        </w:rPr>
        <w:t>technical support unit</w:t>
      </w:r>
      <w:r w:rsidRPr="00084D61">
        <w:rPr>
          <w:lang w:val="en-GB"/>
        </w:rPr>
        <w:t xml:space="preserve">, or the </w:t>
      </w:r>
      <w:r w:rsidRPr="00084D61">
        <w:rPr>
          <w:i/>
          <w:lang w:val="en-GB"/>
        </w:rPr>
        <w:t>expert</w:t>
      </w:r>
      <w:r w:rsidRPr="00084D61">
        <w:rPr>
          <w:lang w:val="en-GB"/>
        </w:rPr>
        <w:t xml:space="preserve"> can be added.</w:t>
      </w:r>
    </w:p>
    <w:p w14:paraId="74CCD07F" w14:textId="77777777" w:rsidR="00BB0179" w:rsidRPr="00084D61" w:rsidRDefault="00BB0179" w:rsidP="00BB0179">
      <w:pPr>
        <w:spacing w:after="240"/>
        <w:rPr>
          <w:highlight w:val="yellow"/>
          <w:lang w:val="en-GB"/>
        </w:rPr>
      </w:pPr>
      <w:r w:rsidRPr="00084D61">
        <w:rPr>
          <w:lang w:val="en-GB"/>
        </w:rPr>
        <w:t>Metadata should be as descriptive as possible and in compliance with the FAIR principles (</w:t>
      </w:r>
      <w:hyperlink r:id="rId35" w:history="1">
        <w:r w:rsidRPr="00084D61">
          <w:rPr>
            <w:color w:val="1155CC"/>
            <w:u w:val="single"/>
            <w:lang w:val="en-GB"/>
          </w:rPr>
          <w:t>https://www.go-fair.org/fair-principles/</w:t>
        </w:r>
      </w:hyperlink>
      <w:r w:rsidRPr="00084D61">
        <w:rPr>
          <w:lang w:val="en-GB"/>
        </w:rPr>
        <w:t xml:space="preserve">). </w:t>
      </w:r>
    </w:p>
    <w:p w14:paraId="70677E69" w14:textId="77777777" w:rsidR="00BB0179" w:rsidRPr="00084D61" w:rsidRDefault="00BB0179" w:rsidP="008D2461">
      <w:pPr>
        <w:numPr>
          <w:ilvl w:val="0"/>
          <w:numId w:val="10"/>
        </w:numPr>
        <w:tabs>
          <w:tab w:val="clear" w:pos="1247"/>
          <w:tab w:val="clear" w:pos="1814"/>
          <w:tab w:val="clear" w:pos="2381"/>
          <w:tab w:val="clear" w:pos="2948"/>
          <w:tab w:val="clear" w:pos="3515"/>
        </w:tabs>
        <w:spacing w:after="60"/>
        <w:rPr>
          <w:lang w:val="en-GB"/>
        </w:rPr>
      </w:pPr>
      <w:r w:rsidRPr="00084D61">
        <w:rPr>
          <w:lang w:val="en-GB"/>
        </w:rPr>
        <w:t>Title</w:t>
      </w:r>
    </w:p>
    <w:p w14:paraId="4D698019" w14:textId="77777777" w:rsidR="00BB0179" w:rsidRPr="00084D61" w:rsidRDefault="00BB0179" w:rsidP="008D2461">
      <w:pPr>
        <w:numPr>
          <w:ilvl w:val="0"/>
          <w:numId w:val="10"/>
        </w:numPr>
        <w:tabs>
          <w:tab w:val="clear" w:pos="1247"/>
          <w:tab w:val="clear" w:pos="1814"/>
          <w:tab w:val="clear" w:pos="2381"/>
          <w:tab w:val="clear" w:pos="2948"/>
          <w:tab w:val="clear" w:pos="3515"/>
        </w:tabs>
        <w:spacing w:after="60"/>
        <w:rPr>
          <w:lang w:val="en-GB"/>
        </w:rPr>
      </w:pPr>
      <w:r w:rsidRPr="00084D61">
        <w:rPr>
          <w:lang w:val="en-GB"/>
        </w:rPr>
        <w:t>DOI</w:t>
      </w:r>
    </w:p>
    <w:p w14:paraId="636425F5" w14:textId="77777777" w:rsidR="00BB0179" w:rsidRPr="00084D61" w:rsidRDefault="00BB0179" w:rsidP="008D2461">
      <w:pPr>
        <w:numPr>
          <w:ilvl w:val="0"/>
          <w:numId w:val="10"/>
        </w:numPr>
        <w:tabs>
          <w:tab w:val="clear" w:pos="1247"/>
          <w:tab w:val="clear" w:pos="1814"/>
          <w:tab w:val="clear" w:pos="2381"/>
          <w:tab w:val="clear" w:pos="2948"/>
          <w:tab w:val="clear" w:pos="3515"/>
        </w:tabs>
        <w:spacing w:after="60"/>
        <w:rPr>
          <w:lang w:val="en-GB"/>
        </w:rPr>
      </w:pPr>
      <w:r w:rsidRPr="00084D61">
        <w:rPr>
          <w:lang w:val="en-GB"/>
        </w:rPr>
        <w:t>Description/Abstract</w:t>
      </w:r>
    </w:p>
    <w:p w14:paraId="141110E8" w14:textId="77777777" w:rsidR="00BB0179" w:rsidRPr="00084D61" w:rsidRDefault="00BB0179" w:rsidP="008D2461">
      <w:pPr>
        <w:numPr>
          <w:ilvl w:val="0"/>
          <w:numId w:val="10"/>
        </w:numPr>
        <w:tabs>
          <w:tab w:val="clear" w:pos="1247"/>
          <w:tab w:val="clear" w:pos="1814"/>
          <w:tab w:val="clear" w:pos="2381"/>
          <w:tab w:val="clear" w:pos="2948"/>
          <w:tab w:val="clear" w:pos="3515"/>
        </w:tabs>
        <w:spacing w:after="60"/>
        <w:rPr>
          <w:lang w:val="en-GB"/>
        </w:rPr>
      </w:pPr>
      <w:r w:rsidRPr="00084D61">
        <w:rPr>
          <w:lang w:val="en-GB"/>
        </w:rPr>
        <w:t>Keywords</w:t>
      </w:r>
    </w:p>
    <w:p w14:paraId="6DC25325" w14:textId="77777777" w:rsidR="00BB0179" w:rsidRPr="00084D61" w:rsidRDefault="00BB0179" w:rsidP="008D2461">
      <w:pPr>
        <w:numPr>
          <w:ilvl w:val="0"/>
          <w:numId w:val="10"/>
        </w:numPr>
        <w:tabs>
          <w:tab w:val="clear" w:pos="1247"/>
          <w:tab w:val="clear" w:pos="1814"/>
          <w:tab w:val="clear" w:pos="2381"/>
          <w:tab w:val="clear" w:pos="2948"/>
          <w:tab w:val="clear" w:pos="3515"/>
        </w:tabs>
        <w:spacing w:after="60"/>
        <w:rPr>
          <w:lang w:val="en-GB"/>
        </w:rPr>
      </w:pPr>
      <w:r w:rsidRPr="00084D61">
        <w:rPr>
          <w:lang w:val="en-GB"/>
        </w:rPr>
        <w:t>Data Authors/Data Source</w:t>
      </w:r>
    </w:p>
    <w:p w14:paraId="52FC9B7D" w14:textId="77777777" w:rsidR="00BB0179" w:rsidRPr="00084D61" w:rsidRDefault="00BB0179" w:rsidP="008D2461">
      <w:pPr>
        <w:numPr>
          <w:ilvl w:val="0"/>
          <w:numId w:val="10"/>
        </w:numPr>
        <w:tabs>
          <w:tab w:val="clear" w:pos="1247"/>
          <w:tab w:val="clear" w:pos="1814"/>
          <w:tab w:val="clear" w:pos="2381"/>
          <w:tab w:val="clear" w:pos="2948"/>
          <w:tab w:val="clear" w:pos="3515"/>
        </w:tabs>
        <w:spacing w:after="60"/>
        <w:rPr>
          <w:lang w:val="en-GB"/>
        </w:rPr>
      </w:pPr>
      <w:r w:rsidRPr="00084D61">
        <w:rPr>
          <w:lang w:val="en-GB"/>
        </w:rPr>
        <w:t>Metadata author</w:t>
      </w:r>
    </w:p>
    <w:p w14:paraId="3FE5FDBA" w14:textId="77777777" w:rsidR="00BB0179" w:rsidRPr="00084D61" w:rsidRDefault="00BB0179" w:rsidP="008D2461">
      <w:pPr>
        <w:numPr>
          <w:ilvl w:val="0"/>
          <w:numId w:val="10"/>
        </w:numPr>
        <w:tabs>
          <w:tab w:val="clear" w:pos="1247"/>
          <w:tab w:val="clear" w:pos="1814"/>
          <w:tab w:val="clear" w:pos="2381"/>
          <w:tab w:val="clear" w:pos="2948"/>
          <w:tab w:val="clear" w:pos="3515"/>
        </w:tabs>
        <w:spacing w:after="60"/>
        <w:rPr>
          <w:lang w:val="en-GB"/>
        </w:rPr>
      </w:pPr>
      <w:r w:rsidRPr="00084D61">
        <w:rPr>
          <w:lang w:val="en-GB"/>
        </w:rPr>
        <w:t>Creation date, version</w:t>
      </w:r>
    </w:p>
    <w:p w14:paraId="754390F3" w14:textId="77777777" w:rsidR="00BB0179" w:rsidRPr="00084D61" w:rsidRDefault="00BB0179" w:rsidP="008D2461">
      <w:pPr>
        <w:numPr>
          <w:ilvl w:val="0"/>
          <w:numId w:val="10"/>
        </w:numPr>
        <w:tabs>
          <w:tab w:val="clear" w:pos="1247"/>
          <w:tab w:val="clear" w:pos="1814"/>
          <w:tab w:val="clear" w:pos="2381"/>
          <w:tab w:val="clear" w:pos="2948"/>
          <w:tab w:val="clear" w:pos="3515"/>
        </w:tabs>
        <w:spacing w:after="60"/>
        <w:rPr>
          <w:lang w:val="en-GB"/>
        </w:rPr>
      </w:pPr>
      <w:r w:rsidRPr="00084D61">
        <w:rPr>
          <w:lang w:val="en-GB"/>
        </w:rPr>
        <w:t>Geographical coverage</w:t>
      </w:r>
    </w:p>
    <w:p w14:paraId="3C1CA5F3" w14:textId="77777777" w:rsidR="00BB0179" w:rsidRPr="00084D61" w:rsidRDefault="00BB0179" w:rsidP="008D2461">
      <w:pPr>
        <w:numPr>
          <w:ilvl w:val="0"/>
          <w:numId w:val="10"/>
        </w:numPr>
        <w:tabs>
          <w:tab w:val="clear" w:pos="1247"/>
          <w:tab w:val="clear" w:pos="1814"/>
          <w:tab w:val="clear" w:pos="2381"/>
          <w:tab w:val="clear" w:pos="2948"/>
          <w:tab w:val="clear" w:pos="3515"/>
        </w:tabs>
        <w:spacing w:after="60"/>
        <w:rPr>
          <w:lang w:val="en-GB"/>
        </w:rPr>
      </w:pPr>
      <w:r w:rsidRPr="00084D61">
        <w:rPr>
          <w:lang w:val="en-GB"/>
        </w:rPr>
        <w:t>Temporal coverage</w:t>
      </w:r>
    </w:p>
    <w:p w14:paraId="321735DE" w14:textId="77777777" w:rsidR="00BB0179" w:rsidRPr="00084D61" w:rsidRDefault="00BB0179" w:rsidP="008D2461">
      <w:pPr>
        <w:numPr>
          <w:ilvl w:val="0"/>
          <w:numId w:val="10"/>
        </w:numPr>
        <w:tabs>
          <w:tab w:val="clear" w:pos="1247"/>
          <w:tab w:val="clear" w:pos="1814"/>
          <w:tab w:val="clear" w:pos="2381"/>
          <w:tab w:val="clear" w:pos="2948"/>
          <w:tab w:val="clear" w:pos="3515"/>
        </w:tabs>
        <w:spacing w:after="60"/>
        <w:rPr>
          <w:lang w:val="en-GB"/>
        </w:rPr>
      </w:pPr>
      <w:r w:rsidRPr="00084D61">
        <w:rPr>
          <w:lang w:val="en-GB"/>
        </w:rPr>
        <w:t>Taxonomic coverage</w:t>
      </w:r>
    </w:p>
    <w:p w14:paraId="3F7A5047" w14:textId="77777777" w:rsidR="00BB0179" w:rsidRPr="00084D61" w:rsidRDefault="00BB0179" w:rsidP="008D2461">
      <w:pPr>
        <w:numPr>
          <w:ilvl w:val="0"/>
          <w:numId w:val="10"/>
        </w:numPr>
        <w:tabs>
          <w:tab w:val="clear" w:pos="1247"/>
          <w:tab w:val="clear" w:pos="1814"/>
          <w:tab w:val="clear" w:pos="2381"/>
          <w:tab w:val="clear" w:pos="2948"/>
          <w:tab w:val="clear" w:pos="3515"/>
        </w:tabs>
        <w:spacing w:after="60"/>
        <w:rPr>
          <w:lang w:val="en-GB"/>
        </w:rPr>
      </w:pPr>
      <w:r w:rsidRPr="00084D61">
        <w:rPr>
          <w:lang w:val="en-GB"/>
        </w:rPr>
        <w:t>Quality Assurance/Quality Control (QA/QC) procedures</w:t>
      </w:r>
    </w:p>
    <w:p w14:paraId="52668A56" w14:textId="77777777" w:rsidR="00BB0179" w:rsidRPr="00084D61" w:rsidRDefault="00BB0179" w:rsidP="008D2461">
      <w:pPr>
        <w:numPr>
          <w:ilvl w:val="0"/>
          <w:numId w:val="10"/>
        </w:numPr>
        <w:tabs>
          <w:tab w:val="clear" w:pos="1247"/>
          <w:tab w:val="clear" w:pos="1814"/>
          <w:tab w:val="clear" w:pos="2381"/>
          <w:tab w:val="clear" w:pos="2948"/>
          <w:tab w:val="clear" w:pos="3515"/>
        </w:tabs>
        <w:spacing w:after="60"/>
        <w:rPr>
          <w:lang w:val="en-GB"/>
        </w:rPr>
      </w:pPr>
      <w:r w:rsidRPr="00084D61">
        <w:rPr>
          <w:lang w:val="en-GB"/>
        </w:rPr>
        <w:t>Data files/format</w:t>
      </w:r>
    </w:p>
    <w:p w14:paraId="42D5D737" w14:textId="77777777" w:rsidR="00BB0179" w:rsidRPr="00084D61" w:rsidRDefault="00BB0179" w:rsidP="008D2461">
      <w:pPr>
        <w:numPr>
          <w:ilvl w:val="0"/>
          <w:numId w:val="10"/>
        </w:numPr>
        <w:tabs>
          <w:tab w:val="clear" w:pos="1247"/>
          <w:tab w:val="clear" w:pos="1814"/>
          <w:tab w:val="clear" w:pos="2381"/>
          <w:tab w:val="clear" w:pos="2948"/>
          <w:tab w:val="clear" w:pos="3515"/>
        </w:tabs>
        <w:spacing w:after="60"/>
        <w:rPr>
          <w:lang w:val="en-GB"/>
        </w:rPr>
      </w:pPr>
      <w:r w:rsidRPr="00084D61">
        <w:rPr>
          <w:lang w:val="en-GB"/>
        </w:rPr>
        <w:t>Metadata author</w:t>
      </w:r>
    </w:p>
    <w:p w14:paraId="20AE27E2" w14:textId="77777777" w:rsidR="00BB0179" w:rsidRPr="00084D61" w:rsidRDefault="00BB0179" w:rsidP="008D2461">
      <w:pPr>
        <w:numPr>
          <w:ilvl w:val="0"/>
          <w:numId w:val="10"/>
        </w:numPr>
        <w:tabs>
          <w:tab w:val="clear" w:pos="1247"/>
          <w:tab w:val="clear" w:pos="1814"/>
          <w:tab w:val="clear" w:pos="2381"/>
          <w:tab w:val="clear" w:pos="2948"/>
          <w:tab w:val="clear" w:pos="3515"/>
        </w:tabs>
        <w:spacing w:after="60"/>
        <w:rPr>
          <w:lang w:val="en-GB"/>
        </w:rPr>
      </w:pPr>
      <w:r w:rsidRPr="00084D61">
        <w:rPr>
          <w:lang w:val="en-GB"/>
        </w:rPr>
        <w:t>Contact person</w:t>
      </w:r>
    </w:p>
    <w:p w14:paraId="543CC6D7" w14:textId="77777777" w:rsidR="00BB0179" w:rsidRPr="00084D61" w:rsidRDefault="00BB0179" w:rsidP="008D2461">
      <w:pPr>
        <w:numPr>
          <w:ilvl w:val="0"/>
          <w:numId w:val="10"/>
        </w:numPr>
        <w:tabs>
          <w:tab w:val="clear" w:pos="1247"/>
          <w:tab w:val="clear" w:pos="1814"/>
          <w:tab w:val="clear" w:pos="2381"/>
          <w:tab w:val="clear" w:pos="2948"/>
          <w:tab w:val="clear" w:pos="3515"/>
        </w:tabs>
        <w:spacing w:after="60"/>
        <w:rPr>
          <w:lang w:val="en-GB"/>
        </w:rPr>
      </w:pPr>
      <w:r w:rsidRPr="00084D61">
        <w:rPr>
          <w:lang w:val="en-GB"/>
        </w:rPr>
        <w:t>IPBES product information</w:t>
      </w:r>
    </w:p>
    <w:p w14:paraId="3AA519B8" w14:textId="77777777" w:rsidR="00BB0179" w:rsidRPr="00084D61" w:rsidRDefault="00BB0179" w:rsidP="000B522A">
      <w:pPr>
        <w:pStyle w:val="Normal-pool"/>
      </w:pPr>
      <w:r w:rsidRPr="00084D61">
        <w:br w:type="page"/>
      </w:r>
    </w:p>
    <w:p w14:paraId="6AD88C18" w14:textId="77777777" w:rsidR="00BB0179" w:rsidRPr="00084D61" w:rsidRDefault="00BB0179" w:rsidP="00BB0179">
      <w:pPr>
        <w:keepNext/>
        <w:spacing w:before="240" w:after="240"/>
        <w:jc w:val="both"/>
        <w:outlineLvl w:val="0"/>
        <w:rPr>
          <w:b/>
          <w:sz w:val="24"/>
          <w:szCs w:val="24"/>
          <w:lang w:val="en-GB"/>
        </w:rPr>
      </w:pPr>
      <w:bookmarkStart w:id="48" w:name="_Toc70409193"/>
      <w:r w:rsidRPr="00084D61">
        <w:rPr>
          <w:b/>
          <w:sz w:val="24"/>
          <w:szCs w:val="24"/>
          <w:lang w:val="en-GB"/>
        </w:rPr>
        <w:lastRenderedPageBreak/>
        <w:t>APPENDIX V: Management, Handling, and Delivery of Materials from IPLC</w:t>
      </w:r>
      <w:bookmarkEnd w:id="48"/>
    </w:p>
    <w:p w14:paraId="10837646" w14:textId="77777777" w:rsidR="00BB0179" w:rsidRPr="00084D61" w:rsidRDefault="00BB0179" w:rsidP="00BB0179">
      <w:pPr>
        <w:rPr>
          <w:lang w:val="en-GB"/>
        </w:rPr>
      </w:pPr>
      <w:r w:rsidRPr="00084D61">
        <w:rPr>
          <w:lang w:val="en-GB"/>
        </w:rPr>
        <w:t xml:space="preserve">This is a working document and will be further developed. </w:t>
      </w:r>
    </w:p>
    <w:p w14:paraId="1E5D1128" w14:textId="77777777" w:rsidR="00BB0179" w:rsidRPr="00084D61" w:rsidRDefault="00BB0179" w:rsidP="00BB0179">
      <w:pPr>
        <w:spacing w:after="120"/>
        <w:rPr>
          <w:lang w:val="en-GB"/>
        </w:rPr>
      </w:pPr>
      <w:r w:rsidRPr="00084D61">
        <w:rPr>
          <w:lang w:val="en-GB"/>
        </w:rPr>
        <w:t>To get the latest version of this appendix visit http://dx.doi.org/10.5281/zenodo.3551079</w:t>
      </w:r>
    </w:p>
    <w:p w14:paraId="7367E812" w14:textId="77777777" w:rsidR="00BB0179" w:rsidRPr="00084D61" w:rsidRDefault="00BB0179" w:rsidP="00BB0179">
      <w:pPr>
        <w:spacing w:after="120"/>
        <w:jc w:val="both"/>
        <w:rPr>
          <w:lang w:val="en-GB"/>
        </w:rPr>
      </w:pPr>
      <w:r w:rsidRPr="00084D61">
        <w:rPr>
          <w:lang w:val="en-GB"/>
        </w:rPr>
        <w:t>Within the framework of IPBES, principles of Free Prior Informed Consent (FPIC) applies to research or knowledge-related interactions and activities involving indigenous peoples and local communities (IPLC). Given that the dialogue process includes discussion of indigenous knowledge of biodiversity and ecosystems, there may be information which the knowledge holders or their organizations or respective communities consider sensitive, private, or holding value for themselves which they do not want to share publicly through publications or via any other media formats without formal consent.</w:t>
      </w:r>
    </w:p>
    <w:p w14:paraId="743EF1BF" w14:textId="77777777" w:rsidR="00BB0179" w:rsidRPr="00084D61" w:rsidRDefault="00BB0179" w:rsidP="00BB0179">
      <w:pPr>
        <w:spacing w:after="120"/>
        <w:jc w:val="both"/>
        <w:rPr>
          <w:lang w:val="en-GB"/>
        </w:rPr>
      </w:pPr>
      <w:r w:rsidRPr="00084D61">
        <w:rPr>
          <w:lang w:val="en-GB"/>
        </w:rPr>
        <w:t>To ensure that information and materials is shared in an appropriate way during an activity, and that information and materials produced after, are used in ways that respects FPIC, the following applies:</w:t>
      </w:r>
    </w:p>
    <w:p w14:paraId="2DCD2C4A" w14:textId="77777777" w:rsidR="00BB0179" w:rsidRPr="00084D61" w:rsidRDefault="00BB0179" w:rsidP="008D2461">
      <w:pPr>
        <w:numPr>
          <w:ilvl w:val="0"/>
          <w:numId w:val="7"/>
        </w:numPr>
        <w:tabs>
          <w:tab w:val="clear" w:pos="1247"/>
          <w:tab w:val="clear" w:pos="1814"/>
          <w:tab w:val="clear" w:pos="2381"/>
          <w:tab w:val="clear" w:pos="2948"/>
          <w:tab w:val="clear" w:pos="3515"/>
        </w:tabs>
        <w:spacing w:after="60"/>
        <w:jc w:val="both"/>
        <w:rPr>
          <w:lang w:val="en-GB"/>
        </w:rPr>
      </w:pPr>
      <w:r w:rsidRPr="00084D61">
        <w:rPr>
          <w:lang w:val="en-GB"/>
        </w:rPr>
        <w:t>Guardianship – participants who represent organizations and communities</w:t>
      </w:r>
    </w:p>
    <w:p w14:paraId="3328EF1F" w14:textId="77777777" w:rsidR="00BB0179" w:rsidRPr="00084D61" w:rsidRDefault="00BB0179" w:rsidP="008D2461">
      <w:pPr>
        <w:numPr>
          <w:ilvl w:val="1"/>
          <w:numId w:val="11"/>
        </w:numPr>
        <w:tabs>
          <w:tab w:val="clear" w:pos="1247"/>
          <w:tab w:val="clear" w:pos="1814"/>
          <w:tab w:val="clear" w:pos="2381"/>
          <w:tab w:val="clear" w:pos="2948"/>
          <w:tab w:val="clear" w:pos="3515"/>
        </w:tabs>
        <w:spacing w:after="60"/>
        <w:jc w:val="both"/>
        <w:rPr>
          <w:lang w:val="en-GB"/>
        </w:rPr>
      </w:pPr>
      <w:r w:rsidRPr="00084D61">
        <w:rPr>
          <w:lang w:val="en-GB"/>
        </w:rPr>
        <w:t>Participants who represent organizations or communities should act as the guardians of the use of the knowledge and materials from their respective organizations or communities that is shared during or after an activity. Any use of their organizations’ or communities’ knowledge should be discussed and approved by the guardians, as legitimate representatives of their organizations or communities.</w:t>
      </w:r>
    </w:p>
    <w:p w14:paraId="446A42BE" w14:textId="77777777" w:rsidR="00BB0179" w:rsidRPr="00084D61" w:rsidRDefault="00BB0179" w:rsidP="008D2461">
      <w:pPr>
        <w:numPr>
          <w:ilvl w:val="1"/>
          <w:numId w:val="11"/>
        </w:numPr>
        <w:tabs>
          <w:tab w:val="clear" w:pos="1247"/>
          <w:tab w:val="clear" w:pos="1814"/>
          <w:tab w:val="clear" w:pos="2381"/>
          <w:tab w:val="clear" w:pos="2948"/>
          <w:tab w:val="clear" w:pos="3515"/>
        </w:tabs>
        <w:spacing w:after="120"/>
        <w:jc w:val="both"/>
        <w:rPr>
          <w:lang w:val="en-GB"/>
        </w:rPr>
      </w:pPr>
      <w:r w:rsidRPr="00084D61">
        <w:rPr>
          <w:lang w:val="en-GB"/>
        </w:rPr>
        <w:t>Guardians are expected to contact their respective organizations and communities when they need advice. Guardians are also expected to seek consent from their organizations or communities when they consider that this is required.</w:t>
      </w:r>
    </w:p>
    <w:p w14:paraId="3B8F3BA1" w14:textId="77777777" w:rsidR="00BB0179" w:rsidRPr="00084D61" w:rsidRDefault="00BB0179" w:rsidP="008D2461">
      <w:pPr>
        <w:numPr>
          <w:ilvl w:val="0"/>
          <w:numId w:val="7"/>
        </w:numPr>
        <w:tabs>
          <w:tab w:val="clear" w:pos="1247"/>
          <w:tab w:val="clear" w:pos="1814"/>
          <w:tab w:val="clear" w:pos="2381"/>
          <w:tab w:val="clear" w:pos="2948"/>
          <w:tab w:val="clear" w:pos="3515"/>
        </w:tabs>
        <w:spacing w:after="60"/>
        <w:jc w:val="both"/>
        <w:rPr>
          <w:lang w:val="en-GB"/>
        </w:rPr>
      </w:pPr>
      <w:r w:rsidRPr="00084D61">
        <w:rPr>
          <w:lang w:val="en-GB"/>
        </w:rPr>
        <w:t>During an activity</w:t>
      </w:r>
    </w:p>
    <w:p w14:paraId="00EF69B5" w14:textId="77777777" w:rsidR="00BB0179" w:rsidRPr="00084D61" w:rsidRDefault="00BB0179" w:rsidP="008D2461">
      <w:pPr>
        <w:numPr>
          <w:ilvl w:val="1"/>
          <w:numId w:val="11"/>
        </w:numPr>
        <w:tabs>
          <w:tab w:val="clear" w:pos="1247"/>
          <w:tab w:val="clear" w:pos="1814"/>
          <w:tab w:val="clear" w:pos="2381"/>
          <w:tab w:val="clear" w:pos="2948"/>
          <w:tab w:val="clear" w:pos="3515"/>
        </w:tabs>
        <w:spacing w:after="60"/>
        <w:jc w:val="both"/>
        <w:rPr>
          <w:lang w:val="en-GB"/>
        </w:rPr>
      </w:pPr>
      <w:r w:rsidRPr="00084D61">
        <w:rPr>
          <w:lang w:val="en-GB"/>
        </w:rPr>
        <w:t xml:space="preserve">The FPIC rights of the indigenous people in an activity should be discussed at the beginning of an activity, e.g. a workshop or call for contributions, until participants feel comfortable and well informed about their rights and the process, including the eventual planned use and distribution of information. This discussion may be revisited during the </w:t>
      </w:r>
      <w:proofErr w:type="gramStart"/>
      <w:r w:rsidRPr="00084D61">
        <w:rPr>
          <w:lang w:val="en-GB"/>
        </w:rPr>
        <w:t>activity, and</w:t>
      </w:r>
      <w:proofErr w:type="gramEnd"/>
      <w:r w:rsidRPr="00084D61">
        <w:rPr>
          <w:lang w:val="en-GB"/>
        </w:rPr>
        <w:t xml:space="preserve"> should be revisited at the end of the activity once participants have engaged in the dialogue process.</w:t>
      </w:r>
    </w:p>
    <w:p w14:paraId="7BB6EC8A" w14:textId="77777777" w:rsidR="00BB0179" w:rsidRPr="00084D61" w:rsidRDefault="00BB0179" w:rsidP="008D2461">
      <w:pPr>
        <w:numPr>
          <w:ilvl w:val="1"/>
          <w:numId w:val="11"/>
        </w:numPr>
        <w:tabs>
          <w:tab w:val="clear" w:pos="1247"/>
          <w:tab w:val="clear" w:pos="1814"/>
          <w:tab w:val="clear" w:pos="2381"/>
          <w:tab w:val="clear" w:pos="2948"/>
          <w:tab w:val="clear" w:pos="3515"/>
        </w:tabs>
        <w:spacing w:after="60"/>
        <w:jc w:val="both"/>
        <w:rPr>
          <w:lang w:val="en-GB"/>
        </w:rPr>
      </w:pPr>
      <w:r w:rsidRPr="00084D61">
        <w:rPr>
          <w:lang w:val="en-GB"/>
        </w:rPr>
        <w:t>Participants do not have to answer any questions that they do not want to answer, and do not need to participate in any part of the activity in which they do not wish to participate;</w:t>
      </w:r>
    </w:p>
    <w:p w14:paraId="339D5548" w14:textId="77777777" w:rsidR="00BB0179" w:rsidRPr="00084D61" w:rsidRDefault="00BB0179" w:rsidP="008D2461">
      <w:pPr>
        <w:numPr>
          <w:ilvl w:val="1"/>
          <w:numId w:val="11"/>
        </w:numPr>
        <w:tabs>
          <w:tab w:val="clear" w:pos="1247"/>
          <w:tab w:val="clear" w:pos="1814"/>
          <w:tab w:val="clear" w:pos="2381"/>
          <w:tab w:val="clear" w:pos="2948"/>
          <w:tab w:val="clear" w:pos="3515"/>
        </w:tabs>
        <w:spacing w:after="60"/>
        <w:jc w:val="both"/>
        <w:rPr>
          <w:lang w:val="en-GB"/>
        </w:rPr>
      </w:pPr>
      <w:r w:rsidRPr="00084D61">
        <w:rPr>
          <w:lang w:val="en-GB"/>
        </w:rPr>
        <w:t xml:space="preserve">At any point, any participant can decide that they do not want </w:t>
      </w:r>
      <w:proofErr w:type="gramStart"/>
      <w:r w:rsidRPr="00084D61">
        <w:rPr>
          <w:lang w:val="en-GB"/>
        </w:rPr>
        <w:t>particular information</w:t>
      </w:r>
      <w:proofErr w:type="gramEnd"/>
      <w:r w:rsidRPr="00084D61">
        <w:rPr>
          <w:lang w:val="en-GB"/>
        </w:rPr>
        <w:t xml:space="preserve"> to be documented or shared outside of the activity. Participants should inform organizers and other participants of this. Organizers and participants should ensure that the information is not recorded.</w:t>
      </w:r>
    </w:p>
    <w:p w14:paraId="35DD86CB" w14:textId="77777777" w:rsidR="00BB0179" w:rsidRPr="00084D61" w:rsidRDefault="00BB0179" w:rsidP="008D2461">
      <w:pPr>
        <w:numPr>
          <w:ilvl w:val="1"/>
          <w:numId w:val="11"/>
        </w:numPr>
        <w:tabs>
          <w:tab w:val="clear" w:pos="1247"/>
          <w:tab w:val="clear" w:pos="1814"/>
          <w:tab w:val="clear" w:pos="2381"/>
          <w:tab w:val="clear" w:pos="2948"/>
          <w:tab w:val="clear" w:pos="3515"/>
        </w:tabs>
        <w:spacing w:after="120"/>
        <w:jc w:val="both"/>
        <w:rPr>
          <w:lang w:val="en-GB"/>
        </w:rPr>
      </w:pPr>
      <w:r w:rsidRPr="00084D61">
        <w:rPr>
          <w:lang w:val="en-GB"/>
        </w:rPr>
        <w:t>Permission for photographs must be agreed prior to photos being taken and participants have the right not to be photographed. Organizers will take note of this.</w:t>
      </w:r>
    </w:p>
    <w:p w14:paraId="0E88F935" w14:textId="77777777" w:rsidR="00BB0179" w:rsidRPr="00084D61" w:rsidRDefault="00BB0179" w:rsidP="008D2461">
      <w:pPr>
        <w:numPr>
          <w:ilvl w:val="0"/>
          <w:numId w:val="7"/>
        </w:numPr>
        <w:tabs>
          <w:tab w:val="clear" w:pos="1247"/>
          <w:tab w:val="clear" w:pos="1814"/>
          <w:tab w:val="clear" w:pos="2381"/>
          <w:tab w:val="clear" w:pos="2948"/>
          <w:tab w:val="clear" w:pos="3515"/>
        </w:tabs>
        <w:spacing w:after="60"/>
        <w:jc w:val="both"/>
        <w:rPr>
          <w:lang w:val="en-GB"/>
        </w:rPr>
      </w:pPr>
      <w:r w:rsidRPr="00084D61">
        <w:rPr>
          <w:lang w:val="en-GB"/>
        </w:rPr>
        <w:t>After an activity</w:t>
      </w:r>
    </w:p>
    <w:p w14:paraId="37CD2977" w14:textId="77777777" w:rsidR="00BB0179" w:rsidRPr="00084D61" w:rsidRDefault="00BB0179" w:rsidP="008D2461">
      <w:pPr>
        <w:numPr>
          <w:ilvl w:val="1"/>
          <w:numId w:val="11"/>
        </w:numPr>
        <w:tabs>
          <w:tab w:val="clear" w:pos="1247"/>
          <w:tab w:val="clear" w:pos="1814"/>
          <w:tab w:val="clear" w:pos="2381"/>
          <w:tab w:val="clear" w:pos="2948"/>
          <w:tab w:val="clear" w:pos="3515"/>
        </w:tabs>
        <w:spacing w:after="60"/>
        <w:jc w:val="both"/>
        <w:rPr>
          <w:lang w:val="en-GB"/>
        </w:rPr>
      </w:pPr>
      <w:r w:rsidRPr="00084D61">
        <w:rPr>
          <w:lang w:val="en-GB"/>
        </w:rPr>
        <w:t>Participants maintain intellectual property rights over all information collected from them about themselves or their communities, including photographs.</w:t>
      </w:r>
    </w:p>
    <w:p w14:paraId="54BC9172" w14:textId="77777777" w:rsidR="00BB0179" w:rsidRPr="00084D61" w:rsidRDefault="00BB0179" w:rsidP="008D2461">
      <w:pPr>
        <w:numPr>
          <w:ilvl w:val="1"/>
          <w:numId w:val="11"/>
        </w:numPr>
        <w:tabs>
          <w:tab w:val="clear" w:pos="1247"/>
          <w:tab w:val="clear" w:pos="1814"/>
          <w:tab w:val="clear" w:pos="2381"/>
          <w:tab w:val="clear" w:pos="2948"/>
          <w:tab w:val="clear" w:pos="3515"/>
        </w:tabs>
        <w:spacing w:after="60"/>
        <w:jc w:val="both"/>
        <w:rPr>
          <w:lang w:val="en-GB"/>
        </w:rPr>
      </w:pPr>
      <w:r w:rsidRPr="00084D61">
        <w:rPr>
          <w:lang w:val="en-GB"/>
        </w:rPr>
        <w:t>Permission should be obtained before any photograph of a participant is used or distributed in any form.</w:t>
      </w:r>
    </w:p>
    <w:p w14:paraId="6124ACBC" w14:textId="77777777" w:rsidR="00BB0179" w:rsidRPr="00084D61" w:rsidRDefault="00BB0179" w:rsidP="008D2461">
      <w:pPr>
        <w:numPr>
          <w:ilvl w:val="1"/>
          <w:numId w:val="11"/>
        </w:numPr>
        <w:tabs>
          <w:tab w:val="clear" w:pos="1247"/>
          <w:tab w:val="clear" w:pos="1814"/>
          <w:tab w:val="clear" w:pos="2381"/>
          <w:tab w:val="clear" w:pos="2948"/>
          <w:tab w:val="clear" w:pos="3515"/>
        </w:tabs>
        <w:spacing w:after="60"/>
        <w:jc w:val="both"/>
        <w:rPr>
          <w:lang w:val="en-GB"/>
        </w:rPr>
      </w:pPr>
      <w:r w:rsidRPr="00084D61">
        <w:rPr>
          <w:lang w:val="en-GB"/>
        </w:rPr>
        <w:t>Copies of all information collected should be provided to the participants for approval.</w:t>
      </w:r>
    </w:p>
    <w:p w14:paraId="40F138DB" w14:textId="77777777" w:rsidR="00BB0179" w:rsidRPr="00084D61" w:rsidRDefault="00BB0179" w:rsidP="008D2461">
      <w:pPr>
        <w:numPr>
          <w:ilvl w:val="1"/>
          <w:numId w:val="11"/>
        </w:numPr>
        <w:tabs>
          <w:tab w:val="clear" w:pos="1247"/>
          <w:tab w:val="clear" w:pos="1814"/>
          <w:tab w:val="clear" w:pos="2381"/>
          <w:tab w:val="clear" w:pos="2948"/>
          <w:tab w:val="clear" w:pos="3515"/>
        </w:tabs>
        <w:spacing w:after="60"/>
        <w:jc w:val="both"/>
        <w:rPr>
          <w:lang w:val="en-GB"/>
        </w:rPr>
      </w:pPr>
      <w:r w:rsidRPr="00084D61">
        <w:rPr>
          <w:lang w:val="en-GB"/>
        </w:rPr>
        <w:t>Any materials developed for IPBES products using the information provided by participants should be shared with the participants for prior approval and consent.</w:t>
      </w:r>
    </w:p>
    <w:p w14:paraId="011EFD7C" w14:textId="77777777" w:rsidR="00BB0179" w:rsidRPr="00084D61" w:rsidRDefault="00BB0179" w:rsidP="008D2461">
      <w:pPr>
        <w:numPr>
          <w:ilvl w:val="1"/>
          <w:numId w:val="11"/>
        </w:numPr>
        <w:tabs>
          <w:tab w:val="clear" w:pos="1247"/>
          <w:tab w:val="clear" w:pos="1814"/>
          <w:tab w:val="clear" w:pos="2381"/>
          <w:tab w:val="clear" w:pos="2948"/>
          <w:tab w:val="clear" w:pos="3515"/>
        </w:tabs>
        <w:spacing w:after="60"/>
        <w:jc w:val="both"/>
        <w:rPr>
          <w:lang w:val="en-GB"/>
        </w:rPr>
      </w:pPr>
      <w:r w:rsidRPr="00084D61">
        <w:rPr>
          <w:lang w:val="en-GB"/>
        </w:rPr>
        <w:t>The information collected during an activity should not be used for any purposes other than those stated above unless permission is sought and given by participants.</w:t>
      </w:r>
    </w:p>
    <w:p w14:paraId="1CEF1BF2" w14:textId="77777777" w:rsidR="00BB0179" w:rsidRPr="00084D61" w:rsidRDefault="00BB0179" w:rsidP="008D2461">
      <w:pPr>
        <w:numPr>
          <w:ilvl w:val="1"/>
          <w:numId w:val="11"/>
        </w:numPr>
        <w:tabs>
          <w:tab w:val="clear" w:pos="1247"/>
          <w:tab w:val="clear" w:pos="1814"/>
          <w:tab w:val="clear" w:pos="2381"/>
          <w:tab w:val="clear" w:pos="2948"/>
          <w:tab w:val="clear" w:pos="3515"/>
        </w:tabs>
        <w:jc w:val="both"/>
        <w:rPr>
          <w:lang w:val="en-GB"/>
        </w:rPr>
      </w:pPr>
      <w:r w:rsidRPr="00084D61">
        <w:rPr>
          <w:lang w:val="en-GB"/>
        </w:rPr>
        <w:t>Participants can decline to consent or withdraw their knowledge or information from the process at any time, and records of that information should be deleted if requested by the participant.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A54604" w:rsidRPr="00910CB4" w14:paraId="519E080F" w14:textId="77777777" w:rsidTr="00700AD7">
        <w:tc>
          <w:tcPr>
            <w:tcW w:w="1897" w:type="dxa"/>
          </w:tcPr>
          <w:p w14:paraId="0AE5CAA8" w14:textId="77777777" w:rsidR="00A54604" w:rsidRPr="00084D61" w:rsidRDefault="00A54604" w:rsidP="00147797">
            <w:pPr>
              <w:pStyle w:val="Normal-pool"/>
              <w:spacing w:before="520" w:after="0" w:line="240" w:lineRule="auto"/>
              <w:rPr>
                <w:rFonts w:ascii="Times New Roman" w:hAnsi="Times New Roman" w:cs="Times New Roman"/>
                <w:lang w:val="en-GB"/>
              </w:rPr>
            </w:pPr>
          </w:p>
        </w:tc>
        <w:tc>
          <w:tcPr>
            <w:tcW w:w="1897" w:type="dxa"/>
          </w:tcPr>
          <w:p w14:paraId="2C9C4462" w14:textId="77777777" w:rsidR="00A54604" w:rsidRPr="00084D61" w:rsidRDefault="00A54604" w:rsidP="00147797">
            <w:pPr>
              <w:pStyle w:val="Normal-pool"/>
              <w:spacing w:before="520" w:after="0" w:line="240" w:lineRule="auto"/>
              <w:rPr>
                <w:rFonts w:ascii="Times New Roman" w:hAnsi="Times New Roman" w:cs="Times New Roman"/>
                <w:lang w:val="en-GB"/>
              </w:rPr>
            </w:pPr>
          </w:p>
        </w:tc>
        <w:tc>
          <w:tcPr>
            <w:tcW w:w="1897" w:type="dxa"/>
            <w:tcBorders>
              <w:bottom w:val="single" w:sz="4" w:space="0" w:color="auto"/>
            </w:tcBorders>
          </w:tcPr>
          <w:p w14:paraId="01F823AB" w14:textId="77777777" w:rsidR="00A54604" w:rsidRPr="00084D61" w:rsidRDefault="00A54604" w:rsidP="00147797">
            <w:pPr>
              <w:pStyle w:val="Normal-pool"/>
              <w:spacing w:before="520" w:after="0" w:line="240" w:lineRule="auto"/>
              <w:rPr>
                <w:rFonts w:ascii="Times New Roman" w:hAnsi="Times New Roman" w:cs="Times New Roman"/>
                <w:lang w:val="en-GB"/>
              </w:rPr>
            </w:pPr>
          </w:p>
        </w:tc>
        <w:tc>
          <w:tcPr>
            <w:tcW w:w="1897" w:type="dxa"/>
          </w:tcPr>
          <w:p w14:paraId="277D1636" w14:textId="77777777" w:rsidR="00A54604" w:rsidRPr="00084D61" w:rsidRDefault="00A54604" w:rsidP="00147797">
            <w:pPr>
              <w:pStyle w:val="Normal-pool"/>
              <w:spacing w:before="520" w:after="0" w:line="240" w:lineRule="auto"/>
              <w:rPr>
                <w:rFonts w:ascii="Times New Roman" w:hAnsi="Times New Roman" w:cs="Times New Roman"/>
                <w:lang w:val="en-GB"/>
              </w:rPr>
            </w:pPr>
          </w:p>
        </w:tc>
        <w:tc>
          <w:tcPr>
            <w:tcW w:w="1898" w:type="dxa"/>
          </w:tcPr>
          <w:p w14:paraId="04C9ED37" w14:textId="77777777" w:rsidR="00A54604" w:rsidRPr="00084D61" w:rsidRDefault="00A54604" w:rsidP="00147797">
            <w:pPr>
              <w:pStyle w:val="Normal-pool"/>
              <w:spacing w:before="520" w:after="0" w:line="240" w:lineRule="auto"/>
              <w:rPr>
                <w:rFonts w:ascii="Times New Roman" w:hAnsi="Times New Roman" w:cs="Times New Roman"/>
                <w:lang w:val="en-GB"/>
              </w:rPr>
            </w:pPr>
          </w:p>
        </w:tc>
      </w:tr>
    </w:tbl>
    <w:p w14:paraId="0594FF6A" w14:textId="77777777" w:rsidR="00A54604" w:rsidRPr="00084D61" w:rsidRDefault="00A54604" w:rsidP="00700AD7">
      <w:pPr>
        <w:tabs>
          <w:tab w:val="left" w:pos="4082"/>
        </w:tabs>
        <w:rPr>
          <w:lang w:val="en-GB"/>
        </w:rPr>
      </w:pPr>
    </w:p>
    <w:sectPr w:rsidR="00A54604" w:rsidRPr="00084D61" w:rsidSect="00D20744">
      <w:headerReference w:type="first" r:id="rId36"/>
      <w:footerReference w:type="first" r:id="rId37"/>
      <w:pgSz w:w="11907" w:h="16840"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7A62A" w14:textId="77777777" w:rsidR="007B59A3" w:rsidRDefault="007B59A3">
      <w:r>
        <w:separator/>
      </w:r>
    </w:p>
  </w:endnote>
  <w:endnote w:type="continuationSeparator" w:id="0">
    <w:p w14:paraId="7A987D2A" w14:textId="77777777" w:rsidR="007B59A3" w:rsidRDefault="007B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944223"/>
      <w:docPartObj>
        <w:docPartGallery w:val="Page Numbers (Bottom of Page)"/>
        <w:docPartUnique/>
      </w:docPartObj>
    </w:sdtPr>
    <w:sdtEndPr>
      <w:rPr>
        <w:b/>
        <w:bCs/>
        <w:noProof/>
      </w:rPr>
    </w:sdtEndPr>
    <w:sdtContent>
      <w:p w14:paraId="64B4E7EA" w14:textId="3A261F7A" w:rsidR="00BB0179" w:rsidRPr="00084456" w:rsidRDefault="00BB0179">
        <w:pPr>
          <w:pStyle w:val="Footer"/>
          <w:rPr>
            <w:b/>
            <w:bCs/>
          </w:rPr>
        </w:pPr>
        <w:r w:rsidRPr="00084456">
          <w:rPr>
            <w:b/>
            <w:bCs/>
          </w:rPr>
          <w:fldChar w:fldCharType="begin"/>
        </w:r>
        <w:r w:rsidRPr="00084456">
          <w:rPr>
            <w:b/>
            <w:bCs/>
          </w:rPr>
          <w:instrText xml:space="preserve"> PAGE   \* MERGEFORMAT </w:instrText>
        </w:r>
        <w:r w:rsidRPr="00084456">
          <w:rPr>
            <w:b/>
            <w:bCs/>
          </w:rPr>
          <w:fldChar w:fldCharType="separate"/>
        </w:r>
        <w:r w:rsidR="003A2386">
          <w:rPr>
            <w:b/>
            <w:bCs/>
            <w:noProof/>
          </w:rPr>
          <w:t>16</w:t>
        </w:r>
        <w:r w:rsidRPr="00084456">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17493"/>
      <w:docPartObj>
        <w:docPartGallery w:val="Page Numbers (Bottom of Page)"/>
        <w:docPartUnique/>
      </w:docPartObj>
    </w:sdtPr>
    <w:sdtEndPr>
      <w:rPr>
        <w:b/>
        <w:bCs/>
        <w:noProof/>
      </w:rPr>
    </w:sdtEndPr>
    <w:sdtContent>
      <w:p w14:paraId="149A7857" w14:textId="010EF547" w:rsidR="00BB0179" w:rsidRPr="00084456" w:rsidRDefault="00BB0179" w:rsidP="00084456">
        <w:pPr>
          <w:pStyle w:val="Footer"/>
          <w:jc w:val="right"/>
          <w:rPr>
            <w:b/>
            <w:bCs/>
          </w:rPr>
        </w:pPr>
        <w:r w:rsidRPr="00084456">
          <w:rPr>
            <w:b/>
            <w:bCs/>
          </w:rPr>
          <w:fldChar w:fldCharType="begin"/>
        </w:r>
        <w:r w:rsidRPr="00084456">
          <w:rPr>
            <w:b/>
            <w:bCs/>
          </w:rPr>
          <w:instrText xml:space="preserve"> PAGE   \* MERGEFORMAT </w:instrText>
        </w:r>
        <w:r w:rsidRPr="00084456">
          <w:rPr>
            <w:b/>
            <w:bCs/>
          </w:rPr>
          <w:fldChar w:fldCharType="separate"/>
        </w:r>
        <w:r w:rsidR="003A2386">
          <w:rPr>
            <w:b/>
            <w:bCs/>
            <w:noProof/>
          </w:rPr>
          <w:t>17</w:t>
        </w:r>
        <w:r w:rsidRPr="00084456">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9268994"/>
      <w:docPartObj>
        <w:docPartGallery w:val="Page Numbers (Bottom of Page)"/>
        <w:docPartUnique/>
      </w:docPartObj>
    </w:sdtPr>
    <w:sdtEndPr>
      <w:rPr>
        <w:noProof/>
      </w:rPr>
    </w:sdtEndPr>
    <w:sdtContent>
      <w:p w14:paraId="05EA71B6" w14:textId="70753329" w:rsidR="00BB0179" w:rsidRPr="00D03924" w:rsidRDefault="00804002" w:rsidP="00804002">
        <w:pPr>
          <w:pStyle w:val="Normal-pool"/>
        </w:pPr>
        <w:r>
          <w:rPr>
            <w:rStyle w:val="Normal-poolChar"/>
          </w:rPr>
          <w:t>K210</w:t>
        </w:r>
        <w:r w:rsidR="00FB7817">
          <w:rPr>
            <w:rStyle w:val="Normal-poolChar"/>
          </w:rPr>
          <w:t>1269</w:t>
        </w:r>
        <w:r>
          <w:rPr>
            <w:rStyle w:val="Normal-poolChar"/>
          </w:rPr>
          <w:tab/>
        </w:r>
        <w:r w:rsidR="00084D61">
          <w:rPr>
            <w:rStyle w:val="Normal-poolChar"/>
          </w:rPr>
          <w:t>19</w:t>
        </w:r>
        <w:r>
          <w:rPr>
            <w:rStyle w:val="Normal-poolChar"/>
          </w:rPr>
          <w:t>0521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11272" w14:textId="161394D0" w:rsidR="00761E49" w:rsidRPr="00761E49" w:rsidRDefault="00761E49" w:rsidP="00863C90">
    <w:pPr>
      <w:pStyle w:val="Footer"/>
      <w:rPr>
        <w:b/>
        <w:bCs/>
      </w:rPr>
    </w:pPr>
    <w:r w:rsidRPr="00761E49">
      <w:rPr>
        <w:b/>
        <w:bCs/>
      </w:rPr>
      <w:fldChar w:fldCharType="begin"/>
    </w:r>
    <w:r w:rsidRPr="00761E49">
      <w:rPr>
        <w:b/>
        <w:bCs/>
      </w:rPr>
      <w:instrText xml:space="preserve"> PAGE   \* MERGEFORMAT </w:instrText>
    </w:r>
    <w:r w:rsidRPr="00761E49">
      <w:rPr>
        <w:b/>
        <w:bCs/>
      </w:rPr>
      <w:fldChar w:fldCharType="separate"/>
    </w:r>
    <w:r w:rsidR="0056467D">
      <w:rPr>
        <w:b/>
        <w:bCs/>
        <w:noProof/>
      </w:rPr>
      <w:t>2</w:t>
    </w:r>
    <w:r w:rsidRPr="00761E49">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886F4" w14:textId="77777777" w:rsidR="007B59A3" w:rsidRPr="004B1142" w:rsidRDefault="007B59A3" w:rsidP="004B1142">
      <w:pPr>
        <w:tabs>
          <w:tab w:val="clear" w:pos="1247"/>
          <w:tab w:val="clear" w:pos="1814"/>
          <w:tab w:val="clear" w:pos="2381"/>
          <w:tab w:val="clear" w:pos="2948"/>
          <w:tab w:val="clear" w:pos="3515"/>
          <w:tab w:val="left" w:pos="624"/>
        </w:tabs>
        <w:spacing w:before="60"/>
        <w:ind w:left="624"/>
        <w:rPr>
          <w:sz w:val="18"/>
          <w:szCs w:val="18"/>
        </w:rPr>
      </w:pPr>
      <w:r w:rsidRPr="004B1142">
        <w:rPr>
          <w:sz w:val="18"/>
          <w:szCs w:val="18"/>
        </w:rPr>
        <w:separator/>
      </w:r>
    </w:p>
  </w:footnote>
  <w:footnote w:type="continuationSeparator" w:id="0">
    <w:p w14:paraId="0DDB24CA" w14:textId="77777777" w:rsidR="007B59A3" w:rsidRDefault="007B59A3">
      <w:r>
        <w:continuationSeparator/>
      </w:r>
    </w:p>
  </w:footnote>
  <w:footnote w:id="1">
    <w:p w14:paraId="7E47D32E" w14:textId="77777777" w:rsidR="00A54604" w:rsidRPr="008E340B" w:rsidRDefault="00A54604" w:rsidP="004B1142">
      <w:pPr>
        <w:pStyle w:val="Normal-pool"/>
        <w:spacing w:before="20" w:after="40"/>
        <w:ind w:left="1247"/>
        <w:rPr>
          <w:sz w:val="18"/>
          <w:szCs w:val="18"/>
        </w:rPr>
      </w:pPr>
      <w:r w:rsidRPr="008E340B">
        <w:rPr>
          <w:rStyle w:val="FootnoteReference"/>
          <w:sz w:val="18"/>
          <w:vertAlign w:val="baseline"/>
        </w:rPr>
        <w:t>*</w:t>
      </w:r>
      <w:r w:rsidRPr="008E340B">
        <w:rPr>
          <w:sz w:val="18"/>
          <w:szCs w:val="18"/>
        </w:rPr>
        <w:t xml:space="preserve"> IPBES/8/1.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47D15" w14:textId="77777777" w:rsidR="00BB0179" w:rsidRPr="00084456" w:rsidRDefault="00BB0179">
    <w:pPr>
      <w:pStyle w:val="Header"/>
    </w:pPr>
    <w:r w:rsidRPr="00084456">
      <w:t>IPBES/8/INF/12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B12A0" w14:textId="77777777" w:rsidR="00BB0179" w:rsidRPr="00084456" w:rsidRDefault="00BB0179" w:rsidP="00084456">
    <w:pPr>
      <w:pStyle w:val="Header"/>
      <w:jc w:val="right"/>
    </w:pPr>
    <w:r w:rsidRPr="00084456">
      <w:t>IPBES/8/INF/12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61BBD" w14:textId="77777777" w:rsidR="00FB7817" w:rsidRDefault="00FB7817" w:rsidP="003210BE">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E1361" w14:textId="416A0E4B" w:rsidR="00700AD7" w:rsidRPr="00700AD7" w:rsidRDefault="00700AD7" w:rsidP="00B56063">
    <w:pPr>
      <w:pStyle w:val="Header-pool"/>
      <w:rPr>
        <w:szCs w:val="18"/>
      </w:rPr>
    </w:pPr>
    <w:r w:rsidRPr="00700AD7">
      <w:rPr>
        <w:rFonts w:eastAsia="DengXian"/>
        <w:szCs w:val="18"/>
      </w:rPr>
      <w:t>IPBES/8</w:t>
    </w:r>
    <w:r w:rsidRPr="000B522A">
      <w:rPr>
        <w:rFonts w:eastAsia="DengXian"/>
        <w:szCs w:val="18"/>
      </w:rPr>
      <w:t>/</w:t>
    </w:r>
    <w:r w:rsidR="000B522A">
      <w:rPr>
        <w:rFonts w:eastAsia="DengXian"/>
        <w:szCs w:val="18"/>
      </w:rPr>
      <w:t>INF/12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B6B47"/>
    <w:multiLevelType w:val="hybridMultilevel"/>
    <w:tmpl w:val="B83AF68E"/>
    <w:lvl w:ilvl="0" w:tplc="2A649BAC">
      <w:start w:val="1"/>
      <w:numFmt w:val="lowerLetter"/>
      <w:lvlText w:val="(%1)"/>
      <w:lvlJc w:val="left"/>
      <w:pPr>
        <w:ind w:left="685" w:hanging="480"/>
      </w:pPr>
      <w:rPr>
        <w:rFonts w:ascii="Times New Roman" w:eastAsia="Times New Roman" w:hAnsi="Times New Roman" w:cs="Times New Roman" w:hint="default"/>
        <w:w w:val="100"/>
        <w:sz w:val="22"/>
        <w:szCs w:val="22"/>
        <w:lang w:val="en-US" w:eastAsia="en-US" w:bidi="ar-SA"/>
      </w:rPr>
    </w:lvl>
    <w:lvl w:ilvl="1" w:tplc="92CAEC04">
      <w:numFmt w:val="bullet"/>
      <w:lvlText w:val="▪"/>
      <w:lvlJc w:val="left"/>
      <w:pPr>
        <w:ind w:left="1405" w:hanging="480"/>
      </w:pPr>
      <w:rPr>
        <w:rFonts w:ascii="Times New Roman" w:eastAsia="Times New Roman" w:hAnsi="Times New Roman" w:cs="Times New Roman" w:hint="default"/>
        <w:w w:val="100"/>
        <w:sz w:val="22"/>
        <w:szCs w:val="22"/>
        <w:lang w:val="en-US" w:eastAsia="en-US" w:bidi="ar-SA"/>
      </w:rPr>
    </w:lvl>
    <w:lvl w:ilvl="2" w:tplc="E86045A4">
      <w:numFmt w:val="bullet"/>
      <w:lvlText w:val="•"/>
      <w:lvlJc w:val="left"/>
      <w:pPr>
        <w:ind w:left="2315" w:hanging="480"/>
      </w:pPr>
      <w:rPr>
        <w:rFonts w:hint="default"/>
        <w:lang w:val="en-US" w:eastAsia="en-US" w:bidi="ar-SA"/>
      </w:rPr>
    </w:lvl>
    <w:lvl w:ilvl="3" w:tplc="34AAC4E4">
      <w:numFmt w:val="bullet"/>
      <w:lvlText w:val="•"/>
      <w:lvlJc w:val="left"/>
      <w:pPr>
        <w:ind w:left="3231" w:hanging="480"/>
      </w:pPr>
      <w:rPr>
        <w:rFonts w:hint="default"/>
        <w:lang w:val="en-US" w:eastAsia="en-US" w:bidi="ar-SA"/>
      </w:rPr>
    </w:lvl>
    <w:lvl w:ilvl="4" w:tplc="07AEEC14">
      <w:numFmt w:val="bullet"/>
      <w:lvlText w:val="•"/>
      <w:lvlJc w:val="left"/>
      <w:pPr>
        <w:ind w:left="4147" w:hanging="480"/>
      </w:pPr>
      <w:rPr>
        <w:rFonts w:hint="default"/>
        <w:lang w:val="en-US" w:eastAsia="en-US" w:bidi="ar-SA"/>
      </w:rPr>
    </w:lvl>
    <w:lvl w:ilvl="5" w:tplc="5D74B3FC">
      <w:numFmt w:val="bullet"/>
      <w:lvlText w:val="•"/>
      <w:lvlJc w:val="left"/>
      <w:pPr>
        <w:ind w:left="5062" w:hanging="480"/>
      </w:pPr>
      <w:rPr>
        <w:rFonts w:hint="default"/>
        <w:lang w:val="en-US" w:eastAsia="en-US" w:bidi="ar-SA"/>
      </w:rPr>
    </w:lvl>
    <w:lvl w:ilvl="6" w:tplc="558AF9EA">
      <w:numFmt w:val="bullet"/>
      <w:lvlText w:val="•"/>
      <w:lvlJc w:val="left"/>
      <w:pPr>
        <w:ind w:left="5978" w:hanging="480"/>
      </w:pPr>
      <w:rPr>
        <w:rFonts w:hint="default"/>
        <w:lang w:val="en-US" w:eastAsia="en-US" w:bidi="ar-SA"/>
      </w:rPr>
    </w:lvl>
    <w:lvl w:ilvl="7" w:tplc="2690C508">
      <w:numFmt w:val="bullet"/>
      <w:lvlText w:val="•"/>
      <w:lvlJc w:val="left"/>
      <w:pPr>
        <w:ind w:left="6894" w:hanging="480"/>
      </w:pPr>
      <w:rPr>
        <w:rFonts w:hint="default"/>
        <w:lang w:val="en-US" w:eastAsia="en-US" w:bidi="ar-SA"/>
      </w:rPr>
    </w:lvl>
    <w:lvl w:ilvl="8" w:tplc="7298C684">
      <w:numFmt w:val="bullet"/>
      <w:lvlText w:val="•"/>
      <w:lvlJc w:val="left"/>
      <w:pPr>
        <w:ind w:left="7810" w:hanging="480"/>
      </w:pPr>
      <w:rPr>
        <w:rFonts w:hint="default"/>
        <w:lang w:val="en-US" w:eastAsia="en-US" w:bidi="ar-SA"/>
      </w:rPr>
    </w:lvl>
  </w:abstractNum>
  <w:abstractNum w:abstractNumId="1" w15:restartNumberingAfterBreak="0">
    <w:nsid w:val="11FC16C4"/>
    <w:multiLevelType w:val="hybridMultilevel"/>
    <w:tmpl w:val="0AF6FA48"/>
    <w:lvl w:ilvl="0" w:tplc="695C6956">
      <w:numFmt w:val="bullet"/>
      <w:lvlText w:val=""/>
      <w:lvlJc w:val="left"/>
      <w:pPr>
        <w:ind w:left="925" w:hanging="360"/>
      </w:pPr>
      <w:rPr>
        <w:rFonts w:ascii="Symbol" w:eastAsia="Symbol" w:hAnsi="Symbol" w:cs="Symbol" w:hint="default"/>
        <w:w w:val="100"/>
        <w:sz w:val="22"/>
        <w:szCs w:val="22"/>
        <w:lang w:val="en-US" w:eastAsia="en-US" w:bidi="ar-SA"/>
      </w:rPr>
    </w:lvl>
    <w:lvl w:ilvl="1" w:tplc="61F8FCAC">
      <w:numFmt w:val="bullet"/>
      <w:lvlText w:val="●"/>
      <w:lvlJc w:val="left"/>
      <w:pPr>
        <w:ind w:left="1405" w:hanging="480"/>
      </w:pPr>
      <w:rPr>
        <w:rFonts w:ascii="Times New Roman" w:eastAsia="Times New Roman" w:hAnsi="Times New Roman" w:cs="Times New Roman" w:hint="default"/>
        <w:w w:val="100"/>
        <w:sz w:val="22"/>
        <w:szCs w:val="22"/>
        <w:lang w:val="en-US" w:eastAsia="en-US" w:bidi="ar-SA"/>
      </w:rPr>
    </w:lvl>
    <w:lvl w:ilvl="2" w:tplc="FF9803D0">
      <w:numFmt w:val="bullet"/>
      <w:lvlText w:val="•"/>
      <w:lvlJc w:val="left"/>
      <w:pPr>
        <w:ind w:left="2315" w:hanging="480"/>
      </w:pPr>
      <w:rPr>
        <w:rFonts w:hint="default"/>
        <w:lang w:val="en-US" w:eastAsia="en-US" w:bidi="ar-SA"/>
      </w:rPr>
    </w:lvl>
    <w:lvl w:ilvl="3" w:tplc="AB86D69C">
      <w:numFmt w:val="bullet"/>
      <w:lvlText w:val="•"/>
      <w:lvlJc w:val="left"/>
      <w:pPr>
        <w:ind w:left="3231" w:hanging="480"/>
      </w:pPr>
      <w:rPr>
        <w:rFonts w:hint="default"/>
        <w:lang w:val="en-US" w:eastAsia="en-US" w:bidi="ar-SA"/>
      </w:rPr>
    </w:lvl>
    <w:lvl w:ilvl="4" w:tplc="9C82D802">
      <w:numFmt w:val="bullet"/>
      <w:lvlText w:val="•"/>
      <w:lvlJc w:val="left"/>
      <w:pPr>
        <w:ind w:left="4147" w:hanging="480"/>
      </w:pPr>
      <w:rPr>
        <w:rFonts w:hint="default"/>
        <w:lang w:val="en-US" w:eastAsia="en-US" w:bidi="ar-SA"/>
      </w:rPr>
    </w:lvl>
    <w:lvl w:ilvl="5" w:tplc="5236585C">
      <w:numFmt w:val="bullet"/>
      <w:lvlText w:val="•"/>
      <w:lvlJc w:val="left"/>
      <w:pPr>
        <w:ind w:left="5062" w:hanging="480"/>
      </w:pPr>
      <w:rPr>
        <w:rFonts w:hint="default"/>
        <w:lang w:val="en-US" w:eastAsia="en-US" w:bidi="ar-SA"/>
      </w:rPr>
    </w:lvl>
    <w:lvl w:ilvl="6" w:tplc="4648B796">
      <w:numFmt w:val="bullet"/>
      <w:lvlText w:val="•"/>
      <w:lvlJc w:val="left"/>
      <w:pPr>
        <w:ind w:left="5978" w:hanging="480"/>
      </w:pPr>
      <w:rPr>
        <w:rFonts w:hint="default"/>
        <w:lang w:val="en-US" w:eastAsia="en-US" w:bidi="ar-SA"/>
      </w:rPr>
    </w:lvl>
    <w:lvl w:ilvl="7" w:tplc="6B3AFEE2">
      <w:numFmt w:val="bullet"/>
      <w:lvlText w:val="•"/>
      <w:lvlJc w:val="left"/>
      <w:pPr>
        <w:ind w:left="6894" w:hanging="480"/>
      </w:pPr>
      <w:rPr>
        <w:rFonts w:hint="default"/>
        <w:lang w:val="en-US" w:eastAsia="en-US" w:bidi="ar-SA"/>
      </w:rPr>
    </w:lvl>
    <w:lvl w:ilvl="8" w:tplc="CBC0326A">
      <w:numFmt w:val="bullet"/>
      <w:lvlText w:val="•"/>
      <w:lvlJc w:val="left"/>
      <w:pPr>
        <w:ind w:left="7810" w:hanging="480"/>
      </w:pPr>
      <w:rPr>
        <w:rFonts w:hint="default"/>
        <w:lang w:val="en-US" w:eastAsia="en-US" w:bidi="ar-SA"/>
      </w:rPr>
    </w:lvl>
  </w:abstractNum>
  <w:abstractNum w:abstractNumId="2" w15:restartNumberingAfterBreak="0">
    <w:nsid w:val="16F621B1"/>
    <w:multiLevelType w:val="hybridMultilevel"/>
    <w:tmpl w:val="7070F1C0"/>
    <w:lvl w:ilvl="0" w:tplc="E42C2C60">
      <w:numFmt w:val="bullet"/>
      <w:lvlText w:val=""/>
      <w:lvlJc w:val="left"/>
      <w:pPr>
        <w:ind w:left="925" w:hanging="360"/>
      </w:pPr>
      <w:rPr>
        <w:rFonts w:ascii="Symbol" w:eastAsia="Symbol" w:hAnsi="Symbol" w:cs="Symbol" w:hint="default"/>
        <w:w w:val="100"/>
        <w:sz w:val="22"/>
        <w:szCs w:val="22"/>
        <w:lang w:val="en-US" w:eastAsia="en-US" w:bidi="ar-SA"/>
      </w:rPr>
    </w:lvl>
    <w:lvl w:ilvl="1" w:tplc="CC08D422">
      <w:numFmt w:val="bullet"/>
      <w:lvlText w:val="•"/>
      <w:lvlJc w:val="left"/>
      <w:pPr>
        <w:ind w:left="1792" w:hanging="360"/>
      </w:pPr>
      <w:rPr>
        <w:rFonts w:hint="default"/>
        <w:lang w:val="en-US" w:eastAsia="en-US" w:bidi="ar-SA"/>
      </w:rPr>
    </w:lvl>
    <w:lvl w:ilvl="2" w:tplc="D83AC694">
      <w:numFmt w:val="bullet"/>
      <w:lvlText w:val="•"/>
      <w:lvlJc w:val="left"/>
      <w:pPr>
        <w:ind w:left="2664" w:hanging="360"/>
      </w:pPr>
      <w:rPr>
        <w:rFonts w:hint="default"/>
        <w:lang w:val="en-US" w:eastAsia="en-US" w:bidi="ar-SA"/>
      </w:rPr>
    </w:lvl>
    <w:lvl w:ilvl="3" w:tplc="90AEFD18">
      <w:numFmt w:val="bullet"/>
      <w:lvlText w:val="•"/>
      <w:lvlJc w:val="left"/>
      <w:pPr>
        <w:ind w:left="3536" w:hanging="360"/>
      </w:pPr>
      <w:rPr>
        <w:rFonts w:hint="default"/>
        <w:lang w:val="en-US" w:eastAsia="en-US" w:bidi="ar-SA"/>
      </w:rPr>
    </w:lvl>
    <w:lvl w:ilvl="4" w:tplc="46F48992">
      <w:numFmt w:val="bullet"/>
      <w:lvlText w:val="•"/>
      <w:lvlJc w:val="left"/>
      <w:pPr>
        <w:ind w:left="4408" w:hanging="360"/>
      </w:pPr>
      <w:rPr>
        <w:rFonts w:hint="default"/>
        <w:lang w:val="en-US" w:eastAsia="en-US" w:bidi="ar-SA"/>
      </w:rPr>
    </w:lvl>
    <w:lvl w:ilvl="5" w:tplc="2872100E">
      <w:numFmt w:val="bullet"/>
      <w:lvlText w:val="•"/>
      <w:lvlJc w:val="left"/>
      <w:pPr>
        <w:ind w:left="5280" w:hanging="360"/>
      </w:pPr>
      <w:rPr>
        <w:rFonts w:hint="default"/>
        <w:lang w:val="en-US" w:eastAsia="en-US" w:bidi="ar-SA"/>
      </w:rPr>
    </w:lvl>
    <w:lvl w:ilvl="6" w:tplc="5ED6B634">
      <w:numFmt w:val="bullet"/>
      <w:lvlText w:val="•"/>
      <w:lvlJc w:val="left"/>
      <w:pPr>
        <w:ind w:left="6152" w:hanging="360"/>
      </w:pPr>
      <w:rPr>
        <w:rFonts w:hint="default"/>
        <w:lang w:val="en-US" w:eastAsia="en-US" w:bidi="ar-SA"/>
      </w:rPr>
    </w:lvl>
    <w:lvl w:ilvl="7" w:tplc="8C66B9BE">
      <w:numFmt w:val="bullet"/>
      <w:lvlText w:val="•"/>
      <w:lvlJc w:val="left"/>
      <w:pPr>
        <w:ind w:left="7025" w:hanging="360"/>
      </w:pPr>
      <w:rPr>
        <w:rFonts w:hint="default"/>
        <w:lang w:val="en-US" w:eastAsia="en-US" w:bidi="ar-SA"/>
      </w:rPr>
    </w:lvl>
    <w:lvl w:ilvl="8" w:tplc="58DC41C2">
      <w:numFmt w:val="bullet"/>
      <w:lvlText w:val="•"/>
      <w:lvlJc w:val="left"/>
      <w:pPr>
        <w:ind w:left="7897" w:hanging="360"/>
      </w:pPr>
      <w:rPr>
        <w:rFonts w:hint="default"/>
        <w:lang w:val="en-US" w:eastAsia="en-US" w:bidi="ar-SA"/>
      </w:rPr>
    </w:lvl>
  </w:abstractNum>
  <w:abstractNum w:abstractNumId="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1E3C2171"/>
    <w:multiLevelType w:val="hybridMultilevel"/>
    <w:tmpl w:val="67EADCB2"/>
    <w:lvl w:ilvl="0" w:tplc="04090013">
      <w:start w:val="1"/>
      <w:numFmt w:val="upperRoman"/>
      <w:lvlText w:val="%1."/>
      <w:lvlJc w:val="righ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5" w15:restartNumberingAfterBreak="0">
    <w:nsid w:val="24CA2029"/>
    <w:multiLevelType w:val="hybridMultilevel"/>
    <w:tmpl w:val="D238658C"/>
    <w:lvl w:ilvl="0" w:tplc="32B6CA8E">
      <w:start w:val="1"/>
      <w:numFmt w:val="lowerLetter"/>
      <w:lvlText w:val="(%1)"/>
      <w:lvlJc w:val="left"/>
      <w:pPr>
        <w:ind w:left="685" w:hanging="480"/>
      </w:pPr>
      <w:rPr>
        <w:rFonts w:ascii="Times New Roman" w:eastAsia="Times New Roman" w:hAnsi="Times New Roman" w:cs="Times New Roman" w:hint="default"/>
        <w:b w:val="0"/>
        <w:bCs/>
        <w:w w:val="100"/>
        <w:sz w:val="22"/>
        <w:szCs w:val="22"/>
        <w:lang w:val="en-US" w:eastAsia="en-US" w:bidi="ar-SA"/>
      </w:rPr>
    </w:lvl>
    <w:lvl w:ilvl="1" w:tplc="92CAEC04">
      <w:numFmt w:val="bullet"/>
      <w:lvlText w:val="▪"/>
      <w:lvlJc w:val="left"/>
      <w:pPr>
        <w:ind w:left="1405" w:hanging="480"/>
      </w:pPr>
      <w:rPr>
        <w:rFonts w:ascii="Times New Roman" w:eastAsia="Times New Roman" w:hAnsi="Times New Roman" w:cs="Times New Roman" w:hint="default"/>
        <w:w w:val="100"/>
        <w:sz w:val="22"/>
        <w:szCs w:val="22"/>
        <w:lang w:val="en-US" w:eastAsia="en-US" w:bidi="ar-SA"/>
      </w:rPr>
    </w:lvl>
    <w:lvl w:ilvl="2" w:tplc="E86045A4">
      <w:numFmt w:val="bullet"/>
      <w:lvlText w:val="•"/>
      <w:lvlJc w:val="left"/>
      <w:pPr>
        <w:ind w:left="2315" w:hanging="480"/>
      </w:pPr>
      <w:rPr>
        <w:rFonts w:hint="default"/>
        <w:lang w:val="en-US" w:eastAsia="en-US" w:bidi="ar-SA"/>
      </w:rPr>
    </w:lvl>
    <w:lvl w:ilvl="3" w:tplc="34AAC4E4">
      <w:numFmt w:val="bullet"/>
      <w:lvlText w:val="•"/>
      <w:lvlJc w:val="left"/>
      <w:pPr>
        <w:ind w:left="3231" w:hanging="480"/>
      </w:pPr>
      <w:rPr>
        <w:rFonts w:hint="default"/>
        <w:lang w:val="en-US" w:eastAsia="en-US" w:bidi="ar-SA"/>
      </w:rPr>
    </w:lvl>
    <w:lvl w:ilvl="4" w:tplc="07AEEC14">
      <w:numFmt w:val="bullet"/>
      <w:lvlText w:val="•"/>
      <w:lvlJc w:val="left"/>
      <w:pPr>
        <w:ind w:left="4147" w:hanging="480"/>
      </w:pPr>
      <w:rPr>
        <w:rFonts w:hint="default"/>
        <w:lang w:val="en-US" w:eastAsia="en-US" w:bidi="ar-SA"/>
      </w:rPr>
    </w:lvl>
    <w:lvl w:ilvl="5" w:tplc="5D74B3FC">
      <w:numFmt w:val="bullet"/>
      <w:lvlText w:val="•"/>
      <w:lvlJc w:val="left"/>
      <w:pPr>
        <w:ind w:left="5062" w:hanging="480"/>
      </w:pPr>
      <w:rPr>
        <w:rFonts w:hint="default"/>
        <w:lang w:val="en-US" w:eastAsia="en-US" w:bidi="ar-SA"/>
      </w:rPr>
    </w:lvl>
    <w:lvl w:ilvl="6" w:tplc="558AF9EA">
      <w:numFmt w:val="bullet"/>
      <w:lvlText w:val="•"/>
      <w:lvlJc w:val="left"/>
      <w:pPr>
        <w:ind w:left="5978" w:hanging="480"/>
      </w:pPr>
      <w:rPr>
        <w:rFonts w:hint="default"/>
        <w:lang w:val="en-US" w:eastAsia="en-US" w:bidi="ar-SA"/>
      </w:rPr>
    </w:lvl>
    <w:lvl w:ilvl="7" w:tplc="2690C508">
      <w:numFmt w:val="bullet"/>
      <w:lvlText w:val="•"/>
      <w:lvlJc w:val="left"/>
      <w:pPr>
        <w:ind w:left="6894" w:hanging="480"/>
      </w:pPr>
      <w:rPr>
        <w:rFonts w:hint="default"/>
        <w:lang w:val="en-US" w:eastAsia="en-US" w:bidi="ar-SA"/>
      </w:rPr>
    </w:lvl>
    <w:lvl w:ilvl="8" w:tplc="7298C684">
      <w:numFmt w:val="bullet"/>
      <w:lvlText w:val="•"/>
      <w:lvlJc w:val="left"/>
      <w:pPr>
        <w:ind w:left="7810" w:hanging="480"/>
      </w:pPr>
      <w:rPr>
        <w:rFonts w:hint="default"/>
        <w:lang w:val="en-US" w:eastAsia="en-US" w:bidi="ar-SA"/>
      </w:rPr>
    </w:lvl>
  </w:abstractNum>
  <w:abstractNum w:abstractNumId="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15:restartNumberingAfterBreak="0">
    <w:nsid w:val="4C941D0E"/>
    <w:multiLevelType w:val="hybridMultilevel"/>
    <w:tmpl w:val="B83AF68E"/>
    <w:lvl w:ilvl="0" w:tplc="2A649BAC">
      <w:start w:val="1"/>
      <w:numFmt w:val="lowerLetter"/>
      <w:lvlText w:val="(%1)"/>
      <w:lvlJc w:val="left"/>
      <w:pPr>
        <w:ind w:left="685" w:hanging="480"/>
      </w:pPr>
      <w:rPr>
        <w:rFonts w:ascii="Times New Roman" w:eastAsia="Times New Roman" w:hAnsi="Times New Roman" w:cs="Times New Roman" w:hint="default"/>
        <w:w w:val="100"/>
        <w:sz w:val="22"/>
        <w:szCs w:val="22"/>
        <w:lang w:val="en-US" w:eastAsia="en-US" w:bidi="ar-SA"/>
      </w:rPr>
    </w:lvl>
    <w:lvl w:ilvl="1" w:tplc="92CAEC04">
      <w:numFmt w:val="bullet"/>
      <w:lvlText w:val="▪"/>
      <w:lvlJc w:val="left"/>
      <w:pPr>
        <w:ind w:left="1405" w:hanging="480"/>
      </w:pPr>
      <w:rPr>
        <w:rFonts w:ascii="Times New Roman" w:eastAsia="Times New Roman" w:hAnsi="Times New Roman" w:cs="Times New Roman" w:hint="default"/>
        <w:w w:val="100"/>
        <w:sz w:val="22"/>
        <w:szCs w:val="22"/>
        <w:lang w:val="en-US" w:eastAsia="en-US" w:bidi="ar-SA"/>
      </w:rPr>
    </w:lvl>
    <w:lvl w:ilvl="2" w:tplc="E86045A4">
      <w:numFmt w:val="bullet"/>
      <w:lvlText w:val="•"/>
      <w:lvlJc w:val="left"/>
      <w:pPr>
        <w:ind w:left="2315" w:hanging="480"/>
      </w:pPr>
      <w:rPr>
        <w:rFonts w:hint="default"/>
        <w:lang w:val="en-US" w:eastAsia="en-US" w:bidi="ar-SA"/>
      </w:rPr>
    </w:lvl>
    <w:lvl w:ilvl="3" w:tplc="34AAC4E4">
      <w:numFmt w:val="bullet"/>
      <w:lvlText w:val="•"/>
      <w:lvlJc w:val="left"/>
      <w:pPr>
        <w:ind w:left="3231" w:hanging="480"/>
      </w:pPr>
      <w:rPr>
        <w:rFonts w:hint="default"/>
        <w:lang w:val="en-US" w:eastAsia="en-US" w:bidi="ar-SA"/>
      </w:rPr>
    </w:lvl>
    <w:lvl w:ilvl="4" w:tplc="07AEEC14">
      <w:numFmt w:val="bullet"/>
      <w:lvlText w:val="•"/>
      <w:lvlJc w:val="left"/>
      <w:pPr>
        <w:ind w:left="4147" w:hanging="480"/>
      </w:pPr>
      <w:rPr>
        <w:rFonts w:hint="default"/>
        <w:lang w:val="en-US" w:eastAsia="en-US" w:bidi="ar-SA"/>
      </w:rPr>
    </w:lvl>
    <w:lvl w:ilvl="5" w:tplc="5D74B3FC">
      <w:numFmt w:val="bullet"/>
      <w:lvlText w:val="•"/>
      <w:lvlJc w:val="left"/>
      <w:pPr>
        <w:ind w:left="5062" w:hanging="480"/>
      </w:pPr>
      <w:rPr>
        <w:rFonts w:hint="default"/>
        <w:lang w:val="en-US" w:eastAsia="en-US" w:bidi="ar-SA"/>
      </w:rPr>
    </w:lvl>
    <w:lvl w:ilvl="6" w:tplc="558AF9EA">
      <w:numFmt w:val="bullet"/>
      <w:lvlText w:val="•"/>
      <w:lvlJc w:val="left"/>
      <w:pPr>
        <w:ind w:left="5978" w:hanging="480"/>
      </w:pPr>
      <w:rPr>
        <w:rFonts w:hint="default"/>
        <w:lang w:val="en-US" w:eastAsia="en-US" w:bidi="ar-SA"/>
      </w:rPr>
    </w:lvl>
    <w:lvl w:ilvl="7" w:tplc="2690C508">
      <w:numFmt w:val="bullet"/>
      <w:lvlText w:val="•"/>
      <w:lvlJc w:val="left"/>
      <w:pPr>
        <w:ind w:left="6894" w:hanging="480"/>
      </w:pPr>
      <w:rPr>
        <w:rFonts w:hint="default"/>
        <w:lang w:val="en-US" w:eastAsia="en-US" w:bidi="ar-SA"/>
      </w:rPr>
    </w:lvl>
    <w:lvl w:ilvl="8" w:tplc="7298C684">
      <w:numFmt w:val="bullet"/>
      <w:lvlText w:val="•"/>
      <w:lvlJc w:val="left"/>
      <w:pPr>
        <w:ind w:left="7810" w:hanging="480"/>
      </w:pPr>
      <w:rPr>
        <w:rFonts w:hint="default"/>
        <w:lang w:val="en-US" w:eastAsia="en-US" w:bidi="ar-SA"/>
      </w:rPr>
    </w:lvl>
  </w:abstractNum>
  <w:abstractNum w:abstractNumId="8" w15:restartNumberingAfterBreak="0">
    <w:nsid w:val="52A66A9D"/>
    <w:multiLevelType w:val="multilevel"/>
    <w:tmpl w:val="3AB8F32C"/>
    <w:styleLink w:val="Normallist2"/>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55013C81"/>
    <w:multiLevelType w:val="multilevel"/>
    <w:tmpl w:val="B6E62D2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56095D84"/>
    <w:multiLevelType w:val="multilevel"/>
    <w:tmpl w:val="C50C0E7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5F8F33FD"/>
    <w:multiLevelType w:val="multilevel"/>
    <w:tmpl w:val="81DE850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758B1CF8"/>
    <w:multiLevelType w:val="hybridMultilevel"/>
    <w:tmpl w:val="1A20974A"/>
    <w:lvl w:ilvl="0" w:tplc="7E3C2564">
      <w:numFmt w:val="bullet"/>
      <w:lvlText w:val="●"/>
      <w:lvlJc w:val="left"/>
      <w:pPr>
        <w:ind w:left="890" w:hanging="480"/>
      </w:pPr>
      <w:rPr>
        <w:rFonts w:ascii="Times New Roman" w:eastAsia="Times New Roman" w:hAnsi="Times New Roman" w:cs="Times New Roman" w:hint="default"/>
        <w:w w:val="100"/>
        <w:sz w:val="22"/>
        <w:szCs w:val="22"/>
        <w:lang w:val="en-US" w:eastAsia="en-US" w:bidi="ar-SA"/>
      </w:rPr>
    </w:lvl>
    <w:lvl w:ilvl="1" w:tplc="C1D00030">
      <w:numFmt w:val="bullet"/>
      <w:lvlText w:val="•"/>
      <w:lvlJc w:val="left"/>
      <w:pPr>
        <w:ind w:left="1781" w:hanging="480"/>
      </w:pPr>
      <w:rPr>
        <w:rFonts w:hint="default"/>
        <w:lang w:val="en-US" w:eastAsia="en-US" w:bidi="ar-SA"/>
      </w:rPr>
    </w:lvl>
    <w:lvl w:ilvl="2" w:tplc="A52AC4D6">
      <w:numFmt w:val="bullet"/>
      <w:lvlText w:val="•"/>
      <w:lvlJc w:val="left"/>
      <w:pPr>
        <w:ind w:left="2677" w:hanging="480"/>
      </w:pPr>
      <w:rPr>
        <w:rFonts w:hint="default"/>
        <w:lang w:val="en-US" w:eastAsia="en-US" w:bidi="ar-SA"/>
      </w:rPr>
    </w:lvl>
    <w:lvl w:ilvl="3" w:tplc="E3E4673A">
      <w:numFmt w:val="bullet"/>
      <w:lvlText w:val="•"/>
      <w:lvlJc w:val="left"/>
      <w:pPr>
        <w:ind w:left="3573" w:hanging="480"/>
      </w:pPr>
      <w:rPr>
        <w:rFonts w:hint="default"/>
        <w:lang w:val="en-US" w:eastAsia="en-US" w:bidi="ar-SA"/>
      </w:rPr>
    </w:lvl>
    <w:lvl w:ilvl="4" w:tplc="92204C66">
      <w:numFmt w:val="bullet"/>
      <w:lvlText w:val="•"/>
      <w:lvlJc w:val="left"/>
      <w:pPr>
        <w:ind w:left="4469" w:hanging="480"/>
      </w:pPr>
      <w:rPr>
        <w:rFonts w:hint="default"/>
        <w:lang w:val="en-US" w:eastAsia="en-US" w:bidi="ar-SA"/>
      </w:rPr>
    </w:lvl>
    <w:lvl w:ilvl="5" w:tplc="742A1450">
      <w:numFmt w:val="bullet"/>
      <w:lvlText w:val="•"/>
      <w:lvlJc w:val="left"/>
      <w:pPr>
        <w:ind w:left="5365" w:hanging="480"/>
      </w:pPr>
      <w:rPr>
        <w:rFonts w:hint="default"/>
        <w:lang w:val="en-US" w:eastAsia="en-US" w:bidi="ar-SA"/>
      </w:rPr>
    </w:lvl>
    <w:lvl w:ilvl="6" w:tplc="A55C5918">
      <w:numFmt w:val="bullet"/>
      <w:lvlText w:val="•"/>
      <w:lvlJc w:val="left"/>
      <w:pPr>
        <w:ind w:left="6261" w:hanging="480"/>
      </w:pPr>
      <w:rPr>
        <w:rFonts w:hint="default"/>
        <w:lang w:val="en-US" w:eastAsia="en-US" w:bidi="ar-SA"/>
      </w:rPr>
    </w:lvl>
    <w:lvl w:ilvl="7" w:tplc="6CB6EA24">
      <w:numFmt w:val="bullet"/>
      <w:lvlText w:val="•"/>
      <w:lvlJc w:val="left"/>
      <w:pPr>
        <w:ind w:left="7158" w:hanging="480"/>
      </w:pPr>
      <w:rPr>
        <w:rFonts w:hint="default"/>
        <w:lang w:val="en-US" w:eastAsia="en-US" w:bidi="ar-SA"/>
      </w:rPr>
    </w:lvl>
    <w:lvl w:ilvl="8" w:tplc="F9803D68">
      <w:numFmt w:val="bullet"/>
      <w:lvlText w:val="•"/>
      <w:lvlJc w:val="left"/>
      <w:pPr>
        <w:ind w:left="8054" w:hanging="480"/>
      </w:pPr>
      <w:rPr>
        <w:rFonts w:hint="default"/>
        <w:lang w:val="en-US" w:eastAsia="en-US" w:bidi="ar-SA"/>
      </w:rPr>
    </w:lvl>
  </w:abstractNum>
  <w:abstractNum w:abstractNumId="13" w15:restartNumberingAfterBreak="0">
    <w:nsid w:val="78EC55ED"/>
    <w:multiLevelType w:val="multilevel"/>
    <w:tmpl w:val="5F12ADE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15:restartNumberingAfterBreak="0">
    <w:nsid w:val="7C632635"/>
    <w:multiLevelType w:val="hybridMultilevel"/>
    <w:tmpl w:val="D238658C"/>
    <w:lvl w:ilvl="0" w:tplc="32B6CA8E">
      <w:start w:val="1"/>
      <w:numFmt w:val="lowerLetter"/>
      <w:lvlText w:val="(%1)"/>
      <w:lvlJc w:val="left"/>
      <w:pPr>
        <w:ind w:left="685" w:hanging="480"/>
      </w:pPr>
      <w:rPr>
        <w:rFonts w:ascii="Times New Roman" w:eastAsia="Times New Roman" w:hAnsi="Times New Roman" w:cs="Times New Roman" w:hint="default"/>
        <w:b w:val="0"/>
        <w:bCs/>
        <w:w w:val="100"/>
        <w:sz w:val="22"/>
        <w:szCs w:val="22"/>
        <w:lang w:val="en-US" w:eastAsia="en-US" w:bidi="ar-SA"/>
      </w:rPr>
    </w:lvl>
    <w:lvl w:ilvl="1" w:tplc="92CAEC04">
      <w:numFmt w:val="bullet"/>
      <w:lvlText w:val="▪"/>
      <w:lvlJc w:val="left"/>
      <w:pPr>
        <w:ind w:left="1405" w:hanging="480"/>
      </w:pPr>
      <w:rPr>
        <w:rFonts w:ascii="Times New Roman" w:eastAsia="Times New Roman" w:hAnsi="Times New Roman" w:cs="Times New Roman" w:hint="default"/>
        <w:w w:val="100"/>
        <w:sz w:val="22"/>
        <w:szCs w:val="22"/>
        <w:lang w:val="en-US" w:eastAsia="en-US" w:bidi="ar-SA"/>
      </w:rPr>
    </w:lvl>
    <w:lvl w:ilvl="2" w:tplc="E86045A4">
      <w:numFmt w:val="bullet"/>
      <w:lvlText w:val="•"/>
      <w:lvlJc w:val="left"/>
      <w:pPr>
        <w:ind w:left="2315" w:hanging="480"/>
      </w:pPr>
      <w:rPr>
        <w:rFonts w:hint="default"/>
        <w:lang w:val="en-US" w:eastAsia="en-US" w:bidi="ar-SA"/>
      </w:rPr>
    </w:lvl>
    <w:lvl w:ilvl="3" w:tplc="34AAC4E4">
      <w:numFmt w:val="bullet"/>
      <w:lvlText w:val="•"/>
      <w:lvlJc w:val="left"/>
      <w:pPr>
        <w:ind w:left="3231" w:hanging="480"/>
      </w:pPr>
      <w:rPr>
        <w:rFonts w:hint="default"/>
        <w:lang w:val="en-US" w:eastAsia="en-US" w:bidi="ar-SA"/>
      </w:rPr>
    </w:lvl>
    <w:lvl w:ilvl="4" w:tplc="07AEEC14">
      <w:numFmt w:val="bullet"/>
      <w:lvlText w:val="•"/>
      <w:lvlJc w:val="left"/>
      <w:pPr>
        <w:ind w:left="4147" w:hanging="480"/>
      </w:pPr>
      <w:rPr>
        <w:rFonts w:hint="default"/>
        <w:lang w:val="en-US" w:eastAsia="en-US" w:bidi="ar-SA"/>
      </w:rPr>
    </w:lvl>
    <w:lvl w:ilvl="5" w:tplc="5D74B3FC">
      <w:numFmt w:val="bullet"/>
      <w:lvlText w:val="•"/>
      <w:lvlJc w:val="left"/>
      <w:pPr>
        <w:ind w:left="5062" w:hanging="480"/>
      </w:pPr>
      <w:rPr>
        <w:rFonts w:hint="default"/>
        <w:lang w:val="en-US" w:eastAsia="en-US" w:bidi="ar-SA"/>
      </w:rPr>
    </w:lvl>
    <w:lvl w:ilvl="6" w:tplc="558AF9EA">
      <w:numFmt w:val="bullet"/>
      <w:lvlText w:val="•"/>
      <w:lvlJc w:val="left"/>
      <w:pPr>
        <w:ind w:left="5978" w:hanging="480"/>
      </w:pPr>
      <w:rPr>
        <w:rFonts w:hint="default"/>
        <w:lang w:val="en-US" w:eastAsia="en-US" w:bidi="ar-SA"/>
      </w:rPr>
    </w:lvl>
    <w:lvl w:ilvl="7" w:tplc="2690C508">
      <w:numFmt w:val="bullet"/>
      <w:lvlText w:val="•"/>
      <w:lvlJc w:val="left"/>
      <w:pPr>
        <w:ind w:left="6894" w:hanging="480"/>
      </w:pPr>
      <w:rPr>
        <w:rFonts w:hint="default"/>
        <w:lang w:val="en-US" w:eastAsia="en-US" w:bidi="ar-SA"/>
      </w:rPr>
    </w:lvl>
    <w:lvl w:ilvl="8" w:tplc="7298C684">
      <w:numFmt w:val="bullet"/>
      <w:lvlText w:val="•"/>
      <w:lvlJc w:val="left"/>
      <w:pPr>
        <w:ind w:left="7810" w:hanging="480"/>
      </w:pPr>
      <w:rPr>
        <w:rFonts w:hint="default"/>
        <w:lang w:val="en-US" w:eastAsia="en-US" w:bidi="ar-SA"/>
      </w:rPr>
    </w:lvl>
  </w:abstractNum>
  <w:abstractNum w:abstractNumId="15" w15:restartNumberingAfterBreak="0">
    <w:nsid w:val="7E7C3341"/>
    <w:multiLevelType w:val="multilevel"/>
    <w:tmpl w:val="2384FC24"/>
    <w:lvl w:ilvl="0">
      <w:start w:val="1"/>
      <w:numFmt w:val="bullet"/>
      <w:lvlText w:val="●"/>
      <w:lvlJc w:val="left"/>
      <w:pPr>
        <w:ind w:left="1200" w:hanging="480"/>
      </w:pPr>
      <w:rPr>
        <w:rFonts w:ascii="Noto Sans Symbols" w:eastAsia="Noto Sans Symbols" w:hAnsi="Noto Sans Symbols" w:cs="Noto Sans Symbols"/>
      </w:rPr>
    </w:lvl>
    <w:lvl w:ilvl="1">
      <w:start w:val="3"/>
      <w:numFmt w:val="lowerLetter"/>
      <w:lvlText w:val="(%2)"/>
      <w:lvlJc w:val="left"/>
      <w:pPr>
        <w:ind w:left="1920" w:hanging="480"/>
      </w:pPr>
    </w:lvl>
    <w:lvl w:ilvl="2">
      <w:start w:val="3"/>
      <w:numFmt w:val="lowerLetter"/>
      <w:lvlText w:val="(%3)"/>
      <w:lvlJc w:val="left"/>
      <w:pPr>
        <w:ind w:left="2640" w:hanging="480"/>
      </w:pPr>
    </w:lvl>
    <w:lvl w:ilvl="3">
      <w:start w:val="3"/>
      <w:numFmt w:val="lowerLetter"/>
      <w:lvlText w:val="(%4)"/>
      <w:lvlJc w:val="left"/>
      <w:pPr>
        <w:ind w:left="3360" w:hanging="480"/>
      </w:pPr>
    </w:lvl>
    <w:lvl w:ilvl="4">
      <w:start w:val="3"/>
      <w:numFmt w:val="lowerLetter"/>
      <w:lvlText w:val="(%5)"/>
      <w:lvlJc w:val="left"/>
      <w:pPr>
        <w:ind w:left="4080" w:hanging="480"/>
      </w:pPr>
    </w:lvl>
    <w:lvl w:ilvl="5">
      <w:start w:val="3"/>
      <w:numFmt w:val="lowerLetter"/>
      <w:lvlText w:val="(%6)"/>
      <w:lvlJc w:val="left"/>
      <w:pPr>
        <w:ind w:left="4800" w:hanging="480"/>
      </w:pPr>
    </w:lvl>
    <w:lvl w:ilvl="6">
      <w:start w:val="3"/>
      <w:numFmt w:val="lowerLetter"/>
      <w:lvlText w:val="(%7)"/>
      <w:lvlJc w:val="left"/>
      <w:pPr>
        <w:ind w:left="5520" w:hanging="480"/>
      </w:pPr>
    </w:lvl>
    <w:lvl w:ilvl="7">
      <w:start w:val="3"/>
      <w:numFmt w:val="lowerLetter"/>
      <w:lvlText w:val="(%8)"/>
      <w:lvlJc w:val="left"/>
      <w:pPr>
        <w:ind w:left="6240" w:hanging="480"/>
      </w:pPr>
    </w:lvl>
    <w:lvl w:ilvl="8">
      <w:start w:val="3"/>
      <w:numFmt w:val="lowerLetter"/>
      <w:lvlText w:val="(%9)"/>
      <w:lvlJc w:val="left"/>
      <w:pPr>
        <w:ind w:left="6960" w:hanging="480"/>
      </w:pPr>
    </w:lvl>
  </w:abstractNum>
  <w:num w:numId="1">
    <w:abstractNumId w:val="3"/>
  </w:num>
  <w:num w:numId="2">
    <w:abstractNumId w:val="6"/>
  </w:num>
  <w:num w:numId="3">
    <w:abstractNumId w:val="8"/>
  </w:num>
  <w:num w:numId="4">
    <w:abstractNumId w:val="8"/>
    <w:lvlOverride w:ilvl="0">
      <w:lvl w:ilvl="0">
        <w:start w:val="1"/>
        <w:numFmt w:val="decimal"/>
        <w:pStyle w:val="Normalnumber"/>
        <w:lvlText w:val="%1."/>
        <w:lvlJc w:val="left"/>
        <w:pPr>
          <w:tabs>
            <w:tab w:val="num" w:pos="1134"/>
          </w:tabs>
          <w:ind w:left="1247" w:firstLine="0"/>
        </w:pPr>
        <w:rPr>
          <w:rFonts w:hint="default"/>
        </w:rPr>
      </w:lvl>
    </w:lvlOverride>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9">
    <w:abstractNumId w:val="9"/>
  </w:num>
  <w:num w:numId="10">
    <w:abstractNumId w:val="10"/>
  </w:num>
  <w:num w:numId="11">
    <w:abstractNumId w:val="11"/>
  </w:num>
  <w:num w:numId="12">
    <w:abstractNumId w:val="2"/>
  </w:num>
  <w:num w:numId="13">
    <w:abstractNumId w:val="0"/>
  </w:num>
  <w:num w:numId="14">
    <w:abstractNumId w:val="12"/>
  </w:num>
  <w:num w:numId="15">
    <w:abstractNumId w:val="1"/>
  </w:num>
  <w:num w:numId="16">
    <w:abstractNumId w:val="7"/>
  </w:num>
  <w:num w:numId="17">
    <w:abstractNumId w:val="5"/>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624"/>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604"/>
    <w:rsid w:val="0001173D"/>
    <w:rsid w:val="000149E6"/>
    <w:rsid w:val="000247B0"/>
    <w:rsid w:val="00026997"/>
    <w:rsid w:val="00033E0B"/>
    <w:rsid w:val="00035EDE"/>
    <w:rsid w:val="000509B4"/>
    <w:rsid w:val="0006035B"/>
    <w:rsid w:val="00071886"/>
    <w:rsid w:val="000742BC"/>
    <w:rsid w:val="00082A0C"/>
    <w:rsid w:val="00083504"/>
    <w:rsid w:val="00084D61"/>
    <w:rsid w:val="0009640C"/>
    <w:rsid w:val="000A67BE"/>
    <w:rsid w:val="000B22A2"/>
    <w:rsid w:val="000B522A"/>
    <w:rsid w:val="000C2A52"/>
    <w:rsid w:val="000D33C0"/>
    <w:rsid w:val="000D6941"/>
    <w:rsid w:val="00114446"/>
    <w:rsid w:val="001202E3"/>
    <w:rsid w:val="00123699"/>
    <w:rsid w:val="0013059D"/>
    <w:rsid w:val="00141A55"/>
    <w:rsid w:val="001446A3"/>
    <w:rsid w:val="00147797"/>
    <w:rsid w:val="00155395"/>
    <w:rsid w:val="00160D74"/>
    <w:rsid w:val="00167D02"/>
    <w:rsid w:val="001760FB"/>
    <w:rsid w:val="00181EC8"/>
    <w:rsid w:val="00184349"/>
    <w:rsid w:val="00195F33"/>
    <w:rsid w:val="001976F6"/>
    <w:rsid w:val="001B1617"/>
    <w:rsid w:val="001B504B"/>
    <w:rsid w:val="001D3874"/>
    <w:rsid w:val="001D4471"/>
    <w:rsid w:val="001D7E75"/>
    <w:rsid w:val="001E56D2"/>
    <w:rsid w:val="001E7D56"/>
    <w:rsid w:val="001F75DE"/>
    <w:rsid w:val="00200D58"/>
    <w:rsid w:val="002013BE"/>
    <w:rsid w:val="002063A4"/>
    <w:rsid w:val="0021145B"/>
    <w:rsid w:val="00234554"/>
    <w:rsid w:val="00237C90"/>
    <w:rsid w:val="00243D36"/>
    <w:rsid w:val="00247707"/>
    <w:rsid w:val="0026018E"/>
    <w:rsid w:val="00286740"/>
    <w:rsid w:val="002929D8"/>
    <w:rsid w:val="002A237D"/>
    <w:rsid w:val="002A4C53"/>
    <w:rsid w:val="002B0672"/>
    <w:rsid w:val="002B247F"/>
    <w:rsid w:val="002C145D"/>
    <w:rsid w:val="002C1B46"/>
    <w:rsid w:val="002C2C3E"/>
    <w:rsid w:val="002C533E"/>
    <w:rsid w:val="002D027F"/>
    <w:rsid w:val="002D7A85"/>
    <w:rsid w:val="002D7B60"/>
    <w:rsid w:val="002F4761"/>
    <w:rsid w:val="002F5C79"/>
    <w:rsid w:val="003019E2"/>
    <w:rsid w:val="0031413F"/>
    <w:rsid w:val="003148BB"/>
    <w:rsid w:val="00317976"/>
    <w:rsid w:val="003210BE"/>
    <w:rsid w:val="00355EA9"/>
    <w:rsid w:val="003578DE"/>
    <w:rsid w:val="003814DA"/>
    <w:rsid w:val="00396257"/>
    <w:rsid w:val="00397EB8"/>
    <w:rsid w:val="003A2386"/>
    <w:rsid w:val="003A4FD0"/>
    <w:rsid w:val="003A69D1"/>
    <w:rsid w:val="003A7705"/>
    <w:rsid w:val="003A77F1"/>
    <w:rsid w:val="003B1545"/>
    <w:rsid w:val="003B40F8"/>
    <w:rsid w:val="003C409D"/>
    <w:rsid w:val="003C5BA6"/>
    <w:rsid w:val="003F0E85"/>
    <w:rsid w:val="00410C55"/>
    <w:rsid w:val="00414440"/>
    <w:rsid w:val="00416854"/>
    <w:rsid w:val="00417725"/>
    <w:rsid w:val="00437F26"/>
    <w:rsid w:val="00444097"/>
    <w:rsid w:val="00445487"/>
    <w:rsid w:val="00454769"/>
    <w:rsid w:val="00462223"/>
    <w:rsid w:val="00466991"/>
    <w:rsid w:val="0047064C"/>
    <w:rsid w:val="004A42E1"/>
    <w:rsid w:val="004B1142"/>
    <w:rsid w:val="004B162C"/>
    <w:rsid w:val="004C3DBE"/>
    <w:rsid w:val="004C5C96"/>
    <w:rsid w:val="004C6732"/>
    <w:rsid w:val="004D06A4"/>
    <w:rsid w:val="004F1A81"/>
    <w:rsid w:val="005017D4"/>
    <w:rsid w:val="005218D9"/>
    <w:rsid w:val="00536186"/>
    <w:rsid w:val="00544CBB"/>
    <w:rsid w:val="0056467D"/>
    <w:rsid w:val="0057315F"/>
    <w:rsid w:val="00576104"/>
    <w:rsid w:val="00595118"/>
    <w:rsid w:val="005C67C8"/>
    <w:rsid w:val="005D0249"/>
    <w:rsid w:val="005D6E8C"/>
    <w:rsid w:val="005F100C"/>
    <w:rsid w:val="005F68DA"/>
    <w:rsid w:val="0060773B"/>
    <w:rsid w:val="006157B5"/>
    <w:rsid w:val="00626FC6"/>
    <w:rsid w:val="006303B4"/>
    <w:rsid w:val="00633D3D"/>
    <w:rsid w:val="00641703"/>
    <w:rsid w:val="006431A6"/>
    <w:rsid w:val="00643292"/>
    <w:rsid w:val="006459F6"/>
    <w:rsid w:val="006501AD"/>
    <w:rsid w:val="00651BFA"/>
    <w:rsid w:val="00654475"/>
    <w:rsid w:val="00665A4B"/>
    <w:rsid w:val="00692E2A"/>
    <w:rsid w:val="006A76F2"/>
    <w:rsid w:val="006D7EFB"/>
    <w:rsid w:val="006E6672"/>
    <w:rsid w:val="006E6722"/>
    <w:rsid w:val="006F431C"/>
    <w:rsid w:val="00700AD7"/>
    <w:rsid w:val="007027B9"/>
    <w:rsid w:val="0071547E"/>
    <w:rsid w:val="00715E88"/>
    <w:rsid w:val="007174C4"/>
    <w:rsid w:val="00734CAA"/>
    <w:rsid w:val="0075533C"/>
    <w:rsid w:val="00757581"/>
    <w:rsid w:val="007611A0"/>
    <w:rsid w:val="00761E49"/>
    <w:rsid w:val="00796D3F"/>
    <w:rsid w:val="007A1683"/>
    <w:rsid w:val="007A5C12"/>
    <w:rsid w:val="007A7CB0"/>
    <w:rsid w:val="007B59A3"/>
    <w:rsid w:val="007B68A3"/>
    <w:rsid w:val="007C2541"/>
    <w:rsid w:val="007D1E93"/>
    <w:rsid w:val="007D66A8"/>
    <w:rsid w:val="007E003F"/>
    <w:rsid w:val="00804002"/>
    <w:rsid w:val="008164F2"/>
    <w:rsid w:val="00821395"/>
    <w:rsid w:val="00830E26"/>
    <w:rsid w:val="00843576"/>
    <w:rsid w:val="00843B64"/>
    <w:rsid w:val="008478FC"/>
    <w:rsid w:val="00863C90"/>
    <w:rsid w:val="00867BFF"/>
    <w:rsid w:val="0088480A"/>
    <w:rsid w:val="0088757A"/>
    <w:rsid w:val="008957DD"/>
    <w:rsid w:val="00897D98"/>
    <w:rsid w:val="008A6DF2"/>
    <w:rsid w:val="008A7807"/>
    <w:rsid w:val="008B4CC9"/>
    <w:rsid w:val="008D2461"/>
    <w:rsid w:val="008D2C27"/>
    <w:rsid w:val="008D7C99"/>
    <w:rsid w:val="008E0FCB"/>
    <w:rsid w:val="00910CB4"/>
    <w:rsid w:val="0092051F"/>
    <w:rsid w:val="0092178C"/>
    <w:rsid w:val="00930B88"/>
    <w:rsid w:val="00940DCC"/>
    <w:rsid w:val="0094179A"/>
    <w:rsid w:val="0094459E"/>
    <w:rsid w:val="00944DBC"/>
    <w:rsid w:val="00950977"/>
    <w:rsid w:val="00951A7B"/>
    <w:rsid w:val="00951D91"/>
    <w:rsid w:val="009564A6"/>
    <w:rsid w:val="0096673A"/>
    <w:rsid w:val="00967621"/>
    <w:rsid w:val="00967E6A"/>
    <w:rsid w:val="009B4A0F"/>
    <w:rsid w:val="009C11D2"/>
    <w:rsid w:val="009C6C70"/>
    <w:rsid w:val="009D0B63"/>
    <w:rsid w:val="009E307E"/>
    <w:rsid w:val="00A02848"/>
    <w:rsid w:val="00A07870"/>
    <w:rsid w:val="00A07F19"/>
    <w:rsid w:val="00A1348D"/>
    <w:rsid w:val="00A232EE"/>
    <w:rsid w:val="00A4175F"/>
    <w:rsid w:val="00A44411"/>
    <w:rsid w:val="00A469FA"/>
    <w:rsid w:val="00A54604"/>
    <w:rsid w:val="00A55B01"/>
    <w:rsid w:val="00A56B5B"/>
    <w:rsid w:val="00A603FF"/>
    <w:rsid w:val="00A651CC"/>
    <w:rsid w:val="00A657DD"/>
    <w:rsid w:val="00A666A6"/>
    <w:rsid w:val="00A675FD"/>
    <w:rsid w:val="00A72437"/>
    <w:rsid w:val="00A741CF"/>
    <w:rsid w:val="00A80611"/>
    <w:rsid w:val="00AA7FA6"/>
    <w:rsid w:val="00AB5340"/>
    <w:rsid w:val="00AC0A89"/>
    <w:rsid w:val="00AC7C96"/>
    <w:rsid w:val="00AE237D"/>
    <w:rsid w:val="00AE502A"/>
    <w:rsid w:val="00AF7C07"/>
    <w:rsid w:val="00B22C93"/>
    <w:rsid w:val="00B2516D"/>
    <w:rsid w:val="00B27589"/>
    <w:rsid w:val="00B405B7"/>
    <w:rsid w:val="00B52222"/>
    <w:rsid w:val="00B54FE7"/>
    <w:rsid w:val="00B56063"/>
    <w:rsid w:val="00B6469D"/>
    <w:rsid w:val="00B66901"/>
    <w:rsid w:val="00B71E6D"/>
    <w:rsid w:val="00B72070"/>
    <w:rsid w:val="00B779E1"/>
    <w:rsid w:val="00B91EE1"/>
    <w:rsid w:val="00BA0090"/>
    <w:rsid w:val="00BA1A67"/>
    <w:rsid w:val="00BB0179"/>
    <w:rsid w:val="00BE5B5F"/>
    <w:rsid w:val="00C02176"/>
    <w:rsid w:val="00C22060"/>
    <w:rsid w:val="00C26F55"/>
    <w:rsid w:val="00C30C63"/>
    <w:rsid w:val="00C36B8B"/>
    <w:rsid w:val="00C415C1"/>
    <w:rsid w:val="00C47DBF"/>
    <w:rsid w:val="00C552FF"/>
    <w:rsid w:val="00C558DA"/>
    <w:rsid w:val="00C55AF3"/>
    <w:rsid w:val="00C84759"/>
    <w:rsid w:val="00CA6C7F"/>
    <w:rsid w:val="00CC10A6"/>
    <w:rsid w:val="00CD5EB8"/>
    <w:rsid w:val="00CD7044"/>
    <w:rsid w:val="00CE08B9"/>
    <w:rsid w:val="00CE524C"/>
    <w:rsid w:val="00CF141F"/>
    <w:rsid w:val="00CF4777"/>
    <w:rsid w:val="00D067BB"/>
    <w:rsid w:val="00D1352A"/>
    <w:rsid w:val="00D169AF"/>
    <w:rsid w:val="00D20744"/>
    <w:rsid w:val="00D231FD"/>
    <w:rsid w:val="00D25249"/>
    <w:rsid w:val="00D424C9"/>
    <w:rsid w:val="00D44172"/>
    <w:rsid w:val="00D63B8C"/>
    <w:rsid w:val="00D739CC"/>
    <w:rsid w:val="00D8093D"/>
    <w:rsid w:val="00D8108C"/>
    <w:rsid w:val="00D842AE"/>
    <w:rsid w:val="00D9211C"/>
    <w:rsid w:val="00D92DE0"/>
    <w:rsid w:val="00D92FEF"/>
    <w:rsid w:val="00D93A0F"/>
    <w:rsid w:val="00DA1BCA"/>
    <w:rsid w:val="00DC46FF"/>
    <w:rsid w:val="00DC5254"/>
    <w:rsid w:val="00DD1A4F"/>
    <w:rsid w:val="00DD3107"/>
    <w:rsid w:val="00DD7C2C"/>
    <w:rsid w:val="00DF2559"/>
    <w:rsid w:val="00E06797"/>
    <w:rsid w:val="00E07236"/>
    <w:rsid w:val="00E1265B"/>
    <w:rsid w:val="00E13B48"/>
    <w:rsid w:val="00E1404F"/>
    <w:rsid w:val="00E21C83"/>
    <w:rsid w:val="00E24ADA"/>
    <w:rsid w:val="00E25DB7"/>
    <w:rsid w:val="00E32F59"/>
    <w:rsid w:val="00E46D9A"/>
    <w:rsid w:val="00E565FF"/>
    <w:rsid w:val="00E65388"/>
    <w:rsid w:val="00E85B7D"/>
    <w:rsid w:val="00E9121B"/>
    <w:rsid w:val="00EA0024"/>
    <w:rsid w:val="00EA0AE2"/>
    <w:rsid w:val="00EA39E5"/>
    <w:rsid w:val="00EC5A46"/>
    <w:rsid w:val="00EC63E2"/>
    <w:rsid w:val="00ED3CD2"/>
    <w:rsid w:val="00ED49CE"/>
    <w:rsid w:val="00EF22B3"/>
    <w:rsid w:val="00F03B69"/>
    <w:rsid w:val="00F07A50"/>
    <w:rsid w:val="00F113DA"/>
    <w:rsid w:val="00F317C2"/>
    <w:rsid w:val="00F37DC8"/>
    <w:rsid w:val="00F439B3"/>
    <w:rsid w:val="00F43F6C"/>
    <w:rsid w:val="00F46532"/>
    <w:rsid w:val="00F650C3"/>
    <w:rsid w:val="00F65D85"/>
    <w:rsid w:val="00F8091E"/>
    <w:rsid w:val="00F82F65"/>
    <w:rsid w:val="00F8615C"/>
    <w:rsid w:val="00F969E5"/>
    <w:rsid w:val="00FA6BB0"/>
    <w:rsid w:val="00FB3B25"/>
    <w:rsid w:val="00FB7817"/>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935CC2"/>
  <w15:chartTrackingRefBased/>
  <w15:docId w15:val="{26D0D788-6334-4C81-B15E-05D888C3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Body Text" w:uiPriority="1" w:qFormat="1"/>
    <w:lsdException w:name="Subtitle" w:uiPriority="11"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941"/>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aliases w:val="Chpt"/>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next w:val="NormalNonumber"/>
    <w:rsid w:val="005017D4"/>
    <w:pPr>
      <w:tabs>
        <w:tab w:val="left" w:pos="624"/>
      </w:tabs>
    </w:pPr>
    <w:rPr>
      <w:b/>
      <w:lang w:eastAsia="en-US"/>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next w:val="CH2"/>
    <w:qFormat/>
    <w:rsid w:val="004C6732"/>
    <w:pPr>
      <w:keepNext/>
      <w:keepLines/>
      <w:tabs>
        <w:tab w:val="right" w:pos="851"/>
        <w:tab w:val="left" w:pos="1247"/>
      </w:tabs>
      <w:suppressAutoHyphens/>
      <w:spacing w:before="240" w:after="120"/>
      <w:ind w:left="1247" w:right="284" w:hanging="1247"/>
    </w:pPr>
    <w:rPr>
      <w:b/>
      <w:sz w:val="28"/>
      <w:szCs w:val="28"/>
      <w:lang w:eastAsia="en-US"/>
    </w:rPr>
  </w:style>
  <w:style w:type="paragraph" w:customStyle="1" w:styleId="CH2">
    <w:name w:val="CH2"/>
    <w:next w:val="Normalnumber"/>
    <w:link w:val="CH2Char"/>
    <w:rsid w:val="002C1B46"/>
    <w:pPr>
      <w:keepNext/>
      <w:keepLines/>
      <w:tabs>
        <w:tab w:val="right" w:pos="851"/>
        <w:tab w:val="left" w:pos="1247"/>
      </w:tabs>
      <w:suppressAutoHyphens/>
      <w:spacing w:before="240" w:after="120"/>
      <w:ind w:left="1247" w:right="284" w:hanging="1247"/>
    </w:pPr>
    <w:rPr>
      <w:b/>
      <w:sz w:val="24"/>
      <w:szCs w:val="24"/>
      <w:lang w:eastAsia="en-US"/>
    </w:rPr>
  </w:style>
  <w:style w:type="paragraph" w:customStyle="1" w:styleId="CH3">
    <w:name w:val="CH3"/>
    <w:next w:val="Normalnumber"/>
    <w:rsid w:val="002C1B46"/>
    <w:pPr>
      <w:keepNext/>
      <w:keepLines/>
      <w:tabs>
        <w:tab w:val="right" w:pos="851"/>
        <w:tab w:val="left" w:pos="1247"/>
      </w:tabs>
      <w:suppressAutoHyphens/>
      <w:spacing w:before="240" w:after="120"/>
      <w:ind w:left="1247" w:right="284" w:hanging="1247"/>
    </w:pPr>
    <w:rPr>
      <w:b/>
      <w:lang w:eastAsia="en-US"/>
    </w:rPr>
  </w:style>
  <w:style w:type="paragraph" w:customStyle="1" w:styleId="CH4">
    <w:name w:val="CH4"/>
    <w:next w:val="Normalnumber"/>
    <w:rsid w:val="004C6732"/>
    <w:pPr>
      <w:keepNext/>
      <w:keepLines/>
      <w:tabs>
        <w:tab w:val="right" w:pos="851"/>
        <w:tab w:val="left" w:pos="1247"/>
      </w:tabs>
      <w:suppressAutoHyphens/>
      <w:spacing w:before="120" w:after="120"/>
      <w:ind w:left="1247" w:right="284" w:hanging="1247"/>
    </w:pPr>
    <w:rPr>
      <w:b/>
      <w:lang w:eastAsia="en-US"/>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next w:val="Normalnumber"/>
    <w:rsid w:val="002C1B46"/>
    <w:pPr>
      <w:keepNext/>
      <w:keepLines/>
      <w:tabs>
        <w:tab w:val="right" w:pos="851"/>
        <w:tab w:val="left" w:pos="1247"/>
      </w:tabs>
      <w:suppressAutoHyphens/>
      <w:spacing w:before="120" w:after="120"/>
      <w:ind w:left="1247" w:right="284" w:hanging="1247"/>
    </w:pPr>
    <w:rPr>
      <w:b/>
      <w:lang w:eastAsia="en-US"/>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next w:val="Normal-pool"/>
    <w:rsid w:val="005017D4"/>
    <w:pPr>
      <w:tabs>
        <w:tab w:val="left" w:pos="624"/>
      </w:tabs>
      <w:spacing w:before="60" w:after="120"/>
    </w:pPr>
    <w:rPr>
      <w:b/>
      <w:sz w:val="18"/>
      <w:lang w:eastAsia="en-US"/>
    </w:rPr>
  </w:style>
  <w:style w:type="paragraph" w:customStyle="1" w:styleId="Header-pool">
    <w:name w:val="Header-pool"/>
    <w:next w:val="Normal-pool"/>
    <w:rsid w:val="005017D4"/>
    <w:pPr>
      <w:pBdr>
        <w:bottom w:val="single" w:sz="4" w:space="1" w:color="auto"/>
      </w:pBdr>
      <w:tabs>
        <w:tab w:val="left" w:pos="624"/>
      </w:tabs>
      <w:spacing w:after="120"/>
    </w:pPr>
    <w:rPr>
      <w:b/>
      <w:sz w:val="18"/>
      <w:lang w:eastAsia="en-US"/>
    </w:rPr>
  </w:style>
  <w:style w:type="paragraph" w:customStyle="1" w:styleId="Normal-pool">
    <w:name w:val="Normal-pool"/>
    <w:link w:val="Normal-poolChar"/>
    <w:rsid w:val="00804002"/>
    <w:pPr>
      <w:tabs>
        <w:tab w:val="left" w:pos="624"/>
      </w:tabs>
    </w:pPr>
    <w:rPr>
      <w:lang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
    <w:basedOn w:val="DefaultParagraphFont"/>
    <w:qForma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ootnotes,Footnote ak,ft,fn cafc,Footnotes Char Char,fn Char Char"/>
    <w:basedOn w:val="Normalpool"/>
    <w:link w:val="FootnoteTextChar"/>
    <w:semiHidden/>
    <w:rsid w:val="000D6941"/>
    <w:pPr>
      <w:spacing w:before="20" w:after="40"/>
      <w:ind w:left="1247"/>
    </w:pPr>
    <w:rPr>
      <w:sz w:val="18"/>
    </w:rPr>
  </w:style>
  <w:style w:type="paragraph" w:styleId="BalloonText">
    <w:name w:val="Balloon Text"/>
    <w:basedOn w:val="Normal"/>
    <w:link w:val="BalloonTextChar"/>
    <w:uiPriority w:val="99"/>
    <w:rsid w:val="00A54604"/>
    <w:rPr>
      <w:rFonts w:ascii="Segoe UI" w:hAnsi="Segoe UI" w:cs="Segoe UI"/>
      <w:sz w:val="18"/>
      <w:szCs w:val="18"/>
    </w:rPr>
  </w:style>
  <w:style w:type="character" w:customStyle="1" w:styleId="BalloonTextChar">
    <w:name w:val="Balloon Text Char"/>
    <w:basedOn w:val="DefaultParagraphFont"/>
    <w:link w:val="BalloonText"/>
    <w:uiPriority w:val="99"/>
    <w:rsid w:val="00A54604"/>
    <w:rPr>
      <w:rFonts w:ascii="Segoe UI" w:hAnsi="Segoe UI" w:cs="Segoe UI"/>
      <w:sz w:val="18"/>
      <w:szCs w:val="18"/>
      <w:lang w:val="fr-FR" w:eastAsia="en-US"/>
    </w:rPr>
  </w:style>
  <w:style w:type="character" w:customStyle="1" w:styleId="Normal-poolChar">
    <w:name w:val="Normal-pool Char"/>
    <w:link w:val="Normal-pool"/>
    <w:rsid w:val="00804002"/>
    <w:rPr>
      <w:lang w:eastAsia="en-US"/>
    </w:rPr>
  </w:style>
  <w:style w:type="table" w:styleId="TableGrid">
    <w:name w:val="Table Grid"/>
    <w:basedOn w:val="TableNormal"/>
    <w:uiPriority w:val="39"/>
    <w:rsid w:val="00A54604"/>
    <w:pPr>
      <w:spacing w:after="120" w:line="264" w:lineRule="auto"/>
    </w:pPr>
    <w:rPr>
      <w:rFonts w:ascii="Calibri" w:eastAsia="DengXian" w:hAnsi="Calibri" w:cs="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uiPriority w:val="99"/>
    <w:rsid w:val="005017D4"/>
    <w:pPr>
      <w:keepNext/>
      <w:keepLines/>
      <w:tabs>
        <w:tab w:val="left" w:pos="624"/>
      </w:tabs>
      <w:suppressAutoHyphens/>
      <w:ind w:right="5103"/>
    </w:pPr>
    <w:rPr>
      <w:b/>
      <w:lang w:eastAsia="en-US"/>
    </w:rPr>
  </w:style>
  <w:style w:type="paragraph" w:customStyle="1" w:styleId="AATitle2">
    <w:name w:val="AA_Title2"/>
    <w:rsid w:val="003814DA"/>
    <w:pPr>
      <w:keepNext/>
      <w:keepLines/>
      <w:tabs>
        <w:tab w:val="left" w:pos="624"/>
      </w:tabs>
      <w:spacing w:before="60"/>
      <w:ind w:right="4536"/>
    </w:pPr>
    <w:rPr>
      <w:b/>
      <w:lang w:eastAsia="en-US"/>
    </w:rPr>
  </w:style>
  <w:style w:type="paragraph" w:customStyle="1" w:styleId="BBTitle">
    <w:name w:val="BB_Title"/>
    <w:rsid w:val="005017D4"/>
    <w:pPr>
      <w:keepNext/>
      <w:keepLines/>
      <w:tabs>
        <w:tab w:val="left" w:pos="851"/>
        <w:tab w:val="left" w:pos="1247"/>
      </w:tabs>
      <w:suppressAutoHyphens/>
      <w:spacing w:before="320" w:after="240"/>
      <w:ind w:left="1247" w:right="567"/>
    </w:pPr>
    <w:rPr>
      <w:b/>
      <w:sz w:val="28"/>
      <w:szCs w:val="28"/>
      <w:lang w:eastAsia="en-US"/>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style>
  <w:style w:type="paragraph" w:customStyle="1" w:styleId="NormalNonumber">
    <w:name w:val="Normal_No_number"/>
    <w:uiPriority w:val="99"/>
    <w:rsid w:val="002C1B46"/>
    <w:pPr>
      <w:tabs>
        <w:tab w:val="left" w:pos="624"/>
      </w:tabs>
      <w:spacing w:after="120"/>
      <w:ind w:left="1247"/>
    </w:pPr>
    <w:rPr>
      <w:lang w:eastAsia="en-US"/>
    </w:rPr>
  </w:style>
  <w:style w:type="paragraph" w:customStyle="1" w:styleId="Normalnumber">
    <w:name w:val="Normal_number"/>
    <w:link w:val="NormalnumberChar"/>
    <w:qFormat/>
    <w:rsid w:val="005017D4"/>
    <w:pPr>
      <w:numPr>
        <w:numId w:val="4"/>
      </w:numPr>
      <w:tabs>
        <w:tab w:val="left" w:pos="624"/>
      </w:tabs>
      <w:spacing w:after="120"/>
    </w:pPr>
    <w:rPr>
      <w:lang w:eastAsia="en-US"/>
    </w:rPr>
  </w:style>
  <w:style w:type="paragraph" w:customStyle="1" w:styleId="Titletable">
    <w:name w:val="Title_table"/>
    <w:rsid w:val="005017D4"/>
    <w:pPr>
      <w:keepNext/>
      <w:keepLines/>
      <w:tabs>
        <w:tab w:val="left" w:pos="624"/>
      </w:tabs>
      <w:suppressAutoHyphens/>
      <w:spacing w:after="60"/>
      <w:ind w:left="1247"/>
    </w:pPr>
    <w:rPr>
      <w:bCs/>
      <w:lang w:eastAsia="en-US"/>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rsid w:val="005017D4"/>
    <w:pPr>
      <w:tabs>
        <w:tab w:val="left" w:pos="624"/>
      </w:tabs>
    </w:pPr>
    <w:rPr>
      <w:b/>
      <w:bCs/>
      <w:sz w:val="28"/>
      <w:szCs w:val="22"/>
      <w:lang w:eastAsia="en-US"/>
    </w:rPr>
  </w:style>
  <w:style w:type="paragraph" w:customStyle="1" w:styleId="ZZAnxtitle">
    <w:name w:val="ZZ_Anx_title"/>
    <w:rsid w:val="005017D4"/>
    <w:pPr>
      <w:tabs>
        <w:tab w:val="left" w:pos="624"/>
      </w:tabs>
      <w:spacing w:before="360" w:after="120"/>
      <w:ind w:left="1247"/>
    </w:pPr>
    <w:rPr>
      <w:b/>
      <w:bCs/>
      <w:sz w:val="28"/>
      <w:szCs w:val="26"/>
      <w:lang w:eastAsia="en-US"/>
    </w:rPr>
  </w:style>
  <w:style w:type="character" w:customStyle="1" w:styleId="Heading1Char">
    <w:name w:val="Heading 1 Char"/>
    <w:basedOn w:val="DefaultParagraphFont"/>
    <w:link w:val="Heading1"/>
    <w:rsid w:val="00BB0179"/>
    <w:rPr>
      <w:b/>
      <w:sz w:val="28"/>
      <w:lang w:val="fr-FR" w:eastAsia="en-US"/>
    </w:rPr>
  </w:style>
  <w:style w:type="character" w:customStyle="1" w:styleId="Heading2Char">
    <w:name w:val="Heading 2 Char"/>
    <w:aliases w:val="Chpt Char"/>
    <w:basedOn w:val="DefaultParagraphFont"/>
    <w:link w:val="Heading2"/>
    <w:rsid w:val="00BB0179"/>
    <w:rPr>
      <w:b/>
      <w:sz w:val="24"/>
      <w:szCs w:val="24"/>
      <w:lang w:val="fr-FR" w:eastAsia="en-US"/>
    </w:rPr>
  </w:style>
  <w:style w:type="character" w:customStyle="1" w:styleId="Heading3Char">
    <w:name w:val="Heading 3 Char"/>
    <w:basedOn w:val="DefaultParagraphFont"/>
    <w:link w:val="Heading3"/>
    <w:rsid w:val="00BB0179"/>
    <w:rPr>
      <w:b/>
      <w:lang w:val="fr-FR" w:eastAsia="en-US"/>
    </w:rPr>
  </w:style>
  <w:style w:type="character" w:customStyle="1" w:styleId="Heading4Char">
    <w:name w:val="Heading 4 Char"/>
    <w:basedOn w:val="DefaultParagraphFont"/>
    <w:link w:val="Heading4"/>
    <w:rsid w:val="00BB0179"/>
    <w:rPr>
      <w:b/>
      <w:lang w:val="fr-FR" w:eastAsia="en-US"/>
    </w:rPr>
  </w:style>
  <w:style w:type="character" w:customStyle="1" w:styleId="Heading5Char">
    <w:name w:val="Heading 5 Char"/>
    <w:basedOn w:val="DefaultParagraphFont"/>
    <w:link w:val="Heading5"/>
    <w:rsid w:val="00BB0179"/>
    <w:rPr>
      <w:rFonts w:ascii="Univers" w:hAnsi="Univers"/>
      <w:b/>
      <w:sz w:val="24"/>
      <w:lang w:val="fr-FR" w:eastAsia="en-US"/>
    </w:rPr>
  </w:style>
  <w:style w:type="character" w:customStyle="1" w:styleId="Heading6Char">
    <w:name w:val="Heading 6 Char"/>
    <w:basedOn w:val="DefaultParagraphFont"/>
    <w:link w:val="Heading6"/>
    <w:rsid w:val="00BB0179"/>
    <w:rPr>
      <w:b/>
      <w:bCs/>
      <w:sz w:val="24"/>
      <w:lang w:val="fr-FR" w:eastAsia="en-US"/>
    </w:rPr>
  </w:style>
  <w:style w:type="character" w:customStyle="1" w:styleId="Heading7Char">
    <w:name w:val="Heading 7 Char"/>
    <w:basedOn w:val="DefaultParagraphFont"/>
    <w:link w:val="Heading7"/>
    <w:rsid w:val="00BB0179"/>
    <w:rPr>
      <w:snapToGrid w:val="0"/>
      <w:u w:val="single"/>
      <w:lang w:val="en-US" w:eastAsia="en-US"/>
    </w:rPr>
  </w:style>
  <w:style w:type="character" w:customStyle="1" w:styleId="Heading8Char">
    <w:name w:val="Heading 8 Char"/>
    <w:basedOn w:val="DefaultParagraphFont"/>
    <w:link w:val="Heading8"/>
    <w:rsid w:val="00BB0179"/>
    <w:rPr>
      <w:snapToGrid w:val="0"/>
      <w:u w:val="single"/>
      <w:lang w:val="en-US" w:eastAsia="en-US"/>
    </w:rPr>
  </w:style>
  <w:style w:type="character" w:customStyle="1" w:styleId="Heading9Char">
    <w:name w:val="Heading 9 Char"/>
    <w:basedOn w:val="DefaultParagraphFont"/>
    <w:link w:val="Heading9"/>
    <w:rsid w:val="00BB0179"/>
    <w:rPr>
      <w:snapToGrid w:val="0"/>
      <w:u w:val="single"/>
      <w:lang w:val="en-US" w:eastAsia="en-US"/>
    </w:rPr>
  </w:style>
  <w:style w:type="paragraph" w:styleId="Title">
    <w:name w:val="Title"/>
    <w:basedOn w:val="Normal"/>
    <w:next w:val="Normal"/>
    <w:link w:val="TitleChar"/>
    <w:qFormat/>
    <w:rsid w:val="00BB0179"/>
    <w:pPr>
      <w:keepNext/>
      <w:keepLines/>
      <w:suppressAutoHyphens/>
      <w:spacing w:before="320" w:after="240"/>
      <w:ind w:left="1247" w:right="567"/>
    </w:pPr>
    <w:rPr>
      <w:rFonts w:cs="Calibri"/>
      <w:b/>
      <w:sz w:val="28"/>
      <w:szCs w:val="28"/>
      <w:lang w:val="en-GB"/>
    </w:rPr>
  </w:style>
  <w:style w:type="character" w:customStyle="1" w:styleId="TitleChar">
    <w:name w:val="Title Char"/>
    <w:basedOn w:val="DefaultParagraphFont"/>
    <w:link w:val="Title"/>
    <w:rsid w:val="00BB0179"/>
    <w:rPr>
      <w:rFonts w:cs="Calibri"/>
      <w:b/>
      <w:sz w:val="28"/>
      <w:szCs w:val="28"/>
      <w:lang w:eastAsia="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ootnotes Char"/>
    <w:basedOn w:val="DefaultParagraphFont"/>
    <w:link w:val="FootnoteText"/>
    <w:semiHidden/>
    <w:rsid w:val="00BB0179"/>
    <w:rPr>
      <w:sz w:val="18"/>
      <w:lang w:val="fr-FR" w:eastAsia="en-US"/>
    </w:rPr>
  </w:style>
  <w:style w:type="character" w:customStyle="1" w:styleId="FooterChar">
    <w:name w:val="Footer Char"/>
    <w:basedOn w:val="DefaultParagraphFont"/>
    <w:link w:val="Footer"/>
    <w:uiPriority w:val="99"/>
    <w:rsid w:val="00BB0179"/>
    <w:rPr>
      <w:sz w:val="18"/>
      <w:lang w:val="fr-FR" w:eastAsia="en-US"/>
    </w:rPr>
  </w:style>
  <w:style w:type="character" w:customStyle="1" w:styleId="HeaderChar">
    <w:name w:val="Header Char"/>
    <w:basedOn w:val="DefaultParagraphFont"/>
    <w:link w:val="Header"/>
    <w:uiPriority w:val="99"/>
    <w:rsid w:val="00BB0179"/>
    <w:rPr>
      <w:b/>
      <w:sz w:val="18"/>
      <w:lang w:val="fr-FR" w:eastAsia="en-US"/>
    </w:rPr>
  </w:style>
  <w:style w:type="character" w:styleId="CommentReference">
    <w:name w:val="annotation reference"/>
    <w:basedOn w:val="DefaultParagraphFont"/>
    <w:uiPriority w:val="99"/>
    <w:rsid w:val="00BB0179"/>
    <w:rPr>
      <w:sz w:val="16"/>
      <w:szCs w:val="16"/>
    </w:rPr>
  </w:style>
  <w:style w:type="paragraph" w:styleId="CommentText">
    <w:name w:val="annotation text"/>
    <w:basedOn w:val="Normal"/>
    <w:link w:val="CommentTextChar"/>
    <w:uiPriority w:val="99"/>
    <w:rsid w:val="00BB0179"/>
    <w:pPr>
      <w:tabs>
        <w:tab w:val="clear" w:pos="1247"/>
        <w:tab w:val="clear" w:pos="1814"/>
        <w:tab w:val="clear" w:pos="2381"/>
        <w:tab w:val="clear" w:pos="2948"/>
        <w:tab w:val="clear" w:pos="3515"/>
      </w:tabs>
      <w:spacing w:after="200"/>
    </w:pPr>
    <w:rPr>
      <w:rFonts w:ascii="Calibri" w:eastAsia="MS Mincho" w:hAnsi="Calibri" w:cs="Calibri"/>
      <w:lang w:val="en-GB"/>
    </w:rPr>
  </w:style>
  <w:style w:type="character" w:customStyle="1" w:styleId="CommentTextChar">
    <w:name w:val="Comment Text Char"/>
    <w:basedOn w:val="DefaultParagraphFont"/>
    <w:link w:val="CommentText"/>
    <w:uiPriority w:val="99"/>
    <w:rsid w:val="00BB0179"/>
    <w:rPr>
      <w:rFonts w:ascii="Calibri" w:eastAsia="MS Mincho" w:hAnsi="Calibri" w:cs="Calibri"/>
      <w:lang w:eastAsia="en-US"/>
    </w:rPr>
  </w:style>
  <w:style w:type="paragraph" w:styleId="CommentSubject">
    <w:name w:val="annotation subject"/>
    <w:basedOn w:val="CommentText"/>
    <w:next w:val="CommentText"/>
    <w:link w:val="CommentSubjectChar"/>
    <w:uiPriority w:val="99"/>
    <w:rsid w:val="00BB0179"/>
    <w:rPr>
      <w:b/>
      <w:bCs/>
    </w:rPr>
  </w:style>
  <w:style w:type="character" w:customStyle="1" w:styleId="CommentSubjectChar">
    <w:name w:val="Comment Subject Char"/>
    <w:basedOn w:val="CommentTextChar"/>
    <w:link w:val="CommentSubject"/>
    <w:uiPriority w:val="99"/>
    <w:rsid w:val="00BB0179"/>
    <w:rPr>
      <w:rFonts w:ascii="Calibri" w:eastAsia="MS Mincho" w:hAnsi="Calibri" w:cs="Calibri"/>
      <w:b/>
      <w:bCs/>
      <w:lang w:eastAsia="en-US"/>
    </w:rPr>
  </w:style>
  <w:style w:type="character" w:customStyle="1" w:styleId="NormalnumberChar">
    <w:name w:val="Normal_number Char"/>
    <w:link w:val="Normalnumber"/>
    <w:locked/>
    <w:rsid w:val="00BB0179"/>
    <w:rPr>
      <w:lang w:eastAsia="en-US"/>
    </w:rPr>
  </w:style>
  <w:style w:type="character" w:customStyle="1" w:styleId="CH2Char">
    <w:name w:val="CH2 Char"/>
    <w:link w:val="CH2"/>
    <w:locked/>
    <w:rsid w:val="00BB0179"/>
    <w:rPr>
      <w:b/>
      <w:sz w:val="24"/>
      <w:szCs w:val="24"/>
      <w:lang w:eastAsia="en-US"/>
    </w:rPr>
  </w:style>
  <w:style w:type="character" w:customStyle="1" w:styleId="UnresolvedMention1">
    <w:name w:val="Unresolved Mention1"/>
    <w:basedOn w:val="DefaultParagraphFont"/>
    <w:uiPriority w:val="99"/>
    <w:semiHidden/>
    <w:unhideWhenUsed/>
    <w:rsid w:val="00BB0179"/>
    <w:rPr>
      <w:color w:val="808080"/>
      <w:shd w:val="clear" w:color="auto" w:fill="E6E6E6"/>
    </w:rPr>
  </w:style>
  <w:style w:type="numbering" w:customStyle="1" w:styleId="NoList1">
    <w:name w:val="No List1"/>
    <w:next w:val="NoList"/>
    <w:uiPriority w:val="99"/>
    <w:semiHidden/>
    <w:unhideWhenUsed/>
    <w:rsid w:val="00BB0179"/>
  </w:style>
  <w:style w:type="character" w:customStyle="1" w:styleId="Heading2Char1">
    <w:name w:val="Heading 2 Char1"/>
    <w:aliases w:val="Chpt Char1"/>
    <w:basedOn w:val="DefaultParagraphFont"/>
    <w:semiHidden/>
    <w:rsid w:val="00BB0179"/>
    <w:rPr>
      <w:rFonts w:ascii="Calibri Light" w:eastAsia="Times New Roman" w:hAnsi="Calibri Light" w:cs="Times New Roman"/>
      <w:color w:val="2F5496"/>
      <w:sz w:val="26"/>
      <w:szCs w:val="26"/>
      <w:lang w:val="en-GB" w:eastAsia="en-US"/>
    </w:rPr>
  </w:style>
  <w:style w:type="character" w:customStyle="1" w:styleId="FootnoteTextChar1">
    <w:name w:val="Footnote Text Char1"/>
    <w:aliases w:val="Geneva 9 Char1,Font: Geneva 9 Char1,Boston 10 Char1,f Char1,DNV-FT Char1,Fußnotentextf Char1,Footnote Text Char Char Char2,Footnote Text Char Char Char Char Char1,Footnote Text1 Char1,Footnote Text Char Char Char Char2"/>
    <w:basedOn w:val="DefaultParagraphFont"/>
    <w:uiPriority w:val="99"/>
    <w:semiHidden/>
    <w:rsid w:val="00BB0179"/>
    <w:rPr>
      <w:lang w:eastAsia="en-US"/>
    </w:rPr>
  </w:style>
  <w:style w:type="paragraph" w:styleId="DocumentMap">
    <w:name w:val="Document Map"/>
    <w:basedOn w:val="Normal"/>
    <w:link w:val="DocumentMapChar"/>
    <w:uiPriority w:val="99"/>
    <w:unhideWhenUsed/>
    <w:rsid w:val="00BB0179"/>
    <w:rPr>
      <w:rFonts w:cs="Calibri"/>
      <w:sz w:val="24"/>
      <w:szCs w:val="24"/>
      <w:lang w:val="en-GB"/>
    </w:rPr>
  </w:style>
  <w:style w:type="character" w:customStyle="1" w:styleId="DocumentMapChar">
    <w:name w:val="Document Map Char"/>
    <w:basedOn w:val="DefaultParagraphFont"/>
    <w:link w:val="DocumentMap"/>
    <w:uiPriority w:val="99"/>
    <w:rsid w:val="00BB0179"/>
    <w:rPr>
      <w:rFonts w:cs="Calibri"/>
      <w:sz w:val="24"/>
      <w:szCs w:val="24"/>
      <w:lang w:eastAsia="en-US"/>
    </w:rPr>
  </w:style>
  <w:style w:type="table" w:customStyle="1" w:styleId="TableGrid1">
    <w:name w:val="Table Grid1"/>
    <w:basedOn w:val="TableNormal"/>
    <w:next w:val="TableGrid"/>
    <w:uiPriority w:val="39"/>
    <w:rsid w:val="00BB0179"/>
    <w:pPr>
      <w:spacing w:after="200" w:line="276" w:lineRule="auto"/>
    </w:pPr>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B0179"/>
    <w:rPr>
      <w:b/>
      <w:bCs/>
    </w:rPr>
  </w:style>
  <w:style w:type="character" w:styleId="Emphasis">
    <w:name w:val="Emphasis"/>
    <w:basedOn w:val="DefaultParagraphFont"/>
    <w:uiPriority w:val="20"/>
    <w:qFormat/>
    <w:rsid w:val="00BB0179"/>
    <w:rPr>
      <w:i/>
      <w:iCs/>
    </w:rPr>
  </w:style>
  <w:style w:type="paragraph" w:styleId="ListParagraph">
    <w:name w:val="List Paragraph"/>
    <w:basedOn w:val="Normal"/>
    <w:link w:val="ListParagraphChar"/>
    <w:uiPriority w:val="1"/>
    <w:qFormat/>
    <w:rsid w:val="00BB0179"/>
    <w:pPr>
      <w:tabs>
        <w:tab w:val="clear" w:pos="1247"/>
        <w:tab w:val="clear" w:pos="1814"/>
        <w:tab w:val="clear" w:pos="2381"/>
        <w:tab w:val="clear" w:pos="2948"/>
        <w:tab w:val="clear" w:pos="3515"/>
      </w:tabs>
      <w:spacing w:after="200" w:line="276" w:lineRule="auto"/>
      <w:ind w:left="720"/>
      <w:contextualSpacing/>
    </w:pPr>
    <w:rPr>
      <w:rFonts w:ascii="Calibri" w:eastAsia="MS Mincho" w:hAnsi="Calibri" w:cs="Calibri"/>
      <w:sz w:val="22"/>
      <w:szCs w:val="22"/>
      <w:lang w:val="en-GB"/>
    </w:rPr>
  </w:style>
  <w:style w:type="numbering" w:customStyle="1" w:styleId="Normallist1">
    <w:name w:val="Normal_list1"/>
    <w:rsid w:val="00BB0179"/>
  </w:style>
  <w:style w:type="character" w:customStyle="1" w:styleId="ListParagraphChar">
    <w:name w:val="List Paragraph Char"/>
    <w:basedOn w:val="DefaultParagraphFont"/>
    <w:link w:val="ListParagraph"/>
    <w:uiPriority w:val="1"/>
    <w:locked/>
    <w:rsid w:val="00BB0179"/>
    <w:rPr>
      <w:rFonts w:ascii="Calibri" w:eastAsia="MS Mincho" w:hAnsi="Calibri" w:cs="Calibri"/>
      <w:sz w:val="22"/>
      <w:szCs w:val="22"/>
      <w:lang w:eastAsia="en-US"/>
    </w:rPr>
  </w:style>
  <w:style w:type="table" w:customStyle="1" w:styleId="TableGrid2">
    <w:name w:val="Table Grid2"/>
    <w:basedOn w:val="TableNormal"/>
    <w:next w:val="TableGrid"/>
    <w:uiPriority w:val="39"/>
    <w:rsid w:val="00BB0179"/>
    <w:pPr>
      <w:spacing w:after="200" w:line="276" w:lineRule="auto"/>
    </w:pPr>
    <w:rPr>
      <w:rFonts w:ascii="Calibri" w:eastAsia="Batang" w:hAnsi="Calibri" w:cs="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B0179"/>
    <w:pPr>
      <w:spacing w:after="200" w:line="276" w:lineRule="auto"/>
    </w:pPr>
    <w:rPr>
      <w:rFonts w:ascii="Calibri" w:eastAsia="Batang" w:hAnsi="Calibri" w:cs="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0179"/>
    <w:pPr>
      <w:tabs>
        <w:tab w:val="clear" w:pos="1247"/>
        <w:tab w:val="clear" w:pos="1814"/>
        <w:tab w:val="clear" w:pos="2381"/>
        <w:tab w:val="clear" w:pos="2948"/>
        <w:tab w:val="clear" w:pos="3515"/>
      </w:tabs>
      <w:spacing w:before="100" w:beforeAutospacing="1" w:after="100" w:afterAutospacing="1"/>
    </w:pPr>
    <w:rPr>
      <w:rFonts w:cs="Calibri"/>
      <w:sz w:val="24"/>
      <w:szCs w:val="24"/>
      <w:lang w:eastAsia="fr-FR"/>
    </w:rPr>
  </w:style>
  <w:style w:type="character" w:customStyle="1" w:styleId="UnresolvedMention2">
    <w:name w:val="Unresolved Mention2"/>
    <w:basedOn w:val="DefaultParagraphFont"/>
    <w:uiPriority w:val="99"/>
    <w:semiHidden/>
    <w:unhideWhenUsed/>
    <w:rsid w:val="00BB0179"/>
    <w:rPr>
      <w:color w:val="605E5C"/>
      <w:shd w:val="clear" w:color="auto" w:fill="E1DFDD"/>
    </w:rPr>
  </w:style>
  <w:style w:type="paragraph" w:styleId="Revision">
    <w:name w:val="Revision"/>
    <w:hidden/>
    <w:uiPriority w:val="99"/>
    <w:semiHidden/>
    <w:rsid w:val="00BB0179"/>
    <w:pPr>
      <w:spacing w:after="200" w:line="276" w:lineRule="auto"/>
    </w:pPr>
    <w:rPr>
      <w:rFonts w:ascii="Calibri" w:eastAsia="MS Mincho" w:hAnsi="Calibri" w:cs="Calibri"/>
      <w:sz w:val="22"/>
      <w:szCs w:val="22"/>
      <w:lang w:eastAsia="en-US"/>
    </w:rPr>
  </w:style>
  <w:style w:type="paragraph" w:styleId="Subtitle">
    <w:name w:val="Subtitle"/>
    <w:basedOn w:val="Normal"/>
    <w:next w:val="Normal"/>
    <w:link w:val="SubtitleChar"/>
    <w:uiPriority w:val="11"/>
    <w:qFormat/>
    <w:rsid w:val="00BB0179"/>
    <w:pPr>
      <w:keepNext/>
      <w:keepLines/>
      <w:tabs>
        <w:tab w:val="clear" w:pos="1247"/>
        <w:tab w:val="clear" w:pos="1814"/>
        <w:tab w:val="clear" w:pos="2381"/>
        <w:tab w:val="clear" w:pos="2948"/>
        <w:tab w:val="clear" w:pos="3515"/>
      </w:tabs>
      <w:spacing w:before="360" w:after="80" w:line="276" w:lineRule="auto"/>
    </w:pPr>
    <w:rPr>
      <w:rFonts w:ascii="Georgia" w:eastAsia="Georgia" w:hAnsi="Georgia" w:cs="Georgia"/>
      <w:i/>
      <w:color w:val="666666"/>
      <w:sz w:val="48"/>
      <w:szCs w:val="48"/>
      <w:lang w:val="en-GB"/>
    </w:rPr>
  </w:style>
  <w:style w:type="character" w:customStyle="1" w:styleId="SubtitleChar">
    <w:name w:val="Subtitle Char"/>
    <w:basedOn w:val="DefaultParagraphFont"/>
    <w:link w:val="Subtitle"/>
    <w:uiPriority w:val="11"/>
    <w:rsid w:val="00BB0179"/>
    <w:rPr>
      <w:rFonts w:ascii="Georgia" w:eastAsia="Georgia" w:hAnsi="Georgia" w:cs="Georgia"/>
      <w:i/>
      <w:color w:val="666666"/>
      <w:sz w:val="48"/>
      <w:szCs w:val="48"/>
      <w:lang w:eastAsia="en-US"/>
    </w:rPr>
  </w:style>
  <w:style w:type="table" w:customStyle="1" w:styleId="5">
    <w:name w:val="5"/>
    <w:basedOn w:val="TableNormal"/>
    <w:rsid w:val="00BB0179"/>
    <w:pPr>
      <w:spacing w:after="200" w:line="276" w:lineRule="auto"/>
    </w:pPr>
    <w:rPr>
      <w:rFonts w:ascii="Calibri" w:eastAsia="Calibri" w:hAnsi="Calibri" w:cs="Calibri"/>
      <w:sz w:val="22"/>
      <w:szCs w:val="22"/>
      <w:lang w:eastAsia="en-US"/>
    </w:rPr>
    <w:tblPr>
      <w:tblStyleRowBandSize w:val="1"/>
      <w:tblStyleColBandSize w:val="1"/>
      <w:tblCellMar>
        <w:left w:w="115" w:type="dxa"/>
        <w:right w:w="115" w:type="dxa"/>
      </w:tblCellMar>
    </w:tblPr>
  </w:style>
  <w:style w:type="character" w:customStyle="1" w:styleId="UnresolvedMention3">
    <w:name w:val="Unresolved Mention3"/>
    <w:basedOn w:val="DefaultParagraphFont"/>
    <w:uiPriority w:val="99"/>
    <w:semiHidden/>
    <w:unhideWhenUsed/>
    <w:rsid w:val="00BB0179"/>
    <w:rPr>
      <w:color w:val="605E5C"/>
      <w:shd w:val="clear" w:color="auto" w:fill="E1DFDD"/>
    </w:rPr>
  </w:style>
  <w:style w:type="character" w:styleId="FollowedHyperlink">
    <w:name w:val="FollowedHyperlink"/>
    <w:basedOn w:val="DefaultParagraphFont"/>
    <w:uiPriority w:val="99"/>
    <w:unhideWhenUsed/>
    <w:rsid w:val="00BB0179"/>
    <w:rPr>
      <w:color w:val="954F72" w:themeColor="followedHyperlink"/>
      <w:u w:val="single"/>
    </w:rPr>
  </w:style>
  <w:style w:type="table" w:customStyle="1" w:styleId="4">
    <w:name w:val="4"/>
    <w:basedOn w:val="TableNormal"/>
    <w:rsid w:val="00BB0179"/>
    <w:pPr>
      <w:spacing w:before="40" w:after="40" w:line="276" w:lineRule="auto"/>
    </w:pPr>
    <w:rPr>
      <w:rFonts w:ascii="Arial" w:eastAsia="Arial" w:hAnsi="Arial" w:cs="Arial"/>
      <w:sz w:val="16"/>
      <w:szCs w:val="16"/>
      <w:lang w:eastAsia="en-US"/>
    </w:rPr>
    <w:tblPr>
      <w:tblStyleRowBandSize w:val="1"/>
      <w:tblStyleColBandSize w:val="1"/>
      <w:tblCellMar>
        <w:top w:w="28" w:type="dxa"/>
        <w:left w:w="115" w:type="dxa"/>
        <w:bottom w:w="28" w:type="dxa"/>
        <w:right w:w="115" w:type="dxa"/>
      </w:tblCellMar>
    </w:tblPr>
  </w:style>
  <w:style w:type="table" w:customStyle="1" w:styleId="3">
    <w:name w:val="3"/>
    <w:basedOn w:val="TableNormal"/>
    <w:rsid w:val="00BB0179"/>
    <w:pPr>
      <w:spacing w:before="40" w:after="40" w:line="276" w:lineRule="auto"/>
    </w:pPr>
    <w:rPr>
      <w:rFonts w:ascii="Arial" w:eastAsia="Arial" w:hAnsi="Arial" w:cs="Arial"/>
      <w:sz w:val="16"/>
      <w:szCs w:val="16"/>
      <w:lang w:eastAsia="en-US"/>
    </w:rPr>
    <w:tblPr>
      <w:tblStyleRowBandSize w:val="1"/>
      <w:tblStyleColBandSize w:val="1"/>
      <w:tblCellMar>
        <w:top w:w="28" w:type="dxa"/>
        <w:left w:w="115" w:type="dxa"/>
        <w:bottom w:w="28" w:type="dxa"/>
        <w:right w:w="115" w:type="dxa"/>
      </w:tblCellMar>
    </w:tblPr>
  </w:style>
  <w:style w:type="table" w:customStyle="1" w:styleId="2">
    <w:name w:val="2"/>
    <w:basedOn w:val="TableNormal"/>
    <w:rsid w:val="00BB0179"/>
    <w:pPr>
      <w:spacing w:before="40" w:after="40" w:line="276" w:lineRule="auto"/>
    </w:pPr>
    <w:rPr>
      <w:rFonts w:ascii="Arial" w:eastAsia="Arial" w:hAnsi="Arial" w:cs="Arial"/>
      <w:sz w:val="16"/>
      <w:szCs w:val="16"/>
      <w:lang w:eastAsia="en-US"/>
    </w:rPr>
    <w:tblPr>
      <w:tblStyleRowBandSize w:val="1"/>
      <w:tblStyleColBandSize w:val="1"/>
      <w:tblCellMar>
        <w:top w:w="28" w:type="dxa"/>
        <w:left w:w="115" w:type="dxa"/>
        <w:bottom w:w="28" w:type="dxa"/>
        <w:right w:w="115" w:type="dxa"/>
      </w:tblCellMar>
    </w:tblPr>
  </w:style>
  <w:style w:type="table" w:customStyle="1" w:styleId="1">
    <w:name w:val="1"/>
    <w:basedOn w:val="TableNormal"/>
    <w:rsid w:val="00BB0179"/>
    <w:pPr>
      <w:spacing w:before="40" w:after="40" w:line="276" w:lineRule="auto"/>
    </w:pPr>
    <w:rPr>
      <w:rFonts w:ascii="Arial" w:eastAsia="Arial" w:hAnsi="Arial" w:cs="Arial"/>
      <w:sz w:val="16"/>
      <w:szCs w:val="16"/>
      <w:lang w:eastAsia="en-US"/>
    </w:rPr>
    <w:tblPr>
      <w:tblStyleRowBandSize w:val="1"/>
      <w:tblStyleColBandSize w:val="1"/>
      <w:tblCellMar>
        <w:top w:w="28" w:type="dxa"/>
        <w:left w:w="115" w:type="dxa"/>
        <w:bottom w:w="28" w:type="dxa"/>
        <w:right w:w="115" w:type="dxa"/>
      </w:tblCellMar>
    </w:tblPr>
  </w:style>
  <w:style w:type="character" w:customStyle="1" w:styleId="UnresolvedMention4">
    <w:name w:val="Unresolved Mention4"/>
    <w:basedOn w:val="DefaultParagraphFont"/>
    <w:uiPriority w:val="99"/>
    <w:semiHidden/>
    <w:unhideWhenUsed/>
    <w:rsid w:val="00BB0179"/>
    <w:rPr>
      <w:color w:val="605E5C"/>
      <w:shd w:val="clear" w:color="auto" w:fill="E1DFDD"/>
    </w:rPr>
  </w:style>
  <w:style w:type="numbering" w:customStyle="1" w:styleId="NoList2">
    <w:name w:val="No List2"/>
    <w:next w:val="NoList"/>
    <w:uiPriority w:val="99"/>
    <w:semiHidden/>
    <w:unhideWhenUsed/>
    <w:rsid w:val="00BB0179"/>
  </w:style>
  <w:style w:type="table" w:customStyle="1" w:styleId="Tabledocright1">
    <w:name w:val="Table_doc_right1"/>
    <w:basedOn w:val="TableNormal"/>
    <w:rsid w:val="00BB0179"/>
    <w:pPr>
      <w:spacing w:before="40" w:after="40"/>
    </w:pPr>
    <w:rPr>
      <w:rFonts w:eastAsiaTheme="minorEastAsia"/>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BB0179"/>
    <w:rPr>
      <w:rFonts w:ascii="Arial" w:eastAsiaTheme="minorEastAsia"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table" w:customStyle="1" w:styleId="AATable1">
    <w:name w:val="AA_Table1"/>
    <w:basedOn w:val="TableNormal"/>
    <w:semiHidden/>
    <w:rsid w:val="00BB0179"/>
    <w:rPr>
      <w:rFonts w:eastAsiaTheme="minorEastAsia"/>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numbering" w:customStyle="1" w:styleId="Normallist2">
    <w:name w:val="Normal_list2"/>
    <w:basedOn w:val="NoList"/>
    <w:rsid w:val="00BB0179"/>
    <w:pPr>
      <w:numPr>
        <w:numId w:val="3"/>
      </w:numPr>
    </w:pPr>
  </w:style>
  <w:style w:type="table" w:customStyle="1" w:styleId="TableGrid4">
    <w:name w:val="Table Grid4"/>
    <w:basedOn w:val="TableNormal"/>
    <w:next w:val="TableGrid"/>
    <w:uiPriority w:val="39"/>
    <w:rsid w:val="00BB0179"/>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B0179"/>
  </w:style>
  <w:style w:type="table" w:customStyle="1" w:styleId="TableGrid11">
    <w:name w:val="Table Grid11"/>
    <w:basedOn w:val="TableNormal"/>
    <w:next w:val="TableGrid"/>
    <w:uiPriority w:val="39"/>
    <w:rsid w:val="00BB0179"/>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B0179"/>
    <w:pPr>
      <w:keepLines/>
      <w:tabs>
        <w:tab w:val="clear" w:pos="1247"/>
        <w:tab w:val="clear" w:pos="1814"/>
        <w:tab w:val="clear" w:pos="2381"/>
        <w:tab w:val="clear" w:pos="2948"/>
        <w:tab w:val="clear" w:pos="3515"/>
      </w:tabs>
      <w:spacing w:after="0" w:line="276" w:lineRule="auto"/>
      <w:ind w:left="0" w:firstLine="0"/>
      <w:outlineLvl w:val="9"/>
    </w:pPr>
    <w:rPr>
      <w:rFonts w:asciiTheme="majorHAnsi" w:eastAsiaTheme="majorEastAsia" w:hAnsiTheme="majorHAnsi" w:cstheme="majorBidi"/>
      <w:b w:val="0"/>
      <w:color w:val="2F5496" w:themeColor="accent1" w:themeShade="BF"/>
      <w:sz w:val="32"/>
      <w:szCs w:val="32"/>
      <w:lang w:val="en-US"/>
    </w:rPr>
  </w:style>
  <w:style w:type="paragraph" w:styleId="NoSpacing">
    <w:name w:val="No Spacing"/>
    <w:uiPriority w:val="1"/>
    <w:qFormat/>
    <w:rsid w:val="00BB0179"/>
    <w:rPr>
      <w:lang w:eastAsia="en-US"/>
    </w:rPr>
  </w:style>
  <w:style w:type="paragraph" w:styleId="BodyText">
    <w:name w:val="Body Text"/>
    <w:basedOn w:val="Normal"/>
    <w:link w:val="BodyTextChar"/>
    <w:uiPriority w:val="1"/>
    <w:qFormat/>
    <w:rsid w:val="00BB0179"/>
    <w:pPr>
      <w:widowControl w:val="0"/>
      <w:tabs>
        <w:tab w:val="clear" w:pos="1247"/>
        <w:tab w:val="clear" w:pos="1814"/>
        <w:tab w:val="clear" w:pos="2381"/>
        <w:tab w:val="clear" w:pos="2948"/>
        <w:tab w:val="clear" w:pos="3515"/>
      </w:tabs>
      <w:autoSpaceDE w:val="0"/>
      <w:autoSpaceDN w:val="0"/>
    </w:pPr>
    <w:rPr>
      <w:sz w:val="22"/>
      <w:szCs w:val="22"/>
      <w:lang w:val="en-US"/>
    </w:rPr>
  </w:style>
  <w:style w:type="character" w:customStyle="1" w:styleId="BodyTextChar">
    <w:name w:val="Body Text Char"/>
    <w:basedOn w:val="DefaultParagraphFont"/>
    <w:link w:val="BodyText"/>
    <w:uiPriority w:val="1"/>
    <w:rsid w:val="00BB017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5281/zenodo.3551078" TargetMode="External"/><Relationship Id="rId18" Type="http://schemas.openxmlformats.org/officeDocument/2006/relationships/header" Target="header3.xml"/><Relationship Id="rId26" Type="http://schemas.openxmlformats.org/officeDocument/2006/relationships/hyperlink" Target="https://documentation.library.ethz.ch/display/DD/File+formats+for+archiving" TargetMode="External"/><Relationship Id="rId39" Type="http://schemas.openxmlformats.org/officeDocument/2006/relationships/theme" Target="theme/theme1.xml"/><Relationship Id="rId21" Type="http://schemas.openxmlformats.org/officeDocument/2006/relationships/hyperlink" Target="http://www.force11.org/group/fairgroup/fairprinciples)%3B" TargetMode="External"/><Relationship Id="rId34" Type="http://schemas.openxmlformats.org/officeDocument/2006/relationships/hyperlink" Target="https://ror.org/about/"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hyperlink" Target="https://documentation.library.ethz.ch/display/DD/File+formats+for+archiving" TargetMode="External"/><Relationship Id="rId33" Type="http://schemas.openxmlformats.org/officeDocument/2006/relationships/hyperlink" Target="https://orcid.or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tsu.data@ipbes.net" TargetMode="External"/><Relationship Id="rId29" Type="http://schemas.openxmlformats.org/officeDocument/2006/relationships/hyperlink" Target="https://zenod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rchives.gov/preservation/formats" TargetMode="External"/><Relationship Id="rId32" Type="http://schemas.openxmlformats.org/officeDocument/2006/relationships/hyperlink" Target="https://schema.datacite.org/meta/kernel-4.3/" TargetMode="External"/><Relationship Id="rId37"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archives.gov/preservation/formats" TargetMode="External"/><Relationship Id="rId28" Type="http://schemas.openxmlformats.org/officeDocument/2006/relationships/hyperlink" Target="https://suchanek.name/texts/archiving/"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github.com/ipb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tsu.data@ipbes.net" TargetMode="External"/><Relationship Id="rId27" Type="http://schemas.openxmlformats.org/officeDocument/2006/relationships/hyperlink" Target="https://suchanek.name/texts/archiving/" TargetMode="External"/><Relationship Id="rId30" Type="http://schemas.openxmlformats.org/officeDocument/2006/relationships/hyperlink" Target="https://zenodo.org/communities/ipbes/?page=1&amp;size=20" TargetMode="External"/><Relationship Id="rId35" Type="http://schemas.openxmlformats.org/officeDocument/2006/relationships/hyperlink" Target="https://www.go-fair.org/fair-principle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2021-05-20T11:27:38Z</Uploadeddat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9521A7-918C-4A4B-A191-DE623701D7C9}">
  <ds:schemaRefs>
    <ds:schemaRef ds:uri="http://schemas.microsoft.com/sharepoint/v3/contenttype/forms"/>
  </ds:schemaRefs>
</ds:datastoreItem>
</file>

<file path=customXml/itemProps2.xml><?xml version="1.0" encoding="utf-8"?>
<ds:datastoreItem xmlns:ds="http://schemas.openxmlformats.org/officeDocument/2006/customXml" ds:itemID="{E88DC013-7EF5-4385-B352-88BD4A6FE9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BA7113-8790-480E-838D-8BAB28053E7C}">
  <ds:schemaRefs>
    <ds:schemaRef ds:uri="http://schemas.openxmlformats.org/officeDocument/2006/bibliography"/>
  </ds:schemaRefs>
</ds:datastoreItem>
</file>

<file path=customXml/itemProps4.xml><?xml version="1.0" encoding="utf-8"?>
<ds:datastoreItem xmlns:ds="http://schemas.openxmlformats.org/officeDocument/2006/customXml" ds:itemID="{BE6905AF-B96F-4487-8A97-D9DC4CDD7253}"/>
</file>

<file path=docProps/app.xml><?xml version="1.0" encoding="utf-8"?>
<Properties xmlns="http://schemas.openxmlformats.org/officeDocument/2006/extended-properties" xmlns:vt="http://schemas.openxmlformats.org/officeDocument/2006/docPropsVTypes">
  <Template>Normal</Template>
  <TotalTime>1</TotalTime>
  <Pages>17</Pages>
  <Words>4980</Words>
  <Characters>30130</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2021-05-11T06:23:00Z</cp:lastPrinted>
  <dcterms:created xsi:type="dcterms:W3CDTF">2021-05-20T09:26:00Z</dcterms:created>
  <dcterms:modified xsi:type="dcterms:W3CDTF">2021-05-20T09:26:00Z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