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6" w:type="pct"/>
        <w:jc w:val="right"/>
        <w:tblLayout w:type="fixed"/>
        <w:tblLook w:val="0000" w:firstRow="0" w:lastRow="0" w:firstColumn="0" w:lastColumn="0" w:noHBand="0" w:noVBand="0"/>
      </w:tblPr>
      <w:tblGrid>
        <w:gridCol w:w="1529"/>
        <w:gridCol w:w="556"/>
        <w:gridCol w:w="417"/>
        <w:gridCol w:w="834"/>
        <w:gridCol w:w="835"/>
        <w:gridCol w:w="3179"/>
        <w:gridCol w:w="696"/>
        <w:gridCol w:w="1765"/>
      </w:tblGrid>
      <w:tr w:rsidR="001F1804" w:rsidRPr="0065797E" w14:paraId="5ADC56AF" w14:textId="77777777" w:rsidTr="001F3DD6">
        <w:trPr>
          <w:cantSplit/>
          <w:trHeight w:val="1247"/>
          <w:jc w:val="right"/>
        </w:trPr>
        <w:tc>
          <w:tcPr>
            <w:tcW w:w="1529" w:type="dxa"/>
          </w:tcPr>
          <w:p w14:paraId="26668DC0" w14:textId="77777777" w:rsidR="001F1804" w:rsidRPr="0065797E" w:rsidRDefault="001F1804" w:rsidP="001F3DD6">
            <w:pPr>
              <w:keepNext/>
              <w:tabs>
                <w:tab w:val="left" w:pos="1560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13" w:right="-113"/>
              <w:outlineLvl w:val="1"/>
              <w:rPr>
                <w:rFonts w:ascii="Times New Roman" w:eastAsia="Times New Roman" w:hAnsi="Times New Roman"/>
                <w:sz w:val="27"/>
                <w:szCs w:val="27"/>
                <w:lang w:val="es-ES_tradnl"/>
              </w:rPr>
            </w:pPr>
            <w:bookmarkStart w:id="0" w:name="_GoBack"/>
            <w:bookmarkEnd w:id="0"/>
            <w:r w:rsidRPr="0065797E"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>NACIONES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 xml:space="preserve"> </w:t>
            </w:r>
            <w:r w:rsidRPr="0065797E"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>UNIDAS</w:t>
            </w:r>
          </w:p>
        </w:tc>
        <w:tc>
          <w:tcPr>
            <w:tcW w:w="973" w:type="dxa"/>
            <w:gridSpan w:val="2"/>
            <w:tcBorders>
              <w:left w:val="nil"/>
            </w:tcBorders>
            <w:vAlign w:val="center"/>
          </w:tcPr>
          <w:p w14:paraId="4758C03D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65797E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050E8CF" wp14:editId="2B00294A">
                  <wp:extent cx="553297" cy="552450"/>
                  <wp:effectExtent l="0" t="0" r="5715" b="6350"/>
                  <wp:docPr id="5" name="Picture 5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9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32D3B48F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0C74B3">
              <w:rPr>
                <w:lang w:val="es-ES"/>
              </w:rPr>
              <w:object w:dxaOrig="12002" w:dyaOrig="8999" w14:anchorId="3274F9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3.5pt" o:ole="">
                  <v:imagedata r:id="rId9" o:title="" croptop="5897f" cropbottom="39980f" cropleft="24092f" cropright="26812f"/>
                </v:shape>
                <o:OLEObject Type="Embed" ProgID="PBrush" ShapeID="_x0000_i1025" DrawAspect="Content" ObjectID="_1614068192" r:id="rId10"/>
              </w:object>
            </w:r>
          </w:p>
        </w:tc>
        <w:tc>
          <w:tcPr>
            <w:tcW w:w="835" w:type="dxa"/>
            <w:tcBorders>
              <w:left w:val="nil"/>
            </w:tcBorders>
            <w:vAlign w:val="center"/>
          </w:tcPr>
          <w:p w14:paraId="7EC2A7F7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65797E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3CB86D" wp14:editId="747BFE71">
                  <wp:extent cx="583987" cy="453313"/>
                  <wp:effectExtent l="0" t="0" r="6985" b="4445"/>
                  <wp:docPr id="12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77" cy="45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tcBorders>
              <w:left w:val="nil"/>
            </w:tcBorders>
            <w:vAlign w:val="center"/>
          </w:tcPr>
          <w:p w14:paraId="0CB29CA7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57" w:right="-142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Cs w:val="20"/>
                <w:lang w:val="en-GB"/>
              </w:rPr>
              <w:object w:dxaOrig="3720" w:dyaOrig="810" w14:anchorId="4C8F095A">
                <v:shape id="_x0000_i1026" type="#_x0000_t75" style="width:156.75pt;height:30pt" o:ole="">
                  <v:imagedata r:id="rId12" o:title=""/>
                </v:shape>
                <o:OLEObject Type="Embed" ProgID="PBrush" ShapeID="_x0000_i1026" DrawAspect="Content" ObjectID="_1614068193" r:id="rId13"/>
              </w:object>
            </w:r>
          </w:p>
        </w:tc>
        <w:tc>
          <w:tcPr>
            <w:tcW w:w="696" w:type="dxa"/>
            <w:tcBorders>
              <w:left w:val="nil"/>
            </w:tcBorders>
            <w:vAlign w:val="center"/>
          </w:tcPr>
          <w:p w14:paraId="3B307821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54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3DD34E1" wp14:editId="68427114">
                  <wp:extent cx="315046" cy="63009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7" cy="63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4D7D4C13" w14:textId="77777777" w:rsidR="001F1804" w:rsidRPr="0065797E" w:rsidRDefault="001F1804" w:rsidP="001F3DD6">
            <w:pPr>
              <w:keepNext/>
              <w:tabs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51"/>
              <w:jc w:val="right"/>
              <w:outlineLvl w:val="1"/>
              <w:rPr>
                <w:rFonts w:ascii="Arial" w:eastAsia="Times New Roman" w:hAnsi="Arial"/>
                <w:b/>
                <w:sz w:val="64"/>
                <w:szCs w:val="24"/>
                <w:lang w:val="es-ES_tradnl"/>
              </w:rPr>
            </w:pPr>
            <w:r w:rsidRPr="0065797E"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  <w:t>BES</w:t>
            </w:r>
          </w:p>
        </w:tc>
      </w:tr>
      <w:tr w:rsidR="001F1804" w:rsidRPr="0065797E" w14:paraId="37383714" w14:textId="77777777" w:rsidTr="001F3DD6">
        <w:trPr>
          <w:cantSplit/>
          <w:trHeight w:val="282"/>
          <w:jc w:val="right"/>
        </w:trPr>
        <w:tc>
          <w:tcPr>
            <w:tcW w:w="1529" w:type="dxa"/>
            <w:tcBorders>
              <w:bottom w:val="single" w:sz="2" w:space="0" w:color="auto"/>
            </w:tcBorders>
          </w:tcPr>
          <w:p w14:paraId="51F652FC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21" w:type="dxa"/>
            <w:gridSpan w:val="5"/>
            <w:tcBorders>
              <w:bottom w:val="single" w:sz="2" w:space="0" w:color="auto"/>
            </w:tcBorders>
          </w:tcPr>
          <w:p w14:paraId="71DA7E76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eastAsia="Times New Roman" w:hAnsi="Univers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2461" w:type="dxa"/>
            <w:gridSpan w:val="2"/>
            <w:tcBorders>
              <w:bottom w:val="single" w:sz="2" w:space="0" w:color="auto"/>
            </w:tcBorders>
          </w:tcPr>
          <w:p w14:paraId="66326ACD" w14:textId="2EE74FD4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</w:pPr>
            <w:r w:rsidRPr="00A3715C"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  <w:t>IPBES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/7/1</w:t>
            </w:r>
            <w:r w:rsidR="0075069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/Rev.1</w:t>
            </w:r>
          </w:p>
        </w:tc>
      </w:tr>
      <w:tr w:rsidR="001F1804" w:rsidRPr="00750698" w14:paraId="426B483C" w14:textId="77777777" w:rsidTr="001F3DD6">
        <w:trPr>
          <w:cantSplit/>
          <w:trHeight w:val="1433"/>
          <w:jc w:val="right"/>
        </w:trPr>
        <w:tc>
          <w:tcPr>
            <w:tcW w:w="20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2A5D6BB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F90832" wp14:editId="07BC50A4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2F2B7CF5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36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 w:rsidRPr="0065797E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Plataforma Intergubernamental Científico</w:t>
            </w:r>
            <w:r w:rsidRPr="0065797E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noBreakHyphen/>
              <w:t>normativa sobre Diversidad Biológica y Servicios de los Ecosistemas</w:t>
            </w:r>
          </w:p>
        </w:tc>
        <w:tc>
          <w:tcPr>
            <w:tcW w:w="2461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2657F40" w14:textId="77777777" w:rsidR="001F1804" w:rsidRPr="0065797E" w:rsidRDefault="001F1804" w:rsidP="001F3DD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Distr</w:t>
            </w:r>
            <w:proofErr w:type="spellEnd"/>
            <w:r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. general</w:t>
            </w:r>
          </w:p>
          <w:p w14:paraId="7ACF8639" w14:textId="53560117" w:rsidR="001F1804" w:rsidRPr="0065797E" w:rsidRDefault="00750698" w:rsidP="001F3DD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5</w:t>
            </w:r>
            <w:r w:rsidR="001F1804"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marzo </w:t>
            </w:r>
            <w:r w:rsidR="001F1804"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de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9</w:t>
            </w:r>
          </w:p>
          <w:p w14:paraId="065D3FF5" w14:textId="77777777" w:rsidR="001F1804" w:rsidRPr="0065797E" w:rsidRDefault="001F1804" w:rsidP="001F3DD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Español</w:t>
            </w:r>
            <w:r w:rsidRPr="0065797E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br/>
              <w:t>Original: inglés</w:t>
            </w:r>
          </w:p>
        </w:tc>
      </w:tr>
    </w:tbl>
    <w:p w14:paraId="42CC3D1A" w14:textId="249941A5" w:rsidR="001F1804" w:rsidRPr="0027486B" w:rsidRDefault="001F1804" w:rsidP="001F180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-181" w:right="3402"/>
        <w:rPr>
          <w:lang w:val="es-ES"/>
        </w:rPr>
      </w:pPr>
      <w:r>
        <w:rPr>
          <w:lang w:val="es-ES"/>
        </w:rPr>
        <w:t>Plenario de la Plataforma Intergubernamental Científico-normativa</w:t>
      </w:r>
      <w:r w:rsidR="00347ED0">
        <w:rPr>
          <w:lang w:val="es-ES"/>
        </w:rPr>
        <w:br/>
      </w:r>
      <w:r>
        <w:rPr>
          <w:lang w:val="es-ES"/>
        </w:rPr>
        <w:t>sobre Diversidad Biológica y Servicios de los Ecosistemas</w:t>
      </w:r>
    </w:p>
    <w:p w14:paraId="7C1DC04A" w14:textId="63514649" w:rsidR="00396929" w:rsidRPr="00D00DBE" w:rsidRDefault="005F06C5" w:rsidP="001F180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-181" w:right="3402"/>
        <w:rPr>
          <w:lang w:val="es-ES_tradnl"/>
        </w:rPr>
      </w:pPr>
      <w:r>
        <w:rPr>
          <w:bCs/>
          <w:lang w:val="es-ES"/>
        </w:rPr>
        <w:t xml:space="preserve">Séptimo </w:t>
      </w:r>
      <w:r w:rsidRPr="001F1804">
        <w:rPr>
          <w:lang w:val="es-ES"/>
        </w:rPr>
        <w:t>período</w:t>
      </w:r>
      <w:r>
        <w:rPr>
          <w:bCs/>
          <w:lang w:val="es-ES"/>
        </w:rPr>
        <w:t xml:space="preserve"> de sesiones</w:t>
      </w:r>
    </w:p>
    <w:p w14:paraId="1C66DC1C" w14:textId="72FA6B28" w:rsidR="00396929" w:rsidRPr="00D00DBE" w:rsidRDefault="005F06C5" w:rsidP="001F180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-181" w:right="3402"/>
        <w:rPr>
          <w:b w:val="0"/>
          <w:lang w:val="es-ES_tradnl"/>
        </w:rPr>
      </w:pPr>
      <w:r w:rsidRPr="00D00DBE">
        <w:rPr>
          <w:b w:val="0"/>
          <w:lang w:val="es-ES"/>
        </w:rPr>
        <w:t xml:space="preserve">París, 29 </w:t>
      </w:r>
      <w:r w:rsidRPr="001F1804">
        <w:rPr>
          <w:b w:val="0"/>
          <w:lang w:val="es-ES"/>
        </w:rPr>
        <w:t>de abril</w:t>
      </w:r>
      <w:r w:rsidRPr="00D00DBE">
        <w:rPr>
          <w:b w:val="0"/>
          <w:lang w:val="es-ES"/>
        </w:rPr>
        <w:t xml:space="preserve"> a 4 de mayo de 2019</w:t>
      </w:r>
    </w:p>
    <w:p w14:paraId="3116D026" w14:textId="77777777" w:rsidR="005F06C5" w:rsidRPr="005F06C5" w:rsidRDefault="005F06C5" w:rsidP="005F06C5">
      <w:pPr>
        <w:pStyle w:val="BBTitle"/>
        <w:rPr>
          <w:b w:val="0"/>
        </w:rPr>
      </w:pPr>
      <w:r>
        <w:rPr>
          <w:bCs/>
          <w:lang w:val="es-ES"/>
        </w:rPr>
        <w:t>Programa provisional</w:t>
      </w:r>
    </w:p>
    <w:p w14:paraId="533C2190" w14:textId="77777777" w:rsidR="005F06C5" w:rsidRPr="00D00DBE" w:rsidRDefault="005F06C5" w:rsidP="00A97815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Apertura del período de sesiones.</w:t>
      </w:r>
    </w:p>
    <w:p w14:paraId="44E07066" w14:textId="77777777" w:rsidR="005F06C5" w:rsidRPr="009379B9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</w:pPr>
      <w:r>
        <w:rPr>
          <w:lang w:val="es-ES"/>
        </w:rPr>
        <w:t>Cuestiones de organización:</w:t>
      </w:r>
    </w:p>
    <w:p w14:paraId="7144BFC9" w14:textId="23BB6B3C" w:rsidR="005F06C5" w:rsidRPr="00D00DBE" w:rsidRDefault="005F06C5" w:rsidP="001E7B27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>
        <w:rPr>
          <w:lang w:val="es-ES"/>
        </w:rPr>
        <w:t>Aprobación del programa y organización de los trabajos;</w:t>
      </w:r>
    </w:p>
    <w:p w14:paraId="757E6DD7" w14:textId="77777777" w:rsidR="005F06C5" w:rsidRPr="00D00DBE" w:rsidRDefault="005F06C5" w:rsidP="001F1804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>
        <w:rPr>
          <w:lang w:val="es-ES"/>
        </w:rPr>
        <w:t>Estado de la composición de la Plataforma;</w:t>
      </w:r>
    </w:p>
    <w:p w14:paraId="0E48B9A2" w14:textId="0990429F" w:rsidR="005F06C5" w:rsidRPr="00750698" w:rsidRDefault="00750698" w:rsidP="001F1804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>
        <w:rPr>
          <w:lang w:val="es-ES"/>
        </w:rPr>
        <w:t>Elección de miembros de la Mesa;</w:t>
      </w:r>
    </w:p>
    <w:p w14:paraId="78922542" w14:textId="5674D32A" w:rsidR="00750698" w:rsidRPr="00D00DBE" w:rsidRDefault="00750698" w:rsidP="001E7B27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 w:rsidRPr="00750698">
        <w:rPr>
          <w:lang w:val="es-ES_tradnl"/>
        </w:rPr>
        <w:t xml:space="preserve">Elección de miembros </w:t>
      </w:r>
      <w:r w:rsidRPr="001E7B27">
        <w:rPr>
          <w:lang w:val="es-ES"/>
        </w:rPr>
        <w:t>suplentes</w:t>
      </w:r>
      <w:r w:rsidRPr="00750698">
        <w:rPr>
          <w:lang w:val="es-ES_tradnl"/>
        </w:rPr>
        <w:t xml:space="preserve"> del Grupo multidisciplinario de expertos.</w:t>
      </w:r>
    </w:p>
    <w:p w14:paraId="17063E51" w14:textId="77777777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Admisión de observadores en el séptimo período de sesiones del Plenario de la Plataforma.</w:t>
      </w:r>
    </w:p>
    <w:p w14:paraId="65916152" w14:textId="77777777" w:rsidR="005F06C5" w:rsidRPr="009379B9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</w:pPr>
      <w:r>
        <w:rPr>
          <w:lang w:val="es-ES"/>
        </w:rPr>
        <w:t>Credenciales de los representantes.</w:t>
      </w:r>
    </w:p>
    <w:p w14:paraId="154F73F6" w14:textId="048C8691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Informe de la Secretaria Ejecutiva sobre la ejecución del primer programa de trabajo para el</w:t>
      </w:r>
      <w:r w:rsidR="001E7B27">
        <w:rPr>
          <w:lang w:val="es-ES"/>
        </w:rPr>
        <w:t> </w:t>
      </w:r>
      <w:r>
        <w:rPr>
          <w:lang w:val="es-ES"/>
        </w:rPr>
        <w:t>período 2014-2018.</w:t>
      </w:r>
    </w:p>
    <w:p w14:paraId="242070CC" w14:textId="77777777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Evaluación mundial de la diversidad biológica y los servicios de los ecosistemas.</w:t>
      </w:r>
    </w:p>
    <w:p w14:paraId="0B940014" w14:textId="77777777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Arreglos financieros y presupuestarios para la Plataforma.</w:t>
      </w:r>
    </w:p>
    <w:p w14:paraId="47D3BB0F" w14:textId="0BEDCE60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Examen de la Plataforma al término de su primer programa de trabajo.</w:t>
      </w:r>
    </w:p>
    <w:p w14:paraId="20BC0658" w14:textId="1D3265A4" w:rsidR="005F06C5" w:rsidRPr="00D00DBE" w:rsidRDefault="002874CC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Próximo programa de trabajo de la Plataforma.</w:t>
      </w:r>
    </w:p>
    <w:p w14:paraId="684C13EA" w14:textId="4E792690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Organización de los trabajos del Plenario</w:t>
      </w:r>
      <w:r w:rsidR="00750698">
        <w:rPr>
          <w:lang w:val="es-ES"/>
        </w:rPr>
        <w:t xml:space="preserve"> y</w:t>
      </w:r>
      <w:r>
        <w:rPr>
          <w:lang w:val="es-ES"/>
        </w:rPr>
        <w:t xml:space="preserve"> fechas y lugares de celebración de los futuros períodos de sesiones del Plenario.</w:t>
      </w:r>
    </w:p>
    <w:p w14:paraId="49A4EFD1" w14:textId="00237119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Arreglos institucionales: arreglos cooperativos de asociación de las Naciones Unidas para la</w:t>
      </w:r>
      <w:r w:rsidR="00A97815">
        <w:rPr>
          <w:lang w:val="es-ES"/>
        </w:rPr>
        <w:t> </w:t>
      </w:r>
      <w:r>
        <w:rPr>
          <w:lang w:val="es-ES"/>
        </w:rPr>
        <w:t>labor de la Plataforma y su Secretaría</w:t>
      </w:r>
      <w:r w:rsidR="001F1804">
        <w:rPr>
          <w:lang w:val="es-ES"/>
        </w:rPr>
        <w:t>.</w:t>
      </w:r>
    </w:p>
    <w:p w14:paraId="57910FC6" w14:textId="77777777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Adopción de decisiones y aprobación del informe del período de sesiones.</w:t>
      </w:r>
    </w:p>
    <w:p w14:paraId="7316F984" w14:textId="77777777" w:rsidR="005F06C5" w:rsidRPr="00D00DBE" w:rsidRDefault="005F06C5" w:rsidP="001F1804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"/>
        </w:rPr>
        <w:t>Clausura del período de sesiones.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680555" w14:paraId="78E998AD" w14:textId="77777777" w:rsidTr="005F06C5">
        <w:tc>
          <w:tcPr>
            <w:tcW w:w="1897" w:type="dxa"/>
          </w:tcPr>
          <w:p w14:paraId="536F2DF2" w14:textId="77777777" w:rsidR="005F06C5" w:rsidRPr="00D00DBE" w:rsidRDefault="005F06C5" w:rsidP="005F06C5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897" w:type="dxa"/>
          </w:tcPr>
          <w:p w14:paraId="6B427374" w14:textId="77777777" w:rsidR="005F06C5" w:rsidRPr="00D00DBE" w:rsidRDefault="005F06C5" w:rsidP="005F06C5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D00DBE" w:rsidRDefault="005F06C5" w:rsidP="005F06C5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897" w:type="dxa"/>
          </w:tcPr>
          <w:p w14:paraId="09951460" w14:textId="77777777" w:rsidR="005F06C5" w:rsidRPr="00D00DBE" w:rsidRDefault="005F06C5" w:rsidP="005F06C5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898" w:type="dxa"/>
          </w:tcPr>
          <w:p w14:paraId="373B4C44" w14:textId="77777777" w:rsidR="005F06C5" w:rsidRPr="00D00DBE" w:rsidRDefault="005F06C5" w:rsidP="005F06C5">
            <w:pPr>
              <w:pStyle w:val="Normal-pool"/>
              <w:spacing w:before="520"/>
              <w:rPr>
                <w:lang w:val="es-ES_tradnl"/>
              </w:rPr>
            </w:pPr>
          </w:p>
        </w:tc>
      </w:tr>
    </w:tbl>
    <w:p w14:paraId="2347FEAD" w14:textId="77777777" w:rsidR="00396929" w:rsidRPr="00D00DBE" w:rsidRDefault="00396929" w:rsidP="001F1804">
      <w:pPr>
        <w:pStyle w:val="Normal-pool"/>
        <w:rPr>
          <w:lang w:val="es-ES_tradnl"/>
        </w:rPr>
      </w:pPr>
    </w:p>
    <w:sectPr w:rsidR="00396929" w:rsidRPr="00D00DBE" w:rsidSect="006E6722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90C4" w14:textId="77777777" w:rsidR="0054000D" w:rsidRDefault="0054000D">
      <w:r>
        <w:separator/>
      </w:r>
    </w:p>
  </w:endnote>
  <w:endnote w:type="continuationSeparator" w:id="0">
    <w:p w14:paraId="4B6E5688" w14:textId="77777777" w:rsidR="0054000D" w:rsidRDefault="005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7777777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3758630" w:rsidR="005F06C5" w:rsidRDefault="0047127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</w:t>
    </w:r>
    <w:r w:rsidR="00750698">
      <w:t>9</w:t>
    </w:r>
    <w:r>
      <w:t>0</w:t>
    </w:r>
    <w:r w:rsidR="00750698">
      <w:t>0615</w:t>
    </w:r>
    <w:r>
      <w:tab/>
    </w:r>
    <w:r w:rsidR="00680555">
      <w:t>11</w:t>
    </w:r>
    <w:r w:rsidR="00750698"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A1D2" w14:textId="77777777" w:rsidR="0054000D" w:rsidRDefault="0054000D" w:rsidP="00D92DE0">
      <w:pPr>
        <w:ind w:left="624"/>
      </w:pPr>
      <w:r>
        <w:separator/>
      </w:r>
    </w:p>
  </w:footnote>
  <w:footnote w:type="continuationSeparator" w:id="0">
    <w:p w14:paraId="4AE99B85" w14:textId="77777777" w:rsidR="0054000D" w:rsidRDefault="0054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3AFAF6D8" w:rsidR="00123699" w:rsidRDefault="0054000D">
    <w:pPr>
      <w:pStyle w:val="Header"/>
    </w:pPr>
    <w:r>
      <w:rPr>
        <w:noProof/>
      </w:rPr>
      <w:pict w14:anchorId="5B007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8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123699">
      <w:t>UNON/DCS/ELU/TEMPLATE.1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08AC2F33" w:rsidR="00123699" w:rsidRDefault="0054000D" w:rsidP="00035EDE">
    <w:pPr>
      <w:pStyle w:val="Header"/>
      <w:jc w:val="right"/>
    </w:pPr>
    <w:r>
      <w:rPr>
        <w:noProof/>
      </w:rPr>
      <w:pict w14:anchorId="2235E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9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123699">
      <w:t>UNON/DCS/ELU/TEMPLATE.1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18D7A6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149E6"/>
    <w:rsid w:val="000247B0"/>
    <w:rsid w:val="00026997"/>
    <w:rsid w:val="00033E0B"/>
    <w:rsid w:val="00035EDE"/>
    <w:rsid w:val="000509B4"/>
    <w:rsid w:val="0006035B"/>
    <w:rsid w:val="00065148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B27"/>
    <w:rsid w:val="001E7D56"/>
    <w:rsid w:val="001F1804"/>
    <w:rsid w:val="001F75DE"/>
    <w:rsid w:val="00200D58"/>
    <w:rsid w:val="002013BE"/>
    <w:rsid w:val="002063A4"/>
    <w:rsid w:val="0021145B"/>
    <w:rsid w:val="00243D36"/>
    <w:rsid w:val="00247707"/>
    <w:rsid w:val="0026018E"/>
    <w:rsid w:val="00286740"/>
    <w:rsid w:val="002874CC"/>
    <w:rsid w:val="002929D8"/>
    <w:rsid w:val="002A237D"/>
    <w:rsid w:val="002A4C53"/>
    <w:rsid w:val="002A6E19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1413F"/>
    <w:rsid w:val="003148BB"/>
    <w:rsid w:val="00317976"/>
    <w:rsid w:val="00341F02"/>
    <w:rsid w:val="00347ED0"/>
    <w:rsid w:val="00355EA9"/>
    <w:rsid w:val="003578DE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1270"/>
    <w:rsid w:val="004A345B"/>
    <w:rsid w:val="004A42E1"/>
    <w:rsid w:val="004B162C"/>
    <w:rsid w:val="004C3DBE"/>
    <w:rsid w:val="004C5C96"/>
    <w:rsid w:val="004D06A4"/>
    <w:rsid w:val="004F1A81"/>
    <w:rsid w:val="005218D9"/>
    <w:rsid w:val="00525A0B"/>
    <w:rsid w:val="00536186"/>
    <w:rsid w:val="0054000D"/>
    <w:rsid w:val="00544CBB"/>
    <w:rsid w:val="0057315F"/>
    <w:rsid w:val="00576104"/>
    <w:rsid w:val="005A1727"/>
    <w:rsid w:val="005C67C8"/>
    <w:rsid w:val="005D0249"/>
    <w:rsid w:val="005D6E8C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80555"/>
    <w:rsid w:val="00692E2A"/>
    <w:rsid w:val="006A76F2"/>
    <w:rsid w:val="006C10B1"/>
    <w:rsid w:val="006D4EB6"/>
    <w:rsid w:val="006D7EFB"/>
    <w:rsid w:val="006E6672"/>
    <w:rsid w:val="006E6722"/>
    <w:rsid w:val="007027B9"/>
    <w:rsid w:val="00715E88"/>
    <w:rsid w:val="00734CAA"/>
    <w:rsid w:val="00750698"/>
    <w:rsid w:val="0075533C"/>
    <w:rsid w:val="00757581"/>
    <w:rsid w:val="007611A0"/>
    <w:rsid w:val="00764A22"/>
    <w:rsid w:val="00796D3F"/>
    <w:rsid w:val="007A1683"/>
    <w:rsid w:val="007A5C12"/>
    <w:rsid w:val="007A7CB0"/>
    <w:rsid w:val="007B68A3"/>
    <w:rsid w:val="007C2541"/>
    <w:rsid w:val="007D66A8"/>
    <w:rsid w:val="007E003F"/>
    <w:rsid w:val="0081058C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14D8E"/>
    <w:rsid w:val="00A232EE"/>
    <w:rsid w:val="00A4175F"/>
    <w:rsid w:val="00A44411"/>
    <w:rsid w:val="00A469FA"/>
    <w:rsid w:val="00A55B01"/>
    <w:rsid w:val="00A56B5B"/>
    <w:rsid w:val="00A603FF"/>
    <w:rsid w:val="00A653CB"/>
    <w:rsid w:val="00A657DD"/>
    <w:rsid w:val="00A666A6"/>
    <w:rsid w:val="00A675FD"/>
    <w:rsid w:val="00A72437"/>
    <w:rsid w:val="00A73C3E"/>
    <w:rsid w:val="00A80611"/>
    <w:rsid w:val="00A97815"/>
    <w:rsid w:val="00AB5340"/>
    <w:rsid w:val="00AC0A89"/>
    <w:rsid w:val="00AC7C96"/>
    <w:rsid w:val="00AE237D"/>
    <w:rsid w:val="00AE502A"/>
    <w:rsid w:val="00AF7C07"/>
    <w:rsid w:val="00B1147B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84759"/>
    <w:rsid w:val="00C90F9F"/>
    <w:rsid w:val="00CA22CD"/>
    <w:rsid w:val="00CA6C7F"/>
    <w:rsid w:val="00CC10A6"/>
    <w:rsid w:val="00CD5EB8"/>
    <w:rsid w:val="00CD7044"/>
    <w:rsid w:val="00CE08B9"/>
    <w:rsid w:val="00CE404F"/>
    <w:rsid w:val="00CE524C"/>
    <w:rsid w:val="00CF141F"/>
    <w:rsid w:val="00CF4777"/>
    <w:rsid w:val="00D00DBE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C1A57"/>
    <w:rsid w:val="00DC46FF"/>
    <w:rsid w:val="00DC5254"/>
    <w:rsid w:val="00DD1A4F"/>
    <w:rsid w:val="00DD3107"/>
    <w:rsid w:val="00DD7C2C"/>
    <w:rsid w:val="00DF1E4C"/>
    <w:rsid w:val="00E06797"/>
    <w:rsid w:val="00E1265B"/>
    <w:rsid w:val="00E13B48"/>
    <w:rsid w:val="00E1404F"/>
    <w:rsid w:val="00E21C83"/>
    <w:rsid w:val="00E24ADA"/>
    <w:rsid w:val="00E32F59"/>
    <w:rsid w:val="00E46D9A"/>
    <w:rsid w:val="00E55AF5"/>
    <w:rsid w:val="00E565FF"/>
    <w:rsid w:val="00E65388"/>
    <w:rsid w:val="00E85B7D"/>
    <w:rsid w:val="00E9121B"/>
    <w:rsid w:val="00EA0AE2"/>
    <w:rsid w:val="00EA39E5"/>
    <w:rsid w:val="00EC5A46"/>
    <w:rsid w:val="00EC63E2"/>
    <w:rsid w:val="00EF22B3"/>
    <w:rsid w:val="00F03B69"/>
    <w:rsid w:val="00F07A50"/>
    <w:rsid w:val="00F113DA"/>
    <w:rsid w:val="00F277EB"/>
    <w:rsid w:val="00F37DC8"/>
    <w:rsid w:val="00F439B3"/>
    <w:rsid w:val="00F650C3"/>
    <w:rsid w:val="00F65D85"/>
    <w:rsid w:val="00F8091E"/>
    <w:rsid w:val="00F8615C"/>
    <w:rsid w:val="00F874E0"/>
    <w:rsid w:val="00F969E5"/>
    <w:rsid w:val="00FA6BB0"/>
    <w:rsid w:val="00FC0D9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1E7B27"/>
    <w:rPr>
      <w:rFonts w:ascii="Calibri" w:eastAsia="MS Mincho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53597-EA37-4B6B-90FD-19AB74C5B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80C82-786C-4AFD-8340-3ADB02D1E00A}"/>
</file>

<file path=customXml/itemProps3.xml><?xml version="1.0" encoding="utf-8"?>
<ds:datastoreItem xmlns:ds="http://schemas.openxmlformats.org/officeDocument/2006/customXml" ds:itemID="{D6A0094E-E4E0-4A21-9719-0546EDD26088}"/>
</file>

<file path=customXml/itemProps4.xml><?xml version="1.0" encoding="utf-8"?>
<ds:datastoreItem xmlns:ds="http://schemas.openxmlformats.org/officeDocument/2006/customXml" ds:itemID="{6BFB352C-6FB6-40C5-97A3-3EC9B9638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2010-07-07T11:56:00Z</cp:lastPrinted>
  <dcterms:created xsi:type="dcterms:W3CDTF">2019-03-14T10:30:00Z</dcterms:created>
  <dcterms:modified xsi:type="dcterms:W3CDTF">2019-03-14T10:30:00Z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9/10/2018 10:58:08 AM</vt:lpwstr>
  </property>
  <property fmtid="{D5CDD505-2E9C-101B-9397-08002B2CF9AE}" pid="5" name="OriginalDocID">
    <vt:lpwstr>5bb81baa-de6d-49d6-9e1b-4a6727f1e949</vt:lpwstr>
  </property>
  <property fmtid="{D5CDD505-2E9C-101B-9397-08002B2CF9AE}" pid="6" name="ContentTypeId">
    <vt:lpwstr>0x010100A93145753B523F4A8341B4F287D94C5D</vt:lpwstr>
  </property>
</Properties>
</file>