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4253"/>
        <w:gridCol w:w="1559"/>
        <w:gridCol w:w="1134"/>
      </w:tblGrid>
      <w:tr w:rsidR="00A36574" w:rsidRPr="007E76E4" w14:paraId="49EF9125" w14:textId="77777777" w:rsidTr="0075516F">
        <w:trPr>
          <w:cantSplit/>
          <w:trHeight w:val="57"/>
          <w:jc w:val="right"/>
        </w:trPr>
        <w:tc>
          <w:tcPr>
            <w:tcW w:w="2552" w:type="dxa"/>
            <w:gridSpan w:val="2"/>
          </w:tcPr>
          <w:p w14:paraId="0A719D30" w14:textId="77777777" w:rsidR="00A36574" w:rsidRPr="007A77D2" w:rsidRDefault="00D23BFD" w:rsidP="007A77D2">
            <w:pPr>
              <w:pStyle w:val="AUnitedNations"/>
              <w:spacing w:before="20"/>
              <w:ind w:right="-1383"/>
              <w:rPr>
                <w:szCs w:val="27"/>
              </w:rPr>
            </w:pPr>
            <w:r w:rsidRPr="007A77D2">
              <w:rPr>
                <w:szCs w:val="27"/>
              </w:rPr>
              <w:t>ОРГАНИЗАЦИЯ</w:t>
            </w:r>
            <w:r w:rsidRPr="007A77D2">
              <w:rPr>
                <w:szCs w:val="27"/>
              </w:rPr>
              <w:br/>
              <w:t xml:space="preserve">ОБЪЕДИНЕННЫХ </w:t>
            </w:r>
            <w:r w:rsidRPr="007A77D2">
              <w:rPr>
                <w:szCs w:val="27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43A7E8BE" w14:textId="77777777" w:rsidR="00785114" w:rsidRPr="007E76E4" w:rsidRDefault="0075516F" w:rsidP="007A77D2">
            <w:pPr>
              <w:pStyle w:val="AText"/>
              <w:spacing w:before="20"/>
              <w:ind w:left="-170" w:right="-170"/>
              <w:jc w:val="both"/>
            </w:pPr>
            <w:r>
              <w:rPr>
                <w:noProof/>
              </w:rPr>
              <w:drawing>
                <wp:inline distT="0" distB="0" distL="0" distR="0" wp14:anchorId="16C65954" wp14:editId="525D9673">
                  <wp:extent cx="3705225" cy="37542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B98A49B" w14:textId="77777777" w:rsidR="00A36574" w:rsidRPr="0075516F" w:rsidRDefault="00A36574" w:rsidP="008371AF">
            <w:pPr>
              <w:pStyle w:val="ATwoLetters"/>
              <w:ind w:left="-170" w:right="-57"/>
              <w:rPr>
                <w:sz w:val="52"/>
                <w:szCs w:val="52"/>
              </w:rPr>
            </w:pPr>
            <w:r w:rsidRPr="0075516F">
              <w:rPr>
                <w:sz w:val="52"/>
                <w:szCs w:val="52"/>
              </w:rPr>
              <w:t>BES</w:t>
            </w:r>
          </w:p>
        </w:tc>
      </w:tr>
      <w:tr w:rsidR="00A36574" w:rsidRPr="007E76E4" w14:paraId="1E819971" w14:textId="77777777" w:rsidTr="00785114">
        <w:trPr>
          <w:cantSplit/>
          <w:trHeight w:val="57"/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06A0132F" w14:textId="77777777" w:rsidR="00A36574" w:rsidRPr="007E76E4" w:rsidRDefault="00A36574" w:rsidP="00543A53">
            <w:pPr>
              <w:pStyle w:val="Normal-pool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60CA447" w14:textId="77777777" w:rsidR="00A36574" w:rsidRPr="007E76E4" w:rsidRDefault="00A36574" w:rsidP="00543A53">
            <w:pPr>
              <w:pStyle w:val="Normal-pool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E070617" w14:textId="4451E373" w:rsidR="00A36574" w:rsidRPr="0024134C" w:rsidRDefault="00A36574" w:rsidP="0024134C">
            <w:pPr>
              <w:pStyle w:val="ASymbol"/>
            </w:pPr>
            <w:r w:rsidRPr="0047050F">
              <w:rPr>
                <w:b/>
                <w:sz w:val="28"/>
                <w:szCs w:val="28"/>
                <w:lang w:val="es-ES"/>
              </w:rPr>
              <w:t>IPBES</w:t>
            </w:r>
            <w:r w:rsidRPr="007E76E4">
              <w:rPr>
                <w:lang w:val="es-ES"/>
              </w:rPr>
              <w:t>/</w:t>
            </w:r>
            <w:r w:rsidR="00FA1F59" w:rsidRPr="007E76E4">
              <w:rPr>
                <w:lang w:val="es-ES"/>
              </w:rPr>
              <w:t>9</w:t>
            </w:r>
            <w:r w:rsidRPr="007E76E4">
              <w:rPr>
                <w:lang w:val="es-ES"/>
              </w:rPr>
              <w:t>/</w:t>
            </w:r>
            <w:r w:rsidR="006D1D41">
              <w:rPr>
                <w:lang w:val="es-ES"/>
              </w:rPr>
              <w:t>9</w:t>
            </w:r>
          </w:p>
        </w:tc>
      </w:tr>
      <w:tr w:rsidR="00A36574" w:rsidRPr="007E76E4" w14:paraId="3C129D10" w14:textId="77777777" w:rsidTr="00785114">
        <w:trPr>
          <w:cantSplit/>
          <w:trHeight w:val="2098"/>
          <w:jc w:val="right"/>
        </w:trPr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6CE84BE8" w14:textId="77777777" w:rsidR="00A36574" w:rsidRPr="007E76E4" w:rsidRDefault="00A36574" w:rsidP="00A36574">
            <w:pPr>
              <w:pStyle w:val="AText"/>
              <w:spacing w:before="160"/>
            </w:pPr>
            <w:r w:rsidRPr="007E76E4">
              <w:rPr>
                <w:noProof/>
              </w:rPr>
              <w:drawing>
                <wp:inline distT="0" distB="0" distL="0" distR="0" wp14:anchorId="6B6196B0" wp14:editId="19DEC0C5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6B4E48A" w14:textId="77777777" w:rsidR="00A36574" w:rsidRPr="007E76E4" w:rsidRDefault="002F359A" w:rsidP="00785114">
            <w:pPr>
              <w:pStyle w:val="AConvName"/>
              <w:spacing w:before="120"/>
            </w:pPr>
            <w:r w:rsidRPr="002F359A">
              <w:t xml:space="preserve">Межправительственная </w:t>
            </w:r>
            <w:r w:rsidR="007A77D2">
              <w:br/>
            </w:r>
            <w:r w:rsidRPr="002F359A"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4B05349" w14:textId="492C41D2" w:rsidR="00A36574" w:rsidRPr="00BC4EF6" w:rsidRDefault="00A36574" w:rsidP="0024134C">
            <w:pPr>
              <w:pStyle w:val="AText"/>
              <w:rPr>
                <w:lang w:val="en-US"/>
              </w:rPr>
            </w:pPr>
            <w:r w:rsidRPr="006D1D41">
              <w:rPr>
                <w:lang w:val="en-US"/>
              </w:rPr>
              <w:t>Distr</w:t>
            </w:r>
            <w:r w:rsidR="000D0F2A" w:rsidRPr="006D1D41">
              <w:rPr>
                <w:lang w:val="en-US"/>
              </w:rPr>
              <w:t>.</w:t>
            </w:r>
            <w:r w:rsidR="0047050F" w:rsidRPr="006D1D41">
              <w:rPr>
                <w:lang w:val="fr-FR"/>
              </w:rPr>
              <w:t>: General</w:t>
            </w:r>
            <w:r w:rsidR="00FA1F59" w:rsidRPr="00BC4EF6">
              <w:rPr>
                <w:lang w:val="en-US"/>
              </w:rPr>
              <w:t xml:space="preserve"> </w:t>
            </w:r>
            <w:r w:rsidRPr="00BC4EF6">
              <w:rPr>
                <w:lang w:val="en-US"/>
              </w:rPr>
              <w:br/>
            </w:r>
            <w:r w:rsidR="006D1D41">
              <w:rPr>
                <w:lang w:val="en-US"/>
              </w:rPr>
              <w:t xml:space="preserve">10 April </w:t>
            </w:r>
            <w:r w:rsidRPr="00BC4EF6">
              <w:rPr>
                <w:lang w:val="en-US"/>
              </w:rPr>
              <w:t>202</w:t>
            </w:r>
            <w:r w:rsidR="006D1D41">
              <w:rPr>
                <w:lang w:val="en-US"/>
              </w:rPr>
              <w:t>2</w:t>
            </w:r>
          </w:p>
          <w:p w14:paraId="7B77C021" w14:textId="77777777" w:rsidR="00A36574" w:rsidRPr="006D1D41" w:rsidRDefault="0047050F" w:rsidP="0024134C">
            <w:pPr>
              <w:pStyle w:val="AText"/>
              <w:rPr>
                <w:lang w:val="en-US"/>
              </w:rPr>
            </w:pPr>
            <w:proofErr w:type="spellStart"/>
            <w:r>
              <w:rPr>
                <w:rFonts w:eastAsia="Times New Roman"/>
                <w:lang w:val="fr-FR"/>
              </w:rPr>
              <w:t>Russian</w:t>
            </w:r>
            <w:proofErr w:type="spellEnd"/>
            <w:r>
              <w:rPr>
                <w:rFonts w:eastAsia="Times New Roman"/>
                <w:lang w:val="fr-FR"/>
              </w:rPr>
              <w:t xml:space="preserve"> </w:t>
            </w:r>
            <w:r w:rsidR="00CB3965" w:rsidRPr="006D1D41">
              <w:rPr>
                <w:lang w:val="en-US"/>
              </w:rPr>
              <w:br/>
            </w:r>
            <w:proofErr w:type="gramStart"/>
            <w:r w:rsidR="00A36574" w:rsidRPr="006D1D41">
              <w:rPr>
                <w:lang w:val="en-US"/>
              </w:rPr>
              <w:t>Original:</w:t>
            </w:r>
            <w:proofErr w:type="gramEnd"/>
            <w:r w:rsidR="00A36574" w:rsidRPr="006D1D41">
              <w:rPr>
                <w:lang w:val="en-US"/>
              </w:rPr>
              <w:t xml:space="preserve"> </w:t>
            </w:r>
            <w:r>
              <w:rPr>
                <w:lang w:val="fr-FR"/>
              </w:rPr>
              <w:t>English</w:t>
            </w:r>
          </w:p>
        </w:tc>
      </w:tr>
    </w:tbl>
    <w:p w14:paraId="0340BE5F" w14:textId="77777777" w:rsidR="006D1D41" w:rsidRPr="006D1D41" w:rsidRDefault="006D1D41" w:rsidP="006D1D4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eastAsia="MS Mincho"/>
          <w:b/>
          <w:lang w:val="ru-RU"/>
        </w:rPr>
      </w:pPr>
      <w:r w:rsidRPr="006D1D41">
        <w:rPr>
          <w:rFonts w:eastAsia="MS Mincho"/>
          <w:b/>
          <w:lang w:val="ru-RU"/>
        </w:rPr>
        <w:t xml:space="preserve">Пленум Межправительственной научно-политической </w:t>
      </w:r>
      <w:r w:rsidRPr="006D1D41">
        <w:rPr>
          <w:rFonts w:eastAsia="MS Mincho"/>
          <w:b/>
          <w:lang w:val="ru-RU"/>
        </w:rPr>
        <w:br/>
        <w:t>платформы по биоразнообразию и экосистемным услугам</w:t>
      </w:r>
    </w:p>
    <w:p w14:paraId="65D401F9" w14:textId="77777777" w:rsidR="006D1D41" w:rsidRPr="006D1D41" w:rsidRDefault="006D1D41" w:rsidP="006D1D4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eastAsia="MS Mincho"/>
          <w:b/>
          <w:lang w:val="ru-RU"/>
        </w:rPr>
      </w:pPr>
      <w:r w:rsidRPr="006D1D41">
        <w:rPr>
          <w:rFonts w:eastAsia="MS Mincho"/>
          <w:b/>
          <w:lang w:val="ru-RU"/>
        </w:rPr>
        <w:t>Девятая сессия</w:t>
      </w:r>
    </w:p>
    <w:p w14:paraId="115CA7E5" w14:textId="77777777" w:rsidR="006D1D41" w:rsidRPr="006D1D41" w:rsidRDefault="006D1D41" w:rsidP="006D1D4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ind w:right="3402"/>
        <w:rPr>
          <w:bCs/>
          <w:lang w:val="ru-RU"/>
        </w:rPr>
      </w:pPr>
      <w:r w:rsidRPr="006D1D41">
        <w:rPr>
          <w:bCs/>
          <w:lang w:val="ru-RU"/>
        </w:rPr>
        <w:t>Бонн, Германия, 3-9 июля 2022 года</w:t>
      </w:r>
    </w:p>
    <w:p w14:paraId="2AA1BF07" w14:textId="77777777" w:rsidR="006D1D41" w:rsidRPr="006D1D41" w:rsidRDefault="006D1D41" w:rsidP="006D1D4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rFonts w:eastAsia="MS Mincho"/>
          <w:szCs w:val="22"/>
          <w:lang w:val="ru-RU"/>
        </w:rPr>
      </w:pPr>
      <w:r w:rsidRPr="006D1D41">
        <w:rPr>
          <w:rFonts w:eastAsia="MS Mincho"/>
          <w:lang w:val="ru-RU"/>
        </w:rPr>
        <w:t xml:space="preserve">Пункт 7 </w:t>
      </w:r>
      <w:r w:rsidRPr="006D1D41">
        <w:rPr>
          <w:rFonts w:eastAsia="MS Mincho"/>
          <w:lang w:val="en-US"/>
        </w:rPr>
        <w:t>d</w:t>
      </w:r>
      <w:r w:rsidRPr="006D1D41">
        <w:rPr>
          <w:rFonts w:eastAsia="MS Mincho"/>
          <w:lang w:val="ru-RU"/>
        </w:rPr>
        <w:t>) предварительной повестки дня*</w:t>
      </w:r>
    </w:p>
    <w:p w14:paraId="1A2A4A49" w14:textId="77777777" w:rsidR="006D1D41" w:rsidRPr="006D1D41" w:rsidRDefault="006D1D41" w:rsidP="006D1D4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3969"/>
        <w:rPr>
          <w:rFonts w:eastAsia="MS Mincho"/>
          <w:b/>
          <w:szCs w:val="22"/>
          <w:lang w:val="ru-RU"/>
        </w:rPr>
      </w:pPr>
      <w:r w:rsidRPr="006D1D41">
        <w:rPr>
          <w:rFonts w:eastAsia="MS Mincho"/>
          <w:b/>
          <w:lang w:val="ru-RU"/>
        </w:rPr>
        <w:t>Оценка знаний: взаимодействие с Межправительственной группой экспертов по изменению климата</w:t>
      </w:r>
    </w:p>
    <w:p w14:paraId="127521F4" w14:textId="77777777" w:rsidR="00FF7FD3" w:rsidRPr="00FF7FD3" w:rsidRDefault="00FF7FD3" w:rsidP="00173AF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rFonts w:eastAsia="SimSun"/>
          <w:b/>
          <w:bCs/>
          <w:sz w:val="28"/>
          <w:szCs w:val="28"/>
          <w:lang w:val="ru-RU"/>
        </w:rPr>
      </w:pPr>
      <w:r w:rsidRPr="00FF7FD3">
        <w:rPr>
          <w:b/>
          <w:bCs/>
          <w:sz w:val="28"/>
          <w:szCs w:val="28"/>
          <w:lang w:val="ru-RU"/>
        </w:rPr>
        <w:t>Взаимодействие с Межправительственной группой экспертов по изменению климата</w:t>
      </w:r>
    </w:p>
    <w:p w14:paraId="32A44BE9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4"/>
          <w:szCs w:val="24"/>
          <w:lang w:val="ru-RU"/>
        </w:rPr>
      </w:pPr>
      <w:r w:rsidRPr="00FF7FD3">
        <w:rPr>
          <w:b/>
          <w:bCs/>
          <w:sz w:val="24"/>
          <w:szCs w:val="24"/>
          <w:lang w:val="ru-RU"/>
        </w:rPr>
        <w:tab/>
        <w:t>Записка секретариата</w:t>
      </w:r>
    </w:p>
    <w:p w14:paraId="6400F1F3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  <w:lang w:val="ru-RU"/>
        </w:rPr>
      </w:pPr>
      <w:r w:rsidRPr="00FF7FD3">
        <w:rPr>
          <w:b/>
          <w:bCs/>
          <w:sz w:val="28"/>
          <w:szCs w:val="28"/>
          <w:lang w:val="ru-RU"/>
        </w:rPr>
        <w:tab/>
        <w:t>Введение</w:t>
      </w:r>
    </w:p>
    <w:p w14:paraId="134EDBFC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F7FD3">
        <w:rPr>
          <w:lang w:val="ru-RU"/>
        </w:rPr>
        <w:t>1.</w:t>
      </w:r>
      <w:r w:rsidRPr="00FF7FD3">
        <w:rPr>
          <w:lang w:val="ru-RU"/>
        </w:rPr>
        <w:tab/>
        <w:t>В пункте 8 раздела II решения МПБЭУ-8/1 Пленум Межправительственной научно</w:t>
      </w:r>
      <w:r w:rsidRPr="00FF7FD3">
        <w:rPr>
          <w:lang w:val="ru-RU"/>
        </w:rPr>
        <w:noBreakHyphen/>
        <w:t xml:space="preserve">политической платформы по биоразнообразию и экосистемным услугам (МПБЭУ) приветствовал записку секретариата о работе в отношении биоразнообразия и изменения климата и сотрудничестве с Межправительственной группой экспертов по изменению климата (МГЭИК) (IPBES/8/6). В пункте 9 того же решения Пленум предложил Бюро и Исполнительному секретарю МПБЭУ продолжать изучать в сотрудничестве с МГЭИК подходы к проведению будущих совместных мероприятий МГЭИК и МПБЭУ, включая мероприятия, указанные в разделе II документа IPBES/8/6, принимая во внимание необходимость транспарентности любой совместной деятельности, согласно решениям МГЭИК и МПБЭУ и их соответствующей политике и процедурам, и поручил Исполнительному секретарю представить Пленуму на его девятой сессии доклад о достигнутом в этой связи прогрессе. </w:t>
      </w:r>
    </w:p>
    <w:p w14:paraId="535A0AD1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F7FD3">
        <w:rPr>
          <w:lang w:val="ru-RU"/>
        </w:rPr>
        <w:t>2.</w:t>
      </w:r>
      <w:r w:rsidRPr="00FF7FD3">
        <w:rPr>
          <w:lang w:val="ru-RU"/>
        </w:rPr>
        <w:tab/>
        <w:t>В пункте 10 того же решения Пленум поручил Исполнительному секретарю предложить членам представить предложения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МПБЭУ, и поручил Исполнительному секретарю представить Пленуму свод полученных предложений на его девятой сессии.</w:t>
      </w:r>
    </w:p>
    <w:p w14:paraId="405DDD93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FF7FD3">
        <w:rPr>
          <w:lang w:val="ru-RU"/>
        </w:rPr>
        <w:t>3.</w:t>
      </w:r>
      <w:r w:rsidRPr="00FF7FD3">
        <w:rPr>
          <w:lang w:val="ru-RU"/>
        </w:rPr>
        <w:tab/>
        <w:t xml:space="preserve">В разделе I настоящей записки содержится информация о взаимодействии с МГЭИК после восьмой сессии Пленума. В разделе II содержится информация о своде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МПБЭУ. В разделе III представлены меры, предлагаемые для принятия Пленумом на его девятой сессии. </w:t>
      </w:r>
    </w:p>
    <w:p w14:paraId="6C0A2E96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 w:rsidRPr="00FF7FD3">
        <w:rPr>
          <w:b/>
          <w:bCs/>
          <w:sz w:val="28"/>
          <w:szCs w:val="28"/>
          <w:lang w:val="ru-RU"/>
        </w:rPr>
        <w:tab/>
        <w:t>I.</w:t>
      </w:r>
      <w:r w:rsidRPr="00FF7FD3">
        <w:rPr>
          <w:b/>
          <w:bCs/>
          <w:sz w:val="28"/>
          <w:szCs w:val="28"/>
          <w:lang w:val="ru-RU"/>
        </w:rPr>
        <w:tab/>
        <w:t>Взаимодействие с МГЭИК после восьмой сессии Пленума</w:t>
      </w:r>
    </w:p>
    <w:p w14:paraId="5DAA16B1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F7FD3">
        <w:rPr>
          <w:lang w:val="ru-RU"/>
        </w:rPr>
        <w:t>4.</w:t>
      </w:r>
      <w:r w:rsidRPr="00FF7FD3">
        <w:rPr>
          <w:lang w:val="ru-RU"/>
        </w:rPr>
        <w:tab/>
        <w:t xml:space="preserve">В ответ на предложение Пленума, адресованное Бюро и Исполнительному секретарю МПБЭУ, продолжать изучать в сотрудничестве с МГЭИК подходы к проведению будущих совместных мероприятий МГЭИК и МПБЭУ, Председатель МПБЭУ, действуя от имени Бюро, </w:t>
      </w:r>
      <w:r w:rsidRPr="00FF7FD3">
        <w:rPr>
          <w:lang w:val="ru-RU"/>
        </w:rPr>
        <w:lastRenderedPageBreak/>
        <w:t xml:space="preserve">и Исполнительный секретарь связались с Председателем и Секретарем МГЭИК с целью организации совещания в онлайн-режиме для изучения возможностей взаимодействия между двумя органами в будущем. </w:t>
      </w:r>
    </w:p>
    <w:p w14:paraId="61357B36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FF7FD3">
        <w:rPr>
          <w:lang w:val="ru-RU"/>
        </w:rPr>
        <w:t>5.</w:t>
      </w:r>
      <w:r w:rsidRPr="00FF7FD3">
        <w:rPr>
          <w:lang w:val="ru-RU"/>
        </w:rPr>
        <w:tab/>
        <w:t xml:space="preserve">В связи с крайне плотным графиком сессий МГЭИК, связанных с утверждением ее шестого доклада об оценке, по состоянию на апрель 2022 года совещание не было проведено. </w:t>
      </w:r>
    </w:p>
    <w:p w14:paraId="5BC4AA92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 w:rsidRPr="00FF7FD3">
        <w:rPr>
          <w:b/>
          <w:bCs/>
          <w:sz w:val="28"/>
          <w:szCs w:val="28"/>
          <w:lang w:val="ru-RU"/>
        </w:rPr>
        <w:tab/>
        <w:t>II.</w:t>
      </w:r>
      <w:r w:rsidRPr="00FF7FD3">
        <w:rPr>
          <w:b/>
          <w:bCs/>
          <w:sz w:val="28"/>
          <w:szCs w:val="28"/>
          <w:lang w:val="ru-RU"/>
        </w:rPr>
        <w:tab/>
        <w:t>Свод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</w:t>
      </w:r>
    </w:p>
    <w:p w14:paraId="22D088B8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FF7FD3">
        <w:rPr>
          <w:lang w:val="ru-RU"/>
        </w:rPr>
        <w:t>6.</w:t>
      </w:r>
      <w:r w:rsidRPr="00FF7FD3">
        <w:rPr>
          <w:lang w:val="ru-RU"/>
        </w:rPr>
        <w:tab/>
        <w:t xml:space="preserve">В ответ на поручение Пленума Исполнительный секретарь в уведомлении EM/2022/10 от 10 марта 2022 года предложил членам представить не позднее 15 апреля 2022 года предложения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МПБЭУ. Свод полученных предложений будет представлен Пленуму на его девятой сессии в документе IPBES/9/INF/26. </w:t>
      </w:r>
    </w:p>
    <w:p w14:paraId="3519C0FA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 w:rsidRPr="00FF7FD3">
        <w:rPr>
          <w:b/>
          <w:bCs/>
          <w:sz w:val="28"/>
          <w:szCs w:val="28"/>
          <w:lang w:val="ru-RU"/>
        </w:rPr>
        <w:tab/>
        <w:t>III.</w:t>
      </w:r>
      <w:r w:rsidRPr="00FF7FD3">
        <w:rPr>
          <w:b/>
          <w:bCs/>
          <w:sz w:val="28"/>
          <w:szCs w:val="28"/>
          <w:lang w:val="ru-RU"/>
        </w:rPr>
        <w:tab/>
        <w:t>Меры, предлагаемые для принятия Пленумом на его девятой сессии</w:t>
      </w:r>
    </w:p>
    <w:p w14:paraId="380D1142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F7FD3">
        <w:rPr>
          <w:lang w:val="ru-RU"/>
        </w:rPr>
        <w:t>7.</w:t>
      </w:r>
      <w:r w:rsidRPr="00FF7FD3">
        <w:rPr>
          <w:lang w:val="ru-RU"/>
        </w:rPr>
        <w:tab/>
        <w:t xml:space="preserve">Пленуму будет предложено принять к сведению настоящую записку секретариата о взаимодействии с МГЭИК и свод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МГЭИК и МПБЭУ (IPBES/9/INF/26). </w:t>
      </w:r>
    </w:p>
    <w:p w14:paraId="685BF408" w14:textId="77777777" w:rsidR="00FF7FD3" w:rsidRPr="00FF7FD3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F7FD3">
        <w:rPr>
          <w:lang w:val="ru-RU"/>
        </w:rPr>
        <w:t>8.</w:t>
      </w:r>
      <w:r w:rsidRPr="00FF7FD3">
        <w:rPr>
          <w:lang w:val="ru-RU"/>
        </w:rPr>
        <w:tab/>
        <w:t xml:space="preserve">Пленум, возможно, пожелает предложить национальным координаторам МПБЭУ и национальным координаторам МГЭИК изучить возможные будущие совместные мероприятия МГЭИК и МПБЭУ, в том числе в рамках седьмого цикла оценки МГЭИК, с учетом вариантов, изложенных в разделе II записки секретариата о работе в отношении биоразнообразия и изменения климата и сотрудничестве с МГЭИК (IPBES/8/6). </w:t>
      </w:r>
    </w:p>
    <w:p w14:paraId="67AC41E0" w14:textId="2AADB5B1" w:rsidR="00C4475D" w:rsidRPr="00C4475D" w:rsidRDefault="00FF7FD3" w:rsidP="00FF7F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FF7FD3">
        <w:rPr>
          <w:lang w:val="ru-RU"/>
        </w:rPr>
        <w:t>9.</w:t>
      </w:r>
      <w:r w:rsidRPr="00FF7FD3">
        <w:rPr>
          <w:lang w:val="ru-RU"/>
        </w:rPr>
        <w:tab/>
        <w:t>Пленум, возможно, также пожелает предложить Бюро и Исполнительному секретарю МПБЭУ продолжать изучать в сотрудничестве с МГЭИК подходы к проведению будущих совместных мероприятий МГЭИК и МПБЭУ, в том числе в рамках седьмого цикла оценки МГЭИК, с учетом вариантов, изложенных в разделе II документа IPBES/8/6, и принимая во внимание необходимость транспарентности любой совместной деятельности, согласно решениям МГЭИК и МПБЭУ и их соответствующей политике и процедурам, и поручить Исполнительному секретарю представить Пленуму на его девятой сессии доклад о достигнутом в этой связи прогрессе.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7E76E4" w14:paraId="642CF296" w14:textId="77777777" w:rsidTr="00543A53">
        <w:tc>
          <w:tcPr>
            <w:tcW w:w="1898" w:type="dxa"/>
          </w:tcPr>
          <w:p w14:paraId="6B251655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899" w:type="dxa"/>
          </w:tcPr>
          <w:p w14:paraId="08D6A4AE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D786CF8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7FF9440D" w14:textId="77777777" w:rsidR="00FA1F59" w:rsidRPr="007E76E4" w:rsidRDefault="00FA1F59" w:rsidP="00543A53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18B49E63" w14:textId="77777777" w:rsidR="00FA1F59" w:rsidRPr="007E76E4" w:rsidRDefault="00FA1F59" w:rsidP="00543A53">
            <w:pPr>
              <w:pStyle w:val="Normal-pool"/>
              <w:spacing w:before="520"/>
            </w:pPr>
          </w:p>
        </w:tc>
      </w:tr>
    </w:tbl>
    <w:p w14:paraId="1BBF5902" w14:textId="77777777" w:rsidR="00FA1F59" w:rsidRPr="007E76E4" w:rsidRDefault="00FA1F59" w:rsidP="00FA1F59"/>
    <w:sectPr w:rsidR="00FA1F59" w:rsidRPr="007E76E4" w:rsidSect="0078511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 w:code="9"/>
      <w:pgMar w:top="907" w:right="992" w:bottom="1417" w:left="1417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5CEA" w14:textId="77777777" w:rsidR="003712FF" w:rsidRDefault="003712FF">
      <w:r>
        <w:separator/>
      </w:r>
    </w:p>
  </w:endnote>
  <w:endnote w:type="continuationSeparator" w:id="0">
    <w:p w14:paraId="7293EDA6" w14:textId="77777777" w:rsidR="003712FF" w:rsidRDefault="003712FF">
      <w:r>
        <w:continuationSeparator/>
      </w:r>
    </w:p>
  </w:endnote>
  <w:endnote w:type="continuationNotice" w:id="1">
    <w:p w14:paraId="123310BD" w14:textId="77777777" w:rsidR="003712FF" w:rsidRDefault="0037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9C1F9" w14:textId="77777777" w:rsidR="00B95FB0" w:rsidRPr="00407DBA" w:rsidRDefault="00407DBA" w:rsidP="00C4475D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DC23B" w14:textId="77777777" w:rsidR="00B95FB0" w:rsidRPr="00407DBA" w:rsidRDefault="00407DBA" w:rsidP="00C4475D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D2ED" w14:textId="77777777" w:rsidR="00851018" w:rsidRPr="00851018" w:rsidRDefault="00851018" w:rsidP="00851018"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24"/>
      <w:rPr>
        <w:lang w:val="en-US"/>
      </w:rPr>
    </w:pPr>
    <w:r w:rsidRPr="00851018">
      <w:rPr>
        <w:lang w:val="en-US"/>
      </w:rPr>
      <w:t>_________________________</w:t>
    </w:r>
  </w:p>
  <w:p w14:paraId="0B22BE7E" w14:textId="77777777" w:rsidR="00851018" w:rsidRPr="00851018" w:rsidRDefault="00851018" w:rsidP="00851018"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60" w:after="120"/>
      <w:ind w:left="1247"/>
      <w:rPr>
        <w:lang w:val="en-US"/>
      </w:rPr>
    </w:pPr>
    <w:r w:rsidRPr="00851018">
      <w:rPr>
        <w:sz w:val="18"/>
        <w:lang w:val="en-US"/>
      </w:rPr>
      <w:t>*</w:t>
    </w:r>
    <w:r w:rsidRPr="00851018">
      <w:rPr>
        <w:sz w:val="18"/>
        <w:lang w:val="en-US"/>
      </w:rPr>
      <w:tab/>
      <w:t>IPBES/9/1.</w:t>
    </w:r>
  </w:p>
  <w:p w14:paraId="5ADADA71" w14:textId="42D912C1" w:rsidR="00B95FB0" w:rsidRPr="00A857CE" w:rsidRDefault="00A857CE" w:rsidP="00A857C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857CE">
      <w:rPr>
        <w:rFonts w:eastAsia="MS Mincho"/>
        <w:sz w:val="20"/>
        <w:lang w:val="en-US"/>
      </w:rPr>
      <w:t>K2200984</w:t>
    </w:r>
    <w:r>
      <w:rPr>
        <w:rFonts w:eastAsia="MS Mincho"/>
        <w:sz w:val="20"/>
        <w:lang w:val="en-US"/>
      </w:rPr>
      <w:tab/>
      <w:t>0705</w:t>
    </w:r>
    <w:r w:rsidRPr="00A857CE">
      <w:rPr>
        <w:rFonts w:eastAsia="MS Mincho"/>
        <w:sz w:val="20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3AA0" w14:textId="77777777" w:rsidR="003712FF" w:rsidRPr="008E340B" w:rsidRDefault="003712FF" w:rsidP="008E340B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6F1DC866" w14:textId="77777777" w:rsidR="003712FF" w:rsidRDefault="003712FF">
      <w:r>
        <w:continuationSeparator/>
      </w:r>
    </w:p>
  </w:footnote>
  <w:footnote w:type="continuationNotice" w:id="1">
    <w:p w14:paraId="17FB7CCC" w14:textId="77777777" w:rsidR="003712FF" w:rsidRDefault="00371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7DA3" w14:textId="5E8563C6" w:rsidR="00B95FB0" w:rsidRPr="00C4475D" w:rsidRDefault="00B95FB0" w:rsidP="00C4475D">
    <w:pPr>
      <w:pStyle w:val="Header-pool"/>
      <w:tabs>
        <w:tab w:val="clear" w:pos="1247"/>
        <w:tab w:val="clear" w:pos="4082"/>
        <w:tab w:val="clear" w:pos="4536"/>
        <w:tab w:val="clear" w:pos="9072"/>
      </w:tabs>
      <w:rPr>
        <w:lang w:val="en-US"/>
      </w:rPr>
    </w:pPr>
    <w:r>
      <w:t>IPBES/</w:t>
    </w:r>
    <w:r w:rsidR="00FA1F59">
      <w:t>9</w:t>
    </w:r>
    <w:r>
      <w:t>/</w:t>
    </w:r>
    <w:r w:rsidR="00C4475D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2CA9" w14:textId="08B68D32" w:rsidR="00B95FB0" w:rsidRPr="00C4475D" w:rsidRDefault="00B95FB0" w:rsidP="00C4475D">
    <w:pPr>
      <w:pStyle w:val="Header-pool"/>
      <w:tabs>
        <w:tab w:val="clear" w:pos="1247"/>
        <w:tab w:val="clear" w:pos="4082"/>
        <w:tab w:val="clear" w:pos="4536"/>
        <w:tab w:val="clear" w:pos="9072"/>
      </w:tabs>
      <w:jc w:val="right"/>
      <w:rPr>
        <w:lang w:val="en-US"/>
      </w:rPr>
    </w:pPr>
    <w:r w:rsidRPr="00B24A20">
      <w:t>IPBES</w:t>
    </w:r>
    <w:r>
      <w:t>/</w:t>
    </w:r>
    <w:r w:rsidR="00FA1F59">
      <w:t>9</w:t>
    </w:r>
    <w:r>
      <w:t>/</w:t>
    </w:r>
    <w:r w:rsidR="00C4475D">
      <w:rPr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A028C73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F4ACF36E"/>
    <w:numStyleLink w:val="Normallist"/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F6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4243"/>
    <w:rsid w:val="000956A3"/>
    <w:rsid w:val="0009640C"/>
    <w:rsid w:val="000A146D"/>
    <w:rsid w:val="000A4CFF"/>
    <w:rsid w:val="000B0942"/>
    <w:rsid w:val="000B22A2"/>
    <w:rsid w:val="000B233F"/>
    <w:rsid w:val="000B6616"/>
    <w:rsid w:val="000B77D5"/>
    <w:rsid w:val="000B7C23"/>
    <w:rsid w:val="000C22B3"/>
    <w:rsid w:val="000C2809"/>
    <w:rsid w:val="000C2A52"/>
    <w:rsid w:val="000D0F2A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3AF2"/>
    <w:rsid w:val="00176752"/>
    <w:rsid w:val="00181EC8"/>
    <w:rsid w:val="00184349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134C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59A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12FF"/>
    <w:rsid w:val="003732D8"/>
    <w:rsid w:val="003734E0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55E3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6991"/>
    <w:rsid w:val="0047050F"/>
    <w:rsid w:val="0047064C"/>
    <w:rsid w:val="00471270"/>
    <w:rsid w:val="00473F1F"/>
    <w:rsid w:val="004774FF"/>
    <w:rsid w:val="004868B8"/>
    <w:rsid w:val="00491D1C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500143"/>
    <w:rsid w:val="00500AAE"/>
    <w:rsid w:val="0050337B"/>
    <w:rsid w:val="00503F35"/>
    <w:rsid w:val="00504102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142"/>
    <w:rsid w:val="005537BD"/>
    <w:rsid w:val="005563CC"/>
    <w:rsid w:val="005569BC"/>
    <w:rsid w:val="0056012A"/>
    <w:rsid w:val="00561F22"/>
    <w:rsid w:val="0056312E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71D4"/>
    <w:rsid w:val="005928D1"/>
    <w:rsid w:val="00592D62"/>
    <w:rsid w:val="005970A8"/>
    <w:rsid w:val="005A0AD1"/>
    <w:rsid w:val="005A1727"/>
    <w:rsid w:val="005A1B89"/>
    <w:rsid w:val="005B0DEE"/>
    <w:rsid w:val="005B253A"/>
    <w:rsid w:val="005B5A0D"/>
    <w:rsid w:val="005B716B"/>
    <w:rsid w:val="005C0AFC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1C39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44B2"/>
    <w:rsid w:val="00674D0B"/>
    <w:rsid w:val="00676210"/>
    <w:rsid w:val="006767D3"/>
    <w:rsid w:val="0068303F"/>
    <w:rsid w:val="00684BC4"/>
    <w:rsid w:val="00692E2A"/>
    <w:rsid w:val="006943A8"/>
    <w:rsid w:val="0069482B"/>
    <w:rsid w:val="006A2E36"/>
    <w:rsid w:val="006A3340"/>
    <w:rsid w:val="006A5370"/>
    <w:rsid w:val="006A5DEE"/>
    <w:rsid w:val="006A76F2"/>
    <w:rsid w:val="006B164F"/>
    <w:rsid w:val="006C10B1"/>
    <w:rsid w:val="006C21EC"/>
    <w:rsid w:val="006C3EAE"/>
    <w:rsid w:val="006C441F"/>
    <w:rsid w:val="006C5665"/>
    <w:rsid w:val="006D1D41"/>
    <w:rsid w:val="006D7EFB"/>
    <w:rsid w:val="006E2544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516F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4F0D"/>
    <w:rsid w:val="00785114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7D2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E76E4"/>
    <w:rsid w:val="007F2AC9"/>
    <w:rsid w:val="007F4F77"/>
    <w:rsid w:val="007F7544"/>
    <w:rsid w:val="0080032C"/>
    <w:rsid w:val="00802756"/>
    <w:rsid w:val="0080712E"/>
    <w:rsid w:val="0081058C"/>
    <w:rsid w:val="00811C68"/>
    <w:rsid w:val="00812F59"/>
    <w:rsid w:val="008164F2"/>
    <w:rsid w:val="00821395"/>
    <w:rsid w:val="008230CB"/>
    <w:rsid w:val="00824D98"/>
    <w:rsid w:val="00830E26"/>
    <w:rsid w:val="00833730"/>
    <w:rsid w:val="00835E00"/>
    <w:rsid w:val="008371AF"/>
    <w:rsid w:val="00843576"/>
    <w:rsid w:val="00843B64"/>
    <w:rsid w:val="008445D8"/>
    <w:rsid w:val="00845065"/>
    <w:rsid w:val="008465E3"/>
    <w:rsid w:val="008478FC"/>
    <w:rsid w:val="00851018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C5393"/>
    <w:rsid w:val="008C6742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512"/>
    <w:rsid w:val="0092178C"/>
    <w:rsid w:val="0092574B"/>
    <w:rsid w:val="00925D83"/>
    <w:rsid w:val="00930B88"/>
    <w:rsid w:val="009321A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36BE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857CE"/>
    <w:rsid w:val="00A92CD0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4927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40282"/>
    <w:rsid w:val="00B405B7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45D0"/>
    <w:rsid w:val="00BB72D2"/>
    <w:rsid w:val="00BB7EA0"/>
    <w:rsid w:val="00BC2E15"/>
    <w:rsid w:val="00BC4EF6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475D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3965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1B27"/>
    <w:rsid w:val="00D1352A"/>
    <w:rsid w:val="00D13D48"/>
    <w:rsid w:val="00D1436E"/>
    <w:rsid w:val="00D16159"/>
    <w:rsid w:val="00D169AF"/>
    <w:rsid w:val="00D2125B"/>
    <w:rsid w:val="00D21E5D"/>
    <w:rsid w:val="00D23BFD"/>
    <w:rsid w:val="00D2433F"/>
    <w:rsid w:val="00D25249"/>
    <w:rsid w:val="00D26E61"/>
    <w:rsid w:val="00D27E9A"/>
    <w:rsid w:val="00D30049"/>
    <w:rsid w:val="00D31CC5"/>
    <w:rsid w:val="00D35B55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48AD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CD2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2393"/>
    <w:rsid w:val="00EE75D9"/>
    <w:rsid w:val="00EF22B3"/>
    <w:rsid w:val="00EF354F"/>
    <w:rsid w:val="00EF35A2"/>
    <w:rsid w:val="00F0084E"/>
    <w:rsid w:val="00F03B69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C59F2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E3B4A39"/>
  <w15:chartTrackingRefBased/>
  <w15:docId w15:val="{6C1CF38B-1F20-4B9C-9FE5-F6117A2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BFD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D23BFD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D23BFD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D23BFD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D23BFD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23BFD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D23BFD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23BFD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D23BFD"/>
    <w:pPr>
      <w:keepNext/>
      <w:widowControl w:val="0"/>
      <w:numPr>
        <w:numId w:val="6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D23BFD"/>
    <w:pPr>
      <w:keepNext/>
      <w:widowControl w:val="0"/>
      <w:numPr>
        <w:numId w:val="7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D23BF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F7544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D23BF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D23BFD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-pool"/>
    <w:next w:val="CH2"/>
    <w:qFormat/>
    <w:rsid w:val="00D23BFD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D23BFD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CH4">
    <w:name w:val="CH4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table" w:customStyle="1" w:styleId="Footertable">
    <w:name w:val="Footer_table"/>
    <w:basedOn w:val="TableNormal"/>
    <w:semiHidden/>
    <w:rsid w:val="00561F22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D23BFD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561F2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D23BF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23BF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D23BF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styleId="FootnoteReference">
    <w:name w:val="footnote reference"/>
    <w:rsid w:val="00D23BFD"/>
    <w:rPr>
      <w:rFonts w:ascii="Times New Roman" w:hAnsi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D23BFD"/>
    <w:pPr>
      <w:tabs>
        <w:tab w:val="left" w:pos="4082"/>
      </w:tabs>
      <w:spacing w:before="20" w:after="40"/>
      <w:ind w:left="1247"/>
    </w:pPr>
    <w:rPr>
      <w:sz w:val="18"/>
      <w:lang w:val="fr-CA"/>
    </w:rPr>
  </w:style>
  <w:style w:type="character" w:customStyle="1" w:styleId="Normal-poolChar">
    <w:name w:val="Normal-pool Char"/>
    <w:link w:val="Normal-pool"/>
    <w:rsid w:val="00A36574"/>
    <w:rPr>
      <w:rFonts w:ascii="Times New Roman" w:eastAsia="Times New Roman" w:hAnsi="Times New Roman" w:cs="Times New Roman"/>
      <w:lang w:val="ru-RU" w:eastAsia="en-US"/>
    </w:rPr>
  </w:style>
  <w:style w:type="table" w:customStyle="1" w:styleId="AATable">
    <w:name w:val="AA_Table"/>
    <w:basedOn w:val="TableNormal"/>
    <w:semiHidden/>
    <w:rsid w:val="00D23BF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D23BFD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D23BFD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D23BF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D23BFD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D23BF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D23BFD"/>
    <w:rPr>
      <w:rFonts w:ascii="Times New Roman" w:hAnsi="Times New Roman"/>
      <w:color w:val="0000FF"/>
      <w:sz w:val="20"/>
      <w:szCs w:val="20"/>
      <w:u w:val="single"/>
      <w:lang w:val="fr-FR"/>
    </w:rPr>
  </w:style>
  <w:style w:type="numbering" w:customStyle="1" w:styleId="Normallist">
    <w:name w:val="Normal_list"/>
    <w:basedOn w:val="NoList"/>
    <w:rsid w:val="00D23BFD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D23BFD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D23BFD"/>
    <w:pPr>
      <w:numPr>
        <w:numId w:val="9"/>
      </w:numPr>
      <w:spacing w:after="120"/>
    </w:pPr>
  </w:style>
  <w:style w:type="paragraph" w:customStyle="1" w:styleId="Titletable">
    <w:name w:val="Title_table"/>
    <w:basedOn w:val="Normal-pool"/>
    <w:qFormat/>
    <w:rsid w:val="00D23BFD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D23BFD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  <w:lang w:val="fr-CA"/>
    </w:rPr>
  </w:style>
  <w:style w:type="paragraph" w:styleId="TOC2">
    <w:name w:val="toc 2"/>
    <w:basedOn w:val="Normal"/>
    <w:next w:val="Normal"/>
    <w:unhideWhenUsed/>
    <w:rsid w:val="00D23BFD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  <w:rPr>
      <w:lang w:val="fr-CA"/>
    </w:rPr>
  </w:style>
  <w:style w:type="paragraph" w:styleId="TOC3">
    <w:name w:val="toc 3"/>
    <w:basedOn w:val="Normal"/>
    <w:next w:val="Normal"/>
    <w:unhideWhenUsed/>
    <w:rsid w:val="00D23BFD"/>
    <w:pPr>
      <w:tabs>
        <w:tab w:val="clear" w:pos="1814"/>
        <w:tab w:val="clear" w:pos="2381"/>
        <w:tab w:val="clear" w:pos="2948"/>
        <w:tab w:val="clear" w:pos="3515"/>
        <w:tab w:val="left" w:pos="4082"/>
        <w:tab w:val="right" w:leader="dot" w:pos="9486"/>
      </w:tabs>
      <w:ind w:left="2948" w:hanging="567"/>
    </w:pPr>
    <w:rPr>
      <w:iCs/>
      <w:lang w:val="fr-CA"/>
    </w:rPr>
  </w:style>
  <w:style w:type="paragraph" w:styleId="TOC4">
    <w:name w:val="toc 4"/>
    <w:basedOn w:val="Normal"/>
    <w:next w:val="Normal"/>
    <w:unhideWhenUsed/>
    <w:rsid w:val="00D23BFD"/>
    <w:pPr>
      <w:tabs>
        <w:tab w:val="clear" w:pos="1814"/>
        <w:tab w:val="clear" w:pos="2381"/>
        <w:tab w:val="clear" w:pos="2948"/>
        <w:tab w:val="clear" w:pos="3515"/>
        <w:tab w:val="left" w:pos="1000"/>
        <w:tab w:val="left" w:pos="4082"/>
        <w:tab w:val="right" w:leader="dot" w:pos="9486"/>
      </w:tabs>
      <w:ind w:left="3515" w:hanging="567"/>
    </w:pPr>
    <w:rPr>
      <w:szCs w:val="18"/>
      <w:lang w:val="fr-CA"/>
    </w:rPr>
  </w:style>
  <w:style w:type="paragraph" w:styleId="TOC5">
    <w:name w:val="toc 5"/>
    <w:basedOn w:val="Normal"/>
    <w:next w:val="Normal"/>
    <w:autoRedefine/>
    <w:rsid w:val="00D23BFD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D23BFD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D23BFD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Times New Roman" w:hAnsi="Times New Roman" w:cs="Times New Roman"/>
      <w:b/>
      <w:sz w:val="24"/>
      <w:szCs w:val="24"/>
      <w:lang w:val="ru-RU"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Times New Roman" w:hAnsi="Times New Roman" w:cs="Times New Roman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Times New Roman" w:hAnsi="Times New Roman" w:cs="Times New Roman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Times New Roman" w:hAnsi="Times New Roman" w:cs="Times New Roman"/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Times New Roman" w:hAnsi="Times New Roman" w:cs="Times New Roman"/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Times New Roman" w:hAnsi="Univers" w:cs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Times New Roman" w:hAnsi="Times New Roman" w:cs="Times New Roman"/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Times New Roman" w:hAnsi="Times New Roman" w:cs="Times New Roman"/>
      <w:b/>
      <w:sz w:val="18"/>
      <w:lang w:val="fr-FR" w:eastAsia="en-US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sz w:val="18"/>
    </w:rPr>
  </w:style>
  <w:style w:type="paragraph" w:customStyle="1" w:styleId="AConvName">
    <w:name w:val="A_ConvName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D23BFD"/>
    <w:rPr>
      <w:rFonts w:eastAsia="SimSun"/>
      <w:lang w:val="en-GB"/>
    </w:rPr>
  </w:style>
  <w:style w:type="paragraph" w:customStyle="1" w:styleId="AText">
    <w:name w:val="A_Text"/>
    <w:basedOn w:val="Normal-pool"/>
    <w:rsid w:val="00D23BFD"/>
    <w:pPr>
      <w:spacing w:before="120" w:after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D23BF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4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D23BFD"/>
    <w:pPr>
      <w:spacing w:before="20" w:after="40"/>
      <w:ind w:left="1247"/>
    </w:pPr>
    <w:rPr>
      <w:rFonts w:eastAsia="SimSun"/>
      <w:sz w:val="18"/>
    </w:rPr>
  </w:style>
  <w:style w:type="paragraph" w:customStyle="1" w:styleId="Normal-pool-Table">
    <w:name w:val="Normal-pool-Table"/>
    <w:basedOn w:val="Normal-pool"/>
    <w:rsid w:val="00D23BFD"/>
    <w:pPr>
      <w:spacing w:before="40" w:after="40"/>
    </w:pPr>
    <w:rPr>
      <w:rFonts w:eastAsia="SimSun"/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got\OneDrive%20-%20United%20Nations\Documents%20-%20UNON%20DCS%20TES%20-%20UNON%20DCS%20TES%20Templates\UNON%20DCS%20TES%20Templates\RU\UNEP-IPBES\2022\2022-UNEP-IPBES-9_RU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2022-05-16T08:06:47+00:00</Upload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8F17C-5312-4947-9D6F-7E9440CE4D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397C9F-2639-48DA-A28C-0880AB2C5D9F}"/>
</file>

<file path=customXml/itemProps4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2022-UNEP-IPBES-9_RU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Tamara Olago</dc:creator>
  <cp:keywords/>
  <dc:description/>
  <cp:lastModifiedBy>Olga Rasmus</cp:lastModifiedBy>
  <cp:revision>2</cp:revision>
  <cp:lastPrinted>2019-03-14T20:01:00Z</cp:lastPrinted>
  <dcterms:created xsi:type="dcterms:W3CDTF">2022-05-16T08:06:00Z</dcterms:created>
  <dcterms:modified xsi:type="dcterms:W3CDTF">2022-05-16T08:06:00Z</dcterms:modified>
  <cp:contentStatus/>
  <dc:language>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