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1D175B" w:rsidRPr="00C5575D" w14:paraId="32F38719" w14:textId="77777777" w:rsidTr="00385FC3">
        <w:trPr>
          <w:cantSplit/>
          <w:trHeight w:val="57"/>
          <w:jc w:val="right"/>
        </w:trPr>
        <w:tc>
          <w:tcPr>
            <w:tcW w:w="1489" w:type="dxa"/>
          </w:tcPr>
          <w:p w14:paraId="3F822686" w14:textId="77777777" w:rsidR="001D175B" w:rsidRPr="003854ED" w:rsidRDefault="001D175B" w:rsidP="00BD2801">
            <w:pPr>
              <w:pStyle w:val="Normal-pool"/>
            </w:pPr>
            <w:r>
              <w:rPr>
                <w:rFonts w:ascii="Arial" w:hAnsi="Arial" w:cs="Arial"/>
                <w:b/>
                <w:sz w:val="27"/>
                <w:szCs w:val="27"/>
              </w:rPr>
              <w:t xml:space="preserve">NATIONS </w:t>
            </w:r>
            <w:r>
              <w:rPr>
                <w:rFonts w:ascii="Arial" w:hAnsi="Arial" w:cs="Arial"/>
                <w:b/>
                <w:sz w:val="27"/>
                <w:szCs w:val="27"/>
              </w:rPr>
              <w:br/>
              <w:t>UNIES</w:t>
            </w:r>
          </w:p>
        </w:tc>
        <w:tc>
          <w:tcPr>
            <w:tcW w:w="6449" w:type="dxa"/>
            <w:gridSpan w:val="3"/>
          </w:tcPr>
          <w:p w14:paraId="7F0CA776" w14:textId="77777777" w:rsidR="001D175B" w:rsidRPr="003854ED" w:rsidRDefault="001D175B" w:rsidP="00BD2801">
            <w:pPr>
              <w:pStyle w:val="Normal-pool"/>
              <w:spacing w:before="20"/>
              <w:ind w:left="-113"/>
            </w:pPr>
            <w:r>
              <w:rPr>
                <w:noProof/>
              </w:rPr>
              <w:drawing>
                <wp:inline distT="0" distB="0" distL="0" distR="0" wp14:anchorId="66981C05" wp14:editId="7477E1E7">
                  <wp:extent cx="3957955" cy="434975"/>
                  <wp:effectExtent l="0" t="0" r="444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UNEP-UNESCO-FAO-UNDP_F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7955" cy="434975"/>
                          </a:xfrm>
                          <a:prstGeom prst="rect">
                            <a:avLst/>
                          </a:prstGeom>
                        </pic:spPr>
                      </pic:pic>
                    </a:graphicData>
                  </a:graphic>
                </wp:inline>
              </w:drawing>
            </w:r>
          </w:p>
        </w:tc>
        <w:tc>
          <w:tcPr>
            <w:tcW w:w="1558" w:type="dxa"/>
          </w:tcPr>
          <w:p w14:paraId="23815055" w14:textId="77777777" w:rsidR="001D175B" w:rsidRPr="003854ED" w:rsidRDefault="001D175B" w:rsidP="00BD2801">
            <w:pPr>
              <w:pStyle w:val="Normal-pool"/>
              <w:spacing w:after="120"/>
              <w:jc w:val="right"/>
            </w:pPr>
            <w:r w:rsidRPr="00C5575D">
              <w:rPr>
                <w:rFonts w:ascii="Arial" w:hAnsi="Arial" w:cs="Arial"/>
                <w:b/>
                <w:sz w:val="64"/>
                <w:szCs w:val="64"/>
              </w:rPr>
              <w:t>BES</w:t>
            </w:r>
          </w:p>
        </w:tc>
      </w:tr>
      <w:tr w:rsidR="001D175B" w:rsidRPr="00C5575D" w14:paraId="47306D5A" w14:textId="77777777" w:rsidTr="006C11A6">
        <w:trPr>
          <w:cantSplit/>
          <w:trHeight w:val="57"/>
          <w:jc w:val="right"/>
        </w:trPr>
        <w:tc>
          <w:tcPr>
            <w:tcW w:w="1489" w:type="dxa"/>
            <w:tcBorders>
              <w:bottom w:val="single" w:sz="2" w:space="0" w:color="auto"/>
            </w:tcBorders>
          </w:tcPr>
          <w:p w14:paraId="4392A917" w14:textId="77777777" w:rsidR="001D175B" w:rsidRPr="00B24A20" w:rsidRDefault="001D175B" w:rsidP="00BD2801">
            <w:pPr>
              <w:pStyle w:val="Normal-pool"/>
            </w:pPr>
          </w:p>
        </w:tc>
        <w:tc>
          <w:tcPr>
            <w:tcW w:w="5822" w:type="dxa"/>
            <w:gridSpan w:val="2"/>
            <w:tcBorders>
              <w:bottom w:val="single" w:sz="2" w:space="0" w:color="auto"/>
            </w:tcBorders>
          </w:tcPr>
          <w:p w14:paraId="6C6DBD7B" w14:textId="77777777" w:rsidR="001D175B" w:rsidRPr="00B24A20" w:rsidRDefault="001D175B" w:rsidP="00BD2801">
            <w:pPr>
              <w:pStyle w:val="Normal-pool"/>
            </w:pPr>
          </w:p>
        </w:tc>
        <w:tc>
          <w:tcPr>
            <w:tcW w:w="2185" w:type="dxa"/>
            <w:gridSpan w:val="2"/>
            <w:tcBorders>
              <w:bottom w:val="single" w:sz="2" w:space="0" w:color="auto"/>
            </w:tcBorders>
          </w:tcPr>
          <w:p w14:paraId="490B07A0" w14:textId="3E235E49" w:rsidR="001D175B" w:rsidRPr="00C5575D" w:rsidRDefault="001D175B" w:rsidP="00BD2801">
            <w:pPr>
              <w:pStyle w:val="Normal-pool"/>
              <w:rPr>
                <w:sz w:val="24"/>
                <w:szCs w:val="24"/>
              </w:rPr>
            </w:pPr>
            <w:r w:rsidRPr="00C5575D">
              <w:rPr>
                <w:b/>
                <w:sz w:val="24"/>
                <w:szCs w:val="24"/>
              </w:rPr>
              <w:t>IPBES</w:t>
            </w:r>
            <w:r w:rsidRPr="00C5575D">
              <w:t>/8/</w:t>
            </w:r>
            <w:r w:rsidR="00C63CDA">
              <w:t>5</w:t>
            </w:r>
          </w:p>
        </w:tc>
      </w:tr>
      <w:tr w:rsidR="001D175B" w:rsidRPr="00C5575D" w14:paraId="5A7571B5" w14:textId="77777777" w:rsidTr="006C11A6">
        <w:trPr>
          <w:cantSplit/>
          <w:trHeight w:val="57"/>
          <w:jc w:val="right"/>
        </w:trPr>
        <w:tc>
          <w:tcPr>
            <w:tcW w:w="1963" w:type="dxa"/>
            <w:gridSpan w:val="2"/>
            <w:tcBorders>
              <w:top w:val="single" w:sz="2" w:space="0" w:color="auto"/>
              <w:bottom w:val="single" w:sz="18" w:space="0" w:color="auto"/>
            </w:tcBorders>
          </w:tcPr>
          <w:p w14:paraId="27DFE293" w14:textId="77777777" w:rsidR="001D175B" w:rsidRPr="00C5575D" w:rsidRDefault="001D175B" w:rsidP="00BD2801">
            <w:pPr>
              <w:pStyle w:val="Normal-pool"/>
              <w:spacing w:before="160" w:after="240"/>
              <w:rPr>
                <w:sz w:val="28"/>
                <w:szCs w:val="28"/>
              </w:rPr>
            </w:pPr>
            <w:r w:rsidRPr="00C5575D">
              <w:rPr>
                <w:noProof/>
                <w:sz w:val="28"/>
                <w:szCs w:val="28"/>
                <w:lang w:eastAsia="en-GB"/>
              </w:rPr>
              <w:drawing>
                <wp:inline distT="0" distB="0" distL="0" distR="0" wp14:anchorId="36223EF3" wp14:editId="5AD5B6A2">
                  <wp:extent cx="1112520" cy="51879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18" w:space="0" w:color="auto"/>
            </w:tcBorders>
          </w:tcPr>
          <w:p w14:paraId="5303E2D0" w14:textId="7CF591C2" w:rsidR="001D175B" w:rsidRPr="007F42EA" w:rsidRDefault="0099204C" w:rsidP="007F42EA">
            <w:pPr>
              <w:pStyle w:val="Normal-pool"/>
              <w:spacing w:before="120" w:after="240"/>
              <w:rPr>
                <w:rFonts w:asciiTheme="minorBidi" w:hAnsiTheme="minorBidi" w:cstheme="minorBidi"/>
                <w:b/>
                <w:bCs/>
                <w:sz w:val="28"/>
                <w:szCs w:val="28"/>
              </w:rPr>
            </w:pPr>
            <w:hyperlink r:id="rId13" w:tgtFrame="_blank" w:history="1">
              <w:r w:rsidR="001D175B" w:rsidRPr="007F42EA">
                <w:rPr>
                  <w:rStyle w:val="Hyperlink"/>
                  <w:rFonts w:asciiTheme="minorBidi" w:hAnsiTheme="minorBidi" w:cstheme="minorBidi"/>
                  <w:b/>
                  <w:bCs/>
                  <w:color w:val="auto"/>
                  <w:sz w:val="28"/>
                  <w:szCs w:val="28"/>
                  <w:u w:val="none"/>
                </w:rPr>
                <w:t>Plateforme intergouvernementale scientifique et politique sur la biodiversité et les services écosystémiques</w:t>
              </w:r>
            </w:hyperlink>
          </w:p>
        </w:tc>
        <w:tc>
          <w:tcPr>
            <w:tcW w:w="2185" w:type="dxa"/>
            <w:gridSpan w:val="2"/>
            <w:tcBorders>
              <w:top w:val="single" w:sz="2" w:space="0" w:color="auto"/>
              <w:bottom w:val="single" w:sz="18" w:space="0" w:color="auto"/>
            </w:tcBorders>
          </w:tcPr>
          <w:p w14:paraId="5721355B" w14:textId="0B18E39C" w:rsidR="001D175B" w:rsidRPr="00C5575D" w:rsidRDefault="001D175B" w:rsidP="00BD2801">
            <w:pPr>
              <w:pStyle w:val="Normal-pool"/>
              <w:spacing w:before="120"/>
            </w:pPr>
            <w:proofErr w:type="spellStart"/>
            <w:r w:rsidRPr="00C5575D">
              <w:t>Distr</w:t>
            </w:r>
            <w:proofErr w:type="spellEnd"/>
            <w:r w:rsidRPr="00C5575D">
              <w:t xml:space="preserve">. </w:t>
            </w:r>
            <w:r>
              <w:t>gé</w:t>
            </w:r>
            <w:r w:rsidRPr="00C5575D">
              <w:t>n</w:t>
            </w:r>
            <w:r>
              <w:t>é</w:t>
            </w:r>
            <w:r w:rsidRPr="00C5575D">
              <w:t>ral</w:t>
            </w:r>
            <w:r>
              <w:t xml:space="preserve">e </w:t>
            </w:r>
            <w:r w:rsidRPr="00C5575D">
              <w:br/>
            </w:r>
            <w:r w:rsidR="00C63CDA">
              <w:t>23</w:t>
            </w:r>
            <w:r>
              <w:t> mars </w:t>
            </w:r>
            <w:r w:rsidRPr="008E340B">
              <w:t>2021</w:t>
            </w:r>
          </w:p>
          <w:p w14:paraId="611818A6" w14:textId="77777777" w:rsidR="001D175B" w:rsidRDefault="001D175B" w:rsidP="001D175B">
            <w:pPr>
              <w:pStyle w:val="Normal-pool"/>
              <w:spacing w:before="120"/>
            </w:pPr>
            <w:r>
              <w:t xml:space="preserve">Français </w:t>
            </w:r>
          </w:p>
          <w:p w14:paraId="3008BE33" w14:textId="211356A6" w:rsidR="001D175B" w:rsidRPr="00C5575D" w:rsidRDefault="001D175B" w:rsidP="001D175B">
            <w:pPr>
              <w:pStyle w:val="Normal-pool"/>
              <w:spacing w:after="240"/>
            </w:pPr>
            <w:r w:rsidRPr="00C5575D">
              <w:t>Original</w:t>
            </w:r>
            <w:r>
              <w:t> </w:t>
            </w:r>
            <w:r w:rsidRPr="00C5575D">
              <w:t xml:space="preserve">: </w:t>
            </w:r>
            <w:r>
              <w:t>anglais</w:t>
            </w:r>
          </w:p>
        </w:tc>
      </w:tr>
    </w:tbl>
    <w:p w14:paraId="2CB9B462" w14:textId="79D70439" w:rsidR="00C95B00" w:rsidRPr="00E046E7" w:rsidRDefault="00180BB7" w:rsidP="001D175B">
      <w:pPr>
        <w:pStyle w:val="AATitle"/>
        <w:ind w:right="3967"/>
        <w:rPr>
          <w:lang w:val="fr-FR"/>
        </w:rPr>
      </w:pPr>
      <w:r w:rsidRPr="001D175B">
        <w:t>Plénière</w:t>
      </w:r>
      <w:r w:rsidRPr="00E046E7">
        <w:rPr>
          <w:lang w:val="fr-FR"/>
        </w:rPr>
        <w:t xml:space="preserve"> de la Plateforme intergouvernementale </w:t>
      </w:r>
      <w:r w:rsidR="0099204C">
        <w:rPr>
          <w:lang w:val="fr-FR"/>
        </w:rPr>
        <w:br/>
      </w:r>
      <w:r w:rsidRPr="00E046E7">
        <w:rPr>
          <w:lang w:val="fr-FR"/>
        </w:rPr>
        <w:t xml:space="preserve">scientifique et politique sur la biodiversité et </w:t>
      </w:r>
      <w:r w:rsidR="0099204C">
        <w:rPr>
          <w:lang w:val="fr-FR"/>
        </w:rPr>
        <w:br/>
      </w:r>
      <w:r w:rsidRPr="00E046E7">
        <w:rPr>
          <w:lang w:val="fr-FR"/>
        </w:rPr>
        <w:t>les services écosystémiques</w:t>
      </w:r>
    </w:p>
    <w:p w14:paraId="6B49E6D8" w14:textId="37C8E1DF" w:rsidR="00C95B00" w:rsidRPr="00E046E7" w:rsidRDefault="00180BB7" w:rsidP="00DC5E14">
      <w:pPr>
        <w:pStyle w:val="AATitle"/>
        <w:rPr>
          <w:lang w:val="fr-FR"/>
        </w:rPr>
      </w:pPr>
      <w:r w:rsidRPr="00E046E7">
        <w:rPr>
          <w:lang w:val="fr-FR"/>
        </w:rPr>
        <w:t>Huitième </w:t>
      </w:r>
      <w:r w:rsidR="00C95B00" w:rsidRPr="00E046E7">
        <w:rPr>
          <w:lang w:val="fr-FR"/>
        </w:rPr>
        <w:t>session</w:t>
      </w:r>
    </w:p>
    <w:p w14:paraId="47E03A95" w14:textId="2BFDA3C7" w:rsidR="00DC5E14" w:rsidRPr="00E046E7" w:rsidRDefault="0040483F" w:rsidP="00DC5E14">
      <w:pPr>
        <w:pStyle w:val="AATitle"/>
        <w:rPr>
          <w:b w:val="0"/>
          <w:bCs/>
          <w:lang w:val="fr-FR"/>
        </w:rPr>
      </w:pPr>
      <w:r w:rsidRPr="00E046E7">
        <w:rPr>
          <w:b w:val="0"/>
          <w:bCs/>
          <w:lang w:val="fr-FR" w:eastAsia="ja-JP"/>
        </w:rPr>
        <w:t>En ligne</w:t>
      </w:r>
      <w:r w:rsidR="00DC5E14" w:rsidRPr="00E046E7">
        <w:rPr>
          <w:b w:val="0"/>
          <w:bCs/>
          <w:lang w:val="fr-FR" w:eastAsia="ja-JP"/>
        </w:rPr>
        <w:t>, 14–24</w:t>
      </w:r>
      <w:r w:rsidRPr="00E046E7">
        <w:rPr>
          <w:b w:val="0"/>
          <w:bCs/>
          <w:lang w:val="fr-FR" w:eastAsia="ja-JP"/>
        </w:rPr>
        <w:t> juin </w:t>
      </w:r>
      <w:r w:rsidR="00DC5E14" w:rsidRPr="00E046E7">
        <w:rPr>
          <w:b w:val="0"/>
          <w:bCs/>
          <w:lang w:val="fr-FR" w:eastAsia="ja-JP"/>
        </w:rPr>
        <w:t>2021</w:t>
      </w:r>
    </w:p>
    <w:p w14:paraId="00344F7B" w14:textId="29EAEADC" w:rsidR="00DC5E14" w:rsidRDefault="0040483F" w:rsidP="00DC5E14">
      <w:pPr>
        <w:pStyle w:val="AATitle"/>
        <w:rPr>
          <w:b w:val="0"/>
          <w:bCs/>
          <w:lang w:val="fr-FR"/>
        </w:rPr>
      </w:pPr>
      <w:r w:rsidRPr="00E046E7">
        <w:rPr>
          <w:b w:val="0"/>
          <w:bCs/>
          <w:lang w:val="fr-FR"/>
        </w:rPr>
        <w:t>Point </w:t>
      </w:r>
      <w:r w:rsidR="00C63CDA">
        <w:rPr>
          <w:b w:val="0"/>
          <w:bCs/>
          <w:lang w:val="fr-FR"/>
        </w:rPr>
        <w:t>6</w:t>
      </w:r>
      <w:r w:rsidR="00DC5E14" w:rsidRPr="00E046E7">
        <w:rPr>
          <w:b w:val="0"/>
          <w:bCs/>
          <w:lang w:val="fr-FR"/>
        </w:rPr>
        <w:t xml:space="preserve">) </w:t>
      </w:r>
      <w:r w:rsidRPr="00E046E7">
        <w:rPr>
          <w:b w:val="0"/>
          <w:bCs/>
          <w:lang w:val="fr-FR"/>
        </w:rPr>
        <w:t>de l</w:t>
      </w:r>
      <w:r w:rsidR="0099204C">
        <w:rPr>
          <w:b w:val="0"/>
          <w:bCs/>
          <w:lang w:val="fr-FR"/>
        </w:rPr>
        <w:t>’</w:t>
      </w:r>
      <w:r w:rsidRPr="00E046E7">
        <w:rPr>
          <w:b w:val="0"/>
          <w:bCs/>
          <w:lang w:val="fr-FR"/>
        </w:rPr>
        <w:t>ordre du jour provisoire</w:t>
      </w:r>
      <w:r w:rsidR="00714F6B" w:rsidRPr="00E046E7">
        <w:rPr>
          <w:b w:val="0"/>
          <w:bCs/>
          <w:lang w:val="fr-FR"/>
        </w:rPr>
        <w:footnoteReference w:customMarkFollows="1" w:id="1"/>
        <w:t>*</w:t>
      </w:r>
    </w:p>
    <w:p w14:paraId="0B596399" w14:textId="77777777" w:rsidR="00C63CDA" w:rsidRPr="00566CBF" w:rsidRDefault="00C63CDA" w:rsidP="00C63CDA">
      <w:pPr>
        <w:pStyle w:val="AATitle2"/>
        <w:rPr>
          <w:lang w:val="fr-FR"/>
        </w:rPr>
      </w:pPr>
      <w:r w:rsidRPr="00566CBF">
        <w:rPr>
          <w:lang w:val="fr-FR"/>
        </w:rPr>
        <w:t>Dispositifs financiers et budgétaires pour</w:t>
      </w:r>
      <w:r>
        <w:rPr>
          <w:lang w:val="fr-FR"/>
        </w:rPr>
        <w:t xml:space="preserve"> la </w:t>
      </w:r>
      <w:r w:rsidRPr="00566CBF">
        <w:rPr>
          <w:lang w:val="fr-FR"/>
        </w:rPr>
        <w:t>Plateforme</w:t>
      </w:r>
    </w:p>
    <w:p w14:paraId="7F4E9090" w14:textId="77777777" w:rsidR="00C63CDA" w:rsidRPr="00566CBF" w:rsidRDefault="00C63CDA" w:rsidP="00C63CDA">
      <w:pPr>
        <w:pStyle w:val="BBTitle"/>
        <w:rPr>
          <w:lang w:val="fr-FR"/>
        </w:rPr>
      </w:pPr>
      <w:r w:rsidRPr="00C63CDA">
        <w:t>Dispositifs</w:t>
      </w:r>
      <w:r w:rsidRPr="00566CBF">
        <w:rPr>
          <w:lang w:val="fr-FR"/>
        </w:rPr>
        <w:t xml:space="preserve"> financiers et budgétaires pour</w:t>
      </w:r>
      <w:r>
        <w:rPr>
          <w:lang w:val="fr-FR"/>
        </w:rPr>
        <w:t xml:space="preserve"> la </w:t>
      </w:r>
      <w:r w:rsidRPr="00566CBF">
        <w:rPr>
          <w:lang w:val="fr-FR"/>
        </w:rPr>
        <w:t>Plateforme</w:t>
      </w:r>
    </w:p>
    <w:p w14:paraId="040CD60F" w14:textId="77777777" w:rsidR="00C63CDA" w:rsidRPr="00566CBF" w:rsidRDefault="00C63CDA" w:rsidP="00C63CDA">
      <w:pPr>
        <w:pStyle w:val="CH2"/>
        <w:rPr>
          <w:lang w:val="fr-FR"/>
        </w:rPr>
      </w:pPr>
      <w:r>
        <w:rPr>
          <w:lang w:val="fr-FR"/>
        </w:rPr>
        <w:tab/>
      </w:r>
      <w:r>
        <w:rPr>
          <w:lang w:val="fr-FR"/>
        </w:rPr>
        <w:tab/>
      </w:r>
      <w:r w:rsidRPr="00566CBF">
        <w:rPr>
          <w:lang w:val="fr-FR"/>
        </w:rPr>
        <w:t xml:space="preserve">Note du </w:t>
      </w:r>
      <w:r w:rsidRPr="00B55386">
        <w:t>secrétariat</w:t>
      </w:r>
    </w:p>
    <w:p w14:paraId="7B7CA6BB" w14:textId="77777777" w:rsidR="00C63CDA" w:rsidRPr="00566CBF" w:rsidRDefault="00C63CDA" w:rsidP="00C63CDA">
      <w:pPr>
        <w:pStyle w:val="CH1"/>
        <w:rPr>
          <w:lang w:val="fr-FR"/>
        </w:rPr>
      </w:pPr>
      <w:r w:rsidRPr="00566CBF">
        <w:rPr>
          <w:lang w:val="fr-FR"/>
        </w:rPr>
        <w:tab/>
      </w:r>
      <w:r w:rsidRPr="00566CBF">
        <w:rPr>
          <w:lang w:val="fr-FR"/>
        </w:rPr>
        <w:tab/>
        <w:t>Introduction</w:t>
      </w:r>
    </w:p>
    <w:p w14:paraId="7815575B" w14:textId="0EB02815" w:rsidR="00C63CDA" w:rsidRPr="00566CBF" w:rsidRDefault="00C63CDA" w:rsidP="005827C6">
      <w:pPr>
        <w:pStyle w:val="Normalnumber"/>
        <w:rPr>
          <w:lang w:val="fr-FR"/>
        </w:rPr>
      </w:pPr>
      <w:r w:rsidRPr="00566CBF">
        <w:rPr>
          <w:lang w:val="fr-FR"/>
        </w:rPr>
        <w:t xml:space="preserve">Au paragraphe 1 de sa </w:t>
      </w:r>
      <w:r>
        <w:rPr>
          <w:lang w:val="fr-FR"/>
        </w:rPr>
        <w:t>décision IPBES-7/4</w:t>
      </w:r>
      <w:r w:rsidRPr="00566CBF">
        <w:rPr>
          <w:lang w:val="fr-FR"/>
        </w:rPr>
        <w:t xml:space="preserve"> </w:t>
      </w:r>
      <w:r>
        <w:rPr>
          <w:lang w:val="fr-FR"/>
        </w:rPr>
        <w:t xml:space="preserve">relative aux </w:t>
      </w:r>
      <w:r w:rsidRPr="00566CBF">
        <w:rPr>
          <w:lang w:val="fr-FR"/>
        </w:rPr>
        <w:t>dispositi</w:t>
      </w:r>
      <w:r>
        <w:rPr>
          <w:lang w:val="fr-FR"/>
        </w:rPr>
        <w:t>f</w:t>
      </w:r>
      <w:r w:rsidRPr="00566CBF">
        <w:rPr>
          <w:lang w:val="fr-FR"/>
        </w:rPr>
        <w:t>s financi</w:t>
      </w:r>
      <w:r>
        <w:rPr>
          <w:lang w:val="fr-FR"/>
        </w:rPr>
        <w:t>er</w:t>
      </w:r>
      <w:r w:rsidRPr="00566CBF">
        <w:rPr>
          <w:lang w:val="fr-FR"/>
        </w:rPr>
        <w:t>s et budgétaires,</w:t>
      </w:r>
      <w:r>
        <w:rPr>
          <w:lang w:val="fr-FR"/>
        </w:rPr>
        <w:t xml:space="preserve"> la </w:t>
      </w:r>
      <w:r w:rsidRPr="00566CBF">
        <w:rPr>
          <w:lang w:val="fr-FR"/>
        </w:rPr>
        <w:t xml:space="preserve">Plénière </w:t>
      </w:r>
      <w:r w:rsidRPr="00566CBF">
        <w:rPr>
          <w:rFonts w:asciiTheme="majorBidi" w:hAnsiTheme="majorBidi" w:cstheme="majorBidi"/>
          <w:lang w:val="fr-FR"/>
        </w:rPr>
        <w:t>de</w:t>
      </w:r>
      <w:r>
        <w:rPr>
          <w:rFonts w:asciiTheme="majorBidi" w:hAnsiTheme="majorBidi" w:cstheme="majorBidi"/>
          <w:lang w:val="fr-FR"/>
        </w:rPr>
        <w:t xml:space="preserve"> la </w:t>
      </w:r>
      <w:r w:rsidRPr="00566CBF">
        <w:rPr>
          <w:rFonts w:asciiTheme="majorBidi" w:hAnsiTheme="majorBidi" w:cstheme="majorBidi"/>
          <w:lang w:val="fr-FR"/>
        </w:rPr>
        <w:t>Plateforme intergouvernementale scientifique et politique sur</w:t>
      </w:r>
      <w:r>
        <w:rPr>
          <w:rFonts w:asciiTheme="majorBidi" w:hAnsiTheme="majorBidi" w:cstheme="majorBidi"/>
          <w:lang w:val="fr-FR"/>
        </w:rPr>
        <w:t xml:space="preserve"> la </w:t>
      </w:r>
      <w:r w:rsidRPr="00566CBF">
        <w:rPr>
          <w:rFonts w:asciiTheme="majorBidi" w:hAnsiTheme="majorBidi" w:cstheme="majorBidi"/>
          <w:lang w:val="fr-FR"/>
        </w:rPr>
        <w:t>biodiversité et</w:t>
      </w:r>
      <w:r>
        <w:rPr>
          <w:rFonts w:asciiTheme="majorBidi" w:hAnsiTheme="majorBidi" w:cstheme="majorBidi"/>
          <w:lang w:val="fr-FR"/>
        </w:rPr>
        <w:t xml:space="preserve"> les </w:t>
      </w:r>
      <w:r w:rsidRPr="00566CBF">
        <w:rPr>
          <w:rFonts w:asciiTheme="majorBidi" w:hAnsiTheme="majorBidi" w:cstheme="majorBidi"/>
          <w:lang w:val="fr-FR"/>
        </w:rPr>
        <w:t xml:space="preserve">services écosystémiques </w:t>
      </w:r>
      <w:r w:rsidRPr="00566CBF">
        <w:rPr>
          <w:lang w:val="fr-FR"/>
        </w:rPr>
        <w:t>a invité</w:t>
      </w:r>
      <w:r>
        <w:rPr>
          <w:i/>
          <w:iCs/>
          <w:lang w:val="fr-FR"/>
        </w:rPr>
        <w:t> </w:t>
      </w:r>
      <w:r>
        <w:rPr>
          <w:lang w:val="fr-FR"/>
        </w:rPr>
        <w:t>les g</w:t>
      </w:r>
      <w:r w:rsidRPr="003F3120">
        <w:rPr>
          <w:lang w:val="fr-FR"/>
        </w:rPr>
        <w:t>ouvernements,</w:t>
      </w:r>
      <w:r>
        <w:rPr>
          <w:lang w:val="fr-FR"/>
        </w:rPr>
        <w:t xml:space="preserve"> les </w:t>
      </w:r>
      <w:r w:rsidRPr="003F3120">
        <w:rPr>
          <w:lang w:val="fr-FR"/>
        </w:rPr>
        <w:t>organismes</w:t>
      </w:r>
      <w:r>
        <w:rPr>
          <w:lang w:val="fr-FR"/>
        </w:rPr>
        <w:t xml:space="preserve"> des </w:t>
      </w:r>
      <w:r w:rsidRPr="003F3120">
        <w:rPr>
          <w:lang w:val="fr-FR"/>
        </w:rPr>
        <w:t>Nations</w:t>
      </w:r>
      <w:r w:rsidR="0099204C">
        <w:rPr>
          <w:lang w:val="fr-FR"/>
        </w:rPr>
        <w:t> </w:t>
      </w:r>
      <w:r w:rsidRPr="003F3120">
        <w:rPr>
          <w:lang w:val="fr-FR"/>
        </w:rPr>
        <w:t>Unies,</w:t>
      </w:r>
      <w:r>
        <w:rPr>
          <w:lang w:val="fr-FR"/>
        </w:rPr>
        <w:t xml:space="preserve"> le </w:t>
      </w:r>
      <w:r w:rsidRPr="003F3120">
        <w:rPr>
          <w:lang w:val="fr-FR"/>
        </w:rPr>
        <w:t>Fonds pour l</w:t>
      </w:r>
      <w:r w:rsidR="0099204C">
        <w:rPr>
          <w:lang w:val="fr-FR"/>
        </w:rPr>
        <w:t>’</w:t>
      </w:r>
      <w:r w:rsidRPr="003F3120">
        <w:rPr>
          <w:lang w:val="fr-FR"/>
        </w:rPr>
        <w:t>environnement mondial, d</w:t>
      </w:r>
      <w:r w:rsidR="0099204C">
        <w:rPr>
          <w:lang w:val="fr-FR"/>
        </w:rPr>
        <w:t>’</w:t>
      </w:r>
      <w:r w:rsidRPr="003F3120">
        <w:rPr>
          <w:lang w:val="fr-FR"/>
        </w:rPr>
        <w:t>autres organisations intergouvernementales,</w:t>
      </w:r>
      <w:r>
        <w:rPr>
          <w:lang w:val="fr-FR"/>
        </w:rPr>
        <w:t xml:space="preserve"> les </w:t>
      </w:r>
      <w:r w:rsidRPr="003F3120">
        <w:rPr>
          <w:lang w:val="fr-FR"/>
        </w:rPr>
        <w:t>parties prenantes et autres entités en mesure de</w:t>
      </w:r>
      <w:r>
        <w:rPr>
          <w:lang w:val="fr-FR"/>
        </w:rPr>
        <w:t xml:space="preserve"> le </w:t>
      </w:r>
      <w:r w:rsidRPr="003F3120">
        <w:rPr>
          <w:lang w:val="fr-FR"/>
        </w:rPr>
        <w:t>faire, notamment</w:t>
      </w:r>
      <w:r>
        <w:rPr>
          <w:lang w:val="fr-FR"/>
        </w:rPr>
        <w:t xml:space="preserve"> les </w:t>
      </w:r>
      <w:r w:rsidRPr="003F3120">
        <w:rPr>
          <w:lang w:val="fr-FR"/>
        </w:rPr>
        <w:t>organisations d</w:t>
      </w:r>
      <w:r w:rsidR="0099204C">
        <w:rPr>
          <w:lang w:val="fr-FR"/>
        </w:rPr>
        <w:t>’</w:t>
      </w:r>
      <w:r w:rsidRPr="003F3120">
        <w:rPr>
          <w:lang w:val="fr-FR"/>
        </w:rPr>
        <w:t>intég</w:t>
      </w:r>
      <w:r>
        <w:rPr>
          <w:lang w:val="fr-FR"/>
        </w:rPr>
        <w:t>ration économique régionale, le </w:t>
      </w:r>
      <w:r w:rsidRPr="003F3120">
        <w:rPr>
          <w:lang w:val="fr-FR"/>
        </w:rPr>
        <w:t>secteur privé et</w:t>
      </w:r>
      <w:r>
        <w:rPr>
          <w:lang w:val="fr-FR"/>
        </w:rPr>
        <w:t xml:space="preserve"> les </w:t>
      </w:r>
      <w:r w:rsidRPr="003F3120">
        <w:rPr>
          <w:lang w:val="fr-FR"/>
        </w:rPr>
        <w:t>fondations, à annoncer et à verser</w:t>
      </w:r>
      <w:r>
        <w:rPr>
          <w:lang w:val="fr-FR"/>
        </w:rPr>
        <w:t xml:space="preserve"> des </w:t>
      </w:r>
      <w:r w:rsidRPr="003F3120">
        <w:rPr>
          <w:lang w:val="fr-FR"/>
        </w:rPr>
        <w:t>contributions au Fonds d</w:t>
      </w:r>
      <w:r w:rsidR="0099204C">
        <w:rPr>
          <w:lang w:val="fr-FR"/>
        </w:rPr>
        <w:t>’</w:t>
      </w:r>
      <w:r w:rsidRPr="003F3120">
        <w:rPr>
          <w:lang w:val="fr-FR"/>
        </w:rPr>
        <w:t>affectation spéciale de</w:t>
      </w:r>
      <w:r>
        <w:rPr>
          <w:lang w:val="fr-FR"/>
        </w:rPr>
        <w:t xml:space="preserve"> la Plateforme</w:t>
      </w:r>
      <w:r w:rsidRPr="003F3120">
        <w:rPr>
          <w:lang w:val="fr-FR"/>
        </w:rPr>
        <w:t xml:space="preserve"> et à apporter à cette dernière</w:t>
      </w:r>
      <w:r>
        <w:rPr>
          <w:lang w:val="fr-FR"/>
        </w:rPr>
        <w:t xml:space="preserve"> des </w:t>
      </w:r>
      <w:r w:rsidRPr="003F3120">
        <w:rPr>
          <w:lang w:val="fr-FR"/>
        </w:rPr>
        <w:t xml:space="preserve">contributions en nature </w:t>
      </w:r>
      <w:r w:rsidR="00D447FD">
        <w:rPr>
          <w:lang w:val="fr-FR"/>
        </w:rPr>
        <w:t xml:space="preserve">au profit de </w:t>
      </w:r>
      <w:r w:rsidR="00177A2D">
        <w:rPr>
          <w:lang w:val="fr-FR"/>
        </w:rPr>
        <w:t>s</w:t>
      </w:r>
      <w:r w:rsidR="00B4413D">
        <w:rPr>
          <w:lang w:val="fr-FR"/>
        </w:rPr>
        <w:t>es</w:t>
      </w:r>
      <w:r w:rsidR="0099204C">
        <w:rPr>
          <w:lang w:val="fr-FR"/>
        </w:rPr>
        <w:t> </w:t>
      </w:r>
      <w:r w:rsidR="00B4413D">
        <w:rPr>
          <w:lang w:val="fr-FR"/>
        </w:rPr>
        <w:t>activités</w:t>
      </w:r>
      <w:r w:rsidR="00177A2D">
        <w:rPr>
          <w:lang w:val="fr-FR"/>
        </w:rPr>
        <w:t xml:space="preserve">. </w:t>
      </w:r>
      <w:r w:rsidRPr="00566CBF">
        <w:rPr>
          <w:lang w:val="fr-FR"/>
        </w:rPr>
        <w:t xml:space="preserve">On trouvera </w:t>
      </w:r>
      <w:r>
        <w:rPr>
          <w:lang w:val="fr-FR"/>
        </w:rPr>
        <w:t>dans la section</w:t>
      </w:r>
      <w:r w:rsidRPr="00566CBF">
        <w:rPr>
          <w:lang w:val="fr-FR"/>
        </w:rPr>
        <w:t> I de</w:t>
      </w:r>
      <w:r>
        <w:rPr>
          <w:lang w:val="fr-FR"/>
        </w:rPr>
        <w:t xml:space="preserve"> la </w:t>
      </w:r>
      <w:r w:rsidRPr="00566CBF">
        <w:rPr>
          <w:lang w:val="fr-FR"/>
        </w:rPr>
        <w:t>présente note</w:t>
      </w:r>
      <w:r>
        <w:rPr>
          <w:lang w:val="fr-FR"/>
        </w:rPr>
        <w:t xml:space="preserve"> des </w:t>
      </w:r>
      <w:r w:rsidRPr="00566CBF">
        <w:rPr>
          <w:lang w:val="fr-FR"/>
        </w:rPr>
        <w:t>informations sur l</w:t>
      </w:r>
      <w:r w:rsidR="0099204C">
        <w:rPr>
          <w:lang w:val="fr-FR"/>
        </w:rPr>
        <w:t>’</w:t>
      </w:r>
      <w:r w:rsidRPr="00566CBF">
        <w:rPr>
          <w:lang w:val="fr-FR"/>
        </w:rPr>
        <w:t>état</w:t>
      </w:r>
      <w:r>
        <w:rPr>
          <w:lang w:val="fr-FR"/>
        </w:rPr>
        <w:t xml:space="preserve"> des </w:t>
      </w:r>
      <w:r w:rsidRPr="00566CBF">
        <w:rPr>
          <w:lang w:val="fr-FR"/>
        </w:rPr>
        <w:t xml:space="preserve">contributions en espèces et </w:t>
      </w:r>
      <w:r>
        <w:rPr>
          <w:lang w:val="fr-FR"/>
        </w:rPr>
        <w:t xml:space="preserve">de </w:t>
      </w:r>
      <w:r w:rsidRPr="00566CBF">
        <w:rPr>
          <w:lang w:val="fr-FR"/>
        </w:rPr>
        <w:t>l</w:t>
      </w:r>
      <w:r w:rsidR="0099204C">
        <w:rPr>
          <w:lang w:val="fr-FR"/>
        </w:rPr>
        <w:t>’</w:t>
      </w:r>
      <w:r w:rsidRPr="00566CBF">
        <w:rPr>
          <w:lang w:val="fr-FR"/>
        </w:rPr>
        <w:t xml:space="preserve">appui </w:t>
      </w:r>
      <w:r>
        <w:rPr>
          <w:lang w:val="fr-FR"/>
        </w:rPr>
        <w:t xml:space="preserve">en </w:t>
      </w:r>
      <w:r w:rsidRPr="00566CBF">
        <w:rPr>
          <w:lang w:val="fr-FR"/>
        </w:rPr>
        <w:t>nature reçus</w:t>
      </w:r>
      <w:r>
        <w:rPr>
          <w:lang w:val="fr-FR"/>
        </w:rPr>
        <w:t>,</w:t>
      </w:r>
      <w:r w:rsidRPr="00566CBF">
        <w:rPr>
          <w:lang w:val="fr-FR"/>
        </w:rPr>
        <w:t xml:space="preserve"> ainsi qu</w:t>
      </w:r>
      <w:r w:rsidR="0099204C">
        <w:rPr>
          <w:lang w:val="fr-FR"/>
        </w:rPr>
        <w:t>’</w:t>
      </w:r>
      <w:r w:rsidRPr="00566CBF">
        <w:rPr>
          <w:lang w:val="fr-FR"/>
        </w:rPr>
        <w:t>une liste</w:t>
      </w:r>
      <w:r>
        <w:rPr>
          <w:lang w:val="fr-FR"/>
        </w:rPr>
        <w:t xml:space="preserve"> des </w:t>
      </w:r>
      <w:r w:rsidRPr="00566CBF">
        <w:rPr>
          <w:lang w:val="fr-FR"/>
        </w:rPr>
        <w:t xml:space="preserve">activités </w:t>
      </w:r>
      <w:r>
        <w:rPr>
          <w:lang w:val="fr-FR"/>
        </w:rPr>
        <w:t>qu</w:t>
      </w:r>
      <w:r w:rsidR="0099204C">
        <w:rPr>
          <w:lang w:val="fr-FR"/>
        </w:rPr>
        <w:t>’</w:t>
      </w:r>
      <w:r>
        <w:rPr>
          <w:lang w:val="fr-FR"/>
        </w:rPr>
        <w:t xml:space="preserve">ils ont permis de </w:t>
      </w:r>
      <w:r w:rsidRPr="008954D0">
        <w:rPr>
          <w:lang w:val="fr-FR"/>
        </w:rPr>
        <w:t>stimul</w:t>
      </w:r>
      <w:r>
        <w:rPr>
          <w:lang w:val="fr-FR"/>
        </w:rPr>
        <w:t>er</w:t>
      </w:r>
      <w:r w:rsidRPr="00566CBF">
        <w:rPr>
          <w:lang w:val="fr-FR"/>
        </w:rPr>
        <w:t xml:space="preserve"> à l</w:t>
      </w:r>
      <w:r w:rsidR="0099204C">
        <w:rPr>
          <w:lang w:val="fr-FR"/>
        </w:rPr>
        <w:t>’</w:t>
      </w:r>
      <w:r w:rsidRPr="00566CBF">
        <w:rPr>
          <w:lang w:val="fr-FR"/>
        </w:rPr>
        <w:t>appui du mandat de</w:t>
      </w:r>
      <w:r>
        <w:rPr>
          <w:lang w:val="fr-FR"/>
        </w:rPr>
        <w:t xml:space="preserve"> la </w:t>
      </w:r>
      <w:r w:rsidRPr="00566CBF">
        <w:rPr>
          <w:lang w:val="fr-FR"/>
        </w:rPr>
        <w:t>Plateforme.</w:t>
      </w:r>
    </w:p>
    <w:p w14:paraId="65C52EF9" w14:textId="38AC314D" w:rsidR="00C63CDA" w:rsidRPr="00566CBF" w:rsidRDefault="00C63CDA" w:rsidP="005827C6">
      <w:pPr>
        <w:pStyle w:val="Normalnumber"/>
        <w:rPr>
          <w:lang w:val="fr-FR"/>
        </w:rPr>
      </w:pPr>
      <w:r w:rsidRPr="00566CBF">
        <w:rPr>
          <w:lang w:val="fr-FR"/>
        </w:rPr>
        <w:t>Au paragraphe 2 de</w:t>
      </w:r>
      <w:r>
        <w:rPr>
          <w:lang w:val="fr-FR"/>
        </w:rPr>
        <w:t xml:space="preserve"> la </w:t>
      </w:r>
      <w:r w:rsidRPr="00566CBF">
        <w:rPr>
          <w:lang w:val="fr-FR"/>
        </w:rPr>
        <w:t>même décision,</w:t>
      </w:r>
      <w:r>
        <w:rPr>
          <w:lang w:val="fr-FR"/>
        </w:rPr>
        <w:t xml:space="preserve"> la </w:t>
      </w:r>
      <w:r w:rsidRPr="00566CBF">
        <w:rPr>
          <w:lang w:val="fr-FR"/>
        </w:rPr>
        <w:t>Plénière a prié</w:t>
      </w:r>
      <w:r>
        <w:rPr>
          <w:lang w:val="fr-FR"/>
        </w:rPr>
        <w:t xml:space="preserve"> la </w:t>
      </w:r>
      <w:r w:rsidRPr="00566CBF">
        <w:rPr>
          <w:lang w:val="fr-FR"/>
        </w:rPr>
        <w:t>Secrétaire exécutive, agissant sous</w:t>
      </w:r>
      <w:r>
        <w:rPr>
          <w:lang w:val="fr-FR"/>
        </w:rPr>
        <w:t xml:space="preserve"> la </w:t>
      </w:r>
      <w:r w:rsidRPr="00566CBF">
        <w:rPr>
          <w:lang w:val="fr-FR"/>
        </w:rPr>
        <w:t xml:space="preserve">direction du Bureau, de lui faire rapport </w:t>
      </w:r>
      <w:r>
        <w:rPr>
          <w:lang w:val="fr-FR"/>
        </w:rPr>
        <w:t>à sa</w:t>
      </w:r>
      <w:r w:rsidR="0099204C">
        <w:rPr>
          <w:lang w:val="fr-FR"/>
        </w:rPr>
        <w:t> </w:t>
      </w:r>
      <w:r>
        <w:rPr>
          <w:lang w:val="fr-FR"/>
        </w:rPr>
        <w:t>hui</w:t>
      </w:r>
      <w:r w:rsidRPr="00566CBF">
        <w:rPr>
          <w:lang w:val="fr-FR"/>
        </w:rPr>
        <w:t>tième session sur</w:t>
      </w:r>
      <w:r>
        <w:rPr>
          <w:lang w:val="fr-FR"/>
        </w:rPr>
        <w:t xml:space="preserve"> les </w:t>
      </w:r>
      <w:r w:rsidRPr="00566CBF">
        <w:rPr>
          <w:lang w:val="fr-FR"/>
        </w:rPr>
        <w:t xml:space="preserve">dépenses </w:t>
      </w:r>
      <w:r>
        <w:rPr>
          <w:lang w:val="fr-FR"/>
        </w:rPr>
        <w:t>de</w:t>
      </w:r>
      <w:r w:rsidRPr="00566CBF">
        <w:rPr>
          <w:lang w:val="fr-FR"/>
        </w:rPr>
        <w:t xml:space="preserve"> l</w:t>
      </w:r>
      <w:r>
        <w:rPr>
          <w:lang w:val="fr-FR"/>
        </w:rPr>
        <w:t>a période</w:t>
      </w:r>
      <w:r w:rsidRPr="00566CBF">
        <w:rPr>
          <w:lang w:val="fr-FR"/>
        </w:rPr>
        <w:t xml:space="preserve"> </w:t>
      </w:r>
      <w:r>
        <w:rPr>
          <w:lang w:val="fr-FR"/>
        </w:rPr>
        <w:t>triennale</w:t>
      </w:r>
      <w:r w:rsidRPr="00566CBF">
        <w:rPr>
          <w:lang w:val="fr-FR"/>
        </w:rPr>
        <w:t> 201</w:t>
      </w:r>
      <w:r>
        <w:rPr>
          <w:lang w:val="fr-FR"/>
        </w:rPr>
        <w:t>8</w:t>
      </w:r>
      <w:r>
        <w:t>–</w:t>
      </w:r>
      <w:r w:rsidRPr="00566CBF">
        <w:rPr>
          <w:lang w:val="fr-FR"/>
        </w:rPr>
        <w:t>20</w:t>
      </w:r>
      <w:r>
        <w:rPr>
          <w:lang w:val="fr-FR"/>
        </w:rPr>
        <w:t>20</w:t>
      </w:r>
      <w:r w:rsidRPr="00566CBF">
        <w:rPr>
          <w:lang w:val="fr-FR"/>
        </w:rPr>
        <w:t xml:space="preserve">. </w:t>
      </w:r>
      <w:r>
        <w:rPr>
          <w:lang w:val="fr-FR"/>
        </w:rPr>
        <w:t>L</w:t>
      </w:r>
      <w:r w:rsidRPr="00566CBF">
        <w:rPr>
          <w:lang w:val="fr-FR"/>
        </w:rPr>
        <w:t xml:space="preserve">e rapport </w:t>
      </w:r>
      <w:r>
        <w:rPr>
          <w:lang w:val="fr-FR"/>
        </w:rPr>
        <w:t xml:space="preserve">correspondant </w:t>
      </w:r>
      <w:r w:rsidRPr="00566CBF">
        <w:rPr>
          <w:lang w:val="fr-FR"/>
        </w:rPr>
        <w:t xml:space="preserve">est présenté </w:t>
      </w:r>
      <w:r>
        <w:rPr>
          <w:lang w:val="fr-FR"/>
        </w:rPr>
        <w:t>dans la section</w:t>
      </w:r>
      <w:r w:rsidRPr="00566CBF">
        <w:rPr>
          <w:lang w:val="fr-FR"/>
        </w:rPr>
        <w:t> II de</w:t>
      </w:r>
      <w:r>
        <w:rPr>
          <w:lang w:val="fr-FR"/>
        </w:rPr>
        <w:t xml:space="preserve"> la </w:t>
      </w:r>
      <w:r w:rsidRPr="00566CBF">
        <w:rPr>
          <w:lang w:val="fr-FR"/>
        </w:rPr>
        <w:t>présente note.</w:t>
      </w:r>
    </w:p>
    <w:p w14:paraId="58A7FC78" w14:textId="415C609A" w:rsidR="00C63CDA" w:rsidRPr="00566CBF" w:rsidRDefault="00C63CDA" w:rsidP="005827C6">
      <w:pPr>
        <w:pStyle w:val="Normalnumber"/>
        <w:rPr>
          <w:lang w:val="fr-FR"/>
        </w:rPr>
      </w:pPr>
      <w:r w:rsidRPr="00566CBF">
        <w:rPr>
          <w:lang w:val="fr-FR"/>
        </w:rPr>
        <w:t>Au paragraphe 4 de</w:t>
      </w:r>
      <w:r>
        <w:rPr>
          <w:lang w:val="fr-FR"/>
        </w:rPr>
        <w:t xml:space="preserve"> la </w:t>
      </w:r>
      <w:r w:rsidRPr="00566CBF">
        <w:rPr>
          <w:lang w:val="fr-FR"/>
        </w:rPr>
        <w:t>même décision,</w:t>
      </w:r>
      <w:r>
        <w:rPr>
          <w:lang w:val="fr-FR"/>
        </w:rPr>
        <w:t xml:space="preserve"> la </w:t>
      </w:r>
      <w:r w:rsidRPr="00566CBF">
        <w:rPr>
          <w:lang w:val="fr-FR"/>
        </w:rPr>
        <w:t>Plénière a ado</w:t>
      </w:r>
      <w:r>
        <w:rPr>
          <w:lang w:val="fr-FR"/>
        </w:rPr>
        <w:t>pté un</w:t>
      </w:r>
      <w:r w:rsidRPr="00566CBF">
        <w:rPr>
          <w:lang w:val="fr-FR"/>
        </w:rPr>
        <w:t xml:space="preserve"> budget </w:t>
      </w:r>
      <w:r>
        <w:rPr>
          <w:lang w:val="fr-FR"/>
        </w:rPr>
        <w:t xml:space="preserve">provisoire </w:t>
      </w:r>
      <w:r w:rsidRPr="00566CBF">
        <w:rPr>
          <w:lang w:val="fr-FR"/>
        </w:rPr>
        <w:t>pour</w:t>
      </w:r>
      <w:r w:rsidR="0099204C">
        <w:rPr>
          <w:lang w:val="fr-FR"/>
        </w:rPr>
        <w:t> </w:t>
      </w:r>
      <w:r w:rsidRPr="00566CBF">
        <w:rPr>
          <w:lang w:val="fr-FR"/>
        </w:rPr>
        <w:t>20</w:t>
      </w:r>
      <w:r>
        <w:rPr>
          <w:lang w:val="fr-FR"/>
        </w:rPr>
        <w:t>21</w:t>
      </w:r>
      <w:r w:rsidRPr="00566CBF">
        <w:rPr>
          <w:lang w:val="fr-FR"/>
        </w:rPr>
        <w:t>, d</w:t>
      </w:r>
      <w:r w:rsidR="0099204C">
        <w:rPr>
          <w:lang w:val="fr-FR"/>
        </w:rPr>
        <w:t>’</w:t>
      </w:r>
      <w:r w:rsidRPr="00566CBF">
        <w:rPr>
          <w:lang w:val="fr-FR"/>
        </w:rPr>
        <w:t>un</w:t>
      </w:r>
      <w:r>
        <w:rPr>
          <w:lang w:val="fr-FR"/>
        </w:rPr>
        <w:t> </w:t>
      </w:r>
      <w:r w:rsidRPr="00566CBF">
        <w:rPr>
          <w:lang w:val="fr-FR"/>
        </w:rPr>
        <w:t xml:space="preserve">montant de </w:t>
      </w:r>
      <w:r>
        <w:rPr>
          <w:lang w:val="fr-FR"/>
        </w:rPr>
        <w:t>8</w:t>
      </w:r>
      <w:r w:rsidR="007F42EA">
        <w:rPr>
          <w:lang w:val="fr-FR"/>
        </w:rPr>
        <w:t> </w:t>
      </w:r>
      <w:r>
        <w:rPr>
          <w:lang w:val="fr-FR"/>
        </w:rPr>
        <w:t>721</w:t>
      </w:r>
      <w:r w:rsidR="007F42EA">
        <w:rPr>
          <w:lang w:val="fr-FR"/>
        </w:rPr>
        <w:t> </w:t>
      </w:r>
      <w:r>
        <w:rPr>
          <w:lang w:val="fr-FR"/>
        </w:rPr>
        <w:t>810</w:t>
      </w:r>
      <w:r w:rsidR="007F42EA">
        <w:rPr>
          <w:lang w:val="fr-FR"/>
        </w:rPr>
        <w:t> </w:t>
      </w:r>
      <w:r w:rsidRPr="00566CBF">
        <w:rPr>
          <w:lang w:val="fr-FR"/>
        </w:rPr>
        <w:t>dollars</w:t>
      </w:r>
      <w:r w:rsidRPr="00566CBF">
        <w:rPr>
          <w:rStyle w:val="FootnoteReference"/>
          <w:lang w:val="fr-FR"/>
        </w:rPr>
        <w:footnoteReference w:id="2"/>
      </w:r>
      <w:r>
        <w:rPr>
          <w:lang w:val="fr-FR"/>
        </w:rPr>
        <w:t>. La section</w:t>
      </w:r>
      <w:r w:rsidR="0099204C">
        <w:rPr>
          <w:lang w:val="fr-FR"/>
        </w:rPr>
        <w:t> </w:t>
      </w:r>
      <w:r>
        <w:rPr>
          <w:lang w:val="fr-FR"/>
        </w:rPr>
        <w:t>III présente u</w:t>
      </w:r>
      <w:r w:rsidRPr="00566CBF">
        <w:rPr>
          <w:lang w:val="fr-FR"/>
        </w:rPr>
        <w:t>n budget révisé pour</w:t>
      </w:r>
      <w:r w:rsidR="0099204C">
        <w:rPr>
          <w:lang w:val="fr-FR"/>
        </w:rPr>
        <w:t> </w:t>
      </w:r>
      <w:r w:rsidRPr="00566CBF">
        <w:rPr>
          <w:lang w:val="fr-FR"/>
        </w:rPr>
        <w:t>20</w:t>
      </w:r>
      <w:r>
        <w:rPr>
          <w:lang w:val="fr-FR"/>
        </w:rPr>
        <w:t>21, u</w:t>
      </w:r>
      <w:r w:rsidRPr="00566CBF">
        <w:rPr>
          <w:lang w:val="fr-FR"/>
        </w:rPr>
        <w:t xml:space="preserve">n </w:t>
      </w:r>
      <w:r>
        <w:rPr>
          <w:lang w:val="fr-FR"/>
        </w:rPr>
        <w:t>budget pour</w:t>
      </w:r>
      <w:r w:rsidR="0099204C">
        <w:rPr>
          <w:lang w:val="fr-FR"/>
        </w:rPr>
        <w:t> </w:t>
      </w:r>
      <w:r>
        <w:rPr>
          <w:lang w:val="fr-FR"/>
        </w:rPr>
        <w:t>2022</w:t>
      </w:r>
      <w:r w:rsidRPr="00566CBF">
        <w:rPr>
          <w:lang w:val="fr-FR"/>
        </w:rPr>
        <w:t xml:space="preserve"> </w:t>
      </w:r>
      <w:r>
        <w:rPr>
          <w:lang w:val="fr-FR"/>
        </w:rPr>
        <w:t>et un budget provisoire pour</w:t>
      </w:r>
      <w:r w:rsidR="0099204C">
        <w:rPr>
          <w:lang w:val="fr-FR"/>
        </w:rPr>
        <w:t> </w:t>
      </w:r>
      <w:r>
        <w:rPr>
          <w:lang w:val="fr-FR"/>
        </w:rPr>
        <w:t>2023. Des </w:t>
      </w:r>
      <w:r w:rsidRPr="00566CBF">
        <w:rPr>
          <w:lang w:val="fr-FR"/>
        </w:rPr>
        <w:t xml:space="preserve">informations supplémentaires </w:t>
      </w:r>
      <w:r>
        <w:rPr>
          <w:lang w:val="fr-FR"/>
        </w:rPr>
        <w:t>concernant les </w:t>
      </w:r>
      <w:r w:rsidRPr="00566CBF">
        <w:rPr>
          <w:lang w:val="fr-FR"/>
        </w:rPr>
        <w:t>montants</w:t>
      </w:r>
      <w:r>
        <w:rPr>
          <w:lang w:val="fr-FR"/>
        </w:rPr>
        <w:t xml:space="preserve"> indiqués dans les projets de budget pour</w:t>
      </w:r>
      <w:r w:rsidRPr="00566CBF">
        <w:rPr>
          <w:lang w:val="fr-FR"/>
        </w:rPr>
        <w:t xml:space="preserve"> </w:t>
      </w:r>
      <w:r>
        <w:rPr>
          <w:lang w:val="fr-FR"/>
        </w:rPr>
        <w:t xml:space="preserve">2021, 2022 et 2023 pour mettre en œuvre le programme de travail </w:t>
      </w:r>
      <w:r w:rsidRPr="00566CBF">
        <w:rPr>
          <w:lang w:val="fr-FR"/>
        </w:rPr>
        <w:t xml:space="preserve">figurent dans </w:t>
      </w:r>
      <w:r>
        <w:rPr>
          <w:lang w:val="fr-FR"/>
        </w:rPr>
        <w:t>le</w:t>
      </w:r>
      <w:r w:rsidR="0099204C">
        <w:rPr>
          <w:lang w:val="fr-FR"/>
        </w:rPr>
        <w:t> </w:t>
      </w:r>
      <w:r>
        <w:rPr>
          <w:lang w:val="fr-FR"/>
        </w:rPr>
        <w:t>document</w:t>
      </w:r>
      <w:r w:rsidR="0099204C">
        <w:rPr>
          <w:lang w:val="fr-FR"/>
        </w:rPr>
        <w:t> </w:t>
      </w:r>
      <w:r>
        <w:rPr>
          <w:lang w:val="fr-FR"/>
        </w:rPr>
        <w:t>IPBES/8/INF/24</w:t>
      </w:r>
      <w:r w:rsidRPr="00566CBF">
        <w:rPr>
          <w:lang w:val="fr-FR"/>
        </w:rPr>
        <w:t>.</w:t>
      </w:r>
    </w:p>
    <w:p w14:paraId="3F8D64A8" w14:textId="438E86AE" w:rsidR="00C63CDA" w:rsidRPr="00566CBF" w:rsidRDefault="00C63CDA" w:rsidP="005827C6">
      <w:pPr>
        <w:pStyle w:val="Normalnumber"/>
        <w:rPr>
          <w:lang w:val="fr-FR"/>
        </w:rPr>
      </w:pPr>
      <w:r w:rsidRPr="00566CBF">
        <w:rPr>
          <w:lang w:val="fr-FR"/>
        </w:rPr>
        <w:t>La section IV de</w:t>
      </w:r>
      <w:r>
        <w:rPr>
          <w:lang w:val="fr-FR"/>
        </w:rPr>
        <w:t xml:space="preserve"> la </w:t>
      </w:r>
      <w:r w:rsidRPr="00566CBF">
        <w:rPr>
          <w:lang w:val="fr-FR"/>
        </w:rPr>
        <w:t>présente note fournit un aperçu</w:t>
      </w:r>
      <w:r>
        <w:rPr>
          <w:lang w:val="fr-FR"/>
        </w:rPr>
        <w:t xml:space="preserve"> des </w:t>
      </w:r>
      <w:r w:rsidRPr="00566CBF">
        <w:rPr>
          <w:lang w:val="fr-FR"/>
        </w:rPr>
        <w:t>dépenses totales de</w:t>
      </w:r>
      <w:r>
        <w:rPr>
          <w:lang w:val="fr-FR"/>
        </w:rPr>
        <w:t xml:space="preserve"> la </w:t>
      </w:r>
      <w:r w:rsidRPr="00566CBF">
        <w:rPr>
          <w:lang w:val="fr-FR"/>
        </w:rPr>
        <w:t xml:space="preserve">Plateforme </w:t>
      </w:r>
      <w:r>
        <w:rPr>
          <w:lang w:val="fr-FR"/>
        </w:rPr>
        <w:t xml:space="preserve">et </w:t>
      </w:r>
      <w:r w:rsidRPr="00566CBF">
        <w:rPr>
          <w:lang w:val="fr-FR"/>
        </w:rPr>
        <w:t>une estimation</w:t>
      </w:r>
      <w:r>
        <w:rPr>
          <w:lang w:val="fr-FR"/>
        </w:rPr>
        <w:t xml:space="preserve"> des </w:t>
      </w:r>
      <w:r w:rsidRPr="00566CBF">
        <w:rPr>
          <w:lang w:val="fr-FR"/>
        </w:rPr>
        <w:t>fonds qu</w:t>
      </w:r>
      <w:r w:rsidR="0099204C">
        <w:rPr>
          <w:lang w:val="fr-FR"/>
        </w:rPr>
        <w:t>’</w:t>
      </w:r>
      <w:r w:rsidRPr="00566CBF">
        <w:rPr>
          <w:lang w:val="fr-FR"/>
        </w:rPr>
        <w:t>il reste à mobiliser pour mettre en œuvre</w:t>
      </w:r>
      <w:r>
        <w:rPr>
          <w:lang w:val="fr-FR"/>
        </w:rPr>
        <w:t xml:space="preserve"> le </w:t>
      </w:r>
      <w:r w:rsidRPr="00566CBF">
        <w:rPr>
          <w:lang w:val="fr-FR"/>
        </w:rPr>
        <w:t>pro</w:t>
      </w:r>
      <w:r>
        <w:rPr>
          <w:lang w:val="fr-FR"/>
        </w:rPr>
        <w:t>gramme de travail jusqu</w:t>
      </w:r>
      <w:r w:rsidR="0099204C">
        <w:rPr>
          <w:lang w:val="fr-FR"/>
        </w:rPr>
        <w:t>’</w:t>
      </w:r>
      <w:r>
        <w:rPr>
          <w:lang w:val="fr-FR"/>
        </w:rPr>
        <w:t>en</w:t>
      </w:r>
      <w:r w:rsidR="0099204C">
        <w:rPr>
          <w:lang w:val="fr-FR"/>
        </w:rPr>
        <w:t> </w:t>
      </w:r>
      <w:r>
        <w:rPr>
          <w:lang w:val="fr-FR"/>
        </w:rPr>
        <w:t>2023</w:t>
      </w:r>
      <w:r w:rsidRPr="00566CBF">
        <w:rPr>
          <w:lang w:val="fr-FR"/>
        </w:rPr>
        <w:t>.</w:t>
      </w:r>
      <w:r>
        <w:rPr>
          <w:lang w:val="fr-FR"/>
        </w:rPr>
        <w:t xml:space="preserve"> </w:t>
      </w:r>
      <w:r w:rsidRPr="005827C6">
        <w:t>Le</w:t>
      </w:r>
      <w:r>
        <w:rPr>
          <w:lang w:val="fr-FR"/>
        </w:rPr>
        <w:t xml:space="preserve"> montant estimatif des </w:t>
      </w:r>
      <w:r w:rsidRPr="00566CBF">
        <w:rPr>
          <w:lang w:val="fr-FR"/>
        </w:rPr>
        <w:t>fonds disponibles au 1</w:t>
      </w:r>
      <w:r w:rsidRPr="00566CBF">
        <w:rPr>
          <w:vertAlign w:val="superscript"/>
          <w:lang w:val="fr-FR"/>
        </w:rPr>
        <w:t>er</w:t>
      </w:r>
      <w:r w:rsidRPr="00566CBF">
        <w:rPr>
          <w:lang w:val="fr-FR"/>
        </w:rPr>
        <w:t> janvier</w:t>
      </w:r>
      <w:r w:rsidR="0099204C">
        <w:rPr>
          <w:lang w:val="fr-FR"/>
        </w:rPr>
        <w:t> </w:t>
      </w:r>
      <w:r w:rsidRPr="00566CBF">
        <w:rPr>
          <w:lang w:val="fr-FR"/>
        </w:rPr>
        <w:t>20</w:t>
      </w:r>
      <w:r>
        <w:rPr>
          <w:lang w:val="fr-FR"/>
        </w:rPr>
        <w:t>21</w:t>
      </w:r>
      <w:r w:rsidRPr="00566CBF">
        <w:rPr>
          <w:lang w:val="fr-FR"/>
        </w:rPr>
        <w:t xml:space="preserve"> s</w:t>
      </w:r>
      <w:r w:rsidR="0099204C">
        <w:rPr>
          <w:lang w:val="fr-FR"/>
        </w:rPr>
        <w:t>’</w:t>
      </w:r>
      <w:r w:rsidRPr="00566CBF">
        <w:rPr>
          <w:lang w:val="fr-FR"/>
        </w:rPr>
        <w:t>élève</w:t>
      </w:r>
      <w:r>
        <w:rPr>
          <w:lang w:val="fr-FR"/>
        </w:rPr>
        <w:t xml:space="preserve"> à 7,9</w:t>
      </w:r>
      <w:r w:rsidRPr="00566CBF">
        <w:rPr>
          <w:lang w:val="fr-FR"/>
        </w:rPr>
        <w:t xml:space="preserve"> millions de dollars. </w:t>
      </w:r>
      <w:r>
        <w:rPr>
          <w:lang w:val="fr-FR"/>
        </w:rPr>
        <w:t>C</w:t>
      </w:r>
      <w:r w:rsidRPr="00566CBF">
        <w:rPr>
          <w:lang w:val="fr-FR"/>
        </w:rPr>
        <w:t>ompte</w:t>
      </w:r>
      <w:r>
        <w:rPr>
          <w:lang w:val="fr-FR"/>
        </w:rPr>
        <w:t xml:space="preserve"> tenu des </w:t>
      </w:r>
      <w:r w:rsidRPr="00566CBF">
        <w:rPr>
          <w:lang w:val="fr-FR"/>
        </w:rPr>
        <w:t>contributions versées ou annoncées au 31 </w:t>
      </w:r>
      <w:r>
        <w:rPr>
          <w:lang w:val="fr-FR"/>
        </w:rPr>
        <w:t>décembre</w:t>
      </w:r>
      <w:r w:rsidR="0099204C">
        <w:rPr>
          <w:lang w:val="fr-FR"/>
        </w:rPr>
        <w:t> </w:t>
      </w:r>
      <w:r>
        <w:rPr>
          <w:lang w:val="fr-FR"/>
        </w:rPr>
        <w:t>2020</w:t>
      </w:r>
      <w:r w:rsidRPr="0084325D">
        <w:rPr>
          <w:lang w:val="fr-FR"/>
        </w:rPr>
        <w:t xml:space="preserve"> et </w:t>
      </w:r>
      <w:r>
        <w:rPr>
          <w:lang w:val="fr-FR"/>
        </w:rPr>
        <w:t xml:space="preserve">en </w:t>
      </w:r>
      <w:r w:rsidRPr="0084325D">
        <w:rPr>
          <w:lang w:val="fr-FR"/>
        </w:rPr>
        <w:t>sup</w:t>
      </w:r>
      <w:r>
        <w:rPr>
          <w:lang w:val="fr-FR"/>
        </w:rPr>
        <w:t>posant des recettes annuelles d</w:t>
      </w:r>
      <w:r w:rsidR="0099204C">
        <w:rPr>
          <w:lang w:val="fr-FR"/>
        </w:rPr>
        <w:t>’</w:t>
      </w:r>
      <w:r w:rsidRPr="0084325D">
        <w:rPr>
          <w:lang w:val="fr-FR"/>
        </w:rPr>
        <w:t>un montant de 5,5</w:t>
      </w:r>
      <w:r w:rsidR="007F42EA">
        <w:rPr>
          <w:lang w:val="fr-FR"/>
        </w:rPr>
        <w:t> </w:t>
      </w:r>
      <w:r w:rsidRPr="0084325D">
        <w:rPr>
          <w:lang w:val="fr-FR"/>
        </w:rPr>
        <w:t>millions de dollars sur</w:t>
      </w:r>
      <w:r>
        <w:rPr>
          <w:lang w:val="fr-FR"/>
        </w:rPr>
        <w:t xml:space="preserve"> la </w:t>
      </w:r>
      <w:r w:rsidRPr="0084325D">
        <w:rPr>
          <w:lang w:val="fr-FR"/>
        </w:rPr>
        <w:t>base</w:t>
      </w:r>
      <w:r>
        <w:rPr>
          <w:lang w:val="fr-FR"/>
        </w:rPr>
        <w:t xml:space="preserve"> des </w:t>
      </w:r>
      <w:r w:rsidRPr="0084325D">
        <w:rPr>
          <w:lang w:val="fr-FR"/>
        </w:rPr>
        <w:t>contributions attendues et annoncées, il est conclu que</w:t>
      </w:r>
      <w:r>
        <w:rPr>
          <w:lang w:val="fr-FR"/>
        </w:rPr>
        <w:t xml:space="preserve"> des </w:t>
      </w:r>
      <w:r w:rsidRPr="0084325D">
        <w:rPr>
          <w:lang w:val="fr-FR"/>
        </w:rPr>
        <w:t>fonds suffisants seront disponibles pour</w:t>
      </w:r>
      <w:r w:rsidRPr="00566CBF">
        <w:rPr>
          <w:lang w:val="fr-FR"/>
        </w:rPr>
        <w:t xml:space="preserve"> couvrir</w:t>
      </w:r>
      <w:r>
        <w:rPr>
          <w:lang w:val="fr-FR"/>
        </w:rPr>
        <w:t xml:space="preserve"> les </w:t>
      </w:r>
      <w:r w:rsidRPr="00566CBF">
        <w:rPr>
          <w:lang w:val="fr-FR"/>
        </w:rPr>
        <w:t>dépenses en 20</w:t>
      </w:r>
      <w:r>
        <w:rPr>
          <w:lang w:val="fr-FR"/>
        </w:rPr>
        <w:t>21 et 2022</w:t>
      </w:r>
      <w:r w:rsidRPr="00566CBF">
        <w:rPr>
          <w:lang w:val="fr-FR"/>
        </w:rPr>
        <w:t xml:space="preserve"> et qu</w:t>
      </w:r>
      <w:r w:rsidR="0099204C">
        <w:rPr>
          <w:lang w:val="fr-FR"/>
        </w:rPr>
        <w:t>’</w:t>
      </w:r>
      <w:r>
        <w:rPr>
          <w:lang w:val="fr-FR"/>
        </w:rPr>
        <w:t>un montant supplémentaire de 1,4</w:t>
      </w:r>
      <w:r w:rsidR="007F42EA">
        <w:rPr>
          <w:lang w:val="fr-FR"/>
        </w:rPr>
        <w:t> </w:t>
      </w:r>
      <w:r>
        <w:rPr>
          <w:lang w:val="fr-FR"/>
        </w:rPr>
        <w:t xml:space="preserve">million de dollars devrait </w:t>
      </w:r>
      <w:r w:rsidRPr="00566CBF">
        <w:rPr>
          <w:lang w:val="fr-FR"/>
        </w:rPr>
        <w:t>être mobilis</w:t>
      </w:r>
      <w:r>
        <w:rPr>
          <w:lang w:val="fr-FR"/>
        </w:rPr>
        <w:t>é</w:t>
      </w:r>
      <w:r w:rsidRPr="00566CBF">
        <w:rPr>
          <w:lang w:val="fr-FR"/>
        </w:rPr>
        <w:t xml:space="preserve"> pour couvrir</w:t>
      </w:r>
      <w:r>
        <w:rPr>
          <w:lang w:val="fr-FR"/>
        </w:rPr>
        <w:t xml:space="preserve"> les </w:t>
      </w:r>
      <w:r w:rsidRPr="00566CBF">
        <w:rPr>
          <w:lang w:val="fr-FR"/>
        </w:rPr>
        <w:t>dépenses du budget</w:t>
      </w:r>
      <w:r>
        <w:rPr>
          <w:lang w:val="fr-FR"/>
        </w:rPr>
        <w:t xml:space="preserve"> provisoire pour</w:t>
      </w:r>
      <w:r w:rsidR="0099204C">
        <w:rPr>
          <w:lang w:val="fr-FR"/>
        </w:rPr>
        <w:t> </w:t>
      </w:r>
      <w:r>
        <w:rPr>
          <w:lang w:val="fr-FR"/>
        </w:rPr>
        <w:t>20</w:t>
      </w:r>
      <w:bookmarkStart w:id="0" w:name="_GoBack"/>
      <w:bookmarkEnd w:id="0"/>
      <w:r>
        <w:rPr>
          <w:lang w:val="fr-FR"/>
        </w:rPr>
        <w:t>23</w:t>
      </w:r>
      <w:r w:rsidRPr="00566CBF">
        <w:rPr>
          <w:lang w:val="fr-FR"/>
        </w:rPr>
        <w:t>.</w:t>
      </w:r>
    </w:p>
    <w:p w14:paraId="2E5B4B70" w14:textId="1AA72FD3" w:rsidR="00C63CDA" w:rsidRPr="004412A5" w:rsidRDefault="00C63CDA" w:rsidP="005827C6">
      <w:pPr>
        <w:pStyle w:val="Normalnumber"/>
        <w:keepLines/>
      </w:pPr>
      <w:r w:rsidRPr="00566CBF">
        <w:rPr>
          <w:lang w:val="fr-FR"/>
        </w:rPr>
        <w:lastRenderedPageBreak/>
        <w:t>Au paragraphe 2 de</w:t>
      </w:r>
      <w:r>
        <w:rPr>
          <w:lang w:val="fr-FR"/>
        </w:rPr>
        <w:t xml:space="preserve"> la même décision, la </w:t>
      </w:r>
      <w:r w:rsidRPr="00566CBF">
        <w:rPr>
          <w:lang w:val="fr-FR"/>
        </w:rPr>
        <w:t xml:space="preserve">Plénière a </w:t>
      </w:r>
      <w:r>
        <w:rPr>
          <w:lang w:val="fr-FR"/>
        </w:rPr>
        <w:t xml:space="preserve">également </w:t>
      </w:r>
      <w:r w:rsidRPr="00566CBF">
        <w:rPr>
          <w:lang w:val="fr-FR"/>
        </w:rPr>
        <w:t>prié</w:t>
      </w:r>
      <w:r>
        <w:rPr>
          <w:lang w:val="fr-FR"/>
        </w:rPr>
        <w:t xml:space="preserve"> la </w:t>
      </w:r>
      <w:r w:rsidRPr="00566CBF">
        <w:rPr>
          <w:lang w:val="fr-FR"/>
        </w:rPr>
        <w:t>Secrétaire exécutive, agissant sous</w:t>
      </w:r>
      <w:r>
        <w:rPr>
          <w:lang w:val="fr-FR"/>
        </w:rPr>
        <w:t xml:space="preserve"> la </w:t>
      </w:r>
      <w:r w:rsidRPr="00566CBF">
        <w:rPr>
          <w:lang w:val="fr-FR"/>
        </w:rPr>
        <w:t xml:space="preserve">direction du Bureau, de lui faire rapport </w:t>
      </w:r>
      <w:r>
        <w:rPr>
          <w:lang w:val="fr-FR"/>
        </w:rPr>
        <w:t>à sa</w:t>
      </w:r>
      <w:r w:rsidR="0099204C">
        <w:rPr>
          <w:lang w:val="fr-FR"/>
        </w:rPr>
        <w:t> </w:t>
      </w:r>
      <w:r>
        <w:rPr>
          <w:lang w:val="fr-FR"/>
        </w:rPr>
        <w:t>huit</w:t>
      </w:r>
      <w:r w:rsidRPr="00566CBF">
        <w:rPr>
          <w:lang w:val="fr-FR"/>
        </w:rPr>
        <w:t>ième</w:t>
      </w:r>
      <w:r w:rsidR="0099204C">
        <w:rPr>
          <w:lang w:val="fr-FR"/>
        </w:rPr>
        <w:t> </w:t>
      </w:r>
      <w:r w:rsidRPr="00566CBF">
        <w:rPr>
          <w:lang w:val="fr-FR"/>
        </w:rPr>
        <w:t>session sur</w:t>
      </w:r>
      <w:r>
        <w:rPr>
          <w:lang w:val="fr-FR"/>
        </w:rPr>
        <w:t xml:space="preserve"> les </w:t>
      </w:r>
      <w:r w:rsidRPr="00566CBF">
        <w:rPr>
          <w:lang w:val="fr-FR"/>
        </w:rPr>
        <w:t>activités menées pour recueillir</w:t>
      </w:r>
      <w:r>
        <w:rPr>
          <w:lang w:val="fr-FR"/>
        </w:rPr>
        <w:t xml:space="preserve"> des </w:t>
      </w:r>
      <w:r w:rsidRPr="00566CBF">
        <w:rPr>
          <w:lang w:val="fr-FR"/>
        </w:rPr>
        <w:t>fonds.</w:t>
      </w:r>
      <w:r>
        <w:rPr>
          <w:lang w:val="fr-FR"/>
        </w:rPr>
        <w:t xml:space="preserve"> Le </w:t>
      </w:r>
      <w:r w:rsidRPr="00566CBF">
        <w:rPr>
          <w:lang w:val="fr-FR"/>
        </w:rPr>
        <w:t>rapport sur</w:t>
      </w:r>
      <w:r>
        <w:rPr>
          <w:lang w:val="fr-FR"/>
        </w:rPr>
        <w:t xml:space="preserve"> les </w:t>
      </w:r>
      <w:r w:rsidRPr="00566CBF">
        <w:rPr>
          <w:lang w:val="fr-FR"/>
        </w:rPr>
        <w:t xml:space="preserve">progrès accomplis est présenté </w:t>
      </w:r>
      <w:r>
        <w:rPr>
          <w:lang w:val="fr-FR"/>
        </w:rPr>
        <w:t>dans la section</w:t>
      </w:r>
      <w:r w:rsidRPr="00566CBF">
        <w:rPr>
          <w:lang w:val="fr-FR"/>
        </w:rPr>
        <w:t> V</w:t>
      </w:r>
      <w:r w:rsidR="00DC2C31">
        <w:rPr>
          <w:lang w:val="fr-FR"/>
        </w:rPr>
        <w:t> </w:t>
      </w:r>
      <w:r>
        <w:rPr>
          <w:lang w:val="fr-FR"/>
        </w:rPr>
        <w:t>A</w:t>
      </w:r>
      <w:r w:rsidRPr="00566CBF">
        <w:rPr>
          <w:lang w:val="fr-FR"/>
        </w:rPr>
        <w:t xml:space="preserve"> de</w:t>
      </w:r>
      <w:r>
        <w:rPr>
          <w:lang w:val="fr-FR"/>
        </w:rPr>
        <w:t xml:space="preserve"> la </w:t>
      </w:r>
      <w:r w:rsidRPr="00566CBF">
        <w:rPr>
          <w:lang w:val="fr-FR"/>
        </w:rPr>
        <w:t>présente note.</w:t>
      </w:r>
    </w:p>
    <w:p w14:paraId="7F69C952" w14:textId="32F6E650" w:rsidR="00C63CDA" w:rsidRPr="00642670" w:rsidRDefault="00C63CDA" w:rsidP="005827C6">
      <w:pPr>
        <w:pStyle w:val="Normalnumber"/>
        <w:rPr>
          <w:lang w:val="fr-FR"/>
        </w:rPr>
      </w:pPr>
      <w:r w:rsidRPr="00642670">
        <w:rPr>
          <w:lang w:val="fr-FR"/>
        </w:rPr>
        <w:t>Enfin, au paragraphe</w:t>
      </w:r>
      <w:r w:rsidR="0099204C">
        <w:rPr>
          <w:lang w:val="fr-FR"/>
        </w:rPr>
        <w:t> </w:t>
      </w:r>
      <w:r w:rsidRPr="00642670">
        <w:rPr>
          <w:lang w:val="fr-FR"/>
        </w:rPr>
        <w:t xml:space="preserve">5 de la même décision, la Plénière a prié </w:t>
      </w:r>
      <w:r>
        <w:rPr>
          <w:lang w:val="fr-FR"/>
        </w:rPr>
        <w:t>la Secrétaire exécutive d</w:t>
      </w:r>
      <w:r w:rsidR="0099204C">
        <w:rPr>
          <w:lang w:val="fr-FR"/>
        </w:rPr>
        <w:t>’</w:t>
      </w:r>
      <w:r>
        <w:rPr>
          <w:lang w:val="fr-FR"/>
        </w:rPr>
        <w:t>élaborer un projet de directives régissant les contributions reçues du secteur privé et des parties prenantes non gouvernementales aux travaux de la Plateforme et de les lui présenter pour approbation à sa</w:t>
      </w:r>
      <w:r w:rsidR="0099204C">
        <w:rPr>
          <w:lang w:val="fr-FR"/>
        </w:rPr>
        <w:t> </w:t>
      </w:r>
      <w:r>
        <w:rPr>
          <w:lang w:val="fr-FR"/>
        </w:rPr>
        <w:t>huitième</w:t>
      </w:r>
      <w:r w:rsidR="0099204C">
        <w:rPr>
          <w:lang w:val="fr-FR"/>
        </w:rPr>
        <w:t> </w:t>
      </w:r>
      <w:r w:rsidRPr="00642670">
        <w:rPr>
          <w:lang w:val="fr-FR"/>
        </w:rPr>
        <w:t>session.</w:t>
      </w:r>
      <w:r>
        <w:rPr>
          <w:lang w:val="fr-FR"/>
        </w:rPr>
        <w:t xml:space="preserve"> </w:t>
      </w:r>
      <w:r w:rsidRPr="00642670">
        <w:rPr>
          <w:lang w:val="fr-FR"/>
        </w:rPr>
        <w:t xml:space="preserve">Dans ce même paragraphe, la Plénière a décidé </w:t>
      </w:r>
      <w:r w:rsidRPr="00C63CDA">
        <w:t>que, outre les règlements, règles, politiques et procédures déjà mis en place pour l</w:t>
      </w:r>
      <w:r w:rsidR="0099204C">
        <w:t>’</w:t>
      </w:r>
      <w:r w:rsidRPr="00C63CDA">
        <w:t>acceptation des contributions et annonces de contributions, les orientations provisoires suivantes à l</w:t>
      </w:r>
      <w:r w:rsidR="0099204C">
        <w:t>’</w:t>
      </w:r>
      <w:r w:rsidRPr="00C63CDA">
        <w:t>intention du secteur privé et des parties prenantes non gouvernementales s</w:t>
      </w:r>
      <w:r w:rsidR="0099204C">
        <w:t>’</w:t>
      </w:r>
      <w:r w:rsidRPr="00C63CDA">
        <w:t>appliqueront : il ne sera nullement fait mention des logos ni des noms des donateurs sur les rapports de la Plateforme. La</w:t>
      </w:r>
      <w:r w:rsidRPr="00642670">
        <w:rPr>
          <w:lang w:val="fr-FR"/>
        </w:rPr>
        <w:t xml:space="preserve"> Section</w:t>
      </w:r>
      <w:r w:rsidR="0099204C">
        <w:rPr>
          <w:lang w:val="fr-FR"/>
        </w:rPr>
        <w:t> </w:t>
      </w:r>
      <w:r w:rsidRPr="00642670">
        <w:rPr>
          <w:lang w:val="fr-FR"/>
        </w:rPr>
        <w:t>V</w:t>
      </w:r>
      <w:r w:rsidR="0099204C">
        <w:rPr>
          <w:lang w:val="fr-FR"/>
        </w:rPr>
        <w:t> </w:t>
      </w:r>
      <w:r w:rsidRPr="00642670">
        <w:rPr>
          <w:lang w:val="fr-FR"/>
        </w:rPr>
        <w:t xml:space="preserve">B de la présente note contient un projet de </w:t>
      </w:r>
      <w:r w:rsidRPr="005827C6">
        <w:t>décision</w:t>
      </w:r>
      <w:r w:rsidRPr="00642670">
        <w:rPr>
          <w:lang w:val="fr-FR"/>
        </w:rPr>
        <w:t xml:space="preserve"> pré</w:t>
      </w:r>
      <w:r>
        <w:rPr>
          <w:lang w:val="fr-FR"/>
        </w:rPr>
        <w:t>sentant des directives régissant</w:t>
      </w:r>
      <w:r w:rsidRPr="00642670">
        <w:rPr>
          <w:lang w:val="fr-FR"/>
        </w:rPr>
        <w:t xml:space="preserve"> les contributions reçues du secteur privé et des</w:t>
      </w:r>
      <w:r>
        <w:rPr>
          <w:lang w:val="fr-FR"/>
        </w:rPr>
        <w:t> </w:t>
      </w:r>
      <w:r w:rsidRPr="00642670">
        <w:rPr>
          <w:lang w:val="fr-FR"/>
        </w:rPr>
        <w:t>parties prenante</w:t>
      </w:r>
      <w:r>
        <w:rPr>
          <w:lang w:val="fr-FR"/>
        </w:rPr>
        <w:t>s non gouvernementales aux</w:t>
      </w:r>
      <w:r w:rsidRPr="00642670">
        <w:rPr>
          <w:lang w:val="fr-FR"/>
        </w:rPr>
        <w:t xml:space="preserve"> travaux de la Plat</w:t>
      </w:r>
      <w:r>
        <w:rPr>
          <w:lang w:val="fr-FR"/>
        </w:rPr>
        <w:t>e</w:t>
      </w:r>
      <w:r w:rsidRPr="00642670">
        <w:rPr>
          <w:lang w:val="fr-FR"/>
        </w:rPr>
        <w:t>form</w:t>
      </w:r>
      <w:r>
        <w:rPr>
          <w:lang w:val="fr-FR"/>
        </w:rPr>
        <w:t>e, qui seront présentées à la Plénière pour approbation à sa</w:t>
      </w:r>
      <w:r w:rsidR="0099204C">
        <w:rPr>
          <w:lang w:val="fr-FR"/>
        </w:rPr>
        <w:t> </w:t>
      </w:r>
      <w:r>
        <w:rPr>
          <w:lang w:val="fr-FR"/>
        </w:rPr>
        <w:t>huitième</w:t>
      </w:r>
      <w:r w:rsidR="0099204C">
        <w:rPr>
          <w:lang w:val="fr-FR"/>
        </w:rPr>
        <w:t> </w:t>
      </w:r>
      <w:r w:rsidRPr="00642670">
        <w:rPr>
          <w:lang w:val="fr-FR"/>
        </w:rPr>
        <w:t>session.</w:t>
      </w:r>
    </w:p>
    <w:p w14:paraId="185D537D" w14:textId="77777777" w:rsidR="00C63CDA" w:rsidRPr="00566CBF" w:rsidRDefault="00C63CDA" w:rsidP="00C63CDA">
      <w:pPr>
        <w:pStyle w:val="CH1"/>
        <w:rPr>
          <w:lang w:val="fr-FR"/>
        </w:rPr>
      </w:pPr>
      <w:r w:rsidRPr="00642670">
        <w:rPr>
          <w:lang w:val="fr-FR"/>
        </w:rPr>
        <w:tab/>
      </w:r>
      <w:r w:rsidRPr="00566CBF">
        <w:rPr>
          <w:lang w:val="fr-FR"/>
        </w:rPr>
        <w:t>I.</w:t>
      </w:r>
      <w:r w:rsidRPr="00566CBF">
        <w:rPr>
          <w:lang w:val="fr-FR"/>
        </w:rPr>
        <w:tab/>
        <w:t>État</w:t>
      </w:r>
      <w:r>
        <w:rPr>
          <w:lang w:val="fr-FR"/>
        </w:rPr>
        <w:t xml:space="preserve"> des </w:t>
      </w:r>
      <w:r w:rsidRPr="00566CBF">
        <w:rPr>
          <w:lang w:val="fr-FR"/>
        </w:rPr>
        <w:t>contributions en espèces et en nature à</w:t>
      </w:r>
      <w:r>
        <w:rPr>
          <w:lang w:val="fr-FR"/>
        </w:rPr>
        <w:t xml:space="preserve"> la </w:t>
      </w:r>
      <w:r w:rsidRPr="00566CBF">
        <w:rPr>
          <w:lang w:val="fr-FR"/>
        </w:rPr>
        <w:t>Plateforme</w:t>
      </w:r>
    </w:p>
    <w:p w14:paraId="4F58B043" w14:textId="2F1CA89A" w:rsidR="00C63CDA" w:rsidRPr="00566CBF" w:rsidRDefault="00C63CDA" w:rsidP="00C63CDA">
      <w:pPr>
        <w:pStyle w:val="CH2"/>
        <w:rPr>
          <w:lang w:val="fr-FR"/>
        </w:rPr>
      </w:pPr>
      <w:r w:rsidRPr="00566CBF">
        <w:rPr>
          <w:lang w:val="fr-FR"/>
        </w:rPr>
        <w:tab/>
        <w:t>A.</w:t>
      </w:r>
      <w:r w:rsidRPr="00566CBF">
        <w:rPr>
          <w:lang w:val="fr-FR"/>
        </w:rPr>
        <w:tab/>
      </w:r>
      <w:r>
        <w:rPr>
          <w:lang w:val="fr-FR"/>
        </w:rPr>
        <w:t>Contributions au F</w:t>
      </w:r>
      <w:r w:rsidRPr="00566CBF">
        <w:rPr>
          <w:lang w:val="fr-FR"/>
        </w:rPr>
        <w:t>onds d</w:t>
      </w:r>
      <w:r w:rsidR="0099204C">
        <w:rPr>
          <w:lang w:val="fr-FR"/>
        </w:rPr>
        <w:t>’</w:t>
      </w:r>
      <w:r w:rsidRPr="00566CBF">
        <w:rPr>
          <w:lang w:val="fr-FR"/>
        </w:rPr>
        <w:t>affectation spéciale</w:t>
      </w:r>
    </w:p>
    <w:p w14:paraId="186EC99E" w14:textId="63F6A9A2" w:rsidR="00C63CDA" w:rsidRDefault="00C63CDA" w:rsidP="005827C6">
      <w:pPr>
        <w:pStyle w:val="Normalnumber"/>
        <w:rPr>
          <w:lang w:val="fr-FR"/>
        </w:rPr>
      </w:pPr>
      <w:r w:rsidRPr="00566CBF">
        <w:rPr>
          <w:lang w:val="fr-FR"/>
        </w:rPr>
        <w:t>Le tableau 1 indique l</w:t>
      </w:r>
      <w:r w:rsidR="0099204C">
        <w:rPr>
          <w:lang w:val="fr-FR"/>
        </w:rPr>
        <w:t>’</w:t>
      </w:r>
      <w:r w:rsidRPr="00566CBF">
        <w:rPr>
          <w:lang w:val="fr-FR"/>
        </w:rPr>
        <w:t xml:space="preserve">état, au </w:t>
      </w:r>
      <w:r>
        <w:rPr>
          <w:lang w:val="fr-FR"/>
        </w:rPr>
        <w:t>15</w:t>
      </w:r>
      <w:r w:rsidR="0099204C">
        <w:rPr>
          <w:lang w:val="fr-FR"/>
        </w:rPr>
        <w:t> </w:t>
      </w:r>
      <w:r>
        <w:rPr>
          <w:lang w:val="fr-FR"/>
        </w:rPr>
        <w:t>mars</w:t>
      </w:r>
      <w:r w:rsidR="0099204C">
        <w:rPr>
          <w:lang w:val="fr-FR"/>
        </w:rPr>
        <w:t> </w:t>
      </w:r>
      <w:r w:rsidRPr="00566CBF">
        <w:rPr>
          <w:lang w:val="fr-FR"/>
        </w:rPr>
        <w:t>20</w:t>
      </w:r>
      <w:r>
        <w:rPr>
          <w:lang w:val="fr-FR"/>
        </w:rPr>
        <w:t>21</w:t>
      </w:r>
      <w:r w:rsidRPr="00566CBF">
        <w:rPr>
          <w:lang w:val="fr-FR"/>
        </w:rPr>
        <w:t>,</w:t>
      </w:r>
      <w:r>
        <w:rPr>
          <w:lang w:val="fr-FR"/>
        </w:rPr>
        <w:t xml:space="preserve"> des contributions en espèces au F</w:t>
      </w:r>
      <w:r w:rsidRPr="00566CBF">
        <w:rPr>
          <w:lang w:val="fr-FR"/>
        </w:rPr>
        <w:t xml:space="preserve">onds </w:t>
      </w:r>
      <w:r w:rsidRPr="005827C6">
        <w:t>d</w:t>
      </w:r>
      <w:r w:rsidR="0099204C" w:rsidRPr="005827C6">
        <w:t>’</w:t>
      </w:r>
      <w:r w:rsidRPr="005827C6">
        <w:t>affectation</w:t>
      </w:r>
      <w:r w:rsidRPr="00566CBF">
        <w:rPr>
          <w:lang w:val="fr-FR"/>
        </w:rPr>
        <w:t xml:space="preserve"> spéciale reçues et annoncées depuis</w:t>
      </w:r>
      <w:r w:rsidR="0099204C">
        <w:rPr>
          <w:lang w:val="fr-FR"/>
        </w:rPr>
        <w:t> </w:t>
      </w:r>
      <w:r>
        <w:rPr>
          <w:lang w:val="fr-FR"/>
        </w:rPr>
        <w:t>2018,</w:t>
      </w:r>
      <w:r w:rsidRPr="00566CBF">
        <w:rPr>
          <w:lang w:val="fr-FR"/>
        </w:rPr>
        <w:t xml:space="preserve"> de</w:t>
      </w:r>
      <w:r>
        <w:rPr>
          <w:lang w:val="fr-FR"/>
        </w:rPr>
        <w:t xml:space="preserve"> la </w:t>
      </w:r>
      <w:r w:rsidRPr="00566CBF">
        <w:rPr>
          <w:lang w:val="fr-FR"/>
        </w:rPr>
        <w:t>part</w:t>
      </w:r>
      <w:r>
        <w:rPr>
          <w:lang w:val="fr-FR"/>
        </w:rPr>
        <w:t xml:space="preserve"> des </w:t>
      </w:r>
      <w:r w:rsidRPr="00566CBF">
        <w:rPr>
          <w:lang w:val="fr-FR"/>
        </w:rPr>
        <w:t>gouvernements (partie 1) et d</w:t>
      </w:r>
      <w:r w:rsidR="0099204C">
        <w:rPr>
          <w:lang w:val="fr-FR"/>
        </w:rPr>
        <w:t>’</w:t>
      </w:r>
      <w:r w:rsidRPr="00566CBF">
        <w:rPr>
          <w:lang w:val="fr-FR"/>
        </w:rPr>
        <w:t>autres donateurs (partie 2), ainsi que</w:t>
      </w:r>
      <w:r>
        <w:rPr>
          <w:lang w:val="fr-FR"/>
        </w:rPr>
        <w:t xml:space="preserve"> les recettes du F</w:t>
      </w:r>
      <w:r w:rsidRPr="00566CBF">
        <w:rPr>
          <w:lang w:val="fr-FR"/>
        </w:rPr>
        <w:t>onds</w:t>
      </w:r>
      <w:r>
        <w:rPr>
          <w:lang w:val="fr-FR"/>
        </w:rPr>
        <w:t> </w:t>
      </w:r>
      <w:r w:rsidRPr="00566CBF">
        <w:rPr>
          <w:lang w:val="fr-FR"/>
        </w:rPr>
        <w:t>d</w:t>
      </w:r>
      <w:r w:rsidR="0099204C">
        <w:rPr>
          <w:lang w:val="fr-FR"/>
        </w:rPr>
        <w:t>’</w:t>
      </w:r>
      <w:r w:rsidRPr="00566CBF">
        <w:rPr>
          <w:lang w:val="fr-FR"/>
        </w:rPr>
        <w:t xml:space="preserve">affectation </w:t>
      </w:r>
      <w:r>
        <w:rPr>
          <w:lang w:val="fr-FR"/>
        </w:rPr>
        <w:t>pour la même période (partie 3).</w:t>
      </w:r>
    </w:p>
    <w:p w14:paraId="6D396C9E" w14:textId="350BAF18" w:rsidR="00C63CDA" w:rsidRPr="000D3884" w:rsidRDefault="00C63CDA" w:rsidP="005827C6">
      <w:pPr>
        <w:pStyle w:val="Normalnumber"/>
        <w:rPr>
          <w:lang w:val="fr-FR"/>
        </w:rPr>
      </w:pPr>
      <w:r w:rsidRPr="002D0709">
        <w:rPr>
          <w:lang w:val="fr-FR"/>
        </w:rPr>
        <w:t>Le Fonds d</w:t>
      </w:r>
      <w:r w:rsidR="0099204C">
        <w:rPr>
          <w:lang w:val="fr-FR"/>
        </w:rPr>
        <w:t>’</w:t>
      </w:r>
      <w:r w:rsidRPr="002D0709">
        <w:rPr>
          <w:lang w:val="fr-FR"/>
        </w:rPr>
        <w:t xml:space="preserve">affectation spéciale de la Plateforme a reçu </w:t>
      </w:r>
      <w:r>
        <w:rPr>
          <w:lang w:val="fr-FR"/>
        </w:rPr>
        <w:t>7,</w:t>
      </w:r>
      <w:r w:rsidRPr="002D0709">
        <w:rPr>
          <w:lang w:val="fr-FR"/>
        </w:rPr>
        <w:t>1</w:t>
      </w:r>
      <w:r w:rsidR="0099204C">
        <w:rPr>
          <w:lang w:val="fr-FR"/>
        </w:rPr>
        <w:t> </w:t>
      </w:r>
      <w:r w:rsidRPr="002D0709">
        <w:rPr>
          <w:lang w:val="fr-FR"/>
        </w:rPr>
        <w:t>million</w:t>
      </w:r>
      <w:r>
        <w:rPr>
          <w:lang w:val="fr-FR"/>
        </w:rPr>
        <w:t xml:space="preserve">s de dollars en </w:t>
      </w:r>
      <w:r w:rsidRPr="002D0709">
        <w:rPr>
          <w:lang w:val="fr-FR"/>
        </w:rPr>
        <w:t>2019</w:t>
      </w:r>
      <w:r>
        <w:rPr>
          <w:lang w:val="fr-FR"/>
        </w:rPr>
        <w:t xml:space="preserve"> et 4,</w:t>
      </w:r>
      <w:r w:rsidRPr="002D0709">
        <w:rPr>
          <w:lang w:val="fr-FR"/>
        </w:rPr>
        <w:t>0</w:t>
      </w:r>
      <w:r>
        <w:rPr>
          <w:lang w:val="fr-FR"/>
        </w:rPr>
        <w:t> </w:t>
      </w:r>
      <w:r w:rsidRPr="002D0709">
        <w:rPr>
          <w:lang w:val="fr-FR"/>
        </w:rPr>
        <w:t>million</w:t>
      </w:r>
      <w:r>
        <w:rPr>
          <w:lang w:val="fr-FR"/>
        </w:rPr>
        <w:t>s de dollars en</w:t>
      </w:r>
      <w:r w:rsidRPr="002D0709">
        <w:rPr>
          <w:lang w:val="fr-FR"/>
        </w:rPr>
        <w:t xml:space="preserve"> 2020. </w:t>
      </w:r>
      <w:r>
        <w:rPr>
          <w:lang w:val="fr-FR"/>
        </w:rPr>
        <w:t>Cet important écart entre l</w:t>
      </w:r>
      <w:r w:rsidRPr="002D0709">
        <w:rPr>
          <w:lang w:val="fr-FR"/>
        </w:rPr>
        <w:t>es deux</w:t>
      </w:r>
      <w:r w:rsidR="0099204C">
        <w:rPr>
          <w:lang w:val="fr-FR"/>
        </w:rPr>
        <w:t> </w:t>
      </w:r>
      <w:r w:rsidRPr="002D0709">
        <w:rPr>
          <w:lang w:val="fr-FR"/>
        </w:rPr>
        <w:t>années s</w:t>
      </w:r>
      <w:r w:rsidR="0099204C">
        <w:rPr>
          <w:lang w:val="fr-FR"/>
        </w:rPr>
        <w:t>’</w:t>
      </w:r>
      <w:r w:rsidRPr="002D0709">
        <w:rPr>
          <w:lang w:val="fr-FR"/>
        </w:rPr>
        <w:t xml:space="preserve">explique essentiellement par la </w:t>
      </w:r>
      <w:r>
        <w:rPr>
          <w:lang w:val="fr-FR"/>
        </w:rPr>
        <w:t>ré</w:t>
      </w:r>
      <w:r w:rsidRPr="002D0709">
        <w:rPr>
          <w:lang w:val="fr-FR"/>
        </w:rPr>
        <w:t xml:space="preserve">ception en 2019 </w:t>
      </w:r>
      <w:r>
        <w:rPr>
          <w:lang w:val="fr-FR"/>
        </w:rPr>
        <w:t xml:space="preserve">de la </w:t>
      </w:r>
      <w:r w:rsidRPr="002D0709">
        <w:rPr>
          <w:lang w:val="fr-FR"/>
        </w:rPr>
        <w:t xml:space="preserve">contribution </w:t>
      </w:r>
      <w:r>
        <w:rPr>
          <w:lang w:val="fr-FR"/>
        </w:rPr>
        <w:t>de l</w:t>
      </w:r>
      <w:r w:rsidR="0099204C">
        <w:rPr>
          <w:lang w:val="fr-FR"/>
        </w:rPr>
        <w:t>’</w:t>
      </w:r>
      <w:r w:rsidRPr="002D0709">
        <w:rPr>
          <w:lang w:val="fr-FR"/>
        </w:rPr>
        <w:t xml:space="preserve">Union </w:t>
      </w:r>
      <w:r>
        <w:rPr>
          <w:lang w:val="fr-FR"/>
        </w:rPr>
        <w:t>européenne correspondant aux</w:t>
      </w:r>
      <w:r w:rsidR="0099204C">
        <w:rPr>
          <w:lang w:val="fr-FR"/>
        </w:rPr>
        <w:t> </w:t>
      </w:r>
      <w:r>
        <w:rPr>
          <w:lang w:val="fr-FR"/>
        </w:rPr>
        <w:t>deux</w:t>
      </w:r>
      <w:r w:rsidR="0099204C">
        <w:rPr>
          <w:lang w:val="fr-FR"/>
        </w:rPr>
        <w:t> </w:t>
      </w:r>
      <w:r>
        <w:rPr>
          <w:lang w:val="fr-FR"/>
        </w:rPr>
        <w:t>années considérées</w:t>
      </w:r>
      <w:r w:rsidRPr="002D0709">
        <w:rPr>
          <w:lang w:val="fr-FR"/>
        </w:rPr>
        <w:t xml:space="preserve"> (2019 </w:t>
      </w:r>
      <w:r>
        <w:rPr>
          <w:lang w:val="fr-FR"/>
        </w:rPr>
        <w:t xml:space="preserve">et </w:t>
      </w:r>
      <w:r w:rsidRPr="002D0709">
        <w:rPr>
          <w:lang w:val="fr-FR"/>
        </w:rPr>
        <w:t>2020).</w:t>
      </w:r>
      <w:r>
        <w:rPr>
          <w:lang w:val="fr-FR"/>
        </w:rPr>
        <w:t xml:space="preserve"> </w:t>
      </w:r>
      <w:r w:rsidRPr="000D3884">
        <w:rPr>
          <w:lang w:val="fr-FR"/>
        </w:rPr>
        <w:t>E</w:t>
      </w:r>
      <w:r>
        <w:rPr>
          <w:lang w:val="fr-FR"/>
        </w:rPr>
        <w:t xml:space="preserve">n outre, en 2020 le montant des </w:t>
      </w:r>
      <w:r w:rsidRPr="000D3884">
        <w:rPr>
          <w:lang w:val="fr-FR"/>
        </w:rPr>
        <w:t xml:space="preserve">contributions </w:t>
      </w:r>
      <w:r>
        <w:rPr>
          <w:lang w:val="fr-FR"/>
        </w:rPr>
        <w:t>nationales a été inférieur</w:t>
      </w:r>
      <w:r w:rsidRPr="000D3884">
        <w:rPr>
          <w:lang w:val="fr-FR"/>
        </w:rPr>
        <w:t xml:space="preserve"> de </w:t>
      </w:r>
      <w:r>
        <w:rPr>
          <w:lang w:val="fr-FR"/>
        </w:rPr>
        <w:t>1,</w:t>
      </w:r>
      <w:r w:rsidRPr="000D3884">
        <w:rPr>
          <w:lang w:val="fr-FR"/>
        </w:rPr>
        <w:t>1</w:t>
      </w:r>
      <w:r>
        <w:rPr>
          <w:lang w:val="fr-FR"/>
        </w:rPr>
        <w:t> </w:t>
      </w:r>
      <w:r w:rsidRPr="000D3884">
        <w:rPr>
          <w:lang w:val="fr-FR"/>
        </w:rPr>
        <w:t>million</w:t>
      </w:r>
      <w:r>
        <w:rPr>
          <w:lang w:val="fr-FR"/>
        </w:rPr>
        <w:t xml:space="preserve"> de dollars au montant des contributions en </w:t>
      </w:r>
      <w:r w:rsidRPr="000D3884">
        <w:rPr>
          <w:lang w:val="fr-FR"/>
        </w:rPr>
        <w:t xml:space="preserve">2019. </w:t>
      </w:r>
      <w:r>
        <w:rPr>
          <w:lang w:val="fr-FR"/>
        </w:rPr>
        <w:t xml:space="preserve">Les </w:t>
      </w:r>
      <w:r w:rsidRPr="000D3884">
        <w:rPr>
          <w:lang w:val="fr-FR"/>
        </w:rPr>
        <w:t xml:space="preserve">contributions </w:t>
      </w:r>
      <w:r>
        <w:rPr>
          <w:lang w:val="fr-FR"/>
        </w:rPr>
        <w:t xml:space="preserve">annoncées </w:t>
      </w:r>
      <w:r w:rsidRPr="000D3884">
        <w:rPr>
          <w:lang w:val="fr-FR"/>
        </w:rPr>
        <w:t>portent le</w:t>
      </w:r>
      <w:r>
        <w:rPr>
          <w:lang w:val="fr-FR"/>
        </w:rPr>
        <w:t> </w:t>
      </w:r>
      <w:r w:rsidRPr="000D3884">
        <w:rPr>
          <w:lang w:val="fr-FR"/>
        </w:rPr>
        <w:t xml:space="preserve">montant total des recettes escomptées à </w:t>
      </w:r>
      <w:r>
        <w:rPr>
          <w:lang w:val="fr-FR"/>
        </w:rPr>
        <w:t>3,4</w:t>
      </w:r>
      <w:r w:rsidR="0099204C">
        <w:rPr>
          <w:lang w:val="fr-FR"/>
        </w:rPr>
        <w:t> </w:t>
      </w:r>
      <w:r>
        <w:rPr>
          <w:lang w:val="fr-FR"/>
        </w:rPr>
        <w:t>millions de dollars pour l</w:t>
      </w:r>
      <w:r w:rsidR="0099204C">
        <w:rPr>
          <w:lang w:val="fr-FR"/>
        </w:rPr>
        <w:t>’</w:t>
      </w:r>
      <w:r>
        <w:rPr>
          <w:lang w:val="fr-FR"/>
        </w:rPr>
        <w:t>année</w:t>
      </w:r>
      <w:r w:rsidR="0099204C">
        <w:rPr>
          <w:lang w:val="fr-FR"/>
        </w:rPr>
        <w:t> </w:t>
      </w:r>
      <w:r>
        <w:rPr>
          <w:lang w:val="fr-FR"/>
        </w:rPr>
        <w:t>2021.</w:t>
      </w:r>
    </w:p>
    <w:p w14:paraId="4F08C868" w14:textId="55F6FB69" w:rsidR="00C63CDA" w:rsidRPr="00A24E7D" w:rsidRDefault="00C63CDA" w:rsidP="005827C6">
      <w:pPr>
        <w:pStyle w:val="Normalnumber"/>
        <w:rPr>
          <w:lang w:val="fr-FR"/>
        </w:rPr>
      </w:pPr>
      <w:r>
        <w:rPr>
          <w:lang w:val="fr-FR"/>
        </w:rPr>
        <w:t>Les</w:t>
      </w:r>
      <w:r w:rsidRPr="00566CBF">
        <w:rPr>
          <w:lang w:val="fr-FR"/>
        </w:rPr>
        <w:t xml:space="preserve"> donation</w:t>
      </w:r>
      <w:r>
        <w:rPr>
          <w:lang w:val="fr-FR"/>
        </w:rPr>
        <w:t>s</w:t>
      </w:r>
      <w:r w:rsidRPr="00566CBF">
        <w:rPr>
          <w:lang w:val="fr-FR"/>
        </w:rPr>
        <w:t xml:space="preserve"> </w:t>
      </w:r>
      <w:r>
        <w:rPr>
          <w:lang w:val="fr-FR"/>
        </w:rPr>
        <w:t>offertes par les autres donateurs, mentionn</w:t>
      </w:r>
      <w:r w:rsidRPr="00566CBF">
        <w:rPr>
          <w:lang w:val="fr-FR"/>
        </w:rPr>
        <w:t>ée</w:t>
      </w:r>
      <w:r>
        <w:rPr>
          <w:lang w:val="fr-FR"/>
        </w:rPr>
        <w:t>s</w:t>
      </w:r>
      <w:r w:rsidRPr="00566CBF">
        <w:rPr>
          <w:lang w:val="fr-FR"/>
        </w:rPr>
        <w:t xml:space="preserve"> dans</w:t>
      </w:r>
      <w:r>
        <w:rPr>
          <w:lang w:val="fr-FR"/>
        </w:rPr>
        <w:t xml:space="preserve"> la </w:t>
      </w:r>
      <w:r w:rsidRPr="00566CBF">
        <w:rPr>
          <w:lang w:val="fr-FR"/>
        </w:rPr>
        <w:t>section 2 du tableau 1</w:t>
      </w:r>
      <w:r>
        <w:rPr>
          <w:lang w:val="fr-FR"/>
        </w:rPr>
        <w:t>,</w:t>
      </w:r>
      <w:r w:rsidRPr="00566CBF">
        <w:rPr>
          <w:lang w:val="fr-FR"/>
        </w:rPr>
        <w:t xml:space="preserve"> </w:t>
      </w:r>
      <w:r>
        <w:rPr>
          <w:lang w:val="fr-FR"/>
        </w:rPr>
        <w:t>faisaient suite à</w:t>
      </w:r>
      <w:r w:rsidRPr="00566CBF">
        <w:rPr>
          <w:lang w:val="fr-FR"/>
        </w:rPr>
        <w:t xml:space="preserve"> l</w:t>
      </w:r>
      <w:r w:rsidR="0099204C">
        <w:rPr>
          <w:lang w:val="fr-FR"/>
        </w:rPr>
        <w:t>’</w:t>
      </w:r>
      <w:r w:rsidRPr="00566CBF">
        <w:rPr>
          <w:lang w:val="fr-FR"/>
        </w:rPr>
        <w:t>invitation lancée par</w:t>
      </w:r>
      <w:r>
        <w:rPr>
          <w:lang w:val="fr-FR"/>
        </w:rPr>
        <w:t xml:space="preserve"> la </w:t>
      </w:r>
      <w:r w:rsidRPr="00566CBF">
        <w:rPr>
          <w:lang w:val="fr-FR"/>
        </w:rPr>
        <w:t xml:space="preserve">Plénière </w:t>
      </w:r>
      <w:r>
        <w:rPr>
          <w:lang w:val="fr-FR"/>
        </w:rPr>
        <w:t>au paragraphe</w:t>
      </w:r>
      <w:r w:rsidR="0099204C">
        <w:rPr>
          <w:lang w:val="fr-FR"/>
        </w:rPr>
        <w:t> </w:t>
      </w:r>
      <w:r>
        <w:rPr>
          <w:lang w:val="fr-FR"/>
        </w:rPr>
        <w:t>1 de sa</w:t>
      </w:r>
      <w:r w:rsidR="0099204C">
        <w:rPr>
          <w:lang w:val="fr-FR"/>
        </w:rPr>
        <w:t> </w:t>
      </w:r>
      <w:r>
        <w:rPr>
          <w:lang w:val="fr-FR"/>
        </w:rPr>
        <w:t>décision</w:t>
      </w:r>
      <w:r w:rsidR="0099204C">
        <w:rPr>
          <w:lang w:val="fr-FR"/>
        </w:rPr>
        <w:t> </w:t>
      </w:r>
      <w:r>
        <w:rPr>
          <w:lang w:val="fr-FR"/>
        </w:rPr>
        <w:t>IPBES-7/4.</w:t>
      </w:r>
      <w:r w:rsidRPr="00566CBF">
        <w:rPr>
          <w:lang w:val="fr-FR"/>
        </w:rPr>
        <w:t xml:space="preserve"> </w:t>
      </w:r>
      <w:r>
        <w:rPr>
          <w:lang w:val="fr-FR"/>
        </w:rPr>
        <w:t>Elles</w:t>
      </w:r>
      <w:r w:rsidR="0099204C">
        <w:rPr>
          <w:lang w:val="fr-FR"/>
        </w:rPr>
        <w:t> </w:t>
      </w:r>
      <w:r>
        <w:rPr>
          <w:lang w:val="fr-FR"/>
        </w:rPr>
        <w:t>ont</w:t>
      </w:r>
      <w:r w:rsidR="0099204C">
        <w:rPr>
          <w:lang w:val="fr-FR"/>
        </w:rPr>
        <w:t> </w:t>
      </w:r>
      <w:r w:rsidRPr="00566CBF">
        <w:rPr>
          <w:lang w:val="fr-FR"/>
        </w:rPr>
        <w:t>été acceptée</w:t>
      </w:r>
      <w:r>
        <w:rPr>
          <w:lang w:val="fr-FR"/>
        </w:rPr>
        <w:t>s</w:t>
      </w:r>
      <w:r w:rsidRPr="00566CBF">
        <w:rPr>
          <w:lang w:val="fr-FR"/>
        </w:rPr>
        <w:t xml:space="preserve"> par</w:t>
      </w:r>
      <w:r>
        <w:rPr>
          <w:lang w:val="fr-FR"/>
        </w:rPr>
        <w:t xml:space="preserve"> le </w:t>
      </w:r>
      <w:r w:rsidRPr="00566CBF">
        <w:rPr>
          <w:lang w:val="fr-FR"/>
        </w:rPr>
        <w:t xml:space="preserve">Bureau à </w:t>
      </w:r>
      <w:r w:rsidRPr="00E44C50">
        <w:rPr>
          <w:lang w:val="fr-FR"/>
        </w:rPr>
        <w:t>l</w:t>
      </w:r>
      <w:r w:rsidR="0099204C">
        <w:rPr>
          <w:lang w:val="fr-FR"/>
        </w:rPr>
        <w:t>’</w:t>
      </w:r>
      <w:r w:rsidRPr="00E44C50">
        <w:rPr>
          <w:lang w:val="fr-FR"/>
        </w:rPr>
        <w:t xml:space="preserve">issue de </w:t>
      </w:r>
      <w:r>
        <w:rPr>
          <w:lang w:val="fr-FR"/>
        </w:rPr>
        <w:t xml:space="preserve">la </w:t>
      </w:r>
      <w:r w:rsidRPr="00E44C50">
        <w:rPr>
          <w:lang w:val="fr-FR"/>
        </w:rPr>
        <w:t>procédure d</w:t>
      </w:r>
      <w:r w:rsidR="0099204C">
        <w:rPr>
          <w:lang w:val="fr-FR"/>
        </w:rPr>
        <w:t>’</w:t>
      </w:r>
      <w:r w:rsidRPr="00E44C50">
        <w:rPr>
          <w:lang w:val="fr-FR"/>
        </w:rPr>
        <w:t>audit préalable obligatoire</w:t>
      </w:r>
      <w:r w:rsidRPr="00566CBF">
        <w:rPr>
          <w:lang w:val="fr-FR"/>
        </w:rPr>
        <w:t xml:space="preserve"> </w:t>
      </w:r>
      <w:r>
        <w:rPr>
          <w:lang w:val="fr-FR"/>
        </w:rPr>
        <w:t>indiqu</w:t>
      </w:r>
      <w:r w:rsidRPr="00566CBF">
        <w:rPr>
          <w:lang w:val="fr-FR"/>
        </w:rPr>
        <w:t>ée dans</w:t>
      </w:r>
      <w:r>
        <w:rPr>
          <w:lang w:val="fr-FR"/>
        </w:rPr>
        <w:t xml:space="preserve"> la </w:t>
      </w:r>
      <w:r w:rsidRPr="00566CBF">
        <w:rPr>
          <w:lang w:val="fr-FR"/>
        </w:rPr>
        <w:t>politique du Programme</w:t>
      </w:r>
      <w:r>
        <w:rPr>
          <w:lang w:val="fr-FR"/>
        </w:rPr>
        <w:t xml:space="preserve"> des </w:t>
      </w:r>
      <w:r w:rsidRPr="00566CBF">
        <w:rPr>
          <w:lang w:val="fr-FR"/>
        </w:rPr>
        <w:t>Nations Unies pour</w:t>
      </w:r>
      <w:r>
        <w:rPr>
          <w:lang w:val="fr-FR"/>
        </w:rPr>
        <w:t> </w:t>
      </w:r>
      <w:r w:rsidRPr="00566CBF">
        <w:rPr>
          <w:lang w:val="fr-FR"/>
        </w:rPr>
        <w:t>l</w:t>
      </w:r>
      <w:r w:rsidR="0099204C">
        <w:rPr>
          <w:lang w:val="fr-FR"/>
        </w:rPr>
        <w:t>’</w:t>
      </w:r>
      <w:r w:rsidRPr="00566CBF">
        <w:rPr>
          <w:lang w:val="fr-FR"/>
        </w:rPr>
        <w:t>environnement (PNUE)</w:t>
      </w:r>
      <w:r>
        <w:rPr>
          <w:lang w:val="fr-FR"/>
        </w:rPr>
        <w:t xml:space="preserve"> en matière de partenariats</w:t>
      </w:r>
      <w:r w:rsidRPr="00566CBF">
        <w:rPr>
          <w:lang w:val="fr-FR"/>
        </w:rPr>
        <w:t xml:space="preserve">, une fois </w:t>
      </w:r>
      <w:r>
        <w:rPr>
          <w:lang w:val="fr-FR"/>
        </w:rPr>
        <w:t xml:space="preserve">que le PNUE les a </w:t>
      </w:r>
      <w:r w:rsidRPr="008954D0">
        <w:rPr>
          <w:lang w:val="fr-FR"/>
        </w:rPr>
        <w:t>approuvée</w:t>
      </w:r>
      <w:r>
        <w:rPr>
          <w:lang w:val="fr-FR"/>
        </w:rPr>
        <w:t>s</w:t>
      </w:r>
      <w:r w:rsidRPr="00566CBF">
        <w:rPr>
          <w:lang w:val="fr-FR"/>
        </w:rPr>
        <w:t>.</w:t>
      </w:r>
      <w:r>
        <w:rPr>
          <w:lang w:val="fr-FR"/>
        </w:rPr>
        <w:t xml:space="preserve"> </w:t>
      </w:r>
      <w:r w:rsidRPr="00A24E7D">
        <w:rPr>
          <w:lang w:val="fr-FR"/>
        </w:rPr>
        <w:t>Les donations reçues et les donations annoncées par d</w:t>
      </w:r>
      <w:r w:rsidR="0099204C">
        <w:rPr>
          <w:lang w:val="fr-FR"/>
        </w:rPr>
        <w:t>’</w:t>
      </w:r>
      <w:r w:rsidRPr="00A24E7D">
        <w:rPr>
          <w:lang w:val="fr-FR"/>
        </w:rPr>
        <w:t xml:space="preserve">autres donateurs, y compris le secteur privé, pour la </w:t>
      </w:r>
      <w:r>
        <w:rPr>
          <w:lang w:val="fr-FR"/>
        </w:rPr>
        <w:t>pé</w:t>
      </w:r>
      <w:r w:rsidRPr="00A24E7D">
        <w:rPr>
          <w:lang w:val="fr-FR"/>
        </w:rPr>
        <w:t>riode 2018</w:t>
      </w:r>
      <w:r w:rsidR="0099204C">
        <w:rPr>
          <w:lang w:val="fr-FR"/>
        </w:rPr>
        <w:t>–</w:t>
      </w:r>
      <w:r>
        <w:rPr>
          <w:lang w:val="fr-FR"/>
        </w:rPr>
        <w:t>2022, s</w:t>
      </w:r>
      <w:r w:rsidR="0099204C">
        <w:rPr>
          <w:lang w:val="fr-FR"/>
        </w:rPr>
        <w:t>’</w:t>
      </w:r>
      <w:r>
        <w:rPr>
          <w:lang w:val="fr-FR"/>
        </w:rPr>
        <w:t>élèvent à 0,</w:t>
      </w:r>
      <w:r w:rsidRPr="00A24E7D">
        <w:rPr>
          <w:lang w:val="fr-FR"/>
        </w:rPr>
        <w:t>7</w:t>
      </w:r>
      <w:r>
        <w:rPr>
          <w:lang w:val="fr-FR"/>
        </w:rPr>
        <w:t> </w:t>
      </w:r>
      <w:r w:rsidRPr="00A24E7D">
        <w:rPr>
          <w:lang w:val="fr-FR"/>
        </w:rPr>
        <w:t>million</w:t>
      </w:r>
      <w:r>
        <w:rPr>
          <w:lang w:val="fr-FR"/>
        </w:rPr>
        <w:t xml:space="preserve"> de dollars</w:t>
      </w:r>
      <w:r w:rsidRPr="00A24E7D">
        <w:rPr>
          <w:lang w:val="fr-FR"/>
        </w:rPr>
        <w:t>.</w:t>
      </w:r>
      <w:r>
        <w:rPr>
          <w:lang w:val="fr-FR"/>
        </w:rPr>
        <w:t xml:space="preserve"> </w:t>
      </w:r>
      <w:r w:rsidRPr="00A24E7D">
        <w:rPr>
          <w:lang w:val="fr-FR"/>
        </w:rPr>
        <w:t>Ce montant comprend une somme de 114</w:t>
      </w:r>
      <w:r w:rsidR="0099204C">
        <w:rPr>
          <w:lang w:val="fr-FR"/>
        </w:rPr>
        <w:t> </w:t>
      </w:r>
      <w:r w:rsidRPr="00A24E7D">
        <w:rPr>
          <w:lang w:val="fr-FR"/>
        </w:rPr>
        <w:t>000</w:t>
      </w:r>
      <w:r w:rsidR="0099204C">
        <w:rPr>
          <w:lang w:val="fr-FR"/>
        </w:rPr>
        <w:t> </w:t>
      </w:r>
      <w:r w:rsidRPr="00A24E7D">
        <w:rPr>
          <w:lang w:val="fr-FR"/>
        </w:rPr>
        <w:t xml:space="preserve">dollars </w:t>
      </w:r>
      <w:r>
        <w:rPr>
          <w:lang w:val="fr-FR"/>
        </w:rPr>
        <w:t>décernée</w:t>
      </w:r>
      <w:r w:rsidRPr="00A24E7D">
        <w:rPr>
          <w:lang w:val="fr-FR"/>
        </w:rPr>
        <w:t xml:space="preserve"> à la Plateforme en tant que </w:t>
      </w:r>
      <w:r>
        <w:rPr>
          <w:lang w:val="fr-FR"/>
        </w:rPr>
        <w:t>lauréate</w:t>
      </w:r>
      <w:r w:rsidRPr="00A24E7D">
        <w:rPr>
          <w:lang w:val="fr-FR"/>
        </w:rPr>
        <w:t xml:space="preserve"> </w:t>
      </w:r>
      <w:r>
        <w:rPr>
          <w:lang w:val="fr-FR"/>
        </w:rPr>
        <w:t>en </w:t>
      </w:r>
      <w:r w:rsidRPr="00A24E7D">
        <w:rPr>
          <w:lang w:val="fr-FR"/>
        </w:rPr>
        <w:t xml:space="preserve">2020 </w:t>
      </w:r>
      <w:r>
        <w:rPr>
          <w:lang w:val="fr-FR"/>
        </w:rPr>
        <w:t xml:space="preserve">du prix </w:t>
      </w:r>
      <w:r w:rsidRPr="00A24E7D">
        <w:rPr>
          <w:lang w:val="fr-FR"/>
        </w:rPr>
        <w:t xml:space="preserve">Win </w:t>
      </w:r>
      <w:proofErr w:type="spellStart"/>
      <w:r w:rsidRPr="00A24E7D">
        <w:rPr>
          <w:lang w:val="fr-FR"/>
        </w:rPr>
        <w:t>Win</w:t>
      </w:r>
      <w:proofErr w:type="spellEnd"/>
      <w:r w:rsidRPr="00A24E7D">
        <w:rPr>
          <w:lang w:val="fr-FR"/>
        </w:rPr>
        <w:t xml:space="preserve"> </w:t>
      </w:r>
      <w:proofErr w:type="spellStart"/>
      <w:r w:rsidRPr="00A24E7D">
        <w:rPr>
          <w:lang w:val="fr-FR"/>
        </w:rPr>
        <w:t>Gothenburg</w:t>
      </w:r>
      <w:proofErr w:type="spellEnd"/>
      <w:r w:rsidRPr="00A24E7D">
        <w:rPr>
          <w:lang w:val="fr-FR"/>
        </w:rPr>
        <w:t xml:space="preserve"> </w:t>
      </w:r>
      <w:proofErr w:type="spellStart"/>
      <w:r w:rsidRPr="00A24E7D">
        <w:rPr>
          <w:lang w:val="fr-FR"/>
        </w:rPr>
        <w:t>Sustainability</w:t>
      </w:r>
      <w:proofErr w:type="spellEnd"/>
      <w:r w:rsidRPr="00A24E7D">
        <w:rPr>
          <w:lang w:val="fr-FR"/>
        </w:rPr>
        <w:t xml:space="preserve"> </w:t>
      </w:r>
      <w:proofErr w:type="spellStart"/>
      <w:r w:rsidRPr="00A24E7D">
        <w:rPr>
          <w:lang w:val="fr-FR"/>
        </w:rPr>
        <w:t>Award</w:t>
      </w:r>
      <w:proofErr w:type="spellEnd"/>
      <w:r w:rsidRPr="00A24E7D">
        <w:rPr>
          <w:lang w:val="fr-FR"/>
        </w:rPr>
        <w:t>.</w:t>
      </w:r>
    </w:p>
    <w:p w14:paraId="1EFD23E9" w14:textId="14B84CAA" w:rsidR="00C63CDA" w:rsidRPr="00566CBF" w:rsidRDefault="00C63CDA" w:rsidP="00C63CDA">
      <w:pPr>
        <w:pStyle w:val="Normalnumber"/>
        <w:rPr>
          <w:lang w:val="fr-FR"/>
        </w:rPr>
      </w:pPr>
      <w:r w:rsidRPr="00566CBF">
        <w:rPr>
          <w:lang w:val="fr-FR"/>
        </w:rPr>
        <w:t>L</w:t>
      </w:r>
      <w:r w:rsidR="001D0D33">
        <w:rPr>
          <w:lang w:val="fr-FR"/>
        </w:rPr>
        <w:t>a section 1 du</w:t>
      </w:r>
      <w:r w:rsidRPr="00566CBF">
        <w:rPr>
          <w:lang w:val="fr-FR"/>
        </w:rPr>
        <w:t xml:space="preserve"> tableau 2 </w:t>
      </w:r>
      <w:r>
        <w:rPr>
          <w:lang w:val="fr-FR"/>
        </w:rPr>
        <w:t>montr</w:t>
      </w:r>
      <w:r w:rsidRPr="00566CBF">
        <w:rPr>
          <w:lang w:val="fr-FR"/>
        </w:rPr>
        <w:t>e</w:t>
      </w:r>
      <w:r>
        <w:rPr>
          <w:lang w:val="fr-FR"/>
        </w:rPr>
        <w:t xml:space="preserve"> les </w:t>
      </w:r>
      <w:r w:rsidRPr="00566CBF">
        <w:rPr>
          <w:lang w:val="fr-FR"/>
        </w:rPr>
        <w:t xml:space="preserve">contributions </w:t>
      </w:r>
      <w:proofErr w:type="spellStart"/>
      <w:r w:rsidRPr="00566CBF">
        <w:rPr>
          <w:lang w:val="fr-FR"/>
        </w:rPr>
        <w:t>préaffectées</w:t>
      </w:r>
      <w:proofErr w:type="spellEnd"/>
      <w:r w:rsidRPr="00566CBF">
        <w:rPr>
          <w:lang w:val="fr-FR"/>
        </w:rPr>
        <w:t xml:space="preserve"> reçues </w:t>
      </w:r>
      <w:r w:rsidRPr="00566CBF">
        <w:rPr>
          <w:rStyle w:val="Normal-poolChar"/>
          <w:lang w:val="fr-FR"/>
        </w:rPr>
        <w:t xml:space="preserve">en </w:t>
      </w:r>
      <w:r w:rsidR="001D0D33">
        <w:rPr>
          <w:rStyle w:val="Normal-poolChar"/>
          <w:lang w:val="fr-FR"/>
        </w:rPr>
        <w:t>e</w:t>
      </w:r>
      <w:r w:rsidRPr="00566CBF">
        <w:rPr>
          <w:rStyle w:val="Normal-poolChar"/>
          <w:lang w:val="fr-FR"/>
        </w:rPr>
        <w:t>spèces</w:t>
      </w:r>
      <w:r>
        <w:rPr>
          <w:rStyle w:val="Normal-poolChar"/>
          <w:lang w:val="fr-FR"/>
        </w:rPr>
        <w:t xml:space="preserve">, et les contributions annoncées, </w:t>
      </w:r>
      <w:r w:rsidRPr="00566CBF">
        <w:rPr>
          <w:lang w:val="fr-FR"/>
        </w:rPr>
        <w:t>pour</w:t>
      </w:r>
      <w:r>
        <w:rPr>
          <w:lang w:val="fr-FR"/>
        </w:rPr>
        <w:t xml:space="preserve"> des </w:t>
      </w:r>
      <w:r w:rsidRPr="00566CBF">
        <w:rPr>
          <w:lang w:val="fr-FR"/>
        </w:rPr>
        <w:t xml:space="preserve">activités </w:t>
      </w:r>
      <w:r>
        <w:rPr>
          <w:lang w:val="fr-FR"/>
        </w:rPr>
        <w:t>prévu</w:t>
      </w:r>
      <w:r w:rsidRPr="00566CBF">
        <w:rPr>
          <w:lang w:val="fr-FR"/>
        </w:rPr>
        <w:t>es dans</w:t>
      </w:r>
      <w:r>
        <w:rPr>
          <w:lang w:val="fr-FR"/>
        </w:rPr>
        <w:t xml:space="preserve"> le </w:t>
      </w:r>
      <w:r w:rsidRPr="00566CBF">
        <w:rPr>
          <w:lang w:val="fr-FR"/>
        </w:rPr>
        <w:t xml:space="preserve">programme de travail et </w:t>
      </w:r>
      <w:r>
        <w:rPr>
          <w:lang w:val="fr-FR"/>
        </w:rPr>
        <w:t xml:space="preserve">le </w:t>
      </w:r>
      <w:r w:rsidRPr="00566CBF">
        <w:rPr>
          <w:lang w:val="fr-FR"/>
        </w:rPr>
        <w:t>budget approuvé</w:t>
      </w:r>
      <w:r>
        <w:rPr>
          <w:lang w:val="fr-FR"/>
        </w:rPr>
        <w:t>s,</w:t>
      </w:r>
      <w:r w:rsidRPr="00566CBF">
        <w:rPr>
          <w:lang w:val="fr-FR"/>
        </w:rPr>
        <w:t xml:space="preserve"> pour</w:t>
      </w:r>
      <w:r>
        <w:rPr>
          <w:lang w:val="fr-FR"/>
        </w:rPr>
        <w:t xml:space="preserve"> la période 2018–2022</w:t>
      </w:r>
      <w:r w:rsidRPr="00566CBF">
        <w:rPr>
          <w:lang w:val="fr-FR"/>
        </w:rPr>
        <w:t>.</w:t>
      </w:r>
      <w:r>
        <w:rPr>
          <w:lang w:val="fr-FR"/>
        </w:rPr>
        <w:t xml:space="preserve"> Ces contributions et annonces de contributions s</w:t>
      </w:r>
      <w:r w:rsidR="0099204C">
        <w:rPr>
          <w:lang w:val="fr-FR"/>
        </w:rPr>
        <w:t>’</w:t>
      </w:r>
      <w:r>
        <w:rPr>
          <w:lang w:val="fr-FR"/>
        </w:rPr>
        <w:t>élèvent à 1</w:t>
      </w:r>
      <w:r w:rsidRPr="00566CBF">
        <w:rPr>
          <w:lang w:val="fr-FR"/>
        </w:rPr>
        <w:t>,8 million de dollars</w:t>
      </w:r>
      <w:r>
        <w:rPr>
          <w:lang w:val="fr-FR"/>
        </w:rPr>
        <w:t xml:space="preserve"> pour la période tout entière. Elles sont incluses </w:t>
      </w:r>
      <w:r w:rsidRPr="00566CBF">
        <w:rPr>
          <w:lang w:val="fr-FR"/>
        </w:rPr>
        <w:t>dans</w:t>
      </w:r>
      <w:r>
        <w:rPr>
          <w:lang w:val="fr-FR"/>
        </w:rPr>
        <w:t xml:space="preserve"> les </w:t>
      </w:r>
      <w:r w:rsidRPr="00566CBF">
        <w:rPr>
          <w:lang w:val="fr-FR"/>
        </w:rPr>
        <w:t xml:space="preserve">montants indiqués </w:t>
      </w:r>
      <w:r>
        <w:rPr>
          <w:lang w:val="fr-FR"/>
        </w:rPr>
        <w:t>au </w:t>
      </w:r>
      <w:r w:rsidRPr="00566CBF">
        <w:rPr>
          <w:lang w:val="fr-FR"/>
        </w:rPr>
        <w:t>tableau 1, comme</w:t>
      </w:r>
      <w:r>
        <w:rPr>
          <w:lang w:val="fr-FR"/>
        </w:rPr>
        <w:t xml:space="preserve"> le </w:t>
      </w:r>
      <w:r w:rsidRPr="00566CBF">
        <w:rPr>
          <w:lang w:val="fr-FR"/>
        </w:rPr>
        <w:t>mentionne</w:t>
      </w:r>
      <w:r>
        <w:rPr>
          <w:lang w:val="fr-FR"/>
        </w:rPr>
        <w:t xml:space="preserve"> la </w:t>
      </w:r>
      <w:r w:rsidRPr="00566CBF">
        <w:rPr>
          <w:lang w:val="fr-FR"/>
        </w:rPr>
        <w:t>note </w:t>
      </w:r>
      <w:r>
        <w:rPr>
          <w:lang w:val="fr-FR"/>
        </w:rPr>
        <w:t>figurant au bas du</w:t>
      </w:r>
      <w:r w:rsidRPr="00566CBF">
        <w:rPr>
          <w:lang w:val="fr-FR"/>
        </w:rPr>
        <w:t xml:space="preserve"> tableau. El</w:t>
      </w:r>
      <w:r>
        <w:rPr>
          <w:lang w:val="fr-FR"/>
        </w:rPr>
        <w:t xml:space="preserve">les </w:t>
      </w:r>
      <w:r w:rsidRPr="00566CBF">
        <w:rPr>
          <w:lang w:val="fr-FR"/>
        </w:rPr>
        <w:t>ont été effectuées conformément aux procédures et règles financières de</w:t>
      </w:r>
      <w:r>
        <w:rPr>
          <w:lang w:val="fr-FR"/>
        </w:rPr>
        <w:t xml:space="preserve"> la </w:t>
      </w:r>
      <w:r w:rsidRPr="00566CBF">
        <w:rPr>
          <w:lang w:val="fr-FR"/>
        </w:rPr>
        <w:t>Plateforme</w:t>
      </w:r>
      <w:r>
        <w:rPr>
          <w:lang w:val="fr-FR"/>
        </w:rPr>
        <w:t>,</w:t>
      </w:r>
      <w:r w:rsidRPr="00566CBF">
        <w:rPr>
          <w:lang w:val="fr-FR"/>
        </w:rPr>
        <w:t xml:space="preserve"> énoncées dans</w:t>
      </w:r>
      <w:r>
        <w:rPr>
          <w:lang w:val="fr-FR"/>
        </w:rPr>
        <w:t xml:space="preserve"> les </w:t>
      </w:r>
      <w:r w:rsidRPr="00566CBF">
        <w:rPr>
          <w:lang w:val="fr-FR"/>
        </w:rPr>
        <w:t>décisions IPBES-2/7 et IPBES-3/2.</w:t>
      </w:r>
    </w:p>
    <w:p w14:paraId="70576B39" w14:textId="056584D1" w:rsidR="00C63CDA" w:rsidRPr="00566CBF" w:rsidRDefault="00C63CDA" w:rsidP="00C63CDA">
      <w:pPr>
        <w:pStyle w:val="Normalnumber"/>
        <w:rPr>
          <w:lang w:val="fr-FR"/>
        </w:rPr>
      </w:pPr>
      <w:r w:rsidRPr="00566CBF">
        <w:rPr>
          <w:lang w:val="fr-FR"/>
        </w:rPr>
        <w:t>L</w:t>
      </w:r>
      <w:r w:rsidR="001D0D33">
        <w:rPr>
          <w:lang w:val="fr-FR"/>
        </w:rPr>
        <w:t>a section 2 du</w:t>
      </w:r>
      <w:r w:rsidRPr="00566CBF">
        <w:rPr>
          <w:lang w:val="fr-FR"/>
        </w:rPr>
        <w:t xml:space="preserve"> tableau 2 présente</w:t>
      </w:r>
      <w:r>
        <w:rPr>
          <w:lang w:val="fr-FR"/>
        </w:rPr>
        <w:t xml:space="preserve"> les </w:t>
      </w:r>
      <w:r w:rsidRPr="00566CBF">
        <w:rPr>
          <w:lang w:val="fr-FR"/>
        </w:rPr>
        <w:t xml:space="preserve">contributions </w:t>
      </w:r>
      <w:proofErr w:type="spellStart"/>
      <w:r w:rsidRPr="00566CBF">
        <w:rPr>
          <w:lang w:val="fr-FR"/>
        </w:rPr>
        <w:t>préaffectées</w:t>
      </w:r>
      <w:proofErr w:type="spellEnd"/>
      <w:r w:rsidRPr="00566CBF">
        <w:rPr>
          <w:lang w:val="fr-FR"/>
        </w:rPr>
        <w:t xml:space="preserve"> supplémentaires reçues </w:t>
      </w:r>
      <w:r>
        <w:rPr>
          <w:lang w:val="fr-FR"/>
        </w:rPr>
        <w:t>en </w:t>
      </w:r>
      <w:r w:rsidRPr="00566CBF">
        <w:rPr>
          <w:lang w:val="fr-FR"/>
        </w:rPr>
        <w:t>espèces</w:t>
      </w:r>
      <w:r>
        <w:rPr>
          <w:lang w:val="fr-FR"/>
        </w:rPr>
        <w:t>, et les contributions annoncées,</w:t>
      </w:r>
      <w:r w:rsidRPr="00566CBF">
        <w:rPr>
          <w:lang w:val="fr-FR"/>
        </w:rPr>
        <w:t xml:space="preserve"> à l</w:t>
      </w:r>
      <w:r w:rsidR="0099204C">
        <w:rPr>
          <w:lang w:val="fr-FR"/>
        </w:rPr>
        <w:t>’</w:t>
      </w:r>
      <w:r w:rsidRPr="00566CBF">
        <w:rPr>
          <w:lang w:val="fr-FR"/>
        </w:rPr>
        <w:t>appui d</w:t>
      </w:r>
      <w:r w:rsidR="0099204C">
        <w:rPr>
          <w:lang w:val="fr-FR"/>
        </w:rPr>
        <w:t>’</w:t>
      </w:r>
      <w:r w:rsidRPr="00566CBF">
        <w:rPr>
          <w:lang w:val="fr-FR"/>
        </w:rPr>
        <w:t xml:space="preserve">activités ayant trait au programme de travail mais non </w:t>
      </w:r>
      <w:r>
        <w:rPr>
          <w:lang w:val="fr-FR"/>
        </w:rPr>
        <w:t>prévu</w:t>
      </w:r>
      <w:r w:rsidRPr="00566CBF">
        <w:rPr>
          <w:lang w:val="fr-FR"/>
        </w:rPr>
        <w:t>es dans</w:t>
      </w:r>
      <w:r>
        <w:rPr>
          <w:lang w:val="fr-FR"/>
        </w:rPr>
        <w:t xml:space="preserve"> le </w:t>
      </w:r>
      <w:r w:rsidRPr="00566CBF">
        <w:rPr>
          <w:lang w:val="fr-FR"/>
        </w:rPr>
        <w:t>budget approuvé.</w:t>
      </w:r>
      <w:r>
        <w:rPr>
          <w:lang w:val="fr-FR"/>
        </w:rPr>
        <w:t xml:space="preserve"> Elles</w:t>
      </w:r>
      <w:r w:rsidRPr="00566CBF">
        <w:rPr>
          <w:lang w:val="fr-FR"/>
        </w:rPr>
        <w:t xml:space="preserve"> s</w:t>
      </w:r>
      <w:r w:rsidR="0099204C">
        <w:rPr>
          <w:lang w:val="fr-FR"/>
        </w:rPr>
        <w:t>’</w:t>
      </w:r>
      <w:r>
        <w:rPr>
          <w:lang w:val="fr-FR"/>
        </w:rPr>
        <w:t>élevaient à 0,7</w:t>
      </w:r>
      <w:r w:rsidRPr="00566CBF">
        <w:rPr>
          <w:lang w:val="fr-FR"/>
        </w:rPr>
        <w:t> </w:t>
      </w:r>
      <w:r>
        <w:rPr>
          <w:lang w:val="fr-FR"/>
        </w:rPr>
        <w:t>million</w:t>
      </w:r>
      <w:r w:rsidRPr="00566CBF">
        <w:rPr>
          <w:lang w:val="fr-FR"/>
        </w:rPr>
        <w:t xml:space="preserve"> de dollars pour </w:t>
      </w:r>
      <w:r>
        <w:rPr>
          <w:lang w:val="fr-FR"/>
        </w:rPr>
        <w:t>la période 2</w:t>
      </w:r>
      <w:r w:rsidRPr="00566CBF">
        <w:rPr>
          <w:lang w:val="fr-FR"/>
        </w:rPr>
        <w:t>018</w:t>
      </w:r>
      <w:r>
        <w:rPr>
          <w:lang w:val="fr-FR"/>
        </w:rPr>
        <w:t>–2022</w:t>
      </w:r>
      <w:r w:rsidRPr="00566CBF">
        <w:rPr>
          <w:lang w:val="fr-FR"/>
        </w:rPr>
        <w:t>, ce qui inclut</w:t>
      </w:r>
      <w:r>
        <w:rPr>
          <w:lang w:val="fr-FR"/>
        </w:rPr>
        <w:t xml:space="preserve"> la </w:t>
      </w:r>
      <w:r w:rsidRPr="00566CBF">
        <w:rPr>
          <w:lang w:val="fr-FR"/>
        </w:rPr>
        <w:t>contribution de 0,3 million de dollars de</w:t>
      </w:r>
      <w:r>
        <w:rPr>
          <w:lang w:val="fr-FR"/>
        </w:rPr>
        <w:t xml:space="preserve"> la France </w:t>
      </w:r>
      <w:r w:rsidRPr="00566CBF">
        <w:rPr>
          <w:lang w:val="fr-FR"/>
        </w:rPr>
        <w:t>en tant que</w:t>
      </w:r>
      <w:r>
        <w:rPr>
          <w:lang w:val="fr-FR"/>
        </w:rPr>
        <w:t> </w:t>
      </w:r>
      <w:r w:rsidRPr="00566CBF">
        <w:rPr>
          <w:lang w:val="fr-FR"/>
        </w:rPr>
        <w:t>pays hôte de</w:t>
      </w:r>
      <w:r>
        <w:rPr>
          <w:lang w:val="fr-FR"/>
        </w:rPr>
        <w:t xml:space="preserve"> la</w:t>
      </w:r>
      <w:r w:rsidR="001D0D33">
        <w:rPr>
          <w:lang w:val="fr-FR"/>
        </w:rPr>
        <w:t> </w:t>
      </w:r>
      <w:r>
        <w:rPr>
          <w:lang w:val="fr-FR"/>
        </w:rPr>
        <w:t>sept</w:t>
      </w:r>
      <w:r w:rsidRPr="00566CBF">
        <w:rPr>
          <w:lang w:val="fr-FR"/>
        </w:rPr>
        <w:t>ième session de</w:t>
      </w:r>
      <w:r>
        <w:rPr>
          <w:lang w:val="fr-FR"/>
        </w:rPr>
        <w:t xml:space="preserve"> la </w:t>
      </w:r>
      <w:r w:rsidRPr="00566CBF">
        <w:rPr>
          <w:lang w:val="fr-FR"/>
        </w:rPr>
        <w:t>Plénière.</w:t>
      </w:r>
    </w:p>
    <w:p w14:paraId="64B951C8" w14:textId="77777777" w:rsidR="00C63CDA" w:rsidRPr="00566CBF" w:rsidRDefault="00C63CDA" w:rsidP="00C63CDA">
      <w:pPr>
        <w:pStyle w:val="CH2"/>
        <w:rPr>
          <w:lang w:val="fr-FR"/>
        </w:rPr>
      </w:pPr>
      <w:r w:rsidRPr="00566CBF">
        <w:rPr>
          <w:lang w:val="fr-FR"/>
        </w:rPr>
        <w:tab/>
        <w:t>B.</w:t>
      </w:r>
      <w:r w:rsidRPr="00566CBF">
        <w:rPr>
          <w:lang w:val="fr-FR"/>
        </w:rPr>
        <w:tab/>
        <w:t>Contributions en nature</w:t>
      </w:r>
    </w:p>
    <w:p w14:paraId="34834B09" w14:textId="2DD2B829" w:rsidR="00C63CDA" w:rsidRPr="00566CBF" w:rsidRDefault="00C63CDA" w:rsidP="00C63CDA">
      <w:pPr>
        <w:pStyle w:val="Normalnumber"/>
        <w:rPr>
          <w:lang w:val="fr-FR"/>
        </w:rPr>
      </w:pPr>
      <w:r w:rsidRPr="00566CBF">
        <w:rPr>
          <w:lang w:val="fr-FR"/>
        </w:rPr>
        <w:t xml:space="preserve">Le tableau 3 </w:t>
      </w:r>
      <w:r>
        <w:rPr>
          <w:lang w:val="fr-FR"/>
        </w:rPr>
        <w:t>montr</w:t>
      </w:r>
      <w:r w:rsidRPr="00566CBF">
        <w:rPr>
          <w:lang w:val="fr-FR"/>
        </w:rPr>
        <w:t>e</w:t>
      </w:r>
      <w:r>
        <w:rPr>
          <w:lang w:val="fr-FR"/>
        </w:rPr>
        <w:t xml:space="preserve"> les </w:t>
      </w:r>
      <w:r w:rsidRPr="00566CBF">
        <w:rPr>
          <w:lang w:val="fr-FR"/>
        </w:rPr>
        <w:t>c</w:t>
      </w:r>
      <w:r>
        <w:rPr>
          <w:lang w:val="fr-FR"/>
        </w:rPr>
        <w:t>ontributions en nature reçues pour 2019 et 2020</w:t>
      </w:r>
      <w:r w:rsidRPr="00566CBF">
        <w:rPr>
          <w:lang w:val="fr-FR"/>
        </w:rPr>
        <w:t>, avec leur valeur en</w:t>
      </w:r>
      <w:r>
        <w:rPr>
          <w:lang w:val="fr-FR"/>
        </w:rPr>
        <w:t> </w:t>
      </w:r>
      <w:r w:rsidRPr="00566CBF">
        <w:rPr>
          <w:lang w:val="fr-FR"/>
        </w:rPr>
        <w:t>dollars</w:t>
      </w:r>
      <w:r>
        <w:rPr>
          <w:lang w:val="fr-FR"/>
        </w:rPr>
        <w:t xml:space="preserve"> des </w:t>
      </w:r>
      <w:r w:rsidRPr="00566CBF">
        <w:rPr>
          <w:lang w:val="fr-FR"/>
        </w:rPr>
        <w:t xml:space="preserve">États-Unis </w:t>
      </w:r>
      <w:r>
        <w:rPr>
          <w:lang w:val="fr-FR"/>
        </w:rPr>
        <w:t>donné</w:t>
      </w:r>
      <w:r w:rsidRPr="00566CBF">
        <w:rPr>
          <w:lang w:val="fr-FR"/>
        </w:rPr>
        <w:t xml:space="preserve">e ou estimée, </w:t>
      </w:r>
      <w:r>
        <w:rPr>
          <w:lang w:val="fr-FR"/>
        </w:rPr>
        <w:t>si</w:t>
      </w:r>
      <w:r w:rsidRPr="00566CBF">
        <w:rPr>
          <w:lang w:val="fr-FR"/>
        </w:rPr>
        <w:t xml:space="preserve"> possible, </w:t>
      </w:r>
      <w:r>
        <w:rPr>
          <w:lang w:val="fr-FR"/>
        </w:rPr>
        <w:t xml:space="preserve">à partir des </w:t>
      </w:r>
      <w:r w:rsidRPr="00566CBF">
        <w:rPr>
          <w:lang w:val="fr-FR"/>
        </w:rPr>
        <w:t>coûts correspondants indiqués dans</w:t>
      </w:r>
      <w:r>
        <w:rPr>
          <w:lang w:val="fr-FR"/>
        </w:rPr>
        <w:t xml:space="preserve"> le </w:t>
      </w:r>
      <w:r w:rsidRPr="00566CBF">
        <w:rPr>
          <w:lang w:val="fr-FR"/>
        </w:rPr>
        <w:t>programme de travail, lorsqu</w:t>
      </w:r>
      <w:r w:rsidR="0099204C">
        <w:rPr>
          <w:lang w:val="fr-FR"/>
        </w:rPr>
        <w:t>’</w:t>
      </w:r>
      <w:r w:rsidRPr="00566CBF">
        <w:rPr>
          <w:lang w:val="fr-FR"/>
        </w:rPr>
        <w:t>ils sont disponibles. Ces contributions en nature, qui s</w:t>
      </w:r>
      <w:r w:rsidR="0099204C">
        <w:rPr>
          <w:lang w:val="fr-FR"/>
        </w:rPr>
        <w:t>’</w:t>
      </w:r>
      <w:r>
        <w:rPr>
          <w:lang w:val="fr-FR"/>
        </w:rPr>
        <w:t>élèvent à 1,8 million</w:t>
      </w:r>
      <w:r w:rsidRPr="00566CBF">
        <w:rPr>
          <w:lang w:val="fr-FR"/>
        </w:rPr>
        <w:t xml:space="preserve"> de dollars</w:t>
      </w:r>
      <w:r>
        <w:rPr>
          <w:lang w:val="fr-FR"/>
        </w:rPr>
        <w:t xml:space="preserve"> en 2019 et 1,6</w:t>
      </w:r>
      <w:r w:rsidR="001D0D33">
        <w:rPr>
          <w:lang w:val="fr-FR"/>
        </w:rPr>
        <w:t> </w:t>
      </w:r>
      <w:r>
        <w:rPr>
          <w:lang w:val="fr-FR"/>
        </w:rPr>
        <w:t>million de dollars en 2020</w:t>
      </w:r>
      <w:r w:rsidRPr="00566CBF">
        <w:rPr>
          <w:lang w:val="fr-FR"/>
        </w:rPr>
        <w:t>, consistent en un appui direct apporté par</w:t>
      </w:r>
      <w:r>
        <w:rPr>
          <w:lang w:val="fr-FR"/>
        </w:rPr>
        <w:t xml:space="preserve"> le </w:t>
      </w:r>
      <w:r w:rsidRPr="00566CBF">
        <w:rPr>
          <w:lang w:val="fr-FR"/>
        </w:rPr>
        <w:t>donateur et, partant, non reçu par</w:t>
      </w:r>
      <w:r>
        <w:rPr>
          <w:lang w:val="fr-FR"/>
        </w:rPr>
        <w:t xml:space="preserve"> le F</w:t>
      </w:r>
      <w:r w:rsidRPr="00566CBF">
        <w:rPr>
          <w:lang w:val="fr-FR"/>
        </w:rPr>
        <w:t>onds d</w:t>
      </w:r>
      <w:r w:rsidR="0099204C">
        <w:rPr>
          <w:lang w:val="fr-FR"/>
        </w:rPr>
        <w:t>’</w:t>
      </w:r>
      <w:r w:rsidRPr="00566CBF">
        <w:rPr>
          <w:lang w:val="fr-FR"/>
        </w:rPr>
        <w:t>affectation spéciale, pour</w:t>
      </w:r>
      <w:r>
        <w:rPr>
          <w:lang w:val="fr-FR"/>
        </w:rPr>
        <w:t xml:space="preserve"> des </w:t>
      </w:r>
      <w:r w:rsidRPr="00566CBF">
        <w:rPr>
          <w:lang w:val="fr-FR"/>
        </w:rPr>
        <w:t xml:space="preserve">activités approuvées et chiffrées </w:t>
      </w:r>
      <w:r>
        <w:rPr>
          <w:lang w:val="fr-FR"/>
        </w:rPr>
        <w:t>prévues dans le</w:t>
      </w:r>
      <w:r w:rsidRPr="00566CBF">
        <w:rPr>
          <w:lang w:val="fr-FR"/>
        </w:rPr>
        <w:t xml:space="preserve"> programme de travail (section 1) et pour</w:t>
      </w:r>
      <w:r>
        <w:rPr>
          <w:lang w:val="fr-FR"/>
        </w:rPr>
        <w:t xml:space="preserve"> des </w:t>
      </w:r>
      <w:r w:rsidRPr="00566CBF">
        <w:rPr>
          <w:lang w:val="fr-FR"/>
        </w:rPr>
        <w:t>activités organisées à l</w:t>
      </w:r>
      <w:r w:rsidR="0099204C">
        <w:rPr>
          <w:lang w:val="fr-FR"/>
        </w:rPr>
        <w:t>’</w:t>
      </w:r>
      <w:r w:rsidRPr="00566CBF">
        <w:rPr>
          <w:lang w:val="fr-FR"/>
        </w:rPr>
        <w:t xml:space="preserve">appui </w:t>
      </w:r>
      <w:r w:rsidRPr="00566CBF">
        <w:rPr>
          <w:lang w:val="fr-FR"/>
        </w:rPr>
        <w:lastRenderedPageBreak/>
        <w:t>du programme de travail, telles qu</w:t>
      </w:r>
      <w:r w:rsidR="0099204C">
        <w:rPr>
          <w:lang w:val="fr-FR"/>
        </w:rPr>
        <w:t>’</w:t>
      </w:r>
      <w:r>
        <w:rPr>
          <w:lang w:val="fr-FR"/>
        </w:rPr>
        <w:t>un appui</w:t>
      </w:r>
      <w:r w:rsidRPr="00566CBF">
        <w:rPr>
          <w:lang w:val="fr-FR"/>
        </w:rPr>
        <w:t xml:space="preserve"> technique,</w:t>
      </w:r>
      <w:r>
        <w:rPr>
          <w:lang w:val="fr-FR"/>
        </w:rPr>
        <w:t xml:space="preserve"> des </w:t>
      </w:r>
      <w:r w:rsidRPr="00566CBF">
        <w:rPr>
          <w:lang w:val="fr-FR"/>
        </w:rPr>
        <w:t>installations pour</w:t>
      </w:r>
      <w:r>
        <w:rPr>
          <w:lang w:val="fr-FR"/>
        </w:rPr>
        <w:t xml:space="preserve"> les </w:t>
      </w:r>
      <w:r w:rsidRPr="00566CBF">
        <w:rPr>
          <w:lang w:val="fr-FR"/>
        </w:rPr>
        <w:t xml:space="preserve">réunions </w:t>
      </w:r>
      <w:r>
        <w:rPr>
          <w:lang w:val="fr-FR"/>
        </w:rPr>
        <w:t>ou</w:t>
      </w:r>
      <w:r w:rsidRPr="00566CBF">
        <w:rPr>
          <w:lang w:val="fr-FR"/>
        </w:rPr>
        <w:t xml:space="preserve"> un</w:t>
      </w:r>
      <w:r>
        <w:rPr>
          <w:lang w:val="fr-FR"/>
        </w:rPr>
        <w:t> soutien</w:t>
      </w:r>
      <w:r w:rsidRPr="00566CBF">
        <w:rPr>
          <w:lang w:val="fr-FR"/>
        </w:rPr>
        <w:t xml:space="preserve"> (section 2). </w:t>
      </w:r>
    </w:p>
    <w:p w14:paraId="2BE268E5" w14:textId="1603FF2B" w:rsidR="00C63CDA" w:rsidRPr="00566CBF" w:rsidRDefault="00C63CDA" w:rsidP="001D0D33">
      <w:pPr>
        <w:pStyle w:val="Normalnumber"/>
        <w:rPr>
          <w:lang w:val="fr-FR"/>
        </w:rPr>
      </w:pPr>
      <w:bookmarkStart w:id="1" w:name="_Hlk532474116"/>
      <w:r w:rsidRPr="00566CBF">
        <w:rPr>
          <w:lang w:val="fr-FR"/>
        </w:rPr>
        <w:t>Outre</w:t>
      </w:r>
      <w:r>
        <w:rPr>
          <w:lang w:val="fr-FR"/>
        </w:rPr>
        <w:t xml:space="preserve"> les </w:t>
      </w:r>
      <w:r w:rsidRPr="00566CBF">
        <w:rPr>
          <w:lang w:val="fr-FR"/>
        </w:rPr>
        <w:t>montants indi</w:t>
      </w:r>
      <w:r>
        <w:rPr>
          <w:lang w:val="fr-FR"/>
        </w:rPr>
        <w:t>qués au</w:t>
      </w:r>
      <w:r w:rsidRPr="00566CBF">
        <w:rPr>
          <w:lang w:val="fr-FR"/>
        </w:rPr>
        <w:t xml:space="preserve"> tableau 3, une contribution en nature d</w:t>
      </w:r>
      <w:r w:rsidR="0099204C">
        <w:rPr>
          <w:lang w:val="fr-FR"/>
        </w:rPr>
        <w:t>’</w:t>
      </w:r>
      <w:r w:rsidRPr="00566CBF">
        <w:rPr>
          <w:lang w:val="fr-FR"/>
        </w:rPr>
        <w:t>un montant estim</w:t>
      </w:r>
      <w:r>
        <w:rPr>
          <w:lang w:val="fr-FR"/>
        </w:rPr>
        <w:t>atif</w:t>
      </w:r>
      <w:r w:rsidRPr="00566CBF">
        <w:rPr>
          <w:lang w:val="fr-FR"/>
        </w:rPr>
        <w:t xml:space="preserve"> compris </w:t>
      </w:r>
      <w:r>
        <w:rPr>
          <w:lang w:val="fr-FR"/>
        </w:rPr>
        <w:t>entre 5,4</w:t>
      </w:r>
      <w:r w:rsidR="001D0D33">
        <w:rPr>
          <w:lang w:val="fr-FR"/>
        </w:rPr>
        <w:t xml:space="preserve"> </w:t>
      </w:r>
      <w:r>
        <w:rPr>
          <w:lang w:val="fr-FR"/>
        </w:rPr>
        <w:t>et 10,7</w:t>
      </w:r>
      <w:r w:rsidRPr="00566CBF">
        <w:rPr>
          <w:lang w:val="fr-FR"/>
        </w:rPr>
        <w:t> millions de dollars a été apportée aux travaux de</w:t>
      </w:r>
      <w:r>
        <w:rPr>
          <w:lang w:val="fr-FR"/>
        </w:rPr>
        <w:t xml:space="preserve"> la </w:t>
      </w:r>
      <w:r w:rsidRPr="00566CBF">
        <w:rPr>
          <w:lang w:val="fr-FR"/>
        </w:rPr>
        <w:t xml:space="preserve">Plateforme </w:t>
      </w:r>
      <w:r>
        <w:rPr>
          <w:lang w:val="fr-FR"/>
        </w:rPr>
        <w:t>en 2019–2020</w:t>
      </w:r>
      <w:r w:rsidRPr="00566CBF">
        <w:rPr>
          <w:lang w:val="fr-FR"/>
        </w:rPr>
        <w:t xml:space="preserve"> par</w:t>
      </w:r>
      <w:r>
        <w:rPr>
          <w:lang w:val="fr-FR"/>
        </w:rPr>
        <w:t xml:space="preserve"> des </w:t>
      </w:r>
      <w:r w:rsidRPr="00566CBF">
        <w:rPr>
          <w:lang w:val="fr-FR"/>
        </w:rPr>
        <w:t>experts du monde entier (y compris</w:t>
      </w:r>
      <w:r>
        <w:rPr>
          <w:lang w:val="fr-FR"/>
        </w:rPr>
        <w:t xml:space="preserve"> les </w:t>
      </w:r>
      <w:r w:rsidRPr="00566CBF">
        <w:rPr>
          <w:lang w:val="fr-FR"/>
        </w:rPr>
        <w:t>experts participant aux évaluations</w:t>
      </w:r>
      <w:r>
        <w:rPr>
          <w:lang w:val="fr-FR"/>
        </w:rPr>
        <w:t xml:space="preserve"> et aux travaux des </w:t>
      </w:r>
      <w:r w:rsidRPr="00566CBF">
        <w:rPr>
          <w:lang w:val="fr-FR"/>
        </w:rPr>
        <w:t>équipes spéciales</w:t>
      </w:r>
      <w:r>
        <w:rPr>
          <w:lang w:val="fr-FR"/>
        </w:rPr>
        <w:t>,</w:t>
      </w:r>
      <w:r w:rsidRPr="00566CBF">
        <w:rPr>
          <w:lang w:val="fr-FR"/>
        </w:rPr>
        <w:t xml:space="preserve"> et</w:t>
      </w:r>
      <w:r>
        <w:rPr>
          <w:lang w:val="fr-FR"/>
        </w:rPr>
        <w:t xml:space="preserve"> les </w:t>
      </w:r>
      <w:r w:rsidRPr="00566CBF">
        <w:rPr>
          <w:lang w:val="fr-FR"/>
        </w:rPr>
        <w:t>membres du Bureau et du Groupe d</w:t>
      </w:r>
      <w:r w:rsidR="0099204C">
        <w:rPr>
          <w:lang w:val="fr-FR"/>
        </w:rPr>
        <w:t>’</w:t>
      </w:r>
      <w:r w:rsidRPr="00566CBF">
        <w:rPr>
          <w:lang w:val="fr-FR"/>
        </w:rPr>
        <w:t>experts multidisciplinaire) offrant entre 10 et 20 % de leur temps à titre gracieux</w:t>
      </w:r>
      <w:r w:rsidRPr="00566CBF">
        <w:rPr>
          <w:rStyle w:val="FootnoteReference"/>
          <w:lang w:val="fr-FR"/>
        </w:rPr>
        <w:footnoteReference w:id="3"/>
      </w:r>
      <w:r w:rsidRPr="00566CBF">
        <w:rPr>
          <w:lang w:val="fr-FR"/>
        </w:rPr>
        <w:t>.</w:t>
      </w:r>
      <w:r>
        <w:rPr>
          <w:lang w:val="fr-FR"/>
        </w:rPr>
        <w:t xml:space="preserve"> La </w:t>
      </w:r>
      <w:r w:rsidRPr="00566CBF">
        <w:rPr>
          <w:lang w:val="fr-FR"/>
        </w:rPr>
        <w:t>contribution totale représentée par ces services fournis à titre gracieux depuis</w:t>
      </w:r>
      <w:r w:rsidR="001D0D33">
        <w:rPr>
          <w:lang w:val="fr-FR"/>
        </w:rPr>
        <w:t> </w:t>
      </w:r>
      <w:r w:rsidRPr="00566CBF">
        <w:rPr>
          <w:lang w:val="fr-FR"/>
        </w:rPr>
        <w:t>2014 a une valeur estim</w:t>
      </w:r>
      <w:r>
        <w:rPr>
          <w:lang w:val="fr-FR"/>
        </w:rPr>
        <w:t>ative</w:t>
      </w:r>
      <w:r w:rsidRPr="00566CBF">
        <w:rPr>
          <w:lang w:val="fr-FR"/>
        </w:rPr>
        <w:t xml:space="preserve"> comprise entre</w:t>
      </w:r>
      <w:r>
        <w:rPr>
          <w:lang w:val="fr-FR"/>
        </w:rPr>
        <w:t> 29,4 et 57,7 millions de dollars, soit un</w:t>
      </w:r>
      <w:r w:rsidRPr="00566CBF">
        <w:rPr>
          <w:lang w:val="fr-FR"/>
        </w:rPr>
        <w:t xml:space="preserve"> montant </w:t>
      </w:r>
      <w:r>
        <w:rPr>
          <w:lang w:val="fr-FR"/>
        </w:rPr>
        <w:t xml:space="preserve">comparable au </w:t>
      </w:r>
      <w:r w:rsidRPr="00566CBF">
        <w:rPr>
          <w:lang w:val="fr-FR"/>
        </w:rPr>
        <w:t>total</w:t>
      </w:r>
      <w:r>
        <w:rPr>
          <w:lang w:val="fr-FR"/>
        </w:rPr>
        <w:t xml:space="preserve"> des </w:t>
      </w:r>
      <w:r w:rsidRPr="00566CBF">
        <w:rPr>
          <w:lang w:val="fr-FR"/>
        </w:rPr>
        <w:t>contr</w:t>
      </w:r>
      <w:r>
        <w:rPr>
          <w:lang w:val="fr-FR"/>
        </w:rPr>
        <w:t>ibutions en espèces versées au F</w:t>
      </w:r>
      <w:r w:rsidRPr="00566CBF">
        <w:rPr>
          <w:lang w:val="fr-FR"/>
        </w:rPr>
        <w:t>onds d</w:t>
      </w:r>
      <w:r w:rsidR="0099204C">
        <w:rPr>
          <w:lang w:val="fr-FR"/>
        </w:rPr>
        <w:t>’</w:t>
      </w:r>
      <w:r w:rsidRPr="00566CBF">
        <w:rPr>
          <w:lang w:val="fr-FR"/>
        </w:rPr>
        <w:t>affectation spéciale</w:t>
      </w:r>
      <w:r>
        <w:rPr>
          <w:lang w:val="fr-FR"/>
        </w:rPr>
        <w:t xml:space="preserve"> au cours de la même période</w:t>
      </w:r>
      <w:r w:rsidRPr="00566CBF">
        <w:rPr>
          <w:lang w:val="fr-FR"/>
        </w:rPr>
        <w:t xml:space="preserve"> </w:t>
      </w:r>
      <w:r>
        <w:rPr>
          <w:lang w:val="fr-FR"/>
        </w:rPr>
        <w:t>(41</w:t>
      </w:r>
      <w:r w:rsidR="001D0D33">
        <w:rPr>
          <w:lang w:val="fr-FR"/>
        </w:rPr>
        <w:t> </w:t>
      </w:r>
      <w:r>
        <w:rPr>
          <w:lang w:val="fr-FR"/>
        </w:rPr>
        <w:t>millions de dollars)</w:t>
      </w:r>
      <w:r w:rsidRPr="00566CBF">
        <w:rPr>
          <w:vertAlign w:val="superscript"/>
          <w:lang w:val="fr-FR"/>
        </w:rPr>
        <w:footnoteReference w:id="4"/>
      </w:r>
      <w:r w:rsidRPr="00566CBF">
        <w:rPr>
          <w:lang w:val="fr-FR"/>
        </w:rPr>
        <w:t>.</w:t>
      </w:r>
    </w:p>
    <w:bookmarkEnd w:id="1"/>
    <w:p w14:paraId="27DEDDC1" w14:textId="1B048A6C" w:rsidR="00C63CDA" w:rsidRPr="00566CBF" w:rsidRDefault="00C63CDA" w:rsidP="00C63CDA">
      <w:pPr>
        <w:pStyle w:val="Normalnumber"/>
        <w:rPr>
          <w:lang w:val="fr-FR"/>
        </w:rPr>
      </w:pPr>
      <w:r>
        <w:rPr>
          <w:lang w:val="fr-FR"/>
        </w:rPr>
        <w:t>En 2019 et 2020</w:t>
      </w:r>
      <w:r w:rsidRPr="00566CBF">
        <w:rPr>
          <w:lang w:val="fr-FR"/>
        </w:rPr>
        <w:t>,</w:t>
      </w:r>
      <w:r>
        <w:rPr>
          <w:lang w:val="fr-FR"/>
        </w:rPr>
        <w:t xml:space="preserve"> la </w:t>
      </w:r>
      <w:r w:rsidRPr="00566CBF">
        <w:rPr>
          <w:lang w:val="fr-FR"/>
        </w:rPr>
        <w:t>Plateforme a également bénéficié</w:t>
      </w:r>
      <w:r>
        <w:rPr>
          <w:lang w:val="fr-FR"/>
        </w:rPr>
        <w:t xml:space="preserve"> des contributions de sept</w:t>
      </w:r>
      <w:r w:rsidRPr="00566CBF">
        <w:rPr>
          <w:lang w:val="fr-FR"/>
        </w:rPr>
        <w:t> stagiaires bénévoles, qui</w:t>
      </w:r>
      <w:r>
        <w:rPr>
          <w:lang w:val="fr-FR"/>
        </w:rPr>
        <w:t> </w:t>
      </w:r>
      <w:r w:rsidRPr="00566CBF">
        <w:rPr>
          <w:lang w:val="fr-FR"/>
        </w:rPr>
        <w:t xml:space="preserve">ont tous travaillé à plein temps </w:t>
      </w:r>
      <w:r>
        <w:rPr>
          <w:lang w:val="fr-FR"/>
        </w:rPr>
        <w:t xml:space="preserve">sur </w:t>
      </w:r>
      <w:r w:rsidRPr="00566CBF">
        <w:rPr>
          <w:lang w:val="fr-FR"/>
        </w:rPr>
        <w:t xml:space="preserve">une période allant de trois à six mois pour </w:t>
      </w:r>
      <w:r>
        <w:rPr>
          <w:lang w:val="fr-FR"/>
        </w:rPr>
        <w:t>faciliter la </w:t>
      </w:r>
      <w:r w:rsidRPr="00566CBF">
        <w:rPr>
          <w:lang w:val="fr-FR"/>
        </w:rPr>
        <w:t>communication et</w:t>
      </w:r>
      <w:r>
        <w:rPr>
          <w:lang w:val="fr-FR"/>
        </w:rPr>
        <w:t xml:space="preserve"> la </w:t>
      </w:r>
      <w:r w:rsidRPr="00566CBF">
        <w:rPr>
          <w:lang w:val="fr-FR"/>
        </w:rPr>
        <w:t>participation</w:t>
      </w:r>
      <w:r>
        <w:rPr>
          <w:lang w:val="fr-FR"/>
        </w:rPr>
        <w:t xml:space="preserve"> des parties prenantes, les activités de mobilisation des ressources et la gestion des connaissances</w:t>
      </w:r>
      <w:r w:rsidRPr="00566CBF">
        <w:rPr>
          <w:lang w:val="fr-FR"/>
        </w:rPr>
        <w:t>.</w:t>
      </w:r>
    </w:p>
    <w:p w14:paraId="2BEDF04F" w14:textId="5FC70E3C" w:rsidR="00C63CDA" w:rsidRPr="00566CBF" w:rsidRDefault="00C63CDA" w:rsidP="00C63CDA">
      <w:pPr>
        <w:pStyle w:val="Normalnumber"/>
        <w:rPr>
          <w:lang w:val="fr-FR"/>
        </w:rPr>
      </w:pPr>
      <w:r>
        <w:rPr>
          <w:lang w:val="fr-FR"/>
        </w:rPr>
        <w:t>En 2019 et 2020</w:t>
      </w:r>
      <w:r w:rsidRPr="00566CBF">
        <w:rPr>
          <w:lang w:val="fr-FR"/>
        </w:rPr>
        <w:t>,</w:t>
      </w:r>
      <w:r>
        <w:rPr>
          <w:lang w:val="fr-FR"/>
        </w:rPr>
        <w:t xml:space="preserve"> la Plateforme a continué de promouvoir des </w:t>
      </w:r>
      <w:r w:rsidRPr="00566CBF">
        <w:rPr>
          <w:lang w:val="fr-FR"/>
        </w:rPr>
        <w:t>activités à l</w:t>
      </w:r>
      <w:r w:rsidR="0099204C">
        <w:rPr>
          <w:lang w:val="fr-FR"/>
        </w:rPr>
        <w:t>’</w:t>
      </w:r>
      <w:r w:rsidRPr="00566CBF">
        <w:rPr>
          <w:lang w:val="fr-FR"/>
        </w:rPr>
        <w:t xml:space="preserve">appui de ses buts </w:t>
      </w:r>
      <w:r>
        <w:rPr>
          <w:lang w:val="fr-FR"/>
        </w:rPr>
        <w:t xml:space="preserve">et </w:t>
      </w:r>
      <w:r w:rsidRPr="00566CBF">
        <w:rPr>
          <w:lang w:val="fr-FR"/>
        </w:rPr>
        <w:t xml:space="preserve">objectifs, </w:t>
      </w:r>
      <w:r>
        <w:rPr>
          <w:lang w:val="fr-FR"/>
        </w:rPr>
        <w:t xml:space="preserve">en </w:t>
      </w:r>
      <w:r w:rsidRPr="00566CBF">
        <w:rPr>
          <w:lang w:val="fr-FR"/>
        </w:rPr>
        <w:t>particulier concernant</w:t>
      </w:r>
      <w:r>
        <w:rPr>
          <w:lang w:val="fr-FR"/>
        </w:rPr>
        <w:t xml:space="preserve"> la </w:t>
      </w:r>
      <w:r w:rsidRPr="00566CBF">
        <w:rPr>
          <w:lang w:val="fr-FR"/>
        </w:rPr>
        <w:t>production de nouveaux savoirs et</w:t>
      </w:r>
      <w:r>
        <w:rPr>
          <w:lang w:val="fr-FR"/>
        </w:rPr>
        <w:t xml:space="preserve"> le </w:t>
      </w:r>
      <w:r w:rsidRPr="00566CBF">
        <w:rPr>
          <w:lang w:val="fr-FR"/>
        </w:rPr>
        <w:t>renforcement</w:t>
      </w:r>
      <w:r>
        <w:rPr>
          <w:lang w:val="fr-FR"/>
        </w:rPr>
        <w:t xml:space="preserve"> des </w:t>
      </w:r>
      <w:r w:rsidRPr="00566CBF">
        <w:rPr>
          <w:lang w:val="fr-FR"/>
        </w:rPr>
        <w:t>capacités.</w:t>
      </w:r>
      <w:r>
        <w:rPr>
          <w:lang w:val="fr-FR"/>
        </w:rPr>
        <w:t xml:space="preserve"> Le </w:t>
      </w:r>
      <w:r w:rsidRPr="00566CBF">
        <w:rPr>
          <w:lang w:val="fr-FR"/>
        </w:rPr>
        <w:t>tableau 4 présente</w:t>
      </w:r>
      <w:r>
        <w:rPr>
          <w:lang w:val="fr-FR"/>
        </w:rPr>
        <w:t xml:space="preserve"> des exemples d</w:t>
      </w:r>
      <w:r w:rsidR="0099204C">
        <w:rPr>
          <w:lang w:val="fr-FR"/>
        </w:rPr>
        <w:t>’</w:t>
      </w:r>
      <w:r>
        <w:rPr>
          <w:lang w:val="fr-FR"/>
        </w:rPr>
        <w:t>appels à des propositions de recherches ou d</w:t>
      </w:r>
      <w:r w:rsidR="0099204C">
        <w:rPr>
          <w:lang w:val="fr-FR"/>
        </w:rPr>
        <w:t>’</w:t>
      </w:r>
      <w:r>
        <w:rPr>
          <w:lang w:val="fr-FR"/>
        </w:rPr>
        <w:t xml:space="preserve">activités de renforcement des capacités </w:t>
      </w:r>
      <w:r w:rsidRPr="00566CBF">
        <w:rPr>
          <w:lang w:val="fr-FR"/>
        </w:rPr>
        <w:t>dont</w:t>
      </w:r>
      <w:r>
        <w:rPr>
          <w:lang w:val="fr-FR"/>
        </w:rPr>
        <w:t xml:space="preserve"> le </w:t>
      </w:r>
      <w:r w:rsidRPr="00566CBF">
        <w:rPr>
          <w:lang w:val="fr-FR"/>
        </w:rPr>
        <w:t>secrétariat a connaissance, correspondant à un montant de</w:t>
      </w:r>
      <w:r>
        <w:rPr>
          <w:lang w:val="fr-FR"/>
        </w:rPr>
        <w:t xml:space="preserve"> 59,5</w:t>
      </w:r>
      <w:r w:rsidRPr="00566CBF">
        <w:rPr>
          <w:lang w:val="fr-FR"/>
        </w:rPr>
        <w:t xml:space="preserve"> millions de dollars pour </w:t>
      </w:r>
      <w:r>
        <w:rPr>
          <w:lang w:val="fr-FR"/>
        </w:rPr>
        <w:t>la période 2019</w:t>
      </w:r>
      <w:r w:rsidR="001D0D33">
        <w:rPr>
          <w:lang w:val="fr-FR"/>
        </w:rPr>
        <w:t>–</w:t>
      </w:r>
      <w:r>
        <w:rPr>
          <w:lang w:val="fr-FR"/>
        </w:rPr>
        <w:t>2020</w:t>
      </w:r>
      <w:r w:rsidRPr="00566CBF">
        <w:rPr>
          <w:lang w:val="fr-FR"/>
        </w:rPr>
        <w:t>. Une liste plus exhaustive, comprenant un</w:t>
      </w:r>
      <w:r w:rsidR="001D0D33">
        <w:rPr>
          <w:lang w:val="fr-FR"/>
        </w:rPr>
        <w:t> </w:t>
      </w:r>
      <w:r w:rsidRPr="00566CBF">
        <w:rPr>
          <w:lang w:val="fr-FR"/>
        </w:rPr>
        <w:t>ensemble supplémentaire de projets de moindre envergure</w:t>
      </w:r>
      <w:r w:rsidR="00A212B7">
        <w:rPr>
          <w:lang w:val="fr-FR"/>
        </w:rPr>
        <w:t>,</w:t>
      </w:r>
      <w:r w:rsidRPr="00566CBF">
        <w:rPr>
          <w:lang w:val="fr-FR"/>
        </w:rPr>
        <w:t xml:space="preserve"> </w:t>
      </w:r>
      <w:r>
        <w:rPr>
          <w:lang w:val="fr-FR"/>
        </w:rPr>
        <w:t xml:space="preserve">est affichée </w:t>
      </w:r>
      <w:r w:rsidRPr="00566CBF">
        <w:rPr>
          <w:lang w:val="fr-FR"/>
        </w:rPr>
        <w:t>s</w:t>
      </w:r>
      <w:r>
        <w:rPr>
          <w:lang w:val="fr-FR"/>
        </w:rPr>
        <w:t>ur le site de la Plateforme</w:t>
      </w:r>
      <w:r w:rsidRPr="00566CBF">
        <w:rPr>
          <w:lang w:val="fr-FR"/>
        </w:rPr>
        <w:t>.</w:t>
      </w:r>
    </w:p>
    <w:p w14:paraId="480FE267" w14:textId="25F72C78" w:rsidR="00C63CDA" w:rsidRDefault="00C63CDA" w:rsidP="00C63CDA">
      <w:pPr>
        <w:pStyle w:val="Normalnumber"/>
        <w:rPr>
          <w:lang w:val="fr-FR"/>
        </w:rPr>
      </w:pPr>
      <w:r w:rsidRPr="00566CBF">
        <w:rPr>
          <w:lang w:val="fr-FR"/>
        </w:rPr>
        <w:t>Enfin, de nombreuses manifesta</w:t>
      </w:r>
      <w:r>
        <w:rPr>
          <w:lang w:val="fr-FR"/>
        </w:rPr>
        <w:t>tions ont été organisées en 2019 et en 2020</w:t>
      </w:r>
      <w:r w:rsidRPr="00566CBF">
        <w:rPr>
          <w:lang w:val="fr-FR"/>
        </w:rPr>
        <w:t xml:space="preserve"> par</w:t>
      </w:r>
      <w:r>
        <w:rPr>
          <w:lang w:val="fr-FR"/>
        </w:rPr>
        <w:t xml:space="preserve"> les</w:t>
      </w:r>
      <w:r w:rsidR="001D0D33">
        <w:rPr>
          <w:lang w:val="fr-FR"/>
        </w:rPr>
        <w:t> </w:t>
      </w:r>
      <w:r w:rsidRPr="00566CBF">
        <w:rPr>
          <w:lang w:val="fr-FR"/>
        </w:rPr>
        <w:t>gouvernements et</w:t>
      </w:r>
      <w:r>
        <w:rPr>
          <w:lang w:val="fr-FR"/>
        </w:rPr>
        <w:t xml:space="preserve"> les </w:t>
      </w:r>
      <w:r w:rsidRPr="00566CBF">
        <w:rPr>
          <w:lang w:val="fr-FR"/>
        </w:rPr>
        <w:t>parties prenantes en vue d</w:t>
      </w:r>
      <w:r w:rsidR="0099204C">
        <w:rPr>
          <w:lang w:val="fr-FR"/>
        </w:rPr>
        <w:t>’</w:t>
      </w:r>
      <w:r w:rsidRPr="00566CBF">
        <w:rPr>
          <w:lang w:val="fr-FR"/>
        </w:rPr>
        <w:t xml:space="preserve">informer un large éventail de </w:t>
      </w:r>
      <w:r>
        <w:rPr>
          <w:lang w:val="fr-FR"/>
        </w:rPr>
        <w:t xml:space="preserve">publics de </w:t>
      </w:r>
      <w:r w:rsidRPr="00566CBF">
        <w:rPr>
          <w:lang w:val="fr-FR"/>
        </w:rPr>
        <w:t>différents aspects</w:t>
      </w:r>
      <w:r>
        <w:rPr>
          <w:lang w:val="fr-FR"/>
        </w:rPr>
        <w:t xml:space="preserve"> des </w:t>
      </w:r>
      <w:r w:rsidRPr="00566CBF">
        <w:rPr>
          <w:lang w:val="fr-FR"/>
        </w:rPr>
        <w:t>travaux de</w:t>
      </w:r>
      <w:r>
        <w:rPr>
          <w:lang w:val="fr-FR"/>
        </w:rPr>
        <w:t xml:space="preserve"> la </w:t>
      </w:r>
      <w:r w:rsidRPr="00566CBF">
        <w:rPr>
          <w:lang w:val="fr-FR"/>
        </w:rPr>
        <w:t xml:space="preserve">Plateforme aux niveaux national, régional et international. Ces manifestations ont grandement contribué à </w:t>
      </w:r>
      <w:r>
        <w:rPr>
          <w:lang w:val="fr-FR"/>
        </w:rPr>
        <w:t xml:space="preserve">mieux faire connaître les </w:t>
      </w:r>
      <w:r w:rsidRPr="00566CBF">
        <w:rPr>
          <w:lang w:val="fr-FR"/>
        </w:rPr>
        <w:t>travaux de</w:t>
      </w:r>
      <w:r>
        <w:rPr>
          <w:lang w:val="fr-FR"/>
        </w:rPr>
        <w:t xml:space="preserve"> la Plateforme et à accroître la </w:t>
      </w:r>
      <w:r w:rsidRPr="00566CBF">
        <w:rPr>
          <w:lang w:val="fr-FR"/>
        </w:rPr>
        <w:t xml:space="preserve">participation </w:t>
      </w:r>
      <w:r>
        <w:rPr>
          <w:lang w:val="fr-FR"/>
        </w:rPr>
        <w:t>à ses travaux</w:t>
      </w:r>
      <w:r w:rsidRPr="00566CBF">
        <w:rPr>
          <w:lang w:val="fr-FR"/>
        </w:rPr>
        <w:t>.</w:t>
      </w:r>
      <w:r>
        <w:rPr>
          <w:lang w:val="fr-FR"/>
        </w:rPr>
        <w:t xml:space="preserve"> La Plateforme s</w:t>
      </w:r>
      <w:r w:rsidR="0099204C">
        <w:rPr>
          <w:lang w:val="fr-FR"/>
        </w:rPr>
        <w:t>’</w:t>
      </w:r>
      <w:r>
        <w:rPr>
          <w:lang w:val="fr-FR"/>
        </w:rPr>
        <w:t>efforce de décrire</w:t>
      </w:r>
      <w:r w:rsidRPr="00566CBF">
        <w:rPr>
          <w:lang w:val="fr-FR"/>
        </w:rPr>
        <w:t xml:space="preserve"> ces activités sur son site</w:t>
      </w:r>
      <w:r>
        <w:rPr>
          <w:lang w:val="fr-FR"/>
        </w:rPr>
        <w:t>,</w:t>
      </w:r>
      <w:r w:rsidRPr="00566CBF">
        <w:rPr>
          <w:lang w:val="fr-FR"/>
        </w:rPr>
        <w:t xml:space="preserve"> </w:t>
      </w:r>
      <w:r>
        <w:rPr>
          <w:lang w:val="fr-FR"/>
        </w:rPr>
        <w:t>de leur</w:t>
      </w:r>
      <w:r w:rsidR="001D0D33">
        <w:rPr>
          <w:lang w:val="fr-FR"/>
        </w:rPr>
        <w:t> </w:t>
      </w:r>
      <w:r>
        <w:rPr>
          <w:lang w:val="fr-FR"/>
        </w:rPr>
        <w:t>donner</w:t>
      </w:r>
      <w:r w:rsidRPr="00C63CDA">
        <w:rPr>
          <w:lang w:val="fr-FR"/>
        </w:rPr>
        <w:t xml:space="preserve"> de la visibilité et de les promouvoir sur l</w:t>
      </w:r>
      <w:r w:rsidR="0099204C">
        <w:rPr>
          <w:lang w:val="fr-FR"/>
        </w:rPr>
        <w:t>’</w:t>
      </w:r>
      <w:r w:rsidRPr="00C63CDA">
        <w:rPr>
          <w:lang w:val="fr-FR"/>
        </w:rPr>
        <w:t>ensemble de ses réseaux sociaux.</w:t>
      </w:r>
    </w:p>
    <w:p w14:paraId="6A3BC9E6" w14:textId="1C32FF6A" w:rsidR="00C63CDA" w:rsidRDefault="00C63CDA" w:rsidP="00C63CDA">
      <w:pPr>
        <w:pStyle w:val="Normal-pool"/>
        <w:sectPr w:rsidR="00C63CDA" w:rsidSect="00C61B30">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pPr>
    </w:p>
    <w:p w14:paraId="5DB293FB" w14:textId="7C752F93" w:rsidR="00C63CDA" w:rsidRPr="00566CBF" w:rsidRDefault="00C63CDA" w:rsidP="00C63CDA">
      <w:pPr>
        <w:pStyle w:val="Titletable"/>
        <w:rPr>
          <w:rStyle w:val="Normal-poolChar"/>
          <w:b w:val="0"/>
          <w:bCs w:val="0"/>
          <w:lang w:val="fr-FR"/>
        </w:rPr>
      </w:pPr>
      <w:r w:rsidRPr="00C63CDA">
        <w:rPr>
          <w:rStyle w:val="Normal-poolChar"/>
          <w:b w:val="0"/>
          <w:bCs w:val="0"/>
        </w:rPr>
        <w:lastRenderedPageBreak/>
        <w:t>Tableau</w:t>
      </w:r>
      <w:r w:rsidRPr="00C63CDA">
        <w:rPr>
          <w:rStyle w:val="Normal-poolChar"/>
          <w:b w:val="0"/>
          <w:bCs w:val="0"/>
          <w:lang w:val="fr-FR"/>
        </w:rPr>
        <w:t xml:space="preserve"> 1 </w:t>
      </w:r>
      <w:r w:rsidRPr="00C63CDA">
        <w:rPr>
          <w:rStyle w:val="Normal-poolChar"/>
          <w:b w:val="0"/>
          <w:bCs w:val="0"/>
          <w:lang w:val="fr-FR"/>
        </w:rPr>
        <w:br/>
      </w:r>
      <w:r w:rsidRPr="00566CBF">
        <w:rPr>
          <w:lang w:val="fr-FR"/>
        </w:rPr>
        <w:t>État</w:t>
      </w:r>
      <w:r>
        <w:rPr>
          <w:lang w:val="fr-FR"/>
        </w:rPr>
        <w:t xml:space="preserve"> des </w:t>
      </w:r>
      <w:r w:rsidRPr="00566CBF">
        <w:rPr>
          <w:lang w:val="fr-FR"/>
        </w:rPr>
        <w:t>contributions en espèces reçues ou annoncées depuis</w:t>
      </w:r>
      <w:r>
        <w:rPr>
          <w:lang w:val="fr-FR"/>
        </w:rPr>
        <w:t xml:space="preserve"> 2018</w:t>
      </w:r>
      <w:r w:rsidRPr="00566CBF">
        <w:rPr>
          <w:rStyle w:val="Normal-poolChar"/>
          <w:lang w:val="fr-FR"/>
        </w:rPr>
        <w:t xml:space="preserve"> (</w:t>
      </w:r>
      <w:r w:rsidRPr="00566CBF">
        <w:rPr>
          <w:lang w:val="fr-FR"/>
        </w:rPr>
        <w:t>1</w:t>
      </w:r>
      <w:r w:rsidRPr="00566CBF">
        <w:rPr>
          <w:vertAlign w:val="superscript"/>
          <w:lang w:val="fr-FR"/>
        </w:rPr>
        <w:t>er</w:t>
      </w:r>
      <w:r w:rsidRPr="00566CBF">
        <w:rPr>
          <w:lang w:val="fr-FR"/>
        </w:rPr>
        <w:t> </w:t>
      </w:r>
      <w:r>
        <w:rPr>
          <w:lang w:val="fr-FR"/>
        </w:rPr>
        <w:t>janvier</w:t>
      </w:r>
      <w:r w:rsidR="001D0D33">
        <w:rPr>
          <w:lang w:val="fr-FR"/>
        </w:rPr>
        <w:t> </w:t>
      </w:r>
      <w:r w:rsidRPr="00566CBF">
        <w:rPr>
          <w:rStyle w:val="Normal-poolChar"/>
          <w:lang w:val="fr-FR"/>
        </w:rPr>
        <w:t>2018</w:t>
      </w:r>
      <w:r w:rsidR="001D0D33">
        <w:rPr>
          <w:rStyle w:val="Normal-poolChar"/>
          <w:lang w:val="fr-FR"/>
        </w:rPr>
        <w:t>–</w:t>
      </w:r>
      <w:r>
        <w:rPr>
          <w:rStyle w:val="Normal-poolChar"/>
          <w:lang w:val="fr-FR"/>
        </w:rPr>
        <w:t>15</w:t>
      </w:r>
      <w:r w:rsidR="001D0D33">
        <w:rPr>
          <w:rStyle w:val="Normal-poolChar"/>
          <w:lang w:val="fr-FR"/>
        </w:rPr>
        <w:t> </w:t>
      </w:r>
      <w:r>
        <w:rPr>
          <w:rStyle w:val="Normal-poolChar"/>
          <w:lang w:val="fr-FR"/>
        </w:rPr>
        <w:t>avril</w:t>
      </w:r>
      <w:r w:rsidR="001D0D33">
        <w:rPr>
          <w:rStyle w:val="Normal-poolChar"/>
          <w:lang w:val="fr-FR"/>
        </w:rPr>
        <w:t> </w:t>
      </w:r>
      <w:r>
        <w:rPr>
          <w:rStyle w:val="Normal-poolChar"/>
          <w:lang w:val="fr-FR"/>
        </w:rPr>
        <w:t>2021</w:t>
      </w:r>
      <w:r w:rsidRPr="00566CBF">
        <w:rPr>
          <w:rStyle w:val="Normal-poolChar"/>
          <w:lang w:val="fr-FR"/>
        </w:rPr>
        <w:t>)</w:t>
      </w:r>
    </w:p>
    <w:p w14:paraId="26E3F9D3" w14:textId="28BE9BB4" w:rsidR="00C63CDA" w:rsidRDefault="00C63CDA" w:rsidP="00C63CDA">
      <w:pPr>
        <w:pStyle w:val="Normal-pool"/>
        <w:spacing w:after="60"/>
        <w:rPr>
          <w:sz w:val="18"/>
          <w:szCs w:val="18"/>
        </w:rPr>
      </w:pPr>
      <w:r w:rsidRPr="00C63CDA">
        <w:rPr>
          <w:sz w:val="18"/>
          <w:szCs w:val="18"/>
        </w:rPr>
        <w:tab/>
        <w:t>(En dollars des États-Unis)</w:t>
      </w:r>
    </w:p>
    <w:tbl>
      <w:tblPr>
        <w:tblW w:w="5000" w:type="pct"/>
        <w:jc w:val="right"/>
        <w:tblLook w:val="04A0" w:firstRow="1" w:lastRow="0" w:firstColumn="1" w:lastColumn="0" w:noHBand="0" w:noVBand="1"/>
      </w:tblPr>
      <w:tblGrid>
        <w:gridCol w:w="3794"/>
        <w:gridCol w:w="1087"/>
        <w:gridCol w:w="1108"/>
        <w:gridCol w:w="967"/>
        <w:gridCol w:w="935"/>
        <w:gridCol w:w="1319"/>
        <w:gridCol w:w="1085"/>
        <w:gridCol w:w="967"/>
        <w:gridCol w:w="936"/>
        <w:gridCol w:w="1128"/>
        <w:gridCol w:w="1102"/>
      </w:tblGrid>
      <w:tr w:rsidR="00C63CDA" w:rsidRPr="00C63CDA" w14:paraId="434B265E" w14:textId="77777777" w:rsidTr="001D0D33">
        <w:trPr>
          <w:trHeight w:val="57"/>
          <w:tblHeader/>
          <w:jc w:val="right"/>
        </w:trPr>
        <w:tc>
          <w:tcPr>
            <w:tcW w:w="1315" w:type="pct"/>
            <w:vMerge w:val="restart"/>
            <w:tcBorders>
              <w:top w:val="single" w:sz="4" w:space="0" w:color="auto"/>
              <w:bottom w:val="single" w:sz="12" w:space="0" w:color="auto"/>
            </w:tcBorders>
            <w:shd w:val="clear" w:color="auto" w:fill="auto"/>
            <w:vAlign w:val="bottom"/>
            <w:hideMark/>
          </w:tcPr>
          <w:p w14:paraId="1774687F" w14:textId="77777777" w:rsidR="00C63CDA" w:rsidRPr="00C63CDA" w:rsidRDefault="00C63CDA" w:rsidP="00C63CDA">
            <w:pPr>
              <w:pStyle w:val="Normal-pool"/>
              <w:spacing w:before="40" w:after="20"/>
              <w:rPr>
                <w:sz w:val="18"/>
                <w:szCs w:val="18"/>
                <w:lang w:eastAsia="en-GB"/>
              </w:rPr>
            </w:pPr>
            <w:bookmarkStart w:id="2" w:name="_Hlk349912"/>
          </w:p>
        </w:tc>
        <w:tc>
          <w:tcPr>
            <w:tcW w:w="1877" w:type="pct"/>
            <w:gridSpan w:val="5"/>
            <w:tcBorders>
              <w:top w:val="single" w:sz="4" w:space="0" w:color="auto"/>
              <w:bottom w:val="single" w:sz="4" w:space="0" w:color="auto"/>
            </w:tcBorders>
            <w:shd w:val="clear" w:color="auto" w:fill="auto"/>
            <w:vAlign w:val="bottom"/>
            <w:hideMark/>
          </w:tcPr>
          <w:p w14:paraId="67D9A16F" w14:textId="77777777" w:rsidR="00C63CDA" w:rsidRPr="00C63CDA" w:rsidRDefault="00C63CDA" w:rsidP="00C63CDA">
            <w:pPr>
              <w:pStyle w:val="Normal-pool"/>
              <w:spacing w:before="40" w:after="20"/>
              <w:jc w:val="center"/>
              <w:rPr>
                <w:i/>
                <w:iCs/>
                <w:sz w:val="18"/>
                <w:szCs w:val="18"/>
                <w:lang w:eastAsia="en-GB"/>
              </w:rPr>
            </w:pPr>
            <w:r w:rsidRPr="00C63CDA">
              <w:rPr>
                <w:i/>
                <w:iCs/>
                <w:sz w:val="18"/>
                <w:szCs w:val="18"/>
                <w:lang w:eastAsia="en-GB"/>
              </w:rPr>
              <w:t>Contributions reçues</w:t>
            </w:r>
          </w:p>
        </w:tc>
        <w:tc>
          <w:tcPr>
            <w:tcW w:w="1426" w:type="pct"/>
            <w:gridSpan w:val="4"/>
            <w:tcBorders>
              <w:top w:val="single" w:sz="4" w:space="0" w:color="auto"/>
              <w:bottom w:val="single" w:sz="4" w:space="0" w:color="auto"/>
            </w:tcBorders>
            <w:shd w:val="clear" w:color="auto" w:fill="auto"/>
            <w:vAlign w:val="bottom"/>
            <w:hideMark/>
          </w:tcPr>
          <w:p w14:paraId="2312FC3D" w14:textId="77777777" w:rsidR="00C63CDA" w:rsidRPr="00C63CDA" w:rsidRDefault="00C63CDA" w:rsidP="00C63CDA">
            <w:pPr>
              <w:pStyle w:val="Normal-pool"/>
              <w:spacing w:before="40" w:after="20"/>
              <w:jc w:val="center"/>
              <w:rPr>
                <w:i/>
                <w:iCs/>
                <w:sz w:val="18"/>
                <w:szCs w:val="18"/>
                <w:lang w:eastAsia="en-GB"/>
              </w:rPr>
            </w:pPr>
            <w:r w:rsidRPr="00C63CDA">
              <w:rPr>
                <w:i/>
                <w:iCs/>
                <w:sz w:val="18"/>
                <w:szCs w:val="18"/>
                <w:lang w:eastAsia="en-GB"/>
              </w:rPr>
              <w:t>Contributions annoncées</w:t>
            </w:r>
          </w:p>
        </w:tc>
        <w:tc>
          <w:tcPr>
            <w:tcW w:w="382" w:type="pct"/>
            <w:vMerge w:val="restart"/>
            <w:tcBorders>
              <w:top w:val="single" w:sz="4" w:space="0" w:color="auto"/>
              <w:bottom w:val="single" w:sz="12" w:space="0" w:color="auto"/>
            </w:tcBorders>
            <w:shd w:val="clear" w:color="auto" w:fill="auto"/>
            <w:vAlign w:val="bottom"/>
            <w:hideMark/>
          </w:tcPr>
          <w:p w14:paraId="2A636CA1" w14:textId="77777777" w:rsidR="00C63CDA" w:rsidRPr="00C63CDA" w:rsidRDefault="00C63CDA" w:rsidP="00C63CDA">
            <w:pPr>
              <w:pStyle w:val="Normal-pool"/>
              <w:spacing w:before="40" w:after="20"/>
              <w:jc w:val="right"/>
              <w:rPr>
                <w:i/>
                <w:iCs/>
                <w:sz w:val="18"/>
                <w:szCs w:val="18"/>
                <w:lang w:eastAsia="en-GB"/>
              </w:rPr>
            </w:pPr>
            <w:r w:rsidRPr="00C63CDA">
              <w:rPr>
                <w:i/>
                <w:iCs/>
                <w:sz w:val="18"/>
                <w:szCs w:val="18"/>
                <w:lang w:eastAsia="en-GB"/>
              </w:rPr>
              <w:t>Total</w:t>
            </w:r>
          </w:p>
        </w:tc>
      </w:tr>
      <w:tr w:rsidR="00C63CDA" w:rsidRPr="00C63CDA" w14:paraId="5AA2CA3E" w14:textId="77777777" w:rsidTr="001D0D33">
        <w:trPr>
          <w:trHeight w:val="57"/>
          <w:tblHeader/>
          <w:jc w:val="right"/>
        </w:trPr>
        <w:tc>
          <w:tcPr>
            <w:tcW w:w="1315" w:type="pct"/>
            <w:vMerge/>
            <w:tcBorders>
              <w:top w:val="single" w:sz="12" w:space="0" w:color="auto"/>
              <w:bottom w:val="single" w:sz="12" w:space="0" w:color="auto"/>
            </w:tcBorders>
            <w:vAlign w:val="center"/>
            <w:hideMark/>
          </w:tcPr>
          <w:p w14:paraId="350BC1BC" w14:textId="77777777" w:rsidR="00C63CDA" w:rsidRPr="00C63CDA" w:rsidRDefault="00C63CDA" w:rsidP="00C63CDA">
            <w:pPr>
              <w:pStyle w:val="Normal-pool"/>
              <w:spacing w:before="40" w:after="20"/>
              <w:rPr>
                <w:sz w:val="18"/>
                <w:szCs w:val="18"/>
                <w:lang w:eastAsia="en-GB"/>
              </w:rPr>
            </w:pPr>
          </w:p>
        </w:tc>
        <w:tc>
          <w:tcPr>
            <w:tcW w:w="377" w:type="pct"/>
            <w:tcBorders>
              <w:top w:val="single" w:sz="4" w:space="0" w:color="auto"/>
              <w:bottom w:val="single" w:sz="12" w:space="0" w:color="auto"/>
            </w:tcBorders>
            <w:shd w:val="clear" w:color="auto" w:fill="auto"/>
            <w:vAlign w:val="bottom"/>
            <w:hideMark/>
          </w:tcPr>
          <w:p w14:paraId="1F141E1E" w14:textId="77777777" w:rsidR="00C63CDA" w:rsidRPr="00C63CDA" w:rsidRDefault="00C63CDA" w:rsidP="00C63CDA">
            <w:pPr>
              <w:pStyle w:val="Normal-pool"/>
              <w:spacing w:before="40" w:after="20"/>
              <w:jc w:val="right"/>
              <w:rPr>
                <w:i/>
                <w:iCs/>
                <w:sz w:val="18"/>
                <w:szCs w:val="18"/>
                <w:lang w:eastAsia="en-GB"/>
              </w:rPr>
            </w:pPr>
            <w:r w:rsidRPr="00C63CDA">
              <w:rPr>
                <w:i/>
                <w:iCs/>
                <w:sz w:val="18"/>
                <w:szCs w:val="18"/>
                <w:lang w:eastAsia="en-GB"/>
              </w:rPr>
              <w:t>2018</w:t>
            </w:r>
          </w:p>
        </w:tc>
        <w:tc>
          <w:tcPr>
            <w:tcW w:w="384" w:type="pct"/>
            <w:tcBorders>
              <w:top w:val="single" w:sz="4" w:space="0" w:color="auto"/>
              <w:bottom w:val="single" w:sz="12" w:space="0" w:color="auto"/>
            </w:tcBorders>
            <w:shd w:val="clear" w:color="auto" w:fill="auto"/>
            <w:vAlign w:val="bottom"/>
            <w:hideMark/>
          </w:tcPr>
          <w:p w14:paraId="61D4300D" w14:textId="77777777" w:rsidR="00C63CDA" w:rsidRPr="00C63CDA" w:rsidRDefault="00C63CDA" w:rsidP="00C63CDA">
            <w:pPr>
              <w:pStyle w:val="Normal-pool"/>
              <w:spacing w:before="40" w:after="20"/>
              <w:jc w:val="right"/>
              <w:rPr>
                <w:i/>
                <w:iCs/>
                <w:sz w:val="18"/>
                <w:szCs w:val="18"/>
                <w:lang w:eastAsia="en-GB"/>
              </w:rPr>
            </w:pPr>
            <w:r w:rsidRPr="00C63CDA">
              <w:rPr>
                <w:i/>
                <w:iCs/>
                <w:sz w:val="18"/>
                <w:szCs w:val="18"/>
                <w:lang w:eastAsia="en-GB"/>
              </w:rPr>
              <w:t>2019</w:t>
            </w:r>
          </w:p>
        </w:tc>
        <w:tc>
          <w:tcPr>
            <w:tcW w:w="335" w:type="pct"/>
            <w:tcBorders>
              <w:top w:val="single" w:sz="4" w:space="0" w:color="auto"/>
              <w:bottom w:val="single" w:sz="12" w:space="0" w:color="auto"/>
            </w:tcBorders>
            <w:shd w:val="clear" w:color="auto" w:fill="auto"/>
            <w:vAlign w:val="bottom"/>
            <w:hideMark/>
          </w:tcPr>
          <w:p w14:paraId="244443AF" w14:textId="77777777" w:rsidR="00C63CDA" w:rsidRPr="00C63CDA" w:rsidRDefault="00C63CDA" w:rsidP="00C63CDA">
            <w:pPr>
              <w:pStyle w:val="Normal-pool"/>
              <w:spacing w:before="40" w:after="20"/>
              <w:jc w:val="right"/>
              <w:rPr>
                <w:i/>
                <w:iCs/>
                <w:sz w:val="18"/>
                <w:szCs w:val="18"/>
                <w:lang w:eastAsia="en-GB"/>
              </w:rPr>
            </w:pPr>
            <w:r w:rsidRPr="00C63CDA">
              <w:rPr>
                <w:i/>
                <w:iCs/>
                <w:sz w:val="18"/>
                <w:szCs w:val="18"/>
                <w:lang w:eastAsia="en-GB"/>
              </w:rPr>
              <w:t>2020</w:t>
            </w:r>
          </w:p>
        </w:tc>
        <w:tc>
          <w:tcPr>
            <w:tcW w:w="324" w:type="pct"/>
            <w:tcBorders>
              <w:top w:val="single" w:sz="4" w:space="0" w:color="auto"/>
              <w:bottom w:val="single" w:sz="12" w:space="0" w:color="auto"/>
            </w:tcBorders>
            <w:shd w:val="clear" w:color="auto" w:fill="auto"/>
            <w:vAlign w:val="bottom"/>
            <w:hideMark/>
          </w:tcPr>
          <w:p w14:paraId="69E545B2" w14:textId="77777777" w:rsidR="00C63CDA" w:rsidRPr="00C63CDA" w:rsidRDefault="00C63CDA" w:rsidP="00C63CDA">
            <w:pPr>
              <w:pStyle w:val="Normal-pool"/>
              <w:spacing w:before="40" w:after="20"/>
              <w:jc w:val="right"/>
              <w:rPr>
                <w:i/>
                <w:iCs/>
                <w:sz w:val="18"/>
                <w:szCs w:val="18"/>
                <w:lang w:eastAsia="en-GB"/>
              </w:rPr>
            </w:pPr>
            <w:r w:rsidRPr="00C63CDA">
              <w:rPr>
                <w:i/>
                <w:iCs/>
                <w:sz w:val="18"/>
                <w:szCs w:val="18"/>
                <w:lang w:eastAsia="en-GB"/>
              </w:rPr>
              <w:t>2021</w:t>
            </w:r>
          </w:p>
        </w:tc>
        <w:tc>
          <w:tcPr>
            <w:tcW w:w="457" w:type="pct"/>
            <w:tcBorders>
              <w:top w:val="single" w:sz="4" w:space="0" w:color="auto"/>
              <w:bottom w:val="single" w:sz="12" w:space="0" w:color="auto"/>
            </w:tcBorders>
            <w:shd w:val="clear" w:color="auto" w:fill="auto"/>
            <w:vAlign w:val="bottom"/>
            <w:hideMark/>
          </w:tcPr>
          <w:p w14:paraId="1BAFB58D" w14:textId="77777777" w:rsidR="00C63CDA" w:rsidRPr="00C63CDA" w:rsidRDefault="00C63CDA" w:rsidP="00C63CDA">
            <w:pPr>
              <w:pStyle w:val="Normal-pool"/>
              <w:spacing w:before="40" w:after="20"/>
              <w:jc w:val="right"/>
              <w:rPr>
                <w:i/>
                <w:iCs/>
                <w:sz w:val="18"/>
                <w:szCs w:val="18"/>
                <w:lang w:eastAsia="en-GB"/>
              </w:rPr>
            </w:pPr>
            <w:r w:rsidRPr="00C63CDA">
              <w:rPr>
                <w:i/>
                <w:iCs/>
                <w:sz w:val="18"/>
                <w:szCs w:val="18"/>
                <w:lang w:eastAsia="en-GB"/>
              </w:rPr>
              <w:t xml:space="preserve">Total </w:t>
            </w:r>
            <w:r w:rsidRPr="00C63CDA">
              <w:rPr>
                <w:i/>
                <w:iCs/>
                <w:sz w:val="18"/>
                <w:szCs w:val="18"/>
                <w:lang w:eastAsia="en-GB"/>
              </w:rPr>
              <w:br/>
              <w:t>2018‒2021</w:t>
            </w:r>
          </w:p>
        </w:tc>
        <w:tc>
          <w:tcPr>
            <w:tcW w:w="376" w:type="pct"/>
            <w:tcBorders>
              <w:top w:val="single" w:sz="4" w:space="0" w:color="auto"/>
              <w:bottom w:val="single" w:sz="12" w:space="0" w:color="auto"/>
            </w:tcBorders>
            <w:shd w:val="clear" w:color="auto" w:fill="auto"/>
            <w:vAlign w:val="bottom"/>
            <w:hideMark/>
          </w:tcPr>
          <w:p w14:paraId="3ED4ADAD" w14:textId="77777777" w:rsidR="00C63CDA" w:rsidRPr="00C63CDA" w:rsidRDefault="00C63CDA" w:rsidP="00C63CDA">
            <w:pPr>
              <w:pStyle w:val="Normal-pool"/>
              <w:spacing w:before="40" w:after="20"/>
              <w:jc w:val="right"/>
              <w:rPr>
                <w:i/>
                <w:iCs/>
                <w:sz w:val="18"/>
                <w:szCs w:val="18"/>
                <w:lang w:eastAsia="en-GB"/>
              </w:rPr>
            </w:pPr>
            <w:r w:rsidRPr="00C63CDA">
              <w:rPr>
                <w:i/>
                <w:iCs/>
                <w:sz w:val="18"/>
                <w:szCs w:val="18"/>
                <w:lang w:eastAsia="en-GB"/>
              </w:rPr>
              <w:t>2020</w:t>
            </w:r>
          </w:p>
        </w:tc>
        <w:tc>
          <w:tcPr>
            <w:tcW w:w="335" w:type="pct"/>
            <w:tcBorders>
              <w:top w:val="single" w:sz="4" w:space="0" w:color="auto"/>
              <w:bottom w:val="single" w:sz="12" w:space="0" w:color="auto"/>
            </w:tcBorders>
            <w:shd w:val="clear" w:color="auto" w:fill="auto"/>
            <w:vAlign w:val="bottom"/>
            <w:hideMark/>
          </w:tcPr>
          <w:p w14:paraId="00179C52" w14:textId="77777777" w:rsidR="00C63CDA" w:rsidRPr="00C63CDA" w:rsidRDefault="00C63CDA" w:rsidP="00C63CDA">
            <w:pPr>
              <w:pStyle w:val="Normal-pool"/>
              <w:spacing w:before="40" w:after="20"/>
              <w:jc w:val="right"/>
              <w:rPr>
                <w:i/>
                <w:iCs/>
                <w:sz w:val="18"/>
                <w:szCs w:val="18"/>
                <w:lang w:eastAsia="en-GB"/>
              </w:rPr>
            </w:pPr>
            <w:r w:rsidRPr="00C63CDA">
              <w:rPr>
                <w:i/>
                <w:iCs/>
                <w:sz w:val="18"/>
                <w:szCs w:val="18"/>
                <w:lang w:eastAsia="en-GB"/>
              </w:rPr>
              <w:t>2021</w:t>
            </w:r>
          </w:p>
        </w:tc>
        <w:tc>
          <w:tcPr>
            <w:tcW w:w="324" w:type="pct"/>
            <w:tcBorders>
              <w:top w:val="single" w:sz="4" w:space="0" w:color="auto"/>
              <w:bottom w:val="single" w:sz="12" w:space="0" w:color="auto"/>
            </w:tcBorders>
            <w:shd w:val="clear" w:color="auto" w:fill="auto"/>
            <w:vAlign w:val="bottom"/>
            <w:hideMark/>
          </w:tcPr>
          <w:p w14:paraId="24D49A6E" w14:textId="77777777" w:rsidR="00C63CDA" w:rsidRPr="00C63CDA" w:rsidRDefault="00C63CDA" w:rsidP="00C63CDA">
            <w:pPr>
              <w:pStyle w:val="Normal-pool"/>
              <w:spacing w:before="40" w:after="20"/>
              <w:jc w:val="right"/>
              <w:rPr>
                <w:i/>
                <w:iCs/>
                <w:sz w:val="18"/>
                <w:szCs w:val="18"/>
                <w:lang w:eastAsia="en-GB"/>
              </w:rPr>
            </w:pPr>
            <w:r w:rsidRPr="00C63CDA">
              <w:rPr>
                <w:i/>
                <w:iCs/>
                <w:sz w:val="18"/>
                <w:szCs w:val="18"/>
                <w:lang w:eastAsia="en-GB"/>
              </w:rPr>
              <w:t>2022</w:t>
            </w:r>
          </w:p>
        </w:tc>
        <w:tc>
          <w:tcPr>
            <w:tcW w:w="391" w:type="pct"/>
            <w:tcBorders>
              <w:top w:val="single" w:sz="4" w:space="0" w:color="auto"/>
              <w:bottom w:val="single" w:sz="12" w:space="0" w:color="auto"/>
            </w:tcBorders>
            <w:shd w:val="clear" w:color="auto" w:fill="auto"/>
            <w:vAlign w:val="bottom"/>
            <w:hideMark/>
          </w:tcPr>
          <w:p w14:paraId="0B3540FD" w14:textId="38A1EA15" w:rsidR="00C63CDA" w:rsidRPr="00C63CDA" w:rsidRDefault="00C63CDA" w:rsidP="001D0D33">
            <w:pPr>
              <w:pStyle w:val="Normal-pool"/>
              <w:spacing w:before="40" w:after="20"/>
              <w:jc w:val="right"/>
              <w:rPr>
                <w:i/>
                <w:iCs/>
                <w:sz w:val="18"/>
                <w:szCs w:val="18"/>
                <w:lang w:eastAsia="en-GB"/>
              </w:rPr>
            </w:pPr>
            <w:r w:rsidRPr="00C63CDA">
              <w:rPr>
                <w:i/>
                <w:iCs/>
                <w:sz w:val="18"/>
                <w:szCs w:val="18"/>
                <w:lang w:eastAsia="en-GB"/>
              </w:rPr>
              <w:t xml:space="preserve">Total </w:t>
            </w:r>
            <w:r>
              <w:rPr>
                <w:i/>
                <w:iCs/>
                <w:sz w:val="18"/>
                <w:szCs w:val="18"/>
                <w:lang w:eastAsia="en-GB"/>
              </w:rPr>
              <w:br/>
            </w:r>
            <w:r w:rsidRPr="00C63CDA">
              <w:rPr>
                <w:i/>
                <w:iCs/>
                <w:sz w:val="18"/>
                <w:szCs w:val="18"/>
                <w:lang w:eastAsia="en-GB"/>
              </w:rPr>
              <w:t>2020</w:t>
            </w:r>
            <w:r w:rsidR="001D0D33">
              <w:rPr>
                <w:i/>
                <w:iCs/>
                <w:sz w:val="18"/>
                <w:szCs w:val="18"/>
                <w:lang w:eastAsia="en-GB"/>
              </w:rPr>
              <w:t xml:space="preserve"> –</w:t>
            </w:r>
            <w:r w:rsidRPr="00C63CDA">
              <w:rPr>
                <w:i/>
                <w:iCs/>
                <w:sz w:val="18"/>
                <w:szCs w:val="18"/>
                <w:lang w:eastAsia="en-GB"/>
              </w:rPr>
              <w:t>2022</w:t>
            </w:r>
          </w:p>
        </w:tc>
        <w:tc>
          <w:tcPr>
            <w:tcW w:w="382" w:type="pct"/>
            <w:vMerge/>
            <w:tcBorders>
              <w:bottom w:val="single" w:sz="12" w:space="0" w:color="auto"/>
            </w:tcBorders>
            <w:shd w:val="clear" w:color="auto" w:fill="auto"/>
            <w:vAlign w:val="center"/>
            <w:hideMark/>
          </w:tcPr>
          <w:p w14:paraId="150ACE8E" w14:textId="77777777" w:rsidR="00C63CDA" w:rsidRPr="00C63CDA" w:rsidRDefault="00C63CDA" w:rsidP="00C63CDA">
            <w:pPr>
              <w:pStyle w:val="Normal-pool"/>
              <w:spacing w:before="40" w:after="20"/>
              <w:rPr>
                <w:sz w:val="18"/>
                <w:szCs w:val="18"/>
                <w:lang w:eastAsia="en-GB"/>
              </w:rPr>
            </w:pPr>
          </w:p>
        </w:tc>
      </w:tr>
      <w:tr w:rsidR="00C63CDA" w:rsidRPr="00C63CDA" w14:paraId="4BEBDE63" w14:textId="77777777" w:rsidTr="00C63CDA">
        <w:trPr>
          <w:trHeight w:val="57"/>
          <w:jc w:val="right"/>
        </w:trPr>
        <w:tc>
          <w:tcPr>
            <w:tcW w:w="5000" w:type="pct"/>
            <w:gridSpan w:val="11"/>
            <w:tcBorders>
              <w:bottom w:val="single" w:sz="4" w:space="0" w:color="auto"/>
            </w:tcBorders>
            <w:shd w:val="clear" w:color="auto" w:fill="auto"/>
          </w:tcPr>
          <w:p w14:paraId="32359041" w14:textId="77777777" w:rsidR="00C63CDA" w:rsidRPr="00C63CDA" w:rsidRDefault="00C63CDA" w:rsidP="00C63CDA">
            <w:pPr>
              <w:pStyle w:val="Normal-pool"/>
              <w:spacing w:before="40" w:after="20"/>
              <w:rPr>
                <w:b/>
                <w:bCs/>
                <w:sz w:val="18"/>
                <w:szCs w:val="18"/>
                <w:lang w:eastAsia="en-GB"/>
              </w:rPr>
            </w:pPr>
            <w:r w:rsidRPr="00C63CDA">
              <w:rPr>
                <w:b/>
                <w:bCs/>
                <w:sz w:val="18"/>
                <w:szCs w:val="18"/>
                <w:lang w:eastAsia="en-GB"/>
              </w:rPr>
              <w:t>1. Gouvernements</w:t>
            </w:r>
          </w:p>
        </w:tc>
      </w:tr>
      <w:tr w:rsidR="00C63CDA" w:rsidRPr="00C63CDA" w14:paraId="158F0EE7" w14:textId="77777777" w:rsidTr="001D0D33">
        <w:trPr>
          <w:trHeight w:val="57"/>
          <w:jc w:val="right"/>
        </w:trPr>
        <w:tc>
          <w:tcPr>
            <w:tcW w:w="1315" w:type="pct"/>
            <w:tcBorders>
              <w:top w:val="single" w:sz="4" w:space="0" w:color="auto"/>
            </w:tcBorders>
            <w:shd w:val="clear" w:color="auto" w:fill="auto"/>
            <w:hideMark/>
          </w:tcPr>
          <w:p w14:paraId="44257855" w14:textId="504D4057" w:rsidR="00C63CDA" w:rsidRPr="00C63CDA" w:rsidRDefault="00C63CDA" w:rsidP="00C63CDA">
            <w:pPr>
              <w:pStyle w:val="Normal-pool"/>
              <w:spacing w:before="40" w:after="20"/>
              <w:ind w:left="170"/>
              <w:rPr>
                <w:sz w:val="18"/>
                <w:szCs w:val="18"/>
                <w:lang w:eastAsia="en-GB"/>
              </w:rPr>
            </w:pPr>
            <w:proofErr w:type="spellStart"/>
            <w:r w:rsidRPr="00C63CDA">
              <w:rPr>
                <w:sz w:val="18"/>
                <w:szCs w:val="18"/>
                <w:lang w:eastAsia="en-GB"/>
              </w:rPr>
              <w:t>Allemagne</w:t>
            </w:r>
            <w:r w:rsidRPr="00C63CDA">
              <w:rPr>
                <w:sz w:val="18"/>
                <w:szCs w:val="18"/>
                <w:vertAlign w:val="superscript"/>
                <w:lang w:eastAsia="en-GB"/>
              </w:rPr>
              <w:t>a</w:t>
            </w:r>
            <w:proofErr w:type="spellEnd"/>
          </w:p>
        </w:tc>
        <w:tc>
          <w:tcPr>
            <w:tcW w:w="377" w:type="pct"/>
            <w:tcBorders>
              <w:top w:val="single" w:sz="4" w:space="0" w:color="auto"/>
            </w:tcBorders>
            <w:shd w:val="clear" w:color="auto" w:fill="auto"/>
            <w:hideMark/>
          </w:tcPr>
          <w:p w14:paraId="32A679ED" w14:textId="5C78F0A4" w:rsidR="00C63CDA" w:rsidRPr="00C63CDA" w:rsidRDefault="00C63CDA" w:rsidP="00C63CDA">
            <w:pPr>
              <w:pStyle w:val="Normal-pool"/>
              <w:spacing w:before="40" w:after="20"/>
              <w:jc w:val="right"/>
              <w:rPr>
                <w:sz w:val="18"/>
                <w:szCs w:val="18"/>
                <w:lang w:eastAsia="en-GB"/>
              </w:rPr>
            </w:pPr>
            <w:r w:rsidRPr="00C63CDA">
              <w:rPr>
                <w:sz w:val="18"/>
                <w:szCs w:val="18"/>
                <w:lang w:eastAsia="en-GB"/>
              </w:rPr>
              <w:t>1 457 267</w:t>
            </w:r>
          </w:p>
        </w:tc>
        <w:tc>
          <w:tcPr>
            <w:tcW w:w="384" w:type="pct"/>
            <w:tcBorders>
              <w:top w:val="single" w:sz="4" w:space="0" w:color="auto"/>
            </w:tcBorders>
            <w:shd w:val="clear" w:color="auto" w:fill="auto"/>
            <w:noWrap/>
            <w:hideMark/>
          </w:tcPr>
          <w:p w14:paraId="7918DFFE" w14:textId="6DDC9DE1" w:rsidR="00C63CDA" w:rsidRPr="00C63CDA" w:rsidRDefault="00C63CDA" w:rsidP="00C63CDA">
            <w:pPr>
              <w:pStyle w:val="Normal-pool"/>
              <w:spacing w:before="40" w:after="20"/>
              <w:jc w:val="right"/>
              <w:rPr>
                <w:sz w:val="18"/>
                <w:szCs w:val="18"/>
                <w:lang w:eastAsia="en-GB"/>
              </w:rPr>
            </w:pPr>
            <w:r w:rsidRPr="00C63CDA">
              <w:rPr>
                <w:sz w:val="18"/>
                <w:szCs w:val="18"/>
                <w:lang w:eastAsia="en-GB"/>
              </w:rPr>
              <w:t>1 242 916</w:t>
            </w:r>
          </w:p>
        </w:tc>
        <w:tc>
          <w:tcPr>
            <w:tcW w:w="335" w:type="pct"/>
            <w:tcBorders>
              <w:top w:val="single" w:sz="4" w:space="0" w:color="auto"/>
            </w:tcBorders>
            <w:shd w:val="clear" w:color="auto" w:fill="auto"/>
            <w:hideMark/>
          </w:tcPr>
          <w:p w14:paraId="1A7AAC0C" w14:textId="73664229" w:rsidR="00C63CDA" w:rsidRPr="00C63CDA" w:rsidRDefault="00C63CDA" w:rsidP="00C63CDA">
            <w:pPr>
              <w:pStyle w:val="Normal-pool"/>
              <w:spacing w:before="40" w:after="20"/>
              <w:jc w:val="right"/>
              <w:rPr>
                <w:sz w:val="18"/>
                <w:szCs w:val="18"/>
                <w:lang w:eastAsia="en-GB"/>
              </w:rPr>
            </w:pPr>
            <w:r w:rsidRPr="00C63CDA">
              <w:rPr>
                <w:sz w:val="18"/>
                <w:szCs w:val="18"/>
                <w:lang w:eastAsia="en-GB"/>
              </w:rPr>
              <w:t>1 109 361</w:t>
            </w:r>
          </w:p>
        </w:tc>
        <w:tc>
          <w:tcPr>
            <w:tcW w:w="324" w:type="pct"/>
            <w:tcBorders>
              <w:top w:val="single" w:sz="4" w:space="0" w:color="auto"/>
            </w:tcBorders>
            <w:shd w:val="clear" w:color="auto" w:fill="auto"/>
            <w:hideMark/>
          </w:tcPr>
          <w:p w14:paraId="0B314CD1" w14:textId="2E52F926"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tcBorders>
              <w:top w:val="single" w:sz="4" w:space="0" w:color="auto"/>
            </w:tcBorders>
            <w:shd w:val="clear" w:color="auto" w:fill="auto"/>
            <w:hideMark/>
          </w:tcPr>
          <w:p w14:paraId="2119C750" w14:textId="3939D109" w:rsidR="00C63CDA" w:rsidRPr="00C63CDA" w:rsidRDefault="00C63CDA" w:rsidP="00C63CDA">
            <w:pPr>
              <w:pStyle w:val="Normal-pool"/>
              <w:spacing w:before="40" w:after="20"/>
              <w:jc w:val="right"/>
              <w:rPr>
                <w:sz w:val="18"/>
                <w:szCs w:val="18"/>
                <w:lang w:eastAsia="en-GB"/>
              </w:rPr>
            </w:pPr>
            <w:r w:rsidRPr="00C63CDA">
              <w:rPr>
                <w:sz w:val="18"/>
                <w:szCs w:val="18"/>
                <w:lang w:eastAsia="en-GB"/>
              </w:rPr>
              <w:t>3 809 543</w:t>
            </w:r>
          </w:p>
        </w:tc>
        <w:tc>
          <w:tcPr>
            <w:tcW w:w="376" w:type="pct"/>
            <w:tcBorders>
              <w:top w:val="single" w:sz="4" w:space="0" w:color="auto"/>
            </w:tcBorders>
            <w:shd w:val="clear" w:color="auto" w:fill="auto"/>
            <w:hideMark/>
          </w:tcPr>
          <w:p w14:paraId="0544CC84" w14:textId="7343F9A3" w:rsidR="00C63CDA" w:rsidRPr="00C63CDA" w:rsidRDefault="00C63CDA" w:rsidP="00C63CDA">
            <w:pPr>
              <w:pStyle w:val="Normal-pool"/>
              <w:spacing w:before="40" w:after="20"/>
              <w:jc w:val="right"/>
              <w:rPr>
                <w:sz w:val="18"/>
                <w:szCs w:val="18"/>
                <w:lang w:eastAsia="en-GB"/>
              </w:rPr>
            </w:pPr>
            <w:r w:rsidRPr="00C63CDA">
              <w:rPr>
                <w:sz w:val="18"/>
                <w:szCs w:val="18"/>
                <w:lang w:eastAsia="en-GB"/>
              </w:rPr>
              <w:t>51 500</w:t>
            </w:r>
          </w:p>
        </w:tc>
        <w:tc>
          <w:tcPr>
            <w:tcW w:w="335" w:type="pct"/>
            <w:tcBorders>
              <w:top w:val="single" w:sz="4" w:space="0" w:color="auto"/>
            </w:tcBorders>
            <w:shd w:val="clear" w:color="auto" w:fill="auto"/>
            <w:noWrap/>
            <w:hideMark/>
          </w:tcPr>
          <w:p w14:paraId="6076CA08" w14:textId="7C05B564" w:rsidR="00C63CDA" w:rsidRPr="00C63CDA" w:rsidRDefault="00C63CDA" w:rsidP="00C63CDA">
            <w:pPr>
              <w:pStyle w:val="Normal-pool"/>
              <w:spacing w:before="40" w:after="20"/>
              <w:jc w:val="right"/>
              <w:rPr>
                <w:sz w:val="18"/>
                <w:szCs w:val="18"/>
                <w:lang w:eastAsia="en-GB"/>
              </w:rPr>
            </w:pPr>
            <w:r w:rsidRPr="00C63CDA">
              <w:rPr>
                <w:sz w:val="18"/>
                <w:szCs w:val="18"/>
                <w:lang w:eastAsia="en-GB"/>
              </w:rPr>
              <w:t>1 268 045</w:t>
            </w:r>
          </w:p>
        </w:tc>
        <w:tc>
          <w:tcPr>
            <w:tcW w:w="324" w:type="pct"/>
            <w:tcBorders>
              <w:top w:val="single" w:sz="4" w:space="0" w:color="auto"/>
            </w:tcBorders>
            <w:shd w:val="clear" w:color="auto" w:fill="auto"/>
            <w:noWrap/>
            <w:hideMark/>
          </w:tcPr>
          <w:p w14:paraId="5D019FC6" w14:textId="3CBEC85D" w:rsidR="00C63CDA" w:rsidRPr="00C63CDA" w:rsidRDefault="00C63CDA" w:rsidP="00C63CDA">
            <w:pPr>
              <w:pStyle w:val="Normal-pool"/>
              <w:spacing w:before="40" w:after="20"/>
              <w:jc w:val="right"/>
              <w:rPr>
                <w:sz w:val="18"/>
                <w:szCs w:val="18"/>
                <w:lang w:eastAsia="en-GB"/>
              </w:rPr>
            </w:pPr>
            <w:r w:rsidRPr="00C63CDA">
              <w:rPr>
                <w:sz w:val="18"/>
                <w:szCs w:val="18"/>
                <w:lang w:eastAsia="en-GB"/>
              </w:rPr>
              <w:t>1 216 545</w:t>
            </w:r>
          </w:p>
        </w:tc>
        <w:tc>
          <w:tcPr>
            <w:tcW w:w="391" w:type="pct"/>
            <w:tcBorders>
              <w:top w:val="single" w:sz="4" w:space="0" w:color="auto"/>
            </w:tcBorders>
            <w:shd w:val="clear" w:color="auto" w:fill="auto"/>
            <w:hideMark/>
          </w:tcPr>
          <w:p w14:paraId="16E45733" w14:textId="324582FF" w:rsidR="00C63CDA" w:rsidRPr="00C63CDA" w:rsidRDefault="00C63CDA" w:rsidP="00C63CDA">
            <w:pPr>
              <w:pStyle w:val="Normal-pool"/>
              <w:spacing w:before="40" w:after="20"/>
              <w:jc w:val="right"/>
              <w:rPr>
                <w:sz w:val="18"/>
                <w:szCs w:val="18"/>
                <w:lang w:eastAsia="en-GB"/>
              </w:rPr>
            </w:pPr>
            <w:r w:rsidRPr="00C63CDA">
              <w:rPr>
                <w:sz w:val="18"/>
                <w:szCs w:val="18"/>
                <w:lang w:eastAsia="en-GB"/>
              </w:rPr>
              <w:t>2 536 090</w:t>
            </w:r>
          </w:p>
        </w:tc>
        <w:tc>
          <w:tcPr>
            <w:tcW w:w="382" w:type="pct"/>
            <w:tcBorders>
              <w:top w:val="single" w:sz="4" w:space="0" w:color="auto"/>
            </w:tcBorders>
            <w:shd w:val="clear" w:color="auto" w:fill="auto"/>
            <w:hideMark/>
          </w:tcPr>
          <w:p w14:paraId="3EE941D3" w14:textId="3BC86E75" w:rsidR="00C63CDA" w:rsidRPr="00C63CDA" w:rsidRDefault="00C63CDA" w:rsidP="00C63CDA">
            <w:pPr>
              <w:pStyle w:val="Normal-pool"/>
              <w:spacing w:before="40" w:after="20"/>
              <w:jc w:val="right"/>
              <w:rPr>
                <w:sz w:val="18"/>
                <w:szCs w:val="18"/>
                <w:lang w:eastAsia="en-GB"/>
              </w:rPr>
            </w:pPr>
            <w:r w:rsidRPr="00C63CDA">
              <w:rPr>
                <w:sz w:val="18"/>
                <w:szCs w:val="18"/>
                <w:lang w:eastAsia="en-GB"/>
              </w:rPr>
              <w:t>6 345 633</w:t>
            </w:r>
          </w:p>
        </w:tc>
      </w:tr>
      <w:tr w:rsidR="00C63CDA" w:rsidRPr="00C63CDA" w14:paraId="09770606" w14:textId="77777777" w:rsidTr="001D0D33">
        <w:trPr>
          <w:trHeight w:val="57"/>
          <w:jc w:val="right"/>
        </w:trPr>
        <w:tc>
          <w:tcPr>
            <w:tcW w:w="1315" w:type="pct"/>
            <w:shd w:val="clear" w:color="auto" w:fill="auto"/>
          </w:tcPr>
          <w:p w14:paraId="25CAE9E2" w14:textId="2C65968C" w:rsidR="00C63CDA" w:rsidRPr="00C63CDA" w:rsidRDefault="00C63CDA" w:rsidP="00C63CDA">
            <w:pPr>
              <w:pStyle w:val="Normal-pool"/>
              <w:spacing w:before="40" w:after="20"/>
              <w:ind w:left="170"/>
              <w:rPr>
                <w:sz w:val="18"/>
                <w:szCs w:val="18"/>
                <w:lang w:eastAsia="en-GB"/>
              </w:rPr>
            </w:pPr>
            <w:r w:rsidRPr="00C63CDA">
              <w:rPr>
                <w:sz w:val="18"/>
                <w:szCs w:val="18"/>
                <w:lang w:eastAsia="en-GB"/>
              </w:rPr>
              <w:t>Autriche</w:t>
            </w:r>
          </w:p>
        </w:tc>
        <w:tc>
          <w:tcPr>
            <w:tcW w:w="377" w:type="pct"/>
            <w:shd w:val="clear" w:color="auto" w:fill="auto"/>
          </w:tcPr>
          <w:p w14:paraId="747B415D" w14:textId="6BACBA6E" w:rsidR="00C63CDA" w:rsidRPr="00C63CDA" w:rsidRDefault="00C63CDA" w:rsidP="00C63CDA">
            <w:pPr>
              <w:pStyle w:val="Normal-pool"/>
              <w:spacing w:before="40" w:after="20"/>
              <w:jc w:val="right"/>
              <w:rPr>
                <w:sz w:val="18"/>
                <w:szCs w:val="18"/>
                <w:lang w:eastAsia="en-GB"/>
              </w:rPr>
            </w:pPr>
            <w:r w:rsidRPr="00C63CDA">
              <w:rPr>
                <w:sz w:val="18"/>
                <w:szCs w:val="18"/>
                <w:lang w:eastAsia="en-GB"/>
              </w:rPr>
              <w:t>17 123</w:t>
            </w:r>
          </w:p>
        </w:tc>
        <w:tc>
          <w:tcPr>
            <w:tcW w:w="384" w:type="pct"/>
            <w:shd w:val="clear" w:color="auto" w:fill="auto"/>
          </w:tcPr>
          <w:p w14:paraId="37878AD1" w14:textId="2BB67A71"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65E53B7B" w14:textId="78D73702" w:rsidR="00C63CDA" w:rsidRPr="00C63CDA" w:rsidRDefault="00C63CDA" w:rsidP="00C63CDA">
            <w:pPr>
              <w:pStyle w:val="Normal-pool"/>
              <w:spacing w:before="40" w:after="20"/>
              <w:jc w:val="right"/>
              <w:rPr>
                <w:sz w:val="18"/>
                <w:szCs w:val="18"/>
                <w:lang w:eastAsia="en-GB"/>
              </w:rPr>
            </w:pPr>
            <w:r w:rsidRPr="00C63CDA">
              <w:rPr>
                <w:sz w:val="18"/>
                <w:szCs w:val="18"/>
                <w:lang w:eastAsia="en-GB"/>
              </w:rPr>
              <w:t>22 222</w:t>
            </w:r>
          </w:p>
        </w:tc>
        <w:tc>
          <w:tcPr>
            <w:tcW w:w="324" w:type="pct"/>
            <w:shd w:val="clear" w:color="auto" w:fill="auto"/>
          </w:tcPr>
          <w:p w14:paraId="2627C96F" w14:textId="402CF554"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tcPr>
          <w:p w14:paraId="5F676271" w14:textId="16952FB0" w:rsidR="00C63CDA" w:rsidRPr="00C63CDA" w:rsidRDefault="00C63CDA" w:rsidP="00C63CDA">
            <w:pPr>
              <w:pStyle w:val="Normal-pool"/>
              <w:spacing w:before="40" w:after="20"/>
              <w:jc w:val="right"/>
              <w:rPr>
                <w:sz w:val="18"/>
                <w:szCs w:val="18"/>
                <w:lang w:eastAsia="en-GB"/>
              </w:rPr>
            </w:pPr>
            <w:r w:rsidRPr="00C63CDA">
              <w:rPr>
                <w:sz w:val="18"/>
                <w:szCs w:val="18"/>
                <w:lang w:eastAsia="en-GB"/>
              </w:rPr>
              <w:t>39 345</w:t>
            </w:r>
          </w:p>
        </w:tc>
        <w:tc>
          <w:tcPr>
            <w:tcW w:w="376" w:type="pct"/>
            <w:shd w:val="clear" w:color="auto" w:fill="auto"/>
          </w:tcPr>
          <w:p w14:paraId="1C386EF5" w14:textId="3237D563"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3C0561AE" w14:textId="23020DBC"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tcPr>
          <w:p w14:paraId="35811E4A" w14:textId="20D5A5D0"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tcPr>
          <w:p w14:paraId="3573BAB3" w14:textId="3F46DF19"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tcPr>
          <w:p w14:paraId="33CE393F" w14:textId="6C40148D" w:rsidR="00C63CDA" w:rsidRPr="00C63CDA" w:rsidRDefault="00C63CDA" w:rsidP="00C63CDA">
            <w:pPr>
              <w:pStyle w:val="Normal-pool"/>
              <w:spacing w:before="40" w:after="20"/>
              <w:jc w:val="right"/>
              <w:rPr>
                <w:sz w:val="18"/>
                <w:szCs w:val="18"/>
                <w:lang w:eastAsia="en-GB"/>
              </w:rPr>
            </w:pPr>
            <w:r w:rsidRPr="00C63CDA">
              <w:rPr>
                <w:sz w:val="18"/>
                <w:szCs w:val="18"/>
                <w:lang w:eastAsia="en-GB"/>
              </w:rPr>
              <w:t>39 345</w:t>
            </w:r>
          </w:p>
        </w:tc>
      </w:tr>
      <w:tr w:rsidR="00C63CDA" w:rsidRPr="00C63CDA" w14:paraId="15197EC7" w14:textId="77777777" w:rsidTr="001D0D33">
        <w:trPr>
          <w:trHeight w:val="57"/>
          <w:jc w:val="right"/>
        </w:trPr>
        <w:tc>
          <w:tcPr>
            <w:tcW w:w="1315" w:type="pct"/>
            <w:shd w:val="clear" w:color="auto" w:fill="auto"/>
            <w:hideMark/>
          </w:tcPr>
          <w:p w14:paraId="2C3B5FD4"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Belgique</w:t>
            </w:r>
          </w:p>
        </w:tc>
        <w:tc>
          <w:tcPr>
            <w:tcW w:w="377" w:type="pct"/>
            <w:shd w:val="clear" w:color="auto" w:fill="auto"/>
            <w:hideMark/>
          </w:tcPr>
          <w:p w14:paraId="7CD80C6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77 193</w:t>
            </w:r>
          </w:p>
        </w:tc>
        <w:tc>
          <w:tcPr>
            <w:tcW w:w="384" w:type="pct"/>
            <w:shd w:val="clear" w:color="auto" w:fill="auto"/>
            <w:hideMark/>
          </w:tcPr>
          <w:p w14:paraId="0761853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73 661</w:t>
            </w:r>
          </w:p>
        </w:tc>
        <w:tc>
          <w:tcPr>
            <w:tcW w:w="335" w:type="pct"/>
            <w:shd w:val="clear" w:color="auto" w:fill="auto"/>
            <w:hideMark/>
          </w:tcPr>
          <w:p w14:paraId="4340841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73 853</w:t>
            </w:r>
          </w:p>
        </w:tc>
        <w:tc>
          <w:tcPr>
            <w:tcW w:w="324" w:type="pct"/>
            <w:shd w:val="clear" w:color="auto" w:fill="auto"/>
            <w:hideMark/>
          </w:tcPr>
          <w:p w14:paraId="1D1862E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hideMark/>
          </w:tcPr>
          <w:p w14:paraId="4B9673F5"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224 707</w:t>
            </w:r>
          </w:p>
        </w:tc>
        <w:tc>
          <w:tcPr>
            <w:tcW w:w="376" w:type="pct"/>
            <w:shd w:val="clear" w:color="auto" w:fill="auto"/>
            <w:hideMark/>
          </w:tcPr>
          <w:p w14:paraId="65EB6182"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hideMark/>
          </w:tcPr>
          <w:p w14:paraId="12089A7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6F1A595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hideMark/>
          </w:tcPr>
          <w:p w14:paraId="60E31CF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hideMark/>
          </w:tcPr>
          <w:p w14:paraId="03DB74B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224 707</w:t>
            </w:r>
          </w:p>
        </w:tc>
      </w:tr>
      <w:tr w:rsidR="00C63CDA" w:rsidRPr="00C63CDA" w14:paraId="415512BD" w14:textId="77777777" w:rsidTr="001D0D33">
        <w:trPr>
          <w:trHeight w:val="57"/>
          <w:jc w:val="right"/>
        </w:trPr>
        <w:tc>
          <w:tcPr>
            <w:tcW w:w="1315" w:type="pct"/>
            <w:shd w:val="clear" w:color="auto" w:fill="auto"/>
            <w:hideMark/>
          </w:tcPr>
          <w:p w14:paraId="0E215A29"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Bulgarie</w:t>
            </w:r>
          </w:p>
        </w:tc>
        <w:tc>
          <w:tcPr>
            <w:tcW w:w="377" w:type="pct"/>
            <w:shd w:val="clear" w:color="auto" w:fill="auto"/>
            <w:hideMark/>
          </w:tcPr>
          <w:p w14:paraId="308C7D6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2 323</w:t>
            </w:r>
          </w:p>
        </w:tc>
        <w:tc>
          <w:tcPr>
            <w:tcW w:w="384" w:type="pct"/>
            <w:shd w:val="clear" w:color="auto" w:fill="auto"/>
            <w:hideMark/>
          </w:tcPr>
          <w:p w14:paraId="18B3E68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2 273</w:t>
            </w:r>
          </w:p>
        </w:tc>
        <w:tc>
          <w:tcPr>
            <w:tcW w:w="335" w:type="pct"/>
            <w:shd w:val="clear" w:color="auto" w:fill="auto"/>
            <w:hideMark/>
          </w:tcPr>
          <w:p w14:paraId="48A0C56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2 198</w:t>
            </w:r>
          </w:p>
        </w:tc>
        <w:tc>
          <w:tcPr>
            <w:tcW w:w="324" w:type="pct"/>
            <w:shd w:val="clear" w:color="auto" w:fill="auto"/>
            <w:hideMark/>
          </w:tcPr>
          <w:p w14:paraId="5AC0F46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2 427</w:t>
            </w:r>
          </w:p>
        </w:tc>
        <w:tc>
          <w:tcPr>
            <w:tcW w:w="457" w:type="pct"/>
            <w:shd w:val="clear" w:color="auto" w:fill="auto"/>
            <w:hideMark/>
          </w:tcPr>
          <w:p w14:paraId="376BF46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9 221</w:t>
            </w:r>
          </w:p>
        </w:tc>
        <w:tc>
          <w:tcPr>
            <w:tcW w:w="376" w:type="pct"/>
            <w:shd w:val="clear" w:color="auto" w:fill="auto"/>
            <w:hideMark/>
          </w:tcPr>
          <w:p w14:paraId="438C9C2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hideMark/>
          </w:tcPr>
          <w:p w14:paraId="044EE0CE"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6112FC8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hideMark/>
          </w:tcPr>
          <w:p w14:paraId="306DA72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hideMark/>
          </w:tcPr>
          <w:p w14:paraId="79B21ED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9 221</w:t>
            </w:r>
          </w:p>
        </w:tc>
      </w:tr>
      <w:tr w:rsidR="00C63CDA" w:rsidRPr="00C63CDA" w14:paraId="2F04FABD" w14:textId="77777777" w:rsidTr="001D0D33">
        <w:trPr>
          <w:trHeight w:val="57"/>
          <w:jc w:val="right"/>
        </w:trPr>
        <w:tc>
          <w:tcPr>
            <w:tcW w:w="1315" w:type="pct"/>
            <w:shd w:val="clear" w:color="auto" w:fill="auto"/>
            <w:hideMark/>
          </w:tcPr>
          <w:p w14:paraId="77BCBC31" w14:textId="77777777" w:rsidR="00C63CDA" w:rsidRPr="00C63CDA" w:rsidRDefault="00C63CDA" w:rsidP="00C63CDA">
            <w:pPr>
              <w:pStyle w:val="Normal-pool"/>
              <w:spacing w:before="40" w:after="20"/>
              <w:ind w:left="170"/>
              <w:rPr>
                <w:sz w:val="18"/>
                <w:szCs w:val="18"/>
                <w:lang w:eastAsia="en-GB"/>
              </w:rPr>
            </w:pPr>
            <w:proofErr w:type="spellStart"/>
            <w:r w:rsidRPr="00C63CDA">
              <w:rPr>
                <w:sz w:val="18"/>
                <w:szCs w:val="18"/>
                <w:lang w:eastAsia="en-GB"/>
              </w:rPr>
              <w:t>Canada</w:t>
            </w:r>
            <w:r w:rsidRPr="00C63CDA">
              <w:rPr>
                <w:sz w:val="18"/>
                <w:szCs w:val="18"/>
                <w:vertAlign w:val="superscript"/>
                <w:lang w:eastAsia="en-GB"/>
              </w:rPr>
              <w:t>a</w:t>
            </w:r>
            <w:proofErr w:type="spellEnd"/>
            <w:r w:rsidRPr="00C63CDA">
              <w:rPr>
                <w:sz w:val="18"/>
                <w:szCs w:val="18"/>
                <w:lang w:eastAsia="en-GB"/>
              </w:rPr>
              <w:t xml:space="preserve"> </w:t>
            </w:r>
          </w:p>
        </w:tc>
        <w:tc>
          <w:tcPr>
            <w:tcW w:w="377" w:type="pct"/>
            <w:shd w:val="clear" w:color="auto" w:fill="auto"/>
            <w:noWrap/>
            <w:hideMark/>
          </w:tcPr>
          <w:p w14:paraId="1E8C945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25 583</w:t>
            </w:r>
          </w:p>
        </w:tc>
        <w:tc>
          <w:tcPr>
            <w:tcW w:w="384" w:type="pct"/>
            <w:shd w:val="clear" w:color="auto" w:fill="auto"/>
            <w:noWrap/>
            <w:hideMark/>
          </w:tcPr>
          <w:p w14:paraId="1223C73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30 312</w:t>
            </w:r>
          </w:p>
        </w:tc>
        <w:tc>
          <w:tcPr>
            <w:tcW w:w="335" w:type="pct"/>
            <w:shd w:val="clear" w:color="auto" w:fill="auto"/>
            <w:hideMark/>
          </w:tcPr>
          <w:p w14:paraId="019E5B42"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31 260</w:t>
            </w:r>
          </w:p>
        </w:tc>
        <w:tc>
          <w:tcPr>
            <w:tcW w:w="324" w:type="pct"/>
            <w:shd w:val="clear" w:color="auto" w:fill="auto"/>
            <w:hideMark/>
          </w:tcPr>
          <w:p w14:paraId="331F910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hideMark/>
          </w:tcPr>
          <w:p w14:paraId="5D0B66C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87 155</w:t>
            </w:r>
          </w:p>
        </w:tc>
        <w:tc>
          <w:tcPr>
            <w:tcW w:w="376" w:type="pct"/>
            <w:shd w:val="clear" w:color="auto" w:fill="auto"/>
            <w:hideMark/>
          </w:tcPr>
          <w:p w14:paraId="1973A0B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hideMark/>
          </w:tcPr>
          <w:p w14:paraId="03E9BE1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1 397</w:t>
            </w:r>
          </w:p>
        </w:tc>
        <w:tc>
          <w:tcPr>
            <w:tcW w:w="324" w:type="pct"/>
            <w:shd w:val="clear" w:color="auto" w:fill="auto"/>
            <w:hideMark/>
          </w:tcPr>
          <w:p w14:paraId="392D3205"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31 397</w:t>
            </w:r>
          </w:p>
        </w:tc>
        <w:tc>
          <w:tcPr>
            <w:tcW w:w="391" w:type="pct"/>
            <w:shd w:val="clear" w:color="auto" w:fill="auto"/>
            <w:hideMark/>
          </w:tcPr>
          <w:p w14:paraId="15E4CB3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62 794</w:t>
            </w:r>
          </w:p>
        </w:tc>
        <w:tc>
          <w:tcPr>
            <w:tcW w:w="382" w:type="pct"/>
            <w:shd w:val="clear" w:color="auto" w:fill="auto"/>
            <w:hideMark/>
          </w:tcPr>
          <w:p w14:paraId="055528A5"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149 949</w:t>
            </w:r>
          </w:p>
        </w:tc>
      </w:tr>
      <w:tr w:rsidR="00C63CDA" w:rsidRPr="00C63CDA" w14:paraId="30242688" w14:textId="77777777" w:rsidTr="001D0D33">
        <w:trPr>
          <w:trHeight w:val="57"/>
          <w:jc w:val="right"/>
        </w:trPr>
        <w:tc>
          <w:tcPr>
            <w:tcW w:w="1315" w:type="pct"/>
            <w:shd w:val="clear" w:color="auto" w:fill="auto"/>
            <w:hideMark/>
          </w:tcPr>
          <w:p w14:paraId="6D13F25C"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Chili</w:t>
            </w:r>
          </w:p>
        </w:tc>
        <w:tc>
          <w:tcPr>
            <w:tcW w:w="377" w:type="pct"/>
            <w:shd w:val="clear" w:color="auto" w:fill="auto"/>
            <w:hideMark/>
          </w:tcPr>
          <w:p w14:paraId="31459B2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13 000</w:t>
            </w:r>
          </w:p>
        </w:tc>
        <w:tc>
          <w:tcPr>
            <w:tcW w:w="384" w:type="pct"/>
            <w:shd w:val="clear" w:color="auto" w:fill="auto"/>
            <w:hideMark/>
          </w:tcPr>
          <w:p w14:paraId="565CDD1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12 751</w:t>
            </w:r>
          </w:p>
        </w:tc>
        <w:tc>
          <w:tcPr>
            <w:tcW w:w="335" w:type="pct"/>
            <w:shd w:val="clear" w:color="auto" w:fill="auto"/>
            <w:hideMark/>
          </w:tcPr>
          <w:p w14:paraId="439A734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11 000</w:t>
            </w:r>
          </w:p>
        </w:tc>
        <w:tc>
          <w:tcPr>
            <w:tcW w:w="324" w:type="pct"/>
            <w:shd w:val="clear" w:color="auto" w:fill="auto"/>
            <w:noWrap/>
            <w:hideMark/>
          </w:tcPr>
          <w:p w14:paraId="17444B6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hideMark/>
          </w:tcPr>
          <w:p w14:paraId="320E3AA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36 751</w:t>
            </w:r>
          </w:p>
        </w:tc>
        <w:tc>
          <w:tcPr>
            <w:tcW w:w="376" w:type="pct"/>
            <w:shd w:val="clear" w:color="auto" w:fill="auto"/>
            <w:hideMark/>
          </w:tcPr>
          <w:p w14:paraId="66ED49B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hideMark/>
          </w:tcPr>
          <w:p w14:paraId="3832205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761067A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hideMark/>
          </w:tcPr>
          <w:p w14:paraId="6E66342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hideMark/>
          </w:tcPr>
          <w:p w14:paraId="61EBDA5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36 751</w:t>
            </w:r>
          </w:p>
        </w:tc>
      </w:tr>
      <w:tr w:rsidR="00C63CDA" w:rsidRPr="00C63CDA" w14:paraId="07BF2833" w14:textId="77777777" w:rsidTr="001D0D33">
        <w:trPr>
          <w:trHeight w:val="57"/>
          <w:jc w:val="right"/>
        </w:trPr>
        <w:tc>
          <w:tcPr>
            <w:tcW w:w="1315" w:type="pct"/>
            <w:shd w:val="clear" w:color="auto" w:fill="auto"/>
            <w:hideMark/>
          </w:tcPr>
          <w:p w14:paraId="75E6EA99"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Chine</w:t>
            </w:r>
          </w:p>
        </w:tc>
        <w:tc>
          <w:tcPr>
            <w:tcW w:w="377" w:type="pct"/>
            <w:shd w:val="clear" w:color="auto" w:fill="auto"/>
            <w:hideMark/>
          </w:tcPr>
          <w:p w14:paraId="36C2DC7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200 000</w:t>
            </w:r>
          </w:p>
        </w:tc>
        <w:tc>
          <w:tcPr>
            <w:tcW w:w="384" w:type="pct"/>
            <w:shd w:val="clear" w:color="auto" w:fill="auto"/>
            <w:hideMark/>
          </w:tcPr>
          <w:p w14:paraId="6C90252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200 000</w:t>
            </w:r>
          </w:p>
        </w:tc>
        <w:tc>
          <w:tcPr>
            <w:tcW w:w="335" w:type="pct"/>
            <w:shd w:val="clear" w:color="auto" w:fill="auto"/>
            <w:hideMark/>
          </w:tcPr>
          <w:p w14:paraId="70ED5EC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180 000</w:t>
            </w:r>
          </w:p>
        </w:tc>
        <w:tc>
          <w:tcPr>
            <w:tcW w:w="324" w:type="pct"/>
            <w:shd w:val="clear" w:color="auto" w:fill="auto"/>
            <w:hideMark/>
          </w:tcPr>
          <w:p w14:paraId="5D59881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hideMark/>
          </w:tcPr>
          <w:p w14:paraId="4EC733D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580 000</w:t>
            </w:r>
          </w:p>
        </w:tc>
        <w:tc>
          <w:tcPr>
            <w:tcW w:w="376" w:type="pct"/>
            <w:shd w:val="clear" w:color="auto" w:fill="auto"/>
            <w:hideMark/>
          </w:tcPr>
          <w:p w14:paraId="4B1DD77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hideMark/>
          </w:tcPr>
          <w:p w14:paraId="52DFC7D2"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6E01AA1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hideMark/>
          </w:tcPr>
          <w:p w14:paraId="50E7164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hideMark/>
          </w:tcPr>
          <w:p w14:paraId="4C4ED7F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580 000</w:t>
            </w:r>
          </w:p>
        </w:tc>
      </w:tr>
      <w:tr w:rsidR="00C63CDA" w:rsidRPr="00C63CDA" w14:paraId="6E202603" w14:textId="77777777" w:rsidTr="001D0D33">
        <w:trPr>
          <w:trHeight w:val="57"/>
          <w:jc w:val="right"/>
        </w:trPr>
        <w:tc>
          <w:tcPr>
            <w:tcW w:w="1315" w:type="pct"/>
            <w:shd w:val="clear" w:color="auto" w:fill="auto"/>
            <w:hideMark/>
          </w:tcPr>
          <w:p w14:paraId="4B75D25E"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Danemark</w:t>
            </w:r>
          </w:p>
        </w:tc>
        <w:tc>
          <w:tcPr>
            <w:tcW w:w="377" w:type="pct"/>
            <w:shd w:val="clear" w:color="auto" w:fill="auto"/>
            <w:hideMark/>
          </w:tcPr>
          <w:p w14:paraId="02142F9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4" w:type="pct"/>
            <w:shd w:val="clear" w:color="auto" w:fill="auto"/>
            <w:hideMark/>
          </w:tcPr>
          <w:p w14:paraId="5B71E28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29 908</w:t>
            </w:r>
          </w:p>
        </w:tc>
        <w:tc>
          <w:tcPr>
            <w:tcW w:w="335" w:type="pct"/>
            <w:shd w:val="clear" w:color="auto" w:fill="auto"/>
            <w:hideMark/>
          </w:tcPr>
          <w:p w14:paraId="3B0D5EB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0AF7905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hideMark/>
          </w:tcPr>
          <w:p w14:paraId="5669F94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29 908</w:t>
            </w:r>
          </w:p>
        </w:tc>
        <w:tc>
          <w:tcPr>
            <w:tcW w:w="376" w:type="pct"/>
            <w:shd w:val="clear" w:color="auto" w:fill="auto"/>
            <w:hideMark/>
          </w:tcPr>
          <w:p w14:paraId="3A8C18A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hideMark/>
          </w:tcPr>
          <w:p w14:paraId="2B9B1AB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785D642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hideMark/>
          </w:tcPr>
          <w:p w14:paraId="31D72AE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hideMark/>
          </w:tcPr>
          <w:p w14:paraId="269646A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29 908</w:t>
            </w:r>
          </w:p>
        </w:tc>
      </w:tr>
      <w:tr w:rsidR="00C63CDA" w:rsidRPr="00C63CDA" w14:paraId="4BF394C7" w14:textId="77777777" w:rsidTr="001D0D33">
        <w:trPr>
          <w:trHeight w:val="57"/>
          <w:jc w:val="right"/>
        </w:trPr>
        <w:tc>
          <w:tcPr>
            <w:tcW w:w="1315" w:type="pct"/>
            <w:shd w:val="clear" w:color="auto" w:fill="auto"/>
          </w:tcPr>
          <w:p w14:paraId="625F42A4"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Espagne</w:t>
            </w:r>
          </w:p>
        </w:tc>
        <w:tc>
          <w:tcPr>
            <w:tcW w:w="377" w:type="pct"/>
            <w:shd w:val="clear" w:color="auto" w:fill="auto"/>
          </w:tcPr>
          <w:p w14:paraId="7B8C69A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4" w:type="pct"/>
            <w:shd w:val="clear" w:color="auto" w:fill="auto"/>
          </w:tcPr>
          <w:p w14:paraId="54BE81A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2B81279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tcPr>
          <w:p w14:paraId="14D93EC7" w14:textId="77777777" w:rsidR="00C63CDA" w:rsidRPr="00C63CDA" w:rsidRDefault="00C63CDA" w:rsidP="00C63CDA">
            <w:pPr>
              <w:pStyle w:val="Normal-pool"/>
              <w:spacing w:before="40" w:after="20"/>
              <w:jc w:val="right"/>
              <w:rPr>
                <w:sz w:val="18"/>
                <w:szCs w:val="18"/>
                <w:lang w:eastAsia="en-GB"/>
              </w:rPr>
            </w:pPr>
          </w:p>
        </w:tc>
        <w:tc>
          <w:tcPr>
            <w:tcW w:w="457" w:type="pct"/>
            <w:shd w:val="clear" w:color="auto" w:fill="auto"/>
          </w:tcPr>
          <w:p w14:paraId="6D4A071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76" w:type="pct"/>
            <w:shd w:val="clear" w:color="auto" w:fill="auto"/>
          </w:tcPr>
          <w:p w14:paraId="4C001E42"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3B95965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48 662</w:t>
            </w:r>
          </w:p>
        </w:tc>
        <w:tc>
          <w:tcPr>
            <w:tcW w:w="324" w:type="pct"/>
            <w:shd w:val="clear" w:color="auto" w:fill="auto"/>
          </w:tcPr>
          <w:p w14:paraId="74B4F1E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tcPr>
          <w:p w14:paraId="5CB004A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48 662</w:t>
            </w:r>
          </w:p>
        </w:tc>
        <w:tc>
          <w:tcPr>
            <w:tcW w:w="382" w:type="pct"/>
            <w:shd w:val="clear" w:color="auto" w:fill="auto"/>
          </w:tcPr>
          <w:p w14:paraId="67AF5242"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48 662</w:t>
            </w:r>
          </w:p>
        </w:tc>
      </w:tr>
      <w:tr w:rsidR="00C63CDA" w:rsidRPr="00C63CDA" w14:paraId="27F3BC88" w14:textId="77777777" w:rsidTr="001D0D33">
        <w:trPr>
          <w:trHeight w:val="57"/>
          <w:jc w:val="right"/>
        </w:trPr>
        <w:tc>
          <w:tcPr>
            <w:tcW w:w="1315" w:type="pct"/>
            <w:shd w:val="clear" w:color="auto" w:fill="auto"/>
          </w:tcPr>
          <w:p w14:paraId="5A9F7839"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Estonie</w:t>
            </w:r>
          </w:p>
        </w:tc>
        <w:tc>
          <w:tcPr>
            <w:tcW w:w="377" w:type="pct"/>
            <w:shd w:val="clear" w:color="auto" w:fill="auto"/>
          </w:tcPr>
          <w:p w14:paraId="32D40C0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4" w:type="pct"/>
            <w:shd w:val="clear" w:color="auto" w:fill="auto"/>
          </w:tcPr>
          <w:p w14:paraId="0BDF5DC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5 044</w:t>
            </w:r>
          </w:p>
        </w:tc>
        <w:tc>
          <w:tcPr>
            <w:tcW w:w="335" w:type="pct"/>
            <w:shd w:val="clear" w:color="auto" w:fill="auto"/>
          </w:tcPr>
          <w:p w14:paraId="131CD22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2 389</w:t>
            </w:r>
          </w:p>
        </w:tc>
        <w:tc>
          <w:tcPr>
            <w:tcW w:w="324" w:type="pct"/>
            <w:shd w:val="clear" w:color="auto" w:fill="auto"/>
          </w:tcPr>
          <w:p w14:paraId="53B7644E" w14:textId="77777777" w:rsidR="00C63CDA" w:rsidRPr="00C63CDA" w:rsidRDefault="00C63CDA" w:rsidP="00C63CDA">
            <w:pPr>
              <w:pStyle w:val="Normal-pool"/>
              <w:spacing w:before="40" w:after="20"/>
              <w:jc w:val="right"/>
              <w:rPr>
                <w:sz w:val="18"/>
                <w:szCs w:val="18"/>
                <w:lang w:eastAsia="en-GB"/>
              </w:rPr>
            </w:pPr>
          </w:p>
        </w:tc>
        <w:tc>
          <w:tcPr>
            <w:tcW w:w="457" w:type="pct"/>
            <w:shd w:val="clear" w:color="auto" w:fill="auto"/>
          </w:tcPr>
          <w:p w14:paraId="3D8FF66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7 434</w:t>
            </w:r>
          </w:p>
        </w:tc>
        <w:tc>
          <w:tcPr>
            <w:tcW w:w="376" w:type="pct"/>
            <w:shd w:val="clear" w:color="auto" w:fill="auto"/>
            <w:noWrap/>
          </w:tcPr>
          <w:p w14:paraId="56EBAC3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2A3BD1E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tcPr>
          <w:p w14:paraId="53EFEBF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tcPr>
          <w:p w14:paraId="363C889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tcPr>
          <w:p w14:paraId="4B521B72"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7 434</w:t>
            </w:r>
          </w:p>
        </w:tc>
      </w:tr>
      <w:tr w:rsidR="00C63CDA" w:rsidRPr="00C63CDA" w14:paraId="7D997ACC" w14:textId="77777777" w:rsidTr="001D0D33">
        <w:trPr>
          <w:trHeight w:val="57"/>
          <w:jc w:val="right"/>
        </w:trPr>
        <w:tc>
          <w:tcPr>
            <w:tcW w:w="1315" w:type="pct"/>
            <w:shd w:val="clear" w:color="auto" w:fill="auto"/>
            <w:hideMark/>
          </w:tcPr>
          <w:p w14:paraId="4C947842" w14:textId="0A8D779A" w:rsidR="00C63CDA" w:rsidRPr="00C63CDA" w:rsidRDefault="00C63CDA" w:rsidP="00C63CDA">
            <w:pPr>
              <w:pStyle w:val="Normal-pool"/>
              <w:spacing w:before="40" w:after="20"/>
              <w:ind w:left="170"/>
              <w:rPr>
                <w:sz w:val="18"/>
                <w:szCs w:val="18"/>
                <w:lang w:eastAsia="en-GB"/>
              </w:rPr>
            </w:pPr>
            <w:r w:rsidRPr="00C63CDA">
              <w:rPr>
                <w:sz w:val="18"/>
                <w:szCs w:val="18"/>
                <w:lang w:eastAsia="en-GB"/>
              </w:rPr>
              <w:t>États-Unis d</w:t>
            </w:r>
            <w:r w:rsidR="0099204C">
              <w:rPr>
                <w:sz w:val="18"/>
                <w:szCs w:val="18"/>
                <w:lang w:eastAsia="en-GB"/>
              </w:rPr>
              <w:t>’</w:t>
            </w:r>
            <w:r w:rsidRPr="00C63CDA">
              <w:rPr>
                <w:sz w:val="18"/>
                <w:szCs w:val="18"/>
                <w:lang w:eastAsia="en-GB"/>
              </w:rPr>
              <w:t>Amérique</w:t>
            </w:r>
          </w:p>
        </w:tc>
        <w:tc>
          <w:tcPr>
            <w:tcW w:w="377" w:type="pct"/>
            <w:shd w:val="clear" w:color="auto" w:fill="auto"/>
          </w:tcPr>
          <w:p w14:paraId="76D6676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495 000</w:t>
            </w:r>
          </w:p>
        </w:tc>
        <w:tc>
          <w:tcPr>
            <w:tcW w:w="384" w:type="pct"/>
            <w:shd w:val="clear" w:color="auto" w:fill="auto"/>
          </w:tcPr>
          <w:p w14:paraId="1A4A8635"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497 759</w:t>
            </w:r>
          </w:p>
        </w:tc>
        <w:tc>
          <w:tcPr>
            <w:tcW w:w="335" w:type="pct"/>
            <w:shd w:val="clear" w:color="auto" w:fill="auto"/>
          </w:tcPr>
          <w:p w14:paraId="380B6F5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497 000</w:t>
            </w:r>
          </w:p>
        </w:tc>
        <w:tc>
          <w:tcPr>
            <w:tcW w:w="324" w:type="pct"/>
            <w:shd w:val="clear" w:color="auto" w:fill="auto"/>
            <w:hideMark/>
          </w:tcPr>
          <w:p w14:paraId="29BBB03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hideMark/>
          </w:tcPr>
          <w:p w14:paraId="206392E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1 489 759</w:t>
            </w:r>
          </w:p>
        </w:tc>
        <w:tc>
          <w:tcPr>
            <w:tcW w:w="376" w:type="pct"/>
            <w:shd w:val="clear" w:color="auto" w:fill="auto"/>
            <w:hideMark/>
          </w:tcPr>
          <w:p w14:paraId="27089EB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hideMark/>
          </w:tcPr>
          <w:p w14:paraId="10BD7553"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4F4AB663"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hideMark/>
          </w:tcPr>
          <w:p w14:paraId="0043C78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hideMark/>
          </w:tcPr>
          <w:p w14:paraId="4349B45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1 489 759</w:t>
            </w:r>
          </w:p>
        </w:tc>
      </w:tr>
      <w:tr w:rsidR="00C63CDA" w:rsidRPr="00C63CDA" w14:paraId="1AB6FCD8" w14:textId="77777777" w:rsidTr="001D0D33">
        <w:trPr>
          <w:trHeight w:val="57"/>
          <w:jc w:val="right"/>
        </w:trPr>
        <w:tc>
          <w:tcPr>
            <w:tcW w:w="1315" w:type="pct"/>
            <w:shd w:val="clear" w:color="auto" w:fill="auto"/>
            <w:hideMark/>
          </w:tcPr>
          <w:p w14:paraId="0408EDFB"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Finlande</w:t>
            </w:r>
          </w:p>
        </w:tc>
        <w:tc>
          <w:tcPr>
            <w:tcW w:w="377" w:type="pct"/>
            <w:shd w:val="clear" w:color="auto" w:fill="auto"/>
          </w:tcPr>
          <w:p w14:paraId="659E720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11 696</w:t>
            </w:r>
          </w:p>
        </w:tc>
        <w:tc>
          <w:tcPr>
            <w:tcW w:w="384" w:type="pct"/>
            <w:shd w:val="clear" w:color="auto" w:fill="auto"/>
          </w:tcPr>
          <w:p w14:paraId="0A8A3B9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22 727</w:t>
            </w:r>
          </w:p>
        </w:tc>
        <w:tc>
          <w:tcPr>
            <w:tcW w:w="335" w:type="pct"/>
            <w:shd w:val="clear" w:color="auto" w:fill="auto"/>
          </w:tcPr>
          <w:p w14:paraId="741C9B5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23 697</w:t>
            </w:r>
          </w:p>
        </w:tc>
        <w:tc>
          <w:tcPr>
            <w:tcW w:w="324" w:type="pct"/>
            <w:shd w:val="clear" w:color="auto" w:fill="auto"/>
          </w:tcPr>
          <w:p w14:paraId="087F6A9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tcPr>
          <w:p w14:paraId="1B29CA0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58 120</w:t>
            </w:r>
          </w:p>
        </w:tc>
        <w:tc>
          <w:tcPr>
            <w:tcW w:w="376" w:type="pct"/>
            <w:shd w:val="clear" w:color="auto" w:fill="auto"/>
            <w:noWrap/>
          </w:tcPr>
          <w:p w14:paraId="2D3727F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3805BB0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4EE5A6A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hideMark/>
          </w:tcPr>
          <w:p w14:paraId="5B37591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hideMark/>
          </w:tcPr>
          <w:p w14:paraId="7560B97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58 120</w:t>
            </w:r>
          </w:p>
        </w:tc>
      </w:tr>
      <w:tr w:rsidR="00C63CDA" w:rsidRPr="00C63CDA" w14:paraId="558DFE57" w14:textId="77777777" w:rsidTr="001D0D33">
        <w:trPr>
          <w:trHeight w:val="57"/>
          <w:jc w:val="right"/>
        </w:trPr>
        <w:tc>
          <w:tcPr>
            <w:tcW w:w="1315" w:type="pct"/>
            <w:shd w:val="clear" w:color="auto" w:fill="auto"/>
          </w:tcPr>
          <w:p w14:paraId="790EA762" w14:textId="77777777" w:rsidR="00C63CDA" w:rsidRPr="00C63CDA" w:rsidRDefault="00C63CDA" w:rsidP="00C63CDA">
            <w:pPr>
              <w:pStyle w:val="Normal-pool"/>
              <w:spacing w:before="40" w:after="20"/>
              <w:ind w:left="170"/>
              <w:rPr>
                <w:strike/>
                <w:sz w:val="18"/>
                <w:szCs w:val="18"/>
                <w:lang w:eastAsia="en-GB"/>
              </w:rPr>
            </w:pPr>
            <w:proofErr w:type="spellStart"/>
            <w:r w:rsidRPr="00C63CDA">
              <w:rPr>
                <w:sz w:val="18"/>
                <w:szCs w:val="18"/>
                <w:lang w:eastAsia="en-GB"/>
              </w:rPr>
              <w:t>France</w:t>
            </w:r>
            <w:r w:rsidRPr="00C63CDA">
              <w:rPr>
                <w:sz w:val="18"/>
                <w:szCs w:val="18"/>
                <w:vertAlign w:val="superscript"/>
                <w:lang w:eastAsia="en-GB"/>
              </w:rPr>
              <w:t>a</w:t>
            </w:r>
            <w:proofErr w:type="spellEnd"/>
          </w:p>
        </w:tc>
        <w:tc>
          <w:tcPr>
            <w:tcW w:w="377" w:type="pct"/>
            <w:shd w:val="clear" w:color="auto" w:fill="auto"/>
          </w:tcPr>
          <w:p w14:paraId="42384E4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844 838</w:t>
            </w:r>
          </w:p>
        </w:tc>
        <w:tc>
          <w:tcPr>
            <w:tcW w:w="384" w:type="pct"/>
            <w:shd w:val="clear" w:color="auto" w:fill="auto"/>
            <w:noWrap/>
          </w:tcPr>
          <w:p w14:paraId="0520581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416 343</w:t>
            </w:r>
          </w:p>
        </w:tc>
        <w:tc>
          <w:tcPr>
            <w:tcW w:w="335" w:type="pct"/>
            <w:shd w:val="clear" w:color="auto" w:fill="auto"/>
            <w:noWrap/>
          </w:tcPr>
          <w:p w14:paraId="44E0DAE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503 897</w:t>
            </w:r>
          </w:p>
        </w:tc>
        <w:tc>
          <w:tcPr>
            <w:tcW w:w="324" w:type="pct"/>
            <w:shd w:val="clear" w:color="auto" w:fill="auto"/>
            <w:noWrap/>
          </w:tcPr>
          <w:p w14:paraId="01399FC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tcPr>
          <w:p w14:paraId="1AB2D442"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1 765 078</w:t>
            </w:r>
          </w:p>
        </w:tc>
        <w:tc>
          <w:tcPr>
            <w:tcW w:w="376" w:type="pct"/>
            <w:shd w:val="clear" w:color="auto" w:fill="auto"/>
            <w:noWrap/>
            <w:hideMark/>
          </w:tcPr>
          <w:p w14:paraId="5985A85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noWrap/>
            <w:hideMark/>
          </w:tcPr>
          <w:p w14:paraId="7797F81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200 730</w:t>
            </w:r>
          </w:p>
        </w:tc>
        <w:tc>
          <w:tcPr>
            <w:tcW w:w="324" w:type="pct"/>
            <w:shd w:val="clear" w:color="auto" w:fill="auto"/>
            <w:noWrap/>
            <w:hideMark/>
          </w:tcPr>
          <w:p w14:paraId="1C14A042" w14:textId="77777777" w:rsidR="00C63CDA" w:rsidRPr="00C63CDA" w:rsidRDefault="00C63CDA" w:rsidP="00C63CDA">
            <w:pPr>
              <w:pStyle w:val="Normal-pool"/>
              <w:spacing w:before="40" w:after="20"/>
              <w:jc w:val="right"/>
              <w:rPr>
                <w:sz w:val="18"/>
                <w:szCs w:val="18"/>
                <w:lang w:eastAsia="en-GB"/>
              </w:rPr>
            </w:pPr>
          </w:p>
        </w:tc>
        <w:tc>
          <w:tcPr>
            <w:tcW w:w="391" w:type="pct"/>
            <w:shd w:val="clear" w:color="auto" w:fill="auto"/>
            <w:hideMark/>
          </w:tcPr>
          <w:p w14:paraId="5E54D60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200 730</w:t>
            </w:r>
          </w:p>
        </w:tc>
        <w:tc>
          <w:tcPr>
            <w:tcW w:w="382" w:type="pct"/>
            <w:shd w:val="clear" w:color="auto" w:fill="auto"/>
            <w:hideMark/>
          </w:tcPr>
          <w:p w14:paraId="77A37A0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1 965 808</w:t>
            </w:r>
          </w:p>
        </w:tc>
      </w:tr>
      <w:tr w:rsidR="00C63CDA" w:rsidRPr="00C63CDA" w14:paraId="21158224" w14:textId="77777777" w:rsidTr="001D0D33">
        <w:trPr>
          <w:trHeight w:val="57"/>
          <w:jc w:val="right"/>
        </w:trPr>
        <w:tc>
          <w:tcPr>
            <w:tcW w:w="1315" w:type="pct"/>
            <w:shd w:val="clear" w:color="auto" w:fill="auto"/>
            <w:hideMark/>
          </w:tcPr>
          <w:p w14:paraId="436343AB"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 xml:space="preserve">Japon </w:t>
            </w:r>
          </w:p>
        </w:tc>
        <w:tc>
          <w:tcPr>
            <w:tcW w:w="377" w:type="pct"/>
            <w:shd w:val="clear" w:color="auto" w:fill="auto"/>
            <w:hideMark/>
          </w:tcPr>
          <w:p w14:paraId="5227DED2"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190 454</w:t>
            </w:r>
          </w:p>
        </w:tc>
        <w:tc>
          <w:tcPr>
            <w:tcW w:w="384" w:type="pct"/>
            <w:shd w:val="clear" w:color="auto" w:fill="auto"/>
            <w:hideMark/>
          </w:tcPr>
          <w:p w14:paraId="5E9C071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166 428</w:t>
            </w:r>
          </w:p>
        </w:tc>
        <w:tc>
          <w:tcPr>
            <w:tcW w:w="335" w:type="pct"/>
            <w:shd w:val="clear" w:color="auto" w:fill="auto"/>
            <w:hideMark/>
          </w:tcPr>
          <w:p w14:paraId="22C9C1C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193 181</w:t>
            </w:r>
          </w:p>
        </w:tc>
        <w:tc>
          <w:tcPr>
            <w:tcW w:w="324" w:type="pct"/>
            <w:shd w:val="clear" w:color="auto" w:fill="auto"/>
            <w:hideMark/>
          </w:tcPr>
          <w:p w14:paraId="311C75E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193 181</w:t>
            </w:r>
          </w:p>
        </w:tc>
        <w:tc>
          <w:tcPr>
            <w:tcW w:w="457" w:type="pct"/>
            <w:shd w:val="clear" w:color="auto" w:fill="auto"/>
            <w:hideMark/>
          </w:tcPr>
          <w:p w14:paraId="2BE484C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743 244</w:t>
            </w:r>
          </w:p>
        </w:tc>
        <w:tc>
          <w:tcPr>
            <w:tcW w:w="376" w:type="pct"/>
            <w:shd w:val="clear" w:color="auto" w:fill="auto"/>
            <w:hideMark/>
          </w:tcPr>
          <w:p w14:paraId="78C76A6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hideMark/>
          </w:tcPr>
          <w:p w14:paraId="154B2CD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0004328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hideMark/>
          </w:tcPr>
          <w:p w14:paraId="3C128F7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hideMark/>
          </w:tcPr>
          <w:p w14:paraId="2F17048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743 244</w:t>
            </w:r>
          </w:p>
        </w:tc>
      </w:tr>
      <w:tr w:rsidR="00C63CDA" w:rsidRPr="00C63CDA" w14:paraId="13A8FFCD" w14:textId="77777777" w:rsidTr="001D0D33">
        <w:trPr>
          <w:trHeight w:val="57"/>
          <w:jc w:val="right"/>
        </w:trPr>
        <w:tc>
          <w:tcPr>
            <w:tcW w:w="1315" w:type="pct"/>
            <w:shd w:val="clear" w:color="auto" w:fill="auto"/>
            <w:hideMark/>
          </w:tcPr>
          <w:p w14:paraId="512E6369"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Lettonie</w:t>
            </w:r>
          </w:p>
        </w:tc>
        <w:tc>
          <w:tcPr>
            <w:tcW w:w="377" w:type="pct"/>
            <w:shd w:val="clear" w:color="auto" w:fill="auto"/>
            <w:hideMark/>
          </w:tcPr>
          <w:p w14:paraId="7BA8A62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4 227</w:t>
            </w:r>
          </w:p>
        </w:tc>
        <w:tc>
          <w:tcPr>
            <w:tcW w:w="384" w:type="pct"/>
            <w:shd w:val="clear" w:color="auto" w:fill="auto"/>
            <w:hideMark/>
          </w:tcPr>
          <w:p w14:paraId="0FFB45C5"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11 377</w:t>
            </w:r>
          </w:p>
        </w:tc>
        <w:tc>
          <w:tcPr>
            <w:tcW w:w="335" w:type="pct"/>
            <w:shd w:val="clear" w:color="auto" w:fill="auto"/>
            <w:hideMark/>
          </w:tcPr>
          <w:p w14:paraId="35B0462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11 947</w:t>
            </w:r>
          </w:p>
        </w:tc>
        <w:tc>
          <w:tcPr>
            <w:tcW w:w="324" w:type="pct"/>
            <w:shd w:val="clear" w:color="auto" w:fill="auto"/>
            <w:hideMark/>
          </w:tcPr>
          <w:p w14:paraId="467FE065"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12 165</w:t>
            </w:r>
          </w:p>
        </w:tc>
        <w:tc>
          <w:tcPr>
            <w:tcW w:w="457" w:type="pct"/>
            <w:shd w:val="clear" w:color="auto" w:fill="auto"/>
            <w:hideMark/>
          </w:tcPr>
          <w:p w14:paraId="32D04C32"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39 716</w:t>
            </w:r>
          </w:p>
        </w:tc>
        <w:tc>
          <w:tcPr>
            <w:tcW w:w="376" w:type="pct"/>
            <w:shd w:val="clear" w:color="auto" w:fill="auto"/>
            <w:hideMark/>
          </w:tcPr>
          <w:p w14:paraId="7C07FB45"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hideMark/>
          </w:tcPr>
          <w:p w14:paraId="593F6F7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71A4FE2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hideMark/>
          </w:tcPr>
          <w:p w14:paraId="61B60B2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hideMark/>
          </w:tcPr>
          <w:p w14:paraId="1FD6EF5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39 716</w:t>
            </w:r>
          </w:p>
        </w:tc>
      </w:tr>
      <w:tr w:rsidR="00C63CDA" w:rsidRPr="00C63CDA" w14:paraId="3B56EA77" w14:textId="77777777" w:rsidTr="001D0D33">
        <w:trPr>
          <w:trHeight w:val="57"/>
          <w:jc w:val="right"/>
        </w:trPr>
        <w:tc>
          <w:tcPr>
            <w:tcW w:w="1315" w:type="pct"/>
            <w:shd w:val="clear" w:color="auto" w:fill="auto"/>
            <w:hideMark/>
          </w:tcPr>
          <w:p w14:paraId="556A267A"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Luxembourg</w:t>
            </w:r>
          </w:p>
        </w:tc>
        <w:tc>
          <w:tcPr>
            <w:tcW w:w="377" w:type="pct"/>
            <w:shd w:val="clear" w:color="auto" w:fill="auto"/>
            <w:hideMark/>
          </w:tcPr>
          <w:p w14:paraId="6452E95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17 045</w:t>
            </w:r>
          </w:p>
        </w:tc>
        <w:tc>
          <w:tcPr>
            <w:tcW w:w="384" w:type="pct"/>
            <w:shd w:val="clear" w:color="auto" w:fill="auto"/>
            <w:hideMark/>
          </w:tcPr>
          <w:p w14:paraId="5BCE9255"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11 123</w:t>
            </w:r>
          </w:p>
        </w:tc>
        <w:tc>
          <w:tcPr>
            <w:tcW w:w="335" w:type="pct"/>
            <w:shd w:val="clear" w:color="auto" w:fill="auto"/>
            <w:hideMark/>
          </w:tcPr>
          <w:p w14:paraId="1ED0BE0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491671F3"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 xml:space="preserve">9 558 </w:t>
            </w:r>
          </w:p>
        </w:tc>
        <w:tc>
          <w:tcPr>
            <w:tcW w:w="457" w:type="pct"/>
            <w:shd w:val="clear" w:color="auto" w:fill="auto"/>
            <w:hideMark/>
          </w:tcPr>
          <w:p w14:paraId="7D1E509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37 727</w:t>
            </w:r>
          </w:p>
        </w:tc>
        <w:tc>
          <w:tcPr>
            <w:tcW w:w="376" w:type="pct"/>
            <w:shd w:val="clear" w:color="auto" w:fill="auto"/>
            <w:hideMark/>
          </w:tcPr>
          <w:p w14:paraId="0F069E7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hideMark/>
          </w:tcPr>
          <w:p w14:paraId="0BFA7E4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23CAEFA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hideMark/>
          </w:tcPr>
          <w:p w14:paraId="3B58208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hideMark/>
          </w:tcPr>
          <w:p w14:paraId="3EE391A3"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37 727</w:t>
            </w:r>
          </w:p>
        </w:tc>
      </w:tr>
      <w:tr w:rsidR="00C63CDA" w:rsidRPr="00C63CDA" w14:paraId="396C4715" w14:textId="77777777" w:rsidTr="001D0D33">
        <w:trPr>
          <w:trHeight w:val="57"/>
          <w:jc w:val="right"/>
        </w:trPr>
        <w:tc>
          <w:tcPr>
            <w:tcW w:w="1315" w:type="pct"/>
            <w:shd w:val="clear" w:color="auto" w:fill="auto"/>
          </w:tcPr>
          <w:p w14:paraId="5133791E"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Norvège</w:t>
            </w:r>
          </w:p>
        </w:tc>
        <w:tc>
          <w:tcPr>
            <w:tcW w:w="377" w:type="pct"/>
            <w:shd w:val="clear" w:color="auto" w:fill="auto"/>
          </w:tcPr>
          <w:p w14:paraId="3EBA62C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665 417</w:t>
            </w:r>
          </w:p>
        </w:tc>
        <w:tc>
          <w:tcPr>
            <w:tcW w:w="384" w:type="pct"/>
            <w:shd w:val="clear" w:color="auto" w:fill="auto"/>
          </w:tcPr>
          <w:p w14:paraId="0F6CD8F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324 585</w:t>
            </w:r>
          </w:p>
        </w:tc>
        <w:tc>
          <w:tcPr>
            <w:tcW w:w="335" w:type="pct"/>
            <w:shd w:val="clear" w:color="auto" w:fill="auto"/>
          </w:tcPr>
          <w:p w14:paraId="5DCD5A8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290 757</w:t>
            </w:r>
          </w:p>
        </w:tc>
        <w:tc>
          <w:tcPr>
            <w:tcW w:w="324" w:type="pct"/>
            <w:shd w:val="clear" w:color="auto" w:fill="auto"/>
          </w:tcPr>
          <w:p w14:paraId="2A177145"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tcPr>
          <w:p w14:paraId="606137A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1 280 759</w:t>
            </w:r>
          </w:p>
        </w:tc>
        <w:tc>
          <w:tcPr>
            <w:tcW w:w="376" w:type="pct"/>
            <w:shd w:val="clear" w:color="auto" w:fill="auto"/>
          </w:tcPr>
          <w:p w14:paraId="0CA229B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44261B1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tcPr>
          <w:p w14:paraId="04EAB04E"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tcPr>
          <w:p w14:paraId="3A7A5D7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tcPr>
          <w:p w14:paraId="0360F38E"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1 280 759</w:t>
            </w:r>
          </w:p>
        </w:tc>
      </w:tr>
      <w:tr w:rsidR="00C63CDA" w:rsidRPr="00C63CDA" w14:paraId="5AE801B7" w14:textId="77777777" w:rsidTr="001D0D33">
        <w:trPr>
          <w:trHeight w:val="57"/>
          <w:jc w:val="right"/>
        </w:trPr>
        <w:tc>
          <w:tcPr>
            <w:tcW w:w="1315" w:type="pct"/>
            <w:shd w:val="clear" w:color="auto" w:fill="auto"/>
          </w:tcPr>
          <w:p w14:paraId="09EFC8D3"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Nouvelle-Zélande</w:t>
            </w:r>
          </w:p>
        </w:tc>
        <w:tc>
          <w:tcPr>
            <w:tcW w:w="377" w:type="pct"/>
            <w:shd w:val="clear" w:color="auto" w:fill="auto"/>
          </w:tcPr>
          <w:p w14:paraId="4EF7F21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17 047</w:t>
            </w:r>
          </w:p>
        </w:tc>
        <w:tc>
          <w:tcPr>
            <w:tcW w:w="384" w:type="pct"/>
            <w:shd w:val="clear" w:color="auto" w:fill="auto"/>
          </w:tcPr>
          <w:p w14:paraId="1910038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16 557</w:t>
            </w:r>
          </w:p>
        </w:tc>
        <w:tc>
          <w:tcPr>
            <w:tcW w:w="335" w:type="pct"/>
            <w:shd w:val="clear" w:color="auto" w:fill="auto"/>
          </w:tcPr>
          <w:p w14:paraId="16630B7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tcPr>
          <w:p w14:paraId="70BC608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tcPr>
          <w:p w14:paraId="05D0C62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33 604</w:t>
            </w:r>
          </w:p>
        </w:tc>
        <w:tc>
          <w:tcPr>
            <w:tcW w:w="376" w:type="pct"/>
            <w:shd w:val="clear" w:color="auto" w:fill="auto"/>
          </w:tcPr>
          <w:p w14:paraId="354ECA9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2ABDF4F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tcPr>
          <w:p w14:paraId="546A9A5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tcPr>
          <w:p w14:paraId="18AFDED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tcPr>
          <w:p w14:paraId="2E0397E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33 604</w:t>
            </w:r>
          </w:p>
        </w:tc>
      </w:tr>
      <w:tr w:rsidR="00C63CDA" w:rsidRPr="00C63CDA" w14:paraId="4CD48CE0" w14:textId="77777777" w:rsidTr="001D0D33">
        <w:trPr>
          <w:trHeight w:val="57"/>
          <w:jc w:val="right"/>
        </w:trPr>
        <w:tc>
          <w:tcPr>
            <w:tcW w:w="1315" w:type="pct"/>
            <w:shd w:val="clear" w:color="auto" w:fill="auto"/>
          </w:tcPr>
          <w:p w14:paraId="1196A02D"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Pays-Bas</w:t>
            </w:r>
          </w:p>
        </w:tc>
        <w:tc>
          <w:tcPr>
            <w:tcW w:w="377" w:type="pct"/>
            <w:shd w:val="clear" w:color="auto" w:fill="auto"/>
          </w:tcPr>
          <w:p w14:paraId="5A8B97E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4" w:type="pct"/>
            <w:shd w:val="clear" w:color="auto" w:fill="auto"/>
            <w:noWrap/>
          </w:tcPr>
          <w:p w14:paraId="384EF2D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715 072</w:t>
            </w:r>
          </w:p>
        </w:tc>
        <w:tc>
          <w:tcPr>
            <w:tcW w:w="335" w:type="pct"/>
            <w:shd w:val="clear" w:color="auto" w:fill="auto"/>
          </w:tcPr>
          <w:p w14:paraId="47C753A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tcPr>
          <w:p w14:paraId="44E24D25"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tcPr>
          <w:p w14:paraId="38B665D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715 072</w:t>
            </w:r>
          </w:p>
        </w:tc>
        <w:tc>
          <w:tcPr>
            <w:tcW w:w="376" w:type="pct"/>
            <w:shd w:val="clear" w:color="auto" w:fill="auto"/>
          </w:tcPr>
          <w:p w14:paraId="486E14C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421F825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tcPr>
          <w:p w14:paraId="4DD8F77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tcPr>
          <w:p w14:paraId="179B37C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tcPr>
          <w:p w14:paraId="38B6833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715 072</w:t>
            </w:r>
          </w:p>
        </w:tc>
      </w:tr>
      <w:tr w:rsidR="00C63CDA" w:rsidRPr="00C63CDA" w14:paraId="707B806D" w14:textId="77777777" w:rsidTr="001D0D33">
        <w:trPr>
          <w:trHeight w:val="57"/>
          <w:jc w:val="right"/>
        </w:trPr>
        <w:tc>
          <w:tcPr>
            <w:tcW w:w="1315" w:type="pct"/>
            <w:shd w:val="clear" w:color="auto" w:fill="auto"/>
          </w:tcPr>
          <w:p w14:paraId="112D5A8C"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 xml:space="preserve">République de </w:t>
            </w:r>
            <w:proofErr w:type="spellStart"/>
            <w:r w:rsidRPr="00C63CDA">
              <w:rPr>
                <w:sz w:val="18"/>
                <w:szCs w:val="18"/>
                <w:lang w:eastAsia="en-GB"/>
              </w:rPr>
              <w:t>Corée</w:t>
            </w:r>
            <w:r w:rsidRPr="00C63CDA">
              <w:rPr>
                <w:sz w:val="18"/>
                <w:szCs w:val="18"/>
                <w:vertAlign w:val="superscript"/>
                <w:lang w:eastAsia="en-GB"/>
              </w:rPr>
              <w:t>a</w:t>
            </w:r>
            <w:proofErr w:type="spellEnd"/>
          </w:p>
        </w:tc>
        <w:tc>
          <w:tcPr>
            <w:tcW w:w="377" w:type="pct"/>
            <w:shd w:val="clear" w:color="auto" w:fill="auto"/>
          </w:tcPr>
          <w:p w14:paraId="13F7794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4" w:type="pct"/>
            <w:shd w:val="clear" w:color="auto" w:fill="auto"/>
            <w:noWrap/>
          </w:tcPr>
          <w:p w14:paraId="17F4C9D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123 378</w:t>
            </w:r>
          </w:p>
        </w:tc>
        <w:tc>
          <w:tcPr>
            <w:tcW w:w="335" w:type="pct"/>
            <w:shd w:val="clear" w:color="auto" w:fill="auto"/>
          </w:tcPr>
          <w:p w14:paraId="24F06BF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tcPr>
          <w:p w14:paraId="366BA0C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tcPr>
          <w:p w14:paraId="5A04B4C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123 378</w:t>
            </w:r>
          </w:p>
        </w:tc>
        <w:tc>
          <w:tcPr>
            <w:tcW w:w="376" w:type="pct"/>
            <w:shd w:val="clear" w:color="auto" w:fill="auto"/>
          </w:tcPr>
          <w:p w14:paraId="0198547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4BED441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tcPr>
          <w:p w14:paraId="68598DD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tcPr>
          <w:p w14:paraId="4EA3E0A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tcPr>
          <w:p w14:paraId="7FEE353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123 378</w:t>
            </w:r>
          </w:p>
        </w:tc>
      </w:tr>
      <w:tr w:rsidR="00C63CDA" w:rsidRPr="00C63CDA" w14:paraId="5201C11B" w14:textId="77777777" w:rsidTr="001D0D33">
        <w:trPr>
          <w:trHeight w:val="57"/>
          <w:jc w:val="right"/>
        </w:trPr>
        <w:tc>
          <w:tcPr>
            <w:tcW w:w="1315" w:type="pct"/>
            <w:shd w:val="clear" w:color="auto" w:fill="auto"/>
          </w:tcPr>
          <w:p w14:paraId="4CFAB787" w14:textId="472C9695" w:rsidR="00C63CDA" w:rsidRPr="00C63CDA" w:rsidRDefault="00C63CDA" w:rsidP="00C63CDA">
            <w:pPr>
              <w:pStyle w:val="Normal-pool"/>
              <w:spacing w:before="40" w:after="20"/>
              <w:ind w:left="170"/>
              <w:rPr>
                <w:sz w:val="18"/>
                <w:szCs w:val="18"/>
                <w:lang w:eastAsia="en-GB"/>
              </w:rPr>
            </w:pPr>
            <w:r w:rsidRPr="00C63CDA">
              <w:rPr>
                <w:sz w:val="18"/>
                <w:szCs w:val="18"/>
                <w:lang w:eastAsia="en-GB"/>
              </w:rPr>
              <w:t>Royaume-Uni de Grande-Bretagne et d</w:t>
            </w:r>
            <w:r w:rsidR="0099204C">
              <w:rPr>
                <w:sz w:val="18"/>
                <w:szCs w:val="18"/>
                <w:lang w:eastAsia="en-GB"/>
              </w:rPr>
              <w:t>’</w:t>
            </w:r>
            <w:r w:rsidRPr="00C63CDA">
              <w:rPr>
                <w:sz w:val="18"/>
                <w:szCs w:val="18"/>
                <w:lang w:eastAsia="en-GB"/>
              </w:rPr>
              <w:t>Irlande du Nord</w:t>
            </w:r>
          </w:p>
        </w:tc>
        <w:tc>
          <w:tcPr>
            <w:tcW w:w="377" w:type="pct"/>
            <w:shd w:val="clear" w:color="auto" w:fill="auto"/>
          </w:tcPr>
          <w:p w14:paraId="495F9F7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650 214</w:t>
            </w:r>
          </w:p>
        </w:tc>
        <w:tc>
          <w:tcPr>
            <w:tcW w:w="384" w:type="pct"/>
            <w:shd w:val="clear" w:color="auto" w:fill="auto"/>
          </w:tcPr>
          <w:p w14:paraId="747587D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502 060</w:t>
            </w:r>
          </w:p>
        </w:tc>
        <w:tc>
          <w:tcPr>
            <w:tcW w:w="335" w:type="pct"/>
            <w:shd w:val="clear" w:color="auto" w:fill="auto"/>
          </w:tcPr>
          <w:p w14:paraId="5BEA6893"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269 830</w:t>
            </w:r>
          </w:p>
        </w:tc>
        <w:tc>
          <w:tcPr>
            <w:tcW w:w="324" w:type="pct"/>
            <w:shd w:val="clear" w:color="auto" w:fill="auto"/>
          </w:tcPr>
          <w:p w14:paraId="4ABAC54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tcPr>
          <w:p w14:paraId="7A2E90D3"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1 422 104</w:t>
            </w:r>
          </w:p>
        </w:tc>
        <w:tc>
          <w:tcPr>
            <w:tcW w:w="376" w:type="pct"/>
            <w:shd w:val="clear" w:color="auto" w:fill="auto"/>
          </w:tcPr>
          <w:p w14:paraId="6776E7A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57A225B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tcPr>
          <w:p w14:paraId="028DF032"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tcPr>
          <w:p w14:paraId="1A44544E"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tcPr>
          <w:p w14:paraId="4A62F94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1 422 104</w:t>
            </w:r>
          </w:p>
        </w:tc>
      </w:tr>
      <w:tr w:rsidR="00C63CDA" w:rsidRPr="00C63CDA" w14:paraId="5B0A8C5D" w14:textId="77777777" w:rsidTr="001D0D33">
        <w:trPr>
          <w:trHeight w:val="57"/>
          <w:jc w:val="right"/>
        </w:trPr>
        <w:tc>
          <w:tcPr>
            <w:tcW w:w="1315" w:type="pct"/>
            <w:shd w:val="clear" w:color="auto" w:fill="auto"/>
          </w:tcPr>
          <w:p w14:paraId="2859F802"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Slovaquie</w:t>
            </w:r>
          </w:p>
        </w:tc>
        <w:tc>
          <w:tcPr>
            <w:tcW w:w="377" w:type="pct"/>
            <w:shd w:val="clear" w:color="auto" w:fill="auto"/>
          </w:tcPr>
          <w:p w14:paraId="1E8C3E5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4" w:type="pct"/>
            <w:shd w:val="clear" w:color="auto" w:fill="auto"/>
          </w:tcPr>
          <w:p w14:paraId="054072B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147E7C0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23 895</w:t>
            </w:r>
          </w:p>
        </w:tc>
        <w:tc>
          <w:tcPr>
            <w:tcW w:w="324" w:type="pct"/>
            <w:shd w:val="clear" w:color="auto" w:fill="auto"/>
          </w:tcPr>
          <w:p w14:paraId="5369CBD3"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tcPr>
          <w:p w14:paraId="1CBD33F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23 895</w:t>
            </w:r>
          </w:p>
        </w:tc>
        <w:tc>
          <w:tcPr>
            <w:tcW w:w="376" w:type="pct"/>
            <w:shd w:val="clear" w:color="auto" w:fill="auto"/>
          </w:tcPr>
          <w:p w14:paraId="217F948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3671B3F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tcPr>
          <w:p w14:paraId="4311078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tcPr>
          <w:p w14:paraId="7F5AC43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tcPr>
          <w:p w14:paraId="5826940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23 895</w:t>
            </w:r>
          </w:p>
        </w:tc>
      </w:tr>
      <w:tr w:rsidR="00C63CDA" w:rsidRPr="00C63CDA" w14:paraId="3B3425BA" w14:textId="77777777" w:rsidTr="001D0D33">
        <w:trPr>
          <w:trHeight w:val="57"/>
          <w:jc w:val="right"/>
        </w:trPr>
        <w:tc>
          <w:tcPr>
            <w:tcW w:w="1315" w:type="pct"/>
            <w:shd w:val="clear" w:color="auto" w:fill="auto"/>
            <w:hideMark/>
          </w:tcPr>
          <w:p w14:paraId="3EB7BD3A" w14:textId="77777777" w:rsidR="00C63CDA" w:rsidRPr="00C63CDA" w:rsidRDefault="00C63CDA" w:rsidP="00C63CDA">
            <w:pPr>
              <w:pStyle w:val="Normal-pool"/>
              <w:spacing w:before="40" w:after="20"/>
              <w:ind w:left="170"/>
              <w:rPr>
                <w:sz w:val="18"/>
                <w:szCs w:val="18"/>
                <w:lang w:eastAsia="en-GB"/>
              </w:rPr>
            </w:pPr>
            <w:proofErr w:type="spellStart"/>
            <w:r w:rsidRPr="00C63CDA">
              <w:rPr>
                <w:sz w:val="18"/>
                <w:szCs w:val="18"/>
                <w:lang w:eastAsia="en-GB"/>
              </w:rPr>
              <w:t>Suède</w:t>
            </w:r>
            <w:r w:rsidRPr="00C63CDA">
              <w:rPr>
                <w:sz w:val="18"/>
                <w:szCs w:val="18"/>
                <w:vertAlign w:val="superscript"/>
                <w:lang w:eastAsia="en-GB"/>
              </w:rPr>
              <w:t>a</w:t>
            </w:r>
            <w:proofErr w:type="spellEnd"/>
          </w:p>
        </w:tc>
        <w:tc>
          <w:tcPr>
            <w:tcW w:w="377" w:type="pct"/>
            <w:shd w:val="clear" w:color="auto" w:fill="auto"/>
          </w:tcPr>
          <w:p w14:paraId="29E3341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253 128</w:t>
            </w:r>
          </w:p>
        </w:tc>
        <w:tc>
          <w:tcPr>
            <w:tcW w:w="384" w:type="pct"/>
            <w:shd w:val="clear" w:color="auto" w:fill="auto"/>
          </w:tcPr>
          <w:p w14:paraId="0C51031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161 339</w:t>
            </w:r>
          </w:p>
        </w:tc>
        <w:tc>
          <w:tcPr>
            <w:tcW w:w="335" w:type="pct"/>
            <w:shd w:val="clear" w:color="auto" w:fill="auto"/>
          </w:tcPr>
          <w:p w14:paraId="1AEF279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159 502</w:t>
            </w:r>
          </w:p>
        </w:tc>
        <w:tc>
          <w:tcPr>
            <w:tcW w:w="324" w:type="pct"/>
            <w:shd w:val="clear" w:color="auto" w:fill="auto"/>
            <w:hideMark/>
          </w:tcPr>
          <w:p w14:paraId="63CEE78E"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hideMark/>
          </w:tcPr>
          <w:p w14:paraId="13961DA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573 969</w:t>
            </w:r>
          </w:p>
        </w:tc>
        <w:tc>
          <w:tcPr>
            <w:tcW w:w="376" w:type="pct"/>
            <w:shd w:val="clear" w:color="auto" w:fill="auto"/>
            <w:noWrap/>
            <w:hideMark/>
          </w:tcPr>
          <w:p w14:paraId="00FCA58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hideMark/>
          </w:tcPr>
          <w:p w14:paraId="7766EA4E"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176 762</w:t>
            </w:r>
          </w:p>
        </w:tc>
        <w:tc>
          <w:tcPr>
            <w:tcW w:w="324" w:type="pct"/>
            <w:shd w:val="clear" w:color="auto" w:fill="auto"/>
            <w:hideMark/>
          </w:tcPr>
          <w:p w14:paraId="4237B05E"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hideMark/>
          </w:tcPr>
          <w:p w14:paraId="6D75D91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176 762</w:t>
            </w:r>
          </w:p>
        </w:tc>
        <w:tc>
          <w:tcPr>
            <w:tcW w:w="382" w:type="pct"/>
            <w:shd w:val="clear" w:color="auto" w:fill="auto"/>
            <w:hideMark/>
          </w:tcPr>
          <w:p w14:paraId="5D164A7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750 731</w:t>
            </w:r>
          </w:p>
        </w:tc>
      </w:tr>
      <w:tr w:rsidR="00C63CDA" w:rsidRPr="00C63CDA" w14:paraId="2EC84FB0" w14:textId="77777777" w:rsidTr="001D0D33">
        <w:trPr>
          <w:trHeight w:val="57"/>
          <w:jc w:val="right"/>
        </w:trPr>
        <w:tc>
          <w:tcPr>
            <w:tcW w:w="1315" w:type="pct"/>
            <w:shd w:val="clear" w:color="auto" w:fill="auto"/>
          </w:tcPr>
          <w:p w14:paraId="5A9830A1"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Suisse</w:t>
            </w:r>
          </w:p>
        </w:tc>
        <w:tc>
          <w:tcPr>
            <w:tcW w:w="377" w:type="pct"/>
            <w:shd w:val="clear" w:color="auto" w:fill="auto"/>
          </w:tcPr>
          <w:p w14:paraId="1B8E651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84 000</w:t>
            </w:r>
          </w:p>
        </w:tc>
        <w:tc>
          <w:tcPr>
            <w:tcW w:w="384" w:type="pct"/>
            <w:shd w:val="clear" w:color="auto" w:fill="auto"/>
          </w:tcPr>
          <w:p w14:paraId="40C8B33E"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72 651</w:t>
            </w:r>
          </w:p>
        </w:tc>
        <w:tc>
          <w:tcPr>
            <w:tcW w:w="335" w:type="pct"/>
            <w:shd w:val="clear" w:color="auto" w:fill="auto"/>
          </w:tcPr>
          <w:p w14:paraId="6E91187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84 344</w:t>
            </w:r>
          </w:p>
        </w:tc>
        <w:tc>
          <w:tcPr>
            <w:tcW w:w="324" w:type="pct"/>
            <w:shd w:val="clear" w:color="auto" w:fill="auto"/>
          </w:tcPr>
          <w:p w14:paraId="4F65010C"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tcPr>
          <w:p w14:paraId="70E6059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240 995</w:t>
            </w:r>
          </w:p>
        </w:tc>
        <w:tc>
          <w:tcPr>
            <w:tcW w:w="376" w:type="pct"/>
            <w:shd w:val="clear" w:color="auto" w:fill="auto"/>
          </w:tcPr>
          <w:p w14:paraId="4371891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tcPr>
          <w:p w14:paraId="75A3F39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tcPr>
          <w:p w14:paraId="2DC3E9D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tcPr>
          <w:p w14:paraId="4FEE3013"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tcPr>
          <w:p w14:paraId="7FB71C5E"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240 995</w:t>
            </w:r>
          </w:p>
        </w:tc>
      </w:tr>
      <w:tr w:rsidR="00C63CDA" w:rsidRPr="00C63CDA" w14:paraId="1E3AABDB" w14:textId="77777777" w:rsidTr="001D0D33">
        <w:trPr>
          <w:trHeight w:val="57"/>
          <w:jc w:val="right"/>
        </w:trPr>
        <w:tc>
          <w:tcPr>
            <w:tcW w:w="1315" w:type="pct"/>
            <w:tcBorders>
              <w:bottom w:val="single" w:sz="4" w:space="0" w:color="auto"/>
            </w:tcBorders>
            <w:shd w:val="clear" w:color="auto" w:fill="auto"/>
            <w:hideMark/>
          </w:tcPr>
          <w:p w14:paraId="55A5F16C"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Union européenne</w:t>
            </w:r>
          </w:p>
        </w:tc>
        <w:tc>
          <w:tcPr>
            <w:tcW w:w="377" w:type="pct"/>
            <w:tcBorders>
              <w:bottom w:val="single" w:sz="4" w:space="0" w:color="auto"/>
            </w:tcBorders>
            <w:shd w:val="clear" w:color="auto" w:fill="auto"/>
          </w:tcPr>
          <w:p w14:paraId="5A2B97F2"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4" w:type="pct"/>
            <w:tcBorders>
              <w:bottom w:val="single" w:sz="4" w:space="0" w:color="auto"/>
            </w:tcBorders>
            <w:shd w:val="clear" w:color="auto" w:fill="auto"/>
          </w:tcPr>
          <w:p w14:paraId="5571055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2 155 333</w:t>
            </w:r>
          </w:p>
        </w:tc>
        <w:tc>
          <w:tcPr>
            <w:tcW w:w="335" w:type="pct"/>
            <w:tcBorders>
              <w:bottom w:val="single" w:sz="4" w:space="0" w:color="auto"/>
            </w:tcBorders>
            <w:shd w:val="clear" w:color="auto" w:fill="auto"/>
          </w:tcPr>
          <w:p w14:paraId="6BE6C00E"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tcBorders>
              <w:bottom w:val="single" w:sz="4" w:space="0" w:color="auto"/>
            </w:tcBorders>
            <w:shd w:val="clear" w:color="auto" w:fill="auto"/>
          </w:tcPr>
          <w:p w14:paraId="0E62D70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tcBorders>
              <w:bottom w:val="single" w:sz="4" w:space="0" w:color="auto"/>
            </w:tcBorders>
            <w:shd w:val="clear" w:color="auto" w:fill="auto"/>
          </w:tcPr>
          <w:p w14:paraId="00E08183"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2 155 333</w:t>
            </w:r>
          </w:p>
        </w:tc>
        <w:tc>
          <w:tcPr>
            <w:tcW w:w="376" w:type="pct"/>
            <w:tcBorders>
              <w:bottom w:val="single" w:sz="4" w:space="0" w:color="auto"/>
            </w:tcBorders>
            <w:shd w:val="clear" w:color="auto" w:fill="auto"/>
          </w:tcPr>
          <w:p w14:paraId="3FD5412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tcBorders>
              <w:bottom w:val="single" w:sz="4" w:space="0" w:color="auto"/>
            </w:tcBorders>
            <w:shd w:val="clear" w:color="auto" w:fill="auto"/>
          </w:tcPr>
          <w:p w14:paraId="73304DD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1 257 097</w:t>
            </w:r>
          </w:p>
        </w:tc>
        <w:tc>
          <w:tcPr>
            <w:tcW w:w="324" w:type="pct"/>
            <w:tcBorders>
              <w:bottom w:val="single" w:sz="4" w:space="0" w:color="auto"/>
            </w:tcBorders>
            <w:shd w:val="clear" w:color="auto" w:fill="auto"/>
          </w:tcPr>
          <w:p w14:paraId="1F2798B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1 257 097</w:t>
            </w:r>
          </w:p>
        </w:tc>
        <w:tc>
          <w:tcPr>
            <w:tcW w:w="391" w:type="pct"/>
            <w:tcBorders>
              <w:bottom w:val="single" w:sz="4" w:space="0" w:color="auto"/>
            </w:tcBorders>
            <w:shd w:val="clear" w:color="auto" w:fill="auto"/>
          </w:tcPr>
          <w:p w14:paraId="4D1A42F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2 514 193</w:t>
            </w:r>
          </w:p>
        </w:tc>
        <w:tc>
          <w:tcPr>
            <w:tcW w:w="382" w:type="pct"/>
            <w:tcBorders>
              <w:bottom w:val="single" w:sz="4" w:space="0" w:color="auto"/>
            </w:tcBorders>
            <w:shd w:val="clear" w:color="auto" w:fill="auto"/>
          </w:tcPr>
          <w:p w14:paraId="038847E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4 669 526</w:t>
            </w:r>
          </w:p>
        </w:tc>
      </w:tr>
      <w:tr w:rsidR="00C63CDA" w:rsidRPr="00C63CDA" w14:paraId="0C36876D" w14:textId="77777777" w:rsidTr="001D0D33">
        <w:trPr>
          <w:trHeight w:val="57"/>
          <w:jc w:val="right"/>
        </w:trPr>
        <w:tc>
          <w:tcPr>
            <w:tcW w:w="1315" w:type="pct"/>
            <w:tcBorders>
              <w:top w:val="single" w:sz="4" w:space="0" w:color="auto"/>
              <w:bottom w:val="single" w:sz="4" w:space="0" w:color="auto"/>
            </w:tcBorders>
            <w:shd w:val="clear" w:color="auto" w:fill="auto"/>
            <w:hideMark/>
          </w:tcPr>
          <w:p w14:paraId="4BDFA29C" w14:textId="77777777" w:rsidR="00C63CDA" w:rsidRPr="00C63CDA" w:rsidRDefault="00C63CDA" w:rsidP="00C63CDA">
            <w:pPr>
              <w:pStyle w:val="Normal-pool"/>
              <w:spacing w:before="40" w:after="20"/>
              <w:rPr>
                <w:b/>
                <w:bCs/>
                <w:sz w:val="18"/>
                <w:szCs w:val="18"/>
                <w:lang w:eastAsia="en-GB"/>
              </w:rPr>
            </w:pPr>
            <w:r w:rsidRPr="00C63CDA">
              <w:rPr>
                <w:b/>
                <w:bCs/>
                <w:sz w:val="18"/>
                <w:szCs w:val="18"/>
                <w:lang w:eastAsia="en-GB"/>
              </w:rPr>
              <w:t>Total partiel 1</w:t>
            </w:r>
          </w:p>
        </w:tc>
        <w:tc>
          <w:tcPr>
            <w:tcW w:w="377" w:type="pct"/>
            <w:tcBorders>
              <w:top w:val="single" w:sz="4" w:space="0" w:color="auto"/>
              <w:bottom w:val="single" w:sz="4" w:space="0" w:color="auto"/>
            </w:tcBorders>
            <w:shd w:val="clear" w:color="auto" w:fill="auto"/>
            <w:hideMark/>
          </w:tcPr>
          <w:p w14:paraId="5D6E2166"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5 025 556</w:t>
            </w:r>
          </w:p>
        </w:tc>
        <w:tc>
          <w:tcPr>
            <w:tcW w:w="384" w:type="pct"/>
            <w:tcBorders>
              <w:top w:val="single" w:sz="4" w:space="0" w:color="auto"/>
              <w:bottom w:val="single" w:sz="4" w:space="0" w:color="auto"/>
            </w:tcBorders>
            <w:shd w:val="clear" w:color="auto" w:fill="auto"/>
            <w:hideMark/>
          </w:tcPr>
          <w:p w14:paraId="65042104"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6 793 596</w:t>
            </w:r>
          </w:p>
        </w:tc>
        <w:tc>
          <w:tcPr>
            <w:tcW w:w="335" w:type="pct"/>
            <w:tcBorders>
              <w:top w:val="single" w:sz="4" w:space="0" w:color="auto"/>
              <w:bottom w:val="single" w:sz="4" w:space="0" w:color="auto"/>
            </w:tcBorders>
            <w:shd w:val="clear" w:color="auto" w:fill="auto"/>
            <w:hideMark/>
          </w:tcPr>
          <w:p w14:paraId="6A7383EC"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3 490 333</w:t>
            </w:r>
          </w:p>
        </w:tc>
        <w:tc>
          <w:tcPr>
            <w:tcW w:w="324" w:type="pct"/>
            <w:tcBorders>
              <w:top w:val="single" w:sz="4" w:space="0" w:color="auto"/>
              <w:bottom w:val="single" w:sz="4" w:space="0" w:color="auto"/>
            </w:tcBorders>
            <w:shd w:val="clear" w:color="auto" w:fill="auto"/>
            <w:hideMark/>
          </w:tcPr>
          <w:p w14:paraId="6C98DD08"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217 332</w:t>
            </w:r>
          </w:p>
        </w:tc>
        <w:tc>
          <w:tcPr>
            <w:tcW w:w="457" w:type="pct"/>
            <w:tcBorders>
              <w:top w:val="single" w:sz="4" w:space="0" w:color="auto"/>
              <w:bottom w:val="single" w:sz="4" w:space="0" w:color="auto"/>
            </w:tcBorders>
            <w:shd w:val="clear" w:color="auto" w:fill="auto"/>
            <w:hideMark/>
          </w:tcPr>
          <w:p w14:paraId="3F64761D"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15 526 817</w:t>
            </w:r>
          </w:p>
        </w:tc>
        <w:tc>
          <w:tcPr>
            <w:tcW w:w="376" w:type="pct"/>
            <w:tcBorders>
              <w:top w:val="single" w:sz="4" w:space="0" w:color="auto"/>
              <w:bottom w:val="single" w:sz="4" w:space="0" w:color="auto"/>
            </w:tcBorders>
            <w:shd w:val="clear" w:color="auto" w:fill="auto"/>
            <w:hideMark/>
          </w:tcPr>
          <w:p w14:paraId="0C141A45"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 xml:space="preserve"> 51 500</w:t>
            </w:r>
          </w:p>
        </w:tc>
        <w:tc>
          <w:tcPr>
            <w:tcW w:w="335" w:type="pct"/>
            <w:tcBorders>
              <w:top w:val="single" w:sz="4" w:space="0" w:color="auto"/>
              <w:bottom w:val="single" w:sz="4" w:space="0" w:color="auto"/>
            </w:tcBorders>
            <w:shd w:val="clear" w:color="auto" w:fill="auto"/>
            <w:hideMark/>
          </w:tcPr>
          <w:p w14:paraId="7A407379"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2 982 692</w:t>
            </w:r>
          </w:p>
        </w:tc>
        <w:tc>
          <w:tcPr>
            <w:tcW w:w="324" w:type="pct"/>
            <w:tcBorders>
              <w:top w:val="single" w:sz="4" w:space="0" w:color="auto"/>
              <w:bottom w:val="single" w:sz="4" w:space="0" w:color="auto"/>
            </w:tcBorders>
            <w:shd w:val="clear" w:color="auto" w:fill="auto"/>
            <w:hideMark/>
          </w:tcPr>
          <w:p w14:paraId="159AE1D2"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2 505 039</w:t>
            </w:r>
          </w:p>
        </w:tc>
        <w:tc>
          <w:tcPr>
            <w:tcW w:w="391" w:type="pct"/>
            <w:tcBorders>
              <w:top w:val="single" w:sz="4" w:space="0" w:color="auto"/>
              <w:bottom w:val="single" w:sz="4" w:space="0" w:color="auto"/>
            </w:tcBorders>
            <w:shd w:val="clear" w:color="auto" w:fill="auto"/>
            <w:hideMark/>
          </w:tcPr>
          <w:p w14:paraId="71D5E850"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5 539 231</w:t>
            </w:r>
          </w:p>
        </w:tc>
        <w:tc>
          <w:tcPr>
            <w:tcW w:w="382" w:type="pct"/>
            <w:tcBorders>
              <w:top w:val="single" w:sz="4" w:space="0" w:color="auto"/>
              <w:bottom w:val="single" w:sz="4" w:space="0" w:color="auto"/>
            </w:tcBorders>
            <w:shd w:val="clear" w:color="auto" w:fill="auto"/>
            <w:hideMark/>
          </w:tcPr>
          <w:p w14:paraId="363E39A7"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21 066 048</w:t>
            </w:r>
          </w:p>
        </w:tc>
      </w:tr>
      <w:tr w:rsidR="00C63CDA" w:rsidRPr="00C63CDA" w14:paraId="53592680" w14:textId="77777777" w:rsidTr="00C63CDA">
        <w:trPr>
          <w:trHeight w:val="57"/>
          <w:jc w:val="right"/>
        </w:trPr>
        <w:tc>
          <w:tcPr>
            <w:tcW w:w="5000" w:type="pct"/>
            <w:gridSpan w:val="11"/>
            <w:tcBorders>
              <w:bottom w:val="single" w:sz="4" w:space="0" w:color="auto"/>
            </w:tcBorders>
            <w:shd w:val="clear" w:color="auto" w:fill="auto"/>
            <w:hideMark/>
          </w:tcPr>
          <w:p w14:paraId="22F60637" w14:textId="77777777" w:rsidR="00C63CDA" w:rsidRPr="00C63CDA" w:rsidRDefault="00C63CDA" w:rsidP="00C63CDA">
            <w:pPr>
              <w:pStyle w:val="Normal-pool"/>
              <w:spacing w:before="40" w:after="20"/>
              <w:rPr>
                <w:b/>
                <w:bCs/>
                <w:sz w:val="18"/>
                <w:szCs w:val="18"/>
                <w:lang w:eastAsia="en-GB"/>
              </w:rPr>
            </w:pPr>
            <w:r w:rsidRPr="00C63CDA">
              <w:rPr>
                <w:b/>
                <w:bCs/>
                <w:sz w:val="18"/>
                <w:szCs w:val="18"/>
                <w:lang w:eastAsia="en-GB"/>
              </w:rPr>
              <w:lastRenderedPageBreak/>
              <w:t>2. Autres donateurs </w:t>
            </w:r>
          </w:p>
        </w:tc>
      </w:tr>
      <w:tr w:rsidR="00C63CDA" w:rsidRPr="00C63CDA" w14:paraId="4DEA1402" w14:textId="77777777" w:rsidTr="001D0D33">
        <w:trPr>
          <w:trHeight w:val="57"/>
          <w:jc w:val="right"/>
        </w:trPr>
        <w:tc>
          <w:tcPr>
            <w:tcW w:w="1315" w:type="pct"/>
            <w:tcBorders>
              <w:top w:val="single" w:sz="4" w:space="0" w:color="auto"/>
            </w:tcBorders>
            <w:shd w:val="clear" w:color="auto" w:fill="auto"/>
            <w:hideMark/>
          </w:tcPr>
          <w:p w14:paraId="1E26D106" w14:textId="6D0946AB" w:rsidR="00C63CDA" w:rsidRPr="00C63CDA" w:rsidRDefault="00C63CDA" w:rsidP="00C63CDA">
            <w:pPr>
              <w:pStyle w:val="Normal-pool"/>
              <w:spacing w:before="40" w:after="20"/>
              <w:ind w:left="170"/>
              <w:rPr>
                <w:sz w:val="18"/>
                <w:szCs w:val="18"/>
                <w:lang w:eastAsia="en-GB"/>
              </w:rPr>
            </w:pPr>
            <w:r w:rsidRPr="00C63CDA">
              <w:rPr>
                <w:sz w:val="18"/>
                <w:szCs w:val="18"/>
                <w:lang w:eastAsia="en-GB"/>
              </w:rPr>
              <w:t>Laboratoires de Biologie Végétale Yves</w:t>
            </w:r>
            <w:r>
              <w:rPr>
                <w:sz w:val="18"/>
                <w:szCs w:val="18"/>
                <w:lang w:eastAsia="en-GB"/>
              </w:rPr>
              <w:t> </w:t>
            </w:r>
            <w:r w:rsidRPr="00C63CDA">
              <w:rPr>
                <w:sz w:val="18"/>
                <w:szCs w:val="18"/>
                <w:lang w:eastAsia="en-GB"/>
              </w:rPr>
              <w:t>Rocher SA</w:t>
            </w:r>
          </w:p>
        </w:tc>
        <w:tc>
          <w:tcPr>
            <w:tcW w:w="377" w:type="pct"/>
            <w:tcBorders>
              <w:top w:val="single" w:sz="4" w:space="0" w:color="auto"/>
            </w:tcBorders>
            <w:shd w:val="clear" w:color="auto" w:fill="auto"/>
            <w:hideMark/>
          </w:tcPr>
          <w:p w14:paraId="522D8275"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11 481</w:t>
            </w:r>
          </w:p>
        </w:tc>
        <w:tc>
          <w:tcPr>
            <w:tcW w:w="384" w:type="pct"/>
            <w:tcBorders>
              <w:top w:val="single" w:sz="4" w:space="0" w:color="auto"/>
            </w:tcBorders>
            <w:shd w:val="clear" w:color="auto" w:fill="auto"/>
            <w:noWrap/>
            <w:hideMark/>
          </w:tcPr>
          <w:p w14:paraId="36F2B3F2"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11 161</w:t>
            </w:r>
          </w:p>
        </w:tc>
        <w:tc>
          <w:tcPr>
            <w:tcW w:w="335" w:type="pct"/>
            <w:tcBorders>
              <w:top w:val="single" w:sz="4" w:space="0" w:color="auto"/>
            </w:tcBorders>
            <w:shd w:val="clear" w:color="auto" w:fill="auto"/>
            <w:noWrap/>
            <w:hideMark/>
          </w:tcPr>
          <w:p w14:paraId="17EE24E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tcBorders>
              <w:top w:val="single" w:sz="4" w:space="0" w:color="auto"/>
            </w:tcBorders>
            <w:shd w:val="clear" w:color="auto" w:fill="auto"/>
            <w:noWrap/>
            <w:hideMark/>
          </w:tcPr>
          <w:p w14:paraId="260A918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tcBorders>
              <w:top w:val="single" w:sz="4" w:space="0" w:color="auto"/>
            </w:tcBorders>
            <w:shd w:val="clear" w:color="auto" w:fill="auto"/>
            <w:hideMark/>
          </w:tcPr>
          <w:p w14:paraId="7E7DB93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22 642</w:t>
            </w:r>
          </w:p>
        </w:tc>
        <w:tc>
          <w:tcPr>
            <w:tcW w:w="376" w:type="pct"/>
            <w:tcBorders>
              <w:top w:val="single" w:sz="4" w:space="0" w:color="auto"/>
            </w:tcBorders>
            <w:shd w:val="clear" w:color="auto" w:fill="auto"/>
            <w:hideMark/>
          </w:tcPr>
          <w:p w14:paraId="38365BC7"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tcBorders>
              <w:top w:val="single" w:sz="4" w:space="0" w:color="auto"/>
            </w:tcBorders>
            <w:shd w:val="clear" w:color="auto" w:fill="auto"/>
            <w:hideMark/>
          </w:tcPr>
          <w:p w14:paraId="186BA62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tcBorders>
              <w:top w:val="single" w:sz="4" w:space="0" w:color="auto"/>
            </w:tcBorders>
            <w:shd w:val="clear" w:color="auto" w:fill="auto"/>
            <w:hideMark/>
          </w:tcPr>
          <w:p w14:paraId="74D1FD3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tcBorders>
              <w:top w:val="single" w:sz="4" w:space="0" w:color="auto"/>
            </w:tcBorders>
            <w:shd w:val="clear" w:color="auto" w:fill="auto"/>
            <w:hideMark/>
          </w:tcPr>
          <w:p w14:paraId="36ECC32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tcBorders>
              <w:top w:val="single" w:sz="4" w:space="0" w:color="auto"/>
            </w:tcBorders>
            <w:shd w:val="clear" w:color="auto" w:fill="auto"/>
            <w:hideMark/>
          </w:tcPr>
          <w:p w14:paraId="3408BA9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22 642</w:t>
            </w:r>
          </w:p>
        </w:tc>
      </w:tr>
      <w:tr w:rsidR="00C63CDA" w:rsidRPr="00C63CDA" w14:paraId="5CA5F7B6" w14:textId="77777777" w:rsidTr="001D0D33">
        <w:trPr>
          <w:trHeight w:val="57"/>
          <w:jc w:val="right"/>
        </w:trPr>
        <w:tc>
          <w:tcPr>
            <w:tcW w:w="1315" w:type="pct"/>
            <w:shd w:val="clear" w:color="auto" w:fill="auto"/>
            <w:hideMark/>
          </w:tcPr>
          <w:p w14:paraId="280E6792"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Kering SA</w:t>
            </w:r>
          </w:p>
        </w:tc>
        <w:tc>
          <w:tcPr>
            <w:tcW w:w="377" w:type="pct"/>
            <w:shd w:val="clear" w:color="auto" w:fill="auto"/>
            <w:hideMark/>
          </w:tcPr>
          <w:p w14:paraId="4BA81385"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4" w:type="pct"/>
            <w:shd w:val="clear" w:color="auto" w:fill="auto"/>
            <w:noWrap/>
            <w:hideMark/>
          </w:tcPr>
          <w:p w14:paraId="0A01BA1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131 291</w:t>
            </w:r>
          </w:p>
        </w:tc>
        <w:tc>
          <w:tcPr>
            <w:tcW w:w="335" w:type="pct"/>
            <w:shd w:val="clear" w:color="auto" w:fill="auto"/>
            <w:noWrap/>
            <w:hideMark/>
          </w:tcPr>
          <w:p w14:paraId="7F4D105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143 369</w:t>
            </w:r>
          </w:p>
        </w:tc>
        <w:tc>
          <w:tcPr>
            <w:tcW w:w="324" w:type="pct"/>
            <w:shd w:val="clear" w:color="auto" w:fill="auto"/>
            <w:noWrap/>
            <w:hideMark/>
          </w:tcPr>
          <w:p w14:paraId="4A77FF51"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140 680</w:t>
            </w:r>
          </w:p>
        </w:tc>
        <w:tc>
          <w:tcPr>
            <w:tcW w:w="457" w:type="pct"/>
            <w:shd w:val="clear" w:color="auto" w:fill="auto"/>
            <w:hideMark/>
          </w:tcPr>
          <w:p w14:paraId="788AA50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415 340</w:t>
            </w:r>
          </w:p>
        </w:tc>
        <w:tc>
          <w:tcPr>
            <w:tcW w:w="376" w:type="pct"/>
            <w:shd w:val="clear" w:color="auto" w:fill="auto"/>
            <w:hideMark/>
          </w:tcPr>
          <w:p w14:paraId="79EB1A18" w14:textId="77777777" w:rsidR="00C63CDA" w:rsidRPr="00C63CDA" w:rsidRDefault="00C63CDA" w:rsidP="00C63CDA">
            <w:pPr>
              <w:pStyle w:val="Normal-pool"/>
              <w:spacing w:before="40" w:after="20"/>
              <w:jc w:val="right"/>
              <w:rPr>
                <w:sz w:val="18"/>
                <w:szCs w:val="18"/>
              </w:rPr>
            </w:pPr>
            <w:r w:rsidRPr="00C63CDA">
              <w:rPr>
                <w:sz w:val="18"/>
                <w:szCs w:val="18"/>
                <w:lang w:eastAsia="en-GB"/>
              </w:rPr>
              <w:sym w:font="Symbol" w:char="F02D"/>
            </w:r>
          </w:p>
        </w:tc>
        <w:tc>
          <w:tcPr>
            <w:tcW w:w="335" w:type="pct"/>
            <w:shd w:val="clear" w:color="auto" w:fill="auto"/>
            <w:hideMark/>
          </w:tcPr>
          <w:p w14:paraId="4B550F6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193D49B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hideMark/>
          </w:tcPr>
          <w:p w14:paraId="5F420D7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hideMark/>
          </w:tcPr>
          <w:p w14:paraId="040C0845"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415 340</w:t>
            </w:r>
          </w:p>
        </w:tc>
      </w:tr>
      <w:tr w:rsidR="00C63CDA" w:rsidRPr="00C63CDA" w14:paraId="09B3BE6D" w14:textId="77777777" w:rsidTr="001D0D33">
        <w:trPr>
          <w:trHeight w:val="57"/>
          <w:jc w:val="right"/>
        </w:trPr>
        <w:tc>
          <w:tcPr>
            <w:tcW w:w="1315" w:type="pct"/>
            <w:shd w:val="clear" w:color="auto" w:fill="auto"/>
            <w:hideMark/>
          </w:tcPr>
          <w:p w14:paraId="661CE73E" w14:textId="77777777" w:rsidR="00C63CDA" w:rsidRPr="00C63CDA" w:rsidRDefault="00C63CDA" w:rsidP="00C63CDA">
            <w:pPr>
              <w:pStyle w:val="Normal-pool"/>
              <w:spacing w:before="40" w:after="20"/>
              <w:ind w:left="170"/>
              <w:rPr>
                <w:sz w:val="18"/>
                <w:szCs w:val="18"/>
                <w:lang w:val="en-US" w:eastAsia="en-GB"/>
              </w:rPr>
            </w:pPr>
            <w:r w:rsidRPr="00C63CDA">
              <w:rPr>
                <w:sz w:val="18"/>
                <w:szCs w:val="18"/>
                <w:lang w:val="en-US" w:eastAsia="en-GB"/>
              </w:rPr>
              <w:t xml:space="preserve">Win </w:t>
            </w:r>
            <w:proofErr w:type="spellStart"/>
            <w:r w:rsidRPr="00C63CDA">
              <w:rPr>
                <w:sz w:val="18"/>
                <w:szCs w:val="18"/>
                <w:lang w:val="en-US" w:eastAsia="en-GB"/>
              </w:rPr>
              <w:t>Win</w:t>
            </w:r>
            <w:proofErr w:type="spellEnd"/>
            <w:r w:rsidRPr="00C63CDA">
              <w:rPr>
                <w:sz w:val="18"/>
                <w:szCs w:val="18"/>
                <w:lang w:val="en-US" w:eastAsia="en-GB"/>
              </w:rPr>
              <w:t xml:space="preserve"> Gothenburg Sustainability Award</w:t>
            </w:r>
          </w:p>
        </w:tc>
        <w:tc>
          <w:tcPr>
            <w:tcW w:w="377" w:type="pct"/>
            <w:shd w:val="clear" w:color="auto" w:fill="auto"/>
            <w:hideMark/>
          </w:tcPr>
          <w:p w14:paraId="7DE0257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4" w:type="pct"/>
            <w:shd w:val="clear" w:color="auto" w:fill="auto"/>
            <w:noWrap/>
            <w:hideMark/>
          </w:tcPr>
          <w:p w14:paraId="1B0A2E4F"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noWrap/>
            <w:hideMark/>
          </w:tcPr>
          <w:p w14:paraId="709F4BB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113 663</w:t>
            </w:r>
          </w:p>
        </w:tc>
        <w:tc>
          <w:tcPr>
            <w:tcW w:w="324" w:type="pct"/>
            <w:shd w:val="clear" w:color="auto" w:fill="auto"/>
            <w:noWrap/>
            <w:hideMark/>
          </w:tcPr>
          <w:p w14:paraId="2A287C1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shd w:val="clear" w:color="auto" w:fill="auto"/>
            <w:hideMark/>
          </w:tcPr>
          <w:p w14:paraId="6E2DDC5E"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113 663</w:t>
            </w:r>
          </w:p>
        </w:tc>
        <w:tc>
          <w:tcPr>
            <w:tcW w:w="376" w:type="pct"/>
            <w:shd w:val="clear" w:color="auto" w:fill="auto"/>
            <w:hideMark/>
          </w:tcPr>
          <w:p w14:paraId="706BE3B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shd w:val="clear" w:color="auto" w:fill="auto"/>
            <w:hideMark/>
          </w:tcPr>
          <w:p w14:paraId="760B5D6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24" w:type="pct"/>
            <w:shd w:val="clear" w:color="auto" w:fill="auto"/>
            <w:hideMark/>
          </w:tcPr>
          <w:p w14:paraId="2D0B6A13"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91" w:type="pct"/>
            <w:shd w:val="clear" w:color="auto" w:fill="auto"/>
            <w:hideMark/>
          </w:tcPr>
          <w:p w14:paraId="29F12828"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82" w:type="pct"/>
            <w:shd w:val="clear" w:color="auto" w:fill="auto"/>
            <w:hideMark/>
          </w:tcPr>
          <w:p w14:paraId="239E446D"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113 663</w:t>
            </w:r>
          </w:p>
        </w:tc>
      </w:tr>
      <w:tr w:rsidR="00C63CDA" w:rsidRPr="00C63CDA" w14:paraId="5C3D6A64" w14:textId="77777777" w:rsidTr="001D0D33">
        <w:trPr>
          <w:trHeight w:val="57"/>
          <w:jc w:val="right"/>
        </w:trPr>
        <w:tc>
          <w:tcPr>
            <w:tcW w:w="1315" w:type="pct"/>
            <w:tcBorders>
              <w:bottom w:val="single" w:sz="4" w:space="0" w:color="auto"/>
            </w:tcBorders>
            <w:shd w:val="clear" w:color="auto" w:fill="auto"/>
            <w:hideMark/>
          </w:tcPr>
          <w:p w14:paraId="4F9D113F" w14:textId="77777777" w:rsidR="00C63CDA" w:rsidRPr="00C63CDA" w:rsidRDefault="00C63CDA" w:rsidP="00C63CDA">
            <w:pPr>
              <w:pStyle w:val="Normal-pool"/>
              <w:spacing w:before="40" w:after="20"/>
              <w:ind w:left="170"/>
              <w:rPr>
                <w:sz w:val="18"/>
                <w:szCs w:val="18"/>
                <w:lang w:eastAsia="en-GB"/>
              </w:rPr>
            </w:pPr>
            <w:r w:rsidRPr="00C63CDA">
              <w:rPr>
                <w:sz w:val="18"/>
                <w:szCs w:val="18"/>
                <w:lang w:eastAsia="en-GB"/>
              </w:rPr>
              <w:t xml:space="preserve">H &amp; M </w:t>
            </w:r>
            <w:proofErr w:type="spellStart"/>
            <w:r w:rsidRPr="00C63CDA">
              <w:rPr>
                <w:sz w:val="18"/>
                <w:szCs w:val="18"/>
                <w:lang w:eastAsia="en-GB"/>
              </w:rPr>
              <w:t>Hennes</w:t>
            </w:r>
            <w:proofErr w:type="spellEnd"/>
            <w:r w:rsidRPr="00C63CDA">
              <w:rPr>
                <w:sz w:val="18"/>
                <w:szCs w:val="18"/>
                <w:lang w:eastAsia="en-GB"/>
              </w:rPr>
              <w:t xml:space="preserve"> and Mauritz </w:t>
            </w:r>
            <w:proofErr w:type="spellStart"/>
            <w:r w:rsidRPr="00C63CDA">
              <w:rPr>
                <w:sz w:val="18"/>
                <w:szCs w:val="18"/>
                <w:lang w:eastAsia="en-GB"/>
              </w:rPr>
              <w:t>Gbc</w:t>
            </w:r>
            <w:proofErr w:type="spellEnd"/>
            <w:r w:rsidRPr="00C63CDA">
              <w:rPr>
                <w:sz w:val="18"/>
                <w:szCs w:val="18"/>
                <w:lang w:eastAsia="en-GB"/>
              </w:rPr>
              <w:t xml:space="preserve"> AB</w:t>
            </w:r>
          </w:p>
        </w:tc>
        <w:tc>
          <w:tcPr>
            <w:tcW w:w="377" w:type="pct"/>
            <w:tcBorders>
              <w:bottom w:val="single" w:sz="4" w:space="0" w:color="auto"/>
            </w:tcBorders>
            <w:shd w:val="clear" w:color="auto" w:fill="auto"/>
            <w:hideMark/>
          </w:tcPr>
          <w:p w14:paraId="57AB79D3" w14:textId="77777777" w:rsidR="00C63CDA" w:rsidRPr="00C63CDA" w:rsidRDefault="00C63CDA" w:rsidP="00C63CDA">
            <w:pPr>
              <w:pStyle w:val="Normal-pool"/>
              <w:spacing w:before="40" w:after="20"/>
              <w:jc w:val="right"/>
              <w:rPr>
                <w:sz w:val="18"/>
                <w:szCs w:val="18"/>
                <w:lang w:val="de-DE" w:eastAsia="en-GB"/>
              </w:rPr>
            </w:pPr>
            <w:r w:rsidRPr="00C63CDA">
              <w:rPr>
                <w:sz w:val="18"/>
                <w:szCs w:val="18"/>
                <w:lang w:eastAsia="en-GB"/>
              </w:rPr>
              <w:sym w:font="Symbol" w:char="F02D"/>
            </w:r>
          </w:p>
        </w:tc>
        <w:tc>
          <w:tcPr>
            <w:tcW w:w="384" w:type="pct"/>
            <w:tcBorders>
              <w:bottom w:val="single" w:sz="4" w:space="0" w:color="auto"/>
            </w:tcBorders>
            <w:shd w:val="clear" w:color="auto" w:fill="auto"/>
            <w:noWrap/>
            <w:hideMark/>
          </w:tcPr>
          <w:p w14:paraId="686D689E" w14:textId="77777777" w:rsidR="00C63CDA" w:rsidRPr="00C63CDA" w:rsidRDefault="00C63CDA" w:rsidP="00C63CDA">
            <w:pPr>
              <w:pStyle w:val="Normal-pool"/>
              <w:spacing w:before="40" w:after="20"/>
              <w:jc w:val="right"/>
              <w:rPr>
                <w:sz w:val="18"/>
                <w:szCs w:val="18"/>
                <w:lang w:val="de-DE" w:eastAsia="en-GB"/>
              </w:rPr>
            </w:pPr>
            <w:r w:rsidRPr="00C63CDA">
              <w:rPr>
                <w:sz w:val="18"/>
                <w:szCs w:val="18"/>
                <w:lang w:eastAsia="en-GB"/>
              </w:rPr>
              <w:sym w:font="Symbol" w:char="F02D"/>
            </w:r>
          </w:p>
        </w:tc>
        <w:tc>
          <w:tcPr>
            <w:tcW w:w="335" w:type="pct"/>
            <w:tcBorders>
              <w:bottom w:val="single" w:sz="4" w:space="0" w:color="auto"/>
            </w:tcBorders>
            <w:shd w:val="clear" w:color="auto" w:fill="auto"/>
            <w:noWrap/>
            <w:hideMark/>
          </w:tcPr>
          <w:p w14:paraId="485374DA"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44 014</w:t>
            </w:r>
          </w:p>
        </w:tc>
        <w:tc>
          <w:tcPr>
            <w:tcW w:w="324" w:type="pct"/>
            <w:tcBorders>
              <w:bottom w:val="single" w:sz="4" w:space="0" w:color="auto"/>
            </w:tcBorders>
            <w:shd w:val="clear" w:color="auto" w:fill="auto"/>
            <w:noWrap/>
            <w:hideMark/>
          </w:tcPr>
          <w:p w14:paraId="44B6A7E9"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457" w:type="pct"/>
            <w:tcBorders>
              <w:bottom w:val="single" w:sz="4" w:space="0" w:color="auto"/>
            </w:tcBorders>
            <w:shd w:val="clear" w:color="auto" w:fill="auto"/>
            <w:hideMark/>
          </w:tcPr>
          <w:p w14:paraId="2E5471E2"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44 014</w:t>
            </w:r>
          </w:p>
        </w:tc>
        <w:tc>
          <w:tcPr>
            <w:tcW w:w="376" w:type="pct"/>
            <w:tcBorders>
              <w:bottom w:val="single" w:sz="4" w:space="0" w:color="auto"/>
            </w:tcBorders>
            <w:shd w:val="clear" w:color="auto" w:fill="auto"/>
            <w:hideMark/>
          </w:tcPr>
          <w:p w14:paraId="78A1B594"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sym w:font="Symbol" w:char="F02D"/>
            </w:r>
          </w:p>
        </w:tc>
        <w:tc>
          <w:tcPr>
            <w:tcW w:w="335" w:type="pct"/>
            <w:tcBorders>
              <w:bottom w:val="single" w:sz="4" w:space="0" w:color="auto"/>
            </w:tcBorders>
            <w:shd w:val="clear" w:color="auto" w:fill="auto"/>
            <w:hideMark/>
          </w:tcPr>
          <w:p w14:paraId="6EBFDDBB"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45 620</w:t>
            </w:r>
          </w:p>
        </w:tc>
        <w:tc>
          <w:tcPr>
            <w:tcW w:w="324" w:type="pct"/>
            <w:tcBorders>
              <w:bottom w:val="single" w:sz="4" w:space="0" w:color="auto"/>
            </w:tcBorders>
            <w:shd w:val="clear" w:color="auto" w:fill="auto"/>
            <w:hideMark/>
          </w:tcPr>
          <w:p w14:paraId="51AA4F96"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45 620</w:t>
            </w:r>
          </w:p>
        </w:tc>
        <w:tc>
          <w:tcPr>
            <w:tcW w:w="391" w:type="pct"/>
            <w:tcBorders>
              <w:bottom w:val="single" w:sz="4" w:space="0" w:color="auto"/>
            </w:tcBorders>
            <w:shd w:val="clear" w:color="auto" w:fill="auto"/>
            <w:hideMark/>
          </w:tcPr>
          <w:p w14:paraId="0DBC02B0"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91 241</w:t>
            </w:r>
          </w:p>
        </w:tc>
        <w:tc>
          <w:tcPr>
            <w:tcW w:w="382" w:type="pct"/>
            <w:tcBorders>
              <w:bottom w:val="single" w:sz="4" w:space="0" w:color="auto"/>
            </w:tcBorders>
            <w:shd w:val="clear" w:color="auto" w:fill="auto"/>
            <w:hideMark/>
          </w:tcPr>
          <w:p w14:paraId="00BFE193" w14:textId="77777777" w:rsidR="00C63CDA" w:rsidRPr="00C63CDA" w:rsidRDefault="00C63CDA" w:rsidP="00C63CDA">
            <w:pPr>
              <w:pStyle w:val="Normal-pool"/>
              <w:spacing w:before="40" w:after="20"/>
              <w:jc w:val="right"/>
              <w:rPr>
                <w:sz w:val="18"/>
                <w:szCs w:val="18"/>
                <w:lang w:eastAsia="en-GB"/>
              </w:rPr>
            </w:pPr>
            <w:r w:rsidRPr="00C63CDA">
              <w:rPr>
                <w:sz w:val="18"/>
                <w:szCs w:val="18"/>
                <w:lang w:eastAsia="en-GB"/>
              </w:rPr>
              <w:t>135 255</w:t>
            </w:r>
          </w:p>
        </w:tc>
      </w:tr>
      <w:tr w:rsidR="00C63CDA" w:rsidRPr="00C63CDA" w14:paraId="04D3D838" w14:textId="77777777" w:rsidTr="001D0D33">
        <w:trPr>
          <w:trHeight w:val="57"/>
          <w:jc w:val="right"/>
        </w:trPr>
        <w:tc>
          <w:tcPr>
            <w:tcW w:w="1315" w:type="pct"/>
            <w:tcBorders>
              <w:top w:val="single" w:sz="4" w:space="0" w:color="auto"/>
              <w:bottom w:val="single" w:sz="4" w:space="0" w:color="auto"/>
            </w:tcBorders>
            <w:shd w:val="clear" w:color="auto" w:fill="auto"/>
            <w:hideMark/>
          </w:tcPr>
          <w:p w14:paraId="3B275BB1" w14:textId="77777777" w:rsidR="00C63CDA" w:rsidRPr="00C63CDA" w:rsidRDefault="00C63CDA" w:rsidP="00C63CDA">
            <w:pPr>
              <w:pStyle w:val="Normal-pool"/>
              <w:spacing w:before="40" w:after="20"/>
              <w:rPr>
                <w:b/>
                <w:bCs/>
                <w:sz w:val="18"/>
                <w:szCs w:val="18"/>
                <w:lang w:eastAsia="en-GB"/>
              </w:rPr>
            </w:pPr>
            <w:r w:rsidRPr="00C63CDA">
              <w:rPr>
                <w:b/>
                <w:bCs/>
                <w:sz w:val="18"/>
                <w:szCs w:val="18"/>
                <w:lang w:eastAsia="en-GB"/>
              </w:rPr>
              <w:t>Total partiel 2</w:t>
            </w:r>
          </w:p>
        </w:tc>
        <w:tc>
          <w:tcPr>
            <w:tcW w:w="377" w:type="pct"/>
            <w:tcBorders>
              <w:top w:val="single" w:sz="4" w:space="0" w:color="auto"/>
              <w:bottom w:val="single" w:sz="4" w:space="0" w:color="auto"/>
            </w:tcBorders>
            <w:shd w:val="clear" w:color="auto" w:fill="auto"/>
            <w:hideMark/>
          </w:tcPr>
          <w:p w14:paraId="6FF560AD"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11 481</w:t>
            </w:r>
          </w:p>
        </w:tc>
        <w:tc>
          <w:tcPr>
            <w:tcW w:w="384" w:type="pct"/>
            <w:tcBorders>
              <w:top w:val="single" w:sz="4" w:space="0" w:color="auto"/>
              <w:bottom w:val="single" w:sz="4" w:space="0" w:color="auto"/>
            </w:tcBorders>
            <w:shd w:val="clear" w:color="auto" w:fill="auto"/>
            <w:hideMark/>
          </w:tcPr>
          <w:p w14:paraId="338AC2B6"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142 452</w:t>
            </w:r>
          </w:p>
        </w:tc>
        <w:tc>
          <w:tcPr>
            <w:tcW w:w="335" w:type="pct"/>
            <w:tcBorders>
              <w:top w:val="single" w:sz="4" w:space="0" w:color="auto"/>
              <w:bottom w:val="single" w:sz="4" w:space="0" w:color="auto"/>
            </w:tcBorders>
            <w:shd w:val="clear" w:color="auto" w:fill="auto"/>
            <w:hideMark/>
          </w:tcPr>
          <w:p w14:paraId="6D5C8F50"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301 047</w:t>
            </w:r>
          </w:p>
        </w:tc>
        <w:tc>
          <w:tcPr>
            <w:tcW w:w="324" w:type="pct"/>
            <w:tcBorders>
              <w:top w:val="single" w:sz="4" w:space="0" w:color="auto"/>
              <w:bottom w:val="single" w:sz="4" w:space="0" w:color="auto"/>
            </w:tcBorders>
            <w:shd w:val="clear" w:color="auto" w:fill="auto"/>
            <w:hideMark/>
          </w:tcPr>
          <w:p w14:paraId="12F2F00B"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140 680</w:t>
            </w:r>
          </w:p>
        </w:tc>
        <w:tc>
          <w:tcPr>
            <w:tcW w:w="457" w:type="pct"/>
            <w:tcBorders>
              <w:top w:val="single" w:sz="4" w:space="0" w:color="auto"/>
              <w:bottom w:val="single" w:sz="4" w:space="0" w:color="auto"/>
            </w:tcBorders>
            <w:shd w:val="clear" w:color="auto" w:fill="auto"/>
            <w:hideMark/>
          </w:tcPr>
          <w:p w14:paraId="0CEF92C4"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595 659</w:t>
            </w:r>
          </w:p>
        </w:tc>
        <w:tc>
          <w:tcPr>
            <w:tcW w:w="376" w:type="pct"/>
            <w:tcBorders>
              <w:top w:val="single" w:sz="4" w:space="0" w:color="auto"/>
              <w:bottom w:val="single" w:sz="4" w:space="0" w:color="auto"/>
            </w:tcBorders>
            <w:shd w:val="clear" w:color="auto" w:fill="auto"/>
            <w:hideMark/>
          </w:tcPr>
          <w:p w14:paraId="5DDE2897" w14:textId="77777777" w:rsidR="00C63CDA" w:rsidRPr="00C63CDA" w:rsidRDefault="00C63CDA" w:rsidP="00C63CDA">
            <w:pPr>
              <w:pStyle w:val="Normal-pool"/>
              <w:spacing w:before="40" w:after="20"/>
              <w:jc w:val="right"/>
              <w:rPr>
                <w:b/>
                <w:bCs/>
                <w:sz w:val="18"/>
                <w:szCs w:val="18"/>
                <w:lang w:eastAsia="en-GB"/>
              </w:rPr>
            </w:pPr>
          </w:p>
        </w:tc>
        <w:tc>
          <w:tcPr>
            <w:tcW w:w="335" w:type="pct"/>
            <w:tcBorders>
              <w:top w:val="single" w:sz="4" w:space="0" w:color="auto"/>
              <w:bottom w:val="single" w:sz="4" w:space="0" w:color="auto"/>
            </w:tcBorders>
            <w:shd w:val="clear" w:color="auto" w:fill="auto"/>
            <w:hideMark/>
          </w:tcPr>
          <w:p w14:paraId="2EC81C52"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45 620</w:t>
            </w:r>
          </w:p>
        </w:tc>
        <w:tc>
          <w:tcPr>
            <w:tcW w:w="324" w:type="pct"/>
            <w:tcBorders>
              <w:top w:val="single" w:sz="4" w:space="0" w:color="auto"/>
              <w:bottom w:val="single" w:sz="4" w:space="0" w:color="auto"/>
            </w:tcBorders>
            <w:shd w:val="clear" w:color="auto" w:fill="auto"/>
            <w:hideMark/>
          </w:tcPr>
          <w:p w14:paraId="4DF34C1B"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 xml:space="preserve"> 45 620</w:t>
            </w:r>
          </w:p>
        </w:tc>
        <w:tc>
          <w:tcPr>
            <w:tcW w:w="391" w:type="pct"/>
            <w:tcBorders>
              <w:top w:val="single" w:sz="4" w:space="0" w:color="auto"/>
              <w:bottom w:val="single" w:sz="4" w:space="0" w:color="auto"/>
            </w:tcBorders>
            <w:shd w:val="clear" w:color="auto" w:fill="auto"/>
            <w:hideMark/>
          </w:tcPr>
          <w:p w14:paraId="09BB8B3E"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91 241</w:t>
            </w:r>
          </w:p>
        </w:tc>
        <w:tc>
          <w:tcPr>
            <w:tcW w:w="382" w:type="pct"/>
            <w:tcBorders>
              <w:top w:val="single" w:sz="4" w:space="0" w:color="auto"/>
              <w:bottom w:val="single" w:sz="4" w:space="0" w:color="auto"/>
            </w:tcBorders>
            <w:shd w:val="clear" w:color="auto" w:fill="auto"/>
            <w:hideMark/>
          </w:tcPr>
          <w:p w14:paraId="7AD97E6B"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686 900</w:t>
            </w:r>
          </w:p>
        </w:tc>
      </w:tr>
      <w:tr w:rsidR="00C63CDA" w:rsidRPr="00C63CDA" w14:paraId="4ABD68FD" w14:textId="77777777" w:rsidTr="001D0D33">
        <w:trPr>
          <w:trHeight w:val="57"/>
          <w:jc w:val="right"/>
        </w:trPr>
        <w:tc>
          <w:tcPr>
            <w:tcW w:w="1315" w:type="pct"/>
            <w:tcBorders>
              <w:top w:val="single" w:sz="4" w:space="0" w:color="auto"/>
              <w:bottom w:val="single" w:sz="4" w:space="0" w:color="auto"/>
            </w:tcBorders>
            <w:shd w:val="clear" w:color="auto" w:fill="auto"/>
            <w:hideMark/>
          </w:tcPr>
          <w:p w14:paraId="4E1A8DDF" w14:textId="77777777" w:rsidR="00C63CDA" w:rsidRPr="00C63CDA" w:rsidRDefault="00C63CDA" w:rsidP="00C63CDA">
            <w:pPr>
              <w:pStyle w:val="Normal-pool"/>
              <w:spacing w:before="40" w:after="20"/>
              <w:rPr>
                <w:b/>
                <w:bCs/>
                <w:sz w:val="18"/>
                <w:szCs w:val="18"/>
                <w:lang w:eastAsia="en-GB"/>
              </w:rPr>
            </w:pPr>
            <w:r w:rsidRPr="00C63CDA">
              <w:rPr>
                <w:b/>
                <w:bCs/>
                <w:sz w:val="18"/>
                <w:szCs w:val="18"/>
                <w:lang w:eastAsia="en-GB"/>
              </w:rPr>
              <w:t>Total partiel (1+2)</w:t>
            </w:r>
          </w:p>
        </w:tc>
        <w:tc>
          <w:tcPr>
            <w:tcW w:w="377" w:type="pct"/>
            <w:tcBorders>
              <w:top w:val="single" w:sz="4" w:space="0" w:color="auto"/>
              <w:bottom w:val="single" w:sz="4" w:space="0" w:color="auto"/>
            </w:tcBorders>
            <w:shd w:val="clear" w:color="auto" w:fill="auto"/>
            <w:hideMark/>
          </w:tcPr>
          <w:p w14:paraId="6BC18052"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5 037 037</w:t>
            </w:r>
          </w:p>
        </w:tc>
        <w:tc>
          <w:tcPr>
            <w:tcW w:w="384" w:type="pct"/>
            <w:tcBorders>
              <w:top w:val="single" w:sz="4" w:space="0" w:color="auto"/>
              <w:bottom w:val="single" w:sz="4" w:space="0" w:color="auto"/>
            </w:tcBorders>
            <w:shd w:val="clear" w:color="auto" w:fill="auto"/>
            <w:hideMark/>
          </w:tcPr>
          <w:p w14:paraId="7964C199"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6 936 048</w:t>
            </w:r>
          </w:p>
        </w:tc>
        <w:tc>
          <w:tcPr>
            <w:tcW w:w="335" w:type="pct"/>
            <w:tcBorders>
              <w:top w:val="single" w:sz="4" w:space="0" w:color="auto"/>
              <w:bottom w:val="single" w:sz="4" w:space="0" w:color="auto"/>
            </w:tcBorders>
            <w:shd w:val="clear" w:color="auto" w:fill="auto"/>
            <w:hideMark/>
          </w:tcPr>
          <w:p w14:paraId="2963F582"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3 791 379</w:t>
            </w:r>
          </w:p>
        </w:tc>
        <w:tc>
          <w:tcPr>
            <w:tcW w:w="324" w:type="pct"/>
            <w:tcBorders>
              <w:top w:val="single" w:sz="4" w:space="0" w:color="auto"/>
              <w:bottom w:val="single" w:sz="4" w:space="0" w:color="auto"/>
            </w:tcBorders>
            <w:shd w:val="clear" w:color="auto" w:fill="auto"/>
            <w:hideMark/>
          </w:tcPr>
          <w:p w14:paraId="7ACE377E"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358 012</w:t>
            </w:r>
          </w:p>
        </w:tc>
        <w:tc>
          <w:tcPr>
            <w:tcW w:w="457" w:type="pct"/>
            <w:tcBorders>
              <w:top w:val="single" w:sz="4" w:space="0" w:color="auto"/>
              <w:bottom w:val="single" w:sz="4" w:space="0" w:color="auto"/>
            </w:tcBorders>
            <w:shd w:val="clear" w:color="auto" w:fill="auto"/>
            <w:hideMark/>
          </w:tcPr>
          <w:p w14:paraId="5433D09D"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16 122 476</w:t>
            </w:r>
          </w:p>
        </w:tc>
        <w:tc>
          <w:tcPr>
            <w:tcW w:w="376" w:type="pct"/>
            <w:tcBorders>
              <w:top w:val="single" w:sz="4" w:space="0" w:color="auto"/>
              <w:bottom w:val="single" w:sz="4" w:space="0" w:color="auto"/>
            </w:tcBorders>
            <w:shd w:val="clear" w:color="auto" w:fill="auto"/>
            <w:hideMark/>
          </w:tcPr>
          <w:p w14:paraId="62D6E9FB"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51 500</w:t>
            </w:r>
          </w:p>
        </w:tc>
        <w:tc>
          <w:tcPr>
            <w:tcW w:w="335" w:type="pct"/>
            <w:tcBorders>
              <w:top w:val="single" w:sz="4" w:space="0" w:color="auto"/>
              <w:bottom w:val="single" w:sz="4" w:space="0" w:color="auto"/>
            </w:tcBorders>
            <w:shd w:val="clear" w:color="auto" w:fill="auto"/>
            <w:hideMark/>
          </w:tcPr>
          <w:p w14:paraId="69DB1EF1"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3 028 313</w:t>
            </w:r>
          </w:p>
        </w:tc>
        <w:tc>
          <w:tcPr>
            <w:tcW w:w="324" w:type="pct"/>
            <w:tcBorders>
              <w:top w:val="single" w:sz="4" w:space="0" w:color="auto"/>
              <w:bottom w:val="single" w:sz="4" w:space="0" w:color="auto"/>
            </w:tcBorders>
            <w:shd w:val="clear" w:color="auto" w:fill="auto"/>
            <w:hideMark/>
          </w:tcPr>
          <w:p w14:paraId="163EFED0"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2 550 659</w:t>
            </w:r>
          </w:p>
        </w:tc>
        <w:tc>
          <w:tcPr>
            <w:tcW w:w="391" w:type="pct"/>
            <w:tcBorders>
              <w:top w:val="single" w:sz="4" w:space="0" w:color="auto"/>
              <w:bottom w:val="single" w:sz="4" w:space="0" w:color="auto"/>
            </w:tcBorders>
            <w:shd w:val="clear" w:color="auto" w:fill="auto"/>
            <w:hideMark/>
          </w:tcPr>
          <w:p w14:paraId="09C21D53"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5 630 472</w:t>
            </w:r>
          </w:p>
        </w:tc>
        <w:tc>
          <w:tcPr>
            <w:tcW w:w="382" w:type="pct"/>
            <w:tcBorders>
              <w:top w:val="single" w:sz="4" w:space="0" w:color="auto"/>
              <w:bottom w:val="single" w:sz="4" w:space="0" w:color="auto"/>
            </w:tcBorders>
            <w:shd w:val="clear" w:color="auto" w:fill="auto"/>
            <w:hideMark/>
          </w:tcPr>
          <w:p w14:paraId="76EBAF9F"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21 752 948</w:t>
            </w:r>
          </w:p>
        </w:tc>
      </w:tr>
      <w:tr w:rsidR="00C63CDA" w:rsidRPr="00C63CDA" w14:paraId="3402B8AF" w14:textId="77777777" w:rsidTr="001D0D33">
        <w:trPr>
          <w:trHeight w:val="57"/>
          <w:jc w:val="right"/>
        </w:trPr>
        <w:tc>
          <w:tcPr>
            <w:tcW w:w="1315" w:type="pct"/>
            <w:tcBorders>
              <w:bottom w:val="single" w:sz="4" w:space="0" w:color="auto"/>
            </w:tcBorders>
            <w:shd w:val="clear" w:color="auto" w:fill="auto"/>
            <w:hideMark/>
          </w:tcPr>
          <w:p w14:paraId="5F71800F" w14:textId="5264013B" w:rsidR="00C63CDA" w:rsidRPr="00C63CDA" w:rsidRDefault="00C63CDA" w:rsidP="00C63CDA">
            <w:pPr>
              <w:pStyle w:val="Normal-pool"/>
              <w:spacing w:before="40" w:after="20"/>
              <w:rPr>
                <w:b/>
                <w:bCs/>
                <w:sz w:val="18"/>
                <w:szCs w:val="18"/>
                <w:lang w:eastAsia="en-GB"/>
              </w:rPr>
            </w:pPr>
            <w:r w:rsidRPr="00C63CDA">
              <w:rPr>
                <w:b/>
                <w:bCs/>
                <w:sz w:val="18"/>
                <w:szCs w:val="18"/>
                <w:lang w:eastAsia="en-GB"/>
              </w:rPr>
              <w:t>3. Rendement des investissements et recettes</w:t>
            </w:r>
            <w:r w:rsidR="007F5A07">
              <w:rPr>
                <w:b/>
                <w:bCs/>
                <w:sz w:val="18"/>
                <w:szCs w:val="18"/>
                <w:lang w:eastAsia="en-GB"/>
              </w:rPr>
              <w:t> </w:t>
            </w:r>
            <w:proofErr w:type="spellStart"/>
            <w:r w:rsidRPr="00C63CDA">
              <w:rPr>
                <w:b/>
                <w:bCs/>
                <w:sz w:val="18"/>
                <w:szCs w:val="18"/>
                <w:lang w:eastAsia="en-GB"/>
              </w:rPr>
              <w:t>accessoires</w:t>
            </w:r>
            <w:r w:rsidRPr="00C63CDA">
              <w:rPr>
                <w:b/>
                <w:bCs/>
                <w:sz w:val="18"/>
                <w:szCs w:val="18"/>
                <w:vertAlign w:val="superscript"/>
                <w:lang w:eastAsia="en-GB"/>
              </w:rPr>
              <w:t>b</w:t>
            </w:r>
            <w:proofErr w:type="spellEnd"/>
          </w:p>
        </w:tc>
        <w:tc>
          <w:tcPr>
            <w:tcW w:w="377" w:type="pct"/>
            <w:tcBorders>
              <w:bottom w:val="single" w:sz="4" w:space="0" w:color="auto"/>
            </w:tcBorders>
            <w:shd w:val="clear" w:color="auto" w:fill="auto"/>
            <w:hideMark/>
          </w:tcPr>
          <w:p w14:paraId="204AAA99"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158 546</w:t>
            </w:r>
          </w:p>
        </w:tc>
        <w:tc>
          <w:tcPr>
            <w:tcW w:w="384" w:type="pct"/>
            <w:tcBorders>
              <w:bottom w:val="single" w:sz="4" w:space="0" w:color="auto"/>
            </w:tcBorders>
            <w:shd w:val="clear" w:color="auto" w:fill="auto"/>
            <w:hideMark/>
          </w:tcPr>
          <w:p w14:paraId="6B7F7FAE"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217 091</w:t>
            </w:r>
          </w:p>
        </w:tc>
        <w:tc>
          <w:tcPr>
            <w:tcW w:w="335" w:type="pct"/>
            <w:tcBorders>
              <w:bottom w:val="single" w:sz="4" w:space="0" w:color="auto"/>
            </w:tcBorders>
            <w:shd w:val="clear" w:color="auto" w:fill="auto"/>
            <w:hideMark/>
          </w:tcPr>
          <w:p w14:paraId="155216B9"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179 314</w:t>
            </w:r>
          </w:p>
        </w:tc>
        <w:tc>
          <w:tcPr>
            <w:tcW w:w="324" w:type="pct"/>
            <w:tcBorders>
              <w:bottom w:val="single" w:sz="4" w:space="0" w:color="auto"/>
            </w:tcBorders>
            <w:shd w:val="clear" w:color="auto" w:fill="auto"/>
            <w:hideMark/>
          </w:tcPr>
          <w:p w14:paraId="093E68E3" w14:textId="77777777" w:rsidR="00C63CDA" w:rsidRPr="00C63CDA" w:rsidRDefault="00C63CDA" w:rsidP="00C63CDA">
            <w:pPr>
              <w:pStyle w:val="Normal-pool"/>
              <w:spacing w:before="40" w:after="20"/>
              <w:jc w:val="right"/>
              <w:rPr>
                <w:b/>
                <w:bCs/>
                <w:sz w:val="18"/>
                <w:szCs w:val="18"/>
                <w:lang w:eastAsia="en-GB"/>
              </w:rPr>
            </w:pPr>
            <w:r w:rsidRPr="00C63CDA">
              <w:rPr>
                <w:sz w:val="18"/>
                <w:szCs w:val="18"/>
                <w:lang w:eastAsia="en-GB"/>
              </w:rPr>
              <w:sym w:font="Symbol" w:char="F02D"/>
            </w:r>
          </w:p>
        </w:tc>
        <w:tc>
          <w:tcPr>
            <w:tcW w:w="457" w:type="pct"/>
            <w:tcBorders>
              <w:bottom w:val="single" w:sz="4" w:space="0" w:color="auto"/>
            </w:tcBorders>
            <w:shd w:val="clear" w:color="auto" w:fill="auto"/>
            <w:hideMark/>
          </w:tcPr>
          <w:p w14:paraId="3A4A905A"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554 951</w:t>
            </w:r>
          </w:p>
        </w:tc>
        <w:tc>
          <w:tcPr>
            <w:tcW w:w="376" w:type="pct"/>
            <w:tcBorders>
              <w:bottom w:val="single" w:sz="4" w:space="0" w:color="auto"/>
            </w:tcBorders>
            <w:shd w:val="clear" w:color="auto" w:fill="auto"/>
            <w:hideMark/>
          </w:tcPr>
          <w:p w14:paraId="599095E6" w14:textId="77777777" w:rsidR="00C63CDA" w:rsidRPr="00C63CDA" w:rsidRDefault="00C63CDA" w:rsidP="00C63CDA">
            <w:pPr>
              <w:pStyle w:val="Normal-pool"/>
              <w:spacing w:before="40" w:after="20"/>
              <w:jc w:val="right"/>
              <w:rPr>
                <w:b/>
                <w:bCs/>
                <w:sz w:val="18"/>
                <w:szCs w:val="18"/>
                <w:lang w:eastAsia="en-GB"/>
              </w:rPr>
            </w:pPr>
            <w:r w:rsidRPr="00C63CDA">
              <w:rPr>
                <w:sz w:val="18"/>
                <w:szCs w:val="18"/>
                <w:lang w:eastAsia="en-GB"/>
              </w:rPr>
              <w:sym w:font="Symbol" w:char="F02D"/>
            </w:r>
          </w:p>
        </w:tc>
        <w:tc>
          <w:tcPr>
            <w:tcW w:w="335" w:type="pct"/>
            <w:tcBorders>
              <w:bottom w:val="single" w:sz="4" w:space="0" w:color="auto"/>
            </w:tcBorders>
            <w:shd w:val="clear" w:color="auto" w:fill="auto"/>
            <w:hideMark/>
          </w:tcPr>
          <w:p w14:paraId="1AD38428" w14:textId="77777777" w:rsidR="00C63CDA" w:rsidRPr="00C63CDA" w:rsidRDefault="00C63CDA" w:rsidP="00C63CDA">
            <w:pPr>
              <w:pStyle w:val="Normal-pool"/>
              <w:spacing w:before="40" w:after="20"/>
              <w:jc w:val="right"/>
              <w:rPr>
                <w:b/>
                <w:bCs/>
                <w:sz w:val="18"/>
                <w:szCs w:val="18"/>
                <w:lang w:eastAsia="en-GB"/>
              </w:rPr>
            </w:pPr>
            <w:r w:rsidRPr="00C63CDA">
              <w:rPr>
                <w:sz w:val="18"/>
                <w:szCs w:val="18"/>
                <w:lang w:eastAsia="en-GB"/>
              </w:rPr>
              <w:sym w:font="Symbol" w:char="F02D"/>
            </w:r>
          </w:p>
        </w:tc>
        <w:tc>
          <w:tcPr>
            <w:tcW w:w="324" w:type="pct"/>
            <w:tcBorders>
              <w:bottom w:val="single" w:sz="4" w:space="0" w:color="auto"/>
            </w:tcBorders>
            <w:shd w:val="clear" w:color="auto" w:fill="auto"/>
            <w:hideMark/>
          </w:tcPr>
          <w:p w14:paraId="3F819FB7" w14:textId="77777777" w:rsidR="00C63CDA" w:rsidRPr="00C63CDA" w:rsidRDefault="00C63CDA" w:rsidP="00C63CDA">
            <w:pPr>
              <w:pStyle w:val="Normal-pool"/>
              <w:spacing w:before="40" w:after="20"/>
              <w:jc w:val="right"/>
              <w:rPr>
                <w:b/>
                <w:bCs/>
                <w:sz w:val="18"/>
                <w:szCs w:val="18"/>
                <w:lang w:eastAsia="en-GB"/>
              </w:rPr>
            </w:pPr>
            <w:r w:rsidRPr="00C63CDA">
              <w:rPr>
                <w:sz w:val="18"/>
                <w:szCs w:val="18"/>
                <w:lang w:eastAsia="en-GB"/>
              </w:rPr>
              <w:sym w:font="Symbol" w:char="F02D"/>
            </w:r>
            <w:r w:rsidRPr="00C63CDA">
              <w:rPr>
                <w:b/>
                <w:bCs/>
                <w:sz w:val="18"/>
                <w:szCs w:val="18"/>
                <w:lang w:eastAsia="en-GB"/>
              </w:rPr>
              <w:t> </w:t>
            </w:r>
          </w:p>
        </w:tc>
        <w:tc>
          <w:tcPr>
            <w:tcW w:w="391" w:type="pct"/>
            <w:tcBorders>
              <w:bottom w:val="single" w:sz="4" w:space="0" w:color="auto"/>
            </w:tcBorders>
            <w:shd w:val="clear" w:color="auto" w:fill="auto"/>
            <w:hideMark/>
          </w:tcPr>
          <w:p w14:paraId="6AD8F742" w14:textId="77777777" w:rsidR="00C63CDA" w:rsidRPr="00C63CDA" w:rsidRDefault="00C63CDA" w:rsidP="00C63CDA">
            <w:pPr>
              <w:pStyle w:val="Normal-pool"/>
              <w:spacing w:before="40" w:after="20"/>
              <w:jc w:val="right"/>
              <w:rPr>
                <w:b/>
                <w:bCs/>
                <w:sz w:val="18"/>
                <w:szCs w:val="18"/>
                <w:lang w:eastAsia="en-GB"/>
              </w:rPr>
            </w:pPr>
            <w:r w:rsidRPr="00C63CDA">
              <w:rPr>
                <w:sz w:val="18"/>
                <w:szCs w:val="18"/>
                <w:lang w:eastAsia="en-GB"/>
              </w:rPr>
              <w:sym w:font="Symbol" w:char="F02D"/>
            </w:r>
          </w:p>
        </w:tc>
        <w:tc>
          <w:tcPr>
            <w:tcW w:w="382" w:type="pct"/>
            <w:tcBorders>
              <w:bottom w:val="single" w:sz="4" w:space="0" w:color="auto"/>
            </w:tcBorders>
            <w:shd w:val="clear" w:color="auto" w:fill="auto"/>
            <w:hideMark/>
          </w:tcPr>
          <w:p w14:paraId="20929FA1"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554 951</w:t>
            </w:r>
          </w:p>
        </w:tc>
      </w:tr>
      <w:tr w:rsidR="00C63CDA" w:rsidRPr="00C63CDA" w14:paraId="1122B667" w14:textId="77777777" w:rsidTr="001D0D33">
        <w:trPr>
          <w:trHeight w:val="57"/>
          <w:jc w:val="right"/>
        </w:trPr>
        <w:tc>
          <w:tcPr>
            <w:tcW w:w="1315" w:type="pct"/>
            <w:tcBorders>
              <w:top w:val="single" w:sz="4" w:space="0" w:color="auto"/>
              <w:bottom w:val="single" w:sz="12" w:space="0" w:color="auto"/>
            </w:tcBorders>
            <w:shd w:val="clear" w:color="auto" w:fill="auto"/>
            <w:hideMark/>
          </w:tcPr>
          <w:p w14:paraId="6773D934" w14:textId="77777777" w:rsidR="00C63CDA" w:rsidRPr="00C63CDA" w:rsidRDefault="00C63CDA" w:rsidP="00C63CDA">
            <w:pPr>
              <w:pStyle w:val="Normal-pool"/>
              <w:spacing w:before="40" w:after="20"/>
              <w:rPr>
                <w:b/>
                <w:bCs/>
                <w:sz w:val="18"/>
                <w:szCs w:val="18"/>
                <w:lang w:eastAsia="en-GB"/>
              </w:rPr>
            </w:pPr>
            <w:r w:rsidRPr="00C63CDA">
              <w:rPr>
                <w:b/>
                <w:bCs/>
                <w:sz w:val="18"/>
                <w:szCs w:val="18"/>
                <w:lang w:eastAsia="en-GB"/>
              </w:rPr>
              <w:t>Total (1+2+3)</w:t>
            </w:r>
          </w:p>
        </w:tc>
        <w:tc>
          <w:tcPr>
            <w:tcW w:w="377" w:type="pct"/>
            <w:tcBorders>
              <w:top w:val="single" w:sz="4" w:space="0" w:color="auto"/>
              <w:bottom w:val="single" w:sz="12" w:space="0" w:color="auto"/>
            </w:tcBorders>
            <w:shd w:val="clear" w:color="auto" w:fill="auto"/>
            <w:hideMark/>
          </w:tcPr>
          <w:p w14:paraId="6260929B"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5 195 583</w:t>
            </w:r>
          </w:p>
        </w:tc>
        <w:tc>
          <w:tcPr>
            <w:tcW w:w="384" w:type="pct"/>
            <w:tcBorders>
              <w:top w:val="single" w:sz="4" w:space="0" w:color="auto"/>
              <w:bottom w:val="single" w:sz="12" w:space="0" w:color="auto"/>
            </w:tcBorders>
            <w:shd w:val="clear" w:color="auto" w:fill="auto"/>
            <w:hideMark/>
          </w:tcPr>
          <w:p w14:paraId="2DE521AC"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7 153 139</w:t>
            </w:r>
          </w:p>
        </w:tc>
        <w:tc>
          <w:tcPr>
            <w:tcW w:w="335" w:type="pct"/>
            <w:tcBorders>
              <w:top w:val="single" w:sz="4" w:space="0" w:color="auto"/>
              <w:bottom w:val="single" w:sz="12" w:space="0" w:color="auto"/>
            </w:tcBorders>
            <w:shd w:val="clear" w:color="auto" w:fill="auto"/>
            <w:hideMark/>
          </w:tcPr>
          <w:p w14:paraId="4A498366"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3 970 693</w:t>
            </w:r>
          </w:p>
        </w:tc>
        <w:tc>
          <w:tcPr>
            <w:tcW w:w="324" w:type="pct"/>
            <w:tcBorders>
              <w:top w:val="single" w:sz="4" w:space="0" w:color="auto"/>
              <w:bottom w:val="single" w:sz="12" w:space="0" w:color="auto"/>
            </w:tcBorders>
            <w:shd w:val="clear" w:color="auto" w:fill="auto"/>
            <w:hideMark/>
          </w:tcPr>
          <w:p w14:paraId="0142B793"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358 012</w:t>
            </w:r>
          </w:p>
        </w:tc>
        <w:tc>
          <w:tcPr>
            <w:tcW w:w="457" w:type="pct"/>
            <w:tcBorders>
              <w:top w:val="single" w:sz="4" w:space="0" w:color="auto"/>
              <w:bottom w:val="single" w:sz="12" w:space="0" w:color="auto"/>
            </w:tcBorders>
            <w:shd w:val="clear" w:color="auto" w:fill="auto"/>
            <w:hideMark/>
          </w:tcPr>
          <w:p w14:paraId="77893BDF"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16 677 427</w:t>
            </w:r>
          </w:p>
        </w:tc>
        <w:tc>
          <w:tcPr>
            <w:tcW w:w="376" w:type="pct"/>
            <w:tcBorders>
              <w:top w:val="single" w:sz="4" w:space="0" w:color="auto"/>
              <w:bottom w:val="single" w:sz="12" w:space="0" w:color="auto"/>
            </w:tcBorders>
            <w:shd w:val="clear" w:color="auto" w:fill="auto"/>
            <w:hideMark/>
          </w:tcPr>
          <w:p w14:paraId="66CAC010"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51 500</w:t>
            </w:r>
          </w:p>
        </w:tc>
        <w:tc>
          <w:tcPr>
            <w:tcW w:w="335" w:type="pct"/>
            <w:tcBorders>
              <w:top w:val="single" w:sz="4" w:space="0" w:color="auto"/>
              <w:bottom w:val="single" w:sz="12" w:space="0" w:color="auto"/>
            </w:tcBorders>
            <w:shd w:val="clear" w:color="auto" w:fill="auto"/>
            <w:hideMark/>
          </w:tcPr>
          <w:p w14:paraId="0B371A54"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3 028 313</w:t>
            </w:r>
          </w:p>
        </w:tc>
        <w:tc>
          <w:tcPr>
            <w:tcW w:w="324" w:type="pct"/>
            <w:tcBorders>
              <w:top w:val="single" w:sz="4" w:space="0" w:color="auto"/>
              <w:bottom w:val="single" w:sz="12" w:space="0" w:color="auto"/>
            </w:tcBorders>
            <w:shd w:val="clear" w:color="auto" w:fill="auto"/>
            <w:hideMark/>
          </w:tcPr>
          <w:p w14:paraId="5BF9CD4C"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2 550 659</w:t>
            </w:r>
          </w:p>
        </w:tc>
        <w:tc>
          <w:tcPr>
            <w:tcW w:w="391" w:type="pct"/>
            <w:tcBorders>
              <w:top w:val="single" w:sz="4" w:space="0" w:color="auto"/>
              <w:bottom w:val="single" w:sz="12" w:space="0" w:color="auto"/>
            </w:tcBorders>
            <w:shd w:val="clear" w:color="auto" w:fill="auto"/>
            <w:hideMark/>
          </w:tcPr>
          <w:p w14:paraId="1945D313"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5 630 472</w:t>
            </w:r>
          </w:p>
        </w:tc>
        <w:tc>
          <w:tcPr>
            <w:tcW w:w="382" w:type="pct"/>
            <w:tcBorders>
              <w:top w:val="single" w:sz="4" w:space="0" w:color="auto"/>
              <w:bottom w:val="single" w:sz="12" w:space="0" w:color="auto"/>
            </w:tcBorders>
            <w:shd w:val="clear" w:color="auto" w:fill="auto"/>
            <w:hideMark/>
          </w:tcPr>
          <w:p w14:paraId="26BF3A0C" w14:textId="77777777" w:rsidR="00C63CDA" w:rsidRPr="00C63CDA" w:rsidRDefault="00C63CDA" w:rsidP="00C63CDA">
            <w:pPr>
              <w:pStyle w:val="Normal-pool"/>
              <w:spacing w:before="40" w:after="20"/>
              <w:jc w:val="right"/>
              <w:rPr>
                <w:b/>
                <w:bCs/>
                <w:sz w:val="18"/>
                <w:szCs w:val="18"/>
                <w:lang w:eastAsia="en-GB"/>
              </w:rPr>
            </w:pPr>
            <w:r w:rsidRPr="00C63CDA">
              <w:rPr>
                <w:b/>
                <w:bCs/>
                <w:sz w:val="18"/>
                <w:szCs w:val="18"/>
                <w:lang w:eastAsia="en-GB"/>
              </w:rPr>
              <w:t>22 307 899</w:t>
            </w:r>
          </w:p>
        </w:tc>
      </w:tr>
    </w:tbl>
    <w:p w14:paraId="612C3A04" w14:textId="04577A4D" w:rsidR="00C63CDA" w:rsidRPr="00815A2C" w:rsidRDefault="00C63CDA" w:rsidP="00C63CDA">
      <w:pPr>
        <w:pStyle w:val="NormalNonumber"/>
        <w:spacing w:before="60" w:after="40"/>
        <w:rPr>
          <w:sz w:val="17"/>
          <w:szCs w:val="17"/>
          <w:lang w:val="fr-FR"/>
        </w:rPr>
      </w:pPr>
      <w:r w:rsidRPr="00815A2C">
        <w:rPr>
          <w:sz w:val="17"/>
          <w:szCs w:val="17"/>
          <w:vertAlign w:val="superscript"/>
          <w:lang w:val="fr-FR"/>
        </w:rPr>
        <w:t>a</w:t>
      </w:r>
      <w:r w:rsidR="00C45E4E" w:rsidRPr="00C45E4E">
        <w:rPr>
          <w:sz w:val="17"/>
          <w:szCs w:val="17"/>
          <w:lang w:val="fr-FR"/>
        </w:rPr>
        <w:t xml:space="preserve"> </w:t>
      </w:r>
      <w:r w:rsidRPr="00815A2C">
        <w:rPr>
          <w:sz w:val="17"/>
          <w:szCs w:val="17"/>
          <w:lang w:val="fr-FR"/>
        </w:rPr>
        <w:t xml:space="preserve">La contribution </w:t>
      </w:r>
      <w:r>
        <w:rPr>
          <w:sz w:val="17"/>
          <w:szCs w:val="17"/>
          <w:lang w:val="fr-FR"/>
        </w:rPr>
        <w:t>du donateur comp</w:t>
      </w:r>
      <w:r w:rsidRPr="00815A2C">
        <w:rPr>
          <w:sz w:val="17"/>
          <w:szCs w:val="17"/>
          <w:lang w:val="fr-FR"/>
        </w:rPr>
        <w:t xml:space="preserve">rend un élément </w:t>
      </w:r>
      <w:proofErr w:type="spellStart"/>
      <w:r w:rsidRPr="00815A2C">
        <w:rPr>
          <w:sz w:val="17"/>
          <w:szCs w:val="17"/>
          <w:lang w:val="fr-FR"/>
        </w:rPr>
        <w:t>préaffecté</w:t>
      </w:r>
      <w:proofErr w:type="spellEnd"/>
      <w:r w:rsidRPr="00815A2C">
        <w:rPr>
          <w:sz w:val="17"/>
          <w:szCs w:val="17"/>
          <w:lang w:val="fr-FR"/>
        </w:rPr>
        <w:t xml:space="preserve"> (pour plus de </w:t>
      </w:r>
      <w:r>
        <w:rPr>
          <w:sz w:val="17"/>
          <w:szCs w:val="17"/>
          <w:lang w:val="fr-FR"/>
        </w:rPr>
        <w:t>dé</w:t>
      </w:r>
      <w:r w:rsidRPr="00815A2C">
        <w:rPr>
          <w:sz w:val="17"/>
          <w:szCs w:val="17"/>
          <w:lang w:val="fr-FR"/>
        </w:rPr>
        <w:t>tails, se reporter au tableau</w:t>
      </w:r>
      <w:r w:rsidR="00C45E4E">
        <w:rPr>
          <w:sz w:val="17"/>
          <w:szCs w:val="17"/>
          <w:lang w:val="fr-FR"/>
        </w:rPr>
        <w:t> </w:t>
      </w:r>
      <w:r>
        <w:rPr>
          <w:sz w:val="17"/>
          <w:szCs w:val="17"/>
          <w:lang w:val="fr-FR"/>
        </w:rPr>
        <w:t>2, section</w:t>
      </w:r>
      <w:r w:rsidR="00C45E4E">
        <w:rPr>
          <w:sz w:val="17"/>
          <w:szCs w:val="17"/>
          <w:lang w:val="fr-FR"/>
        </w:rPr>
        <w:t> </w:t>
      </w:r>
      <w:r>
        <w:rPr>
          <w:sz w:val="17"/>
          <w:szCs w:val="17"/>
          <w:lang w:val="fr-FR"/>
        </w:rPr>
        <w:t>1).</w:t>
      </w:r>
    </w:p>
    <w:p w14:paraId="78BAA43C" w14:textId="77777777" w:rsidR="00C63CDA" w:rsidRPr="00815A2C" w:rsidRDefault="00C63CDA" w:rsidP="00C63CDA">
      <w:pPr>
        <w:pStyle w:val="NormalNonumber"/>
        <w:spacing w:after="40"/>
        <w:rPr>
          <w:sz w:val="17"/>
          <w:szCs w:val="17"/>
          <w:lang w:val="fr-FR"/>
        </w:rPr>
      </w:pPr>
      <w:r w:rsidRPr="00815A2C">
        <w:rPr>
          <w:sz w:val="17"/>
          <w:szCs w:val="17"/>
          <w:vertAlign w:val="superscript"/>
          <w:lang w:val="fr-FR"/>
        </w:rPr>
        <w:t>b</w:t>
      </w:r>
      <w:r w:rsidRPr="00C45E4E">
        <w:rPr>
          <w:sz w:val="17"/>
          <w:szCs w:val="17"/>
          <w:lang w:val="fr-FR"/>
        </w:rPr>
        <w:t xml:space="preserve"> </w:t>
      </w:r>
      <w:r w:rsidRPr="00815A2C">
        <w:rPr>
          <w:sz w:val="17"/>
          <w:szCs w:val="17"/>
          <w:lang w:val="fr-FR"/>
        </w:rPr>
        <w:t>Rendement des investissements sur le fond de liquidités du PNUE.</w:t>
      </w:r>
    </w:p>
    <w:p w14:paraId="2B3B8A82" w14:textId="77777777" w:rsidR="00C63CDA" w:rsidRPr="00815A2C" w:rsidRDefault="00C63CDA" w:rsidP="00C63CDA">
      <w:pPr>
        <w:rPr>
          <w:i/>
          <w:szCs w:val="18"/>
        </w:rPr>
      </w:pPr>
      <w:r w:rsidRPr="00815A2C">
        <w:rPr>
          <w:i/>
          <w:szCs w:val="18"/>
        </w:rPr>
        <w:br w:type="page"/>
      </w:r>
    </w:p>
    <w:bookmarkEnd w:id="2"/>
    <w:p w14:paraId="1CE5B1AE" w14:textId="77777777" w:rsidR="00C63CDA" w:rsidRPr="00AA7A23" w:rsidRDefault="00C63CDA" w:rsidP="007F5A07">
      <w:pPr>
        <w:pStyle w:val="Titletable"/>
        <w:rPr>
          <w:lang w:val="fr-FR"/>
        </w:rPr>
      </w:pPr>
      <w:r w:rsidRPr="00AA7A23">
        <w:rPr>
          <w:b w:val="0"/>
          <w:bCs w:val="0"/>
          <w:lang w:val="fr-FR"/>
        </w:rPr>
        <w:lastRenderedPageBreak/>
        <w:t xml:space="preserve">Tableau 2 </w:t>
      </w:r>
      <w:r w:rsidRPr="00AA7A23">
        <w:rPr>
          <w:b w:val="0"/>
          <w:bCs w:val="0"/>
          <w:lang w:val="fr-FR"/>
        </w:rPr>
        <w:br/>
      </w:r>
      <w:r w:rsidRPr="00AA7A23">
        <w:rPr>
          <w:lang w:val="fr-FR"/>
        </w:rPr>
        <w:t>C</w:t>
      </w:r>
      <w:r>
        <w:rPr>
          <w:lang w:val="fr-FR"/>
        </w:rPr>
        <w:t>o</w:t>
      </w:r>
      <w:r w:rsidRPr="00AA7A23">
        <w:rPr>
          <w:lang w:val="fr-FR"/>
        </w:rPr>
        <w:t xml:space="preserve">ntributions </w:t>
      </w:r>
      <w:proofErr w:type="spellStart"/>
      <w:r w:rsidRPr="00AA7A23">
        <w:rPr>
          <w:lang w:val="fr-FR"/>
        </w:rPr>
        <w:t>préaffectées</w:t>
      </w:r>
      <w:proofErr w:type="spellEnd"/>
      <w:r w:rsidRPr="00AA7A23">
        <w:rPr>
          <w:lang w:val="fr-FR"/>
        </w:rPr>
        <w:t xml:space="preserve"> reçues en espèces ou annoncées pour la période 2018–2022</w:t>
      </w:r>
    </w:p>
    <w:p w14:paraId="32DE2B37" w14:textId="1D765BA3" w:rsidR="00C63CDA" w:rsidRPr="007F5A07" w:rsidRDefault="007F5A07" w:rsidP="007F5A07">
      <w:pPr>
        <w:pStyle w:val="Normal-pool"/>
        <w:spacing w:after="60"/>
        <w:rPr>
          <w:sz w:val="18"/>
          <w:szCs w:val="18"/>
        </w:rPr>
      </w:pPr>
      <w:r w:rsidRPr="007F5A07">
        <w:rPr>
          <w:sz w:val="18"/>
          <w:szCs w:val="18"/>
        </w:rPr>
        <w:tab/>
      </w:r>
      <w:r w:rsidR="00C63CDA" w:rsidRPr="007F5A07">
        <w:rPr>
          <w:sz w:val="18"/>
          <w:szCs w:val="18"/>
        </w:rPr>
        <w:t>(En dollars des États-Unis)</w:t>
      </w:r>
    </w:p>
    <w:tbl>
      <w:tblPr>
        <w:tblW w:w="5000" w:type="pct"/>
        <w:jc w:val="right"/>
        <w:tblBorders>
          <w:top w:val="single" w:sz="4" w:space="0" w:color="auto"/>
          <w:bottom w:val="single" w:sz="12" w:space="0" w:color="auto"/>
          <w:insideH w:val="single" w:sz="4" w:space="0" w:color="auto"/>
        </w:tblBorders>
        <w:tblLayout w:type="fixed"/>
        <w:tblLook w:val="04A0" w:firstRow="1" w:lastRow="0" w:firstColumn="1" w:lastColumn="0" w:noHBand="0" w:noVBand="1"/>
      </w:tblPr>
      <w:tblGrid>
        <w:gridCol w:w="1978"/>
        <w:gridCol w:w="2684"/>
        <w:gridCol w:w="1415"/>
        <w:gridCol w:w="990"/>
        <w:gridCol w:w="848"/>
        <w:gridCol w:w="850"/>
        <w:gridCol w:w="990"/>
        <w:gridCol w:w="813"/>
        <w:gridCol w:w="936"/>
        <w:gridCol w:w="936"/>
        <w:gridCol w:w="993"/>
        <w:gridCol w:w="995"/>
      </w:tblGrid>
      <w:tr w:rsidR="00C63CDA" w:rsidRPr="001D7DF8" w14:paraId="277534B3" w14:textId="77777777" w:rsidTr="007F5A07">
        <w:trPr>
          <w:trHeight w:val="57"/>
          <w:tblHeader/>
          <w:jc w:val="right"/>
        </w:trPr>
        <w:tc>
          <w:tcPr>
            <w:tcW w:w="1978" w:type="dxa"/>
            <w:vMerge w:val="restart"/>
            <w:tcBorders>
              <w:bottom w:val="single" w:sz="12" w:space="0" w:color="auto"/>
            </w:tcBorders>
            <w:shd w:val="clear" w:color="auto" w:fill="auto"/>
            <w:noWrap/>
            <w:vAlign w:val="bottom"/>
            <w:hideMark/>
          </w:tcPr>
          <w:p w14:paraId="102CB001" w14:textId="77777777" w:rsidR="00C63CDA" w:rsidRPr="007F5A07" w:rsidRDefault="00C63CDA" w:rsidP="007F5A07">
            <w:pPr>
              <w:pStyle w:val="Normal-pool"/>
              <w:spacing w:before="40" w:after="20"/>
              <w:rPr>
                <w:i/>
                <w:iCs/>
                <w:sz w:val="18"/>
                <w:szCs w:val="18"/>
                <w:lang w:eastAsia="en-GB"/>
              </w:rPr>
            </w:pPr>
            <w:r w:rsidRPr="007F5A07">
              <w:rPr>
                <w:i/>
                <w:iCs/>
                <w:sz w:val="18"/>
                <w:szCs w:val="18"/>
                <w:lang w:eastAsia="en-GB"/>
              </w:rPr>
              <w:t>Gouvernement/</w:t>
            </w:r>
            <w:r w:rsidRPr="007F5A07">
              <w:rPr>
                <w:i/>
                <w:iCs/>
                <w:sz w:val="18"/>
                <w:szCs w:val="18"/>
                <w:lang w:eastAsia="en-GB"/>
              </w:rPr>
              <w:br/>
              <w:t>Institution</w:t>
            </w:r>
          </w:p>
        </w:tc>
        <w:tc>
          <w:tcPr>
            <w:tcW w:w="2684" w:type="dxa"/>
            <w:vMerge w:val="restart"/>
            <w:tcBorders>
              <w:bottom w:val="single" w:sz="12" w:space="0" w:color="auto"/>
            </w:tcBorders>
            <w:shd w:val="clear" w:color="auto" w:fill="auto"/>
            <w:noWrap/>
            <w:vAlign w:val="bottom"/>
            <w:hideMark/>
          </w:tcPr>
          <w:p w14:paraId="1D68D3BB" w14:textId="77777777" w:rsidR="00C63CDA" w:rsidRPr="007F5A07" w:rsidRDefault="00C63CDA" w:rsidP="007F5A07">
            <w:pPr>
              <w:pStyle w:val="Normal-pool"/>
              <w:spacing w:before="40" w:after="20"/>
              <w:rPr>
                <w:i/>
                <w:iCs/>
                <w:sz w:val="18"/>
                <w:szCs w:val="18"/>
                <w:lang w:eastAsia="en-GB"/>
              </w:rPr>
            </w:pPr>
            <w:r w:rsidRPr="007F5A07">
              <w:rPr>
                <w:i/>
                <w:iCs/>
                <w:sz w:val="18"/>
                <w:szCs w:val="18"/>
                <w:lang w:eastAsia="en-GB"/>
              </w:rPr>
              <w:t>Activité</w:t>
            </w:r>
          </w:p>
        </w:tc>
        <w:tc>
          <w:tcPr>
            <w:tcW w:w="1415" w:type="dxa"/>
            <w:vMerge w:val="restart"/>
            <w:tcBorders>
              <w:bottom w:val="single" w:sz="12" w:space="0" w:color="auto"/>
            </w:tcBorders>
            <w:shd w:val="clear" w:color="auto" w:fill="auto"/>
            <w:vAlign w:val="bottom"/>
            <w:hideMark/>
          </w:tcPr>
          <w:p w14:paraId="598F7DB4" w14:textId="253BF6C4" w:rsidR="00C63CDA" w:rsidRPr="007F5A07" w:rsidRDefault="00C63CDA" w:rsidP="007F5A07">
            <w:pPr>
              <w:pStyle w:val="Normal-pool"/>
              <w:spacing w:before="40" w:after="20"/>
              <w:rPr>
                <w:i/>
                <w:iCs/>
                <w:sz w:val="18"/>
                <w:szCs w:val="18"/>
                <w:lang w:eastAsia="en-GB"/>
              </w:rPr>
            </w:pPr>
            <w:r w:rsidRPr="007F5A07">
              <w:rPr>
                <w:i/>
                <w:iCs/>
                <w:sz w:val="18"/>
                <w:szCs w:val="18"/>
                <w:lang w:eastAsia="en-GB"/>
              </w:rPr>
              <w:t>Type d</w:t>
            </w:r>
            <w:r w:rsidR="0099204C">
              <w:rPr>
                <w:i/>
                <w:iCs/>
                <w:sz w:val="18"/>
                <w:szCs w:val="18"/>
                <w:lang w:eastAsia="en-GB"/>
              </w:rPr>
              <w:t>’</w:t>
            </w:r>
            <w:r w:rsidRPr="007F5A07">
              <w:rPr>
                <w:i/>
                <w:iCs/>
                <w:sz w:val="18"/>
                <w:szCs w:val="18"/>
                <w:lang w:eastAsia="en-GB"/>
              </w:rPr>
              <w:t>appui</w:t>
            </w:r>
          </w:p>
        </w:tc>
        <w:tc>
          <w:tcPr>
            <w:tcW w:w="3678" w:type="dxa"/>
            <w:gridSpan w:val="4"/>
            <w:tcBorders>
              <w:bottom w:val="single" w:sz="4" w:space="0" w:color="auto"/>
            </w:tcBorders>
            <w:shd w:val="clear" w:color="auto" w:fill="auto"/>
            <w:vAlign w:val="bottom"/>
            <w:hideMark/>
          </w:tcPr>
          <w:p w14:paraId="70D65B3F" w14:textId="77777777" w:rsidR="00C63CDA" w:rsidRPr="00C45E4E" w:rsidRDefault="00C63CDA" w:rsidP="007F5A07">
            <w:pPr>
              <w:pStyle w:val="Normal-pool"/>
              <w:spacing w:before="40" w:after="20"/>
              <w:jc w:val="center"/>
              <w:rPr>
                <w:i/>
                <w:sz w:val="18"/>
                <w:szCs w:val="18"/>
                <w:lang w:eastAsia="en-GB"/>
              </w:rPr>
            </w:pPr>
            <w:r w:rsidRPr="00C45E4E">
              <w:rPr>
                <w:i/>
                <w:sz w:val="18"/>
                <w:szCs w:val="18"/>
                <w:lang w:eastAsia="en-GB"/>
              </w:rPr>
              <w:t>Contributions reçues</w:t>
            </w:r>
          </w:p>
        </w:tc>
        <w:tc>
          <w:tcPr>
            <w:tcW w:w="3678" w:type="dxa"/>
            <w:gridSpan w:val="4"/>
            <w:tcBorders>
              <w:bottom w:val="single" w:sz="4" w:space="0" w:color="auto"/>
            </w:tcBorders>
            <w:shd w:val="clear" w:color="auto" w:fill="auto"/>
            <w:vAlign w:val="bottom"/>
            <w:hideMark/>
          </w:tcPr>
          <w:p w14:paraId="6A777F90" w14:textId="77777777" w:rsidR="00C63CDA" w:rsidRPr="00C45E4E" w:rsidRDefault="00C63CDA" w:rsidP="007F5A07">
            <w:pPr>
              <w:pStyle w:val="Normal-pool"/>
              <w:spacing w:before="40" w:after="20"/>
              <w:jc w:val="center"/>
              <w:rPr>
                <w:i/>
                <w:sz w:val="18"/>
                <w:szCs w:val="18"/>
                <w:lang w:eastAsia="en-GB"/>
              </w:rPr>
            </w:pPr>
            <w:r w:rsidRPr="00C45E4E">
              <w:rPr>
                <w:i/>
                <w:sz w:val="18"/>
                <w:szCs w:val="18"/>
                <w:lang w:eastAsia="en-GB"/>
              </w:rPr>
              <w:t>Contribution annoncées</w:t>
            </w:r>
          </w:p>
        </w:tc>
        <w:tc>
          <w:tcPr>
            <w:tcW w:w="995" w:type="dxa"/>
            <w:vMerge w:val="restart"/>
            <w:tcBorders>
              <w:bottom w:val="single" w:sz="12" w:space="0" w:color="auto"/>
            </w:tcBorders>
            <w:shd w:val="clear" w:color="auto" w:fill="auto"/>
            <w:vAlign w:val="bottom"/>
            <w:hideMark/>
          </w:tcPr>
          <w:p w14:paraId="0565A4F0" w14:textId="77777777" w:rsidR="00C63CDA" w:rsidRPr="007F5A07" w:rsidRDefault="00C63CDA" w:rsidP="007F5A07">
            <w:pPr>
              <w:pStyle w:val="Normal-pool"/>
              <w:spacing w:before="40" w:after="20"/>
              <w:jc w:val="right"/>
              <w:rPr>
                <w:i/>
                <w:iCs/>
                <w:sz w:val="18"/>
                <w:szCs w:val="18"/>
                <w:lang w:eastAsia="en-GB"/>
              </w:rPr>
            </w:pPr>
            <w:r w:rsidRPr="007F5A07">
              <w:rPr>
                <w:i/>
                <w:iCs/>
                <w:sz w:val="18"/>
                <w:szCs w:val="18"/>
                <w:lang w:eastAsia="en-GB"/>
              </w:rPr>
              <w:t>Total</w:t>
            </w:r>
          </w:p>
        </w:tc>
      </w:tr>
      <w:tr w:rsidR="00C63CDA" w:rsidRPr="001D7DF8" w14:paraId="0C73693B" w14:textId="77777777" w:rsidTr="007F5A07">
        <w:trPr>
          <w:trHeight w:val="247"/>
          <w:jc w:val="right"/>
        </w:trPr>
        <w:tc>
          <w:tcPr>
            <w:tcW w:w="1978" w:type="dxa"/>
            <w:vMerge/>
            <w:tcBorders>
              <w:top w:val="nil"/>
              <w:bottom w:val="single" w:sz="12" w:space="0" w:color="auto"/>
            </w:tcBorders>
            <w:shd w:val="clear" w:color="auto" w:fill="auto"/>
            <w:noWrap/>
            <w:vAlign w:val="center"/>
            <w:hideMark/>
          </w:tcPr>
          <w:p w14:paraId="567382A1" w14:textId="77777777" w:rsidR="00C63CDA" w:rsidRPr="007F5A07" w:rsidRDefault="00C63CDA" w:rsidP="007F5A07">
            <w:pPr>
              <w:pStyle w:val="Normal-pool"/>
              <w:spacing w:before="40" w:after="20"/>
              <w:rPr>
                <w:sz w:val="18"/>
                <w:szCs w:val="18"/>
                <w:lang w:eastAsia="en-GB"/>
              </w:rPr>
            </w:pPr>
          </w:p>
        </w:tc>
        <w:tc>
          <w:tcPr>
            <w:tcW w:w="2684" w:type="dxa"/>
            <w:vMerge/>
            <w:tcBorders>
              <w:top w:val="nil"/>
              <w:bottom w:val="single" w:sz="12" w:space="0" w:color="auto"/>
            </w:tcBorders>
            <w:shd w:val="clear" w:color="auto" w:fill="auto"/>
            <w:vAlign w:val="center"/>
          </w:tcPr>
          <w:p w14:paraId="28673EE5" w14:textId="77777777" w:rsidR="00C63CDA" w:rsidRPr="007F5A07" w:rsidRDefault="00C63CDA" w:rsidP="007F5A07">
            <w:pPr>
              <w:pStyle w:val="Normal-pool"/>
              <w:spacing w:before="40" w:after="20"/>
              <w:rPr>
                <w:sz w:val="18"/>
                <w:szCs w:val="18"/>
                <w:lang w:eastAsia="en-GB"/>
              </w:rPr>
            </w:pPr>
          </w:p>
        </w:tc>
        <w:tc>
          <w:tcPr>
            <w:tcW w:w="1415" w:type="dxa"/>
            <w:vMerge/>
            <w:tcBorders>
              <w:top w:val="nil"/>
              <w:bottom w:val="single" w:sz="12" w:space="0" w:color="auto"/>
            </w:tcBorders>
            <w:shd w:val="clear" w:color="auto" w:fill="auto"/>
            <w:vAlign w:val="center"/>
            <w:hideMark/>
          </w:tcPr>
          <w:p w14:paraId="1BE499F4" w14:textId="77777777" w:rsidR="00C63CDA" w:rsidRPr="007F5A07" w:rsidRDefault="00C63CDA" w:rsidP="007F5A07">
            <w:pPr>
              <w:pStyle w:val="Normal-pool"/>
              <w:spacing w:before="40" w:after="20"/>
              <w:rPr>
                <w:sz w:val="18"/>
                <w:szCs w:val="18"/>
                <w:lang w:eastAsia="en-GB"/>
              </w:rPr>
            </w:pPr>
          </w:p>
        </w:tc>
        <w:tc>
          <w:tcPr>
            <w:tcW w:w="990" w:type="dxa"/>
            <w:tcBorders>
              <w:bottom w:val="single" w:sz="12" w:space="0" w:color="auto"/>
            </w:tcBorders>
            <w:shd w:val="clear" w:color="auto" w:fill="auto"/>
            <w:vAlign w:val="bottom"/>
            <w:hideMark/>
          </w:tcPr>
          <w:p w14:paraId="2BF2F969" w14:textId="77777777" w:rsidR="00C63CDA" w:rsidRPr="007F5A07" w:rsidRDefault="00C63CDA" w:rsidP="00C45E4E">
            <w:pPr>
              <w:pStyle w:val="Normal-pool"/>
              <w:spacing w:before="40" w:after="20"/>
              <w:jc w:val="right"/>
              <w:rPr>
                <w:i/>
                <w:iCs/>
                <w:sz w:val="18"/>
                <w:szCs w:val="18"/>
                <w:lang w:eastAsia="en-GB"/>
              </w:rPr>
            </w:pPr>
            <w:r w:rsidRPr="007F5A07">
              <w:rPr>
                <w:i/>
                <w:iCs/>
                <w:sz w:val="18"/>
                <w:szCs w:val="18"/>
                <w:lang w:eastAsia="en-GB"/>
              </w:rPr>
              <w:t>2018</w:t>
            </w:r>
          </w:p>
        </w:tc>
        <w:tc>
          <w:tcPr>
            <w:tcW w:w="848" w:type="dxa"/>
            <w:tcBorders>
              <w:bottom w:val="single" w:sz="12" w:space="0" w:color="auto"/>
            </w:tcBorders>
            <w:shd w:val="clear" w:color="auto" w:fill="auto"/>
            <w:vAlign w:val="bottom"/>
            <w:hideMark/>
          </w:tcPr>
          <w:p w14:paraId="23570DD5" w14:textId="77777777" w:rsidR="00C63CDA" w:rsidRPr="007F5A07" w:rsidRDefault="00C63CDA" w:rsidP="00C45E4E">
            <w:pPr>
              <w:pStyle w:val="Normal-pool"/>
              <w:spacing w:before="40" w:after="20"/>
              <w:jc w:val="right"/>
              <w:rPr>
                <w:i/>
                <w:iCs/>
                <w:sz w:val="18"/>
                <w:szCs w:val="18"/>
                <w:lang w:eastAsia="en-GB"/>
              </w:rPr>
            </w:pPr>
            <w:r w:rsidRPr="007F5A07">
              <w:rPr>
                <w:i/>
                <w:iCs/>
                <w:sz w:val="18"/>
                <w:szCs w:val="18"/>
                <w:lang w:eastAsia="en-GB"/>
              </w:rPr>
              <w:t>2019</w:t>
            </w:r>
          </w:p>
        </w:tc>
        <w:tc>
          <w:tcPr>
            <w:tcW w:w="850" w:type="dxa"/>
            <w:tcBorders>
              <w:bottom w:val="single" w:sz="12" w:space="0" w:color="auto"/>
            </w:tcBorders>
            <w:shd w:val="clear" w:color="auto" w:fill="auto"/>
            <w:vAlign w:val="bottom"/>
            <w:hideMark/>
          </w:tcPr>
          <w:p w14:paraId="5DBA724E" w14:textId="77777777" w:rsidR="00C63CDA" w:rsidRPr="007F5A07" w:rsidRDefault="00C63CDA" w:rsidP="00C45E4E">
            <w:pPr>
              <w:pStyle w:val="Normal-pool"/>
              <w:spacing w:before="40" w:after="20"/>
              <w:jc w:val="right"/>
              <w:rPr>
                <w:i/>
                <w:iCs/>
                <w:sz w:val="18"/>
                <w:szCs w:val="18"/>
                <w:lang w:eastAsia="en-GB"/>
              </w:rPr>
            </w:pPr>
            <w:r w:rsidRPr="007F5A07">
              <w:rPr>
                <w:i/>
                <w:iCs/>
                <w:sz w:val="18"/>
                <w:szCs w:val="18"/>
                <w:lang w:eastAsia="en-GB"/>
              </w:rPr>
              <w:t>2020</w:t>
            </w:r>
          </w:p>
        </w:tc>
        <w:tc>
          <w:tcPr>
            <w:tcW w:w="990" w:type="dxa"/>
            <w:tcBorders>
              <w:bottom w:val="single" w:sz="12" w:space="0" w:color="auto"/>
            </w:tcBorders>
            <w:shd w:val="clear" w:color="auto" w:fill="auto"/>
            <w:vAlign w:val="bottom"/>
            <w:hideMark/>
          </w:tcPr>
          <w:p w14:paraId="54BFF094" w14:textId="77777777" w:rsidR="00C63CDA" w:rsidRPr="007F5A07" w:rsidRDefault="00C63CDA" w:rsidP="00C45E4E">
            <w:pPr>
              <w:pStyle w:val="Normal-pool"/>
              <w:spacing w:before="40" w:after="20"/>
              <w:jc w:val="right"/>
              <w:rPr>
                <w:i/>
                <w:iCs/>
                <w:sz w:val="18"/>
                <w:szCs w:val="18"/>
                <w:lang w:eastAsia="en-GB"/>
              </w:rPr>
            </w:pPr>
            <w:r w:rsidRPr="007F5A07">
              <w:rPr>
                <w:i/>
                <w:iCs/>
                <w:sz w:val="18"/>
                <w:szCs w:val="18"/>
                <w:lang w:eastAsia="en-GB"/>
              </w:rPr>
              <w:t>Total</w:t>
            </w:r>
          </w:p>
        </w:tc>
        <w:tc>
          <w:tcPr>
            <w:tcW w:w="813" w:type="dxa"/>
            <w:tcBorders>
              <w:bottom w:val="single" w:sz="12" w:space="0" w:color="auto"/>
            </w:tcBorders>
            <w:shd w:val="clear" w:color="auto" w:fill="auto"/>
            <w:vAlign w:val="bottom"/>
            <w:hideMark/>
          </w:tcPr>
          <w:p w14:paraId="627D3A3A" w14:textId="77777777" w:rsidR="00C63CDA" w:rsidRPr="007F5A07" w:rsidRDefault="00C63CDA" w:rsidP="00C45E4E">
            <w:pPr>
              <w:pStyle w:val="Normal-pool"/>
              <w:spacing w:before="40" w:after="20"/>
              <w:jc w:val="right"/>
              <w:rPr>
                <w:i/>
                <w:iCs/>
                <w:sz w:val="18"/>
                <w:szCs w:val="18"/>
                <w:lang w:eastAsia="en-GB"/>
              </w:rPr>
            </w:pPr>
            <w:r w:rsidRPr="007F5A07">
              <w:rPr>
                <w:i/>
                <w:iCs/>
                <w:sz w:val="18"/>
                <w:szCs w:val="18"/>
                <w:lang w:eastAsia="en-GB"/>
              </w:rPr>
              <w:t>2020</w:t>
            </w:r>
          </w:p>
        </w:tc>
        <w:tc>
          <w:tcPr>
            <w:tcW w:w="936" w:type="dxa"/>
            <w:tcBorders>
              <w:bottom w:val="single" w:sz="12" w:space="0" w:color="auto"/>
            </w:tcBorders>
            <w:shd w:val="clear" w:color="auto" w:fill="auto"/>
            <w:vAlign w:val="bottom"/>
            <w:hideMark/>
          </w:tcPr>
          <w:p w14:paraId="792FA273" w14:textId="77777777" w:rsidR="00C63CDA" w:rsidRPr="007F5A07" w:rsidRDefault="00C63CDA" w:rsidP="00C45E4E">
            <w:pPr>
              <w:pStyle w:val="Normal-pool"/>
              <w:spacing w:before="40" w:after="20"/>
              <w:jc w:val="right"/>
              <w:rPr>
                <w:i/>
                <w:iCs/>
                <w:sz w:val="18"/>
                <w:szCs w:val="18"/>
                <w:lang w:eastAsia="en-GB"/>
              </w:rPr>
            </w:pPr>
            <w:r w:rsidRPr="007F5A07">
              <w:rPr>
                <w:i/>
                <w:iCs/>
                <w:sz w:val="18"/>
                <w:szCs w:val="18"/>
                <w:lang w:eastAsia="en-GB"/>
              </w:rPr>
              <w:t>2021</w:t>
            </w:r>
          </w:p>
        </w:tc>
        <w:tc>
          <w:tcPr>
            <w:tcW w:w="936" w:type="dxa"/>
            <w:tcBorders>
              <w:bottom w:val="single" w:sz="12" w:space="0" w:color="auto"/>
            </w:tcBorders>
            <w:shd w:val="clear" w:color="auto" w:fill="auto"/>
            <w:vAlign w:val="bottom"/>
            <w:hideMark/>
          </w:tcPr>
          <w:p w14:paraId="33781EBF" w14:textId="77777777" w:rsidR="00C63CDA" w:rsidRPr="007F5A07" w:rsidRDefault="00C63CDA" w:rsidP="00C45E4E">
            <w:pPr>
              <w:pStyle w:val="Normal-pool"/>
              <w:spacing w:before="40" w:after="20"/>
              <w:jc w:val="right"/>
              <w:rPr>
                <w:i/>
                <w:iCs/>
                <w:sz w:val="18"/>
                <w:szCs w:val="18"/>
                <w:lang w:eastAsia="en-GB"/>
              </w:rPr>
            </w:pPr>
            <w:r w:rsidRPr="007F5A07">
              <w:rPr>
                <w:i/>
                <w:iCs/>
                <w:sz w:val="18"/>
                <w:szCs w:val="18"/>
                <w:lang w:eastAsia="en-GB"/>
              </w:rPr>
              <w:t>2022</w:t>
            </w:r>
          </w:p>
        </w:tc>
        <w:tc>
          <w:tcPr>
            <w:tcW w:w="993" w:type="dxa"/>
            <w:tcBorders>
              <w:bottom w:val="single" w:sz="12" w:space="0" w:color="auto"/>
            </w:tcBorders>
            <w:shd w:val="clear" w:color="auto" w:fill="auto"/>
            <w:vAlign w:val="bottom"/>
            <w:hideMark/>
          </w:tcPr>
          <w:p w14:paraId="224060BA" w14:textId="77777777" w:rsidR="00C63CDA" w:rsidRPr="007F5A07" w:rsidRDefault="00C63CDA" w:rsidP="00C45E4E">
            <w:pPr>
              <w:pStyle w:val="Normal-pool"/>
              <w:spacing w:before="40" w:after="20"/>
              <w:jc w:val="right"/>
              <w:rPr>
                <w:i/>
                <w:iCs/>
                <w:sz w:val="18"/>
                <w:szCs w:val="18"/>
                <w:lang w:eastAsia="en-GB"/>
              </w:rPr>
            </w:pPr>
            <w:r w:rsidRPr="007F5A07">
              <w:rPr>
                <w:i/>
                <w:iCs/>
                <w:sz w:val="18"/>
                <w:szCs w:val="18"/>
                <w:lang w:eastAsia="en-GB"/>
              </w:rPr>
              <w:t>Total</w:t>
            </w:r>
          </w:p>
        </w:tc>
        <w:tc>
          <w:tcPr>
            <w:tcW w:w="995" w:type="dxa"/>
            <w:vMerge/>
            <w:tcBorders>
              <w:bottom w:val="single" w:sz="12" w:space="0" w:color="auto"/>
            </w:tcBorders>
            <w:shd w:val="clear" w:color="auto" w:fill="auto"/>
            <w:vAlign w:val="center"/>
            <w:hideMark/>
          </w:tcPr>
          <w:p w14:paraId="1ACB8329" w14:textId="77777777" w:rsidR="00C63CDA" w:rsidRPr="007F5A07" w:rsidRDefault="00C63CDA" w:rsidP="007F5A07">
            <w:pPr>
              <w:pStyle w:val="Normal-pool"/>
              <w:spacing w:before="40" w:after="20"/>
              <w:rPr>
                <w:sz w:val="18"/>
                <w:szCs w:val="18"/>
                <w:lang w:eastAsia="en-GB"/>
              </w:rPr>
            </w:pPr>
          </w:p>
        </w:tc>
      </w:tr>
      <w:tr w:rsidR="00C63CDA" w:rsidRPr="00AA7A23" w14:paraId="7603366D" w14:textId="77777777" w:rsidTr="007F5A07">
        <w:trPr>
          <w:trHeight w:val="63"/>
          <w:jc w:val="right"/>
        </w:trPr>
        <w:tc>
          <w:tcPr>
            <w:tcW w:w="14428" w:type="dxa"/>
            <w:gridSpan w:val="12"/>
            <w:shd w:val="clear" w:color="auto" w:fill="auto"/>
          </w:tcPr>
          <w:p w14:paraId="4298ABCA" w14:textId="42D6347F" w:rsidR="00C63CDA" w:rsidRPr="007F5A07" w:rsidRDefault="00C63CDA" w:rsidP="007F5A07">
            <w:pPr>
              <w:pStyle w:val="Normal-pool"/>
              <w:spacing w:before="40" w:after="20"/>
              <w:rPr>
                <w:b/>
                <w:bCs/>
                <w:sz w:val="18"/>
                <w:szCs w:val="18"/>
                <w:lang w:eastAsia="en-GB"/>
              </w:rPr>
            </w:pPr>
            <w:r w:rsidRPr="007F5A07">
              <w:rPr>
                <w:b/>
                <w:bCs/>
                <w:sz w:val="18"/>
                <w:szCs w:val="18"/>
                <w:lang w:eastAsia="en-GB"/>
              </w:rPr>
              <w:t xml:space="preserve">1. Contributions </w:t>
            </w:r>
            <w:proofErr w:type="spellStart"/>
            <w:r w:rsidRPr="007F5A07">
              <w:rPr>
                <w:b/>
                <w:bCs/>
                <w:sz w:val="18"/>
                <w:szCs w:val="18"/>
                <w:lang w:eastAsia="en-GB"/>
              </w:rPr>
              <w:t>préaffectées</w:t>
            </w:r>
            <w:proofErr w:type="spellEnd"/>
            <w:r w:rsidRPr="007F5A07">
              <w:rPr>
                <w:b/>
                <w:bCs/>
                <w:sz w:val="18"/>
                <w:szCs w:val="18"/>
                <w:lang w:eastAsia="en-GB"/>
              </w:rPr>
              <w:t xml:space="preserve"> reçues en espèces à l</w:t>
            </w:r>
            <w:r w:rsidR="0099204C">
              <w:rPr>
                <w:b/>
                <w:bCs/>
                <w:sz w:val="18"/>
                <w:szCs w:val="18"/>
                <w:lang w:eastAsia="en-GB"/>
              </w:rPr>
              <w:t>’</w:t>
            </w:r>
            <w:r w:rsidRPr="007F5A07">
              <w:rPr>
                <w:b/>
                <w:bCs/>
                <w:sz w:val="18"/>
                <w:szCs w:val="18"/>
                <w:lang w:eastAsia="en-GB"/>
              </w:rPr>
              <w:t>appui du programme de travail approuvé</w:t>
            </w:r>
          </w:p>
        </w:tc>
      </w:tr>
      <w:tr w:rsidR="00C45E4E" w:rsidRPr="001D7DF8" w14:paraId="26121511" w14:textId="77777777" w:rsidTr="007F5A07">
        <w:trPr>
          <w:trHeight w:val="247"/>
          <w:jc w:val="right"/>
        </w:trPr>
        <w:tc>
          <w:tcPr>
            <w:tcW w:w="1978" w:type="dxa"/>
            <w:shd w:val="clear" w:color="auto" w:fill="auto"/>
            <w:hideMark/>
          </w:tcPr>
          <w:p w14:paraId="50232380"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 xml:space="preserve">Allemagne </w:t>
            </w:r>
          </w:p>
        </w:tc>
        <w:tc>
          <w:tcPr>
            <w:tcW w:w="2684" w:type="dxa"/>
            <w:shd w:val="clear" w:color="auto" w:fill="auto"/>
            <w:hideMark/>
          </w:tcPr>
          <w:p w14:paraId="6F15B3CC"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pour couvrir le coût d</w:t>
            </w:r>
            <w:r>
              <w:rPr>
                <w:sz w:val="18"/>
                <w:szCs w:val="18"/>
                <w:lang w:eastAsia="en-GB"/>
              </w:rPr>
              <w:t>’</w:t>
            </w:r>
            <w:r w:rsidRPr="007F5A07">
              <w:rPr>
                <w:sz w:val="18"/>
                <w:szCs w:val="18"/>
                <w:lang w:eastAsia="en-GB"/>
              </w:rPr>
              <w:t>un</w:t>
            </w:r>
            <w:r>
              <w:rPr>
                <w:sz w:val="18"/>
                <w:szCs w:val="18"/>
                <w:lang w:eastAsia="en-GB"/>
              </w:rPr>
              <w:t> </w:t>
            </w:r>
            <w:r w:rsidRPr="007F5A07">
              <w:rPr>
                <w:sz w:val="18"/>
                <w:szCs w:val="18"/>
                <w:lang w:eastAsia="en-GB"/>
              </w:rPr>
              <w:t>consultant (P-3) affecté au groupe d</w:t>
            </w:r>
            <w:r>
              <w:rPr>
                <w:sz w:val="18"/>
                <w:szCs w:val="18"/>
                <w:lang w:eastAsia="en-GB"/>
              </w:rPr>
              <w:t>’</w:t>
            </w:r>
            <w:r w:rsidRPr="007F5A07">
              <w:rPr>
                <w:sz w:val="18"/>
                <w:szCs w:val="18"/>
                <w:lang w:eastAsia="en-GB"/>
              </w:rPr>
              <w:t xml:space="preserve">appui </w:t>
            </w:r>
            <w:r>
              <w:rPr>
                <w:sz w:val="18"/>
                <w:szCs w:val="18"/>
                <w:lang w:eastAsia="en-GB"/>
              </w:rPr>
              <w:t xml:space="preserve">technique </w:t>
            </w:r>
            <w:r w:rsidRPr="007F5A07">
              <w:rPr>
                <w:sz w:val="18"/>
                <w:szCs w:val="18"/>
                <w:lang w:eastAsia="en-GB"/>
              </w:rPr>
              <w:t>pour l</w:t>
            </w:r>
            <w:r>
              <w:rPr>
                <w:sz w:val="18"/>
                <w:szCs w:val="18"/>
                <w:lang w:eastAsia="en-GB"/>
              </w:rPr>
              <w:t>’</w:t>
            </w:r>
            <w:r w:rsidRPr="007F5A07">
              <w:rPr>
                <w:sz w:val="18"/>
                <w:szCs w:val="18"/>
                <w:lang w:eastAsia="en-GB"/>
              </w:rPr>
              <w:t>évaluation mondiale</w:t>
            </w:r>
          </w:p>
        </w:tc>
        <w:tc>
          <w:tcPr>
            <w:tcW w:w="1415" w:type="dxa"/>
            <w:shd w:val="clear" w:color="auto" w:fill="auto"/>
            <w:hideMark/>
          </w:tcPr>
          <w:p w14:paraId="2E9F9232"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technique</w:t>
            </w:r>
          </w:p>
        </w:tc>
        <w:tc>
          <w:tcPr>
            <w:tcW w:w="990" w:type="dxa"/>
            <w:shd w:val="clear" w:color="auto" w:fill="auto"/>
            <w:noWrap/>
            <w:hideMark/>
          </w:tcPr>
          <w:p w14:paraId="3AB85005"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102 108</w:t>
            </w:r>
          </w:p>
        </w:tc>
        <w:tc>
          <w:tcPr>
            <w:tcW w:w="848" w:type="dxa"/>
            <w:shd w:val="clear" w:color="auto" w:fill="auto"/>
            <w:noWrap/>
            <w:hideMark/>
          </w:tcPr>
          <w:p w14:paraId="4BE2B113"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73 594</w:t>
            </w:r>
          </w:p>
        </w:tc>
        <w:tc>
          <w:tcPr>
            <w:tcW w:w="850" w:type="dxa"/>
            <w:shd w:val="clear" w:color="auto" w:fill="auto"/>
            <w:noWrap/>
            <w:hideMark/>
          </w:tcPr>
          <w:p w14:paraId="52AFF6E6"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0" w:type="dxa"/>
            <w:shd w:val="clear" w:color="auto" w:fill="auto"/>
            <w:noWrap/>
            <w:hideMark/>
          </w:tcPr>
          <w:p w14:paraId="439FBCF5"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175 702</w:t>
            </w:r>
          </w:p>
        </w:tc>
        <w:tc>
          <w:tcPr>
            <w:tcW w:w="813" w:type="dxa"/>
            <w:shd w:val="clear" w:color="auto" w:fill="auto"/>
            <w:noWrap/>
            <w:hideMark/>
          </w:tcPr>
          <w:p w14:paraId="6220CFF4"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1FD6B263"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0A864547"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shd w:val="clear" w:color="auto" w:fill="auto"/>
            <w:noWrap/>
            <w:hideMark/>
          </w:tcPr>
          <w:p w14:paraId="5C1C68F1"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5" w:type="dxa"/>
            <w:shd w:val="clear" w:color="auto" w:fill="auto"/>
            <w:noWrap/>
            <w:hideMark/>
          </w:tcPr>
          <w:p w14:paraId="48F2CF93"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175 702</w:t>
            </w:r>
          </w:p>
        </w:tc>
      </w:tr>
      <w:tr w:rsidR="00C45E4E" w:rsidRPr="001D7DF8" w14:paraId="5569AF78" w14:textId="77777777" w:rsidTr="007F5A07">
        <w:trPr>
          <w:trHeight w:val="247"/>
          <w:jc w:val="right"/>
        </w:trPr>
        <w:tc>
          <w:tcPr>
            <w:tcW w:w="1978" w:type="dxa"/>
            <w:shd w:val="clear" w:color="auto" w:fill="auto"/>
            <w:hideMark/>
          </w:tcPr>
          <w:p w14:paraId="1EBEFEC6"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 xml:space="preserve">Allemagne </w:t>
            </w:r>
          </w:p>
        </w:tc>
        <w:tc>
          <w:tcPr>
            <w:tcW w:w="2684" w:type="dxa"/>
            <w:shd w:val="clear" w:color="auto" w:fill="auto"/>
            <w:hideMark/>
          </w:tcPr>
          <w:p w14:paraId="2040C45A"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pour couvrir le coût du</w:t>
            </w:r>
            <w:r>
              <w:rPr>
                <w:sz w:val="18"/>
                <w:szCs w:val="18"/>
                <w:lang w:eastAsia="en-GB"/>
              </w:rPr>
              <w:t> </w:t>
            </w:r>
            <w:r w:rsidRPr="007F5A07">
              <w:rPr>
                <w:sz w:val="18"/>
                <w:szCs w:val="18"/>
                <w:lang w:eastAsia="en-GB"/>
              </w:rPr>
              <w:t>poste d</w:t>
            </w:r>
            <w:r>
              <w:rPr>
                <w:sz w:val="18"/>
                <w:szCs w:val="18"/>
                <w:lang w:eastAsia="en-GB"/>
              </w:rPr>
              <w:t>’</w:t>
            </w:r>
            <w:r w:rsidRPr="007F5A07">
              <w:rPr>
                <w:sz w:val="18"/>
                <w:szCs w:val="18"/>
                <w:lang w:eastAsia="en-GB"/>
              </w:rPr>
              <w:t>assistant aux systèmes d</w:t>
            </w:r>
            <w:r>
              <w:rPr>
                <w:sz w:val="18"/>
                <w:szCs w:val="18"/>
                <w:lang w:eastAsia="en-GB"/>
              </w:rPr>
              <w:t>’</w:t>
            </w:r>
            <w:r w:rsidRPr="007F5A07">
              <w:rPr>
                <w:sz w:val="18"/>
                <w:szCs w:val="18"/>
                <w:lang w:eastAsia="en-GB"/>
              </w:rPr>
              <w:t>information</w:t>
            </w:r>
          </w:p>
        </w:tc>
        <w:tc>
          <w:tcPr>
            <w:tcW w:w="1415" w:type="dxa"/>
            <w:shd w:val="clear" w:color="auto" w:fill="auto"/>
            <w:hideMark/>
          </w:tcPr>
          <w:p w14:paraId="6FB9830A"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aux dépenses de personnel</w:t>
            </w:r>
          </w:p>
        </w:tc>
        <w:tc>
          <w:tcPr>
            <w:tcW w:w="990" w:type="dxa"/>
            <w:shd w:val="clear" w:color="auto" w:fill="auto"/>
            <w:noWrap/>
            <w:hideMark/>
          </w:tcPr>
          <w:p w14:paraId="3AE50860"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848" w:type="dxa"/>
            <w:shd w:val="clear" w:color="auto" w:fill="auto"/>
            <w:noWrap/>
            <w:hideMark/>
          </w:tcPr>
          <w:p w14:paraId="7F7F1A85"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51 500</w:t>
            </w:r>
          </w:p>
        </w:tc>
        <w:tc>
          <w:tcPr>
            <w:tcW w:w="850" w:type="dxa"/>
            <w:shd w:val="clear" w:color="auto" w:fill="auto"/>
            <w:noWrap/>
            <w:hideMark/>
          </w:tcPr>
          <w:p w14:paraId="4A2963BE"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0" w:type="dxa"/>
            <w:shd w:val="clear" w:color="auto" w:fill="auto"/>
            <w:noWrap/>
            <w:hideMark/>
          </w:tcPr>
          <w:p w14:paraId="30E43A94"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51 500</w:t>
            </w:r>
          </w:p>
        </w:tc>
        <w:tc>
          <w:tcPr>
            <w:tcW w:w="813" w:type="dxa"/>
            <w:shd w:val="clear" w:color="auto" w:fill="auto"/>
            <w:noWrap/>
            <w:hideMark/>
          </w:tcPr>
          <w:p w14:paraId="3EA80F57"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51 500</w:t>
            </w:r>
          </w:p>
        </w:tc>
        <w:tc>
          <w:tcPr>
            <w:tcW w:w="936" w:type="dxa"/>
            <w:shd w:val="clear" w:color="auto" w:fill="auto"/>
            <w:noWrap/>
            <w:hideMark/>
          </w:tcPr>
          <w:p w14:paraId="506152B3"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51 500</w:t>
            </w:r>
          </w:p>
        </w:tc>
        <w:tc>
          <w:tcPr>
            <w:tcW w:w="936" w:type="dxa"/>
            <w:shd w:val="clear" w:color="auto" w:fill="auto"/>
            <w:noWrap/>
            <w:hideMark/>
          </w:tcPr>
          <w:p w14:paraId="40AE6B8D"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shd w:val="clear" w:color="auto" w:fill="auto"/>
            <w:noWrap/>
            <w:hideMark/>
          </w:tcPr>
          <w:p w14:paraId="7E60E7D8"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103 000</w:t>
            </w:r>
          </w:p>
        </w:tc>
        <w:tc>
          <w:tcPr>
            <w:tcW w:w="995" w:type="dxa"/>
            <w:shd w:val="clear" w:color="auto" w:fill="auto"/>
            <w:noWrap/>
            <w:hideMark/>
          </w:tcPr>
          <w:p w14:paraId="66AB51B0"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154 500</w:t>
            </w:r>
          </w:p>
        </w:tc>
      </w:tr>
      <w:tr w:rsidR="00C45E4E" w:rsidRPr="001D7DF8" w14:paraId="28FBDC91" w14:textId="77777777" w:rsidTr="007F5A07">
        <w:trPr>
          <w:trHeight w:val="247"/>
          <w:jc w:val="right"/>
        </w:trPr>
        <w:tc>
          <w:tcPr>
            <w:tcW w:w="1978" w:type="dxa"/>
            <w:shd w:val="clear" w:color="auto" w:fill="auto"/>
            <w:hideMark/>
          </w:tcPr>
          <w:p w14:paraId="527D62F6"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Allemagne</w:t>
            </w:r>
          </w:p>
        </w:tc>
        <w:tc>
          <w:tcPr>
            <w:tcW w:w="2684" w:type="dxa"/>
            <w:shd w:val="clear" w:color="auto" w:fill="auto"/>
            <w:hideMark/>
          </w:tcPr>
          <w:p w14:paraId="2F4A6570"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Aide aux participants à la</w:t>
            </w:r>
            <w:r>
              <w:rPr>
                <w:sz w:val="18"/>
                <w:szCs w:val="18"/>
                <w:lang w:eastAsia="en-GB"/>
              </w:rPr>
              <w:t> </w:t>
            </w:r>
            <w:r w:rsidRPr="007F5A07">
              <w:rPr>
                <w:sz w:val="18"/>
                <w:szCs w:val="18"/>
                <w:lang w:eastAsia="en-GB"/>
              </w:rPr>
              <w:t>sixième</w:t>
            </w:r>
            <w:r>
              <w:rPr>
                <w:sz w:val="18"/>
                <w:szCs w:val="18"/>
                <w:lang w:eastAsia="en-GB"/>
              </w:rPr>
              <w:t> </w:t>
            </w:r>
            <w:r w:rsidRPr="007F5A07">
              <w:rPr>
                <w:sz w:val="18"/>
                <w:szCs w:val="18"/>
                <w:lang w:eastAsia="en-GB"/>
              </w:rPr>
              <w:t>session de la Plénière</w:t>
            </w:r>
          </w:p>
        </w:tc>
        <w:tc>
          <w:tcPr>
            <w:tcW w:w="1415" w:type="dxa"/>
            <w:shd w:val="clear" w:color="auto" w:fill="auto"/>
            <w:hideMark/>
          </w:tcPr>
          <w:p w14:paraId="54224D02" w14:textId="6C274FC5" w:rsidR="00C45E4E" w:rsidRPr="007F5A07" w:rsidRDefault="00C45E4E" w:rsidP="007F5A07">
            <w:pPr>
              <w:pStyle w:val="Normal-pool"/>
              <w:spacing w:before="40" w:after="20"/>
              <w:rPr>
                <w:sz w:val="18"/>
                <w:szCs w:val="18"/>
                <w:lang w:eastAsia="en-GB"/>
              </w:rPr>
            </w:pPr>
            <w:r w:rsidRPr="007F5A07">
              <w:rPr>
                <w:sz w:val="18"/>
                <w:szCs w:val="18"/>
                <w:lang w:eastAsia="en-GB"/>
              </w:rPr>
              <w:t>Aide aux</w:t>
            </w:r>
            <w:r>
              <w:rPr>
                <w:sz w:val="18"/>
                <w:szCs w:val="18"/>
                <w:lang w:eastAsia="en-GB"/>
              </w:rPr>
              <w:t xml:space="preserve"> </w:t>
            </w:r>
            <w:r w:rsidRPr="007F5A07">
              <w:rPr>
                <w:sz w:val="18"/>
                <w:szCs w:val="18"/>
                <w:lang w:eastAsia="en-GB"/>
              </w:rPr>
              <w:t>participants</w:t>
            </w:r>
          </w:p>
        </w:tc>
        <w:tc>
          <w:tcPr>
            <w:tcW w:w="990" w:type="dxa"/>
            <w:shd w:val="clear" w:color="auto" w:fill="auto"/>
            <w:noWrap/>
            <w:hideMark/>
          </w:tcPr>
          <w:p w14:paraId="42F11EF7"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149 068</w:t>
            </w:r>
          </w:p>
        </w:tc>
        <w:tc>
          <w:tcPr>
            <w:tcW w:w="848" w:type="dxa"/>
            <w:shd w:val="clear" w:color="auto" w:fill="auto"/>
            <w:noWrap/>
            <w:hideMark/>
          </w:tcPr>
          <w:p w14:paraId="373DD062"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850" w:type="dxa"/>
            <w:shd w:val="clear" w:color="auto" w:fill="auto"/>
            <w:noWrap/>
            <w:hideMark/>
          </w:tcPr>
          <w:p w14:paraId="59701398"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0" w:type="dxa"/>
            <w:shd w:val="clear" w:color="auto" w:fill="auto"/>
            <w:noWrap/>
            <w:hideMark/>
          </w:tcPr>
          <w:p w14:paraId="3BAC9FD0"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149 068</w:t>
            </w:r>
          </w:p>
        </w:tc>
        <w:tc>
          <w:tcPr>
            <w:tcW w:w="813" w:type="dxa"/>
            <w:shd w:val="clear" w:color="auto" w:fill="auto"/>
            <w:noWrap/>
            <w:hideMark/>
          </w:tcPr>
          <w:p w14:paraId="687BB01F"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6C2092FD"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38B3EC2C"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shd w:val="clear" w:color="auto" w:fill="auto"/>
            <w:noWrap/>
            <w:hideMark/>
          </w:tcPr>
          <w:p w14:paraId="69781BFD"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5" w:type="dxa"/>
            <w:shd w:val="clear" w:color="auto" w:fill="auto"/>
            <w:noWrap/>
            <w:hideMark/>
          </w:tcPr>
          <w:p w14:paraId="3FD6A81B"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149 068</w:t>
            </w:r>
          </w:p>
        </w:tc>
      </w:tr>
      <w:tr w:rsidR="00C45E4E" w:rsidRPr="001D7DF8" w14:paraId="7F81BFBD" w14:textId="77777777" w:rsidTr="007F5A07">
        <w:trPr>
          <w:trHeight w:val="247"/>
          <w:jc w:val="right"/>
        </w:trPr>
        <w:tc>
          <w:tcPr>
            <w:tcW w:w="1978" w:type="dxa"/>
            <w:shd w:val="clear" w:color="auto" w:fill="auto"/>
            <w:hideMark/>
          </w:tcPr>
          <w:p w14:paraId="61496876"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 xml:space="preserve">Allemagne </w:t>
            </w:r>
          </w:p>
        </w:tc>
        <w:tc>
          <w:tcPr>
            <w:tcW w:w="2684" w:type="dxa"/>
            <w:shd w:val="clear" w:color="auto" w:fill="auto"/>
            <w:hideMark/>
          </w:tcPr>
          <w:p w14:paraId="58396323" w14:textId="52D82834" w:rsidR="00C45E4E" w:rsidRPr="007F5A07" w:rsidRDefault="00C45E4E" w:rsidP="007F5A07">
            <w:pPr>
              <w:pStyle w:val="Normal-pool"/>
              <w:spacing w:before="40" w:after="20"/>
              <w:rPr>
                <w:sz w:val="18"/>
                <w:szCs w:val="18"/>
                <w:lang w:eastAsia="en-GB"/>
              </w:rPr>
            </w:pPr>
            <w:r w:rsidRPr="007F5A07">
              <w:rPr>
                <w:sz w:val="18"/>
                <w:szCs w:val="18"/>
                <w:lang w:eastAsia="en-GB"/>
              </w:rPr>
              <w:t>Troisième</w:t>
            </w:r>
            <w:r>
              <w:rPr>
                <w:sz w:val="18"/>
                <w:szCs w:val="18"/>
                <w:lang w:eastAsia="en-GB"/>
              </w:rPr>
              <w:t> </w:t>
            </w:r>
            <w:r w:rsidRPr="007F5A07">
              <w:rPr>
                <w:sz w:val="18"/>
                <w:szCs w:val="18"/>
                <w:lang w:eastAsia="en-GB"/>
              </w:rPr>
              <w:t>réunion des auteurs de</w:t>
            </w:r>
            <w:r>
              <w:rPr>
                <w:sz w:val="18"/>
                <w:szCs w:val="18"/>
                <w:lang w:eastAsia="en-GB"/>
              </w:rPr>
              <w:t> </w:t>
            </w:r>
            <w:r w:rsidRPr="007F5A07">
              <w:rPr>
                <w:sz w:val="18"/>
                <w:szCs w:val="18"/>
                <w:lang w:eastAsia="en-GB"/>
              </w:rPr>
              <w:t>l</w:t>
            </w:r>
            <w:r>
              <w:rPr>
                <w:sz w:val="18"/>
                <w:szCs w:val="18"/>
                <w:lang w:eastAsia="en-GB"/>
              </w:rPr>
              <w:t>’</w:t>
            </w:r>
            <w:r w:rsidRPr="007F5A07">
              <w:rPr>
                <w:sz w:val="18"/>
                <w:szCs w:val="18"/>
                <w:lang w:eastAsia="en-GB"/>
              </w:rPr>
              <w:t>évaluation mondiale</w:t>
            </w:r>
          </w:p>
        </w:tc>
        <w:tc>
          <w:tcPr>
            <w:tcW w:w="1415" w:type="dxa"/>
            <w:shd w:val="clear" w:color="auto" w:fill="auto"/>
            <w:hideMark/>
          </w:tcPr>
          <w:p w14:paraId="2C9D219D" w14:textId="77777777" w:rsidR="00C45E4E" w:rsidRPr="007F5A07" w:rsidRDefault="00C45E4E" w:rsidP="007F5A07">
            <w:pPr>
              <w:pStyle w:val="Normal-pool"/>
              <w:spacing w:before="40" w:after="20"/>
              <w:rPr>
                <w:sz w:val="18"/>
                <w:szCs w:val="18"/>
                <w:lang w:eastAsia="en-GB"/>
              </w:rPr>
            </w:pPr>
            <w:r w:rsidRPr="007F5A07">
              <w:rPr>
                <w:sz w:val="18"/>
                <w:szCs w:val="18"/>
                <w:lang w:eastAsia="en-GB"/>
              </w:rPr>
              <w:t>Lieu et logistique</w:t>
            </w:r>
          </w:p>
        </w:tc>
        <w:tc>
          <w:tcPr>
            <w:tcW w:w="990" w:type="dxa"/>
            <w:shd w:val="clear" w:color="auto" w:fill="auto"/>
            <w:noWrap/>
            <w:hideMark/>
          </w:tcPr>
          <w:p w14:paraId="231F4D18"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6 269</w:t>
            </w:r>
          </w:p>
        </w:tc>
        <w:tc>
          <w:tcPr>
            <w:tcW w:w="848" w:type="dxa"/>
            <w:shd w:val="clear" w:color="auto" w:fill="auto"/>
            <w:noWrap/>
            <w:hideMark/>
          </w:tcPr>
          <w:p w14:paraId="02DD4905"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850" w:type="dxa"/>
            <w:shd w:val="clear" w:color="auto" w:fill="auto"/>
            <w:noWrap/>
            <w:hideMark/>
          </w:tcPr>
          <w:p w14:paraId="7E46FA3D"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0" w:type="dxa"/>
            <w:shd w:val="clear" w:color="auto" w:fill="auto"/>
            <w:noWrap/>
            <w:hideMark/>
          </w:tcPr>
          <w:p w14:paraId="03FAE390"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6 269</w:t>
            </w:r>
          </w:p>
        </w:tc>
        <w:tc>
          <w:tcPr>
            <w:tcW w:w="813" w:type="dxa"/>
            <w:shd w:val="clear" w:color="auto" w:fill="auto"/>
            <w:noWrap/>
            <w:hideMark/>
          </w:tcPr>
          <w:p w14:paraId="4AF8B6FF"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42912A81"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561876D8"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shd w:val="clear" w:color="auto" w:fill="auto"/>
            <w:noWrap/>
            <w:hideMark/>
          </w:tcPr>
          <w:p w14:paraId="03943076"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5" w:type="dxa"/>
            <w:shd w:val="clear" w:color="auto" w:fill="auto"/>
            <w:noWrap/>
            <w:hideMark/>
          </w:tcPr>
          <w:p w14:paraId="6713D93C"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6 269</w:t>
            </w:r>
          </w:p>
        </w:tc>
      </w:tr>
      <w:tr w:rsidR="00C45E4E" w:rsidRPr="001D7DF8" w14:paraId="3CED06F1" w14:textId="77777777" w:rsidTr="007F5A07">
        <w:trPr>
          <w:trHeight w:val="129"/>
          <w:jc w:val="right"/>
        </w:trPr>
        <w:tc>
          <w:tcPr>
            <w:tcW w:w="1978" w:type="dxa"/>
            <w:shd w:val="clear" w:color="auto" w:fill="auto"/>
            <w:hideMark/>
          </w:tcPr>
          <w:p w14:paraId="2FA5B9E9"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Canada</w:t>
            </w:r>
          </w:p>
        </w:tc>
        <w:tc>
          <w:tcPr>
            <w:tcW w:w="2684" w:type="dxa"/>
            <w:shd w:val="clear" w:color="auto" w:fill="auto"/>
            <w:hideMark/>
          </w:tcPr>
          <w:p w14:paraId="03D9EA0D"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au programme de travail</w:t>
            </w:r>
          </w:p>
        </w:tc>
        <w:tc>
          <w:tcPr>
            <w:tcW w:w="1415" w:type="dxa"/>
            <w:shd w:val="clear" w:color="auto" w:fill="auto"/>
            <w:hideMark/>
          </w:tcPr>
          <w:p w14:paraId="59F4B65C"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Aide à l</w:t>
            </w:r>
            <w:r>
              <w:rPr>
                <w:sz w:val="18"/>
                <w:szCs w:val="18"/>
                <w:lang w:eastAsia="en-GB"/>
              </w:rPr>
              <w:t>’</w:t>
            </w:r>
            <w:r w:rsidRPr="007F5A07">
              <w:rPr>
                <w:sz w:val="18"/>
                <w:szCs w:val="18"/>
                <w:lang w:eastAsia="en-GB"/>
              </w:rPr>
              <w:t>établissement des produits livrables</w:t>
            </w:r>
          </w:p>
        </w:tc>
        <w:tc>
          <w:tcPr>
            <w:tcW w:w="990" w:type="dxa"/>
            <w:shd w:val="clear" w:color="auto" w:fill="auto"/>
            <w:noWrap/>
            <w:hideMark/>
          </w:tcPr>
          <w:p w14:paraId="1C04C5C2"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25 583</w:t>
            </w:r>
          </w:p>
        </w:tc>
        <w:tc>
          <w:tcPr>
            <w:tcW w:w="848" w:type="dxa"/>
            <w:shd w:val="clear" w:color="auto" w:fill="auto"/>
            <w:noWrap/>
            <w:hideMark/>
          </w:tcPr>
          <w:p w14:paraId="7E237140"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30 312</w:t>
            </w:r>
          </w:p>
        </w:tc>
        <w:tc>
          <w:tcPr>
            <w:tcW w:w="850" w:type="dxa"/>
            <w:shd w:val="clear" w:color="auto" w:fill="auto"/>
            <w:noWrap/>
            <w:hideMark/>
          </w:tcPr>
          <w:p w14:paraId="30BC92EC"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31 260</w:t>
            </w:r>
          </w:p>
        </w:tc>
        <w:tc>
          <w:tcPr>
            <w:tcW w:w="990" w:type="dxa"/>
            <w:shd w:val="clear" w:color="auto" w:fill="auto"/>
            <w:noWrap/>
            <w:hideMark/>
          </w:tcPr>
          <w:p w14:paraId="4D5D2626"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87 155</w:t>
            </w:r>
          </w:p>
        </w:tc>
        <w:tc>
          <w:tcPr>
            <w:tcW w:w="813" w:type="dxa"/>
            <w:shd w:val="clear" w:color="auto" w:fill="auto"/>
            <w:noWrap/>
            <w:hideMark/>
          </w:tcPr>
          <w:p w14:paraId="098D6569"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10782C50"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30 326</w:t>
            </w:r>
          </w:p>
        </w:tc>
        <w:tc>
          <w:tcPr>
            <w:tcW w:w="936" w:type="dxa"/>
            <w:shd w:val="clear" w:color="auto" w:fill="auto"/>
            <w:noWrap/>
            <w:hideMark/>
          </w:tcPr>
          <w:p w14:paraId="6D48B142"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30 326</w:t>
            </w:r>
          </w:p>
        </w:tc>
        <w:tc>
          <w:tcPr>
            <w:tcW w:w="993" w:type="dxa"/>
            <w:shd w:val="clear" w:color="auto" w:fill="auto"/>
            <w:noWrap/>
            <w:hideMark/>
          </w:tcPr>
          <w:p w14:paraId="18C513A9"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60 652</w:t>
            </w:r>
          </w:p>
        </w:tc>
        <w:tc>
          <w:tcPr>
            <w:tcW w:w="995" w:type="dxa"/>
            <w:shd w:val="clear" w:color="auto" w:fill="auto"/>
            <w:noWrap/>
            <w:hideMark/>
          </w:tcPr>
          <w:p w14:paraId="5B8FF669"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147 807</w:t>
            </w:r>
          </w:p>
        </w:tc>
      </w:tr>
      <w:tr w:rsidR="00C45E4E" w:rsidRPr="001D7DF8" w14:paraId="7B19D670" w14:textId="77777777" w:rsidTr="007F5A07">
        <w:trPr>
          <w:trHeight w:val="247"/>
          <w:jc w:val="right"/>
        </w:trPr>
        <w:tc>
          <w:tcPr>
            <w:tcW w:w="1978" w:type="dxa"/>
            <w:shd w:val="clear" w:color="auto" w:fill="auto"/>
            <w:noWrap/>
            <w:hideMark/>
          </w:tcPr>
          <w:p w14:paraId="6C301B7F"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France (Office français de la biodiversité)</w:t>
            </w:r>
          </w:p>
        </w:tc>
        <w:tc>
          <w:tcPr>
            <w:tcW w:w="2684" w:type="dxa"/>
            <w:shd w:val="clear" w:color="auto" w:fill="auto"/>
            <w:hideMark/>
          </w:tcPr>
          <w:p w14:paraId="0C9BD013"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à l</w:t>
            </w:r>
            <w:r>
              <w:rPr>
                <w:sz w:val="18"/>
                <w:szCs w:val="18"/>
                <w:lang w:eastAsia="en-GB"/>
              </w:rPr>
              <w:t>’</w:t>
            </w:r>
            <w:r w:rsidRPr="007F5A07">
              <w:rPr>
                <w:sz w:val="18"/>
                <w:szCs w:val="18"/>
                <w:lang w:eastAsia="en-GB"/>
              </w:rPr>
              <w:t>évaluation thématique de l</w:t>
            </w:r>
            <w:r>
              <w:rPr>
                <w:sz w:val="18"/>
                <w:szCs w:val="18"/>
                <w:lang w:eastAsia="en-GB"/>
              </w:rPr>
              <w:t>’</w:t>
            </w:r>
            <w:r w:rsidRPr="007F5A07">
              <w:rPr>
                <w:sz w:val="18"/>
                <w:szCs w:val="18"/>
                <w:lang w:eastAsia="en-GB"/>
              </w:rPr>
              <w:t xml:space="preserve">utilisation durable des espèces sauvages </w:t>
            </w:r>
          </w:p>
        </w:tc>
        <w:tc>
          <w:tcPr>
            <w:tcW w:w="1415" w:type="dxa"/>
            <w:shd w:val="clear" w:color="auto" w:fill="auto"/>
            <w:hideMark/>
          </w:tcPr>
          <w:p w14:paraId="508A22F9"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Aide à l</w:t>
            </w:r>
            <w:r>
              <w:rPr>
                <w:sz w:val="18"/>
                <w:szCs w:val="18"/>
                <w:lang w:eastAsia="en-GB"/>
              </w:rPr>
              <w:t>’</w:t>
            </w:r>
            <w:r w:rsidRPr="007F5A07">
              <w:rPr>
                <w:sz w:val="18"/>
                <w:szCs w:val="18"/>
                <w:lang w:eastAsia="en-GB"/>
              </w:rPr>
              <w:t>établissement des produits livrables</w:t>
            </w:r>
          </w:p>
        </w:tc>
        <w:tc>
          <w:tcPr>
            <w:tcW w:w="990" w:type="dxa"/>
            <w:shd w:val="clear" w:color="auto" w:fill="auto"/>
            <w:noWrap/>
            <w:hideMark/>
          </w:tcPr>
          <w:p w14:paraId="5E6C7B87"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84 541</w:t>
            </w:r>
          </w:p>
        </w:tc>
        <w:tc>
          <w:tcPr>
            <w:tcW w:w="848" w:type="dxa"/>
            <w:shd w:val="clear" w:color="auto" w:fill="auto"/>
            <w:noWrap/>
            <w:hideMark/>
          </w:tcPr>
          <w:p w14:paraId="02CBD86B"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55 741</w:t>
            </w:r>
          </w:p>
        </w:tc>
        <w:tc>
          <w:tcPr>
            <w:tcW w:w="850" w:type="dxa"/>
            <w:shd w:val="clear" w:color="auto" w:fill="auto"/>
            <w:noWrap/>
            <w:hideMark/>
          </w:tcPr>
          <w:p w14:paraId="613A2356"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58 480</w:t>
            </w:r>
          </w:p>
        </w:tc>
        <w:tc>
          <w:tcPr>
            <w:tcW w:w="990" w:type="dxa"/>
            <w:shd w:val="clear" w:color="auto" w:fill="auto"/>
            <w:noWrap/>
            <w:hideMark/>
          </w:tcPr>
          <w:p w14:paraId="0E6A895E"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198 762</w:t>
            </w:r>
          </w:p>
        </w:tc>
        <w:tc>
          <w:tcPr>
            <w:tcW w:w="813" w:type="dxa"/>
            <w:shd w:val="clear" w:color="auto" w:fill="auto"/>
            <w:noWrap/>
            <w:hideMark/>
          </w:tcPr>
          <w:p w14:paraId="28248D94"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1D58239C"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64 654</w:t>
            </w:r>
          </w:p>
        </w:tc>
        <w:tc>
          <w:tcPr>
            <w:tcW w:w="936" w:type="dxa"/>
            <w:shd w:val="clear" w:color="auto" w:fill="auto"/>
            <w:noWrap/>
            <w:hideMark/>
          </w:tcPr>
          <w:p w14:paraId="595ADE07"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shd w:val="clear" w:color="auto" w:fill="auto"/>
            <w:noWrap/>
            <w:hideMark/>
          </w:tcPr>
          <w:p w14:paraId="0E04A1E4"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64 654</w:t>
            </w:r>
          </w:p>
        </w:tc>
        <w:tc>
          <w:tcPr>
            <w:tcW w:w="995" w:type="dxa"/>
            <w:shd w:val="clear" w:color="auto" w:fill="auto"/>
            <w:noWrap/>
            <w:hideMark/>
          </w:tcPr>
          <w:p w14:paraId="62C35828"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263 416</w:t>
            </w:r>
          </w:p>
        </w:tc>
      </w:tr>
      <w:tr w:rsidR="00C45E4E" w:rsidRPr="001D7DF8" w14:paraId="790B144C" w14:textId="77777777" w:rsidTr="007F5A07">
        <w:trPr>
          <w:trHeight w:val="247"/>
          <w:jc w:val="right"/>
        </w:trPr>
        <w:tc>
          <w:tcPr>
            <w:tcW w:w="1978" w:type="dxa"/>
            <w:shd w:val="clear" w:color="auto" w:fill="auto"/>
            <w:noWrap/>
            <w:hideMark/>
          </w:tcPr>
          <w:p w14:paraId="294473B6"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France (Office français de la</w:t>
            </w:r>
            <w:r>
              <w:rPr>
                <w:sz w:val="18"/>
                <w:szCs w:val="18"/>
                <w:lang w:eastAsia="en-GB"/>
              </w:rPr>
              <w:t> </w:t>
            </w:r>
            <w:r w:rsidRPr="007F5A07">
              <w:rPr>
                <w:sz w:val="18"/>
                <w:szCs w:val="18"/>
                <w:lang w:eastAsia="en-GB"/>
              </w:rPr>
              <w:t>biodiversité)</w:t>
            </w:r>
          </w:p>
        </w:tc>
        <w:tc>
          <w:tcPr>
            <w:tcW w:w="2684" w:type="dxa"/>
            <w:shd w:val="clear" w:color="auto" w:fill="auto"/>
            <w:hideMark/>
          </w:tcPr>
          <w:p w14:paraId="4217CBAF"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à l</w:t>
            </w:r>
            <w:r>
              <w:rPr>
                <w:sz w:val="18"/>
                <w:szCs w:val="18"/>
                <w:lang w:eastAsia="en-GB"/>
              </w:rPr>
              <w:t>’</w:t>
            </w:r>
            <w:r w:rsidRPr="007F5A07">
              <w:rPr>
                <w:sz w:val="18"/>
                <w:szCs w:val="18"/>
                <w:lang w:eastAsia="en-GB"/>
              </w:rPr>
              <w:t>évaluation mondiale</w:t>
            </w:r>
          </w:p>
        </w:tc>
        <w:tc>
          <w:tcPr>
            <w:tcW w:w="1415" w:type="dxa"/>
            <w:shd w:val="clear" w:color="auto" w:fill="auto"/>
            <w:hideMark/>
          </w:tcPr>
          <w:p w14:paraId="25EDC5C1"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Aide à l</w:t>
            </w:r>
            <w:r>
              <w:rPr>
                <w:sz w:val="18"/>
                <w:szCs w:val="18"/>
                <w:lang w:eastAsia="en-GB"/>
              </w:rPr>
              <w:t>’</w:t>
            </w:r>
            <w:r w:rsidRPr="007F5A07">
              <w:rPr>
                <w:sz w:val="18"/>
                <w:szCs w:val="18"/>
                <w:lang w:eastAsia="en-GB"/>
              </w:rPr>
              <w:t>établissement des produits livrables</w:t>
            </w:r>
          </w:p>
        </w:tc>
        <w:tc>
          <w:tcPr>
            <w:tcW w:w="990" w:type="dxa"/>
            <w:shd w:val="clear" w:color="auto" w:fill="auto"/>
            <w:noWrap/>
            <w:hideMark/>
          </w:tcPr>
          <w:p w14:paraId="2DC8340A"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102 740</w:t>
            </w:r>
          </w:p>
        </w:tc>
        <w:tc>
          <w:tcPr>
            <w:tcW w:w="848" w:type="dxa"/>
            <w:shd w:val="clear" w:color="auto" w:fill="auto"/>
            <w:noWrap/>
            <w:hideMark/>
          </w:tcPr>
          <w:p w14:paraId="74811C93"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71 903</w:t>
            </w:r>
          </w:p>
        </w:tc>
        <w:tc>
          <w:tcPr>
            <w:tcW w:w="850" w:type="dxa"/>
            <w:shd w:val="clear" w:color="auto" w:fill="auto"/>
            <w:noWrap/>
            <w:hideMark/>
          </w:tcPr>
          <w:p w14:paraId="18323568" w14:textId="77777777" w:rsidR="00C45E4E" w:rsidRPr="007F5A07" w:rsidRDefault="00C45E4E" w:rsidP="007F5A07">
            <w:pPr>
              <w:pStyle w:val="Normal-pool"/>
              <w:spacing w:before="40" w:after="20"/>
              <w:jc w:val="right"/>
              <w:rPr>
                <w:sz w:val="18"/>
                <w:szCs w:val="18"/>
                <w:lang w:eastAsia="en-GB"/>
              </w:rPr>
            </w:pPr>
          </w:p>
        </w:tc>
        <w:tc>
          <w:tcPr>
            <w:tcW w:w="990" w:type="dxa"/>
            <w:shd w:val="clear" w:color="auto" w:fill="auto"/>
            <w:noWrap/>
            <w:hideMark/>
          </w:tcPr>
          <w:p w14:paraId="59378FF3"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174 643</w:t>
            </w:r>
          </w:p>
        </w:tc>
        <w:tc>
          <w:tcPr>
            <w:tcW w:w="813" w:type="dxa"/>
            <w:shd w:val="clear" w:color="auto" w:fill="auto"/>
            <w:noWrap/>
            <w:hideMark/>
          </w:tcPr>
          <w:p w14:paraId="439A4DD2"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11A84463"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7F544E4C"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shd w:val="clear" w:color="auto" w:fill="auto"/>
            <w:noWrap/>
            <w:hideMark/>
          </w:tcPr>
          <w:p w14:paraId="604CAC9F"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5" w:type="dxa"/>
            <w:shd w:val="clear" w:color="auto" w:fill="auto"/>
            <w:noWrap/>
            <w:hideMark/>
          </w:tcPr>
          <w:p w14:paraId="78874911"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174 643</w:t>
            </w:r>
          </w:p>
        </w:tc>
      </w:tr>
      <w:tr w:rsidR="00C45E4E" w:rsidRPr="001D7DF8" w14:paraId="41C3FFEB" w14:textId="77777777" w:rsidTr="007F5A07">
        <w:trPr>
          <w:trHeight w:val="247"/>
          <w:jc w:val="right"/>
        </w:trPr>
        <w:tc>
          <w:tcPr>
            <w:tcW w:w="1978" w:type="dxa"/>
            <w:shd w:val="clear" w:color="auto" w:fill="auto"/>
            <w:noWrap/>
            <w:hideMark/>
          </w:tcPr>
          <w:p w14:paraId="3916A304"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France (Office français de la</w:t>
            </w:r>
            <w:r>
              <w:rPr>
                <w:sz w:val="18"/>
                <w:szCs w:val="18"/>
                <w:lang w:eastAsia="en-GB"/>
              </w:rPr>
              <w:t> </w:t>
            </w:r>
            <w:r w:rsidRPr="007F5A07">
              <w:rPr>
                <w:sz w:val="18"/>
                <w:szCs w:val="18"/>
                <w:lang w:eastAsia="en-GB"/>
              </w:rPr>
              <w:t>biodiversité)</w:t>
            </w:r>
          </w:p>
        </w:tc>
        <w:tc>
          <w:tcPr>
            <w:tcW w:w="2684" w:type="dxa"/>
            <w:shd w:val="clear" w:color="auto" w:fill="auto"/>
            <w:hideMark/>
          </w:tcPr>
          <w:p w14:paraId="3478B096"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à l</w:t>
            </w:r>
            <w:r>
              <w:rPr>
                <w:sz w:val="18"/>
                <w:szCs w:val="18"/>
                <w:lang w:eastAsia="en-GB"/>
              </w:rPr>
              <w:t>’</w:t>
            </w:r>
            <w:r w:rsidRPr="007F5A07">
              <w:rPr>
                <w:sz w:val="18"/>
                <w:szCs w:val="18"/>
                <w:lang w:eastAsia="en-GB"/>
              </w:rPr>
              <w:t>évaluation thématique des espèces exotiques envahissantes</w:t>
            </w:r>
          </w:p>
        </w:tc>
        <w:tc>
          <w:tcPr>
            <w:tcW w:w="1415" w:type="dxa"/>
            <w:shd w:val="clear" w:color="auto" w:fill="auto"/>
            <w:hideMark/>
          </w:tcPr>
          <w:p w14:paraId="151B460F"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Aide à l</w:t>
            </w:r>
            <w:r>
              <w:rPr>
                <w:sz w:val="18"/>
                <w:szCs w:val="18"/>
                <w:lang w:eastAsia="en-GB"/>
              </w:rPr>
              <w:t>’</w:t>
            </w:r>
            <w:r w:rsidRPr="007F5A07">
              <w:rPr>
                <w:sz w:val="18"/>
                <w:szCs w:val="18"/>
                <w:lang w:eastAsia="en-GB"/>
              </w:rPr>
              <w:t>établissement des produits livrables</w:t>
            </w:r>
          </w:p>
        </w:tc>
        <w:tc>
          <w:tcPr>
            <w:tcW w:w="990" w:type="dxa"/>
            <w:shd w:val="clear" w:color="auto" w:fill="auto"/>
            <w:noWrap/>
            <w:hideMark/>
          </w:tcPr>
          <w:p w14:paraId="525B5F93"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848" w:type="dxa"/>
            <w:shd w:val="clear" w:color="auto" w:fill="auto"/>
            <w:noWrap/>
            <w:hideMark/>
          </w:tcPr>
          <w:p w14:paraId="166E781A"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79 545</w:t>
            </w:r>
          </w:p>
        </w:tc>
        <w:tc>
          <w:tcPr>
            <w:tcW w:w="850" w:type="dxa"/>
            <w:shd w:val="clear" w:color="auto" w:fill="auto"/>
            <w:noWrap/>
            <w:hideMark/>
          </w:tcPr>
          <w:p w14:paraId="27022DED"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116 959</w:t>
            </w:r>
          </w:p>
        </w:tc>
        <w:tc>
          <w:tcPr>
            <w:tcW w:w="990" w:type="dxa"/>
            <w:shd w:val="clear" w:color="auto" w:fill="auto"/>
            <w:noWrap/>
            <w:hideMark/>
          </w:tcPr>
          <w:p w14:paraId="19A8A495"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196 504</w:t>
            </w:r>
          </w:p>
        </w:tc>
        <w:tc>
          <w:tcPr>
            <w:tcW w:w="813" w:type="dxa"/>
            <w:shd w:val="clear" w:color="auto" w:fill="auto"/>
            <w:noWrap/>
            <w:hideMark/>
          </w:tcPr>
          <w:p w14:paraId="75BEA68B"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2E08081A"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64 654</w:t>
            </w:r>
          </w:p>
        </w:tc>
        <w:tc>
          <w:tcPr>
            <w:tcW w:w="936" w:type="dxa"/>
            <w:shd w:val="clear" w:color="auto" w:fill="auto"/>
            <w:noWrap/>
            <w:hideMark/>
          </w:tcPr>
          <w:p w14:paraId="052B8C9D"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shd w:val="clear" w:color="auto" w:fill="auto"/>
            <w:noWrap/>
            <w:hideMark/>
          </w:tcPr>
          <w:p w14:paraId="72BE1B3B"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64 654</w:t>
            </w:r>
          </w:p>
        </w:tc>
        <w:tc>
          <w:tcPr>
            <w:tcW w:w="995" w:type="dxa"/>
            <w:shd w:val="clear" w:color="auto" w:fill="auto"/>
            <w:noWrap/>
            <w:hideMark/>
          </w:tcPr>
          <w:p w14:paraId="0227891E"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261 158</w:t>
            </w:r>
          </w:p>
        </w:tc>
      </w:tr>
      <w:tr w:rsidR="00C45E4E" w:rsidRPr="001D7DF8" w14:paraId="0E3A2ECE" w14:textId="77777777" w:rsidTr="007F5A07">
        <w:trPr>
          <w:trHeight w:val="247"/>
          <w:jc w:val="right"/>
        </w:trPr>
        <w:tc>
          <w:tcPr>
            <w:tcW w:w="1978" w:type="dxa"/>
            <w:shd w:val="clear" w:color="auto" w:fill="auto"/>
            <w:noWrap/>
            <w:hideMark/>
          </w:tcPr>
          <w:p w14:paraId="173DA0CF"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France (Office français de la</w:t>
            </w:r>
            <w:r>
              <w:rPr>
                <w:sz w:val="18"/>
                <w:szCs w:val="18"/>
                <w:lang w:eastAsia="en-GB"/>
              </w:rPr>
              <w:t> </w:t>
            </w:r>
            <w:r w:rsidRPr="007F5A07">
              <w:rPr>
                <w:sz w:val="18"/>
                <w:szCs w:val="18"/>
                <w:lang w:eastAsia="en-GB"/>
              </w:rPr>
              <w:t>biodiversité)</w:t>
            </w:r>
          </w:p>
        </w:tc>
        <w:tc>
          <w:tcPr>
            <w:tcW w:w="2684" w:type="dxa"/>
            <w:shd w:val="clear" w:color="auto" w:fill="auto"/>
            <w:hideMark/>
          </w:tcPr>
          <w:p w14:paraId="324EE5CA"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à l</w:t>
            </w:r>
            <w:r>
              <w:rPr>
                <w:sz w:val="18"/>
                <w:szCs w:val="18"/>
                <w:lang w:eastAsia="en-GB"/>
              </w:rPr>
              <w:t>’</w:t>
            </w:r>
            <w:r w:rsidRPr="007F5A07">
              <w:rPr>
                <w:sz w:val="18"/>
                <w:szCs w:val="18"/>
                <w:lang w:eastAsia="en-GB"/>
              </w:rPr>
              <w:t>évaluation thématique des valeurs</w:t>
            </w:r>
          </w:p>
        </w:tc>
        <w:tc>
          <w:tcPr>
            <w:tcW w:w="1415" w:type="dxa"/>
            <w:shd w:val="clear" w:color="auto" w:fill="auto"/>
            <w:hideMark/>
          </w:tcPr>
          <w:p w14:paraId="17D23FE4"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Aide à l</w:t>
            </w:r>
            <w:r>
              <w:rPr>
                <w:sz w:val="18"/>
                <w:szCs w:val="18"/>
                <w:lang w:eastAsia="en-GB"/>
              </w:rPr>
              <w:t>’</w:t>
            </w:r>
            <w:r w:rsidRPr="007F5A07">
              <w:rPr>
                <w:sz w:val="18"/>
                <w:szCs w:val="18"/>
                <w:lang w:eastAsia="en-GB"/>
              </w:rPr>
              <w:t>établissement des produits livrables</w:t>
            </w:r>
          </w:p>
        </w:tc>
        <w:tc>
          <w:tcPr>
            <w:tcW w:w="990" w:type="dxa"/>
            <w:shd w:val="clear" w:color="auto" w:fill="auto"/>
            <w:noWrap/>
            <w:hideMark/>
          </w:tcPr>
          <w:p w14:paraId="77E9C892"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84 541</w:t>
            </w:r>
          </w:p>
        </w:tc>
        <w:tc>
          <w:tcPr>
            <w:tcW w:w="848" w:type="dxa"/>
            <w:shd w:val="clear" w:color="auto" w:fill="auto"/>
            <w:noWrap/>
            <w:hideMark/>
          </w:tcPr>
          <w:p w14:paraId="5EC07276"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55 741</w:t>
            </w:r>
          </w:p>
        </w:tc>
        <w:tc>
          <w:tcPr>
            <w:tcW w:w="850" w:type="dxa"/>
            <w:shd w:val="clear" w:color="auto" w:fill="auto"/>
            <w:noWrap/>
            <w:hideMark/>
          </w:tcPr>
          <w:p w14:paraId="17F40897"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58 480</w:t>
            </w:r>
          </w:p>
        </w:tc>
        <w:tc>
          <w:tcPr>
            <w:tcW w:w="990" w:type="dxa"/>
            <w:shd w:val="clear" w:color="auto" w:fill="auto"/>
            <w:noWrap/>
            <w:hideMark/>
          </w:tcPr>
          <w:p w14:paraId="07FA35AB"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198 762</w:t>
            </w:r>
          </w:p>
        </w:tc>
        <w:tc>
          <w:tcPr>
            <w:tcW w:w="813" w:type="dxa"/>
            <w:shd w:val="clear" w:color="auto" w:fill="auto"/>
            <w:noWrap/>
            <w:hideMark/>
          </w:tcPr>
          <w:p w14:paraId="24E98610"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2DC8DC58"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64 654</w:t>
            </w:r>
          </w:p>
        </w:tc>
        <w:tc>
          <w:tcPr>
            <w:tcW w:w="936" w:type="dxa"/>
            <w:shd w:val="clear" w:color="auto" w:fill="auto"/>
            <w:noWrap/>
            <w:hideMark/>
          </w:tcPr>
          <w:p w14:paraId="0DB9EF38"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shd w:val="clear" w:color="auto" w:fill="auto"/>
            <w:noWrap/>
            <w:hideMark/>
          </w:tcPr>
          <w:p w14:paraId="311AE341"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64 654</w:t>
            </w:r>
          </w:p>
        </w:tc>
        <w:tc>
          <w:tcPr>
            <w:tcW w:w="995" w:type="dxa"/>
            <w:shd w:val="clear" w:color="auto" w:fill="auto"/>
            <w:noWrap/>
            <w:hideMark/>
          </w:tcPr>
          <w:p w14:paraId="6F8CF905"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263 416</w:t>
            </w:r>
          </w:p>
        </w:tc>
      </w:tr>
      <w:tr w:rsidR="00C45E4E" w:rsidRPr="001D7DF8" w14:paraId="106D3678" w14:textId="77777777" w:rsidTr="007F5A07">
        <w:trPr>
          <w:trHeight w:val="247"/>
          <w:jc w:val="right"/>
        </w:trPr>
        <w:tc>
          <w:tcPr>
            <w:tcW w:w="1978" w:type="dxa"/>
            <w:shd w:val="clear" w:color="auto" w:fill="auto"/>
            <w:noWrap/>
            <w:hideMark/>
          </w:tcPr>
          <w:p w14:paraId="69223D38"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République de Corée</w:t>
            </w:r>
          </w:p>
        </w:tc>
        <w:tc>
          <w:tcPr>
            <w:tcW w:w="2684" w:type="dxa"/>
            <w:shd w:val="clear" w:color="auto" w:fill="auto"/>
            <w:hideMark/>
          </w:tcPr>
          <w:p w14:paraId="619389DF" w14:textId="77777777" w:rsidR="00C45E4E" w:rsidRPr="007F5A07" w:rsidRDefault="00C45E4E" w:rsidP="007F5A07">
            <w:pPr>
              <w:pStyle w:val="Normal-pool"/>
              <w:spacing w:before="40" w:after="20"/>
              <w:rPr>
                <w:sz w:val="18"/>
                <w:szCs w:val="18"/>
                <w:lang w:eastAsia="en-GB"/>
              </w:rPr>
            </w:pPr>
            <w:r w:rsidRPr="007F5A07">
              <w:rPr>
                <w:sz w:val="18"/>
                <w:szCs w:val="18"/>
                <w:lang w:eastAsia="en-GB"/>
              </w:rPr>
              <w:t>Réunion de l</w:t>
            </w:r>
            <w:r>
              <w:rPr>
                <w:sz w:val="18"/>
                <w:szCs w:val="18"/>
                <w:lang w:eastAsia="en-GB"/>
              </w:rPr>
              <w:t>’</w:t>
            </w:r>
            <w:r w:rsidRPr="007F5A07">
              <w:rPr>
                <w:sz w:val="18"/>
                <w:szCs w:val="18"/>
                <w:lang w:eastAsia="en-GB"/>
              </w:rPr>
              <w:t>équipe spéciale sur les connaissances et les données</w:t>
            </w:r>
          </w:p>
        </w:tc>
        <w:tc>
          <w:tcPr>
            <w:tcW w:w="1415" w:type="dxa"/>
            <w:shd w:val="clear" w:color="auto" w:fill="auto"/>
            <w:hideMark/>
          </w:tcPr>
          <w:p w14:paraId="741D2BDE"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Aide aux participants</w:t>
            </w:r>
          </w:p>
        </w:tc>
        <w:tc>
          <w:tcPr>
            <w:tcW w:w="990" w:type="dxa"/>
            <w:shd w:val="clear" w:color="auto" w:fill="auto"/>
            <w:noWrap/>
            <w:hideMark/>
          </w:tcPr>
          <w:p w14:paraId="1E28C728"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123 378</w:t>
            </w:r>
          </w:p>
        </w:tc>
        <w:tc>
          <w:tcPr>
            <w:tcW w:w="848" w:type="dxa"/>
            <w:shd w:val="clear" w:color="auto" w:fill="auto"/>
            <w:noWrap/>
            <w:hideMark/>
          </w:tcPr>
          <w:p w14:paraId="1D6D0567"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850" w:type="dxa"/>
            <w:shd w:val="clear" w:color="auto" w:fill="auto"/>
            <w:noWrap/>
            <w:hideMark/>
          </w:tcPr>
          <w:p w14:paraId="7A74F8E9"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0" w:type="dxa"/>
            <w:shd w:val="clear" w:color="auto" w:fill="auto"/>
            <w:noWrap/>
            <w:hideMark/>
          </w:tcPr>
          <w:p w14:paraId="747E0132"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123 378</w:t>
            </w:r>
          </w:p>
        </w:tc>
        <w:tc>
          <w:tcPr>
            <w:tcW w:w="813" w:type="dxa"/>
            <w:shd w:val="clear" w:color="auto" w:fill="auto"/>
            <w:noWrap/>
            <w:hideMark/>
          </w:tcPr>
          <w:p w14:paraId="2100D36D"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37BBC49B"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hideMark/>
          </w:tcPr>
          <w:p w14:paraId="39723724"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shd w:val="clear" w:color="auto" w:fill="auto"/>
            <w:noWrap/>
            <w:hideMark/>
          </w:tcPr>
          <w:p w14:paraId="6DBA28D5"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5" w:type="dxa"/>
            <w:shd w:val="clear" w:color="auto" w:fill="auto"/>
            <w:noWrap/>
            <w:hideMark/>
          </w:tcPr>
          <w:p w14:paraId="19BD5B88"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123 378</w:t>
            </w:r>
          </w:p>
        </w:tc>
      </w:tr>
      <w:tr w:rsidR="00C63CDA" w:rsidRPr="001D7DF8" w14:paraId="69981E36" w14:textId="77777777" w:rsidTr="007F5A07">
        <w:trPr>
          <w:trHeight w:val="247"/>
          <w:jc w:val="right"/>
        </w:trPr>
        <w:tc>
          <w:tcPr>
            <w:tcW w:w="1978" w:type="dxa"/>
            <w:tcBorders>
              <w:bottom w:val="single" w:sz="4" w:space="0" w:color="auto"/>
            </w:tcBorders>
            <w:shd w:val="clear" w:color="auto" w:fill="auto"/>
            <w:noWrap/>
            <w:hideMark/>
          </w:tcPr>
          <w:p w14:paraId="25685A04" w14:textId="77777777" w:rsidR="00C63CDA" w:rsidRPr="007F5A07" w:rsidRDefault="00C63CDA" w:rsidP="007F5A07">
            <w:pPr>
              <w:pStyle w:val="Normal-pool"/>
              <w:spacing w:before="40" w:after="20"/>
              <w:ind w:left="170"/>
              <w:rPr>
                <w:sz w:val="18"/>
                <w:szCs w:val="18"/>
                <w:lang w:eastAsia="en-GB"/>
              </w:rPr>
            </w:pPr>
            <w:r w:rsidRPr="007F5A07">
              <w:rPr>
                <w:sz w:val="18"/>
                <w:szCs w:val="18"/>
                <w:lang w:eastAsia="en-GB"/>
              </w:rPr>
              <w:lastRenderedPageBreak/>
              <w:t>Suède</w:t>
            </w:r>
          </w:p>
        </w:tc>
        <w:tc>
          <w:tcPr>
            <w:tcW w:w="2684" w:type="dxa"/>
            <w:tcBorders>
              <w:bottom w:val="single" w:sz="4" w:space="0" w:color="auto"/>
            </w:tcBorders>
            <w:shd w:val="clear" w:color="auto" w:fill="auto"/>
            <w:hideMark/>
          </w:tcPr>
          <w:p w14:paraId="2F52108A" w14:textId="50636FA9" w:rsidR="00C63CDA" w:rsidRPr="007F5A07" w:rsidRDefault="00C63CDA" w:rsidP="007F5A07">
            <w:pPr>
              <w:pStyle w:val="Normal-pool"/>
              <w:spacing w:before="40" w:after="20"/>
              <w:rPr>
                <w:sz w:val="18"/>
                <w:szCs w:val="18"/>
                <w:lang w:eastAsia="en-GB"/>
              </w:rPr>
            </w:pPr>
            <w:r w:rsidRPr="007F5A07">
              <w:rPr>
                <w:sz w:val="18"/>
                <w:szCs w:val="18"/>
                <w:lang w:eastAsia="en-GB"/>
              </w:rPr>
              <w:t>Appui à la participation des membres du Groupe d</w:t>
            </w:r>
            <w:r w:rsidR="0099204C">
              <w:rPr>
                <w:sz w:val="18"/>
                <w:szCs w:val="18"/>
                <w:lang w:eastAsia="en-GB"/>
              </w:rPr>
              <w:t>’</w:t>
            </w:r>
            <w:r w:rsidRPr="007F5A07">
              <w:rPr>
                <w:sz w:val="18"/>
                <w:szCs w:val="18"/>
                <w:lang w:eastAsia="en-GB"/>
              </w:rPr>
              <w:t>experts multidisciplinaire issus de pays en développement</w:t>
            </w:r>
          </w:p>
        </w:tc>
        <w:tc>
          <w:tcPr>
            <w:tcW w:w="1415" w:type="dxa"/>
            <w:tcBorders>
              <w:bottom w:val="single" w:sz="4" w:space="0" w:color="auto"/>
            </w:tcBorders>
            <w:shd w:val="clear" w:color="auto" w:fill="auto"/>
            <w:hideMark/>
          </w:tcPr>
          <w:p w14:paraId="7A5143BD" w14:textId="77777777" w:rsidR="00C63CDA" w:rsidRPr="007F5A07" w:rsidRDefault="00C63CDA" w:rsidP="007F5A07">
            <w:pPr>
              <w:pStyle w:val="Normal-pool"/>
              <w:spacing w:before="40" w:after="20"/>
              <w:rPr>
                <w:sz w:val="18"/>
                <w:szCs w:val="18"/>
                <w:lang w:eastAsia="en-GB"/>
              </w:rPr>
            </w:pPr>
            <w:r w:rsidRPr="007F5A07">
              <w:rPr>
                <w:sz w:val="18"/>
                <w:szCs w:val="18"/>
                <w:lang w:eastAsia="en-GB"/>
              </w:rPr>
              <w:t>Aide aux participants</w:t>
            </w:r>
          </w:p>
        </w:tc>
        <w:tc>
          <w:tcPr>
            <w:tcW w:w="990" w:type="dxa"/>
            <w:tcBorders>
              <w:bottom w:val="single" w:sz="4" w:space="0" w:color="auto"/>
            </w:tcBorders>
            <w:shd w:val="clear" w:color="auto" w:fill="auto"/>
            <w:noWrap/>
            <w:hideMark/>
          </w:tcPr>
          <w:p w14:paraId="1AA0A00D" w14:textId="77777777" w:rsidR="00C63CDA" w:rsidRPr="007F5A07" w:rsidRDefault="00C63CDA" w:rsidP="007F5A07">
            <w:pPr>
              <w:pStyle w:val="Normal-pool"/>
              <w:spacing w:before="40" w:after="20"/>
              <w:jc w:val="right"/>
              <w:rPr>
                <w:sz w:val="18"/>
                <w:szCs w:val="18"/>
                <w:lang w:eastAsia="en-GB"/>
              </w:rPr>
            </w:pPr>
            <w:r w:rsidRPr="007F5A07">
              <w:rPr>
                <w:sz w:val="18"/>
                <w:szCs w:val="18"/>
                <w:lang w:eastAsia="en-GB"/>
              </w:rPr>
              <w:t>84 603</w:t>
            </w:r>
          </w:p>
        </w:tc>
        <w:tc>
          <w:tcPr>
            <w:tcW w:w="848" w:type="dxa"/>
            <w:tcBorders>
              <w:bottom w:val="single" w:sz="4" w:space="0" w:color="auto"/>
            </w:tcBorders>
            <w:shd w:val="clear" w:color="auto" w:fill="auto"/>
            <w:noWrap/>
            <w:hideMark/>
          </w:tcPr>
          <w:p w14:paraId="1F28C5E7" w14:textId="77777777" w:rsidR="00C63CDA" w:rsidRPr="007F5A07" w:rsidRDefault="00C63CDA" w:rsidP="007F5A07">
            <w:pPr>
              <w:pStyle w:val="Normal-pool"/>
              <w:spacing w:before="40" w:after="20"/>
              <w:jc w:val="right"/>
              <w:rPr>
                <w:sz w:val="18"/>
                <w:szCs w:val="18"/>
                <w:lang w:eastAsia="en-GB"/>
              </w:rPr>
            </w:pPr>
            <w:r w:rsidRPr="007F5A07">
              <w:rPr>
                <w:sz w:val="18"/>
                <w:szCs w:val="18"/>
                <w:lang w:eastAsia="en-GB"/>
              </w:rPr>
              <w:sym w:font="Symbol" w:char="F02D"/>
            </w:r>
          </w:p>
        </w:tc>
        <w:tc>
          <w:tcPr>
            <w:tcW w:w="850" w:type="dxa"/>
            <w:tcBorders>
              <w:bottom w:val="single" w:sz="4" w:space="0" w:color="auto"/>
            </w:tcBorders>
            <w:shd w:val="clear" w:color="auto" w:fill="auto"/>
            <w:noWrap/>
            <w:hideMark/>
          </w:tcPr>
          <w:p w14:paraId="7A3CE4B7" w14:textId="77777777" w:rsidR="00C63CDA" w:rsidRPr="007F5A07" w:rsidRDefault="00C63CDA" w:rsidP="007F5A07">
            <w:pPr>
              <w:pStyle w:val="Normal-pool"/>
              <w:spacing w:before="40" w:after="20"/>
              <w:jc w:val="right"/>
              <w:rPr>
                <w:sz w:val="18"/>
                <w:szCs w:val="18"/>
                <w:lang w:eastAsia="en-GB"/>
              </w:rPr>
            </w:pPr>
            <w:r w:rsidRPr="007F5A07">
              <w:rPr>
                <w:sz w:val="18"/>
                <w:szCs w:val="18"/>
                <w:lang w:eastAsia="en-GB"/>
              </w:rPr>
              <w:sym w:font="Symbol" w:char="F02D"/>
            </w:r>
          </w:p>
        </w:tc>
        <w:tc>
          <w:tcPr>
            <w:tcW w:w="990" w:type="dxa"/>
            <w:tcBorders>
              <w:bottom w:val="single" w:sz="4" w:space="0" w:color="auto"/>
            </w:tcBorders>
            <w:shd w:val="clear" w:color="auto" w:fill="auto"/>
            <w:noWrap/>
            <w:hideMark/>
          </w:tcPr>
          <w:p w14:paraId="0D1F2A5C" w14:textId="77777777" w:rsidR="00C63CDA" w:rsidRPr="007F5A07" w:rsidRDefault="00C63CDA" w:rsidP="007F5A07">
            <w:pPr>
              <w:pStyle w:val="Normal-pool"/>
              <w:spacing w:before="40" w:after="20"/>
              <w:jc w:val="right"/>
              <w:rPr>
                <w:sz w:val="18"/>
                <w:szCs w:val="18"/>
                <w:lang w:eastAsia="en-GB"/>
              </w:rPr>
            </w:pPr>
            <w:r w:rsidRPr="007F5A07">
              <w:rPr>
                <w:sz w:val="18"/>
                <w:szCs w:val="18"/>
                <w:lang w:eastAsia="en-GB"/>
              </w:rPr>
              <w:t>84 603</w:t>
            </w:r>
          </w:p>
        </w:tc>
        <w:tc>
          <w:tcPr>
            <w:tcW w:w="813" w:type="dxa"/>
            <w:tcBorders>
              <w:bottom w:val="single" w:sz="4" w:space="0" w:color="auto"/>
            </w:tcBorders>
            <w:shd w:val="clear" w:color="auto" w:fill="auto"/>
            <w:noWrap/>
            <w:hideMark/>
          </w:tcPr>
          <w:p w14:paraId="7FA8B1DB" w14:textId="77777777" w:rsidR="00C63CDA" w:rsidRPr="007F5A07" w:rsidRDefault="00C63CDA"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tcBorders>
              <w:bottom w:val="single" w:sz="4" w:space="0" w:color="auto"/>
            </w:tcBorders>
            <w:shd w:val="clear" w:color="auto" w:fill="auto"/>
            <w:noWrap/>
            <w:hideMark/>
          </w:tcPr>
          <w:p w14:paraId="05BC25BC" w14:textId="77777777" w:rsidR="00C63CDA" w:rsidRPr="007F5A07" w:rsidRDefault="00C63CDA"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tcBorders>
              <w:bottom w:val="single" w:sz="4" w:space="0" w:color="auto"/>
            </w:tcBorders>
            <w:shd w:val="clear" w:color="auto" w:fill="auto"/>
            <w:noWrap/>
            <w:hideMark/>
          </w:tcPr>
          <w:p w14:paraId="1E00447D" w14:textId="77777777" w:rsidR="00C63CDA" w:rsidRPr="007F5A07" w:rsidRDefault="00C63CDA"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tcBorders>
              <w:bottom w:val="single" w:sz="4" w:space="0" w:color="auto"/>
            </w:tcBorders>
            <w:shd w:val="clear" w:color="auto" w:fill="auto"/>
            <w:noWrap/>
            <w:hideMark/>
          </w:tcPr>
          <w:p w14:paraId="0B5022D1" w14:textId="77777777" w:rsidR="00C63CDA" w:rsidRPr="007F5A07" w:rsidRDefault="00C63CDA" w:rsidP="007F5A07">
            <w:pPr>
              <w:pStyle w:val="Normal-pool"/>
              <w:spacing w:before="40" w:after="20"/>
              <w:jc w:val="right"/>
              <w:rPr>
                <w:sz w:val="18"/>
                <w:szCs w:val="18"/>
                <w:lang w:eastAsia="en-GB"/>
              </w:rPr>
            </w:pPr>
            <w:r w:rsidRPr="007F5A07">
              <w:rPr>
                <w:sz w:val="18"/>
                <w:szCs w:val="18"/>
                <w:lang w:eastAsia="en-GB"/>
              </w:rPr>
              <w:sym w:font="Symbol" w:char="F02D"/>
            </w:r>
          </w:p>
        </w:tc>
        <w:tc>
          <w:tcPr>
            <w:tcW w:w="995" w:type="dxa"/>
            <w:tcBorders>
              <w:bottom w:val="single" w:sz="4" w:space="0" w:color="auto"/>
            </w:tcBorders>
            <w:shd w:val="clear" w:color="auto" w:fill="auto"/>
            <w:noWrap/>
            <w:hideMark/>
          </w:tcPr>
          <w:p w14:paraId="1C545045" w14:textId="77777777" w:rsidR="00C63CDA" w:rsidRPr="007F5A07" w:rsidRDefault="00C63CDA" w:rsidP="007F5A07">
            <w:pPr>
              <w:pStyle w:val="Normal-pool"/>
              <w:spacing w:before="40" w:after="20"/>
              <w:jc w:val="right"/>
              <w:rPr>
                <w:sz w:val="18"/>
                <w:szCs w:val="18"/>
                <w:lang w:eastAsia="en-GB"/>
              </w:rPr>
            </w:pPr>
            <w:r w:rsidRPr="007F5A07">
              <w:rPr>
                <w:sz w:val="18"/>
                <w:szCs w:val="18"/>
                <w:lang w:eastAsia="en-GB"/>
              </w:rPr>
              <w:t>84 603</w:t>
            </w:r>
          </w:p>
        </w:tc>
      </w:tr>
      <w:tr w:rsidR="00C63CDA" w:rsidRPr="001D7DF8" w14:paraId="3D076AAC" w14:textId="77777777" w:rsidTr="007F5A07">
        <w:trPr>
          <w:trHeight w:val="247"/>
          <w:jc w:val="right"/>
        </w:trPr>
        <w:tc>
          <w:tcPr>
            <w:tcW w:w="1978" w:type="dxa"/>
            <w:tcBorders>
              <w:bottom w:val="single" w:sz="4" w:space="0" w:color="auto"/>
            </w:tcBorders>
            <w:shd w:val="clear" w:color="auto" w:fill="auto"/>
            <w:hideMark/>
          </w:tcPr>
          <w:p w14:paraId="0BCBF1D6" w14:textId="77777777" w:rsidR="00C63CDA" w:rsidRPr="007F5A07" w:rsidRDefault="00C63CDA" w:rsidP="007F5A07">
            <w:pPr>
              <w:pStyle w:val="Normal-pool"/>
              <w:spacing w:before="40" w:after="20"/>
              <w:rPr>
                <w:b/>
                <w:bCs/>
                <w:sz w:val="18"/>
                <w:szCs w:val="18"/>
                <w:lang w:eastAsia="en-GB"/>
              </w:rPr>
            </w:pPr>
            <w:r w:rsidRPr="007F5A07">
              <w:rPr>
                <w:b/>
                <w:bCs/>
                <w:sz w:val="18"/>
                <w:szCs w:val="18"/>
                <w:lang w:eastAsia="en-GB"/>
              </w:rPr>
              <w:t xml:space="preserve">Total partiel </w:t>
            </w:r>
          </w:p>
        </w:tc>
        <w:tc>
          <w:tcPr>
            <w:tcW w:w="2684" w:type="dxa"/>
            <w:tcBorders>
              <w:bottom w:val="single" w:sz="4" w:space="0" w:color="auto"/>
            </w:tcBorders>
            <w:shd w:val="clear" w:color="auto" w:fill="auto"/>
            <w:hideMark/>
          </w:tcPr>
          <w:p w14:paraId="2A0947A8" w14:textId="77777777" w:rsidR="00C63CDA" w:rsidRPr="007F5A07" w:rsidRDefault="00C63CDA" w:rsidP="007F5A07">
            <w:pPr>
              <w:pStyle w:val="Normal-pool"/>
              <w:spacing w:before="40" w:after="20"/>
              <w:rPr>
                <w:b/>
                <w:bCs/>
                <w:sz w:val="18"/>
                <w:szCs w:val="18"/>
                <w:lang w:eastAsia="en-GB"/>
              </w:rPr>
            </w:pPr>
          </w:p>
        </w:tc>
        <w:tc>
          <w:tcPr>
            <w:tcW w:w="1415" w:type="dxa"/>
            <w:tcBorders>
              <w:bottom w:val="single" w:sz="4" w:space="0" w:color="auto"/>
            </w:tcBorders>
            <w:shd w:val="clear" w:color="auto" w:fill="auto"/>
            <w:hideMark/>
          </w:tcPr>
          <w:p w14:paraId="410EB240" w14:textId="77777777" w:rsidR="00C63CDA" w:rsidRPr="007F5A07" w:rsidRDefault="00C63CDA" w:rsidP="007F5A07">
            <w:pPr>
              <w:pStyle w:val="Normal-pool"/>
              <w:spacing w:before="40" w:after="20"/>
              <w:rPr>
                <w:b/>
                <w:bCs/>
                <w:sz w:val="18"/>
                <w:szCs w:val="18"/>
                <w:lang w:eastAsia="en-GB"/>
              </w:rPr>
            </w:pPr>
          </w:p>
        </w:tc>
        <w:tc>
          <w:tcPr>
            <w:tcW w:w="990" w:type="dxa"/>
            <w:tcBorders>
              <w:bottom w:val="single" w:sz="4" w:space="0" w:color="auto"/>
            </w:tcBorders>
            <w:shd w:val="clear" w:color="auto" w:fill="auto"/>
            <w:hideMark/>
          </w:tcPr>
          <w:p w14:paraId="6BD92042"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762 831</w:t>
            </w:r>
          </w:p>
        </w:tc>
        <w:tc>
          <w:tcPr>
            <w:tcW w:w="848" w:type="dxa"/>
            <w:tcBorders>
              <w:bottom w:val="single" w:sz="4" w:space="0" w:color="auto"/>
            </w:tcBorders>
            <w:shd w:val="clear" w:color="auto" w:fill="auto"/>
            <w:hideMark/>
          </w:tcPr>
          <w:p w14:paraId="03B76A1C"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418 336</w:t>
            </w:r>
          </w:p>
        </w:tc>
        <w:tc>
          <w:tcPr>
            <w:tcW w:w="850" w:type="dxa"/>
            <w:tcBorders>
              <w:bottom w:val="single" w:sz="4" w:space="0" w:color="auto"/>
            </w:tcBorders>
            <w:shd w:val="clear" w:color="auto" w:fill="auto"/>
            <w:hideMark/>
          </w:tcPr>
          <w:p w14:paraId="2E6E5777"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265 179</w:t>
            </w:r>
          </w:p>
        </w:tc>
        <w:tc>
          <w:tcPr>
            <w:tcW w:w="990" w:type="dxa"/>
            <w:tcBorders>
              <w:bottom w:val="single" w:sz="4" w:space="0" w:color="auto"/>
            </w:tcBorders>
            <w:shd w:val="clear" w:color="auto" w:fill="auto"/>
            <w:hideMark/>
          </w:tcPr>
          <w:p w14:paraId="5A1E38E9"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1 446 346</w:t>
            </w:r>
          </w:p>
        </w:tc>
        <w:tc>
          <w:tcPr>
            <w:tcW w:w="813" w:type="dxa"/>
            <w:tcBorders>
              <w:bottom w:val="single" w:sz="4" w:space="0" w:color="auto"/>
            </w:tcBorders>
            <w:shd w:val="clear" w:color="auto" w:fill="auto"/>
            <w:hideMark/>
          </w:tcPr>
          <w:p w14:paraId="547A23D3"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51 500</w:t>
            </w:r>
          </w:p>
        </w:tc>
        <w:tc>
          <w:tcPr>
            <w:tcW w:w="936" w:type="dxa"/>
            <w:tcBorders>
              <w:bottom w:val="single" w:sz="4" w:space="0" w:color="auto"/>
            </w:tcBorders>
            <w:shd w:val="clear" w:color="auto" w:fill="auto"/>
            <w:hideMark/>
          </w:tcPr>
          <w:p w14:paraId="6CBD460B"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275 788</w:t>
            </w:r>
          </w:p>
        </w:tc>
        <w:tc>
          <w:tcPr>
            <w:tcW w:w="936" w:type="dxa"/>
            <w:tcBorders>
              <w:bottom w:val="single" w:sz="4" w:space="0" w:color="auto"/>
            </w:tcBorders>
            <w:shd w:val="clear" w:color="auto" w:fill="auto"/>
            <w:hideMark/>
          </w:tcPr>
          <w:p w14:paraId="3434FF85"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30 326</w:t>
            </w:r>
          </w:p>
        </w:tc>
        <w:tc>
          <w:tcPr>
            <w:tcW w:w="993" w:type="dxa"/>
            <w:tcBorders>
              <w:bottom w:val="single" w:sz="4" w:space="0" w:color="auto"/>
            </w:tcBorders>
            <w:shd w:val="clear" w:color="auto" w:fill="auto"/>
            <w:hideMark/>
          </w:tcPr>
          <w:p w14:paraId="703B5DF7"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357 614</w:t>
            </w:r>
          </w:p>
        </w:tc>
        <w:tc>
          <w:tcPr>
            <w:tcW w:w="995" w:type="dxa"/>
            <w:tcBorders>
              <w:bottom w:val="single" w:sz="4" w:space="0" w:color="auto"/>
            </w:tcBorders>
            <w:shd w:val="clear" w:color="auto" w:fill="auto"/>
            <w:hideMark/>
          </w:tcPr>
          <w:p w14:paraId="3090C5F7"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1 803 960</w:t>
            </w:r>
          </w:p>
        </w:tc>
      </w:tr>
      <w:tr w:rsidR="00C63CDA" w:rsidRPr="00103CA5" w14:paraId="2FECA532" w14:textId="77777777" w:rsidTr="007F5A07">
        <w:trPr>
          <w:trHeight w:val="247"/>
          <w:jc w:val="right"/>
        </w:trPr>
        <w:tc>
          <w:tcPr>
            <w:tcW w:w="14428" w:type="dxa"/>
            <w:gridSpan w:val="12"/>
            <w:shd w:val="clear" w:color="auto" w:fill="auto"/>
            <w:noWrap/>
            <w:hideMark/>
          </w:tcPr>
          <w:p w14:paraId="60942F6F" w14:textId="053F2835" w:rsidR="00C63CDA" w:rsidRPr="007F5A07" w:rsidRDefault="00C63CDA" w:rsidP="007F5A07">
            <w:pPr>
              <w:pStyle w:val="Normal-pool"/>
              <w:spacing w:before="40" w:after="20"/>
              <w:rPr>
                <w:b/>
                <w:bCs/>
                <w:sz w:val="18"/>
                <w:szCs w:val="18"/>
                <w:lang w:eastAsia="en-GB"/>
              </w:rPr>
            </w:pPr>
            <w:r w:rsidRPr="007F5A07">
              <w:rPr>
                <w:b/>
                <w:bCs/>
                <w:sz w:val="18"/>
                <w:szCs w:val="18"/>
                <w:lang w:eastAsia="en-GB"/>
              </w:rPr>
              <w:t xml:space="preserve">2. Contribution </w:t>
            </w:r>
            <w:proofErr w:type="spellStart"/>
            <w:r w:rsidRPr="007F5A07">
              <w:rPr>
                <w:b/>
                <w:bCs/>
                <w:sz w:val="18"/>
                <w:szCs w:val="18"/>
                <w:lang w:eastAsia="en-GB"/>
              </w:rPr>
              <w:t>préaffectées</w:t>
            </w:r>
            <w:proofErr w:type="spellEnd"/>
            <w:r w:rsidRPr="007F5A07">
              <w:rPr>
                <w:b/>
                <w:bCs/>
                <w:sz w:val="18"/>
                <w:szCs w:val="18"/>
                <w:lang w:eastAsia="en-GB"/>
              </w:rPr>
              <w:t xml:space="preserve"> reçues en espèces à l</w:t>
            </w:r>
            <w:r w:rsidR="0099204C">
              <w:rPr>
                <w:b/>
                <w:bCs/>
                <w:sz w:val="18"/>
                <w:szCs w:val="18"/>
                <w:lang w:eastAsia="en-GB"/>
              </w:rPr>
              <w:t>’</w:t>
            </w:r>
            <w:r w:rsidRPr="007F5A07">
              <w:rPr>
                <w:b/>
                <w:bCs/>
                <w:sz w:val="18"/>
                <w:szCs w:val="18"/>
                <w:lang w:eastAsia="en-GB"/>
              </w:rPr>
              <w:t>appui d</w:t>
            </w:r>
            <w:r w:rsidR="0099204C">
              <w:rPr>
                <w:b/>
                <w:bCs/>
                <w:sz w:val="18"/>
                <w:szCs w:val="18"/>
                <w:lang w:eastAsia="en-GB"/>
              </w:rPr>
              <w:t>’</w:t>
            </w:r>
            <w:r w:rsidRPr="007F5A07">
              <w:rPr>
                <w:b/>
                <w:bCs/>
                <w:sz w:val="18"/>
                <w:szCs w:val="18"/>
                <w:lang w:eastAsia="en-GB"/>
              </w:rPr>
              <w:t>activités relevant du programme de travail mais non incluses dans le budget approuvé</w:t>
            </w:r>
          </w:p>
        </w:tc>
      </w:tr>
      <w:tr w:rsidR="00C45E4E" w:rsidRPr="001D7DF8" w14:paraId="22018A87" w14:textId="77777777" w:rsidTr="007F5A07">
        <w:trPr>
          <w:trHeight w:val="247"/>
          <w:jc w:val="right"/>
        </w:trPr>
        <w:tc>
          <w:tcPr>
            <w:tcW w:w="1978" w:type="dxa"/>
            <w:shd w:val="clear" w:color="auto" w:fill="auto"/>
            <w:noWrap/>
          </w:tcPr>
          <w:p w14:paraId="0BBD8A26"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Allemagne</w:t>
            </w:r>
          </w:p>
        </w:tc>
        <w:tc>
          <w:tcPr>
            <w:tcW w:w="2684" w:type="dxa"/>
            <w:shd w:val="clear" w:color="auto" w:fill="auto"/>
            <w:noWrap/>
          </w:tcPr>
          <w:p w14:paraId="01698D5B"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pour couvrir le coût du</w:t>
            </w:r>
            <w:r>
              <w:rPr>
                <w:sz w:val="18"/>
                <w:szCs w:val="18"/>
                <w:lang w:eastAsia="en-GB"/>
              </w:rPr>
              <w:t> </w:t>
            </w:r>
            <w:r w:rsidRPr="007F5A07">
              <w:rPr>
                <w:sz w:val="18"/>
                <w:szCs w:val="18"/>
                <w:lang w:eastAsia="en-GB"/>
              </w:rPr>
              <w:t>poste d</w:t>
            </w:r>
            <w:r>
              <w:rPr>
                <w:sz w:val="18"/>
                <w:szCs w:val="18"/>
                <w:lang w:eastAsia="en-GB"/>
              </w:rPr>
              <w:t>’</w:t>
            </w:r>
            <w:r w:rsidRPr="007F5A07">
              <w:rPr>
                <w:sz w:val="18"/>
                <w:szCs w:val="18"/>
                <w:lang w:eastAsia="en-GB"/>
              </w:rPr>
              <w:t>assistant aux systèmes d</w:t>
            </w:r>
            <w:r>
              <w:rPr>
                <w:sz w:val="18"/>
                <w:szCs w:val="18"/>
                <w:lang w:eastAsia="en-GB"/>
              </w:rPr>
              <w:t>’</w:t>
            </w:r>
            <w:r w:rsidRPr="007F5A07">
              <w:rPr>
                <w:sz w:val="18"/>
                <w:szCs w:val="18"/>
                <w:lang w:eastAsia="en-GB"/>
              </w:rPr>
              <w:t>information</w:t>
            </w:r>
          </w:p>
        </w:tc>
        <w:tc>
          <w:tcPr>
            <w:tcW w:w="1415" w:type="dxa"/>
            <w:shd w:val="clear" w:color="auto" w:fill="auto"/>
          </w:tcPr>
          <w:p w14:paraId="49607C5A" w14:textId="77777777" w:rsidR="00C45E4E" w:rsidRPr="007F5A07" w:rsidRDefault="00C45E4E" w:rsidP="007F5A07">
            <w:pPr>
              <w:pStyle w:val="Normal-pool"/>
              <w:spacing w:before="40" w:after="20"/>
              <w:rPr>
                <w:sz w:val="18"/>
                <w:szCs w:val="18"/>
                <w:lang w:eastAsia="en-GB"/>
              </w:rPr>
            </w:pPr>
            <w:r w:rsidRPr="007F5A07">
              <w:rPr>
                <w:sz w:val="18"/>
                <w:szCs w:val="18"/>
                <w:lang w:eastAsia="en-GB"/>
              </w:rPr>
              <w:t>Dépenses de personnel</w:t>
            </w:r>
          </w:p>
        </w:tc>
        <w:tc>
          <w:tcPr>
            <w:tcW w:w="990" w:type="dxa"/>
            <w:shd w:val="clear" w:color="auto" w:fill="auto"/>
            <w:noWrap/>
          </w:tcPr>
          <w:p w14:paraId="158F6D8E"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 xml:space="preserve"> 30 000</w:t>
            </w:r>
          </w:p>
        </w:tc>
        <w:tc>
          <w:tcPr>
            <w:tcW w:w="848" w:type="dxa"/>
            <w:shd w:val="clear" w:color="auto" w:fill="auto"/>
            <w:noWrap/>
          </w:tcPr>
          <w:p w14:paraId="3A6A8BE5"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850" w:type="dxa"/>
            <w:shd w:val="clear" w:color="auto" w:fill="auto"/>
            <w:noWrap/>
          </w:tcPr>
          <w:p w14:paraId="2485A995"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0" w:type="dxa"/>
            <w:shd w:val="clear" w:color="auto" w:fill="auto"/>
            <w:noWrap/>
          </w:tcPr>
          <w:p w14:paraId="36C7875B"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30 000</w:t>
            </w:r>
          </w:p>
        </w:tc>
        <w:tc>
          <w:tcPr>
            <w:tcW w:w="813" w:type="dxa"/>
            <w:shd w:val="clear" w:color="auto" w:fill="auto"/>
            <w:noWrap/>
          </w:tcPr>
          <w:p w14:paraId="1FA079D0"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tcPr>
          <w:p w14:paraId="6A6DEC8A"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tcPr>
          <w:p w14:paraId="16184B05"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shd w:val="clear" w:color="auto" w:fill="auto"/>
            <w:noWrap/>
          </w:tcPr>
          <w:p w14:paraId="3D02ACF9"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5" w:type="dxa"/>
            <w:shd w:val="clear" w:color="auto" w:fill="auto"/>
            <w:noWrap/>
          </w:tcPr>
          <w:p w14:paraId="2AB2A21A"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30 000</w:t>
            </w:r>
          </w:p>
        </w:tc>
      </w:tr>
      <w:tr w:rsidR="00C45E4E" w:rsidRPr="001D7DF8" w14:paraId="72059A94" w14:textId="77777777" w:rsidTr="007F5A07">
        <w:trPr>
          <w:trHeight w:val="247"/>
          <w:jc w:val="right"/>
        </w:trPr>
        <w:tc>
          <w:tcPr>
            <w:tcW w:w="1978" w:type="dxa"/>
            <w:shd w:val="clear" w:color="auto" w:fill="auto"/>
            <w:noWrap/>
          </w:tcPr>
          <w:p w14:paraId="302C10AB"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Allemagne</w:t>
            </w:r>
          </w:p>
        </w:tc>
        <w:tc>
          <w:tcPr>
            <w:tcW w:w="2684" w:type="dxa"/>
            <w:shd w:val="clear" w:color="auto" w:fill="auto"/>
            <w:noWrap/>
          </w:tcPr>
          <w:p w14:paraId="25884FBB"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à l</w:t>
            </w:r>
            <w:r>
              <w:rPr>
                <w:sz w:val="18"/>
                <w:szCs w:val="18"/>
                <w:lang w:eastAsia="en-GB"/>
              </w:rPr>
              <w:t>’</w:t>
            </w:r>
            <w:r w:rsidRPr="007F5A07">
              <w:rPr>
                <w:sz w:val="18"/>
                <w:szCs w:val="18"/>
                <w:lang w:eastAsia="en-GB"/>
              </w:rPr>
              <w:t>atelier de l</w:t>
            </w:r>
            <w:r>
              <w:rPr>
                <w:sz w:val="18"/>
                <w:szCs w:val="18"/>
                <w:lang w:eastAsia="en-GB"/>
              </w:rPr>
              <w:t>’</w:t>
            </w:r>
            <w:r w:rsidRPr="007F5A07">
              <w:rPr>
                <w:sz w:val="18"/>
                <w:szCs w:val="18"/>
                <w:lang w:eastAsia="en-GB"/>
              </w:rPr>
              <w:t>IPBES sur la biodiversité et les pandémies</w:t>
            </w:r>
          </w:p>
        </w:tc>
        <w:tc>
          <w:tcPr>
            <w:tcW w:w="1415" w:type="dxa"/>
            <w:shd w:val="clear" w:color="auto" w:fill="auto"/>
          </w:tcPr>
          <w:p w14:paraId="79678A14"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pour les</w:t>
            </w:r>
            <w:r>
              <w:rPr>
                <w:sz w:val="18"/>
                <w:szCs w:val="18"/>
                <w:lang w:eastAsia="en-GB"/>
              </w:rPr>
              <w:t> </w:t>
            </w:r>
            <w:r w:rsidRPr="007F5A07">
              <w:rPr>
                <w:sz w:val="18"/>
                <w:szCs w:val="18"/>
                <w:lang w:eastAsia="en-GB"/>
              </w:rPr>
              <w:t xml:space="preserve">réunions </w:t>
            </w:r>
          </w:p>
        </w:tc>
        <w:tc>
          <w:tcPr>
            <w:tcW w:w="990" w:type="dxa"/>
            <w:shd w:val="clear" w:color="auto" w:fill="auto"/>
            <w:noWrap/>
          </w:tcPr>
          <w:p w14:paraId="1429169B"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848" w:type="dxa"/>
            <w:shd w:val="clear" w:color="auto" w:fill="auto"/>
            <w:noWrap/>
          </w:tcPr>
          <w:p w14:paraId="0754FD2C"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850" w:type="dxa"/>
            <w:shd w:val="clear" w:color="auto" w:fill="auto"/>
            <w:noWrap/>
          </w:tcPr>
          <w:p w14:paraId="628131B0"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38 664</w:t>
            </w:r>
          </w:p>
        </w:tc>
        <w:tc>
          <w:tcPr>
            <w:tcW w:w="990" w:type="dxa"/>
            <w:shd w:val="clear" w:color="auto" w:fill="auto"/>
            <w:noWrap/>
          </w:tcPr>
          <w:p w14:paraId="115C0954"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38 664</w:t>
            </w:r>
          </w:p>
        </w:tc>
        <w:tc>
          <w:tcPr>
            <w:tcW w:w="813" w:type="dxa"/>
            <w:shd w:val="clear" w:color="auto" w:fill="auto"/>
            <w:noWrap/>
          </w:tcPr>
          <w:p w14:paraId="12DE8D92"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tcPr>
          <w:p w14:paraId="7EE9DA66"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tcPr>
          <w:p w14:paraId="6C6C7C61"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shd w:val="clear" w:color="auto" w:fill="auto"/>
            <w:noWrap/>
          </w:tcPr>
          <w:p w14:paraId="18EC82DC"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5" w:type="dxa"/>
            <w:shd w:val="clear" w:color="auto" w:fill="auto"/>
            <w:noWrap/>
          </w:tcPr>
          <w:p w14:paraId="446501DF"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38 664</w:t>
            </w:r>
          </w:p>
        </w:tc>
      </w:tr>
      <w:tr w:rsidR="00C45E4E" w:rsidRPr="001D7DF8" w14:paraId="455C9C66" w14:textId="77777777" w:rsidTr="007F5A07">
        <w:trPr>
          <w:trHeight w:val="247"/>
          <w:jc w:val="right"/>
        </w:trPr>
        <w:tc>
          <w:tcPr>
            <w:tcW w:w="1978" w:type="dxa"/>
            <w:shd w:val="clear" w:color="auto" w:fill="auto"/>
            <w:noWrap/>
          </w:tcPr>
          <w:p w14:paraId="5C082669"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Colombie</w:t>
            </w:r>
          </w:p>
        </w:tc>
        <w:tc>
          <w:tcPr>
            <w:tcW w:w="2684" w:type="dxa"/>
            <w:shd w:val="clear" w:color="auto" w:fill="auto"/>
            <w:noWrap/>
          </w:tcPr>
          <w:p w14:paraId="3FB673B8"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à l</w:t>
            </w:r>
            <w:r>
              <w:rPr>
                <w:sz w:val="18"/>
                <w:szCs w:val="18"/>
                <w:lang w:eastAsia="en-GB"/>
              </w:rPr>
              <w:t>’</w:t>
            </w:r>
            <w:r w:rsidRPr="007F5A07">
              <w:rPr>
                <w:sz w:val="18"/>
                <w:szCs w:val="18"/>
                <w:lang w:eastAsia="en-GB"/>
              </w:rPr>
              <w:t>IPBES-5 à Medellín : participation au coût des services de conférence et aux frais de voyage du personnel</w:t>
            </w:r>
          </w:p>
        </w:tc>
        <w:tc>
          <w:tcPr>
            <w:tcW w:w="1415" w:type="dxa"/>
            <w:shd w:val="clear" w:color="auto" w:fill="auto"/>
          </w:tcPr>
          <w:p w14:paraId="5582310F"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pour les</w:t>
            </w:r>
            <w:r>
              <w:rPr>
                <w:sz w:val="18"/>
                <w:szCs w:val="18"/>
                <w:lang w:eastAsia="en-GB"/>
              </w:rPr>
              <w:t> </w:t>
            </w:r>
            <w:r w:rsidRPr="007F5A07">
              <w:rPr>
                <w:sz w:val="18"/>
                <w:szCs w:val="18"/>
                <w:lang w:eastAsia="en-GB"/>
              </w:rPr>
              <w:t xml:space="preserve">réunions </w:t>
            </w:r>
          </w:p>
        </w:tc>
        <w:tc>
          <w:tcPr>
            <w:tcW w:w="990" w:type="dxa"/>
            <w:shd w:val="clear" w:color="auto" w:fill="auto"/>
            <w:noWrap/>
          </w:tcPr>
          <w:p w14:paraId="7EA0F6C5"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325 065</w:t>
            </w:r>
          </w:p>
        </w:tc>
        <w:tc>
          <w:tcPr>
            <w:tcW w:w="848" w:type="dxa"/>
            <w:shd w:val="clear" w:color="auto" w:fill="auto"/>
            <w:noWrap/>
          </w:tcPr>
          <w:p w14:paraId="0027DA1B"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850" w:type="dxa"/>
            <w:shd w:val="clear" w:color="auto" w:fill="auto"/>
            <w:noWrap/>
          </w:tcPr>
          <w:p w14:paraId="13E6FF13"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0" w:type="dxa"/>
            <w:shd w:val="clear" w:color="auto" w:fill="auto"/>
            <w:noWrap/>
          </w:tcPr>
          <w:p w14:paraId="1FD43766"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325 065</w:t>
            </w:r>
          </w:p>
        </w:tc>
        <w:tc>
          <w:tcPr>
            <w:tcW w:w="813" w:type="dxa"/>
            <w:shd w:val="clear" w:color="auto" w:fill="auto"/>
            <w:noWrap/>
          </w:tcPr>
          <w:p w14:paraId="2B5E0E71"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tcPr>
          <w:p w14:paraId="525CCE8E"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tcPr>
          <w:p w14:paraId="4D6CFEB1"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shd w:val="clear" w:color="auto" w:fill="auto"/>
            <w:noWrap/>
          </w:tcPr>
          <w:p w14:paraId="6973B5B9"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5" w:type="dxa"/>
            <w:shd w:val="clear" w:color="auto" w:fill="auto"/>
            <w:noWrap/>
          </w:tcPr>
          <w:p w14:paraId="170F69DA"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325 065</w:t>
            </w:r>
          </w:p>
        </w:tc>
      </w:tr>
      <w:tr w:rsidR="00C45E4E" w:rsidRPr="001D7DF8" w14:paraId="048A6DD9" w14:textId="77777777" w:rsidTr="007F5A07">
        <w:trPr>
          <w:trHeight w:val="247"/>
          <w:jc w:val="right"/>
        </w:trPr>
        <w:tc>
          <w:tcPr>
            <w:tcW w:w="1978" w:type="dxa"/>
            <w:shd w:val="clear" w:color="auto" w:fill="auto"/>
            <w:noWrap/>
          </w:tcPr>
          <w:p w14:paraId="0CE8C47B"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France</w:t>
            </w:r>
          </w:p>
        </w:tc>
        <w:tc>
          <w:tcPr>
            <w:tcW w:w="2684" w:type="dxa"/>
            <w:shd w:val="clear" w:color="auto" w:fill="auto"/>
            <w:noWrap/>
          </w:tcPr>
          <w:p w14:paraId="58C66AD7"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à l</w:t>
            </w:r>
            <w:r>
              <w:rPr>
                <w:sz w:val="18"/>
                <w:szCs w:val="18"/>
                <w:lang w:eastAsia="en-GB"/>
              </w:rPr>
              <w:t>’</w:t>
            </w:r>
            <w:r w:rsidRPr="007F5A07">
              <w:rPr>
                <w:sz w:val="18"/>
                <w:szCs w:val="18"/>
                <w:lang w:eastAsia="en-GB"/>
              </w:rPr>
              <w:t xml:space="preserve">IPBES-7 à Paris : participation au coût des services de conférence et aux frais </w:t>
            </w:r>
            <w:r w:rsidRPr="007F5A07">
              <w:rPr>
                <w:sz w:val="18"/>
                <w:szCs w:val="18"/>
              </w:rPr>
              <w:t>de voyage du personnel</w:t>
            </w:r>
          </w:p>
        </w:tc>
        <w:tc>
          <w:tcPr>
            <w:tcW w:w="1415" w:type="dxa"/>
            <w:shd w:val="clear" w:color="auto" w:fill="auto"/>
          </w:tcPr>
          <w:p w14:paraId="4EFD90DF"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pour les</w:t>
            </w:r>
            <w:r>
              <w:rPr>
                <w:sz w:val="18"/>
                <w:szCs w:val="18"/>
                <w:lang w:eastAsia="en-GB"/>
              </w:rPr>
              <w:t> </w:t>
            </w:r>
            <w:r w:rsidRPr="007F5A07">
              <w:rPr>
                <w:sz w:val="18"/>
                <w:szCs w:val="18"/>
                <w:lang w:eastAsia="en-GB"/>
              </w:rPr>
              <w:t>réunions</w:t>
            </w:r>
          </w:p>
        </w:tc>
        <w:tc>
          <w:tcPr>
            <w:tcW w:w="990" w:type="dxa"/>
            <w:shd w:val="clear" w:color="auto" w:fill="auto"/>
            <w:noWrap/>
          </w:tcPr>
          <w:p w14:paraId="70ABA1E3"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848" w:type="dxa"/>
            <w:shd w:val="clear" w:color="auto" w:fill="auto"/>
            <w:noWrap/>
          </w:tcPr>
          <w:p w14:paraId="036E6A5E"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 xml:space="preserve"> 265 114</w:t>
            </w:r>
          </w:p>
        </w:tc>
        <w:tc>
          <w:tcPr>
            <w:tcW w:w="850" w:type="dxa"/>
            <w:shd w:val="clear" w:color="auto" w:fill="auto"/>
            <w:noWrap/>
          </w:tcPr>
          <w:p w14:paraId="3DF35704"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0" w:type="dxa"/>
            <w:shd w:val="clear" w:color="auto" w:fill="auto"/>
            <w:noWrap/>
          </w:tcPr>
          <w:p w14:paraId="3B5DF724"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265 114</w:t>
            </w:r>
          </w:p>
        </w:tc>
        <w:tc>
          <w:tcPr>
            <w:tcW w:w="813" w:type="dxa"/>
            <w:shd w:val="clear" w:color="auto" w:fill="auto"/>
            <w:noWrap/>
          </w:tcPr>
          <w:p w14:paraId="1EDEECE2"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tcPr>
          <w:p w14:paraId="6932548B"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shd w:val="clear" w:color="auto" w:fill="auto"/>
            <w:noWrap/>
          </w:tcPr>
          <w:p w14:paraId="4AE24C69"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shd w:val="clear" w:color="auto" w:fill="auto"/>
            <w:noWrap/>
          </w:tcPr>
          <w:p w14:paraId="669A31E8"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5" w:type="dxa"/>
            <w:shd w:val="clear" w:color="auto" w:fill="auto"/>
            <w:noWrap/>
          </w:tcPr>
          <w:p w14:paraId="44798259"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265 114</w:t>
            </w:r>
          </w:p>
        </w:tc>
      </w:tr>
      <w:tr w:rsidR="00C45E4E" w:rsidRPr="001D7DF8" w14:paraId="216881FB" w14:textId="77777777" w:rsidTr="007F5A07">
        <w:trPr>
          <w:trHeight w:val="247"/>
          <w:jc w:val="right"/>
        </w:trPr>
        <w:tc>
          <w:tcPr>
            <w:tcW w:w="1978" w:type="dxa"/>
            <w:tcBorders>
              <w:bottom w:val="single" w:sz="4" w:space="0" w:color="auto"/>
            </w:tcBorders>
            <w:shd w:val="clear" w:color="auto" w:fill="auto"/>
            <w:noWrap/>
          </w:tcPr>
          <w:p w14:paraId="4DA4C552" w14:textId="77777777" w:rsidR="00C45E4E" w:rsidRPr="007F5A07" w:rsidRDefault="00C45E4E" w:rsidP="007F5A07">
            <w:pPr>
              <w:pStyle w:val="Normal-pool"/>
              <w:spacing w:before="40" w:after="20"/>
              <w:ind w:left="170"/>
              <w:rPr>
                <w:sz w:val="18"/>
                <w:szCs w:val="18"/>
                <w:lang w:eastAsia="en-GB"/>
              </w:rPr>
            </w:pPr>
            <w:r w:rsidRPr="007F5A07">
              <w:rPr>
                <w:sz w:val="18"/>
                <w:szCs w:val="18"/>
                <w:lang w:eastAsia="en-GB"/>
              </w:rPr>
              <w:t>Norvège</w:t>
            </w:r>
          </w:p>
        </w:tc>
        <w:tc>
          <w:tcPr>
            <w:tcW w:w="2684" w:type="dxa"/>
            <w:tcBorders>
              <w:bottom w:val="single" w:sz="4" w:space="0" w:color="auto"/>
            </w:tcBorders>
            <w:shd w:val="clear" w:color="auto" w:fill="auto"/>
            <w:noWrap/>
          </w:tcPr>
          <w:p w14:paraId="4532AA10"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à l</w:t>
            </w:r>
            <w:r>
              <w:rPr>
                <w:sz w:val="18"/>
                <w:szCs w:val="18"/>
                <w:lang w:eastAsia="en-GB"/>
              </w:rPr>
              <w:t>’</w:t>
            </w:r>
            <w:r w:rsidRPr="007F5A07">
              <w:rPr>
                <w:sz w:val="18"/>
                <w:szCs w:val="18"/>
                <w:lang w:eastAsia="en-GB"/>
              </w:rPr>
              <w:t>atelier GIEC/IPBES sur</w:t>
            </w:r>
            <w:r>
              <w:rPr>
                <w:sz w:val="18"/>
                <w:szCs w:val="18"/>
                <w:lang w:eastAsia="en-GB"/>
              </w:rPr>
              <w:t> </w:t>
            </w:r>
            <w:r w:rsidRPr="007F5A07">
              <w:rPr>
                <w:sz w:val="18"/>
                <w:szCs w:val="18"/>
                <w:lang w:eastAsia="en-GB"/>
              </w:rPr>
              <w:t>le climat et la biodiversité</w:t>
            </w:r>
          </w:p>
        </w:tc>
        <w:tc>
          <w:tcPr>
            <w:tcW w:w="1415" w:type="dxa"/>
            <w:tcBorders>
              <w:bottom w:val="single" w:sz="4" w:space="0" w:color="auto"/>
            </w:tcBorders>
            <w:shd w:val="clear" w:color="auto" w:fill="auto"/>
          </w:tcPr>
          <w:p w14:paraId="43B30865" w14:textId="77777777" w:rsidR="00C45E4E" w:rsidRPr="007F5A07" w:rsidRDefault="00C45E4E" w:rsidP="007F5A07">
            <w:pPr>
              <w:pStyle w:val="Normal-pool"/>
              <w:spacing w:before="40" w:after="20"/>
              <w:rPr>
                <w:sz w:val="18"/>
                <w:szCs w:val="18"/>
                <w:lang w:eastAsia="en-GB"/>
              </w:rPr>
            </w:pPr>
            <w:r w:rsidRPr="007F5A07">
              <w:rPr>
                <w:sz w:val="18"/>
                <w:szCs w:val="18"/>
                <w:lang w:eastAsia="en-GB"/>
              </w:rPr>
              <w:t>Appui pour les</w:t>
            </w:r>
            <w:r>
              <w:rPr>
                <w:sz w:val="18"/>
                <w:szCs w:val="18"/>
                <w:lang w:eastAsia="en-GB"/>
              </w:rPr>
              <w:t> </w:t>
            </w:r>
            <w:r w:rsidRPr="007F5A07">
              <w:rPr>
                <w:sz w:val="18"/>
                <w:szCs w:val="18"/>
                <w:lang w:eastAsia="en-GB"/>
              </w:rPr>
              <w:t xml:space="preserve">réunions </w:t>
            </w:r>
          </w:p>
        </w:tc>
        <w:tc>
          <w:tcPr>
            <w:tcW w:w="990" w:type="dxa"/>
            <w:tcBorders>
              <w:bottom w:val="single" w:sz="4" w:space="0" w:color="auto"/>
            </w:tcBorders>
            <w:shd w:val="clear" w:color="auto" w:fill="auto"/>
            <w:noWrap/>
          </w:tcPr>
          <w:p w14:paraId="4655E9B3"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848" w:type="dxa"/>
            <w:tcBorders>
              <w:bottom w:val="single" w:sz="4" w:space="0" w:color="auto"/>
            </w:tcBorders>
            <w:shd w:val="clear" w:color="auto" w:fill="auto"/>
            <w:noWrap/>
          </w:tcPr>
          <w:p w14:paraId="68F35E27"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850" w:type="dxa"/>
            <w:tcBorders>
              <w:bottom w:val="single" w:sz="4" w:space="0" w:color="auto"/>
            </w:tcBorders>
            <w:shd w:val="clear" w:color="auto" w:fill="auto"/>
            <w:noWrap/>
          </w:tcPr>
          <w:p w14:paraId="5B6FEE1C"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39 325</w:t>
            </w:r>
          </w:p>
        </w:tc>
        <w:tc>
          <w:tcPr>
            <w:tcW w:w="990" w:type="dxa"/>
            <w:tcBorders>
              <w:bottom w:val="single" w:sz="4" w:space="0" w:color="auto"/>
            </w:tcBorders>
            <w:shd w:val="clear" w:color="auto" w:fill="auto"/>
            <w:noWrap/>
          </w:tcPr>
          <w:p w14:paraId="700E903F"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39 325</w:t>
            </w:r>
          </w:p>
        </w:tc>
        <w:tc>
          <w:tcPr>
            <w:tcW w:w="813" w:type="dxa"/>
            <w:tcBorders>
              <w:bottom w:val="single" w:sz="4" w:space="0" w:color="auto"/>
            </w:tcBorders>
            <w:shd w:val="clear" w:color="auto" w:fill="auto"/>
            <w:noWrap/>
          </w:tcPr>
          <w:p w14:paraId="79C0A630"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tcBorders>
              <w:bottom w:val="single" w:sz="4" w:space="0" w:color="auto"/>
            </w:tcBorders>
            <w:shd w:val="clear" w:color="auto" w:fill="auto"/>
            <w:noWrap/>
          </w:tcPr>
          <w:p w14:paraId="6EB46F74"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36" w:type="dxa"/>
            <w:tcBorders>
              <w:bottom w:val="single" w:sz="4" w:space="0" w:color="auto"/>
            </w:tcBorders>
            <w:shd w:val="clear" w:color="auto" w:fill="auto"/>
            <w:noWrap/>
          </w:tcPr>
          <w:p w14:paraId="1B24A443"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3" w:type="dxa"/>
            <w:tcBorders>
              <w:bottom w:val="single" w:sz="4" w:space="0" w:color="auto"/>
            </w:tcBorders>
            <w:shd w:val="clear" w:color="auto" w:fill="auto"/>
            <w:noWrap/>
          </w:tcPr>
          <w:p w14:paraId="67BE6033"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sym w:font="Symbol" w:char="F02D"/>
            </w:r>
          </w:p>
        </w:tc>
        <w:tc>
          <w:tcPr>
            <w:tcW w:w="995" w:type="dxa"/>
            <w:tcBorders>
              <w:bottom w:val="single" w:sz="4" w:space="0" w:color="auto"/>
            </w:tcBorders>
            <w:shd w:val="clear" w:color="auto" w:fill="auto"/>
            <w:noWrap/>
          </w:tcPr>
          <w:p w14:paraId="0D7D77C5" w14:textId="77777777" w:rsidR="00C45E4E" w:rsidRPr="007F5A07" w:rsidRDefault="00C45E4E" w:rsidP="007F5A07">
            <w:pPr>
              <w:pStyle w:val="Normal-pool"/>
              <w:spacing w:before="40" w:after="20"/>
              <w:jc w:val="right"/>
              <w:rPr>
                <w:sz w:val="18"/>
                <w:szCs w:val="18"/>
                <w:lang w:eastAsia="en-GB"/>
              </w:rPr>
            </w:pPr>
            <w:r w:rsidRPr="007F5A07">
              <w:rPr>
                <w:sz w:val="18"/>
                <w:szCs w:val="18"/>
                <w:lang w:eastAsia="en-GB"/>
              </w:rPr>
              <w:t>39 325</w:t>
            </w:r>
          </w:p>
        </w:tc>
      </w:tr>
      <w:tr w:rsidR="00C63CDA" w:rsidRPr="001D7DF8" w14:paraId="2FECA6FB" w14:textId="77777777" w:rsidTr="007F5A07">
        <w:trPr>
          <w:trHeight w:val="247"/>
          <w:jc w:val="right"/>
        </w:trPr>
        <w:tc>
          <w:tcPr>
            <w:tcW w:w="1978" w:type="dxa"/>
            <w:tcBorders>
              <w:bottom w:val="single" w:sz="4" w:space="0" w:color="auto"/>
            </w:tcBorders>
            <w:shd w:val="clear" w:color="auto" w:fill="auto"/>
            <w:noWrap/>
          </w:tcPr>
          <w:p w14:paraId="4B9CD57B" w14:textId="77777777" w:rsidR="00C63CDA" w:rsidRPr="007F5A07" w:rsidRDefault="00C63CDA" w:rsidP="007F5A07">
            <w:pPr>
              <w:pStyle w:val="Normal-pool"/>
              <w:spacing w:before="40" w:after="20"/>
              <w:rPr>
                <w:b/>
                <w:bCs/>
                <w:sz w:val="18"/>
                <w:szCs w:val="18"/>
                <w:lang w:eastAsia="en-GB"/>
              </w:rPr>
            </w:pPr>
            <w:r w:rsidRPr="007F5A07">
              <w:rPr>
                <w:b/>
                <w:bCs/>
                <w:sz w:val="18"/>
                <w:szCs w:val="18"/>
                <w:lang w:eastAsia="en-GB"/>
              </w:rPr>
              <w:t>Total partiel</w:t>
            </w:r>
          </w:p>
        </w:tc>
        <w:tc>
          <w:tcPr>
            <w:tcW w:w="2684" w:type="dxa"/>
            <w:tcBorders>
              <w:bottom w:val="single" w:sz="4" w:space="0" w:color="auto"/>
            </w:tcBorders>
            <w:shd w:val="clear" w:color="auto" w:fill="auto"/>
            <w:noWrap/>
          </w:tcPr>
          <w:p w14:paraId="5AB6A7F3" w14:textId="77777777" w:rsidR="00C63CDA" w:rsidRPr="007F5A07" w:rsidRDefault="00C63CDA" w:rsidP="007F5A07">
            <w:pPr>
              <w:pStyle w:val="Normal-pool"/>
              <w:spacing w:before="40" w:after="20"/>
              <w:rPr>
                <w:b/>
                <w:bCs/>
                <w:sz w:val="18"/>
                <w:szCs w:val="18"/>
                <w:lang w:eastAsia="en-GB"/>
              </w:rPr>
            </w:pPr>
          </w:p>
        </w:tc>
        <w:tc>
          <w:tcPr>
            <w:tcW w:w="1415" w:type="dxa"/>
            <w:tcBorders>
              <w:bottom w:val="single" w:sz="4" w:space="0" w:color="auto"/>
            </w:tcBorders>
            <w:shd w:val="clear" w:color="auto" w:fill="auto"/>
          </w:tcPr>
          <w:p w14:paraId="2C55EE12" w14:textId="77777777" w:rsidR="00C63CDA" w:rsidRPr="007F5A07" w:rsidRDefault="00C63CDA" w:rsidP="007F5A07">
            <w:pPr>
              <w:pStyle w:val="Normal-pool"/>
              <w:spacing w:before="40" w:after="20"/>
              <w:rPr>
                <w:b/>
                <w:bCs/>
                <w:sz w:val="18"/>
                <w:szCs w:val="18"/>
                <w:lang w:eastAsia="en-GB"/>
              </w:rPr>
            </w:pPr>
          </w:p>
        </w:tc>
        <w:tc>
          <w:tcPr>
            <w:tcW w:w="990" w:type="dxa"/>
            <w:tcBorders>
              <w:bottom w:val="single" w:sz="4" w:space="0" w:color="auto"/>
            </w:tcBorders>
            <w:shd w:val="clear" w:color="auto" w:fill="auto"/>
            <w:noWrap/>
          </w:tcPr>
          <w:p w14:paraId="779AE561"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355 065</w:t>
            </w:r>
          </w:p>
        </w:tc>
        <w:tc>
          <w:tcPr>
            <w:tcW w:w="848" w:type="dxa"/>
            <w:tcBorders>
              <w:bottom w:val="single" w:sz="4" w:space="0" w:color="auto"/>
            </w:tcBorders>
            <w:shd w:val="clear" w:color="auto" w:fill="auto"/>
            <w:noWrap/>
          </w:tcPr>
          <w:p w14:paraId="0C5EA6F6"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265 114</w:t>
            </w:r>
          </w:p>
        </w:tc>
        <w:tc>
          <w:tcPr>
            <w:tcW w:w="850" w:type="dxa"/>
            <w:tcBorders>
              <w:bottom w:val="single" w:sz="4" w:space="0" w:color="auto"/>
            </w:tcBorders>
            <w:shd w:val="clear" w:color="auto" w:fill="auto"/>
            <w:noWrap/>
          </w:tcPr>
          <w:p w14:paraId="2637F46D"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77 989</w:t>
            </w:r>
          </w:p>
        </w:tc>
        <w:tc>
          <w:tcPr>
            <w:tcW w:w="990" w:type="dxa"/>
            <w:tcBorders>
              <w:bottom w:val="single" w:sz="4" w:space="0" w:color="auto"/>
            </w:tcBorders>
            <w:shd w:val="clear" w:color="auto" w:fill="auto"/>
            <w:noWrap/>
          </w:tcPr>
          <w:p w14:paraId="4BA8B0E5"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698 168</w:t>
            </w:r>
          </w:p>
        </w:tc>
        <w:tc>
          <w:tcPr>
            <w:tcW w:w="813" w:type="dxa"/>
            <w:tcBorders>
              <w:bottom w:val="single" w:sz="4" w:space="0" w:color="auto"/>
            </w:tcBorders>
            <w:shd w:val="clear" w:color="auto" w:fill="auto"/>
            <w:noWrap/>
          </w:tcPr>
          <w:p w14:paraId="21971CFB" w14:textId="77777777" w:rsidR="00C63CDA" w:rsidRPr="007F5A07" w:rsidRDefault="00C63CDA" w:rsidP="007F5A07">
            <w:pPr>
              <w:pStyle w:val="Normal-pool"/>
              <w:spacing w:before="40" w:after="20"/>
              <w:jc w:val="right"/>
              <w:rPr>
                <w:b/>
                <w:bCs/>
                <w:sz w:val="18"/>
                <w:szCs w:val="18"/>
                <w:lang w:eastAsia="en-GB"/>
              </w:rPr>
            </w:pPr>
            <w:r w:rsidRPr="007F5A07">
              <w:rPr>
                <w:sz w:val="18"/>
                <w:szCs w:val="18"/>
                <w:lang w:eastAsia="en-GB"/>
              </w:rPr>
              <w:sym w:font="Symbol" w:char="F02D"/>
            </w:r>
          </w:p>
        </w:tc>
        <w:tc>
          <w:tcPr>
            <w:tcW w:w="936" w:type="dxa"/>
            <w:tcBorders>
              <w:bottom w:val="single" w:sz="4" w:space="0" w:color="auto"/>
            </w:tcBorders>
            <w:shd w:val="clear" w:color="auto" w:fill="auto"/>
            <w:noWrap/>
          </w:tcPr>
          <w:p w14:paraId="3D3F9037" w14:textId="77777777" w:rsidR="00C63CDA" w:rsidRPr="007F5A07" w:rsidRDefault="00C63CDA" w:rsidP="007F5A07">
            <w:pPr>
              <w:pStyle w:val="Normal-pool"/>
              <w:spacing w:before="40" w:after="20"/>
              <w:jc w:val="right"/>
              <w:rPr>
                <w:b/>
                <w:bCs/>
                <w:sz w:val="18"/>
                <w:szCs w:val="18"/>
                <w:lang w:eastAsia="en-GB"/>
              </w:rPr>
            </w:pPr>
            <w:r w:rsidRPr="007F5A07">
              <w:rPr>
                <w:sz w:val="18"/>
                <w:szCs w:val="18"/>
                <w:lang w:eastAsia="en-GB"/>
              </w:rPr>
              <w:sym w:font="Symbol" w:char="F02D"/>
            </w:r>
          </w:p>
        </w:tc>
        <w:tc>
          <w:tcPr>
            <w:tcW w:w="936" w:type="dxa"/>
            <w:tcBorders>
              <w:bottom w:val="single" w:sz="4" w:space="0" w:color="auto"/>
            </w:tcBorders>
            <w:shd w:val="clear" w:color="auto" w:fill="auto"/>
            <w:noWrap/>
          </w:tcPr>
          <w:p w14:paraId="4A8C6F50" w14:textId="77777777" w:rsidR="00C63CDA" w:rsidRPr="007F5A07" w:rsidRDefault="00C63CDA" w:rsidP="007F5A07">
            <w:pPr>
              <w:pStyle w:val="Normal-pool"/>
              <w:spacing w:before="40" w:after="20"/>
              <w:jc w:val="right"/>
              <w:rPr>
                <w:b/>
                <w:bCs/>
                <w:sz w:val="18"/>
                <w:szCs w:val="18"/>
                <w:lang w:eastAsia="en-GB"/>
              </w:rPr>
            </w:pPr>
            <w:r w:rsidRPr="007F5A07">
              <w:rPr>
                <w:sz w:val="18"/>
                <w:szCs w:val="18"/>
                <w:lang w:eastAsia="en-GB"/>
              </w:rPr>
              <w:sym w:font="Symbol" w:char="F02D"/>
            </w:r>
          </w:p>
        </w:tc>
        <w:tc>
          <w:tcPr>
            <w:tcW w:w="993" w:type="dxa"/>
            <w:tcBorders>
              <w:bottom w:val="single" w:sz="4" w:space="0" w:color="auto"/>
            </w:tcBorders>
            <w:shd w:val="clear" w:color="auto" w:fill="auto"/>
            <w:noWrap/>
          </w:tcPr>
          <w:p w14:paraId="08972808" w14:textId="77777777" w:rsidR="00C63CDA" w:rsidRPr="007F5A07" w:rsidRDefault="00C63CDA" w:rsidP="007F5A07">
            <w:pPr>
              <w:pStyle w:val="Normal-pool"/>
              <w:spacing w:before="40" w:after="20"/>
              <w:jc w:val="right"/>
              <w:rPr>
                <w:b/>
                <w:bCs/>
                <w:sz w:val="18"/>
                <w:szCs w:val="18"/>
                <w:lang w:eastAsia="en-GB"/>
              </w:rPr>
            </w:pPr>
            <w:r w:rsidRPr="007F5A07">
              <w:rPr>
                <w:sz w:val="18"/>
                <w:szCs w:val="18"/>
                <w:lang w:eastAsia="en-GB"/>
              </w:rPr>
              <w:sym w:font="Symbol" w:char="F02D"/>
            </w:r>
          </w:p>
        </w:tc>
        <w:tc>
          <w:tcPr>
            <w:tcW w:w="995" w:type="dxa"/>
            <w:tcBorders>
              <w:bottom w:val="single" w:sz="4" w:space="0" w:color="auto"/>
            </w:tcBorders>
            <w:shd w:val="clear" w:color="auto" w:fill="auto"/>
            <w:noWrap/>
          </w:tcPr>
          <w:p w14:paraId="29E777D3"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698 168</w:t>
            </w:r>
          </w:p>
        </w:tc>
      </w:tr>
      <w:tr w:rsidR="00C63CDA" w:rsidRPr="001D7DF8" w14:paraId="39747E8B" w14:textId="77777777" w:rsidTr="007F5A07">
        <w:trPr>
          <w:trHeight w:val="247"/>
          <w:jc w:val="right"/>
        </w:trPr>
        <w:tc>
          <w:tcPr>
            <w:tcW w:w="1978" w:type="dxa"/>
            <w:tcBorders>
              <w:bottom w:val="single" w:sz="12" w:space="0" w:color="auto"/>
            </w:tcBorders>
            <w:shd w:val="clear" w:color="auto" w:fill="auto"/>
            <w:noWrap/>
          </w:tcPr>
          <w:p w14:paraId="24CEB00B" w14:textId="77777777" w:rsidR="00C63CDA" w:rsidRPr="007F5A07" w:rsidRDefault="00C63CDA" w:rsidP="007F5A07">
            <w:pPr>
              <w:pStyle w:val="Normal-pool"/>
              <w:spacing w:before="40" w:after="20"/>
              <w:rPr>
                <w:b/>
                <w:bCs/>
                <w:sz w:val="18"/>
                <w:szCs w:val="18"/>
                <w:lang w:eastAsia="en-GB"/>
              </w:rPr>
            </w:pPr>
            <w:r w:rsidRPr="007F5A07">
              <w:rPr>
                <w:b/>
                <w:bCs/>
                <w:sz w:val="18"/>
                <w:szCs w:val="18"/>
                <w:lang w:eastAsia="en-GB"/>
              </w:rPr>
              <w:t xml:space="preserve">Total </w:t>
            </w:r>
          </w:p>
        </w:tc>
        <w:tc>
          <w:tcPr>
            <w:tcW w:w="2684" w:type="dxa"/>
            <w:tcBorders>
              <w:bottom w:val="single" w:sz="12" w:space="0" w:color="auto"/>
            </w:tcBorders>
            <w:shd w:val="clear" w:color="auto" w:fill="auto"/>
            <w:noWrap/>
          </w:tcPr>
          <w:p w14:paraId="28446D11" w14:textId="77777777" w:rsidR="00C63CDA" w:rsidRPr="007F5A07" w:rsidRDefault="00C63CDA" w:rsidP="007F5A07">
            <w:pPr>
              <w:pStyle w:val="Normal-pool"/>
              <w:spacing w:before="40" w:after="20"/>
              <w:rPr>
                <w:b/>
                <w:bCs/>
                <w:sz w:val="18"/>
                <w:szCs w:val="18"/>
                <w:lang w:eastAsia="en-GB"/>
              </w:rPr>
            </w:pPr>
          </w:p>
        </w:tc>
        <w:tc>
          <w:tcPr>
            <w:tcW w:w="1415" w:type="dxa"/>
            <w:tcBorders>
              <w:bottom w:val="single" w:sz="12" w:space="0" w:color="auto"/>
            </w:tcBorders>
            <w:shd w:val="clear" w:color="auto" w:fill="auto"/>
          </w:tcPr>
          <w:p w14:paraId="6418DB32" w14:textId="77777777" w:rsidR="00C63CDA" w:rsidRPr="007F5A07" w:rsidRDefault="00C63CDA" w:rsidP="007F5A07">
            <w:pPr>
              <w:pStyle w:val="Normal-pool"/>
              <w:spacing w:before="40" w:after="20"/>
              <w:rPr>
                <w:b/>
                <w:bCs/>
                <w:sz w:val="18"/>
                <w:szCs w:val="18"/>
                <w:lang w:eastAsia="en-GB"/>
              </w:rPr>
            </w:pPr>
          </w:p>
        </w:tc>
        <w:tc>
          <w:tcPr>
            <w:tcW w:w="990" w:type="dxa"/>
            <w:tcBorders>
              <w:bottom w:val="single" w:sz="12" w:space="0" w:color="auto"/>
            </w:tcBorders>
            <w:shd w:val="clear" w:color="auto" w:fill="auto"/>
            <w:noWrap/>
          </w:tcPr>
          <w:p w14:paraId="289E0BF2"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1 117 896</w:t>
            </w:r>
          </w:p>
        </w:tc>
        <w:tc>
          <w:tcPr>
            <w:tcW w:w="848" w:type="dxa"/>
            <w:tcBorders>
              <w:bottom w:val="single" w:sz="12" w:space="0" w:color="auto"/>
            </w:tcBorders>
            <w:shd w:val="clear" w:color="auto" w:fill="auto"/>
            <w:noWrap/>
          </w:tcPr>
          <w:p w14:paraId="523D0347"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683 450</w:t>
            </w:r>
          </w:p>
        </w:tc>
        <w:tc>
          <w:tcPr>
            <w:tcW w:w="850" w:type="dxa"/>
            <w:tcBorders>
              <w:bottom w:val="single" w:sz="12" w:space="0" w:color="auto"/>
            </w:tcBorders>
            <w:shd w:val="clear" w:color="auto" w:fill="auto"/>
            <w:noWrap/>
          </w:tcPr>
          <w:p w14:paraId="09B395C2"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343 168</w:t>
            </w:r>
          </w:p>
        </w:tc>
        <w:tc>
          <w:tcPr>
            <w:tcW w:w="990" w:type="dxa"/>
            <w:tcBorders>
              <w:bottom w:val="single" w:sz="12" w:space="0" w:color="auto"/>
            </w:tcBorders>
            <w:shd w:val="clear" w:color="auto" w:fill="auto"/>
            <w:noWrap/>
          </w:tcPr>
          <w:p w14:paraId="4984FA95"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2 144 514</w:t>
            </w:r>
          </w:p>
        </w:tc>
        <w:tc>
          <w:tcPr>
            <w:tcW w:w="813" w:type="dxa"/>
            <w:tcBorders>
              <w:bottom w:val="single" w:sz="12" w:space="0" w:color="auto"/>
            </w:tcBorders>
            <w:shd w:val="clear" w:color="auto" w:fill="auto"/>
            <w:noWrap/>
          </w:tcPr>
          <w:p w14:paraId="0D8E0E6F"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51 500</w:t>
            </w:r>
          </w:p>
        </w:tc>
        <w:tc>
          <w:tcPr>
            <w:tcW w:w="936" w:type="dxa"/>
            <w:tcBorders>
              <w:bottom w:val="single" w:sz="12" w:space="0" w:color="auto"/>
            </w:tcBorders>
            <w:shd w:val="clear" w:color="auto" w:fill="auto"/>
            <w:noWrap/>
          </w:tcPr>
          <w:p w14:paraId="1DCC65CF"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275 788</w:t>
            </w:r>
          </w:p>
        </w:tc>
        <w:tc>
          <w:tcPr>
            <w:tcW w:w="936" w:type="dxa"/>
            <w:tcBorders>
              <w:bottom w:val="single" w:sz="12" w:space="0" w:color="auto"/>
            </w:tcBorders>
            <w:shd w:val="clear" w:color="auto" w:fill="auto"/>
            <w:noWrap/>
          </w:tcPr>
          <w:p w14:paraId="456A737E"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30 326</w:t>
            </w:r>
          </w:p>
        </w:tc>
        <w:tc>
          <w:tcPr>
            <w:tcW w:w="993" w:type="dxa"/>
            <w:tcBorders>
              <w:bottom w:val="single" w:sz="12" w:space="0" w:color="auto"/>
            </w:tcBorders>
            <w:shd w:val="clear" w:color="auto" w:fill="auto"/>
            <w:noWrap/>
          </w:tcPr>
          <w:p w14:paraId="1FDD7295"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357 614</w:t>
            </w:r>
          </w:p>
        </w:tc>
        <w:tc>
          <w:tcPr>
            <w:tcW w:w="995" w:type="dxa"/>
            <w:tcBorders>
              <w:bottom w:val="single" w:sz="12" w:space="0" w:color="auto"/>
            </w:tcBorders>
            <w:shd w:val="clear" w:color="auto" w:fill="auto"/>
            <w:noWrap/>
          </w:tcPr>
          <w:p w14:paraId="0D816E63" w14:textId="77777777" w:rsidR="00C63CDA" w:rsidRPr="007F5A07" w:rsidRDefault="00C63CDA" w:rsidP="007F5A07">
            <w:pPr>
              <w:pStyle w:val="Normal-pool"/>
              <w:spacing w:before="40" w:after="20"/>
              <w:jc w:val="right"/>
              <w:rPr>
                <w:b/>
                <w:bCs/>
                <w:sz w:val="18"/>
                <w:szCs w:val="18"/>
                <w:lang w:eastAsia="en-GB"/>
              </w:rPr>
            </w:pPr>
            <w:r w:rsidRPr="007F5A07">
              <w:rPr>
                <w:b/>
                <w:bCs/>
                <w:sz w:val="18"/>
                <w:szCs w:val="18"/>
                <w:lang w:eastAsia="en-GB"/>
              </w:rPr>
              <w:t>2 502 128</w:t>
            </w:r>
          </w:p>
        </w:tc>
      </w:tr>
    </w:tbl>
    <w:p w14:paraId="7744492F" w14:textId="77777777" w:rsidR="007F5A07" w:rsidRDefault="007F5A07">
      <w:pPr>
        <w:rPr>
          <w:rFonts w:eastAsia="Calibri"/>
        </w:rPr>
      </w:pPr>
      <w:r>
        <w:rPr>
          <w:rFonts w:eastAsia="Calibri"/>
          <w:b/>
          <w:bCs/>
        </w:rPr>
        <w:br w:type="page"/>
      </w:r>
    </w:p>
    <w:p w14:paraId="659D7EC5" w14:textId="72F6FDBC" w:rsidR="00C63CDA" w:rsidRPr="0004369F" w:rsidRDefault="00C63CDA" w:rsidP="007F5A07">
      <w:pPr>
        <w:pStyle w:val="Titletable"/>
        <w:rPr>
          <w:rFonts w:eastAsia="Calibri"/>
          <w:lang w:val="fr-FR"/>
        </w:rPr>
      </w:pPr>
      <w:r w:rsidRPr="0004369F">
        <w:rPr>
          <w:rFonts w:eastAsia="Calibri"/>
          <w:b w:val="0"/>
          <w:bCs w:val="0"/>
          <w:lang w:val="fr-FR"/>
        </w:rPr>
        <w:lastRenderedPageBreak/>
        <w:t xml:space="preserve">Tableau 3 </w:t>
      </w:r>
      <w:r w:rsidRPr="0004369F">
        <w:rPr>
          <w:rFonts w:eastAsia="Calibri"/>
          <w:b w:val="0"/>
          <w:bCs w:val="0"/>
          <w:lang w:val="fr-FR"/>
        </w:rPr>
        <w:br/>
      </w:r>
      <w:r w:rsidRPr="0004369F">
        <w:rPr>
          <w:rFonts w:eastAsia="Calibri"/>
          <w:lang w:val="fr-FR"/>
        </w:rPr>
        <w:t>Contributions en nature reçues pour 2019 et</w:t>
      </w:r>
      <w:r>
        <w:rPr>
          <w:rFonts w:eastAsia="Calibri"/>
          <w:lang w:val="fr-FR"/>
        </w:rPr>
        <w:t xml:space="preserve"> 2020, au</w:t>
      </w:r>
      <w:r w:rsidRPr="0004369F">
        <w:rPr>
          <w:rFonts w:eastAsia="Calibri"/>
          <w:lang w:val="fr-FR"/>
        </w:rPr>
        <w:t xml:space="preserve"> 15</w:t>
      </w:r>
      <w:r w:rsidR="00C45E4E">
        <w:rPr>
          <w:rFonts w:eastAsia="Calibri"/>
          <w:lang w:val="fr-FR"/>
        </w:rPr>
        <w:t> </w:t>
      </w:r>
      <w:r>
        <w:rPr>
          <w:rFonts w:eastAsia="Calibri"/>
          <w:lang w:val="fr-FR"/>
        </w:rPr>
        <w:t>mars</w:t>
      </w:r>
      <w:r w:rsidR="00C45E4E">
        <w:rPr>
          <w:rFonts w:eastAsia="Calibri"/>
          <w:lang w:val="fr-FR"/>
        </w:rPr>
        <w:t> </w:t>
      </w:r>
      <w:r w:rsidRPr="0004369F">
        <w:rPr>
          <w:rFonts w:eastAsia="Calibri"/>
          <w:lang w:val="fr-FR"/>
        </w:rPr>
        <w:t>2021</w:t>
      </w:r>
    </w:p>
    <w:p w14:paraId="661549E5" w14:textId="11B88950" w:rsidR="00C63CDA" w:rsidRPr="007F5A07" w:rsidRDefault="007F5A07" w:rsidP="007F5A07">
      <w:pPr>
        <w:pStyle w:val="Normal-pool"/>
        <w:spacing w:after="60"/>
        <w:rPr>
          <w:sz w:val="18"/>
          <w:szCs w:val="18"/>
        </w:rPr>
      </w:pPr>
      <w:r w:rsidRPr="007F5A07">
        <w:rPr>
          <w:sz w:val="18"/>
          <w:szCs w:val="18"/>
        </w:rPr>
        <w:tab/>
      </w:r>
      <w:r w:rsidR="00C63CDA" w:rsidRPr="007F5A07">
        <w:rPr>
          <w:sz w:val="18"/>
          <w:szCs w:val="18"/>
        </w:rPr>
        <w:t>(En dollars des États-Unis)</w:t>
      </w:r>
    </w:p>
    <w:tbl>
      <w:tblPr>
        <w:tblW w:w="5000" w:type="pct"/>
        <w:jc w:val="right"/>
        <w:tblLayout w:type="fixed"/>
        <w:tblLook w:val="04A0" w:firstRow="1" w:lastRow="0" w:firstColumn="1" w:lastColumn="0" w:noHBand="0" w:noVBand="1"/>
      </w:tblPr>
      <w:tblGrid>
        <w:gridCol w:w="3541"/>
        <w:gridCol w:w="4816"/>
        <w:gridCol w:w="3131"/>
        <w:gridCol w:w="1452"/>
        <w:gridCol w:w="1488"/>
      </w:tblGrid>
      <w:tr w:rsidR="00C63CDA" w:rsidRPr="007F5A07" w14:paraId="45C9BA9F" w14:textId="77777777" w:rsidTr="007F5A07">
        <w:trPr>
          <w:trHeight w:val="57"/>
          <w:tblHeader/>
          <w:jc w:val="right"/>
        </w:trPr>
        <w:tc>
          <w:tcPr>
            <w:tcW w:w="3541" w:type="dxa"/>
            <w:tcBorders>
              <w:top w:val="single" w:sz="4" w:space="0" w:color="auto"/>
              <w:left w:val="nil"/>
              <w:bottom w:val="single" w:sz="12" w:space="0" w:color="auto"/>
              <w:right w:val="nil"/>
            </w:tcBorders>
            <w:shd w:val="clear" w:color="auto" w:fill="auto"/>
            <w:vAlign w:val="bottom"/>
            <w:hideMark/>
          </w:tcPr>
          <w:p w14:paraId="59C0B978" w14:textId="77777777" w:rsidR="00C63CDA" w:rsidRPr="007F5A07" w:rsidRDefault="00C63CDA" w:rsidP="007F5A07">
            <w:pPr>
              <w:pStyle w:val="Normal-pool"/>
              <w:spacing w:before="40" w:after="40"/>
              <w:rPr>
                <w:i/>
                <w:iCs/>
                <w:sz w:val="18"/>
                <w:szCs w:val="18"/>
              </w:rPr>
            </w:pPr>
            <w:r w:rsidRPr="007F5A07">
              <w:rPr>
                <w:i/>
                <w:iCs/>
                <w:sz w:val="18"/>
                <w:szCs w:val="18"/>
              </w:rPr>
              <w:t>Gouvernement/Institution</w:t>
            </w:r>
          </w:p>
        </w:tc>
        <w:tc>
          <w:tcPr>
            <w:tcW w:w="4816" w:type="dxa"/>
            <w:tcBorders>
              <w:top w:val="single" w:sz="4" w:space="0" w:color="auto"/>
              <w:left w:val="nil"/>
              <w:bottom w:val="single" w:sz="12" w:space="0" w:color="auto"/>
              <w:right w:val="nil"/>
            </w:tcBorders>
            <w:shd w:val="clear" w:color="auto" w:fill="auto"/>
            <w:vAlign w:val="bottom"/>
            <w:hideMark/>
          </w:tcPr>
          <w:p w14:paraId="51982448" w14:textId="77777777" w:rsidR="00C63CDA" w:rsidRPr="007F5A07" w:rsidRDefault="00C63CDA" w:rsidP="007F5A07">
            <w:pPr>
              <w:pStyle w:val="Normal-pool"/>
              <w:spacing w:before="40" w:after="40"/>
              <w:rPr>
                <w:i/>
                <w:iCs/>
                <w:sz w:val="18"/>
                <w:szCs w:val="18"/>
              </w:rPr>
            </w:pPr>
            <w:r w:rsidRPr="007F5A07">
              <w:rPr>
                <w:i/>
                <w:iCs/>
                <w:sz w:val="18"/>
                <w:szCs w:val="18"/>
              </w:rPr>
              <w:t>Activité</w:t>
            </w:r>
          </w:p>
        </w:tc>
        <w:tc>
          <w:tcPr>
            <w:tcW w:w="3131" w:type="dxa"/>
            <w:tcBorders>
              <w:top w:val="single" w:sz="4" w:space="0" w:color="auto"/>
              <w:left w:val="nil"/>
              <w:bottom w:val="single" w:sz="12" w:space="0" w:color="auto"/>
              <w:right w:val="nil"/>
            </w:tcBorders>
            <w:shd w:val="clear" w:color="auto" w:fill="auto"/>
            <w:vAlign w:val="bottom"/>
            <w:hideMark/>
          </w:tcPr>
          <w:p w14:paraId="54B4C961" w14:textId="54DC9C22" w:rsidR="00C63CDA" w:rsidRPr="007F5A07" w:rsidRDefault="00C63CDA" w:rsidP="007F5A07">
            <w:pPr>
              <w:pStyle w:val="Normal-pool"/>
              <w:spacing w:before="40" w:after="40"/>
              <w:rPr>
                <w:i/>
                <w:iCs/>
                <w:sz w:val="18"/>
                <w:szCs w:val="18"/>
              </w:rPr>
            </w:pPr>
            <w:r w:rsidRPr="007F5A07">
              <w:rPr>
                <w:i/>
                <w:iCs/>
                <w:sz w:val="18"/>
                <w:szCs w:val="18"/>
              </w:rPr>
              <w:t>Type d</w:t>
            </w:r>
            <w:r w:rsidR="0099204C">
              <w:rPr>
                <w:i/>
                <w:iCs/>
                <w:sz w:val="18"/>
                <w:szCs w:val="18"/>
              </w:rPr>
              <w:t>’</w:t>
            </w:r>
            <w:r w:rsidRPr="007F5A07">
              <w:rPr>
                <w:i/>
                <w:iCs/>
                <w:sz w:val="18"/>
                <w:szCs w:val="18"/>
              </w:rPr>
              <w:t xml:space="preserve">appui </w:t>
            </w:r>
          </w:p>
        </w:tc>
        <w:tc>
          <w:tcPr>
            <w:tcW w:w="1452" w:type="dxa"/>
            <w:tcBorders>
              <w:top w:val="single" w:sz="4" w:space="0" w:color="auto"/>
              <w:left w:val="nil"/>
              <w:bottom w:val="single" w:sz="12" w:space="0" w:color="auto"/>
              <w:right w:val="nil"/>
            </w:tcBorders>
            <w:shd w:val="clear" w:color="auto" w:fill="auto"/>
            <w:vAlign w:val="bottom"/>
            <w:hideMark/>
          </w:tcPr>
          <w:p w14:paraId="369E654E" w14:textId="77777777" w:rsidR="00C63CDA" w:rsidRPr="007F5A07" w:rsidRDefault="00C63CDA" w:rsidP="00BB7A57">
            <w:pPr>
              <w:pStyle w:val="Normal-pool"/>
              <w:spacing w:before="40" w:after="40"/>
              <w:jc w:val="right"/>
              <w:rPr>
                <w:i/>
                <w:iCs/>
                <w:sz w:val="18"/>
                <w:szCs w:val="18"/>
              </w:rPr>
            </w:pPr>
            <w:r w:rsidRPr="007F5A07">
              <w:rPr>
                <w:i/>
                <w:iCs/>
                <w:sz w:val="18"/>
                <w:szCs w:val="18"/>
              </w:rPr>
              <w:t xml:space="preserve">Valeur estimative </w:t>
            </w:r>
            <w:r w:rsidRPr="007F5A07">
              <w:rPr>
                <w:i/>
                <w:iCs/>
                <w:sz w:val="18"/>
                <w:szCs w:val="18"/>
              </w:rPr>
              <w:br/>
              <w:t>pour 2019</w:t>
            </w:r>
          </w:p>
        </w:tc>
        <w:tc>
          <w:tcPr>
            <w:tcW w:w="1488" w:type="dxa"/>
            <w:tcBorders>
              <w:top w:val="single" w:sz="4" w:space="0" w:color="auto"/>
              <w:left w:val="nil"/>
              <w:bottom w:val="single" w:sz="12" w:space="0" w:color="auto"/>
              <w:right w:val="nil"/>
            </w:tcBorders>
            <w:vAlign w:val="bottom"/>
          </w:tcPr>
          <w:p w14:paraId="75A13DB8" w14:textId="7577FF7D" w:rsidR="00C63CDA" w:rsidRPr="007F5A07" w:rsidRDefault="00C63CDA" w:rsidP="00BB7A57">
            <w:pPr>
              <w:pStyle w:val="Normal-pool"/>
              <w:spacing w:before="40" w:after="40"/>
              <w:jc w:val="right"/>
              <w:rPr>
                <w:i/>
                <w:iCs/>
                <w:sz w:val="18"/>
                <w:szCs w:val="18"/>
              </w:rPr>
            </w:pPr>
            <w:r w:rsidRPr="007F5A07">
              <w:rPr>
                <w:i/>
                <w:iCs/>
                <w:sz w:val="18"/>
                <w:szCs w:val="18"/>
              </w:rPr>
              <w:t>Valeur</w:t>
            </w:r>
            <w:r w:rsidR="00C45E4E">
              <w:rPr>
                <w:i/>
                <w:iCs/>
                <w:sz w:val="18"/>
                <w:szCs w:val="18"/>
              </w:rPr>
              <w:t xml:space="preserve"> </w:t>
            </w:r>
            <w:r w:rsidRPr="007F5A07">
              <w:rPr>
                <w:i/>
                <w:iCs/>
                <w:sz w:val="18"/>
                <w:szCs w:val="18"/>
              </w:rPr>
              <w:br/>
              <w:t xml:space="preserve">estimative </w:t>
            </w:r>
            <w:r w:rsidRPr="007F5A07">
              <w:rPr>
                <w:i/>
                <w:iCs/>
                <w:sz w:val="18"/>
                <w:szCs w:val="18"/>
              </w:rPr>
              <w:br/>
              <w:t>pour 2020</w:t>
            </w:r>
          </w:p>
        </w:tc>
      </w:tr>
      <w:tr w:rsidR="00C63CDA" w:rsidRPr="007F5A07" w14:paraId="6AC8325F" w14:textId="77777777" w:rsidTr="007F5A07">
        <w:trPr>
          <w:trHeight w:val="244"/>
          <w:jc w:val="right"/>
        </w:trPr>
        <w:tc>
          <w:tcPr>
            <w:tcW w:w="14428" w:type="dxa"/>
            <w:gridSpan w:val="5"/>
            <w:tcBorders>
              <w:top w:val="single" w:sz="12" w:space="0" w:color="auto"/>
              <w:left w:val="nil"/>
              <w:bottom w:val="single" w:sz="4" w:space="0" w:color="auto"/>
              <w:right w:val="nil"/>
            </w:tcBorders>
            <w:shd w:val="clear" w:color="auto" w:fill="auto"/>
            <w:vAlign w:val="center"/>
            <w:hideMark/>
          </w:tcPr>
          <w:p w14:paraId="67094C7D" w14:textId="4B6E91A7" w:rsidR="00C63CDA" w:rsidRPr="007F5A07" w:rsidRDefault="00C63CDA" w:rsidP="007F5A07">
            <w:pPr>
              <w:pStyle w:val="Normal-pool"/>
              <w:spacing w:before="40" w:after="40"/>
              <w:rPr>
                <w:b/>
                <w:bCs/>
                <w:sz w:val="18"/>
                <w:szCs w:val="18"/>
              </w:rPr>
            </w:pPr>
            <w:r w:rsidRPr="007F5A07">
              <w:rPr>
                <w:b/>
                <w:bCs/>
                <w:sz w:val="18"/>
                <w:szCs w:val="18"/>
              </w:rPr>
              <w:t>1. Contributions en nature apportées directement à l</w:t>
            </w:r>
            <w:r w:rsidR="0099204C">
              <w:rPr>
                <w:b/>
                <w:bCs/>
                <w:sz w:val="18"/>
                <w:szCs w:val="18"/>
              </w:rPr>
              <w:t>’</w:t>
            </w:r>
            <w:r w:rsidRPr="007F5A07">
              <w:rPr>
                <w:b/>
                <w:bCs/>
                <w:sz w:val="18"/>
                <w:szCs w:val="18"/>
              </w:rPr>
              <w:t>appui d</w:t>
            </w:r>
            <w:r w:rsidR="0099204C">
              <w:rPr>
                <w:b/>
                <w:bCs/>
                <w:sz w:val="18"/>
                <w:szCs w:val="18"/>
              </w:rPr>
              <w:t>’</w:t>
            </w:r>
            <w:r w:rsidRPr="007F5A07">
              <w:rPr>
                <w:b/>
                <w:bCs/>
                <w:sz w:val="18"/>
                <w:szCs w:val="18"/>
              </w:rPr>
              <w:t xml:space="preserve">activités approuvées et chiffrées </w:t>
            </w:r>
            <w:bookmarkStart w:id="3" w:name="_Hlk67758018"/>
            <w:r w:rsidRPr="007F5A07">
              <w:rPr>
                <w:b/>
                <w:bCs/>
                <w:sz w:val="18"/>
                <w:szCs w:val="18"/>
              </w:rPr>
              <w:t xml:space="preserve">du programme de travail </w:t>
            </w:r>
            <w:bookmarkEnd w:id="3"/>
          </w:p>
        </w:tc>
      </w:tr>
      <w:tr w:rsidR="00C63CDA" w:rsidRPr="007F5A07" w14:paraId="147BF156" w14:textId="77777777" w:rsidTr="007F5A07">
        <w:trPr>
          <w:trHeight w:val="307"/>
          <w:jc w:val="right"/>
        </w:trPr>
        <w:tc>
          <w:tcPr>
            <w:tcW w:w="3541" w:type="dxa"/>
            <w:tcBorders>
              <w:top w:val="single" w:sz="4" w:space="0" w:color="auto"/>
              <w:left w:val="nil"/>
              <w:bottom w:val="nil"/>
              <w:right w:val="nil"/>
            </w:tcBorders>
            <w:shd w:val="clear" w:color="auto" w:fill="auto"/>
          </w:tcPr>
          <w:p w14:paraId="1D4153FC" w14:textId="77777777" w:rsidR="00C63CDA" w:rsidRPr="007F5A07" w:rsidRDefault="00C63CDA" w:rsidP="007F5A07">
            <w:pPr>
              <w:pStyle w:val="Normal-pool"/>
              <w:spacing w:before="40" w:after="40"/>
              <w:ind w:left="170"/>
              <w:rPr>
                <w:sz w:val="18"/>
                <w:szCs w:val="18"/>
              </w:rPr>
            </w:pPr>
            <w:r w:rsidRPr="007F5A07">
              <w:rPr>
                <w:sz w:val="18"/>
                <w:szCs w:val="18"/>
              </w:rPr>
              <w:t>Université nationale autonome du Mexique</w:t>
            </w:r>
          </w:p>
        </w:tc>
        <w:tc>
          <w:tcPr>
            <w:tcW w:w="4816" w:type="dxa"/>
            <w:tcBorders>
              <w:top w:val="single" w:sz="4" w:space="0" w:color="auto"/>
              <w:left w:val="nil"/>
              <w:bottom w:val="nil"/>
              <w:right w:val="nil"/>
            </w:tcBorders>
            <w:shd w:val="clear" w:color="auto" w:fill="auto"/>
          </w:tcPr>
          <w:p w14:paraId="6E3FAC8E" w14:textId="0F2BCA9C" w:rsidR="00C63CDA" w:rsidRPr="007F5A07" w:rsidRDefault="00C63CDA" w:rsidP="007F5A07">
            <w:pPr>
              <w:pStyle w:val="Normal-pool"/>
              <w:spacing w:before="40" w:after="40"/>
              <w:rPr>
                <w:sz w:val="18"/>
                <w:szCs w:val="18"/>
              </w:rPr>
            </w:pPr>
            <w:r w:rsidRPr="007F5A07">
              <w:rPr>
                <w:sz w:val="18"/>
                <w:szCs w:val="18"/>
              </w:rPr>
              <w:t>Groupe d</w:t>
            </w:r>
            <w:r w:rsidR="0099204C">
              <w:rPr>
                <w:sz w:val="18"/>
                <w:szCs w:val="18"/>
              </w:rPr>
              <w:t>’</w:t>
            </w:r>
            <w:r w:rsidRPr="007F5A07">
              <w:rPr>
                <w:sz w:val="18"/>
                <w:szCs w:val="18"/>
              </w:rPr>
              <w:t>appui technique pour l</w:t>
            </w:r>
            <w:r w:rsidR="0099204C">
              <w:rPr>
                <w:sz w:val="18"/>
                <w:szCs w:val="18"/>
              </w:rPr>
              <w:t>’</w:t>
            </w:r>
            <w:r w:rsidRPr="007F5A07">
              <w:rPr>
                <w:sz w:val="18"/>
                <w:szCs w:val="18"/>
              </w:rPr>
              <w:t>évaluation des valeurs</w:t>
            </w:r>
          </w:p>
        </w:tc>
        <w:tc>
          <w:tcPr>
            <w:tcW w:w="3131" w:type="dxa"/>
            <w:tcBorders>
              <w:top w:val="single" w:sz="4" w:space="0" w:color="auto"/>
              <w:left w:val="nil"/>
              <w:bottom w:val="nil"/>
              <w:right w:val="nil"/>
            </w:tcBorders>
            <w:shd w:val="clear" w:color="auto" w:fill="auto"/>
          </w:tcPr>
          <w:p w14:paraId="1BCBC4C4" w14:textId="6B722BE2" w:rsidR="00C63CDA" w:rsidRPr="007F5A07" w:rsidRDefault="00C63CDA" w:rsidP="007F5A07">
            <w:pPr>
              <w:pStyle w:val="Normal-pool"/>
              <w:spacing w:before="40" w:after="40"/>
              <w:rPr>
                <w:sz w:val="18"/>
                <w:szCs w:val="18"/>
              </w:rPr>
            </w:pPr>
            <w:r w:rsidRPr="007F5A07">
              <w:rPr>
                <w:sz w:val="18"/>
                <w:szCs w:val="18"/>
              </w:rPr>
              <w:t>Personnel, bureaux et frais généraux de</w:t>
            </w:r>
            <w:r w:rsidR="007F5A07">
              <w:rPr>
                <w:sz w:val="18"/>
                <w:szCs w:val="18"/>
              </w:rPr>
              <w:t> </w:t>
            </w:r>
            <w:r w:rsidRPr="007F5A07">
              <w:rPr>
                <w:sz w:val="18"/>
                <w:szCs w:val="18"/>
              </w:rPr>
              <w:t>fonctionnement</w:t>
            </w:r>
          </w:p>
        </w:tc>
        <w:tc>
          <w:tcPr>
            <w:tcW w:w="1452" w:type="dxa"/>
            <w:tcBorders>
              <w:top w:val="single" w:sz="4" w:space="0" w:color="auto"/>
              <w:left w:val="nil"/>
              <w:bottom w:val="nil"/>
              <w:right w:val="nil"/>
            </w:tcBorders>
            <w:shd w:val="clear" w:color="auto" w:fill="auto"/>
            <w:noWrap/>
          </w:tcPr>
          <w:p w14:paraId="73484C5F" w14:textId="77777777" w:rsidR="00C63CDA" w:rsidRPr="007F5A07" w:rsidRDefault="00C63CDA" w:rsidP="007F5A07">
            <w:pPr>
              <w:pStyle w:val="Normal-pool"/>
              <w:spacing w:before="40" w:after="40"/>
              <w:jc w:val="right"/>
              <w:rPr>
                <w:sz w:val="18"/>
                <w:szCs w:val="18"/>
              </w:rPr>
            </w:pPr>
            <w:r w:rsidRPr="007F5A07">
              <w:rPr>
                <w:sz w:val="18"/>
                <w:szCs w:val="18"/>
              </w:rPr>
              <w:t>13 500</w:t>
            </w:r>
          </w:p>
        </w:tc>
        <w:tc>
          <w:tcPr>
            <w:tcW w:w="1488" w:type="dxa"/>
            <w:tcBorders>
              <w:top w:val="single" w:sz="4" w:space="0" w:color="auto"/>
              <w:left w:val="nil"/>
              <w:bottom w:val="nil"/>
              <w:right w:val="nil"/>
            </w:tcBorders>
          </w:tcPr>
          <w:p w14:paraId="37A6C90E" w14:textId="77777777" w:rsidR="00C63CDA" w:rsidRPr="007F5A07" w:rsidRDefault="00C63CDA" w:rsidP="007F5A07">
            <w:pPr>
              <w:pStyle w:val="Normal-pool"/>
              <w:spacing w:before="40" w:after="40"/>
              <w:jc w:val="right"/>
              <w:rPr>
                <w:sz w:val="18"/>
                <w:szCs w:val="18"/>
              </w:rPr>
            </w:pPr>
            <w:r w:rsidRPr="007F5A07">
              <w:rPr>
                <w:sz w:val="18"/>
                <w:szCs w:val="18"/>
              </w:rPr>
              <w:t>13 500</w:t>
            </w:r>
          </w:p>
        </w:tc>
      </w:tr>
      <w:tr w:rsidR="00C63CDA" w:rsidRPr="007F5A07" w14:paraId="43AA1100" w14:textId="77777777" w:rsidTr="007F5A07">
        <w:trPr>
          <w:trHeight w:val="307"/>
          <w:jc w:val="right"/>
        </w:trPr>
        <w:tc>
          <w:tcPr>
            <w:tcW w:w="3541" w:type="dxa"/>
            <w:tcBorders>
              <w:top w:val="nil"/>
              <w:left w:val="nil"/>
              <w:bottom w:val="nil"/>
              <w:right w:val="nil"/>
            </w:tcBorders>
            <w:shd w:val="clear" w:color="auto" w:fill="auto"/>
          </w:tcPr>
          <w:p w14:paraId="71E61C26" w14:textId="4472EF72" w:rsidR="00C63CDA" w:rsidRPr="007F5A07" w:rsidRDefault="00C63CDA" w:rsidP="007F5A07">
            <w:pPr>
              <w:pStyle w:val="Normal-pool"/>
              <w:spacing w:before="40" w:after="40"/>
              <w:ind w:left="170"/>
              <w:rPr>
                <w:sz w:val="18"/>
                <w:szCs w:val="18"/>
                <w:lang w:val="en-US"/>
              </w:rPr>
            </w:pPr>
            <w:proofErr w:type="spellStart"/>
            <w:r w:rsidRPr="007F5A07">
              <w:rPr>
                <w:sz w:val="18"/>
                <w:szCs w:val="18"/>
                <w:lang w:val="en-US"/>
              </w:rPr>
              <w:t>Ministère</w:t>
            </w:r>
            <w:proofErr w:type="spellEnd"/>
            <w:r w:rsidRPr="007F5A07">
              <w:rPr>
                <w:sz w:val="18"/>
                <w:szCs w:val="18"/>
                <w:lang w:val="en-US"/>
              </w:rPr>
              <w:t xml:space="preserve"> </w:t>
            </w:r>
            <w:proofErr w:type="spellStart"/>
            <w:r w:rsidRPr="007F5A07">
              <w:rPr>
                <w:sz w:val="18"/>
                <w:szCs w:val="18"/>
                <w:lang w:val="en-US"/>
              </w:rPr>
              <w:t>japonais</w:t>
            </w:r>
            <w:proofErr w:type="spellEnd"/>
            <w:r w:rsidRPr="007F5A07">
              <w:rPr>
                <w:sz w:val="18"/>
                <w:szCs w:val="18"/>
                <w:lang w:val="en-US"/>
              </w:rPr>
              <w:t xml:space="preserve"> de </w:t>
            </w:r>
            <w:proofErr w:type="spellStart"/>
            <w:r w:rsidRPr="007F5A07">
              <w:rPr>
                <w:sz w:val="18"/>
                <w:szCs w:val="18"/>
                <w:lang w:val="en-US"/>
              </w:rPr>
              <w:t>l</w:t>
            </w:r>
            <w:r w:rsidR="0099204C">
              <w:rPr>
                <w:sz w:val="18"/>
                <w:szCs w:val="18"/>
                <w:lang w:val="en-US"/>
              </w:rPr>
              <w:t>’</w:t>
            </w:r>
            <w:r w:rsidRPr="007F5A07">
              <w:rPr>
                <w:sz w:val="18"/>
                <w:szCs w:val="18"/>
                <w:lang w:val="en-US"/>
              </w:rPr>
              <w:t>environnement</w:t>
            </w:r>
            <w:proofErr w:type="spellEnd"/>
          </w:p>
        </w:tc>
        <w:tc>
          <w:tcPr>
            <w:tcW w:w="4816" w:type="dxa"/>
            <w:tcBorders>
              <w:top w:val="nil"/>
              <w:left w:val="nil"/>
              <w:bottom w:val="nil"/>
              <w:right w:val="nil"/>
            </w:tcBorders>
            <w:shd w:val="clear" w:color="auto" w:fill="auto"/>
          </w:tcPr>
          <w:p w14:paraId="23D2C894" w14:textId="4AA5044A" w:rsidR="00C63CDA" w:rsidRPr="007F5A07" w:rsidRDefault="00C63CDA" w:rsidP="007F5A07">
            <w:pPr>
              <w:pStyle w:val="Normal-pool"/>
              <w:spacing w:before="40" w:after="40"/>
              <w:rPr>
                <w:sz w:val="18"/>
                <w:szCs w:val="18"/>
              </w:rPr>
            </w:pPr>
            <w:r w:rsidRPr="007F5A07">
              <w:rPr>
                <w:sz w:val="18"/>
                <w:szCs w:val="18"/>
              </w:rPr>
              <w:t>Groupe d</w:t>
            </w:r>
            <w:r w:rsidR="0099204C">
              <w:rPr>
                <w:sz w:val="18"/>
                <w:szCs w:val="18"/>
              </w:rPr>
              <w:t>’</w:t>
            </w:r>
            <w:r w:rsidRPr="007F5A07">
              <w:rPr>
                <w:sz w:val="18"/>
                <w:szCs w:val="18"/>
              </w:rPr>
              <w:t>appui technique pour l</w:t>
            </w:r>
            <w:r w:rsidR="0099204C">
              <w:rPr>
                <w:sz w:val="18"/>
                <w:szCs w:val="18"/>
              </w:rPr>
              <w:t>’</w:t>
            </w:r>
            <w:r w:rsidRPr="007F5A07">
              <w:rPr>
                <w:sz w:val="18"/>
                <w:szCs w:val="18"/>
              </w:rPr>
              <w:t xml:space="preserve">évaluation des espèces exotiques envahissantes </w:t>
            </w:r>
          </w:p>
        </w:tc>
        <w:tc>
          <w:tcPr>
            <w:tcW w:w="3131" w:type="dxa"/>
            <w:tcBorders>
              <w:top w:val="nil"/>
              <w:left w:val="nil"/>
              <w:bottom w:val="nil"/>
              <w:right w:val="nil"/>
            </w:tcBorders>
            <w:shd w:val="clear" w:color="auto" w:fill="auto"/>
          </w:tcPr>
          <w:p w14:paraId="6865A975" w14:textId="134801B9" w:rsidR="00C63CDA" w:rsidRPr="007F5A07" w:rsidRDefault="00C63CDA" w:rsidP="007F5A07">
            <w:pPr>
              <w:pStyle w:val="Normal-pool"/>
              <w:spacing w:before="40" w:after="40"/>
              <w:rPr>
                <w:sz w:val="18"/>
                <w:szCs w:val="18"/>
              </w:rPr>
            </w:pPr>
            <w:r w:rsidRPr="007F5A07">
              <w:rPr>
                <w:sz w:val="18"/>
                <w:szCs w:val="18"/>
              </w:rPr>
              <w:t>Personnel, bureaux et frais généraux de</w:t>
            </w:r>
            <w:r w:rsidR="007F5A07">
              <w:rPr>
                <w:sz w:val="18"/>
                <w:szCs w:val="18"/>
              </w:rPr>
              <w:t> </w:t>
            </w:r>
            <w:r w:rsidRPr="007F5A07">
              <w:rPr>
                <w:sz w:val="18"/>
                <w:szCs w:val="18"/>
              </w:rPr>
              <w:t xml:space="preserve">fonctionnement </w:t>
            </w:r>
          </w:p>
        </w:tc>
        <w:tc>
          <w:tcPr>
            <w:tcW w:w="1452" w:type="dxa"/>
            <w:tcBorders>
              <w:top w:val="nil"/>
              <w:left w:val="nil"/>
              <w:bottom w:val="nil"/>
              <w:right w:val="nil"/>
            </w:tcBorders>
            <w:shd w:val="clear" w:color="auto" w:fill="auto"/>
            <w:noWrap/>
          </w:tcPr>
          <w:p w14:paraId="1F22E996" w14:textId="77777777" w:rsidR="00C63CDA" w:rsidRPr="007F5A07" w:rsidRDefault="00C63CDA" w:rsidP="007F5A07">
            <w:pPr>
              <w:pStyle w:val="Normal-pool"/>
              <w:spacing w:before="40" w:after="40"/>
              <w:jc w:val="right"/>
              <w:rPr>
                <w:sz w:val="18"/>
                <w:szCs w:val="18"/>
              </w:rPr>
            </w:pPr>
            <w:r w:rsidRPr="007F5A07">
              <w:rPr>
                <w:sz w:val="18"/>
                <w:szCs w:val="18"/>
              </w:rPr>
              <w:t>216 000</w:t>
            </w:r>
          </w:p>
        </w:tc>
        <w:tc>
          <w:tcPr>
            <w:tcW w:w="1488" w:type="dxa"/>
            <w:tcBorders>
              <w:top w:val="nil"/>
              <w:left w:val="nil"/>
              <w:bottom w:val="nil"/>
              <w:right w:val="nil"/>
            </w:tcBorders>
          </w:tcPr>
          <w:p w14:paraId="1967F18B" w14:textId="77777777" w:rsidR="00C63CDA" w:rsidRPr="007F5A07" w:rsidRDefault="00C63CDA" w:rsidP="007F5A07">
            <w:pPr>
              <w:pStyle w:val="Normal-pool"/>
              <w:spacing w:before="40" w:after="40"/>
              <w:jc w:val="right"/>
              <w:rPr>
                <w:sz w:val="18"/>
                <w:szCs w:val="18"/>
              </w:rPr>
            </w:pPr>
            <w:r w:rsidRPr="007F5A07">
              <w:rPr>
                <w:sz w:val="18"/>
                <w:szCs w:val="18"/>
              </w:rPr>
              <w:t>221 000</w:t>
            </w:r>
          </w:p>
        </w:tc>
      </w:tr>
      <w:tr w:rsidR="00C63CDA" w:rsidRPr="007F5A07" w14:paraId="4E8A9C60" w14:textId="77777777" w:rsidTr="007F5A07">
        <w:trPr>
          <w:trHeight w:val="340"/>
          <w:jc w:val="right"/>
        </w:trPr>
        <w:tc>
          <w:tcPr>
            <w:tcW w:w="3541" w:type="dxa"/>
            <w:tcBorders>
              <w:top w:val="nil"/>
              <w:left w:val="nil"/>
              <w:bottom w:val="nil"/>
              <w:right w:val="nil"/>
            </w:tcBorders>
            <w:shd w:val="clear" w:color="auto" w:fill="auto"/>
          </w:tcPr>
          <w:p w14:paraId="6E5B0CFB" w14:textId="60951611" w:rsidR="00C63CDA" w:rsidRPr="007F5A07" w:rsidRDefault="00C63CDA" w:rsidP="007F5A07">
            <w:pPr>
              <w:pStyle w:val="Normal-pool"/>
              <w:spacing w:before="40" w:after="40"/>
              <w:ind w:left="170"/>
              <w:rPr>
                <w:sz w:val="18"/>
                <w:szCs w:val="18"/>
              </w:rPr>
            </w:pPr>
            <w:r w:rsidRPr="007F5A07">
              <w:rPr>
                <w:sz w:val="18"/>
                <w:szCs w:val="18"/>
              </w:rPr>
              <w:t>Fondation pour la recherche sur la</w:t>
            </w:r>
            <w:r w:rsidR="00C45E4E">
              <w:rPr>
                <w:sz w:val="18"/>
                <w:szCs w:val="18"/>
              </w:rPr>
              <w:t> </w:t>
            </w:r>
            <w:r w:rsidRPr="007F5A07">
              <w:rPr>
                <w:sz w:val="18"/>
                <w:szCs w:val="18"/>
              </w:rPr>
              <w:t>biodiversit</w:t>
            </w:r>
            <w:r w:rsidRPr="007F5A07">
              <w:rPr>
                <w:sz w:val="18"/>
                <w:szCs w:val="18"/>
                <w:lang w:eastAsia="en-GB"/>
              </w:rPr>
              <w:t>é</w:t>
            </w:r>
            <w:r w:rsidRPr="007F5A07">
              <w:rPr>
                <w:sz w:val="18"/>
                <w:szCs w:val="18"/>
              </w:rPr>
              <w:t xml:space="preserve"> et Office français de la</w:t>
            </w:r>
            <w:r w:rsidR="00C45E4E">
              <w:rPr>
                <w:sz w:val="18"/>
                <w:szCs w:val="18"/>
              </w:rPr>
              <w:t> </w:t>
            </w:r>
            <w:r w:rsidRPr="007F5A07">
              <w:rPr>
                <w:sz w:val="18"/>
                <w:szCs w:val="18"/>
              </w:rPr>
              <w:t>biodiversit</w:t>
            </w:r>
            <w:r w:rsidRPr="007F5A07">
              <w:rPr>
                <w:sz w:val="18"/>
                <w:szCs w:val="18"/>
                <w:lang w:eastAsia="en-GB"/>
              </w:rPr>
              <w:t>é</w:t>
            </w:r>
            <w:r w:rsidRPr="007F5A07">
              <w:rPr>
                <w:sz w:val="18"/>
                <w:szCs w:val="18"/>
              </w:rPr>
              <w:t xml:space="preserve"> (France)</w:t>
            </w:r>
          </w:p>
        </w:tc>
        <w:tc>
          <w:tcPr>
            <w:tcW w:w="4816" w:type="dxa"/>
            <w:tcBorders>
              <w:top w:val="nil"/>
              <w:left w:val="nil"/>
              <w:bottom w:val="nil"/>
              <w:right w:val="nil"/>
            </w:tcBorders>
            <w:shd w:val="clear" w:color="auto" w:fill="auto"/>
          </w:tcPr>
          <w:p w14:paraId="360DED2C" w14:textId="7B4F7477" w:rsidR="00C63CDA" w:rsidRPr="007F5A07" w:rsidRDefault="00C63CDA" w:rsidP="007F5A07">
            <w:pPr>
              <w:pStyle w:val="Normal-pool"/>
              <w:spacing w:before="40" w:after="40"/>
              <w:rPr>
                <w:sz w:val="18"/>
                <w:szCs w:val="18"/>
              </w:rPr>
            </w:pPr>
            <w:r w:rsidRPr="007F5A07">
              <w:rPr>
                <w:sz w:val="18"/>
                <w:szCs w:val="18"/>
              </w:rPr>
              <w:t>Groupe d</w:t>
            </w:r>
            <w:r w:rsidR="0099204C">
              <w:rPr>
                <w:sz w:val="18"/>
                <w:szCs w:val="18"/>
              </w:rPr>
              <w:t>’</w:t>
            </w:r>
            <w:r w:rsidRPr="007F5A07">
              <w:rPr>
                <w:sz w:val="18"/>
                <w:szCs w:val="18"/>
              </w:rPr>
              <w:t>appui technique pour l</w:t>
            </w:r>
            <w:r w:rsidR="0099204C">
              <w:rPr>
                <w:sz w:val="18"/>
                <w:szCs w:val="18"/>
              </w:rPr>
              <w:t>’</w:t>
            </w:r>
            <w:r w:rsidRPr="007F5A07">
              <w:rPr>
                <w:sz w:val="18"/>
                <w:szCs w:val="18"/>
              </w:rPr>
              <w:t>évaluation de l</w:t>
            </w:r>
            <w:r w:rsidR="0099204C">
              <w:rPr>
                <w:sz w:val="18"/>
                <w:szCs w:val="18"/>
              </w:rPr>
              <w:t>’</w:t>
            </w:r>
            <w:r w:rsidRPr="007F5A07">
              <w:rPr>
                <w:sz w:val="18"/>
                <w:szCs w:val="18"/>
              </w:rPr>
              <w:t>utilisation durable des espèces sauvages</w:t>
            </w:r>
          </w:p>
        </w:tc>
        <w:tc>
          <w:tcPr>
            <w:tcW w:w="3131" w:type="dxa"/>
            <w:tcBorders>
              <w:top w:val="nil"/>
              <w:left w:val="nil"/>
              <w:bottom w:val="nil"/>
              <w:right w:val="nil"/>
            </w:tcBorders>
            <w:shd w:val="clear" w:color="auto" w:fill="auto"/>
          </w:tcPr>
          <w:p w14:paraId="4F5091B7" w14:textId="0F88EF10" w:rsidR="00C63CDA" w:rsidRPr="007F5A07" w:rsidRDefault="00C63CDA" w:rsidP="007F5A07">
            <w:pPr>
              <w:pStyle w:val="Normal-pool"/>
              <w:spacing w:before="40" w:after="40"/>
              <w:rPr>
                <w:sz w:val="18"/>
                <w:szCs w:val="18"/>
              </w:rPr>
            </w:pPr>
            <w:r w:rsidRPr="007F5A07">
              <w:rPr>
                <w:sz w:val="18"/>
                <w:szCs w:val="18"/>
              </w:rPr>
              <w:t>Personnel, bureaux et frais généraux de</w:t>
            </w:r>
            <w:r w:rsidR="007F5A07">
              <w:rPr>
                <w:sz w:val="18"/>
                <w:szCs w:val="18"/>
              </w:rPr>
              <w:t> </w:t>
            </w:r>
            <w:r w:rsidRPr="007F5A07">
              <w:rPr>
                <w:sz w:val="18"/>
                <w:szCs w:val="18"/>
              </w:rPr>
              <w:t xml:space="preserve">fonctionnement </w:t>
            </w:r>
          </w:p>
        </w:tc>
        <w:tc>
          <w:tcPr>
            <w:tcW w:w="1452" w:type="dxa"/>
            <w:tcBorders>
              <w:top w:val="nil"/>
              <w:left w:val="nil"/>
              <w:bottom w:val="nil"/>
              <w:right w:val="nil"/>
            </w:tcBorders>
            <w:shd w:val="clear" w:color="auto" w:fill="auto"/>
            <w:noWrap/>
          </w:tcPr>
          <w:p w14:paraId="60F3066D" w14:textId="77777777" w:rsidR="00C63CDA" w:rsidRPr="007F5A07" w:rsidRDefault="00C63CDA" w:rsidP="007F5A07">
            <w:pPr>
              <w:pStyle w:val="Normal-pool"/>
              <w:spacing w:before="40" w:after="40"/>
              <w:jc w:val="right"/>
              <w:rPr>
                <w:sz w:val="18"/>
                <w:szCs w:val="18"/>
              </w:rPr>
            </w:pPr>
            <w:r w:rsidRPr="007F5A07">
              <w:rPr>
                <w:sz w:val="18"/>
                <w:szCs w:val="18"/>
              </w:rPr>
              <w:t>39</w:t>
            </w:r>
            <w:r w:rsidRPr="007F5A07">
              <w:rPr>
                <w:sz w:val="18"/>
                <w:szCs w:val="18"/>
                <w:lang w:eastAsia="ja-JP"/>
              </w:rPr>
              <w:t xml:space="preserve"> </w:t>
            </w:r>
            <w:r w:rsidRPr="007F5A07">
              <w:rPr>
                <w:sz w:val="18"/>
                <w:szCs w:val="18"/>
              </w:rPr>
              <w:t>800</w:t>
            </w:r>
          </w:p>
        </w:tc>
        <w:tc>
          <w:tcPr>
            <w:tcW w:w="1488" w:type="dxa"/>
            <w:tcBorders>
              <w:top w:val="nil"/>
              <w:left w:val="nil"/>
              <w:bottom w:val="nil"/>
              <w:right w:val="nil"/>
            </w:tcBorders>
          </w:tcPr>
          <w:p w14:paraId="664A617B" w14:textId="77777777" w:rsidR="00C63CDA" w:rsidRPr="007F5A07" w:rsidRDefault="00C63CDA" w:rsidP="007F5A07">
            <w:pPr>
              <w:pStyle w:val="Normal-pool"/>
              <w:spacing w:before="40" w:after="40"/>
              <w:jc w:val="right"/>
              <w:rPr>
                <w:sz w:val="18"/>
                <w:szCs w:val="18"/>
              </w:rPr>
            </w:pPr>
            <w:r w:rsidRPr="007F5A07">
              <w:rPr>
                <w:sz w:val="18"/>
                <w:szCs w:val="18"/>
              </w:rPr>
              <w:t>17 600</w:t>
            </w:r>
          </w:p>
        </w:tc>
      </w:tr>
      <w:tr w:rsidR="00C63CDA" w:rsidRPr="007F5A07" w14:paraId="2E2DE171" w14:textId="77777777" w:rsidTr="007F5A07">
        <w:trPr>
          <w:trHeight w:val="307"/>
          <w:jc w:val="right"/>
        </w:trPr>
        <w:tc>
          <w:tcPr>
            <w:tcW w:w="3541" w:type="dxa"/>
            <w:tcBorders>
              <w:top w:val="nil"/>
              <w:left w:val="nil"/>
              <w:bottom w:val="nil"/>
              <w:right w:val="nil"/>
            </w:tcBorders>
            <w:shd w:val="clear" w:color="auto" w:fill="auto"/>
            <w:hideMark/>
          </w:tcPr>
          <w:p w14:paraId="369DEFE8" w14:textId="77777777" w:rsidR="00C63CDA" w:rsidRPr="007F5A07" w:rsidRDefault="00C63CDA" w:rsidP="007F5A07">
            <w:pPr>
              <w:pStyle w:val="Normal-pool"/>
              <w:spacing w:before="40" w:after="40"/>
              <w:ind w:left="170"/>
              <w:rPr>
                <w:sz w:val="18"/>
                <w:szCs w:val="18"/>
              </w:rPr>
            </w:pPr>
            <w:r w:rsidRPr="007F5A07">
              <w:rPr>
                <w:sz w:val="18"/>
                <w:szCs w:val="18"/>
              </w:rPr>
              <w:t>UNESCO</w:t>
            </w:r>
          </w:p>
        </w:tc>
        <w:tc>
          <w:tcPr>
            <w:tcW w:w="4816" w:type="dxa"/>
            <w:tcBorders>
              <w:top w:val="nil"/>
              <w:left w:val="nil"/>
              <w:bottom w:val="nil"/>
              <w:right w:val="nil"/>
            </w:tcBorders>
            <w:shd w:val="clear" w:color="auto" w:fill="auto"/>
            <w:hideMark/>
          </w:tcPr>
          <w:p w14:paraId="640979BC" w14:textId="4F131763" w:rsidR="00C63CDA" w:rsidRPr="007F5A07" w:rsidRDefault="00C63CDA" w:rsidP="007F5A07">
            <w:pPr>
              <w:pStyle w:val="Normal-pool"/>
              <w:spacing w:before="40" w:after="40"/>
              <w:rPr>
                <w:sz w:val="18"/>
                <w:szCs w:val="18"/>
              </w:rPr>
            </w:pPr>
            <w:r w:rsidRPr="007F5A07">
              <w:rPr>
                <w:sz w:val="18"/>
                <w:szCs w:val="18"/>
              </w:rPr>
              <w:t>Groupe d</w:t>
            </w:r>
            <w:r w:rsidR="0099204C">
              <w:rPr>
                <w:sz w:val="18"/>
                <w:szCs w:val="18"/>
              </w:rPr>
              <w:t>’</w:t>
            </w:r>
            <w:r w:rsidRPr="007F5A07">
              <w:rPr>
                <w:sz w:val="18"/>
                <w:szCs w:val="18"/>
              </w:rPr>
              <w:t>appui technique de l</w:t>
            </w:r>
            <w:r w:rsidR="0099204C">
              <w:rPr>
                <w:sz w:val="18"/>
                <w:szCs w:val="18"/>
              </w:rPr>
              <w:t>’</w:t>
            </w:r>
            <w:r w:rsidRPr="007F5A07">
              <w:rPr>
                <w:sz w:val="18"/>
                <w:szCs w:val="18"/>
              </w:rPr>
              <w:t>équipe spéciale sur les</w:t>
            </w:r>
            <w:r w:rsidR="007F5A07">
              <w:rPr>
                <w:sz w:val="18"/>
                <w:szCs w:val="18"/>
              </w:rPr>
              <w:t> </w:t>
            </w:r>
            <w:r w:rsidRPr="007F5A07">
              <w:rPr>
                <w:sz w:val="18"/>
                <w:szCs w:val="18"/>
              </w:rPr>
              <w:t xml:space="preserve">connaissances autochtones et locales </w:t>
            </w:r>
          </w:p>
        </w:tc>
        <w:tc>
          <w:tcPr>
            <w:tcW w:w="3131" w:type="dxa"/>
            <w:tcBorders>
              <w:top w:val="nil"/>
              <w:left w:val="nil"/>
              <w:bottom w:val="nil"/>
              <w:right w:val="nil"/>
            </w:tcBorders>
            <w:shd w:val="clear" w:color="auto" w:fill="auto"/>
            <w:hideMark/>
          </w:tcPr>
          <w:p w14:paraId="5A90150F" w14:textId="02A001B6" w:rsidR="00C63CDA" w:rsidRPr="007F5A07" w:rsidRDefault="00C63CDA" w:rsidP="007F5A07">
            <w:pPr>
              <w:pStyle w:val="Normal-pool"/>
              <w:spacing w:before="40" w:after="40"/>
              <w:rPr>
                <w:sz w:val="18"/>
                <w:szCs w:val="18"/>
              </w:rPr>
            </w:pPr>
            <w:r w:rsidRPr="007F5A07">
              <w:rPr>
                <w:sz w:val="18"/>
                <w:szCs w:val="18"/>
              </w:rPr>
              <w:t>Personnel, bureaux et frais généraux de</w:t>
            </w:r>
            <w:r w:rsidR="007F5A07">
              <w:rPr>
                <w:sz w:val="18"/>
                <w:szCs w:val="18"/>
              </w:rPr>
              <w:t> </w:t>
            </w:r>
            <w:r w:rsidRPr="007F5A07">
              <w:rPr>
                <w:sz w:val="18"/>
                <w:szCs w:val="18"/>
              </w:rPr>
              <w:t xml:space="preserve">fonctionnement </w:t>
            </w:r>
          </w:p>
        </w:tc>
        <w:tc>
          <w:tcPr>
            <w:tcW w:w="1452" w:type="dxa"/>
            <w:tcBorders>
              <w:top w:val="nil"/>
              <w:left w:val="nil"/>
              <w:bottom w:val="nil"/>
              <w:right w:val="nil"/>
            </w:tcBorders>
            <w:shd w:val="clear" w:color="auto" w:fill="auto"/>
            <w:noWrap/>
            <w:hideMark/>
          </w:tcPr>
          <w:p w14:paraId="6484D2A3" w14:textId="77777777" w:rsidR="00C63CDA" w:rsidRPr="007F5A07" w:rsidRDefault="00C63CDA" w:rsidP="007F5A07">
            <w:pPr>
              <w:pStyle w:val="Normal-pool"/>
              <w:spacing w:before="40" w:after="40"/>
              <w:jc w:val="right"/>
              <w:rPr>
                <w:sz w:val="18"/>
                <w:szCs w:val="18"/>
              </w:rPr>
            </w:pPr>
            <w:r w:rsidRPr="007F5A07">
              <w:rPr>
                <w:sz w:val="18"/>
                <w:szCs w:val="18"/>
              </w:rPr>
              <w:t>150 000</w:t>
            </w:r>
          </w:p>
        </w:tc>
        <w:tc>
          <w:tcPr>
            <w:tcW w:w="1488" w:type="dxa"/>
            <w:tcBorders>
              <w:top w:val="nil"/>
              <w:left w:val="nil"/>
              <w:bottom w:val="nil"/>
              <w:right w:val="nil"/>
            </w:tcBorders>
          </w:tcPr>
          <w:p w14:paraId="5691B086" w14:textId="77777777" w:rsidR="00C63CDA" w:rsidRPr="007F5A07" w:rsidRDefault="00C63CDA" w:rsidP="007F5A07">
            <w:pPr>
              <w:pStyle w:val="Normal-pool"/>
              <w:spacing w:before="40" w:after="40"/>
              <w:jc w:val="right"/>
              <w:rPr>
                <w:sz w:val="18"/>
                <w:szCs w:val="18"/>
              </w:rPr>
            </w:pPr>
            <w:r w:rsidRPr="007F5A07">
              <w:rPr>
                <w:sz w:val="18"/>
                <w:szCs w:val="18"/>
              </w:rPr>
              <w:t>150 000</w:t>
            </w:r>
          </w:p>
        </w:tc>
      </w:tr>
      <w:tr w:rsidR="00C63CDA" w:rsidRPr="007F5A07" w14:paraId="4A5C1942" w14:textId="77777777" w:rsidTr="007F5A07">
        <w:trPr>
          <w:trHeight w:val="212"/>
          <w:jc w:val="right"/>
        </w:trPr>
        <w:tc>
          <w:tcPr>
            <w:tcW w:w="3541" w:type="dxa"/>
            <w:tcBorders>
              <w:top w:val="nil"/>
              <w:left w:val="nil"/>
              <w:bottom w:val="nil"/>
              <w:right w:val="nil"/>
            </w:tcBorders>
            <w:shd w:val="clear" w:color="auto" w:fill="auto"/>
          </w:tcPr>
          <w:p w14:paraId="312E80F2" w14:textId="0DE6E7A6" w:rsidR="00C63CDA" w:rsidRPr="007F5A07" w:rsidRDefault="00C63CDA" w:rsidP="007F5A07">
            <w:pPr>
              <w:pStyle w:val="Normal-pool"/>
              <w:spacing w:before="40" w:after="40"/>
              <w:ind w:left="170"/>
              <w:rPr>
                <w:sz w:val="18"/>
                <w:szCs w:val="18"/>
              </w:rPr>
            </w:pPr>
            <w:bookmarkStart w:id="4" w:name="_Hlk63320817"/>
            <w:r w:rsidRPr="007F5A07">
              <w:rPr>
                <w:sz w:val="18"/>
                <w:szCs w:val="18"/>
              </w:rPr>
              <w:t xml:space="preserve">Société </w:t>
            </w:r>
            <w:proofErr w:type="spellStart"/>
            <w:r w:rsidRPr="007F5A07">
              <w:rPr>
                <w:sz w:val="18"/>
                <w:szCs w:val="18"/>
              </w:rPr>
              <w:t>Senckenberg</w:t>
            </w:r>
            <w:proofErr w:type="spellEnd"/>
            <w:r w:rsidRPr="007F5A07">
              <w:rPr>
                <w:sz w:val="18"/>
                <w:szCs w:val="18"/>
              </w:rPr>
              <w:t xml:space="preserve"> de recherches sur la</w:t>
            </w:r>
            <w:r w:rsidR="00C45E4E">
              <w:rPr>
                <w:sz w:val="18"/>
                <w:szCs w:val="18"/>
              </w:rPr>
              <w:t> </w:t>
            </w:r>
            <w:r w:rsidRPr="007F5A07">
              <w:rPr>
                <w:sz w:val="18"/>
                <w:szCs w:val="18"/>
              </w:rPr>
              <w:t>nature (Allemagne)</w:t>
            </w:r>
          </w:p>
        </w:tc>
        <w:tc>
          <w:tcPr>
            <w:tcW w:w="4816" w:type="dxa"/>
            <w:tcBorders>
              <w:top w:val="nil"/>
              <w:left w:val="nil"/>
              <w:bottom w:val="nil"/>
              <w:right w:val="nil"/>
            </w:tcBorders>
            <w:shd w:val="clear" w:color="auto" w:fill="auto"/>
          </w:tcPr>
          <w:p w14:paraId="60159609" w14:textId="5C2A14AA" w:rsidR="00C63CDA" w:rsidRPr="007F5A07" w:rsidRDefault="00C63CDA" w:rsidP="007F5A07">
            <w:pPr>
              <w:pStyle w:val="Normal-pool"/>
              <w:spacing w:before="40" w:after="40"/>
              <w:rPr>
                <w:sz w:val="18"/>
                <w:szCs w:val="18"/>
              </w:rPr>
            </w:pPr>
            <w:r w:rsidRPr="007F5A07">
              <w:rPr>
                <w:sz w:val="18"/>
                <w:szCs w:val="18"/>
              </w:rPr>
              <w:t>Groupe d</w:t>
            </w:r>
            <w:r w:rsidR="0099204C">
              <w:rPr>
                <w:sz w:val="18"/>
                <w:szCs w:val="18"/>
              </w:rPr>
              <w:t>’</w:t>
            </w:r>
            <w:r w:rsidRPr="007F5A07">
              <w:rPr>
                <w:sz w:val="18"/>
                <w:szCs w:val="18"/>
              </w:rPr>
              <w:t>appui technique de l</w:t>
            </w:r>
            <w:r w:rsidR="0099204C">
              <w:rPr>
                <w:sz w:val="18"/>
                <w:szCs w:val="18"/>
              </w:rPr>
              <w:t>’</w:t>
            </w:r>
            <w:r w:rsidRPr="007F5A07">
              <w:rPr>
                <w:sz w:val="18"/>
                <w:szCs w:val="18"/>
              </w:rPr>
              <w:t>équipe spéciale sur les</w:t>
            </w:r>
            <w:r w:rsidR="007F5A07">
              <w:rPr>
                <w:sz w:val="18"/>
                <w:szCs w:val="18"/>
              </w:rPr>
              <w:t> </w:t>
            </w:r>
            <w:r w:rsidRPr="007F5A07">
              <w:rPr>
                <w:sz w:val="18"/>
                <w:szCs w:val="18"/>
              </w:rPr>
              <w:t>connaissances et les données</w:t>
            </w:r>
          </w:p>
        </w:tc>
        <w:tc>
          <w:tcPr>
            <w:tcW w:w="3131" w:type="dxa"/>
            <w:tcBorders>
              <w:top w:val="nil"/>
              <w:left w:val="nil"/>
              <w:bottom w:val="nil"/>
              <w:right w:val="nil"/>
            </w:tcBorders>
            <w:shd w:val="clear" w:color="auto" w:fill="auto"/>
          </w:tcPr>
          <w:p w14:paraId="3729B41B" w14:textId="540E98A5" w:rsidR="00C63CDA" w:rsidRPr="007F5A07" w:rsidRDefault="00C63CDA" w:rsidP="007F5A07">
            <w:pPr>
              <w:pStyle w:val="Normal-pool"/>
              <w:spacing w:before="40" w:after="40"/>
              <w:rPr>
                <w:sz w:val="18"/>
                <w:szCs w:val="18"/>
              </w:rPr>
            </w:pPr>
            <w:r w:rsidRPr="007F5A07">
              <w:rPr>
                <w:sz w:val="18"/>
                <w:szCs w:val="18"/>
              </w:rPr>
              <w:t>Personnel, bureaux et frais généraux de</w:t>
            </w:r>
            <w:r w:rsidR="007F5A07">
              <w:rPr>
                <w:sz w:val="18"/>
                <w:szCs w:val="18"/>
              </w:rPr>
              <w:t> </w:t>
            </w:r>
            <w:r w:rsidRPr="007F5A07">
              <w:rPr>
                <w:sz w:val="18"/>
                <w:szCs w:val="18"/>
              </w:rPr>
              <w:t xml:space="preserve">fonctionnement </w:t>
            </w:r>
          </w:p>
        </w:tc>
        <w:tc>
          <w:tcPr>
            <w:tcW w:w="1452" w:type="dxa"/>
            <w:tcBorders>
              <w:top w:val="nil"/>
              <w:left w:val="nil"/>
              <w:bottom w:val="nil"/>
              <w:right w:val="nil"/>
            </w:tcBorders>
            <w:shd w:val="clear" w:color="auto" w:fill="auto"/>
            <w:noWrap/>
          </w:tcPr>
          <w:p w14:paraId="55EF4BAB" w14:textId="77777777" w:rsidR="00C63CDA" w:rsidRPr="007F5A07" w:rsidRDefault="00C63CDA" w:rsidP="007F5A07">
            <w:pPr>
              <w:pStyle w:val="Normal-pool"/>
              <w:spacing w:before="40" w:after="40"/>
              <w:jc w:val="right"/>
              <w:rPr>
                <w:sz w:val="18"/>
                <w:szCs w:val="18"/>
              </w:rPr>
            </w:pPr>
            <w:r w:rsidRPr="007F5A07">
              <w:rPr>
                <w:sz w:val="18"/>
                <w:szCs w:val="18"/>
              </w:rPr>
              <w:t>35 000</w:t>
            </w:r>
          </w:p>
        </w:tc>
        <w:tc>
          <w:tcPr>
            <w:tcW w:w="1488" w:type="dxa"/>
            <w:tcBorders>
              <w:top w:val="nil"/>
              <w:left w:val="nil"/>
              <w:bottom w:val="nil"/>
              <w:right w:val="nil"/>
            </w:tcBorders>
          </w:tcPr>
          <w:p w14:paraId="5836D37C" w14:textId="77777777" w:rsidR="00C63CDA" w:rsidRPr="007F5A07" w:rsidRDefault="00C63CDA" w:rsidP="007F5A07">
            <w:pPr>
              <w:pStyle w:val="Normal-pool"/>
              <w:spacing w:before="40" w:after="40"/>
              <w:jc w:val="right"/>
              <w:rPr>
                <w:sz w:val="18"/>
                <w:szCs w:val="18"/>
              </w:rPr>
            </w:pPr>
            <w:r w:rsidRPr="007F5A07">
              <w:rPr>
                <w:sz w:val="18"/>
                <w:szCs w:val="18"/>
              </w:rPr>
              <w:t>83 000</w:t>
            </w:r>
          </w:p>
        </w:tc>
      </w:tr>
      <w:bookmarkEnd w:id="4"/>
      <w:tr w:rsidR="00C63CDA" w:rsidRPr="007F5A07" w14:paraId="262E625E" w14:textId="77777777" w:rsidTr="007F5A07">
        <w:trPr>
          <w:trHeight w:val="307"/>
          <w:jc w:val="right"/>
        </w:trPr>
        <w:tc>
          <w:tcPr>
            <w:tcW w:w="3541" w:type="dxa"/>
            <w:tcBorders>
              <w:top w:val="nil"/>
              <w:left w:val="nil"/>
              <w:bottom w:val="nil"/>
              <w:right w:val="nil"/>
            </w:tcBorders>
            <w:shd w:val="clear" w:color="auto" w:fill="auto"/>
          </w:tcPr>
          <w:p w14:paraId="4A41D151" w14:textId="46ECB6AA" w:rsidR="00C63CDA" w:rsidRPr="007F5A07" w:rsidRDefault="00C63CDA" w:rsidP="007F5A07">
            <w:pPr>
              <w:pStyle w:val="Normal-pool"/>
              <w:spacing w:before="40" w:after="40"/>
              <w:ind w:left="170"/>
              <w:rPr>
                <w:sz w:val="18"/>
                <w:szCs w:val="18"/>
              </w:rPr>
            </w:pPr>
            <w:proofErr w:type="spellStart"/>
            <w:r w:rsidRPr="007F5A07">
              <w:rPr>
                <w:sz w:val="18"/>
                <w:szCs w:val="18"/>
              </w:rPr>
              <w:t>BiodivERsA</w:t>
            </w:r>
            <w:proofErr w:type="spellEnd"/>
            <w:r w:rsidRPr="007F5A07">
              <w:rPr>
                <w:sz w:val="18"/>
                <w:szCs w:val="18"/>
              </w:rPr>
              <w:t xml:space="preserve"> et Fondation française pour la</w:t>
            </w:r>
            <w:r w:rsidR="00C45E4E">
              <w:rPr>
                <w:sz w:val="18"/>
                <w:szCs w:val="18"/>
              </w:rPr>
              <w:t> </w:t>
            </w:r>
            <w:r w:rsidRPr="007F5A07">
              <w:rPr>
                <w:sz w:val="18"/>
                <w:szCs w:val="18"/>
              </w:rPr>
              <w:t>recherche sur la biodiversit</w:t>
            </w:r>
            <w:r w:rsidRPr="007F5A07">
              <w:rPr>
                <w:sz w:val="18"/>
                <w:szCs w:val="18"/>
                <w:lang w:eastAsia="en-GB"/>
              </w:rPr>
              <w:t>é</w:t>
            </w:r>
            <w:r w:rsidRPr="007F5A07">
              <w:rPr>
                <w:sz w:val="18"/>
                <w:szCs w:val="18"/>
              </w:rPr>
              <w:t xml:space="preserve"> (France)</w:t>
            </w:r>
          </w:p>
        </w:tc>
        <w:tc>
          <w:tcPr>
            <w:tcW w:w="4816" w:type="dxa"/>
            <w:tcBorders>
              <w:top w:val="nil"/>
              <w:left w:val="nil"/>
              <w:bottom w:val="nil"/>
              <w:right w:val="nil"/>
            </w:tcBorders>
            <w:shd w:val="clear" w:color="auto" w:fill="auto"/>
          </w:tcPr>
          <w:p w14:paraId="5A07F02F" w14:textId="2832581E" w:rsidR="00C63CDA" w:rsidRPr="007F5A07" w:rsidRDefault="00C63CDA" w:rsidP="007F5A07">
            <w:pPr>
              <w:pStyle w:val="Normal-pool"/>
              <w:spacing w:before="40" w:after="40"/>
              <w:rPr>
                <w:sz w:val="18"/>
                <w:szCs w:val="18"/>
              </w:rPr>
            </w:pPr>
            <w:r w:rsidRPr="007F5A07">
              <w:rPr>
                <w:sz w:val="18"/>
                <w:szCs w:val="18"/>
              </w:rPr>
              <w:t>Groupe d</w:t>
            </w:r>
            <w:r w:rsidR="0099204C">
              <w:rPr>
                <w:sz w:val="18"/>
                <w:szCs w:val="18"/>
              </w:rPr>
              <w:t>’</w:t>
            </w:r>
            <w:r w:rsidRPr="007F5A07">
              <w:rPr>
                <w:sz w:val="18"/>
                <w:szCs w:val="18"/>
              </w:rPr>
              <w:t>appui technique de l</w:t>
            </w:r>
            <w:r w:rsidR="0099204C">
              <w:rPr>
                <w:sz w:val="18"/>
                <w:szCs w:val="18"/>
              </w:rPr>
              <w:t>’</w:t>
            </w:r>
            <w:r w:rsidRPr="007F5A07">
              <w:rPr>
                <w:sz w:val="18"/>
                <w:szCs w:val="18"/>
              </w:rPr>
              <w:t>équipe spéciale sur les</w:t>
            </w:r>
            <w:r w:rsidR="007F5A07">
              <w:rPr>
                <w:sz w:val="18"/>
                <w:szCs w:val="18"/>
              </w:rPr>
              <w:t> </w:t>
            </w:r>
            <w:r w:rsidRPr="007F5A07">
              <w:rPr>
                <w:sz w:val="18"/>
                <w:szCs w:val="18"/>
              </w:rPr>
              <w:t xml:space="preserve">connaissances et les données </w:t>
            </w:r>
          </w:p>
        </w:tc>
        <w:tc>
          <w:tcPr>
            <w:tcW w:w="3131" w:type="dxa"/>
            <w:tcBorders>
              <w:top w:val="nil"/>
              <w:left w:val="nil"/>
              <w:bottom w:val="nil"/>
              <w:right w:val="nil"/>
            </w:tcBorders>
            <w:shd w:val="clear" w:color="auto" w:fill="auto"/>
          </w:tcPr>
          <w:p w14:paraId="7D961A28" w14:textId="3CE85FF2" w:rsidR="00C63CDA" w:rsidRPr="007F5A07" w:rsidRDefault="00C63CDA" w:rsidP="007F5A07">
            <w:pPr>
              <w:pStyle w:val="Normal-pool"/>
              <w:spacing w:before="40" w:after="40"/>
              <w:rPr>
                <w:sz w:val="18"/>
                <w:szCs w:val="18"/>
              </w:rPr>
            </w:pPr>
            <w:r w:rsidRPr="007F5A07">
              <w:rPr>
                <w:sz w:val="18"/>
                <w:szCs w:val="18"/>
              </w:rPr>
              <w:t>Personnel, bureaux et frais généraux de</w:t>
            </w:r>
            <w:r w:rsidR="007F5A07">
              <w:rPr>
                <w:sz w:val="18"/>
                <w:szCs w:val="18"/>
              </w:rPr>
              <w:t> </w:t>
            </w:r>
            <w:r w:rsidRPr="007F5A07">
              <w:rPr>
                <w:sz w:val="18"/>
                <w:szCs w:val="18"/>
              </w:rPr>
              <w:t xml:space="preserve">fonctionnement </w:t>
            </w:r>
          </w:p>
        </w:tc>
        <w:tc>
          <w:tcPr>
            <w:tcW w:w="1452" w:type="dxa"/>
            <w:tcBorders>
              <w:top w:val="nil"/>
              <w:left w:val="nil"/>
              <w:bottom w:val="nil"/>
              <w:right w:val="nil"/>
            </w:tcBorders>
            <w:shd w:val="clear" w:color="auto" w:fill="auto"/>
            <w:noWrap/>
          </w:tcPr>
          <w:p w14:paraId="02765DA2" w14:textId="77777777" w:rsidR="00C63CDA" w:rsidRPr="007F5A07" w:rsidRDefault="00C63CDA" w:rsidP="007F5A07">
            <w:pPr>
              <w:pStyle w:val="Normal-pool"/>
              <w:spacing w:before="40" w:after="40"/>
              <w:jc w:val="right"/>
              <w:rPr>
                <w:sz w:val="18"/>
                <w:szCs w:val="18"/>
              </w:rPr>
            </w:pPr>
            <w:r w:rsidRPr="007F5A07">
              <w:rPr>
                <w:sz w:val="18"/>
                <w:szCs w:val="18"/>
              </w:rPr>
              <w:t>2 000</w:t>
            </w:r>
          </w:p>
        </w:tc>
        <w:tc>
          <w:tcPr>
            <w:tcW w:w="1488" w:type="dxa"/>
            <w:tcBorders>
              <w:top w:val="nil"/>
              <w:left w:val="nil"/>
              <w:bottom w:val="nil"/>
              <w:right w:val="nil"/>
            </w:tcBorders>
          </w:tcPr>
          <w:p w14:paraId="11F2AEF3" w14:textId="77777777" w:rsidR="00C63CDA" w:rsidRPr="007F5A07" w:rsidRDefault="00C63CDA" w:rsidP="007F5A07">
            <w:pPr>
              <w:pStyle w:val="Normal-pool"/>
              <w:spacing w:before="40" w:after="40"/>
              <w:jc w:val="right"/>
              <w:rPr>
                <w:sz w:val="18"/>
                <w:szCs w:val="18"/>
              </w:rPr>
            </w:pPr>
            <w:r w:rsidRPr="007F5A07">
              <w:rPr>
                <w:sz w:val="18"/>
                <w:szCs w:val="18"/>
              </w:rPr>
              <w:t>33 400</w:t>
            </w:r>
          </w:p>
        </w:tc>
      </w:tr>
      <w:tr w:rsidR="00C63CDA" w:rsidRPr="007F5A07" w14:paraId="6D1BA07D" w14:textId="77777777" w:rsidTr="007F5A07">
        <w:trPr>
          <w:trHeight w:val="225"/>
          <w:jc w:val="right"/>
        </w:trPr>
        <w:tc>
          <w:tcPr>
            <w:tcW w:w="3541" w:type="dxa"/>
            <w:tcBorders>
              <w:top w:val="nil"/>
              <w:left w:val="nil"/>
              <w:bottom w:val="nil"/>
              <w:right w:val="nil"/>
            </w:tcBorders>
            <w:shd w:val="clear" w:color="auto" w:fill="auto"/>
          </w:tcPr>
          <w:p w14:paraId="5C808291" w14:textId="66107B71" w:rsidR="00C63CDA" w:rsidRPr="007F5A07" w:rsidRDefault="00C63CDA" w:rsidP="007F5A07">
            <w:pPr>
              <w:pStyle w:val="Normal-pool"/>
              <w:spacing w:before="40" w:after="40"/>
              <w:ind w:left="170"/>
              <w:rPr>
                <w:sz w:val="18"/>
                <w:szCs w:val="18"/>
              </w:rPr>
            </w:pPr>
            <w:r w:rsidRPr="007F5A07">
              <w:rPr>
                <w:sz w:val="18"/>
                <w:szCs w:val="18"/>
              </w:rPr>
              <w:t>Centre mondial de surveillance de la</w:t>
            </w:r>
            <w:r w:rsidR="00C45E4E">
              <w:rPr>
                <w:sz w:val="18"/>
                <w:szCs w:val="18"/>
              </w:rPr>
              <w:t> </w:t>
            </w:r>
            <w:r w:rsidRPr="007F5A07">
              <w:rPr>
                <w:sz w:val="18"/>
                <w:szCs w:val="18"/>
              </w:rPr>
              <w:t>conservation de la nature (WCMC)</w:t>
            </w:r>
          </w:p>
        </w:tc>
        <w:tc>
          <w:tcPr>
            <w:tcW w:w="4816" w:type="dxa"/>
            <w:tcBorders>
              <w:top w:val="nil"/>
              <w:left w:val="nil"/>
              <w:bottom w:val="nil"/>
              <w:right w:val="nil"/>
            </w:tcBorders>
            <w:shd w:val="clear" w:color="auto" w:fill="auto"/>
          </w:tcPr>
          <w:p w14:paraId="491DED63" w14:textId="01167A49" w:rsidR="00C63CDA" w:rsidRPr="007F5A07" w:rsidRDefault="00C63CDA" w:rsidP="007F5A07">
            <w:pPr>
              <w:pStyle w:val="Normal-pool"/>
              <w:spacing w:before="40" w:after="40"/>
              <w:rPr>
                <w:sz w:val="18"/>
                <w:szCs w:val="18"/>
              </w:rPr>
            </w:pPr>
            <w:r w:rsidRPr="007F5A07">
              <w:rPr>
                <w:sz w:val="18"/>
                <w:szCs w:val="18"/>
              </w:rPr>
              <w:t>Groupe d</w:t>
            </w:r>
            <w:r w:rsidR="0099204C">
              <w:rPr>
                <w:sz w:val="18"/>
                <w:szCs w:val="18"/>
              </w:rPr>
              <w:t>’</w:t>
            </w:r>
            <w:r w:rsidRPr="007F5A07">
              <w:rPr>
                <w:sz w:val="18"/>
                <w:szCs w:val="18"/>
              </w:rPr>
              <w:t>appui technique de l</w:t>
            </w:r>
            <w:r w:rsidR="0099204C">
              <w:rPr>
                <w:sz w:val="18"/>
                <w:szCs w:val="18"/>
              </w:rPr>
              <w:t>’</w:t>
            </w:r>
            <w:r w:rsidRPr="007F5A07">
              <w:rPr>
                <w:sz w:val="18"/>
                <w:szCs w:val="18"/>
              </w:rPr>
              <w:t>équipe spéciale sur les outils et méthodes d</w:t>
            </w:r>
            <w:r w:rsidR="0099204C">
              <w:rPr>
                <w:sz w:val="18"/>
                <w:szCs w:val="18"/>
              </w:rPr>
              <w:t>’</w:t>
            </w:r>
            <w:r w:rsidRPr="007F5A07">
              <w:rPr>
                <w:sz w:val="18"/>
                <w:szCs w:val="18"/>
              </w:rPr>
              <w:t>appui aux politiques</w:t>
            </w:r>
          </w:p>
        </w:tc>
        <w:tc>
          <w:tcPr>
            <w:tcW w:w="3131" w:type="dxa"/>
            <w:tcBorders>
              <w:top w:val="nil"/>
              <w:left w:val="nil"/>
              <w:bottom w:val="nil"/>
              <w:right w:val="nil"/>
            </w:tcBorders>
            <w:shd w:val="clear" w:color="auto" w:fill="auto"/>
          </w:tcPr>
          <w:p w14:paraId="1C28BA58" w14:textId="05ABB765" w:rsidR="00C63CDA" w:rsidRPr="007F5A07" w:rsidRDefault="00C63CDA" w:rsidP="007F5A07">
            <w:pPr>
              <w:pStyle w:val="Normal-pool"/>
              <w:spacing w:before="40" w:after="40"/>
              <w:rPr>
                <w:sz w:val="18"/>
                <w:szCs w:val="18"/>
              </w:rPr>
            </w:pPr>
            <w:r w:rsidRPr="007F5A07">
              <w:rPr>
                <w:sz w:val="18"/>
                <w:szCs w:val="18"/>
              </w:rPr>
              <w:t>Personnel, bureaux et frais généraux de</w:t>
            </w:r>
            <w:r w:rsidR="007F5A07">
              <w:rPr>
                <w:sz w:val="18"/>
                <w:szCs w:val="18"/>
              </w:rPr>
              <w:t> </w:t>
            </w:r>
            <w:r w:rsidRPr="007F5A07">
              <w:rPr>
                <w:sz w:val="18"/>
                <w:szCs w:val="18"/>
              </w:rPr>
              <w:t xml:space="preserve">fonctionnement </w:t>
            </w:r>
          </w:p>
        </w:tc>
        <w:tc>
          <w:tcPr>
            <w:tcW w:w="1452" w:type="dxa"/>
            <w:tcBorders>
              <w:top w:val="nil"/>
              <w:left w:val="nil"/>
              <w:bottom w:val="nil"/>
              <w:right w:val="nil"/>
            </w:tcBorders>
            <w:shd w:val="clear" w:color="auto" w:fill="auto"/>
            <w:noWrap/>
          </w:tcPr>
          <w:p w14:paraId="61819177" w14:textId="77777777" w:rsidR="00C63CDA" w:rsidRPr="007F5A07" w:rsidRDefault="00C63CDA" w:rsidP="007F5A07">
            <w:pPr>
              <w:pStyle w:val="Normal-pool"/>
              <w:spacing w:before="40" w:after="40"/>
              <w:jc w:val="right"/>
              <w:rPr>
                <w:sz w:val="18"/>
                <w:szCs w:val="18"/>
              </w:rPr>
            </w:pPr>
            <w:r w:rsidRPr="007F5A07">
              <w:rPr>
                <w:sz w:val="18"/>
                <w:szCs w:val="18"/>
              </w:rPr>
              <w:t>25 000</w:t>
            </w:r>
          </w:p>
        </w:tc>
        <w:tc>
          <w:tcPr>
            <w:tcW w:w="1488" w:type="dxa"/>
            <w:tcBorders>
              <w:top w:val="nil"/>
              <w:left w:val="nil"/>
              <w:bottom w:val="nil"/>
              <w:right w:val="nil"/>
            </w:tcBorders>
          </w:tcPr>
          <w:p w14:paraId="42B677B8" w14:textId="77777777" w:rsidR="00C63CDA" w:rsidRPr="007F5A07" w:rsidRDefault="00C63CDA" w:rsidP="007F5A07">
            <w:pPr>
              <w:pStyle w:val="Normal-pool"/>
              <w:spacing w:before="40" w:after="40"/>
              <w:jc w:val="right"/>
              <w:rPr>
                <w:sz w:val="18"/>
                <w:szCs w:val="18"/>
              </w:rPr>
            </w:pPr>
            <w:r w:rsidRPr="007F5A07">
              <w:rPr>
                <w:sz w:val="18"/>
                <w:szCs w:val="18"/>
              </w:rPr>
              <w:t>–</w:t>
            </w:r>
          </w:p>
        </w:tc>
      </w:tr>
      <w:tr w:rsidR="00C63CDA" w:rsidRPr="007F5A07" w14:paraId="4329383F" w14:textId="77777777" w:rsidTr="007F5A07">
        <w:trPr>
          <w:trHeight w:val="307"/>
          <w:jc w:val="right"/>
        </w:trPr>
        <w:tc>
          <w:tcPr>
            <w:tcW w:w="3541" w:type="dxa"/>
            <w:tcBorders>
              <w:top w:val="nil"/>
              <w:left w:val="nil"/>
              <w:bottom w:val="nil"/>
              <w:right w:val="nil"/>
            </w:tcBorders>
            <w:shd w:val="clear" w:color="auto" w:fill="auto"/>
          </w:tcPr>
          <w:p w14:paraId="57E8C2A9" w14:textId="77777777" w:rsidR="00C63CDA" w:rsidRPr="007F5A07" w:rsidRDefault="00C63CDA" w:rsidP="007F5A07">
            <w:pPr>
              <w:pStyle w:val="Normal-pool"/>
              <w:spacing w:before="40" w:after="40"/>
              <w:ind w:left="170"/>
              <w:rPr>
                <w:sz w:val="18"/>
                <w:szCs w:val="18"/>
              </w:rPr>
            </w:pPr>
            <w:r w:rsidRPr="007F5A07">
              <w:rPr>
                <w:sz w:val="18"/>
                <w:szCs w:val="18"/>
              </w:rPr>
              <w:t>Gouvernement néerlandais</w:t>
            </w:r>
          </w:p>
        </w:tc>
        <w:tc>
          <w:tcPr>
            <w:tcW w:w="4816" w:type="dxa"/>
            <w:tcBorders>
              <w:top w:val="nil"/>
              <w:left w:val="nil"/>
              <w:bottom w:val="nil"/>
              <w:right w:val="nil"/>
            </w:tcBorders>
            <w:shd w:val="clear" w:color="auto" w:fill="auto"/>
          </w:tcPr>
          <w:p w14:paraId="1780B2ED" w14:textId="3B8D0775" w:rsidR="00C63CDA" w:rsidRPr="007F5A07" w:rsidRDefault="00C63CDA" w:rsidP="007F5A07">
            <w:pPr>
              <w:pStyle w:val="Normal-pool"/>
              <w:spacing w:before="40" w:after="40"/>
              <w:rPr>
                <w:sz w:val="18"/>
                <w:szCs w:val="18"/>
              </w:rPr>
            </w:pPr>
            <w:r w:rsidRPr="007F5A07">
              <w:rPr>
                <w:sz w:val="18"/>
                <w:szCs w:val="18"/>
              </w:rPr>
              <w:t>Groupe d</w:t>
            </w:r>
            <w:r w:rsidR="0099204C">
              <w:rPr>
                <w:sz w:val="18"/>
                <w:szCs w:val="18"/>
              </w:rPr>
              <w:t>’</w:t>
            </w:r>
            <w:r w:rsidRPr="007F5A07">
              <w:rPr>
                <w:sz w:val="18"/>
                <w:szCs w:val="18"/>
              </w:rPr>
              <w:t>appui technique de l</w:t>
            </w:r>
            <w:r w:rsidR="0099204C">
              <w:rPr>
                <w:sz w:val="18"/>
                <w:szCs w:val="18"/>
              </w:rPr>
              <w:t>’</w:t>
            </w:r>
            <w:r w:rsidRPr="007F5A07">
              <w:rPr>
                <w:sz w:val="18"/>
                <w:szCs w:val="18"/>
              </w:rPr>
              <w:t>équipe spéciale sur les scénarios et les modèles de la biodiversité et des services écosystémiques</w:t>
            </w:r>
          </w:p>
        </w:tc>
        <w:tc>
          <w:tcPr>
            <w:tcW w:w="3131" w:type="dxa"/>
            <w:tcBorders>
              <w:top w:val="nil"/>
              <w:left w:val="nil"/>
              <w:bottom w:val="nil"/>
              <w:right w:val="nil"/>
            </w:tcBorders>
            <w:shd w:val="clear" w:color="auto" w:fill="auto"/>
          </w:tcPr>
          <w:p w14:paraId="3F5CE64B" w14:textId="5A5D1F38" w:rsidR="00C63CDA" w:rsidRPr="007F5A07" w:rsidRDefault="00C63CDA" w:rsidP="007F5A07">
            <w:pPr>
              <w:pStyle w:val="Normal-pool"/>
              <w:spacing w:before="40" w:after="40"/>
              <w:rPr>
                <w:sz w:val="18"/>
                <w:szCs w:val="18"/>
              </w:rPr>
            </w:pPr>
            <w:r w:rsidRPr="007F5A07">
              <w:rPr>
                <w:sz w:val="18"/>
                <w:szCs w:val="18"/>
              </w:rPr>
              <w:t>Personnel, bureaux et frais généraux de</w:t>
            </w:r>
            <w:r w:rsidR="007F5A07">
              <w:rPr>
                <w:sz w:val="18"/>
                <w:szCs w:val="18"/>
              </w:rPr>
              <w:t> </w:t>
            </w:r>
            <w:r w:rsidRPr="007F5A07">
              <w:rPr>
                <w:sz w:val="18"/>
                <w:szCs w:val="18"/>
              </w:rPr>
              <w:t xml:space="preserve">fonctionnement </w:t>
            </w:r>
          </w:p>
        </w:tc>
        <w:tc>
          <w:tcPr>
            <w:tcW w:w="1452" w:type="dxa"/>
            <w:tcBorders>
              <w:top w:val="nil"/>
              <w:left w:val="nil"/>
              <w:bottom w:val="nil"/>
              <w:right w:val="nil"/>
            </w:tcBorders>
            <w:shd w:val="clear" w:color="auto" w:fill="auto"/>
            <w:noWrap/>
          </w:tcPr>
          <w:p w14:paraId="69FBADED" w14:textId="77777777" w:rsidR="00C63CDA" w:rsidRPr="007F5A07" w:rsidRDefault="00C63CDA" w:rsidP="007F5A07">
            <w:pPr>
              <w:pStyle w:val="Normal-pool"/>
              <w:spacing w:before="40" w:after="40"/>
              <w:jc w:val="right"/>
              <w:rPr>
                <w:sz w:val="18"/>
                <w:szCs w:val="18"/>
              </w:rPr>
            </w:pPr>
            <w:r w:rsidRPr="007F5A07">
              <w:rPr>
                <w:sz w:val="18"/>
                <w:szCs w:val="18"/>
              </w:rPr>
              <w:t>292 100</w:t>
            </w:r>
          </w:p>
        </w:tc>
        <w:tc>
          <w:tcPr>
            <w:tcW w:w="1488" w:type="dxa"/>
            <w:tcBorders>
              <w:top w:val="nil"/>
              <w:left w:val="nil"/>
              <w:bottom w:val="nil"/>
              <w:right w:val="nil"/>
            </w:tcBorders>
          </w:tcPr>
          <w:p w14:paraId="774C3F67" w14:textId="77777777" w:rsidR="00C63CDA" w:rsidRPr="007F5A07" w:rsidRDefault="00C63CDA" w:rsidP="007F5A07">
            <w:pPr>
              <w:pStyle w:val="Normal-pool"/>
              <w:spacing w:before="40" w:after="40"/>
              <w:jc w:val="right"/>
              <w:rPr>
                <w:sz w:val="18"/>
                <w:szCs w:val="18"/>
              </w:rPr>
            </w:pPr>
            <w:r w:rsidRPr="007F5A07">
              <w:rPr>
                <w:sz w:val="18"/>
                <w:szCs w:val="18"/>
              </w:rPr>
              <w:t>141 800</w:t>
            </w:r>
          </w:p>
        </w:tc>
      </w:tr>
      <w:tr w:rsidR="00C63CDA" w:rsidRPr="007F5A07" w14:paraId="28DA00AC" w14:textId="77777777" w:rsidTr="007F5A07">
        <w:trPr>
          <w:trHeight w:val="693"/>
          <w:jc w:val="right"/>
        </w:trPr>
        <w:tc>
          <w:tcPr>
            <w:tcW w:w="3541" w:type="dxa"/>
            <w:tcBorders>
              <w:top w:val="nil"/>
              <w:left w:val="nil"/>
              <w:bottom w:val="nil"/>
              <w:right w:val="nil"/>
            </w:tcBorders>
            <w:shd w:val="clear" w:color="auto" w:fill="auto"/>
          </w:tcPr>
          <w:p w14:paraId="1F5F9D09" w14:textId="0DB25BE1" w:rsidR="00C63CDA" w:rsidRPr="007F5A07" w:rsidRDefault="00C63CDA" w:rsidP="007F5A07">
            <w:pPr>
              <w:pStyle w:val="Normal-pool"/>
              <w:spacing w:before="40" w:after="40"/>
              <w:ind w:left="170"/>
              <w:rPr>
                <w:sz w:val="18"/>
                <w:szCs w:val="18"/>
              </w:rPr>
            </w:pPr>
            <w:r w:rsidRPr="007F5A07">
              <w:rPr>
                <w:sz w:val="18"/>
                <w:szCs w:val="18"/>
              </w:rPr>
              <w:t>Agence néerlandaise d</w:t>
            </w:r>
            <w:r w:rsidR="0099204C">
              <w:rPr>
                <w:sz w:val="18"/>
                <w:szCs w:val="18"/>
              </w:rPr>
              <w:t>’</w:t>
            </w:r>
            <w:r w:rsidRPr="007F5A07">
              <w:rPr>
                <w:sz w:val="18"/>
                <w:szCs w:val="18"/>
              </w:rPr>
              <w:t>évaluation environnementale PBL</w:t>
            </w:r>
          </w:p>
        </w:tc>
        <w:tc>
          <w:tcPr>
            <w:tcW w:w="4816" w:type="dxa"/>
            <w:tcBorders>
              <w:top w:val="nil"/>
              <w:left w:val="nil"/>
              <w:bottom w:val="nil"/>
              <w:right w:val="nil"/>
            </w:tcBorders>
            <w:shd w:val="clear" w:color="auto" w:fill="auto"/>
          </w:tcPr>
          <w:p w14:paraId="32181512" w14:textId="53522484" w:rsidR="00C63CDA" w:rsidRPr="007F5A07" w:rsidRDefault="00C63CDA" w:rsidP="007F5A07">
            <w:pPr>
              <w:pStyle w:val="Normal-pool"/>
              <w:spacing w:before="40" w:after="40"/>
              <w:rPr>
                <w:sz w:val="18"/>
                <w:szCs w:val="18"/>
              </w:rPr>
            </w:pPr>
            <w:r w:rsidRPr="007F5A07">
              <w:rPr>
                <w:sz w:val="18"/>
                <w:szCs w:val="18"/>
              </w:rPr>
              <w:t>Groupe d</w:t>
            </w:r>
            <w:r w:rsidR="0099204C">
              <w:rPr>
                <w:sz w:val="18"/>
                <w:szCs w:val="18"/>
              </w:rPr>
              <w:t>’</w:t>
            </w:r>
            <w:r w:rsidRPr="007F5A07">
              <w:rPr>
                <w:sz w:val="18"/>
                <w:szCs w:val="18"/>
              </w:rPr>
              <w:t>appui technique de l</w:t>
            </w:r>
            <w:r w:rsidR="0099204C">
              <w:rPr>
                <w:sz w:val="18"/>
                <w:szCs w:val="18"/>
              </w:rPr>
              <w:t>’</w:t>
            </w:r>
            <w:r w:rsidRPr="007F5A07">
              <w:rPr>
                <w:sz w:val="18"/>
                <w:szCs w:val="18"/>
              </w:rPr>
              <w:t>équipe spéciale sur les scénarios et les modèles de la biodiversité et des services écosystémiques</w:t>
            </w:r>
          </w:p>
          <w:p w14:paraId="60ED3339" w14:textId="77777777" w:rsidR="00C63CDA" w:rsidRPr="007F5A07" w:rsidRDefault="00C63CDA" w:rsidP="007F5A07">
            <w:pPr>
              <w:pStyle w:val="Normal-pool"/>
              <w:spacing w:before="40" w:after="40"/>
              <w:rPr>
                <w:sz w:val="18"/>
                <w:szCs w:val="18"/>
              </w:rPr>
            </w:pPr>
            <w:r w:rsidRPr="007F5A07">
              <w:rPr>
                <w:sz w:val="18"/>
                <w:szCs w:val="18"/>
              </w:rPr>
              <w:t>Atelier relatif aux travaux sur les scénarios et les modèles</w:t>
            </w:r>
          </w:p>
        </w:tc>
        <w:tc>
          <w:tcPr>
            <w:tcW w:w="3131" w:type="dxa"/>
            <w:tcBorders>
              <w:top w:val="nil"/>
              <w:left w:val="nil"/>
              <w:bottom w:val="nil"/>
              <w:right w:val="nil"/>
            </w:tcBorders>
            <w:shd w:val="clear" w:color="auto" w:fill="auto"/>
          </w:tcPr>
          <w:p w14:paraId="06D2E9D4" w14:textId="71A5C434" w:rsidR="00C63CDA" w:rsidRPr="007F5A07" w:rsidRDefault="00C63CDA" w:rsidP="007F5A07">
            <w:pPr>
              <w:pStyle w:val="Normal-pool"/>
              <w:spacing w:before="40" w:after="40"/>
              <w:rPr>
                <w:sz w:val="18"/>
                <w:szCs w:val="18"/>
              </w:rPr>
            </w:pPr>
            <w:r w:rsidRPr="007F5A07">
              <w:rPr>
                <w:sz w:val="18"/>
                <w:szCs w:val="18"/>
              </w:rPr>
              <w:t>Personnel, bureaux et frais généraux de</w:t>
            </w:r>
            <w:r w:rsidR="007F5A07">
              <w:rPr>
                <w:sz w:val="18"/>
                <w:szCs w:val="18"/>
              </w:rPr>
              <w:t> </w:t>
            </w:r>
            <w:r w:rsidRPr="007F5A07">
              <w:rPr>
                <w:sz w:val="18"/>
                <w:szCs w:val="18"/>
              </w:rPr>
              <w:t xml:space="preserve">fonctionnement </w:t>
            </w:r>
          </w:p>
        </w:tc>
        <w:tc>
          <w:tcPr>
            <w:tcW w:w="1452" w:type="dxa"/>
            <w:tcBorders>
              <w:top w:val="nil"/>
              <w:left w:val="nil"/>
              <w:bottom w:val="nil"/>
              <w:right w:val="nil"/>
            </w:tcBorders>
            <w:shd w:val="clear" w:color="auto" w:fill="auto"/>
            <w:noWrap/>
          </w:tcPr>
          <w:p w14:paraId="64610E81" w14:textId="77777777" w:rsidR="00C63CDA" w:rsidRPr="007F5A07" w:rsidRDefault="00C63CDA" w:rsidP="007F5A07">
            <w:pPr>
              <w:pStyle w:val="Normal-pool"/>
              <w:spacing w:before="40" w:after="40"/>
              <w:jc w:val="right"/>
              <w:rPr>
                <w:sz w:val="18"/>
                <w:szCs w:val="18"/>
              </w:rPr>
            </w:pPr>
            <w:r w:rsidRPr="007F5A07">
              <w:rPr>
                <w:sz w:val="18"/>
                <w:szCs w:val="18"/>
              </w:rPr>
              <w:t>34 700</w:t>
            </w:r>
          </w:p>
        </w:tc>
        <w:tc>
          <w:tcPr>
            <w:tcW w:w="1488" w:type="dxa"/>
            <w:tcBorders>
              <w:top w:val="nil"/>
              <w:left w:val="nil"/>
              <w:bottom w:val="nil"/>
              <w:right w:val="nil"/>
            </w:tcBorders>
          </w:tcPr>
          <w:p w14:paraId="7A76564F" w14:textId="77777777" w:rsidR="00C63CDA" w:rsidRPr="007F5A07" w:rsidRDefault="00C63CDA" w:rsidP="007F5A07">
            <w:pPr>
              <w:pStyle w:val="Normal-pool"/>
              <w:spacing w:before="40" w:after="40"/>
              <w:jc w:val="right"/>
              <w:rPr>
                <w:sz w:val="18"/>
                <w:szCs w:val="18"/>
              </w:rPr>
            </w:pPr>
            <w:r w:rsidRPr="007F5A07">
              <w:rPr>
                <w:sz w:val="18"/>
                <w:szCs w:val="18"/>
              </w:rPr>
              <w:t>10 200</w:t>
            </w:r>
          </w:p>
        </w:tc>
      </w:tr>
      <w:tr w:rsidR="00C63CDA" w:rsidRPr="007F5A07" w14:paraId="42A15C15" w14:textId="77777777" w:rsidTr="007F5A07">
        <w:trPr>
          <w:trHeight w:val="307"/>
          <w:jc w:val="right"/>
        </w:trPr>
        <w:tc>
          <w:tcPr>
            <w:tcW w:w="3541" w:type="dxa"/>
            <w:tcBorders>
              <w:top w:val="nil"/>
              <w:left w:val="nil"/>
              <w:bottom w:val="nil"/>
              <w:right w:val="nil"/>
            </w:tcBorders>
            <w:shd w:val="clear" w:color="auto" w:fill="auto"/>
            <w:hideMark/>
          </w:tcPr>
          <w:p w14:paraId="4E589695" w14:textId="77777777" w:rsidR="00C63CDA" w:rsidRPr="007F5A07" w:rsidRDefault="00C63CDA" w:rsidP="007F5A07">
            <w:pPr>
              <w:pStyle w:val="Normal-pool"/>
              <w:spacing w:before="40" w:after="40"/>
              <w:ind w:left="170"/>
              <w:rPr>
                <w:sz w:val="18"/>
                <w:szCs w:val="18"/>
              </w:rPr>
            </w:pPr>
            <w:r w:rsidRPr="007F5A07">
              <w:rPr>
                <w:sz w:val="18"/>
                <w:szCs w:val="18"/>
              </w:rPr>
              <w:t>Gouvernement norvégien</w:t>
            </w:r>
          </w:p>
        </w:tc>
        <w:tc>
          <w:tcPr>
            <w:tcW w:w="4816" w:type="dxa"/>
            <w:tcBorders>
              <w:top w:val="nil"/>
              <w:left w:val="nil"/>
              <w:bottom w:val="nil"/>
              <w:right w:val="nil"/>
            </w:tcBorders>
            <w:shd w:val="clear" w:color="auto" w:fill="auto"/>
            <w:hideMark/>
          </w:tcPr>
          <w:p w14:paraId="3795B2A3" w14:textId="3B662EE6" w:rsidR="00C63CDA" w:rsidRPr="007F5A07" w:rsidRDefault="00C63CDA" w:rsidP="007F5A07">
            <w:pPr>
              <w:pStyle w:val="Normal-pool"/>
              <w:spacing w:before="40" w:after="40"/>
              <w:rPr>
                <w:sz w:val="18"/>
                <w:szCs w:val="18"/>
              </w:rPr>
            </w:pPr>
            <w:r w:rsidRPr="007F5A07">
              <w:rPr>
                <w:sz w:val="18"/>
                <w:szCs w:val="18"/>
              </w:rPr>
              <w:t>Groupe d</w:t>
            </w:r>
            <w:r w:rsidR="0099204C">
              <w:rPr>
                <w:sz w:val="18"/>
                <w:szCs w:val="18"/>
              </w:rPr>
              <w:t>’</w:t>
            </w:r>
            <w:r w:rsidRPr="007F5A07">
              <w:rPr>
                <w:sz w:val="18"/>
                <w:szCs w:val="18"/>
              </w:rPr>
              <w:t>appui technique de l</w:t>
            </w:r>
            <w:r w:rsidR="0099204C">
              <w:rPr>
                <w:sz w:val="18"/>
                <w:szCs w:val="18"/>
              </w:rPr>
              <w:t>’</w:t>
            </w:r>
            <w:r w:rsidRPr="007F5A07">
              <w:rPr>
                <w:sz w:val="18"/>
                <w:szCs w:val="18"/>
              </w:rPr>
              <w:t>équipe spéciale sur le</w:t>
            </w:r>
            <w:r w:rsidR="007F5A07">
              <w:rPr>
                <w:sz w:val="18"/>
                <w:szCs w:val="18"/>
              </w:rPr>
              <w:t> </w:t>
            </w:r>
            <w:r w:rsidRPr="007F5A07">
              <w:rPr>
                <w:sz w:val="18"/>
                <w:szCs w:val="18"/>
              </w:rPr>
              <w:t xml:space="preserve">renforcement des capacités </w:t>
            </w:r>
          </w:p>
        </w:tc>
        <w:tc>
          <w:tcPr>
            <w:tcW w:w="3131" w:type="dxa"/>
            <w:tcBorders>
              <w:top w:val="nil"/>
              <w:left w:val="nil"/>
              <w:bottom w:val="nil"/>
              <w:right w:val="nil"/>
            </w:tcBorders>
            <w:shd w:val="clear" w:color="auto" w:fill="auto"/>
            <w:hideMark/>
          </w:tcPr>
          <w:p w14:paraId="04F2EF42" w14:textId="5DD22D89" w:rsidR="00C63CDA" w:rsidRPr="007F5A07" w:rsidRDefault="00C63CDA" w:rsidP="007F5A07">
            <w:pPr>
              <w:pStyle w:val="Normal-pool"/>
              <w:spacing w:before="40" w:after="40"/>
              <w:rPr>
                <w:sz w:val="18"/>
                <w:szCs w:val="18"/>
              </w:rPr>
            </w:pPr>
            <w:r w:rsidRPr="007F5A07">
              <w:rPr>
                <w:sz w:val="18"/>
                <w:szCs w:val="18"/>
              </w:rPr>
              <w:t>Personnel, bureaux et frais généraux de</w:t>
            </w:r>
            <w:r w:rsidR="007F5A07">
              <w:rPr>
                <w:sz w:val="18"/>
                <w:szCs w:val="18"/>
              </w:rPr>
              <w:t> </w:t>
            </w:r>
            <w:r w:rsidRPr="007F5A07">
              <w:rPr>
                <w:sz w:val="18"/>
                <w:szCs w:val="18"/>
              </w:rPr>
              <w:t xml:space="preserve">fonctionnement </w:t>
            </w:r>
          </w:p>
        </w:tc>
        <w:tc>
          <w:tcPr>
            <w:tcW w:w="1452" w:type="dxa"/>
            <w:tcBorders>
              <w:top w:val="nil"/>
              <w:left w:val="nil"/>
              <w:bottom w:val="nil"/>
              <w:right w:val="nil"/>
            </w:tcBorders>
            <w:shd w:val="clear" w:color="auto" w:fill="auto"/>
            <w:noWrap/>
            <w:hideMark/>
          </w:tcPr>
          <w:p w14:paraId="76D17ADC" w14:textId="77777777" w:rsidR="00C63CDA" w:rsidRPr="007F5A07" w:rsidRDefault="00C63CDA" w:rsidP="007F5A07">
            <w:pPr>
              <w:pStyle w:val="Normal-pool"/>
              <w:spacing w:before="40" w:after="40"/>
              <w:jc w:val="right"/>
              <w:rPr>
                <w:sz w:val="18"/>
                <w:szCs w:val="18"/>
              </w:rPr>
            </w:pPr>
            <w:r w:rsidRPr="007F5A07">
              <w:rPr>
                <w:sz w:val="18"/>
                <w:szCs w:val="18"/>
                <w:lang w:eastAsia="ja-JP"/>
              </w:rPr>
              <w:t>300 000</w:t>
            </w:r>
          </w:p>
        </w:tc>
        <w:tc>
          <w:tcPr>
            <w:tcW w:w="1488" w:type="dxa"/>
            <w:tcBorders>
              <w:top w:val="nil"/>
              <w:left w:val="nil"/>
              <w:bottom w:val="nil"/>
              <w:right w:val="nil"/>
            </w:tcBorders>
          </w:tcPr>
          <w:p w14:paraId="5D63397D" w14:textId="77777777" w:rsidR="00C63CDA" w:rsidRPr="007F5A07" w:rsidRDefault="00C63CDA" w:rsidP="007F5A07">
            <w:pPr>
              <w:pStyle w:val="Normal-pool"/>
              <w:spacing w:before="40" w:after="40"/>
              <w:jc w:val="right"/>
              <w:rPr>
                <w:sz w:val="18"/>
                <w:szCs w:val="18"/>
              </w:rPr>
            </w:pPr>
            <w:r w:rsidRPr="007F5A07">
              <w:rPr>
                <w:sz w:val="18"/>
                <w:szCs w:val="18"/>
              </w:rPr>
              <w:t>300 000</w:t>
            </w:r>
          </w:p>
        </w:tc>
      </w:tr>
      <w:tr w:rsidR="00C63CDA" w:rsidRPr="007F5A07" w14:paraId="3A71ED42" w14:textId="77777777" w:rsidTr="007F5A07">
        <w:trPr>
          <w:trHeight w:val="461"/>
          <w:jc w:val="right"/>
        </w:trPr>
        <w:tc>
          <w:tcPr>
            <w:tcW w:w="3541" w:type="dxa"/>
            <w:tcBorders>
              <w:top w:val="nil"/>
              <w:left w:val="nil"/>
              <w:bottom w:val="nil"/>
              <w:right w:val="nil"/>
            </w:tcBorders>
            <w:shd w:val="clear" w:color="auto" w:fill="auto"/>
          </w:tcPr>
          <w:p w14:paraId="43566C24" w14:textId="61CD71DF" w:rsidR="00C63CDA" w:rsidRPr="007F5A07" w:rsidRDefault="00C63CDA" w:rsidP="007F5A07">
            <w:pPr>
              <w:pStyle w:val="Normal-pool"/>
              <w:spacing w:before="40" w:after="40"/>
              <w:ind w:left="170"/>
              <w:rPr>
                <w:sz w:val="18"/>
                <w:szCs w:val="18"/>
              </w:rPr>
            </w:pPr>
            <w:r w:rsidRPr="007F5A07">
              <w:rPr>
                <w:sz w:val="18"/>
                <w:szCs w:val="18"/>
              </w:rPr>
              <w:t>Centre basque pour la recherche sur les</w:t>
            </w:r>
            <w:r w:rsidR="00C45E4E">
              <w:rPr>
                <w:sz w:val="18"/>
                <w:szCs w:val="18"/>
              </w:rPr>
              <w:t> </w:t>
            </w:r>
            <w:r w:rsidRPr="007F5A07">
              <w:rPr>
                <w:sz w:val="18"/>
                <w:szCs w:val="18"/>
              </w:rPr>
              <w:t>changements climatiques, Gouvernorat de la province d</w:t>
            </w:r>
            <w:r w:rsidR="0099204C">
              <w:rPr>
                <w:sz w:val="18"/>
                <w:szCs w:val="18"/>
              </w:rPr>
              <w:t>’</w:t>
            </w:r>
            <w:r w:rsidRPr="007F5A07">
              <w:rPr>
                <w:sz w:val="18"/>
                <w:szCs w:val="18"/>
              </w:rPr>
              <w:t xml:space="preserve">Alava, Conseil </w:t>
            </w:r>
            <w:r w:rsidR="00C45E4E">
              <w:rPr>
                <w:sz w:val="18"/>
                <w:szCs w:val="18"/>
              </w:rPr>
              <w:br/>
            </w:r>
            <w:r w:rsidRPr="007F5A07">
              <w:rPr>
                <w:sz w:val="18"/>
                <w:szCs w:val="18"/>
              </w:rPr>
              <w:t>Vitoria-Gasteiz (Espagne)</w:t>
            </w:r>
          </w:p>
        </w:tc>
        <w:tc>
          <w:tcPr>
            <w:tcW w:w="4816" w:type="dxa"/>
            <w:tcBorders>
              <w:top w:val="nil"/>
              <w:left w:val="nil"/>
              <w:bottom w:val="nil"/>
              <w:right w:val="nil"/>
            </w:tcBorders>
            <w:shd w:val="clear" w:color="auto" w:fill="auto"/>
          </w:tcPr>
          <w:p w14:paraId="657F8B1A" w14:textId="2BDCB37D" w:rsidR="00C63CDA" w:rsidRPr="007F5A07" w:rsidRDefault="00C63CDA" w:rsidP="007F5A07">
            <w:pPr>
              <w:pStyle w:val="Normal-pool"/>
              <w:spacing w:before="40" w:after="40"/>
              <w:rPr>
                <w:sz w:val="18"/>
                <w:szCs w:val="18"/>
              </w:rPr>
            </w:pPr>
            <w:r w:rsidRPr="007F5A07">
              <w:rPr>
                <w:sz w:val="18"/>
                <w:szCs w:val="18"/>
              </w:rPr>
              <w:t>Deuxième réunion des auteurs de l</w:t>
            </w:r>
            <w:r w:rsidR="0099204C">
              <w:rPr>
                <w:sz w:val="18"/>
                <w:szCs w:val="18"/>
              </w:rPr>
              <w:t>’</w:t>
            </w:r>
            <w:r w:rsidRPr="007F5A07">
              <w:rPr>
                <w:sz w:val="18"/>
                <w:szCs w:val="18"/>
              </w:rPr>
              <w:t>évaluation des valeurs</w:t>
            </w:r>
          </w:p>
        </w:tc>
        <w:tc>
          <w:tcPr>
            <w:tcW w:w="3131" w:type="dxa"/>
            <w:tcBorders>
              <w:top w:val="nil"/>
              <w:left w:val="nil"/>
              <w:bottom w:val="nil"/>
              <w:right w:val="nil"/>
            </w:tcBorders>
            <w:shd w:val="clear" w:color="auto" w:fill="auto"/>
          </w:tcPr>
          <w:p w14:paraId="69083F1B" w14:textId="77777777" w:rsidR="00C63CDA" w:rsidRPr="007F5A07" w:rsidRDefault="00C63CDA" w:rsidP="007F5A07">
            <w:pPr>
              <w:pStyle w:val="Normal-pool"/>
              <w:spacing w:before="40" w:after="40"/>
              <w:rPr>
                <w:sz w:val="18"/>
                <w:szCs w:val="18"/>
              </w:rPr>
            </w:pPr>
            <w:r w:rsidRPr="007F5A07">
              <w:rPr>
                <w:sz w:val="18"/>
                <w:szCs w:val="18"/>
              </w:rPr>
              <w:t>Installations de réunion</w:t>
            </w:r>
          </w:p>
        </w:tc>
        <w:tc>
          <w:tcPr>
            <w:tcW w:w="1452" w:type="dxa"/>
            <w:tcBorders>
              <w:top w:val="nil"/>
              <w:left w:val="nil"/>
              <w:bottom w:val="nil"/>
              <w:right w:val="nil"/>
            </w:tcBorders>
            <w:shd w:val="clear" w:color="auto" w:fill="auto"/>
            <w:noWrap/>
          </w:tcPr>
          <w:p w14:paraId="7C69E6C4" w14:textId="77777777" w:rsidR="00C63CDA" w:rsidRPr="007F5A07" w:rsidRDefault="00C63CDA" w:rsidP="007F5A07">
            <w:pPr>
              <w:pStyle w:val="Normal-pool"/>
              <w:spacing w:before="40" w:after="40"/>
              <w:jc w:val="right"/>
              <w:rPr>
                <w:sz w:val="18"/>
                <w:szCs w:val="18"/>
              </w:rPr>
            </w:pPr>
            <w:r w:rsidRPr="007F5A07">
              <w:rPr>
                <w:sz w:val="18"/>
                <w:szCs w:val="18"/>
              </w:rPr>
              <w:t>61 000</w:t>
            </w:r>
          </w:p>
        </w:tc>
        <w:tc>
          <w:tcPr>
            <w:tcW w:w="1488" w:type="dxa"/>
            <w:tcBorders>
              <w:top w:val="nil"/>
              <w:left w:val="nil"/>
              <w:bottom w:val="nil"/>
              <w:right w:val="nil"/>
            </w:tcBorders>
          </w:tcPr>
          <w:p w14:paraId="05C6E5FE" w14:textId="77777777" w:rsidR="00C63CDA" w:rsidRPr="007F5A07" w:rsidRDefault="00C63CDA" w:rsidP="007F5A07">
            <w:pPr>
              <w:pStyle w:val="Normal-pool"/>
              <w:spacing w:before="40" w:after="40"/>
              <w:jc w:val="right"/>
              <w:rPr>
                <w:sz w:val="18"/>
                <w:szCs w:val="18"/>
              </w:rPr>
            </w:pPr>
            <w:r w:rsidRPr="007F5A07">
              <w:rPr>
                <w:sz w:val="18"/>
                <w:szCs w:val="18"/>
              </w:rPr>
              <w:t>–</w:t>
            </w:r>
          </w:p>
        </w:tc>
      </w:tr>
      <w:tr w:rsidR="00C63CDA" w:rsidRPr="007F5A07" w14:paraId="0BF75EE4" w14:textId="77777777" w:rsidTr="007F5A07">
        <w:trPr>
          <w:trHeight w:val="307"/>
          <w:jc w:val="right"/>
        </w:trPr>
        <w:tc>
          <w:tcPr>
            <w:tcW w:w="3541" w:type="dxa"/>
            <w:tcBorders>
              <w:top w:val="nil"/>
              <w:left w:val="nil"/>
              <w:bottom w:val="nil"/>
              <w:right w:val="nil"/>
            </w:tcBorders>
            <w:shd w:val="clear" w:color="auto" w:fill="auto"/>
          </w:tcPr>
          <w:p w14:paraId="3FA7C85B" w14:textId="77777777" w:rsidR="00C63CDA" w:rsidRPr="007F5A07" w:rsidRDefault="00C63CDA" w:rsidP="007F5A07">
            <w:pPr>
              <w:pStyle w:val="Normal-pool"/>
              <w:spacing w:before="40" w:after="40"/>
              <w:ind w:left="170"/>
              <w:rPr>
                <w:sz w:val="18"/>
                <w:szCs w:val="18"/>
              </w:rPr>
            </w:pPr>
            <w:r w:rsidRPr="007F5A07">
              <w:rPr>
                <w:sz w:val="18"/>
                <w:szCs w:val="18"/>
              </w:rPr>
              <w:t>Convention sur la diversité biologique</w:t>
            </w:r>
          </w:p>
        </w:tc>
        <w:tc>
          <w:tcPr>
            <w:tcW w:w="4816" w:type="dxa"/>
            <w:tcBorders>
              <w:top w:val="nil"/>
              <w:left w:val="nil"/>
              <w:bottom w:val="nil"/>
              <w:right w:val="nil"/>
            </w:tcBorders>
            <w:shd w:val="clear" w:color="auto" w:fill="auto"/>
          </w:tcPr>
          <w:p w14:paraId="22BE1A8F" w14:textId="0E65CB3E" w:rsidR="00C63CDA" w:rsidRPr="007F5A07" w:rsidRDefault="00C63CDA" w:rsidP="007F5A07">
            <w:pPr>
              <w:pStyle w:val="Normal-pool"/>
              <w:spacing w:before="40" w:after="40"/>
              <w:rPr>
                <w:sz w:val="18"/>
                <w:szCs w:val="18"/>
              </w:rPr>
            </w:pPr>
            <w:r w:rsidRPr="007F5A07">
              <w:rPr>
                <w:sz w:val="18"/>
                <w:szCs w:val="18"/>
              </w:rPr>
              <w:t>Première réunion du dialogue sur les systèmes de savoirs autochtones et locaux pour l</w:t>
            </w:r>
            <w:r w:rsidR="0099204C">
              <w:rPr>
                <w:sz w:val="18"/>
                <w:szCs w:val="18"/>
              </w:rPr>
              <w:t>’</w:t>
            </w:r>
            <w:r w:rsidRPr="007F5A07">
              <w:rPr>
                <w:sz w:val="18"/>
                <w:szCs w:val="18"/>
              </w:rPr>
              <w:t xml:space="preserve">évaluation des espèces exotiques envahissantes </w:t>
            </w:r>
          </w:p>
          <w:p w14:paraId="720DAF12" w14:textId="219671EC" w:rsidR="00C63CDA" w:rsidRPr="007F5A07" w:rsidRDefault="00C63CDA" w:rsidP="007F5A07">
            <w:pPr>
              <w:pStyle w:val="Normal-pool"/>
              <w:spacing w:before="40" w:after="40"/>
              <w:rPr>
                <w:sz w:val="18"/>
                <w:szCs w:val="18"/>
              </w:rPr>
            </w:pPr>
            <w:r w:rsidRPr="007F5A07">
              <w:rPr>
                <w:sz w:val="18"/>
                <w:szCs w:val="18"/>
              </w:rPr>
              <w:t>Deuxième réunion du dialogue sur les systèmes de savoir</w:t>
            </w:r>
            <w:r w:rsidR="00C45E4E">
              <w:rPr>
                <w:sz w:val="18"/>
                <w:szCs w:val="18"/>
              </w:rPr>
              <w:t>s</w:t>
            </w:r>
            <w:r w:rsidRPr="007F5A07">
              <w:rPr>
                <w:sz w:val="18"/>
                <w:szCs w:val="18"/>
              </w:rPr>
              <w:t xml:space="preserve"> autochtones et locaux pour l</w:t>
            </w:r>
            <w:r w:rsidR="0099204C">
              <w:rPr>
                <w:sz w:val="18"/>
                <w:szCs w:val="18"/>
              </w:rPr>
              <w:t>’</w:t>
            </w:r>
            <w:r w:rsidRPr="007F5A07">
              <w:rPr>
                <w:sz w:val="18"/>
                <w:szCs w:val="18"/>
              </w:rPr>
              <w:t>évaluation de l</w:t>
            </w:r>
            <w:r w:rsidR="0099204C">
              <w:rPr>
                <w:sz w:val="18"/>
                <w:szCs w:val="18"/>
              </w:rPr>
              <w:t>’</w:t>
            </w:r>
            <w:r w:rsidRPr="007F5A07">
              <w:rPr>
                <w:sz w:val="18"/>
                <w:szCs w:val="18"/>
              </w:rPr>
              <w:t>utilisation durable des espèces sauvages</w:t>
            </w:r>
          </w:p>
        </w:tc>
        <w:tc>
          <w:tcPr>
            <w:tcW w:w="3131" w:type="dxa"/>
            <w:tcBorders>
              <w:top w:val="nil"/>
              <w:left w:val="nil"/>
              <w:bottom w:val="nil"/>
              <w:right w:val="nil"/>
            </w:tcBorders>
            <w:shd w:val="clear" w:color="auto" w:fill="auto"/>
            <w:noWrap/>
          </w:tcPr>
          <w:p w14:paraId="12023E8D" w14:textId="77777777" w:rsidR="00C63CDA" w:rsidRPr="007F5A07" w:rsidRDefault="00C63CDA" w:rsidP="007F5A07">
            <w:pPr>
              <w:pStyle w:val="Normal-pool"/>
              <w:spacing w:before="40" w:after="40"/>
              <w:rPr>
                <w:sz w:val="18"/>
                <w:szCs w:val="18"/>
              </w:rPr>
            </w:pPr>
            <w:r w:rsidRPr="007F5A07">
              <w:rPr>
                <w:sz w:val="18"/>
                <w:szCs w:val="18"/>
              </w:rPr>
              <w:t>Installations de réunion</w:t>
            </w:r>
          </w:p>
        </w:tc>
        <w:tc>
          <w:tcPr>
            <w:tcW w:w="1452" w:type="dxa"/>
            <w:tcBorders>
              <w:top w:val="nil"/>
              <w:left w:val="nil"/>
              <w:bottom w:val="nil"/>
              <w:right w:val="nil"/>
            </w:tcBorders>
            <w:shd w:val="clear" w:color="auto" w:fill="auto"/>
            <w:noWrap/>
          </w:tcPr>
          <w:p w14:paraId="7B26682F" w14:textId="77777777" w:rsidR="00C63CDA" w:rsidRPr="007F5A07" w:rsidRDefault="00C63CDA" w:rsidP="007F5A07">
            <w:pPr>
              <w:pStyle w:val="Normal-pool"/>
              <w:spacing w:before="40" w:after="40"/>
              <w:jc w:val="right"/>
              <w:rPr>
                <w:sz w:val="18"/>
                <w:szCs w:val="18"/>
              </w:rPr>
            </w:pPr>
            <w:r w:rsidRPr="007F5A07">
              <w:rPr>
                <w:sz w:val="18"/>
                <w:szCs w:val="18"/>
              </w:rPr>
              <w:t>10 000</w:t>
            </w:r>
          </w:p>
        </w:tc>
        <w:tc>
          <w:tcPr>
            <w:tcW w:w="1488" w:type="dxa"/>
            <w:tcBorders>
              <w:top w:val="nil"/>
              <w:left w:val="nil"/>
              <w:bottom w:val="nil"/>
              <w:right w:val="nil"/>
            </w:tcBorders>
          </w:tcPr>
          <w:p w14:paraId="0B77BF6D" w14:textId="77777777" w:rsidR="00C63CDA" w:rsidRPr="007F5A07" w:rsidRDefault="00C63CDA" w:rsidP="007F5A07">
            <w:pPr>
              <w:pStyle w:val="Normal-pool"/>
              <w:spacing w:before="40" w:after="40"/>
              <w:jc w:val="right"/>
              <w:rPr>
                <w:sz w:val="18"/>
                <w:szCs w:val="18"/>
              </w:rPr>
            </w:pPr>
            <w:r w:rsidRPr="007F5A07">
              <w:rPr>
                <w:sz w:val="18"/>
                <w:szCs w:val="18"/>
              </w:rPr>
              <w:t>–</w:t>
            </w:r>
          </w:p>
        </w:tc>
      </w:tr>
      <w:tr w:rsidR="00C63CDA" w:rsidRPr="007F5A07" w14:paraId="0A66EAEC" w14:textId="77777777" w:rsidTr="007F5A07">
        <w:trPr>
          <w:trHeight w:val="307"/>
          <w:jc w:val="right"/>
        </w:trPr>
        <w:tc>
          <w:tcPr>
            <w:tcW w:w="3541" w:type="dxa"/>
            <w:tcBorders>
              <w:top w:val="nil"/>
              <w:left w:val="nil"/>
              <w:right w:val="nil"/>
            </w:tcBorders>
            <w:shd w:val="clear" w:color="auto" w:fill="auto"/>
          </w:tcPr>
          <w:p w14:paraId="2BFFFD56" w14:textId="77777777" w:rsidR="00C63CDA" w:rsidRPr="007F5A07" w:rsidRDefault="00C63CDA" w:rsidP="007F5A07">
            <w:pPr>
              <w:pStyle w:val="Normal-pool"/>
              <w:spacing w:before="40" w:after="40"/>
              <w:ind w:left="170"/>
              <w:rPr>
                <w:sz w:val="18"/>
                <w:szCs w:val="18"/>
              </w:rPr>
            </w:pPr>
            <w:r w:rsidRPr="007F5A07">
              <w:rPr>
                <w:sz w:val="18"/>
                <w:szCs w:val="18"/>
              </w:rPr>
              <w:lastRenderedPageBreak/>
              <w:t xml:space="preserve">Ministère français des affaires étrangères </w:t>
            </w:r>
          </w:p>
        </w:tc>
        <w:tc>
          <w:tcPr>
            <w:tcW w:w="4816" w:type="dxa"/>
            <w:tcBorders>
              <w:top w:val="nil"/>
              <w:left w:val="nil"/>
              <w:right w:val="nil"/>
            </w:tcBorders>
            <w:shd w:val="clear" w:color="auto" w:fill="auto"/>
          </w:tcPr>
          <w:p w14:paraId="16A6A20A" w14:textId="77777777" w:rsidR="00C63CDA" w:rsidRPr="007F5A07" w:rsidRDefault="00C63CDA" w:rsidP="007F5A07">
            <w:pPr>
              <w:pStyle w:val="Normal-pool"/>
              <w:spacing w:before="40" w:after="40"/>
              <w:rPr>
                <w:sz w:val="18"/>
                <w:szCs w:val="18"/>
              </w:rPr>
            </w:pPr>
            <w:r w:rsidRPr="007F5A07">
              <w:rPr>
                <w:sz w:val="18"/>
                <w:szCs w:val="18"/>
              </w:rPr>
              <w:t xml:space="preserve">Appui technique à la mise en œuvre de la stratégie de mobilisation de fonds de la Plateforme </w:t>
            </w:r>
          </w:p>
        </w:tc>
        <w:tc>
          <w:tcPr>
            <w:tcW w:w="3131" w:type="dxa"/>
            <w:tcBorders>
              <w:top w:val="nil"/>
              <w:left w:val="nil"/>
              <w:right w:val="nil"/>
            </w:tcBorders>
            <w:shd w:val="clear" w:color="auto" w:fill="auto"/>
            <w:noWrap/>
          </w:tcPr>
          <w:p w14:paraId="11A30C4A" w14:textId="77777777" w:rsidR="00C63CDA" w:rsidRPr="007F5A07" w:rsidRDefault="00C63CDA" w:rsidP="007F5A07">
            <w:pPr>
              <w:pStyle w:val="Normal-pool"/>
              <w:spacing w:before="40" w:after="40"/>
              <w:rPr>
                <w:sz w:val="18"/>
                <w:szCs w:val="18"/>
              </w:rPr>
            </w:pPr>
            <w:r w:rsidRPr="007F5A07">
              <w:rPr>
                <w:sz w:val="18"/>
                <w:szCs w:val="18"/>
              </w:rPr>
              <w:t>Dépenses de personnel</w:t>
            </w:r>
          </w:p>
        </w:tc>
        <w:tc>
          <w:tcPr>
            <w:tcW w:w="1452" w:type="dxa"/>
            <w:tcBorders>
              <w:top w:val="nil"/>
              <w:left w:val="nil"/>
              <w:right w:val="nil"/>
            </w:tcBorders>
            <w:shd w:val="clear" w:color="auto" w:fill="auto"/>
            <w:noWrap/>
          </w:tcPr>
          <w:p w14:paraId="371B1E44" w14:textId="77777777" w:rsidR="00C63CDA" w:rsidRPr="007F5A07" w:rsidRDefault="00C63CDA" w:rsidP="007F5A07">
            <w:pPr>
              <w:pStyle w:val="Normal-pool"/>
              <w:spacing w:before="40" w:after="40"/>
              <w:jc w:val="right"/>
              <w:rPr>
                <w:sz w:val="18"/>
                <w:szCs w:val="18"/>
              </w:rPr>
            </w:pPr>
            <w:r w:rsidRPr="007F5A07">
              <w:rPr>
                <w:sz w:val="18"/>
                <w:szCs w:val="18"/>
              </w:rPr>
              <w:t>279 800</w:t>
            </w:r>
          </w:p>
        </w:tc>
        <w:tc>
          <w:tcPr>
            <w:tcW w:w="1488" w:type="dxa"/>
            <w:tcBorders>
              <w:top w:val="nil"/>
              <w:left w:val="nil"/>
              <w:right w:val="nil"/>
            </w:tcBorders>
          </w:tcPr>
          <w:p w14:paraId="2664F710" w14:textId="77777777" w:rsidR="00C63CDA" w:rsidRPr="007F5A07" w:rsidRDefault="00C63CDA" w:rsidP="007F5A07">
            <w:pPr>
              <w:pStyle w:val="Normal-pool"/>
              <w:spacing w:before="40" w:after="40"/>
              <w:jc w:val="right"/>
              <w:rPr>
                <w:sz w:val="18"/>
                <w:szCs w:val="18"/>
              </w:rPr>
            </w:pPr>
            <w:r w:rsidRPr="007F5A07">
              <w:rPr>
                <w:sz w:val="18"/>
                <w:szCs w:val="18"/>
              </w:rPr>
              <w:t>279 800</w:t>
            </w:r>
          </w:p>
        </w:tc>
      </w:tr>
      <w:tr w:rsidR="00C63CDA" w:rsidRPr="007F5A07" w14:paraId="3146921F" w14:textId="77777777" w:rsidTr="007F5A07">
        <w:trPr>
          <w:trHeight w:val="307"/>
          <w:jc w:val="right"/>
        </w:trPr>
        <w:tc>
          <w:tcPr>
            <w:tcW w:w="3541" w:type="dxa"/>
            <w:tcBorders>
              <w:top w:val="nil"/>
              <w:left w:val="nil"/>
              <w:right w:val="nil"/>
            </w:tcBorders>
            <w:shd w:val="clear" w:color="auto" w:fill="auto"/>
            <w:hideMark/>
          </w:tcPr>
          <w:p w14:paraId="294F0580" w14:textId="77777777" w:rsidR="00C63CDA" w:rsidRPr="007F5A07" w:rsidRDefault="00C63CDA" w:rsidP="007F5A07">
            <w:pPr>
              <w:pStyle w:val="Normal-pool"/>
              <w:spacing w:before="40" w:after="40"/>
              <w:ind w:left="170"/>
              <w:rPr>
                <w:sz w:val="18"/>
                <w:szCs w:val="18"/>
              </w:rPr>
            </w:pPr>
            <w:r w:rsidRPr="007F5A07">
              <w:rPr>
                <w:sz w:val="18"/>
                <w:szCs w:val="18"/>
              </w:rPr>
              <w:t>PNUE</w:t>
            </w:r>
          </w:p>
        </w:tc>
        <w:tc>
          <w:tcPr>
            <w:tcW w:w="4816" w:type="dxa"/>
            <w:tcBorders>
              <w:top w:val="nil"/>
              <w:left w:val="nil"/>
              <w:right w:val="nil"/>
            </w:tcBorders>
            <w:shd w:val="clear" w:color="auto" w:fill="auto"/>
            <w:hideMark/>
          </w:tcPr>
          <w:p w14:paraId="5792C7F4" w14:textId="14B30AF5" w:rsidR="00C63CDA" w:rsidRPr="007F5A07" w:rsidRDefault="00C63CDA" w:rsidP="007F5A07">
            <w:pPr>
              <w:pStyle w:val="Normal-pool"/>
              <w:spacing w:before="40" w:after="40"/>
              <w:rPr>
                <w:sz w:val="18"/>
                <w:szCs w:val="18"/>
              </w:rPr>
            </w:pPr>
            <w:r w:rsidRPr="007F5A07">
              <w:rPr>
                <w:sz w:val="18"/>
                <w:szCs w:val="18"/>
              </w:rPr>
              <w:t>Détachement d</w:t>
            </w:r>
            <w:r w:rsidR="0099204C">
              <w:rPr>
                <w:sz w:val="18"/>
                <w:szCs w:val="18"/>
              </w:rPr>
              <w:t>’</w:t>
            </w:r>
            <w:r w:rsidRPr="007F5A07">
              <w:rPr>
                <w:sz w:val="18"/>
                <w:szCs w:val="18"/>
              </w:rPr>
              <w:t>un administrateur de programme (P-4) auprès du secrétariat de la Plateforme</w:t>
            </w:r>
          </w:p>
        </w:tc>
        <w:tc>
          <w:tcPr>
            <w:tcW w:w="3131" w:type="dxa"/>
            <w:tcBorders>
              <w:top w:val="nil"/>
              <w:left w:val="nil"/>
              <w:right w:val="nil"/>
            </w:tcBorders>
            <w:shd w:val="clear" w:color="auto" w:fill="auto"/>
            <w:noWrap/>
            <w:hideMark/>
          </w:tcPr>
          <w:p w14:paraId="350DCE48" w14:textId="77777777" w:rsidR="00C63CDA" w:rsidRPr="007F5A07" w:rsidRDefault="00C63CDA" w:rsidP="007F5A07">
            <w:pPr>
              <w:pStyle w:val="Normal-pool"/>
              <w:spacing w:before="40" w:after="40"/>
              <w:rPr>
                <w:sz w:val="18"/>
                <w:szCs w:val="18"/>
              </w:rPr>
            </w:pPr>
            <w:r w:rsidRPr="007F5A07">
              <w:rPr>
                <w:sz w:val="18"/>
                <w:szCs w:val="18"/>
              </w:rPr>
              <w:t>Dépenses de personnel</w:t>
            </w:r>
          </w:p>
        </w:tc>
        <w:tc>
          <w:tcPr>
            <w:tcW w:w="1452" w:type="dxa"/>
            <w:tcBorders>
              <w:top w:val="nil"/>
              <w:left w:val="nil"/>
              <w:right w:val="nil"/>
            </w:tcBorders>
            <w:shd w:val="clear" w:color="auto" w:fill="auto"/>
            <w:noWrap/>
            <w:hideMark/>
          </w:tcPr>
          <w:p w14:paraId="6DAF768C" w14:textId="77777777" w:rsidR="00C63CDA" w:rsidRPr="007F5A07" w:rsidRDefault="00C63CDA" w:rsidP="007F5A07">
            <w:pPr>
              <w:pStyle w:val="Normal-pool"/>
              <w:spacing w:before="40" w:after="40"/>
              <w:jc w:val="right"/>
              <w:rPr>
                <w:sz w:val="18"/>
                <w:szCs w:val="18"/>
              </w:rPr>
            </w:pPr>
            <w:r w:rsidRPr="007F5A07">
              <w:rPr>
                <w:sz w:val="18"/>
                <w:szCs w:val="18"/>
              </w:rPr>
              <w:t xml:space="preserve">180 600 </w:t>
            </w:r>
          </w:p>
        </w:tc>
        <w:tc>
          <w:tcPr>
            <w:tcW w:w="1488" w:type="dxa"/>
            <w:tcBorders>
              <w:top w:val="nil"/>
              <w:left w:val="nil"/>
              <w:right w:val="nil"/>
            </w:tcBorders>
          </w:tcPr>
          <w:p w14:paraId="7F63C341" w14:textId="77777777" w:rsidR="00C63CDA" w:rsidRPr="007F5A07" w:rsidRDefault="00C63CDA" w:rsidP="007F5A07">
            <w:pPr>
              <w:pStyle w:val="Normal-pool"/>
              <w:spacing w:before="40" w:after="40"/>
              <w:jc w:val="right"/>
              <w:rPr>
                <w:sz w:val="18"/>
                <w:szCs w:val="18"/>
              </w:rPr>
            </w:pPr>
            <w:r w:rsidRPr="007F5A07">
              <w:rPr>
                <w:sz w:val="18"/>
                <w:szCs w:val="18"/>
                <w:lang w:eastAsia="ja-JP"/>
              </w:rPr>
              <w:t>180 600</w:t>
            </w:r>
            <w:r w:rsidRPr="007F5A07">
              <w:rPr>
                <w:sz w:val="18"/>
                <w:szCs w:val="18"/>
              </w:rPr>
              <w:t xml:space="preserve"> </w:t>
            </w:r>
          </w:p>
        </w:tc>
      </w:tr>
      <w:tr w:rsidR="00C63CDA" w:rsidRPr="007F5A07" w14:paraId="314A3E7C" w14:textId="77777777" w:rsidTr="007F5A07">
        <w:trPr>
          <w:trHeight w:val="307"/>
          <w:jc w:val="right"/>
        </w:trPr>
        <w:tc>
          <w:tcPr>
            <w:tcW w:w="3541" w:type="dxa"/>
            <w:tcBorders>
              <w:left w:val="nil"/>
              <w:bottom w:val="single" w:sz="12" w:space="0" w:color="auto"/>
              <w:right w:val="nil"/>
            </w:tcBorders>
            <w:shd w:val="clear" w:color="auto" w:fill="auto"/>
            <w:hideMark/>
          </w:tcPr>
          <w:p w14:paraId="7B606C53" w14:textId="77777777" w:rsidR="00C63CDA" w:rsidRPr="007F5A07" w:rsidRDefault="00C63CDA" w:rsidP="007F5A07">
            <w:pPr>
              <w:pStyle w:val="Normal-pool"/>
              <w:spacing w:before="40" w:after="40"/>
              <w:rPr>
                <w:b/>
                <w:bCs/>
                <w:sz w:val="18"/>
                <w:szCs w:val="18"/>
              </w:rPr>
            </w:pPr>
            <w:r w:rsidRPr="007F5A07">
              <w:rPr>
                <w:b/>
                <w:bCs/>
                <w:sz w:val="18"/>
                <w:szCs w:val="18"/>
              </w:rPr>
              <w:t>Total partiel (1)</w:t>
            </w:r>
          </w:p>
        </w:tc>
        <w:tc>
          <w:tcPr>
            <w:tcW w:w="4816" w:type="dxa"/>
            <w:tcBorders>
              <w:left w:val="nil"/>
              <w:bottom w:val="single" w:sz="12" w:space="0" w:color="auto"/>
              <w:right w:val="nil"/>
            </w:tcBorders>
            <w:shd w:val="clear" w:color="auto" w:fill="auto"/>
            <w:hideMark/>
          </w:tcPr>
          <w:p w14:paraId="3D28ADC7" w14:textId="77777777" w:rsidR="00C63CDA" w:rsidRPr="007F5A07" w:rsidRDefault="00C63CDA" w:rsidP="007F5A07">
            <w:pPr>
              <w:pStyle w:val="Normal-pool"/>
              <w:spacing w:before="40" w:after="40"/>
              <w:rPr>
                <w:sz w:val="18"/>
                <w:szCs w:val="18"/>
              </w:rPr>
            </w:pPr>
            <w:r w:rsidRPr="007F5A07">
              <w:rPr>
                <w:sz w:val="18"/>
                <w:szCs w:val="18"/>
              </w:rPr>
              <w:t> </w:t>
            </w:r>
          </w:p>
        </w:tc>
        <w:tc>
          <w:tcPr>
            <w:tcW w:w="3131" w:type="dxa"/>
            <w:tcBorders>
              <w:left w:val="nil"/>
              <w:bottom w:val="single" w:sz="12" w:space="0" w:color="auto"/>
              <w:right w:val="nil"/>
            </w:tcBorders>
            <w:shd w:val="clear" w:color="auto" w:fill="auto"/>
            <w:hideMark/>
          </w:tcPr>
          <w:p w14:paraId="5C9F8E6C" w14:textId="77777777" w:rsidR="00C63CDA" w:rsidRPr="007F5A07" w:rsidRDefault="00C63CDA" w:rsidP="007F5A07">
            <w:pPr>
              <w:pStyle w:val="Normal-pool"/>
              <w:spacing w:before="40" w:after="40"/>
              <w:rPr>
                <w:sz w:val="18"/>
                <w:szCs w:val="18"/>
              </w:rPr>
            </w:pPr>
            <w:r w:rsidRPr="007F5A07">
              <w:rPr>
                <w:sz w:val="18"/>
                <w:szCs w:val="18"/>
              </w:rPr>
              <w:t> </w:t>
            </w:r>
          </w:p>
        </w:tc>
        <w:tc>
          <w:tcPr>
            <w:tcW w:w="1452" w:type="dxa"/>
            <w:tcBorders>
              <w:left w:val="nil"/>
              <w:bottom w:val="single" w:sz="12" w:space="0" w:color="auto"/>
              <w:right w:val="nil"/>
            </w:tcBorders>
            <w:shd w:val="clear" w:color="auto" w:fill="auto"/>
            <w:hideMark/>
          </w:tcPr>
          <w:p w14:paraId="7027AAFC" w14:textId="77777777" w:rsidR="00C63CDA" w:rsidRPr="007F5A07" w:rsidRDefault="00C63CDA" w:rsidP="007F5A07">
            <w:pPr>
              <w:pStyle w:val="Normal-pool"/>
              <w:spacing w:before="40" w:after="40"/>
              <w:jc w:val="right"/>
              <w:rPr>
                <w:b/>
                <w:bCs/>
                <w:sz w:val="18"/>
                <w:szCs w:val="18"/>
              </w:rPr>
            </w:pPr>
            <w:r w:rsidRPr="007F5A07">
              <w:rPr>
                <w:b/>
                <w:bCs/>
                <w:sz w:val="18"/>
                <w:szCs w:val="18"/>
              </w:rPr>
              <w:t xml:space="preserve">1 639 500 </w:t>
            </w:r>
          </w:p>
        </w:tc>
        <w:tc>
          <w:tcPr>
            <w:tcW w:w="1488" w:type="dxa"/>
            <w:tcBorders>
              <w:left w:val="nil"/>
              <w:bottom w:val="single" w:sz="12" w:space="0" w:color="auto"/>
              <w:right w:val="nil"/>
            </w:tcBorders>
          </w:tcPr>
          <w:p w14:paraId="3CD77903" w14:textId="77777777" w:rsidR="00C63CDA" w:rsidRPr="007F5A07" w:rsidRDefault="00C63CDA" w:rsidP="007F5A07">
            <w:pPr>
              <w:pStyle w:val="Normal-pool"/>
              <w:spacing w:before="40" w:after="40"/>
              <w:jc w:val="right"/>
              <w:rPr>
                <w:b/>
                <w:bCs/>
                <w:sz w:val="18"/>
                <w:szCs w:val="18"/>
              </w:rPr>
            </w:pPr>
            <w:r w:rsidRPr="007F5A07">
              <w:rPr>
                <w:b/>
                <w:bCs/>
                <w:sz w:val="18"/>
                <w:szCs w:val="18"/>
              </w:rPr>
              <w:t>1 430 900</w:t>
            </w:r>
          </w:p>
        </w:tc>
      </w:tr>
      <w:tr w:rsidR="007F5A07" w:rsidRPr="007F5A07" w14:paraId="42E9C0A5" w14:textId="77777777" w:rsidTr="007F5A07">
        <w:trPr>
          <w:trHeight w:val="179"/>
          <w:jc w:val="right"/>
        </w:trPr>
        <w:tc>
          <w:tcPr>
            <w:tcW w:w="11488" w:type="dxa"/>
            <w:gridSpan w:val="3"/>
            <w:tcBorders>
              <w:top w:val="single" w:sz="12" w:space="0" w:color="auto"/>
              <w:left w:val="nil"/>
              <w:bottom w:val="single" w:sz="4" w:space="0" w:color="auto"/>
              <w:right w:val="nil"/>
            </w:tcBorders>
            <w:shd w:val="clear" w:color="auto" w:fill="auto"/>
            <w:hideMark/>
          </w:tcPr>
          <w:p w14:paraId="61B9FFC5" w14:textId="0079BF5A" w:rsidR="007F5A07" w:rsidRPr="007F5A07" w:rsidRDefault="007F5A07" w:rsidP="007F5A07">
            <w:pPr>
              <w:pStyle w:val="Normal-pool"/>
              <w:spacing w:before="40" w:after="40"/>
              <w:rPr>
                <w:b/>
                <w:bCs/>
                <w:sz w:val="18"/>
                <w:szCs w:val="18"/>
              </w:rPr>
            </w:pPr>
            <w:r w:rsidRPr="007F5A07">
              <w:rPr>
                <w:b/>
                <w:bCs/>
                <w:sz w:val="18"/>
                <w:szCs w:val="18"/>
              </w:rPr>
              <w:t>2. Contributions en nature à l</w:t>
            </w:r>
            <w:r w:rsidR="0099204C">
              <w:rPr>
                <w:b/>
                <w:bCs/>
                <w:sz w:val="18"/>
                <w:szCs w:val="18"/>
              </w:rPr>
              <w:t>’</w:t>
            </w:r>
            <w:r w:rsidRPr="007F5A07">
              <w:rPr>
                <w:b/>
                <w:bCs/>
                <w:sz w:val="18"/>
                <w:szCs w:val="18"/>
              </w:rPr>
              <w:t>appui d</w:t>
            </w:r>
            <w:r w:rsidR="0099204C">
              <w:rPr>
                <w:b/>
                <w:bCs/>
                <w:sz w:val="18"/>
                <w:szCs w:val="18"/>
              </w:rPr>
              <w:t>’</w:t>
            </w:r>
            <w:r w:rsidRPr="007F5A07">
              <w:rPr>
                <w:b/>
                <w:bCs/>
                <w:sz w:val="18"/>
                <w:szCs w:val="18"/>
              </w:rPr>
              <w:t>activités supplémentaires organisées en soutien au programme de travail</w:t>
            </w:r>
          </w:p>
        </w:tc>
        <w:tc>
          <w:tcPr>
            <w:tcW w:w="1452" w:type="dxa"/>
            <w:tcBorders>
              <w:top w:val="single" w:sz="12" w:space="0" w:color="auto"/>
              <w:left w:val="nil"/>
              <w:bottom w:val="single" w:sz="4" w:space="0" w:color="auto"/>
              <w:right w:val="nil"/>
            </w:tcBorders>
            <w:shd w:val="clear" w:color="auto" w:fill="auto"/>
            <w:hideMark/>
          </w:tcPr>
          <w:p w14:paraId="37960BEC" w14:textId="77777777" w:rsidR="007F5A07" w:rsidRPr="007F5A07" w:rsidRDefault="007F5A07" w:rsidP="007F5A07">
            <w:pPr>
              <w:pStyle w:val="Normal-pool"/>
              <w:spacing w:before="40" w:after="40"/>
              <w:rPr>
                <w:sz w:val="18"/>
                <w:szCs w:val="18"/>
              </w:rPr>
            </w:pPr>
          </w:p>
        </w:tc>
        <w:tc>
          <w:tcPr>
            <w:tcW w:w="1488" w:type="dxa"/>
            <w:tcBorders>
              <w:top w:val="single" w:sz="12" w:space="0" w:color="auto"/>
              <w:left w:val="nil"/>
              <w:bottom w:val="single" w:sz="4" w:space="0" w:color="auto"/>
              <w:right w:val="nil"/>
            </w:tcBorders>
          </w:tcPr>
          <w:p w14:paraId="12543108" w14:textId="77777777" w:rsidR="007F5A07" w:rsidRPr="007F5A07" w:rsidRDefault="007F5A07" w:rsidP="007F5A07">
            <w:pPr>
              <w:pStyle w:val="Normal-pool"/>
              <w:spacing w:before="40" w:after="40"/>
              <w:rPr>
                <w:sz w:val="18"/>
                <w:szCs w:val="18"/>
              </w:rPr>
            </w:pPr>
          </w:p>
        </w:tc>
      </w:tr>
      <w:tr w:rsidR="00C63CDA" w:rsidRPr="007F5A07" w14:paraId="79A80827" w14:textId="77777777" w:rsidTr="007F5A07">
        <w:trPr>
          <w:trHeight w:val="285"/>
          <w:jc w:val="right"/>
        </w:trPr>
        <w:tc>
          <w:tcPr>
            <w:tcW w:w="3541" w:type="dxa"/>
            <w:tcBorders>
              <w:top w:val="single" w:sz="4" w:space="0" w:color="auto"/>
              <w:left w:val="nil"/>
              <w:bottom w:val="nil"/>
              <w:right w:val="nil"/>
            </w:tcBorders>
            <w:shd w:val="clear" w:color="auto" w:fill="auto"/>
          </w:tcPr>
          <w:p w14:paraId="1C905163" w14:textId="77777777" w:rsidR="00C63CDA" w:rsidRPr="007F5A07" w:rsidRDefault="00C63CDA" w:rsidP="007F5A07">
            <w:pPr>
              <w:pStyle w:val="Normal-pool"/>
              <w:spacing w:before="40" w:after="40"/>
              <w:ind w:left="170"/>
              <w:rPr>
                <w:sz w:val="18"/>
                <w:szCs w:val="18"/>
              </w:rPr>
            </w:pPr>
            <w:r w:rsidRPr="007F5A07">
              <w:rPr>
                <w:sz w:val="18"/>
                <w:szCs w:val="18"/>
              </w:rPr>
              <w:t>Union internationale pour la conservation de la nature et de ses ressources (UICN)</w:t>
            </w:r>
          </w:p>
        </w:tc>
        <w:tc>
          <w:tcPr>
            <w:tcW w:w="4816" w:type="dxa"/>
            <w:tcBorders>
              <w:top w:val="single" w:sz="4" w:space="0" w:color="auto"/>
              <w:left w:val="nil"/>
              <w:bottom w:val="nil"/>
              <w:right w:val="nil"/>
            </w:tcBorders>
            <w:shd w:val="clear" w:color="auto" w:fill="auto"/>
          </w:tcPr>
          <w:p w14:paraId="678EF577" w14:textId="19C3CB7D" w:rsidR="00C63CDA" w:rsidRPr="007F5A07" w:rsidRDefault="00C63CDA" w:rsidP="007F5A07">
            <w:pPr>
              <w:pStyle w:val="Normal-pool"/>
              <w:spacing w:before="40" w:after="40"/>
              <w:rPr>
                <w:sz w:val="18"/>
                <w:szCs w:val="18"/>
              </w:rPr>
            </w:pPr>
            <w:r w:rsidRPr="007F5A07">
              <w:rPr>
                <w:sz w:val="18"/>
                <w:szCs w:val="18"/>
              </w:rPr>
              <w:t>Appui à l</w:t>
            </w:r>
            <w:r w:rsidR="0099204C">
              <w:rPr>
                <w:sz w:val="18"/>
                <w:szCs w:val="18"/>
              </w:rPr>
              <w:t>’</w:t>
            </w:r>
            <w:r w:rsidRPr="007F5A07">
              <w:rPr>
                <w:sz w:val="18"/>
                <w:szCs w:val="18"/>
              </w:rPr>
              <w:t>association des parties prenantes</w:t>
            </w:r>
          </w:p>
        </w:tc>
        <w:tc>
          <w:tcPr>
            <w:tcW w:w="3131" w:type="dxa"/>
            <w:tcBorders>
              <w:top w:val="single" w:sz="4" w:space="0" w:color="auto"/>
              <w:left w:val="nil"/>
              <w:bottom w:val="nil"/>
              <w:right w:val="nil"/>
            </w:tcBorders>
            <w:shd w:val="clear" w:color="auto" w:fill="auto"/>
          </w:tcPr>
          <w:p w14:paraId="726BC067" w14:textId="77777777" w:rsidR="00C63CDA" w:rsidRPr="007F5A07" w:rsidRDefault="00C63CDA" w:rsidP="007F5A07">
            <w:pPr>
              <w:pStyle w:val="Normal-pool"/>
              <w:spacing w:before="40" w:after="40"/>
              <w:rPr>
                <w:sz w:val="18"/>
                <w:szCs w:val="18"/>
              </w:rPr>
            </w:pPr>
            <w:r w:rsidRPr="007F5A07">
              <w:rPr>
                <w:sz w:val="18"/>
                <w:szCs w:val="18"/>
              </w:rPr>
              <w:t>Appui technique</w:t>
            </w:r>
          </w:p>
        </w:tc>
        <w:tc>
          <w:tcPr>
            <w:tcW w:w="1452" w:type="dxa"/>
            <w:tcBorders>
              <w:top w:val="single" w:sz="4" w:space="0" w:color="auto"/>
              <w:left w:val="nil"/>
              <w:bottom w:val="nil"/>
              <w:right w:val="nil"/>
            </w:tcBorders>
            <w:shd w:val="clear" w:color="auto" w:fill="auto"/>
            <w:noWrap/>
          </w:tcPr>
          <w:p w14:paraId="2AC11805" w14:textId="77777777" w:rsidR="00C63CDA" w:rsidRPr="007F5A07" w:rsidRDefault="00C63CDA" w:rsidP="007F5A07">
            <w:pPr>
              <w:pStyle w:val="Normal-pool"/>
              <w:spacing w:before="40" w:after="40"/>
              <w:jc w:val="right"/>
              <w:rPr>
                <w:sz w:val="18"/>
                <w:szCs w:val="18"/>
              </w:rPr>
            </w:pPr>
            <w:r w:rsidRPr="007F5A07">
              <w:rPr>
                <w:sz w:val="18"/>
                <w:szCs w:val="18"/>
              </w:rPr>
              <w:t>85 500</w:t>
            </w:r>
          </w:p>
        </w:tc>
        <w:tc>
          <w:tcPr>
            <w:tcW w:w="1488" w:type="dxa"/>
            <w:tcBorders>
              <w:top w:val="single" w:sz="4" w:space="0" w:color="auto"/>
              <w:left w:val="nil"/>
              <w:bottom w:val="nil"/>
              <w:right w:val="nil"/>
            </w:tcBorders>
          </w:tcPr>
          <w:p w14:paraId="4CC3412C" w14:textId="77777777" w:rsidR="00C63CDA" w:rsidRPr="007F5A07" w:rsidRDefault="00C63CDA" w:rsidP="007F5A07">
            <w:pPr>
              <w:pStyle w:val="Normal-pool"/>
              <w:spacing w:before="40" w:after="40"/>
              <w:jc w:val="right"/>
              <w:rPr>
                <w:sz w:val="18"/>
                <w:szCs w:val="18"/>
              </w:rPr>
            </w:pPr>
            <w:r w:rsidRPr="007F5A07">
              <w:rPr>
                <w:sz w:val="18"/>
                <w:szCs w:val="18"/>
              </w:rPr>
              <w:t>85 500</w:t>
            </w:r>
          </w:p>
        </w:tc>
      </w:tr>
      <w:tr w:rsidR="00C63CDA" w:rsidRPr="007F5A07" w14:paraId="0406105C" w14:textId="77777777" w:rsidTr="007F5A07">
        <w:trPr>
          <w:trHeight w:val="351"/>
          <w:jc w:val="right"/>
        </w:trPr>
        <w:tc>
          <w:tcPr>
            <w:tcW w:w="3541" w:type="dxa"/>
            <w:tcBorders>
              <w:top w:val="nil"/>
              <w:left w:val="nil"/>
              <w:bottom w:val="nil"/>
              <w:right w:val="nil"/>
            </w:tcBorders>
            <w:shd w:val="clear" w:color="auto" w:fill="auto"/>
          </w:tcPr>
          <w:p w14:paraId="3E4DB1D6" w14:textId="77777777" w:rsidR="00C63CDA" w:rsidRPr="007F5A07" w:rsidRDefault="00C63CDA" w:rsidP="007F5A07">
            <w:pPr>
              <w:pStyle w:val="Normal-pool"/>
              <w:spacing w:before="40" w:after="40"/>
              <w:ind w:left="170"/>
              <w:rPr>
                <w:sz w:val="18"/>
                <w:szCs w:val="18"/>
              </w:rPr>
            </w:pPr>
            <w:bookmarkStart w:id="5" w:name="_Hlk63154641"/>
            <w:r w:rsidRPr="007F5A07">
              <w:rPr>
                <w:sz w:val="18"/>
                <w:szCs w:val="18"/>
              </w:rPr>
              <w:t>Université nationale autonome du Mexique</w:t>
            </w:r>
          </w:p>
        </w:tc>
        <w:tc>
          <w:tcPr>
            <w:tcW w:w="4816" w:type="dxa"/>
            <w:tcBorders>
              <w:top w:val="nil"/>
              <w:left w:val="nil"/>
              <w:bottom w:val="nil"/>
              <w:right w:val="nil"/>
            </w:tcBorders>
            <w:shd w:val="clear" w:color="auto" w:fill="auto"/>
          </w:tcPr>
          <w:p w14:paraId="786E5B8B" w14:textId="2C9AFD81" w:rsidR="00C63CDA" w:rsidRPr="007F5A07" w:rsidRDefault="00C63CDA" w:rsidP="00C44B9E">
            <w:pPr>
              <w:pStyle w:val="Normal-pool"/>
              <w:spacing w:before="40" w:after="40"/>
              <w:rPr>
                <w:sz w:val="18"/>
                <w:szCs w:val="18"/>
              </w:rPr>
            </w:pPr>
            <w:r w:rsidRPr="007F5A07">
              <w:rPr>
                <w:sz w:val="18"/>
                <w:szCs w:val="18"/>
              </w:rPr>
              <w:t>Réunion d</w:t>
            </w:r>
            <w:r w:rsidR="0099204C">
              <w:rPr>
                <w:sz w:val="18"/>
                <w:szCs w:val="18"/>
              </w:rPr>
              <w:t>’</w:t>
            </w:r>
            <w:r w:rsidRPr="007F5A07">
              <w:rPr>
                <w:sz w:val="18"/>
                <w:szCs w:val="18"/>
              </w:rPr>
              <w:t>experts sur les chapitres</w:t>
            </w:r>
            <w:r w:rsidR="00C44B9E">
              <w:rPr>
                <w:sz w:val="18"/>
                <w:szCs w:val="18"/>
              </w:rPr>
              <w:t> </w:t>
            </w:r>
            <w:r w:rsidRPr="007F5A07">
              <w:rPr>
                <w:sz w:val="18"/>
                <w:szCs w:val="18"/>
              </w:rPr>
              <w:t>2 à 5 de l</w:t>
            </w:r>
            <w:r w:rsidR="0099204C">
              <w:rPr>
                <w:sz w:val="18"/>
                <w:szCs w:val="18"/>
              </w:rPr>
              <w:t>’</w:t>
            </w:r>
            <w:r w:rsidRPr="007F5A07">
              <w:rPr>
                <w:sz w:val="18"/>
                <w:szCs w:val="18"/>
              </w:rPr>
              <w:t>évaluation des</w:t>
            </w:r>
            <w:r w:rsidR="00C44B9E">
              <w:rPr>
                <w:sz w:val="18"/>
                <w:szCs w:val="18"/>
              </w:rPr>
              <w:t> </w:t>
            </w:r>
            <w:r w:rsidRPr="007F5A07">
              <w:rPr>
                <w:sz w:val="18"/>
                <w:szCs w:val="18"/>
              </w:rPr>
              <w:t>valeurs</w:t>
            </w:r>
          </w:p>
        </w:tc>
        <w:tc>
          <w:tcPr>
            <w:tcW w:w="3131" w:type="dxa"/>
            <w:tcBorders>
              <w:top w:val="nil"/>
              <w:left w:val="nil"/>
              <w:bottom w:val="nil"/>
              <w:right w:val="nil"/>
            </w:tcBorders>
            <w:shd w:val="clear" w:color="auto" w:fill="auto"/>
          </w:tcPr>
          <w:p w14:paraId="3CBAD803" w14:textId="77777777" w:rsidR="00C63CDA" w:rsidRPr="007F5A07" w:rsidRDefault="00C63CDA" w:rsidP="007F5A07">
            <w:pPr>
              <w:pStyle w:val="Normal-pool"/>
              <w:spacing w:before="40" w:after="40"/>
              <w:rPr>
                <w:sz w:val="18"/>
                <w:szCs w:val="18"/>
              </w:rPr>
            </w:pPr>
            <w:r w:rsidRPr="007F5A07">
              <w:rPr>
                <w:sz w:val="18"/>
                <w:szCs w:val="18"/>
              </w:rPr>
              <w:t xml:space="preserve">Aide aux participants </w:t>
            </w:r>
          </w:p>
        </w:tc>
        <w:tc>
          <w:tcPr>
            <w:tcW w:w="1452" w:type="dxa"/>
            <w:tcBorders>
              <w:top w:val="nil"/>
              <w:left w:val="nil"/>
              <w:bottom w:val="nil"/>
              <w:right w:val="nil"/>
            </w:tcBorders>
            <w:shd w:val="clear" w:color="auto" w:fill="auto"/>
            <w:noWrap/>
          </w:tcPr>
          <w:p w14:paraId="66FDAFF2" w14:textId="77777777" w:rsidR="00C63CDA" w:rsidRPr="007F5A07" w:rsidRDefault="00C63CDA" w:rsidP="007F5A07">
            <w:pPr>
              <w:pStyle w:val="Normal-pool"/>
              <w:spacing w:before="40" w:after="40"/>
              <w:jc w:val="right"/>
              <w:rPr>
                <w:sz w:val="18"/>
                <w:szCs w:val="18"/>
              </w:rPr>
            </w:pPr>
            <w:r w:rsidRPr="007F5A07">
              <w:rPr>
                <w:sz w:val="18"/>
                <w:szCs w:val="18"/>
              </w:rPr>
              <w:t>47 500</w:t>
            </w:r>
          </w:p>
        </w:tc>
        <w:tc>
          <w:tcPr>
            <w:tcW w:w="1488" w:type="dxa"/>
            <w:tcBorders>
              <w:top w:val="nil"/>
              <w:left w:val="nil"/>
              <w:bottom w:val="nil"/>
              <w:right w:val="nil"/>
            </w:tcBorders>
          </w:tcPr>
          <w:p w14:paraId="2D53D458" w14:textId="77777777" w:rsidR="00C63CDA" w:rsidRPr="007F5A07" w:rsidRDefault="00C63CDA" w:rsidP="007F5A07">
            <w:pPr>
              <w:pStyle w:val="Normal-pool"/>
              <w:spacing w:before="40" w:after="40"/>
              <w:jc w:val="right"/>
              <w:rPr>
                <w:sz w:val="18"/>
                <w:szCs w:val="18"/>
              </w:rPr>
            </w:pPr>
            <w:r w:rsidRPr="007F5A07">
              <w:rPr>
                <w:sz w:val="18"/>
                <w:szCs w:val="18"/>
              </w:rPr>
              <w:t>–</w:t>
            </w:r>
          </w:p>
        </w:tc>
      </w:tr>
      <w:bookmarkEnd w:id="5"/>
      <w:tr w:rsidR="00C63CDA" w:rsidRPr="007F5A07" w14:paraId="6681D0CE" w14:textId="77777777" w:rsidTr="007F5A07">
        <w:trPr>
          <w:trHeight w:val="392"/>
          <w:jc w:val="right"/>
        </w:trPr>
        <w:tc>
          <w:tcPr>
            <w:tcW w:w="3541" w:type="dxa"/>
            <w:tcBorders>
              <w:top w:val="nil"/>
              <w:left w:val="nil"/>
              <w:bottom w:val="nil"/>
              <w:right w:val="nil"/>
            </w:tcBorders>
            <w:shd w:val="clear" w:color="auto" w:fill="auto"/>
          </w:tcPr>
          <w:p w14:paraId="77AE4B79" w14:textId="2F4CF23C" w:rsidR="00C63CDA" w:rsidRPr="007F5A07" w:rsidRDefault="00C63CDA" w:rsidP="007F5A07">
            <w:pPr>
              <w:pStyle w:val="Normal-pool"/>
              <w:spacing w:before="40" w:after="40"/>
              <w:ind w:left="170"/>
              <w:rPr>
                <w:sz w:val="18"/>
                <w:szCs w:val="18"/>
              </w:rPr>
            </w:pPr>
            <w:r w:rsidRPr="007F5A07">
              <w:rPr>
                <w:sz w:val="18"/>
                <w:szCs w:val="18"/>
              </w:rPr>
              <w:t>Agence norvégienne pour l</w:t>
            </w:r>
            <w:r w:rsidR="0099204C">
              <w:rPr>
                <w:sz w:val="18"/>
                <w:szCs w:val="18"/>
              </w:rPr>
              <w:t>’</w:t>
            </w:r>
            <w:r w:rsidRPr="007F5A07">
              <w:rPr>
                <w:sz w:val="18"/>
                <w:szCs w:val="18"/>
              </w:rPr>
              <w:t>environnement</w:t>
            </w:r>
          </w:p>
        </w:tc>
        <w:tc>
          <w:tcPr>
            <w:tcW w:w="4816" w:type="dxa"/>
            <w:tcBorders>
              <w:top w:val="nil"/>
              <w:left w:val="nil"/>
              <w:bottom w:val="nil"/>
              <w:right w:val="nil"/>
            </w:tcBorders>
            <w:shd w:val="clear" w:color="auto" w:fill="auto"/>
          </w:tcPr>
          <w:p w14:paraId="749247AE" w14:textId="6DC238A0" w:rsidR="00C63CDA" w:rsidRPr="007F5A07" w:rsidRDefault="00C63CDA" w:rsidP="007F5A07">
            <w:pPr>
              <w:pStyle w:val="Normal-pool"/>
              <w:spacing w:before="40" w:after="40"/>
              <w:rPr>
                <w:sz w:val="18"/>
                <w:szCs w:val="18"/>
              </w:rPr>
            </w:pPr>
            <w:r w:rsidRPr="007F5A07">
              <w:rPr>
                <w:sz w:val="18"/>
                <w:szCs w:val="18"/>
              </w:rPr>
              <w:t>Réunion d</w:t>
            </w:r>
            <w:r w:rsidR="0099204C">
              <w:rPr>
                <w:sz w:val="18"/>
                <w:szCs w:val="18"/>
              </w:rPr>
              <w:t>’</w:t>
            </w:r>
            <w:r w:rsidRPr="007F5A07">
              <w:rPr>
                <w:sz w:val="18"/>
                <w:szCs w:val="18"/>
              </w:rPr>
              <w:t>experts sur le chapitre</w:t>
            </w:r>
            <w:r w:rsidR="00C44B9E">
              <w:rPr>
                <w:sz w:val="18"/>
                <w:szCs w:val="18"/>
              </w:rPr>
              <w:t> </w:t>
            </w:r>
            <w:r w:rsidRPr="007F5A07">
              <w:rPr>
                <w:sz w:val="18"/>
                <w:szCs w:val="18"/>
              </w:rPr>
              <w:t>4 de l</w:t>
            </w:r>
            <w:r w:rsidR="0099204C">
              <w:rPr>
                <w:sz w:val="18"/>
                <w:szCs w:val="18"/>
              </w:rPr>
              <w:t>’</w:t>
            </w:r>
            <w:r w:rsidRPr="007F5A07">
              <w:rPr>
                <w:sz w:val="18"/>
                <w:szCs w:val="18"/>
              </w:rPr>
              <w:t>évaluation des valeurs</w:t>
            </w:r>
          </w:p>
        </w:tc>
        <w:tc>
          <w:tcPr>
            <w:tcW w:w="3131" w:type="dxa"/>
            <w:tcBorders>
              <w:top w:val="nil"/>
              <w:left w:val="nil"/>
              <w:bottom w:val="nil"/>
              <w:right w:val="nil"/>
            </w:tcBorders>
            <w:shd w:val="clear" w:color="auto" w:fill="auto"/>
          </w:tcPr>
          <w:p w14:paraId="2AD4DF9D" w14:textId="77777777" w:rsidR="00C63CDA" w:rsidRPr="007F5A07" w:rsidRDefault="00C63CDA" w:rsidP="007F5A07">
            <w:pPr>
              <w:pStyle w:val="Normal-pool"/>
              <w:spacing w:before="40" w:after="40"/>
              <w:rPr>
                <w:sz w:val="18"/>
                <w:szCs w:val="18"/>
              </w:rPr>
            </w:pPr>
            <w:r w:rsidRPr="007F5A07">
              <w:rPr>
                <w:sz w:val="18"/>
                <w:szCs w:val="18"/>
              </w:rPr>
              <w:t>Aide aux participants</w:t>
            </w:r>
          </w:p>
        </w:tc>
        <w:tc>
          <w:tcPr>
            <w:tcW w:w="1452" w:type="dxa"/>
            <w:tcBorders>
              <w:top w:val="nil"/>
              <w:left w:val="nil"/>
              <w:bottom w:val="nil"/>
              <w:right w:val="nil"/>
            </w:tcBorders>
            <w:shd w:val="clear" w:color="auto" w:fill="auto"/>
            <w:noWrap/>
          </w:tcPr>
          <w:p w14:paraId="4393582F" w14:textId="77777777" w:rsidR="00C63CDA" w:rsidRPr="007F5A07" w:rsidRDefault="00C63CDA" w:rsidP="007F5A07">
            <w:pPr>
              <w:pStyle w:val="Normal-pool"/>
              <w:spacing w:before="40" w:after="40"/>
              <w:jc w:val="right"/>
              <w:rPr>
                <w:sz w:val="18"/>
                <w:szCs w:val="18"/>
              </w:rPr>
            </w:pPr>
            <w:r w:rsidRPr="007F5A07">
              <w:rPr>
                <w:sz w:val="18"/>
                <w:szCs w:val="18"/>
              </w:rPr>
              <w:t>30 000</w:t>
            </w:r>
          </w:p>
        </w:tc>
        <w:tc>
          <w:tcPr>
            <w:tcW w:w="1488" w:type="dxa"/>
            <w:tcBorders>
              <w:top w:val="nil"/>
              <w:left w:val="nil"/>
              <w:bottom w:val="nil"/>
              <w:right w:val="nil"/>
            </w:tcBorders>
          </w:tcPr>
          <w:p w14:paraId="06AAEE3A" w14:textId="77777777" w:rsidR="00C63CDA" w:rsidRPr="007F5A07" w:rsidRDefault="00C63CDA" w:rsidP="007F5A07">
            <w:pPr>
              <w:pStyle w:val="Normal-pool"/>
              <w:spacing w:before="40" w:after="40"/>
              <w:jc w:val="right"/>
              <w:rPr>
                <w:sz w:val="18"/>
                <w:szCs w:val="18"/>
              </w:rPr>
            </w:pPr>
            <w:r w:rsidRPr="007F5A07">
              <w:rPr>
                <w:sz w:val="18"/>
                <w:szCs w:val="18"/>
              </w:rPr>
              <w:t>–</w:t>
            </w:r>
          </w:p>
        </w:tc>
      </w:tr>
      <w:tr w:rsidR="00C63CDA" w:rsidRPr="007F5A07" w14:paraId="26D25F9F" w14:textId="77777777" w:rsidTr="007F5A07">
        <w:trPr>
          <w:trHeight w:val="588"/>
          <w:jc w:val="right"/>
        </w:trPr>
        <w:tc>
          <w:tcPr>
            <w:tcW w:w="3541" w:type="dxa"/>
            <w:tcBorders>
              <w:top w:val="nil"/>
              <w:left w:val="nil"/>
              <w:bottom w:val="nil"/>
              <w:right w:val="nil"/>
            </w:tcBorders>
            <w:shd w:val="clear" w:color="auto" w:fill="auto"/>
          </w:tcPr>
          <w:p w14:paraId="1D344F59" w14:textId="77777777" w:rsidR="00C63CDA" w:rsidRPr="007F5A07" w:rsidRDefault="00C63CDA" w:rsidP="007F5A07">
            <w:pPr>
              <w:pStyle w:val="Normal-pool"/>
              <w:spacing w:before="40" w:after="40"/>
              <w:ind w:left="170"/>
              <w:rPr>
                <w:sz w:val="18"/>
                <w:szCs w:val="18"/>
              </w:rPr>
            </w:pPr>
            <w:r w:rsidRPr="007F5A07">
              <w:rPr>
                <w:sz w:val="18"/>
                <w:szCs w:val="18"/>
              </w:rPr>
              <w:t xml:space="preserve">Institut belge de recherches pour la nature et les forêts </w:t>
            </w:r>
          </w:p>
        </w:tc>
        <w:tc>
          <w:tcPr>
            <w:tcW w:w="4816" w:type="dxa"/>
            <w:tcBorders>
              <w:top w:val="nil"/>
              <w:left w:val="nil"/>
              <w:bottom w:val="nil"/>
              <w:right w:val="nil"/>
            </w:tcBorders>
            <w:shd w:val="clear" w:color="auto" w:fill="auto"/>
          </w:tcPr>
          <w:p w14:paraId="7AD4BB02" w14:textId="4D6BD2FC" w:rsidR="00C63CDA" w:rsidRPr="007F5A07" w:rsidRDefault="00C63CDA" w:rsidP="007F5A07">
            <w:pPr>
              <w:pStyle w:val="Normal-pool"/>
              <w:spacing w:before="40" w:after="40"/>
              <w:rPr>
                <w:sz w:val="18"/>
                <w:szCs w:val="18"/>
              </w:rPr>
            </w:pPr>
            <w:r w:rsidRPr="007F5A07">
              <w:rPr>
                <w:sz w:val="18"/>
                <w:szCs w:val="18"/>
              </w:rPr>
              <w:t>Réunion d</w:t>
            </w:r>
            <w:r w:rsidR="0099204C">
              <w:rPr>
                <w:sz w:val="18"/>
                <w:szCs w:val="18"/>
              </w:rPr>
              <w:t>’</w:t>
            </w:r>
            <w:r w:rsidRPr="007F5A07">
              <w:rPr>
                <w:sz w:val="18"/>
                <w:szCs w:val="18"/>
              </w:rPr>
              <w:t>experts sur le chapitre</w:t>
            </w:r>
            <w:r w:rsidR="00C44B9E">
              <w:rPr>
                <w:sz w:val="18"/>
                <w:szCs w:val="18"/>
              </w:rPr>
              <w:t> </w:t>
            </w:r>
            <w:r w:rsidRPr="007F5A07">
              <w:rPr>
                <w:sz w:val="18"/>
                <w:szCs w:val="18"/>
              </w:rPr>
              <w:t>3 de l</w:t>
            </w:r>
            <w:r w:rsidR="0099204C">
              <w:rPr>
                <w:sz w:val="18"/>
                <w:szCs w:val="18"/>
              </w:rPr>
              <w:t>’</w:t>
            </w:r>
            <w:r w:rsidRPr="007F5A07">
              <w:rPr>
                <w:sz w:val="18"/>
                <w:szCs w:val="18"/>
              </w:rPr>
              <w:t xml:space="preserve">évaluation des valeurs </w:t>
            </w:r>
          </w:p>
        </w:tc>
        <w:tc>
          <w:tcPr>
            <w:tcW w:w="3131" w:type="dxa"/>
            <w:tcBorders>
              <w:top w:val="nil"/>
              <w:left w:val="nil"/>
              <w:bottom w:val="nil"/>
              <w:right w:val="nil"/>
            </w:tcBorders>
            <w:shd w:val="clear" w:color="auto" w:fill="auto"/>
          </w:tcPr>
          <w:p w14:paraId="4E1725F9" w14:textId="6BDE6BED" w:rsidR="00C63CDA" w:rsidRPr="007F5A07" w:rsidRDefault="00C63CDA" w:rsidP="007F5A07">
            <w:pPr>
              <w:pStyle w:val="Normal-pool"/>
              <w:spacing w:before="40" w:after="40"/>
              <w:rPr>
                <w:sz w:val="18"/>
                <w:szCs w:val="18"/>
              </w:rPr>
            </w:pPr>
            <w:r w:rsidRPr="007F5A07">
              <w:rPr>
                <w:sz w:val="18"/>
                <w:szCs w:val="18"/>
              </w:rPr>
              <w:t>Installations de réunion et aide aux</w:t>
            </w:r>
            <w:r w:rsidR="007F5A07">
              <w:rPr>
                <w:sz w:val="18"/>
                <w:szCs w:val="18"/>
              </w:rPr>
              <w:t> </w:t>
            </w:r>
            <w:r w:rsidRPr="007F5A07">
              <w:rPr>
                <w:sz w:val="18"/>
                <w:szCs w:val="18"/>
              </w:rPr>
              <w:t xml:space="preserve">participants </w:t>
            </w:r>
          </w:p>
        </w:tc>
        <w:tc>
          <w:tcPr>
            <w:tcW w:w="1452" w:type="dxa"/>
            <w:tcBorders>
              <w:top w:val="nil"/>
              <w:left w:val="nil"/>
              <w:bottom w:val="nil"/>
              <w:right w:val="nil"/>
            </w:tcBorders>
            <w:shd w:val="clear" w:color="auto" w:fill="auto"/>
            <w:noWrap/>
          </w:tcPr>
          <w:p w14:paraId="6918B12C" w14:textId="77777777" w:rsidR="00C63CDA" w:rsidRPr="007F5A07" w:rsidRDefault="00C63CDA" w:rsidP="007F5A07">
            <w:pPr>
              <w:pStyle w:val="Normal-pool"/>
              <w:spacing w:before="40" w:after="40"/>
              <w:jc w:val="right"/>
              <w:rPr>
                <w:sz w:val="18"/>
                <w:szCs w:val="18"/>
              </w:rPr>
            </w:pPr>
            <w:r w:rsidRPr="007F5A07">
              <w:rPr>
                <w:sz w:val="18"/>
                <w:szCs w:val="18"/>
              </w:rPr>
              <w:t>18 000</w:t>
            </w:r>
          </w:p>
        </w:tc>
        <w:tc>
          <w:tcPr>
            <w:tcW w:w="1488" w:type="dxa"/>
            <w:tcBorders>
              <w:top w:val="nil"/>
              <w:left w:val="nil"/>
              <w:bottom w:val="nil"/>
              <w:right w:val="nil"/>
            </w:tcBorders>
          </w:tcPr>
          <w:p w14:paraId="7351DE84" w14:textId="77777777" w:rsidR="00C63CDA" w:rsidRPr="007F5A07" w:rsidRDefault="00C63CDA" w:rsidP="007F5A07">
            <w:pPr>
              <w:pStyle w:val="Normal-pool"/>
              <w:spacing w:before="40" w:after="40"/>
              <w:jc w:val="right"/>
              <w:rPr>
                <w:sz w:val="18"/>
                <w:szCs w:val="18"/>
              </w:rPr>
            </w:pPr>
            <w:r w:rsidRPr="007F5A07">
              <w:rPr>
                <w:sz w:val="18"/>
                <w:szCs w:val="18"/>
              </w:rPr>
              <w:t>–</w:t>
            </w:r>
          </w:p>
        </w:tc>
      </w:tr>
      <w:tr w:rsidR="00C63CDA" w:rsidRPr="007F5A07" w14:paraId="0D54EF19" w14:textId="77777777" w:rsidTr="007F5A07">
        <w:trPr>
          <w:trHeight w:val="47"/>
          <w:jc w:val="right"/>
        </w:trPr>
        <w:tc>
          <w:tcPr>
            <w:tcW w:w="3541" w:type="dxa"/>
            <w:tcBorders>
              <w:top w:val="nil"/>
              <w:left w:val="nil"/>
              <w:bottom w:val="nil"/>
              <w:right w:val="nil"/>
            </w:tcBorders>
            <w:shd w:val="clear" w:color="auto" w:fill="auto"/>
          </w:tcPr>
          <w:p w14:paraId="6FAB1F5D" w14:textId="7B1E81EB" w:rsidR="00C63CDA" w:rsidRPr="007F5A07" w:rsidRDefault="00C63CDA" w:rsidP="007F5A07">
            <w:pPr>
              <w:pStyle w:val="Normal-pool"/>
              <w:spacing w:before="40" w:after="40"/>
              <w:ind w:left="170"/>
              <w:rPr>
                <w:sz w:val="18"/>
                <w:szCs w:val="18"/>
              </w:rPr>
            </w:pPr>
            <w:r w:rsidRPr="007F5A07">
              <w:rPr>
                <w:sz w:val="18"/>
                <w:szCs w:val="18"/>
              </w:rPr>
              <w:t>Université d</w:t>
            </w:r>
            <w:r w:rsidR="0099204C">
              <w:rPr>
                <w:sz w:val="18"/>
                <w:szCs w:val="18"/>
              </w:rPr>
              <w:t>’</w:t>
            </w:r>
            <w:r w:rsidRPr="007F5A07">
              <w:rPr>
                <w:sz w:val="18"/>
                <w:szCs w:val="18"/>
              </w:rPr>
              <w:t>Helsinki (Finlande)</w:t>
            </w:r>
          </w:p>
        </w:tc>
        <w:tc>
          <w:tcPr>
            <w:tcW w:w="4816" w:type="dxa"/>
            <w:tcBorders>
              <w:top w:val="nil"/>
              <w:left w:val="nil"/>
              <w:bottom w:val="nil"/>
              <w:right w:val="nil"/>
            </w:tcBorders>
            <w:shd w:val="clear" w:color="auto" w:fill="auto"/>
          </w:tcPr>
          <w:p w14:paraId="12DF335D" w14:textId="10DABA03" w:rsidR="00C63CDA" w:rsidRPr="007F5A07" w:rsidRDefault="00C63CDA" w:rsidP="007F5A07">
            <w:pPr>
              <w:pStyle w:val="Normal-pool"/>
              <w:spacing w:before="40" w:after="40"/>
              <w:rPr>
                <w:sz w:val="18"/>
                <w:szCs w:val="18"/>
              </w:rPr>
            </w:pPr>
            <w:r w:rsidRPr="007F5A07">
              <w:rPr>
                <w:sz w:val="18"/>
                <w:szCs w:val="18"/>
              </w:rPr>
              <w:t>Réunion d</w:t>
            </w:r>
            <w:r w:rsidR="0099204C">
              <w:rPr>
                <w:sz w:val="18"/>
                <w:szCs w:val="18"/>
              </w:rPr>
              <w:t>’</w:t>
            </w:r>
            <w:r w:rsidRPr="007F5A07">
              <w:rPr>
                <w:sz w:val="18"/>
                <w:szCs w:val="18"/>
              </w:rPr>
              <w:t>experts sur le chapitre</w:t>
            </w:r>
            <w:r w:rsidR="00C44B9E">
              <w:rPr>
                <w:sz w:val="18"/>
                <w:szCs w:val="18"/>
              </w:rPr>
              <w:t> </w:t>
            </w:r>
            <w:r w:rsidRPr="007F5A07">
              <w:rPr>
                <w:sz w:val="18"/>
                <w:szCs w:val="18"/>
              </w:rPr>
              <w:t>2 de l</w:t>
            </w:r>
            <w:r w:rsidR="0099204C">
              <w:rPr>
                <w:sz w:val="18"/>
                <w:szCs w:val="18"/>
              </w:rPr>
              <w:t>’</w:t>
            </w:r>
            <w:r w:rsidRPr="007F5A07">
              <w:rPr>
                <w:sz w:val="18"/>
                <w:szCs w:val="18"/>
              </w:rPr>
              <w:t>évaluation des valeurs</w:t>
            </w:r>
          </w:p>
        </w:tc>
        <w:tc>
          <w:tcPr>
            <w:tcW w:w="3131" w:type="dxa"/>
            <w:tcBorders>
              <w:top w:val="nil"/>
              <w:left w:val="nil"/>
              <w:bottom w:val="nil"/>
              <w:right w:val="nil"/>
            </w:tcBorders>
            <w:shd w:val="clear" w:color="auto" w:fill="auto"/>
          </w:tcPr>
          <w:p w14:paraId="17C244F0" w14:textId="77777777" w:rsidR="00C63CDA" w:rsidRPr="007F5A07" w:rsidRDefault="00C63CDA" w:rsidP="007F5A07">
            <w:pPr>
              <w:pStyle w:val="Normal-pool"/>
              <w:spacing w:before="40" w:after="40"/>
              <w:rPr>
                <w:sz w:val="18"/>
                <w:szCs w:val="18"/>
              </w:rPr>
            </w:pPr>
            <w:r w:rsidRPr="007F5A07">
              <w:rPr>
                <w:sz w:val="18"/>
                <w:szCs w:val="18"/>
              </w:rPr>
              <w:t>Installations de réunion</w:t>
            </w:r>
          </w:p>
        </w:tc>
        <w:tc>
          <w:tcPr>
            <w:tcW w:w="1452" w:type="dxa"/>
            <w:tcBorders>
              <w:top w:val="nil"/>
              <w:left w:val="nil"/>
              <w:bottom w:val="nil"/>
              <w:right w:val="nil"/>
            </w:tcBorders>
            <w:shd w:val="clear" w:color="auto" w:fill="auto"/>
            <w:noWrap/>
          </w:tcPr>
          <w:p w14:paraId="12DB6FFA" w14:textId="77777777" w:rsidR="00C63CDA" w:rsidRPr="007F5A07" w:rsidRDefault="00C63CDA" w:rsidP="007F5A07">
            <w:pPr>
              <w:pStyle w:val="Normal-pool"/>
              <w:spacing w:before="40" w:after="40"/>
              <w:jc w:val="right"/>
              <w:rPr>
                <w:sz w:val="18"/>
                <w:szCs w:val="18"/>
              </w:rPr>
            </w:pPr>
            <w:r w:rsidRPr="007F5A07">
              <w:rPr>
                <w:sz w:val="18"/>
                <w:szCs w:val="18"/>
              </w:rPr>
              <w:t>5 000</w:t>
            </w:r>
          </w:p>
        </w:tc>
        <w:tc>
          <w:tcPr>
            <w:tcW w:w="1488" w:type="dxa"/>
            <w:tcBorders>
              <w:top w:val="nil"/>
              <w:left w:val="nil"/>
              <w:bottom w:val="nil"/>
              <w:right w:val="nil"/>
            </w:tcBorders>
          </w:tcPr>
          <w:p w14:paraId="0763738F" w14:textId="77777777" w:rsidR="00C63CDA" w:rsidRPr="007F5A07" w:rsidRDefault="00C63CDA" w:rsidP="007F5A07">
            <w:pPr>
              <w:pStyle w:val="Normal-pool"/>
              <w:spacing w:before="40" w:after="40"/>
              <w:jc w:val="right"/>
              <w:rPr>
                <w:sz w:val="18"/>
                <w:szCs w:val="18"/>
              </w:rPr>
            </w:pPr>
            <w:r w:rsidRPr="007F5A07">
              <w:rPr>
                <w:sz w:val="18"/>
                <w:szCs w:val="18"/>
              </w:rPr>
              <w:t>–</w:t>
            </w:r>
          </w:p>
        </w:tc>
      </w:tr>
      <w:tr w:rsidR="00C63CDA" w:rsidRPr="007F5A07" w14:paraId="5CCE18B6" w14:textId="77777777" w:rsidTr="007F5A07">
        <w:trPr>
          <w:trHeight w:val="58"/>
          <w:jc w:val="right"/>
        </w:trPr>
        <w:tc>
          <w:tcPr>
            <w:tcW w:w="3541" w:type="dxa"/>
            <w:tcBorders>
              <w:top w:val="nil"/>
              <w:left w:val="nil"/>
              <w:bottom w:val="nil"/>
              <w:right w:val="nil"/>
            </w:tcBorders>
            <w:shd w:val="clear" w:color="auto" w:fill="auto"/>
          </w:tcPr>
          <w:p w14:paraId="0E6543C3" w14:textId="77777777" w:rsidR="00C63CDA" w:rsidRPr="00B4413D" w:rsidRDefault="00C63CDA" w:rsidP="007F5A07">
            <w:pPr>
              <w:pStyle w:val="Normal-pool"/>
              <w:spacing w:before="40" w:after="40"/>
              <w:ind w:left="170"/>
              <w:rPr>
                <w:sz w:val="18"/>
                <w:szCs w:val="18"/>
                <w:lang w:val="en-US"/>
              </w:rPr>
            </w:pPr>
            <w:r w:rsidRPr="00B4413D">
              <w:rPr>
                <w:sz w:val="18"/>
                <w:szCs w:val="18"/>
                <w:lang w:val="en-US"/>
              </w:rPr>
              <w:t>University of British Columbia (Canada)</w:t>
            </w:r>
          </w:p>
        </w:tc>
        <w:tc>
          <w:tcPr>
            <w:tcW w:w="4816" w:type="dxa"/>
            <w:tcBorders>
              <w:top w:val="nil"/>
              <w:left w:val="nil"/>
              <w:bottom w:val="nil"/>
              <w:right w:val="nil"/>
            </w:tcBorders>
            <w:shd w:val="clear" w:color="auto" w:fill="auto"/>
          </w:tcPr>
          <w:p w14:paraId="5DE553B9" w14:textId="77777777" w:rsidR="00C63CDA" w:rsidRPr="007F5A07" w:rsidRDefault="00C63CDA" w:rsidP="007F5A07">
            <w:pPr>
              <w:pStyle w:val="Normal-pool"/>
              <w:spacing w:before="40" w:after="40"/>
              <w:rPr>
                <w:sz w:val="18"/>
                <w:szCs w:val="18"/>
              </w:rPr>
            </w:pPr>
            <w:r w:rsidRPr="007F5A07">
              <w:rPr>
                <w:sz w:val="18"/>
                <w:szCs w:val="18"/>
              </w:rPr>
              <w:t>Atelier relatif aux travaux sur les scénarios et les modèles</w:t>
            </w:r>
          </w:p>
        </w:tc>
        <w:tc>
          <w:tcPr>
            <w:tcW w:w="3131" w:type="dxa"/>
            <w:tcBorders>
              <w:top w:val="nil"/>
              <w:left w:val="nil"/>
              <w:bottom w:val="nil"/>
              <w:right w:val="nil"/>
            </w:tcBorders>
            <w:shd w:val="clear" w:color="auto" w:fill="auto"/>
          </w:tcPr>
          <w:p w14:paraId="41C9CFC7" w14:textId="4F983B42" w:rsidR="00C63CDA" w:rsidRPr="007F5A07" w:rsidRDefault="00C63CDA" w:rsidP="007F5A07">
            <w:pPr>
              <w:pStyle w:val="Normal-pool"/>
              <w:spacing w:before="40" w:after="40"/>
              <w:rPr>
                <w:sz w:val="18"/>
                <w:szCs w:val="18"/>
              </w:rPr>
            </w:pPr>
            <w:r w:rsidRPr="007F5A07">
              <w:rPr>
                <w:sz w:val="18"/>
                <w:szCs w:val="18"/>
              </w:rPr>
              <w:t>Installations de réunion et appui à l</w:t>
            </w:r>
            <w:r w:rsidR="0099204C">
              <w:rPr>
                <w:sz w:val="18"/>
                <w:szCs w:val="18"/>
              </w:rPr>
              <w:t>’</w:t>
            </w:r>
            <w:r w:rsidRPr="007F5A07">
              <w:rPr>
                <w:sz w:val="18"/>
                <w:szCs w:val="18"/>
              </w:rPr>
              <w:t>établissement des produits livrables</w:t>
            </w:r>
          </w:p>
        </w:tc>
        <w:tc>
          <w:tcPr>
            <w:tcW w:w="1452" w:type="dxa"/>
            <w:tcBorders>
              <w:top w:val="nil"/>
              <w:left w:val="nil"/>
              <w:bottom w:val="nil"/>
              <w:right w:val="nil"/>
            </w:tcBorders>
            <w:shd w:val="clear" w:color="auto" w:fill="auto"/>
            <w:noWrap/>
          </w:tcPr>
          <w:p w14:paraId="7634CA86" w14:textId="77777777" w:rsidR="00C63CDA" w:rsidRPr="007F5A07" w:rsidRDefault="00C63CDA" w:rsidP="007F5A07">
            <w:pPr>
              <w:pStyle w:val="Normal-pool"/>
              <w:spacing w:before="40" w:after="40"/>
              <w:jc w:val="right"/>
              <w:rPr>
                <w:sz w:val="18"/>
                <w:szCs w:val="18"/>
              </w:rPr>
            </w:pPr>
            <w:r w:rsidRPr="007F5A07">
              <w:rPr>
                <w:sz w:val="18"/>
                <w:szCs w:val="18"/>
              </w:rPr>
              <w:t>5 300</w:t>
            </w:r>
          </w:p>
        </w:tc>
        <w:tc>
          <w:tcPr>
            <w:tcW w:w="1488" w:type="dxa"/>
            <w:tcBorders>
              <w:top w:val="nil"/>
              <w:left w:val="nil"/>
              <w:bottom w:val="nil"/>
              <w:right w:val="nil"/>
            </w:tcBorders>
          </w:tcPr>
          <w:p w14:paraId="624A7096" w14:textId="77777777" w:rsidR="00C63CDA" w:rsidRPr="007F5A07" w:rsidRDefault="00C63CDA" w:rsidP="007F5A07">
            <w:pPr>
              <w:pStyle w:val="Normal-pool"/>
              <w:spacing w:before="40" w:after="40"/>
              <w:jc w:val="right"/>
              <w:rPr>
                <w:sz w:val="18"/>
                <w:szCs w:val="18"/>
              </w:rPr>
            </w:pPr>
            <w:r w:rsidRPr="007F5A07">
              <w:rPr>
                <w:sz w:val="18"/>
                <w:szCs w:val="18"/>
              </w:rPr>
              <w:t>–</w:t>
            </w:r>
          </w:p>
        </w:tc>
      </w:tr>
      <w:tr w:rsidR="00C63CDA" w:rsidRPr="007F5A07" w14:paraId="61ABAE8F" w14:textId="77777777" w:rsidTr="007F5A07">
        <w:trPr>
          <w:trHeight w:val="47"/>
          <w:jc w:val="right"/>
        </w:trPr>
        <w:tc>
          <w:tcPr>
            <w:tcW w:w="3541" w:type="dxa"/>
            <w:tcBorders>
              <w:top w:val="nil"/>
              <w:left w:val="nil"/>
              <w:bottom w:val="nil"/>
              <w:right w:val="nil"/>
            </w:tcBorders>
            <w:shd w:val="clear" w:color="auto" w:fill="auto"/>
          </w:tcPr>
          <w:p w14:paraId="6996DF5F" w14:textId="39E57BD9" w:rsidR="00C63CDA" w:rsidRPr="007F5A07" w:rsidRDefault="00C63CDA" w:rsidP="007F5A07">
            <w:pPr>
              <w:pStyle w:val="Normal-pool"/>
              <w:spacing w:before="40" w:after="40"/>
              <w:ind w:left="170"/>
              <w:rPr>
                <w:sz w:val="18"/>
                <w:szCs w:val="18"/>
              </w:rPr>
            </w:pPr>
            <w:r w:rsidRPr="007F5A07">
              <w:rPr>
                <w:sz w:val="18"/>
                <w:szCs w:val="18"/>
              </w:rPr>
              <w:t>Institut japonais pour les stratégies mondiales en matière d</w:t>
            </w:r>
            <w:r w:rsidR="0099204C">
              <w:rPr>
                <w:sz w:val="18"/>
                <w:szCs w:val="18"/>
              </w:rPr>
              <w:t>’</w:t>
            </w:r>
            <w:r w:rsidRPr="007F5A07">
              <w:rPr>
                <w:sz w:val="18"/>
                <w:szCs w:val="18"/>
              </w:rPr>
              <w:t>environnement</w:t>
            </w:r>
          </w:p>
        </w:tc>
        <w:tc>
          <w:tcPr>
            <w:tcW w:w="4816" w:type="dxa"/>
            <w:tcBorders>
              <w:top w:val="nil"/>
              <w:left w:val="nil"/>
              <w:bottom w:val="nil"/>
              <w:right w:val="nil"/>
            </w:tcBorders>
            <w:shd w:val="clear" w:color="auto" w:fill="auto"/>
          </w:tcPr>
          <w:p w14:paraId="5C0436DF" w14:textId="77777777" w:rsidR="00C63CDA" w:rsidRPr="007F5A07" w:rsidRDefault="00C63CDA" w:rsidP="007F5A07">
            <w:pPr>
              <w:pStyle w:val="Normal-pool"/>
              <w:spacing w:before="40" w:after="40"/>
              <w:rPr>
                <w:sz w:val="18"/>
                <w:szCs w:val="18"/>
              </w:rPr>
            </w:pPr>
            <w:r w:rsidRPr="007F5A07">
              <w:rPr>
                <w:sz w:val="18"/>
                <w:szCs w:val="18"/>
              </w:rPr>
              <w:t xml:space="preserve">Atelier relatif aux travaux sur les scenarios et les modèles </w:t>
            </w:r>
          </w:p>
        </w:tc>
        <w:tc>
          <w:tcPr>
            <w:tcW w:w="3131" w:type="dxa"/>
            <w:tcBorders>
              <w:top w:val="nil"/>
              <w:left w:val="nil"/>
              <w:bottom w:val="nil"/>
              <w:right w:val="nil"/>
            </w:tcBorders>
            <w:shd w:val="clear" w:color="auto" w:fill="auto"/>
          </w:tcPr>
          <w:p w14:paraId="28B9F06A" w14:textId="68818EDB" w:rsidR="00C63CDA" w:rsidRPr="007F5A07" w:rsidRDefault="00C63CDA" w:rsidP="007F5A07">
            <w:pPr>
              <w:pStyle w:val="Normal-pool"/>
              <w:spacing w:before="40" w:after="40"/>
              <w:rPr>
                <w:sz w:val="18"/>
                <w:szCs w:val="18"/>
              </w:rPr>
            </w:pPr>
            <w:r w:rsidRPr="007F5A07">
              <w:rPr>
                <w:sz w:val="18"/>
                <w:szCs w:val="18"/>
              </w:rPr>
              <w:t>Installations de réunion et aide aux</w:t>
            </w:r>
            <w:r w:rsidR="007F5A07">
              <w:rPr>
                <w:sz w:val="18"/>
                <w:szCs w:val="18"/>
              </w:rPr>
              <w:t> </w:t>
            </w:r>
            <w:r w:rsidRPr="007F5A07">
              <w:rPr>
                <w:sz w:val="18"/>
                <w:szCs w:val="18"/>
              </w:rPr>
              <w:t>participants</w:t>
            </w:r>
          </w:p>
        </w:tc>
        <w:tc>
          <w:tcPr>
            <w:tcW w:w="1452" w:type="dxa"/>
            <w:tcBorders>
              <w:top w:val="nil"/>
              <w:left w:val="nil"/>
              <w:bottom w:val="nil"/>
              <w:right w:val="nil"/>
            </w:tcBorders>
            <w:shd w:val="clear" w:color="auto" w:fill="auto"/>
            <w:noWrap/>
          </w:tcPr>
          <w:p w14:paraId="0048DF77" w14:textId="77777777" w:rsidR="00C63CDA" w:rsidRPr="007F5A07" w:rsidRDefault="00C63CDA" w:rsidP="007F5A07">
            <w:pPr>
              <w:pStyle w:val="Normal-pool"/>
              <w:spacing w:before="40" w:after="40"/>
              <w:jc w:val="right"/>
              <w:rPr>
                <w:sz w:val="18"/>
                <w:szCs w:val="18"/>
              </w:rPr>
            </w:pPr>
            <w:r w:rsidRPr="007F5A07">
              <w:rPr>
                <w:sz w:val="18"/>
                <w:szCs w:val="18"/>
              </w:rPr>
              <w:t>–</w:t>
            </w:r>
          </w:p>
        </w:tc>
        <w:tc>
          <w:tcPr>
            <w:tcW w:w="1488" w:type="dxa"/>
            <w:tcBorders>
              <w:top w:val="nil"/>
              <w:left w:val="nil"/>
              <w:bottom w:val="nil"/>
              <w:right w:val="nil"/>
            </w:tcBorders>
          </w:tcPr>
          <w:p w14:paraId="06B17A40" w14:textId="77777777" w:rsidR="00C63CDA" w:rsidRPr="007F5A07" w:rsidRDefault="00C63CDA" w:rsidP="007F5A07">
            <w:pPr>
              <w:pStyle w:val="Normal-pool"/>
              <w:spacing w:before="40" w:after="40"/>
              <w:jc w:val="right"/>
              <w:rPr>
                <w:sz w:val="18"/>
                <w:szCs w:val="18"/>
              </w:rPr>
            </w:pPr>
            <w:r w:rsidRPr="007F5A07">
              <w:rPr>
                <w:sz w:val="18"/>
                <w:szCs w:val="18"/>
              </w:rPr>
              <w:t>23 800</w:t>
            </w:r>
          </w:p>
        </w:tc>
      </w:tr>
      <w:tr w:rsidR="00C63CDA" w:rsidRPr="007F5A07" w14:paraId="38051007" w14:textId="77777777" w:rsidTr="007F5A07">
        <w:trPr>
          <w:trHeight w:val="315"/>
          <w:jc w:val="right"/>
        </w:trPr>
        <w:tc>
          <w:tcPr>
            <w:tcW w:w="3541" w:type="dxa"/>
            <w:tcBorders>
              <w:top w:val="nil"/>
              <w:left w:val="nil"/>
              <w:bottom w:val="nil"/>
              <w:right w:val="nil"/>
            </w:tcBorders>
            <w:shd w:val="clear" w:color="auto" w:fill="auto"/>
          </w:tcPr>
          <w:p w14:paraId="12548CD8" w14:textId="5BD77990" w:rsidR="00C63CDA" w:rsidRPr="007F5A07" w:rsidRDefault="00C63CDA" w:rsidP="007F5A07">
            <w:pPr>
              <w:pStyle w:val="Normal-pool"/>
              <w:spacing w:before="40" w:after="40"/>
              <w:ind w:left="170"/>
              <w:rPr>
                <w:sz w:val="18"/>
                <w:szCs w:val="18"/>
              </w:rPr>
            </w:pPr>
            <w:r w:rsidRPr="007F5A07">
              <w:rPr>
                <w:sz w:val="18"/>
                <w:szCs w:val="18"/>
              </w:rPr>
              <w:t>Université de Tokyo et Ministère japonais de l</w:t>
            </w:r>
            <w:r w:rsidR="0099204C">
              <w:rPr>
                <w:sz w:val="18"/>
                <w:szCs w:val="18"/>
              </w:rPr>
              <w:t>’</w:t>
            </w:r>
            <w:r w:rsidRPr="007F5A07">
              <w:rPr>
                <w:sz w:val="18"/>
                <w:szCs w:val="18"/>
              </w:rPr>
              <w:t>environnement</w:t>
            </w:r>
          </w:p>
        </w:tc>
        <w:tc>
          <w:tcPr>
            <w:tcW w:w="4816" w:type="dxa"/>
            <w:tcBorders>
              <w:top w:val="nil"/>
              <w:left w:val="nil"/>
              <w:bottom w:val="nil"/>
              <w:right w:val="nil"/>
            </w:tcBorders>
            <w:shd w:val="clear" w:color="auto" w:fill="auto"/>
          </w:tcPr>
          <w:p w14:paraId="50ABEA0C" w14:textId="77777777" w:rsidR="00C63CDA" w:rsidRPr="007F5A07" w:rsidRDefault="00C63CDA" w:rsidP="007F5A07">
            <w:pPr>
              <w:pStyle w:val="Normal-pool"/>
              <w:spacing w:before="40" w:after="40"/>
              <w:rPr>
                <w:sz w:val="18"/>
                <w:szCs w:val="18"/>
              </w:rPr>
            </w:pPr>
            <w:r w:rsidRPr="007F5A07">
              <w:rPr>
                <w:sz w:val="18"/>
                <w:szCs w:val="18"/>
              </w:rPr>
              <w:t xml:space="preserve">Atelier relatif aux travaux sur les scénarios et les modèles </w:t>
            </w:r>
          </w:p>
        </w:tc>
        <w:tc>
          <w:tcPr>
            <w:tcW w:w="3131" w:type="dxa"/>
            <w:tcBorders>
              <w:top w:val="nil"/>
              <w:left w:val="nil"/>
              <w:bottom w:val="nil"/>
              <w:right w:val="nil"/>
            </w:tcBorders>
            <w:shd w:val="clear" w:color="auto" w:fill="auto"/>
          </w:tcPr>
          <w:p w14:paraId="6E3EB54F" w14:textId="603F3CF9" w:rsidR="00C63CDA" w:rsidRPr="007F5A07" w:rsidRDefault="00C63CDA" w:rsidP="007F5A07">
            <w:pPr>
              <w:pStyle w:val="Normal-pool"/>
              <w:spacing w:before="40" w:after="40"/>
              <w:rPr>
                <w:sz w:val="18"/>
                <w:szCs w:val="18"/>
              </w:rPr>
            </w:pPr>
            <w:r w:rsidRPr="007F5A07">
              <w:rPr>
                <w:sz w:val="18"/>
                <w:szCs w:val="18"/>
              </w:rPr>
              <w:t>Installations de réunion, aide aux</w:t>
            </w:r>
            <w:r w:rsidR="00C44B9E">
              <w:rPr>
                <w:sz w:val="18"/>
                <w:szCs w:val="18"/>
              </w:rPr>
              <w:t> </w:t>
            </w:r>
            <w:r w:rsidRPr="007F5A07">
              <w:rPr>
                <w:sz w:val="18"/>
                <w:szCs w:val="18"/>
              </w:rPr>
              <w:t xml:space="preserve">participants et coût de la logistique </w:t>
            </w:r>
          </w:p>
        </w:tc>
        <w:tc>
          <w:tcPr>
            <w:tcW w:w="1452" w:type="dxa"/>
            <w:tcBorders>
              <w:top w:val="nil"/>
              <w:left w:val="nil"/>
              <w:bottom w:val="nil"/>
              <w:right w:val="nil"/>
            </w:tcBorders>
            <w:shd w:val="clear" w:color="auto" w:fill="auto"/>
            <w:noWrap/>
          </w:tcPr>
          <w:p w14:paraId="76BE8790" w14:textId="77777777" w:rsidR="00C63CDA" w:rsidRPr="007F5A07" w:rsidRDefault="00C63CDA" w:rsidP="007F5A07">
            <w:pPr>
              <w:pStyle w:val="Normal-pool"/>
              <w:spacing w:before="40" w:after="40"/>
              <w:jc w:val="right"/>
              <w:rPr>
                <w:sz w:val="18"/>
                <w:szCs w:val="18"/>
              </w:rPr>
            </w:pPr>
            <w:r w:rsidRPr="007F5A07">
              <w:rPr>
                <w:sz w:val="18"/>
                <w:szCs w:val="18"/>
              </w:rPr>
              <w:t>–</w:t>
            </w:r>
          </w:p>
        </w:tc>
        <w:tc>
          <w:tcPr>
            <w:tcW w:w="1488" w:type="dxa"/>
            <w:tcBorders>
              <w:top w:val="nil"/>
              <w:left w:val="nil"/>
              <w:bottom w:val="nil"/>
              <w:right w:val="nil"/>
            </w:tcBorders>
            <w:shd w:val="clear" w:color="auto" w:fill="auto"/>
          </w:tcPr>
          <w:p w14:paraId="0663A6DD" w14:textId="77777777" w:rsidR="00C63CDA" w:rsidRPr="007F5A07" w:rsidRDefault="00C63CDA" w:rsidP="007F5A07">
            <w:pPr>
              <w:pStyle w:val="Normal-pool"/>
              <w:spacing w:before="40" w:after="40"/>
              <w:jc w:val="right"/>
              <w:rPr>
                <w:sz w:val="18"/>
                <w:szCs w:val="18"/>
              </w:rPr>
            </w:pPr>
            <w:r w:rsidRPr="007F5A07">
              <w:rPr>
                <w:sz w:val="18"/>
                <w:szCs w:val="18"/>
              </w:rPr>
              <w:t>26 400</w:t>
            </w:r>
          </w:p>
        </w:tc>
      </w:tr>
      <w:tr w:rsidR="00C63CDA" w:rsidRPr="007F5A07" w14:paraId="3B6AF1DA" w14:textId="77777777" w:rsidTr="007F5A07">
        <w:trPr>
          <w:trHeight w:val="47"/>
          <w:jc w:val="right"/>
        </w:trPr>
        <w:tc>
          <w:tcPr>
            <w:tcW w:w="3541" w:type="dxa"/>
            <w:tcBorders>
              <w:top w:val="nil"/>
              <w:left w:val="nil"/>
              <w:bottom w:val="nil"/>
            </w:tcBorders>
            <w:shd w:val="clear" w:color="auto" w:fill="auto"/>
          </w:tcPr>
          <w:p w14:paraId="3544A8AC" w14:textId="0A4082C9" w:rsidR="00C63CDA" w:rsidRPr="007F5A07" w:rsidRDefault="00C63CDA" w:rsidP="007F5A07">
            <w:pPr>
              <w:pStyle w:val="Normal-pool"/>
              <w:spacing w:before="40" w:after="40"/>
              <w:ind w:left="170"/>
              <w:rPr>
                <w:sz w:val="18"/>
                <w:szCs w:val="18"/>
              </w:rPr>
            </w:pPr>
            <w:r w:rsidRPr="007F5A07">
              <w:rPr>
                <w:sz w:val="18"/>
                <w:szCs w:val="18"/>
              </w:rPr>
              <w:t>Institut japonais de recherches pour l</w:t>
            </w:r>
            <w:r w:rsidR="0099204C">
              <w:rPr>
                <w:sz w:val="18"/>
                <w:szCs w:val="18"/>
              </w:rPr>
              <w:t>’</w:t>
            </w:r>
            <w:r w:rsidRPr="007F5A07">
              <w:rPr>
                <w:sz w:val="18"/>
                <w:szCs w:val="18"/>
              </w:rPr>
              <w:t xml:space="preserve">humanité et la nature </w:t>
            </w:r>
          </w:p>
        </w:tc>
        <w:tc>
          <w:tcPr>
            <w:tcW w:w="4816" w:type="dxa"/>
            <w:tcBorders>
              <w:top w:val="nil"/>
              <w:left w:val="nil"/>
              <w:bottom w:val="nil"/>
              <w:right w:val="nil"/>
            </w:tcBorders>
            <w:shd w:val="clear" w:color="auto" w:fill="auto"/>
          </w:tcPr>
          <w:p w14:paraId="260796F1" w14:textId="77777777" w:rsidR="00C63CDA" w:rsidRPr="007F5A07" w:rsidRDefault="00C63CDA" w:rsidP="007F5A07">
            <w:pPr>
              <w:pStyle w:val="Normal-pool"/>
              <w:spacing w:before="40" w:after="40"/>
              <w:rPr>
                <w:sz w:val="18"/>
                <w:szCs w:val="18"/>
              </w:rPr>
            </w:pPr>
            <w:r w:rsidRPr="007F5A07">
              <w:rPr>
                <w:sz w:val="18"/>
                <w:szCs w:val="18"/>
              </w:rPr>
              <w:t xml:space="preserve">Atelier relatif aux travaux sur les scénarios et les modèles </w:t>
            </w:r>
          </w:p>
        </w:tc>
        <w:tc>
          <w:tcPr>
            <w:tcW w:w="3131" w:type="dxa"/>
            <w:tcBorders>
              <w:top w:val="nil"/>
              <w:left w:val="nil"/>
              <w:bottom w:val="nil"/>
              <w:right w:val="nil"/>
            </w:tcBorders>
            <w:shd w:val="clear" w:color="auto" w:fill="auto"/>
          </w:tcPr>
          <w:p w14:paraId="0C3667D5" w14:textId="77777777" w:rsidR="00C63CDA" w:rsidRPr="007F5A07" w:rsidRDefault="00C63CDA" w:rsidP="007F5A07">
            <w:pPr>
              <w:pStyle w:val="Normal-pool"/>
              <w:spacing w:before="40" w:after="40"/>
              <w:rPr>
                <w:sz w:val="18"/>
                <w:szCs w:val="18"/>
              </w:rPr>
            </w:pPr>
            <w:r w:rsidRPr="007F5A07">
              <w:rPr>
                <w:sz w:val="18"/>
                <w:szCs w:val="18"/>
              </w:rPr>
              <w:t>Coûts de la logistique</w:t>
            </w:r>
          </w:p>
        </w:tc>
        <w:tc>
          <w:tcPr>
            <w:tcW w:w="1452" w:type="dxa"/>
            <w:tcBorders>
              <w:top w:val="nil"/>
              <w:left w:val="nil"/>
              <w:bottom w:val="nil"/>
              <w:right w:val="nil"/>
            </w:tcBorders>
            <w:shd w:val="clear" w:color="auto" w:fill="auto"/>
            <w:noWrap/>
          </w:tcPr>
          <w:p w14:paraId="1E3A0669" w14:textId="77777777" w:rsidR="00C63CDA" w:rsidRPr="007F5A07" w:rsidRDefault="00C63CDA" w:rsidP="007F5A07">
            <w:pPr>
              <w:pStyle w:val="Normal-pool"/>
              <w:spacing w:before="40" w:after="40"/>
              <w:jc w:val="right"/>
              <w:rPr>
                <w:sz w:val="18"/>
                <w:szCs w:val="18"/>
              </w:rPr>
            </w:pPr>
            <w:r w:rsidRPr="007F5A07">
              <w:rPr>
                <w:sz w:val="18"/>
                <w:szCs w:val="18"/>
              </w:rPr>
              <w:t>–</w:t>
            </w:r>
          </w:p>
        </w:tc>
        <w:tc>
          <w:tcPr>
            <w:tcW w:w="1488" w:type="dxa"/>
            <w:tcBorders>
              <w:top w:val="nil"/>
              <w:left w:val="nil"/>
              <w:bottom w:val="nil"/>
              <w:right w:val="nil"/>
            </w:tcBorders>
            <w:shd w:val="clear" w:color="auto" w:fill="auto"/>
          </w:tcPr>
          <w:p w14:paraId="3314AE2E" w14:textId="77777777" w:rsidR="00C63CDA" w:rsidRPr="007F5A07" w:rsidRDefault="00C63CDA" w:rsidP="007F5A07">
            <w:pPr>
              <w:pStyle w:val="Normal-pool"/>
              <w:spacing w:before="40" w:after="40"/>
              <w:jc w:val="right"/>
              <w:rPr>
                <w:sz w:val="18"/>
                <w:szCs w:val="18"/>
              </w:rPr>
            </w:pPr>
            <w:r w:rsidRPr="007F5A07">
              <w:rPr>
                <w:sz w:val="18"/>
                <w:szCs w:val="18"/>
              </w:rPr>
              <w:t>2 500</w:t>
            </w:r>
          </w:p>
        </w:tc>
      </w:tr>
      <w:tr w:rsidR="00C63CDA" w:rsidRPr="007F5A07" w14:paraId="7A4D7474" w14:textId="77777777" w:rsidTr="007F5A07">
        <w:trPr>
          <w:trHeight w:val="47"/>
          <w:jc w:val="right"/>
        </w:trPr>
        <w:tc>
          <w:tcPr>
            <w:tcW w:w="3541" w:type="dxa"/>
            <w:tcBorders>
              <w:top w:val="nil"/>
              <w:left w:val="nil"/>
              <w:bottom w:val="nil"/>
              <w:right w:val="nil"/>
            </w:tcBorders>
            <w:shd w:val="clear" w:color="auto" w:fill="auto"/>
          </w:tcPr>
          <w:p w14:paraId="10CD1B8E" w14:textId="77777777" w:rsidR="00C63CDA" w:rsidRPr="007F5A07" w:rsidRDefault="00C63CDA" w:rsidP="007F5A07">
            <w:pPr>
              <w:pStyle w:val="Normal-pool"/>
              <w:spacing w:before="40" w:after="40"/>
              <w:ind w:left="170"/>
              <w:rPr>
                <w:sz w:val="18"/>
                <w:szCs w:val="18"/>
              </w:rPr>
            </w:pPr>
            <w:r w:rsidRPr="007F5A07">
              <w:rPr>
                <w:sz w:val="18"/>
                <w:szCs w:val="18"/>
              </w:rPr>
              <w:t xml:space="preserve">Gouvernement néerlandais </w:t>
            </w:r>
          </w:p>
        </w:tc>
        <w:tc>
          <w:tcPr>
            <w:tcW w:w="4816" w:type="dxa"/>
            <w:tcBorders>
              <w:top w:val="nil"/>
              <w:left w:val="nil"/>
              <w:bottom w:val="nil"/>
              <w:right w:val="nil"/>
            </w:tcBorders>
            <w:shd w:val="clear" w:color="auto" w:fill="auto"/>
          </w:tcPr>
          <w:p w14:paraId="27A6C485" w14:textId="77777777" w:rsidR="00C63CDA" w:rsidRPr="007F5A07" w:rsidRDefault="00C63CDA" w:rsidP="007F5A07">
            <w:pPr>
              <w:pStyle w:val="Normal-pool"/>
              <w:spacing w:before="40" w:after="40"/>
              <w:rPr>
                <w:sz w:val="18"/>
                <w:szCs w:val="18"/>
              </w:rPr>
            </w:pPr>
            <w:r w:rsidRPr="007F5A07">
              <w:rPr>
                <w:sz w:val="18"/>
                <w:szCs w:val="18"/>
              </w:rPr>
              <w:t xml:space="preserve">Atelier relatif aux travaux sur les scénarios et les modèles </w:t>
            </w:r>
          </w:p>
        </w:tc>
        <w:tc>
          <w:tcPr>
            <w:tcW w:w="3131" w:type="dxa"/>
            <w:tcBorders>
              <w:top w:val="nil"/>
              <w:left w:val="nil"/>
              <w:bottom w:val="nil"/>
              <w:right w:val="nil"/>
            </w:tcBorders>
            <w:shd w:val="clear" w:color="auto" w:fill="auto"/>
          </w:tcPr>
          <w:p w14:paraId="43CDE30E" w14:textId="7D2FD030" w:rsidR="00C63CDA" w:rsidRPr="007F5A07" w:rsidRDefault="00C63CDA" w:rsidP="007F5A07">
            <w:pPr>
              <w:pStyle w:val="Normal-pool"/>
              <w:spacing w:before="40" w:after="40"/>
              <w:rPr>
                <w:sz w:val="18"/>
                <w:szCs w:val="18"/>
              </w:rPr>
            </w:pPr>
            <w:r w:rsidRPr="007F5A07">
              <w:rPr>
                <w:sz w:val="18"/>
                <w:szCs w:val="18"/>
              </w:rPr>
              <w:t>Appui à l</w:t>
            </w:r>
            <w:r w:rsidR="0099204C">
              <w:rPr>
                <w:sz w:val="18"/>
                <w:szCs w:val="18"/>
              </w:rPr>
              <w:t>’</w:t>
            </w:r>
            <w:r w:rsidRPr="007F5A07">
              <w:rPr>
                <w:sz w:val="18"/>
                <w:szCs w:val="18"/>
              </w:rPr>
              <w:t>établissement des produits</w:t>
            </w:r>
          </w:p>
        </w:tc>
        <w:tc>
          <w:tcPr>
            <w:tcW w:w="1452" w:type="dxa"/>
            <w:tcBorders>
              <w:top w:val="nil"/>
              <w:left w:val="nil"/>
              <w:bottom w:val="nil"/>
              <w:right w:val="nil"/>
            </w:tcBorders>
            <w:shd w:val="clear" w:color="auto" w:fill="auto"/>
            <w:noWrap/>
          </w:tcPr>
          <w:p w14:paraId="4C8C6787" w14:textId="77777777" w:rsidR="00C63CDA" w:rsidRPr="007F5A07" w:rsidRDefault="00C63CDA" w:rsidP="007F5A07">
            <w:pPr>
              <w:pStyle w:val="Normal-pool"/>
              <w:spacing w:before="40" w:after="40"/>
              <w:jc w:val="right"/>
              <w:rPr>
                <w:sz w:val="18"/>
                <w:szCs w:val="18"/>
              </w:rPr>
            </w:pPr>
            <w:r w:rsidRPr="007F5A07">
              <w:rPr>
                <w:sz w:val="18"/>
                <w:szCs w:val="18"/>
              </w:rPr>
              <w:t>–</w:t>
            </w:r>
          </w:p>
        </w:tc>
        <w:tc>
          <w:tcPr>
            <w:tcW w:w="1488" w:type="dxa"/>
            <w:tcBorders>
              <w:top w:val="nil"/>
              <w:left w:val="nil"/>
              <w:bottom w:val="nil"/>
              <w:right w:val="nil"/>
            </w:tcBorders>
            <w:shd w:val="clear" w:color="auto" w:fill="auto"/>
          </w:tcPr>
          <w:p w14:paraId="416C7EE8" w14:textId="77777777" w:rsidR="00C63CDA" w:rsidRPr="007F5A07" w:rsidRDefault="00C63CDA" w:rsidP="007F5A07">
            <w:pPr>
              <w:pStyle w:val="Normal-pool"/>
              <w:spacing w:before="40" w:after="40"/>
              <w:jc w:val="right"/>
              <w:rPr>
                <w:sz w:val="18"/>
                <w:szCs w:val="18"/>
              </w:rPr>
            </w:pPr>
            <w:r w:rsidRPr="007F5A07">
              <w:rPr>
                <w:sz w:val="18"/>
                <w:szCs w:val="18"/>
              </w:rPr>
              <w:t>4 700</w:t>
            </w:r>
          </w:p>
        </w:tc>
      </w:tr>
      <w:tr w:rsidR="00C63CDA" w:rsidRPr="007F5A07" w14:paraId="068480D2" w14:textId="77777777" w:rsidTr="007F5A07">
        <w:trPr>
          <w:trHeight w:val="242"/>
          <w:jc w:val="right"/>
        </w:trPr>
        <w:tc>
          <w:tcPr>
            <w:tcW w:w="3541" w:type="dxa"/>
            <w:tcBorders>
              <w:top w:val="single" w:sz="4" w:space="0" w:color="auto"/>
              <w:left w:val="nil"/>
              <w:bottom w:val="single" w:sz="4" w:space="0" w:color="auto"/>
            </w:tcBorders>
            <w:shd w:val="clear" w:color="auto" w:fill="auto"/>
            <w:hideMark/>
          </w:tcPr>
          <w:p w14:paraId="08796EBF" w14:textId="77777777" w:rsidR="00C63CDA" w:rsidRPr="007F5A07" w:rsidRDefault="00C63CDA" w:rsidP="007F5A07">
            <w:pPr>
              <w:pStyle w:val="Normal-pool"/>
              <w:spacing w:before="40" w:after="40"/>
              <w:rPr>
                <w:b/>
                <w:bCs/>
                <w:sz w:val="18"/>
                <w:szCs w:val="18"/>
              </w:rPr>
            </w:pPr>
            <w:r w:rsidRPr="007F5A07">
              <w:rPr>
                <w:b/>
                <w:bCs/>
                <w:sz w:val="18"/>
                <w:szCs w:val="18"/>
              </w:rPr>
              <w:t>Total partiel (2)</w:t>
            </w:r>
          </w:p>
        </w:tc>
        <w:tc>
          <w:tcPr>
            <w:tcW w:w="4816" w:type="dxa"/>
            <w:tcBorders>
              <w:top w:val="single" w:sz="4" w:space="0" w:color="auto"/>
              <w:left w:val="nil"/>
              <w:bottom w:val="single" w:sz="4" w:space="0" w:color="auto"/>
              <w:right w:val="nil"/>
            </w:tcBorders>
            <w:shd w:val="clear" w:color="auto" w:fill="auto"/>
            <w:hideMark/>
          </w:tcPr>
          <w:p w14:paraId="359A3861" w14:textId="77777777" w:rsidR="00C63CDA" w:rsidRPr="007F5A07" w:rsidRDefault="00C63CDA" w:rsidP="007F5A07">
            <w:pPr>
              <w:pStyle w:val="Normal-pool"/>
              <w:spacing w:before="40" w:after="40"/>
              <w:rPr>
                <w:b/>
                <w:bCs/>
                <w:sz w:val="18"/>
                <w:szCs w:val="18"/>
              </w:rPr>
            </w:pPr>
            <w:r w:rsidRPr="007F5A07">
              <w:rPr>
                <w:b/>
                <w:bCs/>
                <w:sz w:val="18"/>
                <w:szCs w:val="18"/>
              </w:rPr>
              <w:t> </w:t>
            </w:r>
          </w:p>
        </w:tc>
        <w:tc>
          <w:tcPr>
            <w:tcW w:w="3131" w:type="dxa"/>
            <w:tcBorders>
              <w:top w:val="single" w:sz="4" w:space="0" w:color="auto"/>
              <w:left w:val="nil"/>
              <w:bottom w:val="single" w:sz="4" w:space="0" w:color="auto"/>
              <w:right w:val="nil"/>
            </w:tcBorders>
            <w:shd w:val="clear" w:color="auto" w:fill="auto"/>
            <w:hideMark/>
          </w:tcPr>
          <w:p w14:paraId="7871B468" w14:textId="77777777" w:rsidR="00C63CDA" w:rsidRPr="007F5A07" w:rsidRDefault="00C63CDA" w:rsidP="007F5A07">
            <w:pPr>
              <w:pStyle w:val="Normal-pool"/>
              <w:spacing w:before="40" w:after="40"/>
              <w:rPr>
                <w:b/>
                <w:bCs/>
                <w:sz w:val="18"/>
                <w:szCs w:val="18"/>
              </w:rPr>
            </w:pPr>
            <w:r w:rsidRPr="007F5A07">
              <w:rPr>
                <w:b/>
                <w:bCs/>
                <w:sz w:val="18"/>
                <w:szCs w:val="18"/>
              </w:rPr>
              <w:t> </w:t>
            </w:r>
          </w:p>
        </w:tc>
        <w:tc>
          <w:tcPr>
            <w:tcW w:w="1452" w:type="dxa"/>
            <w:tcBorders>
              <w:top w:val="single" w:sz="4" w:space="0" w:color="auto"/>
              <w:left w:val="nil"/>
              <w:bottom w:val="single" w:sz="4" w:space="0" w:color="auto"/>
              <w:right w:val="nil"/>
            </w:tcBorders>
            <w:shd w:val="clear" w:color="auto" w:fill="auto"/>
            <w:hideMark/>
          </w:tcPr>
          <w:p w14:paraId="3D22EB73" w14:textId="77777777" w:rsidR="00C63CDA" w:rsidRPr="007F5A07" w:rsidRDefault="00C63CDA" w:rsidP="007F5A07">
            <w:pPr>
              <w:pStyle w:val="Normal-pool"/>
              <w:spacing w:before="40" w:after="40"/>
              <w:jc w:val="right"/>
              <w:rPr>
                <w:b/>
                <w:bCs/>
                <w:sz w:val="18"/>
                <w:szCs w:val="18"/>
              </w:rPr>
            </w:pPr>
            <w:r w:rsidRPr="007F5A07">
              <w:rPr>
                <w:b/>
                <w:bCs/>
                <w:sz w:val="18"/>
                <w:szCs w:val="18"/>
              </w:rPr>
              <w:t>191 300</w:t>
            </w:r>
          </w:p>
        </w:tc>
        <w:tc>
          <w:tcPr>
            <w:tcW w:w="1488" w:type="dxa"/>
            <w:tcBorders>
              <w:top w:val="single" w:sz="4" w:space="0" w:color="auto"/>
              <w:left w:val="nil"/>
              <w:bottom w:val="single" w:sz="4" w:space="0" w:color="auto"/>
              <w:right w:val="nil"/>
            </w:tcBorders>
          </w:tcPr>
          <w:p w14:paraId="7FAF6361" w14:textId="77777777" w:rsidR="00C63CDA" w:rsidRPr="007F5A07" w:rsidRDefault="00C63CDA" w:rsidP="007F5A07">
            <w:pPr>
              <w:pStyle w:val="Normal-pool"/>
              <w:spacing w:before="40" w:after="40"/>
              <w:jc w:val="right"/>
              <w:rPr>
                <w:b/>
                <w:bCs/>
                <w:sz w:val="18"/>
                <w:szCs w:val="18"/>
              </w:rPr>
            </w:pPr>
            <w:r w:rsidRPr="007F5A07">
              <w:rPr>
                <w:b/>
                <w:bCs/>
                <w:sz w:val="18"/>
                <w:szCs w:val="18"/>
              </w:rPr>
              <w:t>142 900</w:t>
            </w:r>
          </w:p>
        </w:tc>
      </w:tr>
      <w:tr w:rsidR="00C63CDA" w:rsidRPr="007F5A07" w14:paraId="13828DF2" w14:textId="77777777" w:rsidTr="007F5A07">
        <w:trPr>
          <w:trHeight w:val="121"/>
          <w:jc w:val="right"/>
        </w:trPr>
        <w:tc>
          <w:tcPr>
            <w:tcW w:w="3541" w:type="dxa"/>
            <w:tcBorders>
              <w:top w:val="single" w:sz="4" w:space="0" w:color="auto"/>
              <w:left w:val="nil"/>
              <w:bottom w:val="single" w:sz="12" w:space="0" w:color="auto"/>
            </w:tcBorders>
            <w:shd w:val="clear" w:color="auto" w:fill="auto"/>
            <w:hideMark/>
          </w:tcPr>
          <w:p w14:paraId="244EA014" w14:textId="77777777" w:rsidR="00C63CDA" w:rsidRPr="007F5A07" w:rsidRDefault="00C63CDA" w:rsidP="007F5A07">
            <w:pPr>
              <w:pStyle w:val="Normal-pool"/>
              <w:spacing w:before="40" w:after="40"/>
              <w:rPr>
                <w:b/>
                <w:bCs/>
                <w:sz w:val="18"/>
                <w:szCs w:val="18"/>
              </w:rPr>
            </w:pPr>
            <w:r w:rsidRPr="007F5A07">
              <w:rPr>
                <w:b/>
                <w:bCs/>
                <w:sz w:val="18"/>
                <w:szCs w:val="18"/>
              </w:rPr>
              <w:t>Total (1+2)</w:t>
            </w:r>
          </w:p>
        </w:tc>
        <w:tc>
          <w:tcPr>
            <w:tcW w:w="4816" w:type="dxa"/>
            <w:tcBorders>
              <w:top w:val="single" w:sz="4" w:space="0" w:color="auto"/>
              <w:left w:val="nil"/>
              <w:bottom w:val="single" w:sz="12" w:space="0" w:color="auto"/>
              <w:right w:val="nil"/>
            </w:tcBorders>
            <w:shd w:val="clear" w:color="auto" w:fill="auto"/>
            <w:hideMark/>
          </w:tcPr>
          <w:p w14:paraId="775FE40C" w14:textId="77777777" w:rsidR="00C63CDA" w:rsidRPr="007F5A07" w:rsidRDefault="00C63CDA" w:rsidP="007F5A07">
            <w:pPr>
              <w:pStyle w:val="Normal-pool"/>
              <w:spacing w:before="40" w:after="40"/>
              <w:rPr>
                <w:b/>
                <w:bCs/>
                <w:sz w:val="18"/>
                <w:szCs w:val="18"/>
              </w:rPr>
            </w:pPr>
            <w:r w:rsidRPr="007F5A07">
              <w:rPr>
                <w:b/>
                <w:bCs/>
                <w:sz w:val="18"/>
                <w:szCs w:val="18"/>
              </w:rPr>
              <w:t> </w:t>
            </w:r>
          </w:p>
        </w:tc>
        <w:tc>
          <w:tcPr>
            <w:tcW w:w="3131" w:type="dxa"/>
            <w:tcBorders>
              <w:top w:val="single" w:sz="4" w:space="0" w:color="auto"/>
              <w:left w:val="nil"/>
              <w:bottom w:val="single" w:sz="12" w:space="0" w:color="auto"/>
              <w:right w:val="nil"/>
            </w:tcBorders>
            <w:shd w:val="clear" w:color="auto" w:fill="auto"/>
            <w:hideMark/>
          </w:tcPr>
          <w:p w14:paraId="34BC96D2" w14:textId="77777777" w:rsidR="00C63CDA" w:rsidRPr="007F5A07" w:rsidRDefault="00C63CDA" w:rsidP="007F5A07">
            <w:pPr>
              <w:pStyle w:val="Normal-pool"/>
              <w:spacing w:before="40" w:after="40"/>
              <w:rPr>
                <w:b/>
                <w:bCs/>
                <w:sz w:val="18"/>
                <w:szCs w:val="18"/>
              </w:rPr>
            </w:pPr>
            <w:r w:rsidRPr="007F5A07">
              <w:rPr>
                <w:b/>
                <w:bCs/>
                <w:sz w:val="18"/>
                <w:szCs w:val="18"/>
              </w:rPr>
              <w:t> </w:t>
            </w:r>
          </w:p>
        </w:tc>
        <w:tc>
          <w:tcPr>
            <w:tcW w:w="1452" w:type="dxa"/>
            <w:tcBorders>
              <w:top w:val="single" w:sz="4" w:space="0" w:color="auto"/>
              <w:left w:val="nil"/>
              <w:bottom w:val="single" w:sz="12" w:space="0" w:color="auto"/>
              <w:right w:val="nil"/>
            </w:tcBorders>
            <w:shd w:val="clear" w:color="auto" w:fill="auto"/>
            <w:hideMark/>
          </w:tcPr>
          <w:p w14:paraId="41F2D6DF" w14:textId="77777777" w:rsidR="00C63CDA" w:rsidRPr="007F5A07" w:rsidRDefault="00C63CDA" w:rsidP="007F5A07">
            <w:pPr>
              <w:pStyle w:val="Normal-pool"/>
              <w:spacing w:before="40" w:after="40"/>
              <w:jc w:val="right"/>
              <w:rPr>
                <w:b/>
                <w:bCs/>
                <w:sz w:val="18"/>
                <w:szCs w:val="18"/>
              </w:rPr>
            </w:pPr>
            <w:r w:rsidRPr="007F5A07">
              <w:rPr>
                <w:b/>
                <w:bCs/>
                <w:sz w:val="18"/>
                <w:szCs w:val="18"/>
              </w:rPr>
              <w:t>1 830 800</w:t>
            </w:r>
          </w:p>
        </w:tc>
        <w:tc>
          <w:tcPr>
            <w:tcW w:w="1488" w:type="dxa"/>
            <w:tcBorders>
              <w:top w:val="single" w:sz="4" w:space="0" w:color="auto"/>
              <w:left w:val="nil"/>
              <w:bottom w:val="single" w:sz="12" w:space="0" w:color="auto"/>
              <w:right w:val="nil"/>
            </w:tcBorders>
          </w:tcPr>
          <w:p w14:paraId="1C2A0806" w14:textId="77777777" w:rsidR="00C63CDA" w:rsidRPr="007F5A07" w:rsidRDefault="00C63CDA" w:rsidP="007F5A07">
            <w:pPr>
              <w:pStyle w:val="Normal-pool"/>
              <w:spacing w:before="40" w:after="40"/>
              <w:jc w:val="right"/>
              <w:rPr>
                <w:b/>
                <w:bCs/>
                <w:sz w:val="18"/>
                <w:szCs w:val="18"/>
              </w:rPr>
            </w:pPr>
            <w:r w:rsidRPr="007F5A07">
              <w:rPr>
                <w:b/>
                <w:bCs/>
                <w:sz w:val="18"/>
                <w:szCs w:val="18"/>
              </w:rPr>
              <w:t>1 573 800</w:t>
            </w:r>
          </w:p>
        </w:tc>
      </w:tr>
    </w:tbl>
    <w:p w14:paraId="1B8FB562" w14:textId="7878F9FD" w:rsidR="007F5A07" w:rsidRDefault="00C63CDA" w:rsidP="007F5A07">
      <w:pPr>
        <w:pStyle w:val="NormalNonumber"/>
        <w:spacing w:before="60" w:after="40"/>
        <w:rPr>
          <w:sz w:val="17"/>
          <w:szCs w:val="17"/>
          <w:lang w:val="fr-FR"/>
        </w:rPr>
      </w:pPr>
      <w:r w:rsidRPr="00C37DE2">
        <w:rPr>
          <w:i/>
          <w:iCs/>
          <w:sz w:val="17"/>
          <w:szCs w:val="17"/>
          <w:lang w:val="fr-FR"/>
        </w:rPr>
        <w:t>Abréviation</w:t>
      </w:r>
      <w:r w:rsidR="00C44B9E">
        <w:rPr>
          <w:i/>
          <w:iCs/>
          <w:sz w:val="17"/>
          <w:szCs w:val="17"/>
          <w:lang w:val="fr-FR"/>
        </w:rPr>
        <w:t> </w:t>
      </w:r>
      <w:r w:rsidRPr="00C37DE2">
        <w:rPr>
          <w:sz w:val="17"/>
          <w:szCs w:val="17"/>
          <w:lang w:val="fr-FR"/>
        </w:rPr>
        <w:t>: UNESCO – Organisation des Nations Unies pour l</w:t>
      </w:r>
      <w:r w:rsidR="0099204C">
        <w:rPr>
          <w:sz w:val="17"/>
          <w:szCs w:val="17"/>
          <w:lang w:val="fr-FR"/>
        </w:rPr>
        <w:t>’</w:t>
      </w:r>
      <w:r w:rsidRPr="00C37DE2">
        <w:rPr>
          <w:sz w:val="17"/>
          <w:szCs w:val="17"/>
          <w:lang w:val="fr-FR"/>
        </w:rPr>
        <w:t>éducation, la science et la culture.</w:t>
      </w:r>
    </w:p>
    <w:p w14:paraId="0D816FAF" w14:textId="77777777" w:rsidR="007F5A07" w:rsidRDefault="007F5A07">
      <w:pPr>
        <w:rPr>
          <w:sz w:val="17"/>
          <w:szCs w:val="17"/>
        </w:rPr>
      </w:pPr>
      <w:r>
        <w:rPr>
          <w:sz w:val="17"/>
          <w:szCs w:val="17"/>
        </w:rPr>
        <w:br w:type="page"/>
      </w:r>
    </w:p>
    <w:p w14:paraId="732E286C" w14:textId="789DE38D" w:rsidR="00C63CDA" w:rsidRPr="008B42B7" w:rsidRDefault="00C63CDA" w:rsidP="007F5A07">
      <w:pPr>
        <w:pStyle w:val="Titletable"/>
        <w:rPr>
          <w:rFonts w:eastAsia="Calibri"/>
          <w:lang w:val="fr-FR"/>
        </w:rPr>
      </w:pPr>
      <w:r w:rsidRPr="008B42B7">
        <w:rPr>
          <w:rFonts w:eastAsia="Calibri"/>
          <w:b w:val="0"/>
          <w:bCs w:val="0"/>
          <w:lang w:val="fr-FR"/>
        </w:rPr>
        <w:lastRenderedPageBreak/>
        <w:t>Tableau 4</w:t>
      </w:r>
      <w:r w:rsidRPr="00C44B9E">
        <w:rPr>
          <w:rFonts w:eastAsia="Calibri"/>
          <w:b w:val="0"/>
          <w:lang w:val="fr-FR"/>
        </w:rPr>
        <w:t xml:space="preserve"> </w:t>
      </w:r>
      <w:r w:rsidRPr="008B42B7">
        <w:rPr>
          <w:rFonts w:eastAsia="Calibri"/>
          <w:lang w:val="fr-FR"/>
        </w:rPr>
        <w:br/>
        <w:t>Exemples</w:t>
      </w:r>
      <w:r>
        <w:rPr>
          <w:rFonts w:eastAsia="Calibri"/>
          <w:lang w:val="fr-FR"/>
        </w:rPr>
        <w:t xml:space="preserve"> d</w:t>
      </w:r>
      <w:r w:rsidR="0099204C">
        <w:rPr>
          <w:rFonts w:eastAsia="Calibri"/>
          <w:lang w:val="fr-FR"/>
        </w:rPr>
        <w:t>’</w:t>
      </w:r>
      <w:r>
        <w:rPr>
          <w:rFonts w:eastAsia="Calibri"/>
          <w:lang w:val="fr-FR"/>
        </w:rPr>
        <w:t>activités stimulées</w:t>
      </w:r>
      <w:r w:rsidRPr="008B42B7">
        <w:rPr>
          <w:rFonts w:eastAsia="Calibri"/>
          <w:lang w:val="fr-FR"/>
        </w:rPr>
        <w:t xml:space="preserve"> par la Plateforme en </w:t>
      </w:r>
      <w:r>
        <w:rPr>
          <w:rFonts w:eastAsia="Calibri"/>
          <w:lang w:val="fr-FR"/>
        </w:rPr>
        <w:t>2019 et</w:t>
      </w:r>
      <w:r w:rsidRPr="008B42B7">
        <w:rPr>
          <w:rFonts w:eastAsia="Calibri"/>
          <w:lang w:val="fr-FR"/>
        </w:rPr>
        <w:t xml:space="preserve"> 2020</w:t>
      </w:r>
    </w:p>
    <w:p w14:paraId="4CD19D70" w14:textId="39A649A4" w:rsidR="00C63CDA" w:rsidRPr="007F5A07" w:rsidRDefault="007F5A07" w:rsidP="007F5A07">
      <w:pPr>
        <w:pStyle w:val="Normal-pool"/>
        <w:spacing w:after="60"/>
        <w:rPr>
          <w:sz w:val="18"/>
          <w:szCs w:val="18"/>
        </w:rPr>
      </w:pPr>
      <w:r w:rsidRPr="007F5A07">
        <w:rPr>
          <w:sz w:val="18"/>
          <w:szCs w:val="18"/>
        </w:rPr>
        <w:tab/>
      </w:r>
      <w:r w:rsidR="00C63CDA" w:rsidRPr="007F5A07">
        <w:rPr>
          <w:sz w:val="18"/>
          <w:szCs w:val="18"/>
        </w:rPr>
        <w:t>(En millions de dollars des États-Unis)</w:t>
      </w:r>
    </w:p>
    <w:tbl>
      <w:tblPr>
        <w:tblW w:w="5000" w:type="pct"/>
        <w:jc w:val="right"/>
        <w:tblLayout w:type="fixed"/>
        <w:tblLook w:val="04A0" w:firstRow="1" w:lastRow="0" w:firstColumn="1" w:lastColumn="0" w:noHBand="0" w:noVBand="1"/>
      </w:tblPr>
      <w:tblGrid>
        <w:gridCol w:w="3481"/>
        <w:gridCol w:w="1840"/>
        <w:gridCol w:w="3670"/>
        <w:gridCol w:w="4516"/>
        <w:gridCol w:w="921"/>
      </w:tblGrid>
      <w:tr w:rsidR="00FE3EE2" w:rsidRPr="007F5A07" w14:paraId="79BC5727" w14:textId="77777777" w:rsidTr="00FE3EE2">
        <w:trPr>
          <w:trHeight w:val="57"/>
          <w:tblHeader/>
          <w:jc w:val="right"/>
        </w:trPr>
        <w:tc>
          <w:tcPr>
            <w:tcW w:w="3515" w:type="dxa"/>
            <w:tcBorders>
              <w:top w:val="single" w:sz="4" w:space="0" w:color="auto"/>
              <w:left w:val="nil"/>
              <w:bottom w:val="single" w:sz="12" w:space="0" w:color="auto"/>
              <w:right w:val="nil"/>
            </w:tcBorders>
            <w:shd w:val="clear" w:color="auto" w:fill="auto"/>
            <w:vAlign w:val="bottom"/>
            <w:hideMark/>
          </w:tcPr>
          <w:p w14:paraId="2091A23D" w14:textId="77777777" w:rsidR="00C63CDA" w:rsidRPr="007F5A07" w:rsidRDefault="00C63CDA" w:rsidP="007F5A07">
            <w:pPr>
              <w:pStyle w:val="Normal-pool"/>
              <w:spacing w:before="40" w:after="40"/>
              <w:rPr>
                <w:i/>
                <w:iCs/>
                <w:sz w:val="18"/>
                <w:szCs w:val="18"/>
              </w:rPr>
            </w:pPr>
            <w:r w:rsidRPr="007F5A07">
              <w:rPr>
                <w:i/>
                <w:iCs/>
                <w:sz w:val="18"/>
                <w:szCs w:val="18"/>
              </w:rPr>
              <w:t>Gouvernement donateur/</w:t>
            </w:r>
            <w:r w:rsidRPr="007F5A07">
              <w:rPr>
                <w:i/>
                <w:iCs/>
                <w:sz w:val="18"/>
                <w:szCs w:val="18"/>
              </w:rPr>
              <w:br/>
              <w:t>Institution donatrice</w:t>
            </w:r>
          </w:p>
        </w:tc>
        <w:tc>
          <w:tcPr>
            <w:tcW w:w="1857" w:type="dxa"/>
            <w:tcBorders>
              <w:top w:val="single" w:sz="4" w:space="0" w:color="auto"/>
              <w:left w:val="nil"/>
              <w:bottom w:val="single" w:sz="12" w:space="0" w:color="auto"/>
              <w:right w:val="nil"/>
            </w:tcBorders>
            <w:shd w:val="clear" w:color="auto" w:fill="auto"/>
            <w:vAlign w:val="bottom"/>
            <w:hideMark/>
          </w:tcPr>
          <w:p w14:paraId="0E09BBC1" w14:textId="77777777" w:rsidR="00C63CDA" w:rsidRPr="007F5A07" w:rsidRDefault="00C63CDA" w:rsidP="007F5A07">
            <w:pPr>
              <w:pStyle w:val="Normal-pool"/>
              <w:spacing w:before="40" w:after="40"/>
              <w:rPr>
                <w:i/>
                <w:iCs/>
                <w:sz w:val="18"/>
                <w:szCs w:val="18"/>
              </w:rPr>
            </w:pPr>
            <w:r w:rsidRPr="007F5A07">
              <w:rPr>
                <w:i/>
                <w:iCs/>
                <w:sz w:val="18"/>
                <w:szCs w:val="18"/>
              </w:rPr>
              <w:t>Chargé de projet</w:t>
            </w:r>
          </w:p>
        </w:tc>
        <w:tc>
          <w:tcPr>
            <w:tcW w:w="8270" w:type="dxa"/>
            <w:gridSpan w:val="2"/>
            <w:tcBorders>
              <w:top w:val="single" w:sz="4" w:space="0" w:color="auto"/>
              <w:left w:val="nil"/>
              <w:bottom w:val="single" w:sz="12" w:space="0" w:color="auto"/>
              <w:right w:val="nil"/>
            </w:tcBorders>
            <w:shd w:val="clear" w:color="auto" w:fill="auto"/>
            <w:noWrap/>
            <w:vAlign w:val="bottom"/>
            <w:hideMark/>
          </w:tcPr>
          <w:p w14:paraId="26749A6E" w14:textId="77777777" w:rsidR="00C63CDA" w:rsidRPr="007F5A07" w:rsidRDefault="00C63CDA" w:rsidP="007F5A07">
            <w:pPr>
              <w:pStyle w:val="Normal-pool"/>
              <w:spacing w:before="40" w:after="40"/>
              <w:rPr>
                <w:i/>
                <w:iCs/>
                <w:sz w:val="18"/>
                <w:szCs w:val="18"/>
              </w:rPr>
            </w:pPr>
            <w:r w:rsidRPr="007F5A07">
              <w:rPr>
                <w:i/>
                <w:iCs/>
                <w:sz w:val="18"/>
                <w:szCs w:val="18"/>
              </w:rPr>
              <w:t>Activité</w:t>
            </w:r>
          </w:p>
        </w:tc>
        <w:tc>
          <w:tcPr>
            <w:tcW w:w="928" w:type="dxa"/>
            <w:tcBorders>
              <w:top w:val="single" w:sz="4" w:space="0" w:color="auto"/>
              <w:left w:val="nil"/>
              <w:bottom w:val="single" w:sz="12" w:space="0" w:color="auto"/>
              <w:right w:val="nil"/>
            </w:tcBorders>
            <w:shd w:val="clear" w:color="auto" w:fill="auto"/>
            <w:vAlign w:val="bottom"/>
            <w:hideMark/>
          </w:tcPr>
          <w:p w14:paraId="62553418" w14:textId="77777777" w:rsidR="00C63CDA" w:rsidRPr="007F5A07" w:rsidRDefault="00C63CDA" w:rsidP="00FE3EE2">
            <w:pPr>
              <w:pStyle w:val="Normal-pool"/>
              <w:spacing w:before="40" w:after="40"/>
              <w:ind w:left="-28" w:right="-28"/>
              <w:jc w:val="right"/>
              <w:rPr>
                <w:i/>
                <w:iCs/>
                <w:sz w:val="18"/>
                <w:szCs w:val="18"/>
              </w:rPr>
            </w:pPr>
            <w:r w:rsidRPr="007F5A07">
              <w:rPr>
                <w:i/>
                <w:iCs/>
                <w:sz w:val="18"/>
                <w:szCs w:val="18"/>
              </w:rPr>
              <w:t xml:space="preserve">Valeur estimative </w:t>
            </w:r>
          </w:p>
        </w:tc>
      </w:tr>
      <w:tr w:rsidR="00FE3EE2" w:rsidRPr="007F5A07" w14:paraId="4880656D" w14:textId="77777777" w:rsidTr="00FE3EE2">
        <w:trPr>
          <w:trHeight w:val="57"/>
          <w:jc w:val="right"/>
        </w:trPr>
        <w:tc>
          <w:tcPr>
            <w:tcW w:w="3515" w:type="dxa"/>
            <w:tcBorders>
              <w:top w:val="single" w:sz="12" w:space="0" w:color="auto"/>
              <w:left w:val="nil"/>
              <w:bottom w:val="single" w:sz="4" w:space="0" w:color="auto"/>
              <w:right w:val="nil"/>
            </w:tcBorders>
            <w:shd w:val="clear" w:color="auto" w:fill="auto"/>
            <w:hideMark/>
          </w:tcPr>
          <w:p w14:paraId="3649B282" w14:textId="77777777" w:rsidR="00FE3EE2" w:rsidRPr="007F5A07" w:rsidRDefault="00FE3EE2" w:rsidP="007F5A07">
            <w:pPr>
              <w:pStyle w:val="Normal-pool"/>
              <w:spacing w:before="40" w:after="40"/>
              <w:rPr>
                <w:sz w:val="18"/>
                <w:szCs w:val="18"/>
              </w:rPr>
            </w:pPr>
            <w:r w:rsidRPr="007F5A07">
              <w:rPr>
                <w:b/>
                <w:sz w:val="18"/>
                <w:szCs w:val="18"/>
              </w:rPr>
              <w:t>Production de connaissances</w:t>
            </w:r>
          </w:p>
        </w:tc>
        <w:tc>
          <w:tcPr>
            <w:tcW w:w="1857" w:type="dxa"/>
            <w:tcBorders>
              <w:top w:val="single" w:sz="12" w:space="0" w:color="auto"/>
              <w:left w:val="nil"/>
              <w:bottom w:val="single" w:sz="4" w:space="0" w:color="auto"/>
              <w:right w:val="nil"/>
            </w:tcBorders>
            <w:shd w:val="clear" w:color="auto" w:fill="auto"/>
          </w:tcPr>
          <w:p w14:paraId="4451F7CC" w14:textId="77777777" w:rsidR="00FE3EE2" w:rsidRPr="007F5A07" w:rsidRDefault="00FE3EE2" w:rsidP="007F5A07">
            <w:pPr>
              <w:pStyle w:val="Normal-pool"/>
              <w:spacing w:before="40" w:after="40"/>
              <w:rPr>
                <w:sz w:val="18"/>
                <w:szCs w:val="18"/>
              </w:rPr>
            </w:pPr>
          </w:p>
        </w:tc>
        <w:tc>
          <w:tcPr>
            <w:tcW w:w="3706" w:type="dxa"/>
            <w:tcBorders>
              <w:top w:val="single" w:sz="12" w:space="0" w:color="auto"/>
              <w:left w:val="nil"/>
              <w:bottom w:val="single" w:sz="4" w:space="0" w:color="auto"/>
              <w:right w:val="nil"/>
            </w:tcBorders>
            <w:shd w:val="clear" w:color="auto" w:fill="auto"/>
          </w:tcPr>
          <w:p w14:paraId="179C2D65" w14:textId="77777777" w:rsidR="00FE3EE2" w:rsidRPr="007F5A07" w:rsidRDefault="00FE3EE2" w:rsidP="007F5A07">
            <w:pPr>
              <w:pStyle w:val="Normal-pool"/>
              <w:spacing w:before="40" w:after="40"/>
              <w:rPr>
                <w:sz w:val="18"/>
                <w:szCs w:val="18"/>
              </w:rPr>
            </w:pPr>
          </w:p>
        </w:tc>
        <w:tc>
          <w:tcPr>
            <w:tcW w:w="5492" w:type="dxa"/>
            <w:gridSpan w:val="2"/>
            <w:tcBorders>
              <w:top w:val="single" w:sz="12" w:space="0" w:color="auto"/>
              <w:left w:val="nil"/>
              <w:bottom w:val="single" w:sz="4" w:space="0" w:color="auto"/>
              <w:right w:val="nil"/>
            </w:tcBorders>
            <w:shd w:val="clear" w:color="auto" w:fill="auto"/>
          </w:tcPr>
          <w:p w14:paraId="49687C96" w14:textId="1D8945DB" w:rsidR="00FE3EE2" w:rsidRPr="007F5A07" w:rsidRDefault="00FE3EE2" w:rsidP="007F5A07">
            <w:pPr>
              <w:pStyle w:val="Normal-pool"/>
              <w:spacing w:before="40" w:after="40"/>
              <w:rPr>
                <w:sz w:val="18"/>
                <w:szCs w:val="18"/>
              </w:rPr>
            </w:pPr>
          </w:p>
        </w:tc>
      </w:tr>
      <w:tr w:rsidR="00FE3EE2" w:rsidRPr="007F5A07" w14:paraId="5EC901A5" w14:textId="77777777" w:rsidTr="00FE3EE2">
        <w:trPr>
          <w:trHeight w:val="57"/>
          <w:jc w:val="right"/>
        </w:trPr>
        <w:tc>
          <w:tcPr>
            <w:tcW w:w="3515" w:type="dxa"/>
            <w:tcBorders>
              <w:top w:val="single" w:sz="4" w:space="0" w:color="auto"/>
              <w:left w:val="nil"/>
              <w:right w:val="nil"/>
            </w:tcBorders>
            <w:shd w:val="clear" w:color="auto" w:fill="auto"/>
          </w:tcPr>
          <w:p w14:paraId="00BFE5C3" w14:textId="77777777" w:rsidR="00C63CDA" w:rsidRPr="007F5A07" w:rsidRDefault="00C63CDA" w:rsidP="00FE3EE2">
            <w:pPr>
              <w:pStyle w:val="Normal-pool"/>
              <w:spacing w:before="40" w:after="40"/>
              <w:rPr>
                <w:sz w:val="18"/>
                <w:szCs w:val="18"/>
              </w:rPr>
            </w:pPr>
            <w:r w:rsidRPr="007F5A07">
              <w:rPr>
                <w:sz w:val="18"/>
                <w:szCs w:val="18"/>
              </w:rPr>
              <w:t>Union européenne (Horizon 2020)</w:t>
            </w:r>
          </w:p>
        </w:tc>
        <w:tc>
          <w:tcPr>
            <w:tcW w:w="1857" w:type="dxa"/>
            <w:tcBorders>
              <w:top w:val="single" w:sz="4" w:space="0" w:color="auto"/>
              <w:left w:val="nil"/>
              <w:right w:val="nil"/>
            </w:tcBorders>
            <w:shd w:val="clear" w:color="auto" w:fill="auto"/>
          </w:tcPr>
          <w:p w14:paraId="5CDE112D" w14:textId="77777777" w:rsidR="00C63CDA" w:rsidRPr="007F5A07" w:rsidRDefault="00C63CDA" w:rsidP="00FE3EE2">
            <w:pPr>
              <w:pStyle w:val="Normal-pool"/>
              <w:spacing w:before="40" w:after="40"/>
              <w:rPr>
                <w:sz w:val="18"/>
                <w:szCs w:val="18"/>
              </w:rPr>
            </w:pPr>
            <w:r w:rsidRPr="007F5A07">
              <w:rPr>
                <w:sz w:val="18"/>
                <w:szCs w:val="18"/>
              </w:rPr>
              <w:t>Union européenne</w:t>
            </w:r>
          </w:p>
        </w:tc>
        <w:tc>
          <w:tcPr>
            <w:tcW w:w="8270" w:type="dxa"/>
            <w:gridSpan w:val="2"/>
            <w:tcBorders>
              <w:top w:val="single" w:sz="4" w:space="0" w:color="auto"/>
              <w:left w:val="nil"/>
              <w:right w:val="nil"/>
            </w:tcBorders>
            <w:shd w:val="clear" w:color="auto" w:fill="auto"/>
          </w:tcPr>
          <w:p w14:paraId="0E9B218D" w14:textId="1AFA4B03" w:rsidR="00C63CDA" w:rsidRPr="007F5A07" w:rsidRDefault="00C63CDA" w:rsidP="00DC2C31">
            <w:pPr>
              <w:pStyle w:val="Normal-pool"/>
              <w:spacing w:before="40" w:after="40"/>
              <w:ind w:right="-57"/>
              <w:rPr>
                <w:sz w:val="18"/>
                <w:szCs w:val="18"/>
              </w:rPr>
            </w:pPr>
            <w:r w:rsidRPr="007F5A07">
              <w:rPr>
                <w:sz w:val="18"/>
                <w:szCs w:val="18"/>
                <w:lang w:eastAsia="fr-FR"/>
              </w:rPr>
              <w:t>Appel à propositions pour combler les lacunes dans l</w:t>
            </w:r>
            <w:r w:rsidR="0099204C">
              <w:rPr>
                <w:sz w:val="18"/>
                <w:szCs w:val="18"/>
                <w:lang w:eastAsia="fr-FR"/>
              </w:rPr>
              <w:t>’</w:t>
            </w:r>
            <w:r w:rsidRPr="007F5A07">
              <w:rPr>
                <w:sz w:val="18"/>
                <w:szCs w:val="18"/>
                <w:lang w:eastAsia="fr-FR"/>
              </w:rPr>
              <w:t>évaluation des pollinisateurs, de la pollinisation et de</w:t>
            </w:r>
            <w:r w:rsidR="00C44B9E">
              <w:rPr>
                <w:sz w:val="18"/>
                <w:szCs w:val="18"/>
                <w:lang w:eastAsia="fr-FR"/>
              </w:rPr>
              <w:t> </w:t>
            </w:r>
            <w:r w:rsidRPr="007F5A07">
              <w:rPr>
                <w:sz w:val="18"/>
                <w:szCs w:val="18"/>
                <w:lang w:eastAsia="fr-FR"/>
              </w:rPr>
              <w:t>la</w:t>
            </w:r>
            <w:r w:rsidR="00DC2C31">
              <w:rPr>
                <w:sz w:val="18"/>
                <w:szCs w:val="18"/>
                <w:lang w:eastAsia="fr-FR"/>
              </w:rPr>
              <w:t> </w:t>
            </w:r>
            <w:r w:rsidRPr="007F5A07">
              <w:rPr>
                <w:sz w:val="18"/>
                <w:szCs w:val="18"/>
                <w:lang w:eastAsia="fr-FR"/>
              </w:rPr>
              <w:t>production alimentaire réalisée par le Plateforme : Faire face au déclin des pollinisateurs sauvages et de</w:t>
            </w:r>
            <w:r w:rsidR="00C44B9E">
              <w:rPr>
                <w:sz w:val="18"/>
                <w:szCs w:val="18"/>
                <w:lang w:eastAsia="fr-FR"/>
              </w:rPr>
              <w:t> </w:t>
            </w:r>
            <w:r w:rsidRPr="007F5A07">
              <w:rPr>
                <w:sz w:val="18"/>
                <w:szCs w:val="18"/>
                <w:lang w:eastAsia="fr-FR"/>
              </w:rPr>
              <w:t>ses</w:t>
            </w:r>
            <w:r w:rsidR="00DC2C31">
              <w:rPr>
                <w:sz w:val="18"/>
                <w:szCs w:val="18"/>
                <w:lang w:eastAsia="fr-FR"/>
              </w:rPr>
              <w:t> </w:t>
            </w:r>
            <w:r w:rsidRPr="007F5A07">
              <w:rPr>
                <w:sz w:val="18"/>
                <w:szCs w:val="18"/>
                <w:lang w:eastAsia="fr-FR"/>
              </w:rPr>
              <w:t>répercussions sur la biodiversité et les services écosystémiques</w:t>
            </w:r>
          </w:p>
        </w:tc>
        <w:tc>
          <w:tcPr>
            <w:tcW w:w="928" w:type="dxa"/>
            <w:tcBorders>
              <w:top w:val="single" w:sz="4" w:space="0" w:color="auto"/>
              <w:left w:val="nil"/>
              <w:right w:val="nil"/>
            </w:tcBorders>
            <w:shd w:val="clear" w:color="auto" w:fill="auto"/>
            <w:noWrap/>
          </w:tcPr>
          <w:p w14:paraId="518462A4" w14:textId="5CC55D15" w:rsidR="00C63CDA" w:rsidRPr="007F5A07" w:rsidRDefault="00C63CDA" w:rsidP="00FE3EE2">
            <w:pPr>
              <w:pStyle w:val="Normal-pool"/>
              <w:spacing w:before="40" w:after="40"/>
              <w:jc w:val="right"/>
              <w:rPr>
                <w:sz w:val="18"/>
                <w:szCs w:val="18"/>
              </w:rPr>
            </w:pPr>
            <w:r w:rsidRPr="007F5A07">
              <w:rPr>
                <w:sz w:val="18"/>
                <w:szCs w:val="18"/>
              </w:rPr>
              <w:t>6,0</w:t>
            </w:r>
          </w:p>
        </w:tc>
      </w:tr>
      <w:tr w:rsidR="00FE3EE2" w:rsidRPr="007F5A07" w14:paraId="35F672DC" w14:textId="77777777" w:rsidTr="00FE3EE2">
        <w:trPr>
          <w:trHeight w:val="57"/>
          <w:jc w:val="right"/>
        </w:trPr>
        <w:tc>
          <w:tcPr>
            <w:tcW w:w="3515" w:type="dxa"/>
            <w:tcBorders>
              <w:top w:val="nil"/>
              <w:left w:val="nil"/>
              <w:right w:val="nil"/>
            </w:tcBorders>
            <w:shd w:val="clear" w:color="auto" w:fill="auto"/>
          </w:tcPr>
          <w:p w14:paraId="6CFC9674" w14:textId="77777777" w:rsidR="00FE3EE2" w:rsidRPr="007F5A07" w:rsidRDefault="00FE3EE2" w:rsidP="00FE3EE2">
            <w:pPr>
              <w:pStyle w:val="Normal-pool"/>
              <w:spacing w:before="40" w:after="40"/>
              <w:rPr>
                <w:sz w:val="18"/>
                <w:szCs w:val="18"/>
                <w:lang w:eastAsia="fr-FR"/>
              </w:rPr>
            </w:pPr>
          </w:p>
        </w:tc>
        <w:tc>
          <w:tcPr>
            <w:tcW w:w="1857" w:type="dxa"/>
            <w:tcBorders>
              <w:top w:val="nil"/>
              <w:left w:val="nil"/>
              <w:right w:val="nil"/>
            </w:tcBorders>
            <w:shd w:val="clear" w:color="auto" w:fill="auto"/>
          </w:tcPr>
          <w:p w14:paraId="3124C12D" w14:textId="77777777" w:rsidR="00FE3EE2" w:rsidRPr="007F5A07" w:rsidRDefault="00FE3EE2" w:rsidP="00FE3EE2">
            <w:pPr>
              <w:pStyle w:val="Normal-pool"/>
              <w:spacing w:before="40" w:after="40"/>
              <w:rPr>
                <w:sz w:val="18"/>
                <w:szCs w:val="18"/>
                <w:lang w:eastAsia="fr-FR"/>
              </w:rPr>
            </w:pPr>
          </w:p>
        </w:tc>
        <w:tc>
          <w:tcPr>
            <w:tcW w:w="8270" w:type="dxa"/>
            <w:gridSpan w:val="2"/>
            <w:tcBorders>
              <w:top w:val="nil"/>
              <w:left w:val="nil"/>
              <w:right w:val="nil"/>
            </w:tcBorders>
            <w:shd w:val="clear" w:color="auto" w:fill="auto"/>
          </w:tcPr>
          <w:p w14:paraId="6A139783" w14:textId="6702520E" w:rsidR="00FE3EE2" w:rsidRPr="007F5A07" w:rsidRDefault="00FE3EE2" w:rsidP="00DC2C31">
            <w:pPr>
              <w:pStyle w:val="Normal-pool"/>
              <w:spacing w:before="40" w:after="40"/>
              <w:ind w:right="-57"/>
              <w:rPr>
                <w:sz w:val="18"/>
                <w:szCs w:val="18"/>
                <w:lang w:eastAsia="fr-FR"/>
              </w:rPr>
            </w:pPr>
            <w:r w:rsidRPr="007F5A07">
              <w:rPr>
                <w:sz w:val="18"/>
                <w:szCs w:val="18"/>
                <w:lang w:eastAsia="fr-FR"/>
              </w:rPr>
              <w:t>Appel à propositions pour contribuer aux scénarios, évaluations et données dans le contexte d</w:t>
            </w:r>
            <w:r w:rsidR="0099204C">
              <w:rPr>
                <w:sz w:val="18"/>
                <w:szCs w:val="18"/>
                <w:lang w:eastAsia="fr-FR"/>
              </w:rPr>
              <w:t>’</w:t>
            </w:r>
            <w:r w:rsidRPr="007F5A07">
              <w:rPr>
                <w:sz w:val="18"/>
                <w:szCs w:val="18"/>
                <w:lang w:eastAsia="fr-FR"/>
              </w:rPr>
              <w:t>initiatives comme celles de la Plateforme : Surveiller les écosystèmes par la recherche, l</w:t>
            </w:r>
            <w:r w:rsidR="0099204C">
              <w:rPr>
                <w:sz w:val="18"/>
                <w:szCs w:val="18"/>
                <w:lang w:eastAsia="fr-FR"/>
              </w:rPr>
              <w:t>’</w:t>
            </w:r>
            <w:r w:rsidRPr="007F5A07">
              <w:rPr>
                <w:sz w:val="18"/>
                <w:szCs w:val="18"/>
                <w:lang w:eastAsia="fr-FR"/>
              </w:rPr>
              <w:t>innovation et la technologie</w:t>
            </w:r>
          </w:p>
        </w:tc>
        <w:tc>
          <w:tcPr>
            <w:tcW w:w="928" w:type="dxa"/>
            <w:tcBorders>
              <w:top w:val="nil"/>
              <w:left w:val="nil"/>
              <w:right w:val="nil"/>
            </w:tcBorders>
            <w:shd w:val="clear" w:color="auto" w:fill="auto"/>
            <w:noWrap/>
          </w:tcPr>
          <w:p w14:paraId="0CA87753" w14:textId="4E385CCB" w:rsidR="00FE3EE2" w:rsidRPr="007F5A07" w:rsidRDefault="00FE3EE2" w:rsidP="007F5A07">
            <w:pPr>
              <w:pStyle w:val="Normal-pool"/>
              <w:spacing w:before="40" w:after="40"/>
              <w:jc w:val="right"/>
              <w:rPr>
                <w:sz w:val="18"/>
                <w:szCs w:val="18"/>
              </w:rPr>
            </w:pPr>
            <w:r w:rsidRPr="007F5A07">
              <w:rPr>
                <w:sz w:val="18"/>
                <w:szCs w:val="18"/>
              </w:rPr>
              <w:t>6,0</w:t>
            </w:r>
          </w:p>
        </w:tc>
      </w:tr>
      <w:tr w:rsidR="00FE3EE2" w:rsidRPr="007F5A07" w14:paraId="2B4D0CD6" w14:textId="77777777" w:rsidTr="00FE3EE2">
        <w:trPr>
          <w:trHeight w:val="57"/>
          <w:jc w:val="right"/>
        </w:trPr>
        <w:tc>
          <w:tcPr>
            <w:tcW w:w="3515" w:type="dxa"/>
            <w:tcBorders>
              <w:top w:val="nil"/>
              <w:left w:val="nil"/>
              <w:right w:val="nil"/>
            </w:tcBorders>
            <w:shd w:val="clear" w:color="auto" w:fill="auto"/>
          </w:tcPr>
          <w:p w14:paraId="61FC7890" w14:textId="6BDB6DE1" w:rsidR="00FE3EE2" w:rsidRPr="007F5A07" w:rsidRDefault="00FE3EE2" w:rsidP="00FE3EE2">
            <w:pPr>
              <w:pStyle w:val="Normal-pool"/>
              <w:spacing w:before="40" w:after="40"/>
              <w:rPr>
                <w:sz w:val="18"/>
                <w:szCs w:val="18"/>
                <w:lang w:eastAsia="fr-FR"/>
              </w:rPr>
            </w:pPr>
            <w:proofErr w:type="spellStart"/>
            <w:r w:rsidRPr="007F5A07">
              <w:rPr>
                <w:sz w:val="18"/>
                <w:szCs w:val="18"/>
                <w:lang w:eastAsia="fr-FR"/>
              </w:rPr>
              <w:t>BiodivERsA</w:t>
            </w:r>
            <w:proofErr w:type="spellEnd"/>
            <w:r w:rsidRPr="007F5A07">
              <w:rPr>
                <w:sz w:val="18"/>
                <w:szCs w:val="18"/>
                <w:lang w:eastAsia="fr-FR"/>
              </w:rPr>
              <w:t xml:space="preserve"> et Commission européenne</w:t>
            </w:r>
          </w:p>
        </w:tc>
        <w:tc>
          <w:tcPr>
            <w:tcW w:w="1857" w:type="dxa"/>
            <w:tcBorders>
              <w:top w:val="nil"/>
              <w:left w:val="nil"/>
              <w:right w:val="nil"/>
            </w:tcBorders>
            <w:shd w:val="clear" w:color="auto" w:fill="auto"/>
          </w:tcPr>
          <w:p w14:paraId="2DAA1BBB" w14:textId="11E3B238" w:rsidR="00FE3EE2" w:rsidRPr="007F5A07" w:rsidRDefault="00FE3EE2" w:rsidP="00FE3EE2">
            <w:pPr>
              <w:pStyle w:val="Normal-pool"/>
              <w:spacing w:before="40" w:after="40"/>
              <w:rPr>
                <w:sz w:val="18"/>
                <w:szCs w:val="18"/>
                <w:lang w:eastAsia="fr-FR"/>
              </w:rPr>
            </w:pPr>
            <w:proofErr w:type="spellStart"/>
            <w:r w:rsidRPr="007F5A07">
              <w:rPr>
                <w:sz w:val="18"/>
                <w:szCs w:val="18"/>
                <w:lang w:eastAsia="fr-FR"/>
              </w:rPr>
              <w:t>BiodivERsA</w:t>
            </w:r>
            <w:proofErr w:type="spellEnd"/>
          </w:p>
        </w:tc>
        <w:tc>
          <w:tcPr>
            <w:tcW w:w="8270" w:type="dxa"/>
            <w:gridSpan w:val="2"/>
            <w:tcBorders>
              <w:top w:val="nil"/>
              <w:left w:val="nil"/>
              <w:right w:val="nil"/>
            </w:tcBorders>
            <w:shd w:val="clear" w:color="auto" w:fill="auto"/>
          </w:tcPr>
          <w:p w14:paraId="71F6B297" w14:textId="5B8C18FA" w:rsidR="00FE3EE2" w:rsidRPr="007F5A07" w:rsidRDefault="00FE3EE2" w:rsidP="00DC2C31">
            <w:pPr>
              <w:pStyle w:val="Normal-pool"/>
              <w:spacing w:before="40" w:after="40"/>
              <w:ind w:right="-57"/>
              <w:rPr>
                <w:sz w:val="18"/>
                <w:szCs w:val="18"/>
                <w:lang w:eastAsia="fr-FR"/>
              </w:rPr>
            </w:pPr>
            <w:r w:rsidRPr="007F5A07">
              <w:rPr>
                <w:sz w:val="18"/>
                <w:szCs w:val="18"/>
                <w:lang w:eastAsia="fr-FR"/>
              </w:rPr>
              <w:t>Appel conjoint COFUND à propositions sur la biodiversité et les changements climatiques</w:t>
            </w:r>
          </w:p>
        </w:tc>
        <w:tc>
          <w:tcPr>
            <w:tcW w:w="928" w:type="dxa"/>
            <w:tcBorders>
              <w:top w:val="nil"/>
              <w:left w:val="nil"/>
              <w:right w:val="nil"/>
            </w:tcBorders>
            <w:shd w:val="clear" w:color="auto" w:fill="auto"/>
            <w:noWrap/>
          </w:tcPr>
          <w:p w14:paraId="202E4D02" w14:textId="07203BE6" w:rsidR="00FE3EE2" w:rsidRPr="007F5A07" w:rsidRDefault="00FE3EE2" w:rsidP="007F5A07">
            <w:pPr>
              <w:pStyle w:val="Normal-pool"/>
              <w:spacing w:before="40" w:after="40"/>
              <w:jc w:val="right"/>
              <w:rPr>
                <w:sz w:val="18"/>
                <w:szCs w:val="18"/>
              </w:rPr>
            </w:pPr>
            <w:r>
              <w:rPr>
                <w:sz w:val="18"/>
                <w:szCs w:val="18"/>
              </w:rPr>
              <w:t>30,0</w:t>
            </w:r>
          </w:p>
        </w:tc>
      </w:tr>
      <w:tr w:rsidR="00FE3EE2" w:rsidRPr="007F5A07" w14:paraId="5B56D9DC" w14:textId="77777777" w:rsidTr="00FE3EE2">
        <w:trPr>
          <w:trHeight w:val="57"/>
          <w:jc w:val="right"/>
        </w:trPr>
        <w:tc>
          <w:tcPr>
            <w:tcW w:w="3515" w:type="dxa"/>
            <w:tcBorders>
              <w:left w:val="nil"/>
              <w:bottom w:val="single" w:sz="4" w:space="0" w:color="auto"/>
              <w:right w:val="nil"/>
            </w:tcBorders>
            <w:shd w:val="clear" w:color="auto" w:fill="auto"/>
            <w:hideMark/>
          </w:tcPr>
          <w:p w14:paraId="6122D913" w14:textId="77777777" w:rsidR="00C63CDA" w:rsidRPr="007F5A07" w:rsidRDefault="00C63CDA" w:rsidP="00FE3EE2">
            <w:pPr>
              <w:pStyle w:val="Normal-pool"/>
              <w:spacing w:before="40" w:after="40"/>
              <w:rPr>
                <w:sz w:val="18"/>
                <w:szCs w:val="18"/>
              </w:rPr>
            </w:pPr>
            <w:proofErr w:type="spellStart"/>
            <w:r w:rsidRPr="007F5A07">
              <w:rPr>
                <w:sz w:val="18"/>
                <w:szCs w:val="18"/>
              </w:rPr>
              <w:t>BiodivERsA</w:t>
            </w:r>
            <w:proofErr w:type="spellEnd"/>
          </w:p>
        </w:tc>
        <w:tc>
          <w:tcPr>
            <w:tcW w:w="1857" w:type="dxa"/>
            <w:tcBorders>
              <w:left w:val="nil"/>
              <w:bottom w:val="single" w:sz="4" w:space="0" w:color="auto"/>
              <w:right w:val="nil"/>
            </w:tcBorders>
            <w:shd w:val="clear" w:color="auto" w:fill="auto"/>
            <w:hideMark/>
          </w:tcPr>
          <w:p w14:paraId="5CD4E5CD" w14:textId="77777777" w:rsidR="00C63CDA" w:rsidRPr="007F5A07" w:rsidRDefault="00C63CDA" w:rsidP="00FE3EE2">
            <w:pPr>
              <w:pStyle w:val="Normal-pool"/>
              <w:spacing w:before="40" w:after="40"/>
              <w:rPr>
                <w:sz w:val="18"/>
                <w:szCs w:val="18"/>
              </w:rPr>
            </w:pPr>
            <w:proofErr w:type="spellStart"/>
            <w:r w:rsidRPr="007F5A07">
              <w:rPr>
                <w:sz w:val="18"/>
                <w:szCs w:val="18"/>
                <w:lang w:eastAsia="fr-FR"/>
              </w:rPr>
              <w:t>BiodivERsA</w:t>
            </w:r>
            <w:proofErr w:type="spellEnd"/>
          </w:p>
        </w:tc>
        <w:tc>
          <w:tcPr>
            <w:tcW w:w="8270" w:type="dxa"/>
            <w:gridSpan w:val="2"/>
            <w:tcBorders>
              <w:left w:val="nil"/>
              <w:bottom w:val="single" w:sz="4" w:space="0" w:color="auto"/>
              <w:right w:val="nil"/>
            </w:tcBorders>
            <w:shd w:val="clear" w:color="auto" w:fill="auto"/>
            <w:hideMark/>
          </w:tcPr>
          <w:p w14:paraId="3E6AFB77" w14:textId="3CB57D2D" w:rsidR="00C63CDA" w:rsidRPr="007F5A07" w:rsidRDefault="00C63CDA" w:rsidP="00DC2C31">
            <w:pPr>
              <w:pStyle w:val="Normal-pool"/>
              <w:spacing w:before="40" w:after="40"/>
              <w:ind w:right="-57"/>
              <w:rPr>
                <w:sz w:val="18"/>
                <w:szCs w:val="18"/>
              </w:rPr>
            </w:pPr>
            <w:r w:rsidRPr="007F5A07">
              <w:rPr>
                <w:sz w:val="18"/>
                <w:szCs w:val="18"/>
                <w:lang w:eastAsia="fr-FR"/>
              </w:rPr>
              <w:t>Appel conjoint à propositions sur la biodiversité et son influence sur la santé animale, humaine et végétale pour contribuer notamment à la prochaine évaluation de la Plateforme sur l</w:t>
            </w:r>
            <w:r w:rsidR="0099204C">
              <w:rPr>
                <w:sz w:val="18"/>
                <w:szCs w:val="18"/>
                <w:lang w:eastAsia="fr-FR"/>
              </w:rPr>
              <w:t>’</w:t>
            </w:r>
            <w:r w:rsidRPr="007F5A07">
              <w:rPr>
                <w:sz w:val="18"/>
                <w:szCs w:val="18"/>
                <w:lang w:eastAsia="fr-FR"/>
              </w:rPr>
              <w:t>évaluation des liens d</w:t>
            </w:r>
            <w:r w:rsidR="0099204C">
              <w:rPr>
                <w:sz w:val="18"/>
                <w:szCs w:val="18"/>
                <w:lang w:eastAsia="fr-FR"/>
              </w:rPr>
              <w:t>’</w:t>
            </w:r>
            <w:r w:rsidRPr="007F5A07">
              <w:rPr>
                <w:sz w:val="18"/>
                <w:szCs w:val="18"/>
                <w:lang w:eastAsia="fr-FR"/>
              </w:rPr>
              <w:t>interdépendance entre la biodiversité, le climat, l</w:t>
            </w:r>
            <w:r w:rsidR="0099204C">
              <w:rPr>
                <w:sz w:val="18"/>
                <w:szCs w:val="18"/>
                <w:lang w:eastAsia="fr-FR"/>
              </w:rPr>
              <w:t>’</w:t>
            </w:r>
            <w:r w:rsidRPr="007F5A07">
              <w:rPr>
                <w:sz w:val="18"/>
                <w:szCs w:val="18"/>
                <w:lang w:eastAsia="fr-FR"/>
              </w:rPr>
              <w:t>énergie, l</w:t>
            </w:r>
            <w:r w:rsidR="0099204C">
              <w:rPr>
                <w:sz w:val="18"/>
                <w:szCs w:val="18"/>
                <w:lang w:eastAsia="fr-FR"/>
              </w:rPr>
              <w:t>’</w:t>
            </w:r>
            <w:r w:rsidRPr="007F5A07">
              <w:rPr>
                <w:sz w:val="18"/>
                <w:szCs w:val="18"/>
                <w:lang w:eastAsia="fr-FR"/>
              </w:rPr>
              <w:t xml:space="preserve">eau, les aliments et la santé. </w:t>
            </w:r>
          </w:p>
        </w:tc>
        <w:tc>
          <w:tcPr>
            <w:tcW w:w="928" w:type="dxa"/>
            <w:tcBorders>
              <w:left w:val="nil"/>
              <w:bottom w:val="single" w:sz="4" w:space="0" w:color="auto"/>
              <w:right w:val="nil"/>
            </w:tcBorders>
            <w:shd w:val="clear" w:color="auto" w:fill="auto"/>
            <w:noWrap/>
            <w:hideMark/>
          </w:tcPr>
          <w:p w14:paraId="3A8354BE" w14:textId="77777777" w:rsidR="00C63CDA" w:rsidRPr="007F5A07" w:rsidRDefault="00C63CDA" w:rsidP="007F5A07">
            <w:pPr>
              <w:pStyle w:val="Normal-pool"/>
              <w:spacing w:before="40" w:after="40"/>
              <w:jc w:val="right"/>
              <w:rPr>
                <w:sz w:val="18"/>
                <w:szCs w:val="18"/>
              </w:rPr>
            </w:pPr>
            <w:r w:rsidRPr="007F5A07">
              <w:rPr>
                <w:sz w:val="18"/>
                <w:szCs w:val="18"/>
              </w:rPr>
              <w:t xml:space="preserve">14,2 </w:t>
            </w:r>
          </w:p>
        </w:tc>
      </w:tr>
      <w:tr w:rsidR="00FE3EE2" w:rsidRPr="007F5A07" w14:paraId="0487F506" w14:textId="77777777" w:rsidTr="00FE3EE2">
        <w:trPr>
          <w:trHeight w:val="57"/>
          <w:jc w:val="right"/>
        </w:trPr>
        <w:tc>
          <w:tcPr>
            <w:tcW w:w="3515" w:type="dxa"/>
            <w:tcBorders>
              <w:top w:val="single" w:sz="4" w:space="0" w:color="auto"/>
              <w:left w:val="nil"/>
              <w:bottom w:val="single" w:sz="4" w:space="0" w:color="auto"/>
              <w:right w:val="nil"/>
            </w:tcBorders>
            <w:shd w:val="clear" w:color="auto" w:fill="auto"/>
          </w:tcPr>
          <w:p w14:paraId="16624B8F" w14:textId="77777777" w:rsidR="00FE3EE2" w:rsidRPr="007F5A07" w:rsidRDefault="00FE3EE2" w:rsidP="007F5A07">
            <w:pPr>
              <w:pStyle w:val="Normal-pool"/>
              <w:spacing w:before="40" w:after="40"/>
              <w:rPr>
                <w:sz w:val="18"/>
                <w:szCs w:val="18"/>
              </w:rPr>
            </w:pPr>
            <w:r w:rsidRPr="007F5A07">
              <w:rPr>
                <w:b/>
                <w:sz w:val="18"/>
                <w:szCs w:val="18"/>
              </w:rPr>
              <w:t xml:space="preserve">Renforcement des capacités </w:t>
            </w:r>
          </w:p>
        </w:tc>
        <w:tc>
          <w:tcPr>
            <w:tcW w:w="1857" w:type="dxa"/>
            <w:tcBorders>
              <w:top w:val="single" w:sz="4" w:space="0" w:color="auto"/>
              <w:left w:val="nil"/>
              <w:bottom w:val="single" w:sz="4" w:space="0" w:color="auto"/>
              <w:right w:val="nil"/>
            </w:tcBorders>
            <w:shd w:val="clear" w:color="auto" w:fill="auto"/>
          </w:tcPr>
          <w:p w14:paraId="53F97029" w14:textId="77777777" w:rsidR="00FE3EE2" w:rsidRPr="007F5A07" w:rsidRDefault="00FE3EE2" w:rsidP="007F5A07">
            <w:pPr>
              <w:pStyle w:val="Normal-pool"/>
              <w:spacing w:before="40" w:after="40"/>
              <w:rPr>
                <w:sz w:val="18"/>
                <w:szCs w:val="18"/>
              </w:rPr>
            </w:pPr>
          </w:p>
        </w:tc>
        <w:tc>
          <w:tcPr>
            <w:tcW w:w="3706" w:type="dxa"/>
            <w:tcBorders>
              <w:top w:val="single" w:sz="4" w:space="0" w:color="auto"/>
              <w:left w:val="nil"/>
              <w:bottom w:val="single" w:sz="4" w:space="0" w:color="auto"/>
              <w:right w:val="nil"/>
            </w:tcBorders>
            <w:shd w:val="clear" w:color="auto" w:fill="auto"/>
          </w:tcPr>
          <w:p w14:paraId="2350AC1D" w14:textId="77777777" w:rsidR="00FE3EE2" w:rsidRPr="007F5A07" w:rsidRDefault="00FE3EE2" w:rsidP="007F5A07">
            <w:pPr>
              <w:pStyle w:val="Normal-pool"/>
              <w:spacing w:before="40" w:after="40"/>
              <w:rPr>
                <w:sz w:val="18"/>
                <w:szCs w:val="18"/>
              </w:rPr>
            </w:pPr>
          </w:p>
        </w:tc>
        <w:tc>
          <w:tcPr>
            <w:tcW w:w="5492" w:type="dxa"/>
            <w:gridSpan w:val="2"/>
            <w:tcBorders>
              <w:top w:val="single" w:sz="4" w:space="0" w:color="auto"/>
              <w:left w:val="nil"/>
              <w:bottom w:val="single" w:sz="4" w:space="0" w:color="auto"/>
              <w:right w:val="nil"/>
            </w:tcBorders>
            <w:shd w:val="clear" w:color="auto" w:fill="auto"/>
          </w:tcPr>
          <w:p w14:paraId="2DF0A8C9" w14:textId="640B08ED" w:rsidR="00FE3EE2" w:rsidRPr="007F5A07" w:rsidRDefault="00FE3EE2" w:rsidP="007F5A07">
            <w:pPr>
              <w:pStyle w:val="Normal-pool"/>
              <w:spacing w:before="40" w:after="40"/>
              <w:rPr>
                <w:sz w:val="18"/>
                <w:szCs w:val="18"/>
              </w:rPr>
            </w:pPr>
          </w:p>
        </w:tc>
      </w:tr>
      <w:tr w:rsidR="00FE3EE2" w:rsidRPr="007F5A07" w14:paraId="20976F5A" w14:textId="77777777" w:rsidTr="00FE3EE2">
        <w:tblPrEx>
          <w:tblCellMar>
            <w:left w:w="0" w:type="dxa"/>
            <w:right w:w="0" w:type="dxa"/>
          </w:tblCellMar>
        </w:tblPrEx>
        <w:trPr>
          <w:trHeight w:val="57"/>
          <w:jc w:val="right"/>
        </w:trPr>
        <w:tc>
          <w:tcPr>
            <w:tcW w:w="3515" w:type="dxa"/>
            <w:tcBorders>
              <w:top w:val="single" w:sz="4" w:space="0" w:color="auto"/>
            </w:tcBorders>
            <w:tcMar>
              <w:top w:w="0" w:type="dxa"/>
              <w:left w:w="108" w:type="dxa"/>
              <w:bottom w:w="0" w:type="dxa"/>
              <w:right w:w="108" w:type="dxa"/>
            </w:tcMar>
            <w:hideMark/>
          </w:tcPr>
          <w:p w14:paraId="6ECF9E06" w14:textId="453D8AC1" w:rsidR="00C63CDA" w:rsidRPr="007F5A07" w:rsidRDefault="00C63CDA" w:rsidP="00FE3EE2">
            <w:pPr>
              <w:pStyle w:val="Normal-pool"/>
              <w:spacing w:before="40" w:after="40"/>
              <w:rPr>
                <w:sz w:val="18"/>
                <w:szCs w:val="18"/>
              </w:rPr>
            </w:pPr>
            <w:r w:rsidRPr="007F5A07">
              <w:rPr>
                <w:sz w:val="18"/>
                <w:szCs w:val="18"/>
              </w:rPr>
              <w:t>Ministère fédéral de l</w:t>
            </w:r>
            <w:r w:rsidR="0099204C">
              <w:rPr>
                <w:sz w:val="18"/>
                <w:szCs w:val="18"/>
              </w:rPr>
              <w:t>’</w:t>
            </w:r>
            <w:r w:rsidRPr="007F5A07">
              <w:rPr>
                <w:sz w:val="18"/>
                <w:szCs w:val="18"/>
              </w:rPr>
              <w:t>environnement, de la</w:t>
            </w:r>
            <w:r w:rsidR="00C44B9E">
              <w:rPr>
                <w:sz w:val="18"/>
                <w:szCs w:val="18"/>
              </w:rPr>
              <w:t> </w:t>
            </w:r>
            <w:r w:rsidRPr="007F5A07">
              <w:rPr>
                <w:sz w:val="18"/>
                <w:szCs w:val="18"/>
              </w:rPr>
              <w:t xml:space="preserve">protection de la nature et de la sûreté nucléaire (Allemagne)/Initiative internationale pour le climat </w:t>
            </w:r>
          </w:p>
        </w:tc>
        <w:tc>
          <w:tcPr>
            <w:tcW w:w="1857" w:type="dxa"/>
            <w:tcBorders>
              <w:top w:val="single" w:sz="4" w:space="0" w:color="auto"/>
            </w:tcBorders>
            <w:tcMar>
              <w:top w:w="0" w:type="dxa"/>
              <w:left w:w="108" w:type="dxa"/>
              <w:bottom w:w="0" w:type="dxa"/>
              <w:right w:w="108" w:type="dxa"/>
            </w:tcMar>
            <w:hideMark/>
          </w:tcPr>
          <w:p w14:paraId="2DEE4AE3" w14:textId="5011AB1A" w:rsidR="00C63CDA" w:rsidRPr="007F5A07" w:rsidRDefault="00C63CDA" w:rsidP="00FE3EE2">
            <w:pPr>
              <w:pStyle w:val="Normal-pool"/>
              <w:spacing w:before="40" w:after="40"/>
              <w:rPr>
                <w:sz w:val="18"/>
                <w:szCs w:val="18"/>
              </w:rPr>
            </w:pPr>
            <w:r w:rsidRPr="007F5A07">
              <w:rPr>
                <w:sz w:val="18"/>
                <w:szCs w:val="18"/>
              </w:rPr>
              <w:t>Centre mondial de surveillance de la</w:t>
            </w:r>
            <w:r w:rsidR="00FE3EE2">
              <w:rPr>
                <w:sz w:val="18"/>
                <w:szCs w:val="18"/>
              </w:rPr>
              <w:t> </w:t>
            </w:r>
            <w:r w:rsidRPr="007F5A07">
              <w:rPr>
                <w:sz w:val="18"/>
                <w:szCs w:val="18"/>
              </w:rPr>
              <w:t>conservation de la</w:t>
            </w:r>
            <w:r w:rsidR="00FE3EE2">
              <w:rPr>
                <w:sz w:val="18"/>
                <w:szCs w:val="18"/>
              </w:rPr>
              <w:t> </w:t>
            </w:r>
            <w:r w:rsidRPr="007F5A07">
              <w:rPr>
                <w:sz w:val="18"/>
                <w:szCs w:val="18"/>
              </w:rPr>
              <w:t>nature (WCMC)</w:t>
            </w:r>
          </w:p>
        </w:tc>
        <w:tc>
          <w:tcPr>
            <w:tcW w:w="8270" w:type="dxa"/>
            <w:gridSpan w:val="2"/>
            <w:tcBorders>
              <w:top w:val="single" w:sz="4" w:space="0" w:color="auto"/>
            </w:tcBorders>
            <w:tcMar>
              <w:top w:w="0" w:type="dxa"/>
              <w:left w:w="108" w:type="dxa"/>
              <w:bottom w:w="0" w:type="dxa"/>
              <w:right w:w="108" w:type="dxa"/>
            </w:tcMar>
            <w:hideMark/>
          </w:tcPr>
          <w:p w14:paraId="29BB9FF0" w14:textId="497D777C" w:rsidR="00C63CDA" w:rsidRPr="007F5A07" w:rsidRDefault="00C63CDA" w:rsidP="00DC2C31">
            <w:pPr>
              <w:pStyle w:val="Normal-pool"/>
              <w:spacing w:before="40" w:after="40"/>
              <w:ind w:right="-57"/>
              <w:rPr>
                <w:sz w:val="18"/>
                <w:szCs w:val="18"/>
              </w:rPr>
            </w:pPr>
            <w:r w:rsidRPr="007F5A07">
              <w:rPr>
                <w:sz w:val="18"/>
                <w:szCs w:val="18"/>
              </w:rPr>
              <w:t>Renforcement des capacités et appui à l</w:t>
            </w:r>
            <w:r w:rsidR="0099204C">
              <w:rPr>
                <w:sz w:val="18"/>
                <w:szCs w:val="18"/>
              </w:rPr>
              <w:t>’</w:t>
            </w:r>
            <w:r w:rsidRPr="007F5A07">
              <w:rPr>
                <w:sz w:val="18"/>
                <w:szCs w:val="18"/>
              </w:rPr>
              <w:t xml:space="preserve">Azerbaïdjan, </w:t>
            </w:r>
            <w:r w:rsidR="00BE1C75">
              <w:rPr>
                <w:sz w:val="18"/>
                <w:szCs w:val="18"/>
              </w:rPr>
              <w:t xml:space="preserve">à </w:t>
            </w:r>
            <w:r w:rsidRPr="007F5A07">
              <w:rPr>
                <w:sz w:val="18"/>
                <w:szCs w:val="18"/>
              </w:rPr>
              <w:t xml:space="preserve">la Bosnie-Herzégovine, </w:t>
            </w:r>
            <w:r w:rsidR="00BE1C75">
              <w:rPr>
                <w:sz w:val="18"/>
                <w:szCs w:val="18"/>
              </w:rPr>
              <w:t>au</w:t>
            </w:r>
            <w:r w:rsidRPr="007F5A07">
              <w:rPr>
                <w:sz w:val="18"/>
                <w:szCs w:val="18"/>
              </w:rPr>
              <w:t xml:space="preserve"> Cambodge, </w:t>
            </w:r>
            <w:r w:rsidR="00BE1C75">
              <w:rPr>
                <w:sz w:val="18"/>
                <w:szCs w:val="18"/>
              </w:rPr>
              <w:t>au</w:t>
            </w:r>
            <w:r w:rsidRPr="007F5A07">
              <w:rPr>
                <w:sz w:val="18"/>
                <w:szCs w:val="18"/>
              </w:rPr>
              <w:t xml:space="preserve"> Cameroun, </w:t>
            </w:r>
            <w:r w:rsidR="00BE1C75">
              <w:rPr>
                <w:sz w:val="18"/>
                <w:szCs w:val="18"/>
              </w:rPr>
              <w:t>à</w:t>
            </w:r>
            <w:r w:rsidR="00C44B9E">
              <w:rPr>
                <w:sz w:val="18"/>
                <w:szCs w:val="18"/>
              </w:rPr>
              <w:t> </w:t>
            </w:r>
            <w:r w:rsidRPr="007F5A07">
              <w:rPr>
                <w:sz w:val="18"/>
                <w:szCs w:val="18"/>
              </w:rPr>
              <w:t>la</w:t>
            </w:r>
            <w:r w:rsidR="00FE3EE2">
              <w:rPr>
                <w:sz w:val="18"/>
                <w:szCs w:val="18"/>
              </w:rPr>
              <w:t> </w:t>
            </w:r>
            <w:r w:rsidRPr="007F5A07">
              <w:rPr>
                <w:sz w:val="18"/>
                <w:szCs w:val="18"/>
              </w:rPr>
              <w:t xml:space="preserve">Colombie, </w:t>
            </w:r>
            <w:r w:rsidR="00BE1C75">
              <w:rPr>
                <w:sz w:val="18"/>
                <w:szCs w:val="18"/>
              </w:rPr>
              <w:t xml:space="preserve">à </w:t>
            </w:r>
            <w:r w:rsidRPr="007F5A07">
              <w:rPr>
                <w:sz w:val="18"/>
                <w:szCs w:val="18"/>
              </w:rPr>
              <w:t>l</w:t>
            </w:r>
            <w:r w:rsidR="0099204C">
              <w:rPr>
                <w:sz w:val="18"/>
                <w:szCs w:val="18"/>
              </w:rPr>
              <w:t>’</w:t>
            </w:r>
            <w:r w:rsidRPr="007F5A07">
              <w:rPr>
                <w:sz w:val="18"/>
                <w:szCs w:val="18"/>
              </w:rPr>
              <w:t xml:space="preserve">Éthiopie, </w:t>
            </w:r>
            <w:r w:rsidR="00BE1C75">
              <w:rPr>
                <w:sz w:val="18"/>
                <w:szCs w:val="18"/>
              </w:rPr>
              <w:t xml:space="preserve">à </w:t>
            </w:r>
            <w:r w:rsidRPr="007F5A07">
              <w:rPr>
                <w:sz w:val="18"/>
                <w:szCs w:val="18"/>
              </w:rPr>
              <w:t xml:space="preserve">la Grenade, </w:t>
            </w:r>
            <w:r w:rsidR="00BE1C75">
              <w:rPr>
                <w:sz w:val="18"/>
                <w:szCs w:val="18"/>
              </w:rPr>
              <w:t>au</w:t>
            </w:r>
            <w:r w:rsidRPr="007F5A07">
              <w:rPr>
                <w:sz w:val="18"/>
                <w:szCs w:val="18"/>
              </w:rPr>
              <w:t xml:space="preserve"> Malawi,</w:t>
            </w:r>
            <w:r w:rsidR="00BE1C75">
              <w:rPr>
                <w:sz w:val="18"/>
                <w:szCs w:val="18"/>
              </w:rPr>
              <w:t xml:space="preserve"> à</w:t>
            </w:r>
            <w:r w:rsidRPr="007F5A07">
              <w:rPr>
                <w:sz w:val="18"/>
                <w:szCs w:val="18"/>
              </w:rPr>
              <w:t xml:space="preserve"> la République dominicaine,</w:t>
            </w:r>
            <w:r w:rsidR="00BE1C75">
              <w:rPr>
                <w:sz w:val="18"/>
                <w:szCs w:val="18"/>
              </w:rPr>
              <w:t xml:space="preserve"> à </w:t>
            </w:r>
            <w:r w:rsidRPr="007F5A07">
              <w:rPr>
                <w:sz w:val="18"/>
                <w:szCs w:val="18"/>
              </w:rPr>
              <w:t xml:space="preserve">la Thaïlande et </w:t>
            </w:r>
            <w:r w:rsidR="00BE1C75">
              <w:rPr>
                <w:sz w:val="18"/>
                <w:szCs w:val="18"/>
              </w:rPr>
              <w:t>au</w:t>
            </w:r>
            <w:r w:rsidR="00C44B9E">
              <w:rPr>
                <w:sz w:val="18"/>
                <w:szCs w:val="18"/>
              </w:rPr>
              <w:t> </w:t>
            </w:r>
            <w:r w:rsidRPr="007F5A07">
              <w:rPr>
                <w:sz w:val="18"/>
                <w:szCs w:val="18"/>
              </w:rPr>
              <w:t>Viet Nam pour la réalisation d</w:t>
            </w:r>
            <w:r w:rsidR="0099204C">
              <w:rPr>
                <w:sz w:val="18"/>
                <w:szCs w:val="18"/>
              </w:rPr>
              <w:t>’</w:t>
            </w:r>
            <w:r w:rsidRPr="007F5A07">
              <w:rPr>
                <w:sz w:val="18"/>
                <w:szCs w:val="18"/>
              </w:rPr>
              <w:t>évaluations des écosystèmes nationaux et la mise en place de plateformes scientifiques et politiques nationales sur la biodiversité et les services écosystémiques au titre de la Plateforme.</w:t>
            </w:r>
          </w:p>
        </w:tc>
        <w:tc>
          <w:tcPr>
            <w:tcW w:w="928" w:type="dxa"/>
            <w:tcBorders>
              <w:top w:val="single" w:sz="4" w:space="0" w:color="auto"/>
            </w:tcBorders>
            <w:noWrap/>
            <w:tcMar>
              <w:top w:w="0" w:type="dxa"/>
              <w:left w:w="108" w:type="dxa"/>
              <w:bottom w:w="0" w:type="dxa"/>
              <w:right w:w="108" w:type="dxa"/>
            </w:tcMar>
            <w:hideMark/>
          </w:tcPr>
          <w:p w14:paraId="1DF379E1" w14:textId="77777777" w:rsidR="00C63CDA" w:rsidRPr="007F5A07" w:rsidRDefault="00C63CDA" w:rsidP="007F5A07">
            <w:pPr>
              <w:pStyle w:val="Normal-pool"/>
              <w:spacing w:before="40" w:after="40"/>
              <w:jc w:val="right"/>
              <w:rPr>
                <w:sz w:val="18"/>
                <w:szCs w:val="18"/>
              </w:rPr>
            </w:pPr>
            <w:r w:rsidRPr="007F5A07">
              <w:rPr>
                <w:sz w:val="18"/>
                <w:szCs w:val="18"/>
              </w:rPr>
              <w:t xml:space="preserve">0,8 </w:t>
            </w:r>
          </w:p>
        </w:tc>
      </w:tr>
      <w:tr w:rsidR="00FE3EE2" w:rsidRPr="007F5A07" w14:paraId="1F81A0EB" w14:textId="77777777" w:rsidTr="00FE3EE2">
        <w:tblPrEx>
          <w:tblCellMar>
            <w:left w:w="0" w:type="dxa"/>
            <w:right w:w="0" w:type="dxa"/>
          </w:tblCellMar>
        </w:tblPrEx>
        <w:trPr>
          <w:trHeight w:val="57"/>
          <w:jc w:val="right"/>
        </w:trPr>
        <w:tc>
          <w:tcPr>
            <w:tcW w:w="3515" w:type="dxa"/>
            <w:tcMar>
              <w:top w:w="0" w:type="dxa"/>
              <w:left w:w="108" w:type="dxa"/>
              <w:bottom w:w="0" w:type="dxa"/>
              <w:right w:w="108" w:type="dxa"/>
            </w:tcMar>
            <w:hideMark/>
          </w:tcPr>
          <w:p w14:paraId="6C979587" w14:textId="712AF227" w:rsidR="00C63CDA" w:rsidRPr="007F5A07" w:rsidRDefault="00C63CDA" w:rsidP="00FE3EE2">
            <w:pPr>
              <w:pStyle w:val="Normal-pool"/>
              <w:spacing w:before="40" w:after="40"/>
              <w:rPr>
                <w:sz w:val="18"/>
                <w:szCs w:val="18"/>
              </w:rPr>
            </w:pPr>
            <w:r w:rsidRPr="007F5A07">
              <w:rPr>
                <w:sz w:val="18"/>
                <w:szCs w:val="18"/>
              </w:rPr>
              <w:t>Ministère fédéral de l</w:t>
            </w:r>
            <w:r w:rsidR="0099204C">
              <w:rPr>
                <w:sz w:val="18"/>
                <w:szCs w:val="18"/>
              </w:rPr>
              <w:t>’</w:t>
            </w:r>
            <w:r w:rsidRPr="007F5A07">
              <w:rPr>
                <w:sz w:val="18"/>
                <w:szCs w:val="18"/>
              </w:rPr>
              <w:t>environnement, de la</w:t>
            </w:r>
            <w:r w:rsidR="00C44B9E">
              <w:rPr>
                <w:sz w:val="18"/>
                <w:szCs w:val="18"/>
              </w:rPr>
              <w:t> </w:t>
            </w:r>
            <w:r w:rsidRPr="007F5A07">
              <w:rPr>
                <w:sz w:val="18"/>
                <w:szCs w:val="18"/>
              </w:rPr>
              <w:t xml:space="preserve">protection de la nature et de la sûreté nucléaire (Allemagne)/Initiative internationale pour le climat et </w:t>
            </w:r>
            <w:proofErr w:type="spellStart"/>
            <w:r w:rsidRPr="007F5A07">
              <w:rPr>
                <w:sz w:val="18"/>
                <w:szCs w:val="18"/>
              </w:rPr>
              <w:t>SwedBio</w:t>
            </w:r>
            <w:proofErr w:type="spellEnd"/>
            <w:r w:rsidRPr="007F5A07">
              <w:rPr>
                <w:sz w:val="18"/>
                <w:szCs w:val="18"/>
              </w:rPr>
              <w:t xml:space="preserve"> </w:t>
            </w:r>
          </w:p>
        </w:tc>
        <w:tc>
          <w:tcPr>
            <w:tcW w:w="1857" w:type="dxa"/>
            <w:tcMar>
              <w:top w:w="0" w:type="dxa"/>
              <w:left w:w="108" w:type="dxa"/>
              <w:bottom w:w="0" w:type="dxa"/>
              <w:right w:w="108" w:type="dxa"/>
            </w:tcMar>
            <w:hideMark/>
          </w:tcPr>
          <w:p w14:paraId="0E5040FA" w14:textId="77777777" w:rsidR="00C63CDA" w:rsidRPr="007F5A07" w:rsidRDefault="00C63CDA" w:rsidP="00FE3EE2">
            <w:pPr>
              <w:pStyle w:val="Normal-pool"/>
              <w:spacing w:before="40" w:after="40"/>
              <w:rPr>
                <w:sz w:val="18"/>
                <w:szCs w:val="18"/>
              </w:rPr>
            </w:pPr>
            <w:r w:rsidRPr="007F5A07">
              <w:rPr>
                <w:sz w:val="18"/>
                <w:szCs w:val="18"/>
              </w:rPr>
              <w:t xml:space="preserve">PNUD/BES-Net </w:t>
            </w:r>
          </w:p>
        </w:tc>
        <w:tc>
          <w:tcPr>
            <w:tcW w:w="8270" w:type="dxa"/>
            <w:gridSpan w:val="2"/>
            <w:tcMar>
              <w:top w:w="0" w:type="dxa"/>
              <w:left w:w="108" w:type="dxa"/>
              <w:bottom w:w="0" w:type="dxa"/>
              <w:right w:w="108" w:type="dxa"/>
            </w:tcMar>
            <w:hideMark/>
          </w:tcPr>
          <w:p w14:paraId="37D95DB5" w14:textId="198F1145" w:rsidR="00C63CDA" w:rsidRPr="007F5A07" w:rsidRDefault="00C63CDA" w:rsidP="00DC2C31">
            <w:pPr>
              <w:pStyle w:val="Normal-pool"/>
              <w:spacing w:before="40" w:after="40"/>
              <w:ind w:right="-57"/>
              <w:rPr>
                <w:sz w:val="18"/>
                <w:szCs w:val="18"/>
              </w:rPr>
            </w:pPr>
            <w:bookmarkStart w:id="6" w:name="_Hlk63252651"/>
            <w:r w:rsidRPr="007F5A07">
              <w:rPr>
                <w:sz w:val="18"/>
                <w:szCs w:val="18"/>
              </w:rPr>
              <w:t>Débat science-politique-pratique (Trialogue) en vue de l</w:t>
            </w:r>
            <w:r w:rsidR="0099204C">
              <w:rPr>
                <w:sz w:val="18"/>
                <w:szCs w:val="18"/>
              </w:rPr>
              <w:t>’</w:t>
            </w:r>
            <w:r w:rsidRPr="007F5A07">
              <w:rPr>
                <w:sz w:val="18"/>
                <w:szCs w:val="18"/>
              </w:rPr>
              <w:t>adoption de l</w:t>
            </w:r>
            <w:r w:rsidR="0099204C">
              <w:rPr>
                <w:sz w:val="18"/>
                <w:szCs w:val="18"/>
              </w:rPr>
              <w:t>’</w:t>
            </w:r>
            <w:r w:rsidRPr="007F5A07">
              <w:rPr>
                <w:sz w:val="18"/>
                <w:szCs w:val="18"/>
              </w:rPr>
              <w:t>évaluation thématique de la</w:t>
            </w:r>
            <w:r w:rsidR="00FE3EE2">
              <w:rPr>
                <w:sz w:val="18"/>
                <w:szCs w:val="18"/>
              </w:rPr>
              <w:t> </w:t>
            </w:r>
            <w:r w:rsidRPr="007F5A07">
              <w:rPr>
                <w:sz w:val="18"/>
                <w:szCs w:val="18"/>
              </w:rPr>
              <w:t>Plateforme en Afrique anglophone et francophone et en Asie centrale.</w:t>
            </w:r>
            <w:bookmarkEnd w:id="6"/>
          </w:p>
        </w:tc>
        <w:tc>
          <w:tcPr>
            <w:tcW w:w="928" w:type="dxa"/>
            <w:noWrap/>
            <w:tcMar>
              <w:top w:w="0" w:type="dxa"/>
              <w:left w:w="108" w:type="dxa"/>
              <w:bottom w:w="0" w:type="dxa"/>
              <w:right w:w="108" w:type="dxa"/>
            </w:tcMar>
            <w:hideMark/>
          </w:tcPr>
          <w:p w14:paraId="28ECCD02" w14:textId="77777777" w:rsidR="00C63CDA" w:rsidRPr="007F5A07" w:rsidRDefault="00C63CDA" w:rsidP="007F5A07">
            <w:pPr>
              <w:pStyle w:val="Normal-pool"/>
              <w:spacing w:before="40" w:after="40"/>
              <w:jc w:val="right"/>
              <w:rPr>
                <w:sz w:val="18"/>
                <w:szCs w:val="18"/>
              </w:rPr>
            </w:pPr>
            <w:r w:rsidRPr="007F5A07">
              <w:rPr>
                <w:sz w:val="18"/>
                <w:szCs w:val="18"/>
              </w:rPr>
              <w:t>0,7</w:t>
            </w:r>
          </w:p>
        </w:tc>
      </w:tr>
      <w:tr w:rsidR="00FE3EE2" w:rsidRPr="007F5A07" w14:paraId="1649DE90" w14:textId="77777777" w:rsidTr="00FE3EE2">
        <w:tblPrEx>
          <w:tblCellMar>
            <w:left w:w="0" w:type="dxa"/>
            <w:right w:w="0" w:type="dxa"/>
          </w:tblCellMar>
        </w:tblPrEx>
        <w:trPr>
          <w:trHeight w:val="57"/>
          <w:jc w:val="right"/>
        </w:trPr>
        <w:tc>
          <w:tcPr>
            <w:tcW w:w="3515" w:type="dxa"/>
            <w:tcMar>
              <w:top w:w="0" w:type="dxa"/>
              <w:left w:w="108" w:type="dxa"/>
              <w:bottom w:w="0" w:type="dxa"/>
              <w:right w:w="108" w:type="dxa"/>
            </w:tcMar>
          </w:tcPr>
          <w:p w14:paraId="4B070D05" w14:textId="571E2E05" w:rsidR="00C63CDA" w:rsidRPr="007F5A07" w:rsidRDefault="00C63CDA" w:rsidP="00FE3EE2">
            <w:pPr>
              <w:pStyle w:val="Normal-pool"/>
              <w:spacing w:before="40" w:after="40"/>
              <w:rPr>
                <w:sz w:val="18"/>
                <w:szCs w:val="18"/>
              </w:rPr>
            </w:pPr>
            <w:r w:rsidRPr="007F5A07">
              <w:rPr>
                <w:sz w:val="18"/>
                <w:szCs w:val="18"/>
              </w:rPr>
              <w:t>Ministère fédéral de l</w:t>
            </w:r>
            <w:r w:rsidR="0099204C">
              <w:rPr>
                <w:sz w:val="18"/>
                <w:szCs w:val="18"/>
              </w:rPr>
              <w:t>’</w:t>
            </w:r>
            <w:r w:rsidRPr="007F5A07">
              <w:rPr>
                <w:sz w:val="18"/>
                <w:szCs w:val="18"/>
              </w:rPr>
              <w:t>environnement, de la</w:t>
            </w:r>
            <w:r w:rsidR="00C44B9E">
              <w:rPr>
                <w:sz w:val="18"/>
                <w:szCs w:val="18"/>
              </w:rPr>
              <w:t> </w:t>
            </w:r>
            <w:r w:rsidRPr="007F5A07">
              <w:rPr>
                <w:sz w:val="18"/>
                <w:szCs w:val="18"/>
              </w:rPr>
              <w:t xml:space="preserve">protection de la nature et de la sûreté nucléaire (Allemagne)/Initiative internationale pour le climat </w:t>
            </w:r>
          </w:p>
        </w:tc>
        <w:tc>
          <w:tcPr>
            <w:tcW w:w="1857" w:type="dxa"/>
            <w:tcMar>
              <w:top w:w="0" w:type="dxa"/>
              <w:left w:w="108" w:type="dxa"/>
              <w:bottom w:w="0" w:type="dxa"/>
              <w:right w:w="108" w:type="dxa"/>
            </w:tcMar>
          </w:tcPr>
          <w:p w14:paraId="688B54C0" w14:textId="77777777" w:rsidR="00C63CDA" w:rsidRPr="007F5A07" w:rsidRDefault="00C63CDA" w:rsidP="00FE3EE2">
            <w:pPr>
              <w:pStyle w:val="Normal-pool"/>
              <w:spacing w:before="40" w:after="40"/>
              <w:rPr>
                <w:sz w:val="18"/>
                <w:szCs w:val="18"/>
              </w:rPr>
            </w:pPr>
            <w:r w:rsidRPr="007F5A07">
              <w:rPr>
                <w:sz w:val="18"/>
                <w:szCs w:val="18"/>
              </w:rPr>
              <w:t>PNUD/BES-Net</w:t>
            </w:r>
          </w:p>
        </w:tc>
        <w:tc>
          <w:tcPr>
            <w:tcW w:w="8270" w:type="dxa"/>
            <w:gridSpan w:val="2"/>
            <w:tcMar>
              <w:top w:w="0" w:type="dxa"/>
              <w:left w:w="108" w:type="dxa"/>
              <w:bottom w:w="0" w:type="dxa"/>
              <w:right w:w="108" w:type="dxa"/>
            </w:tcMar>
          </w:tcPr>
          <w:p w14:paraId="443F4515" w14:textId="30446B7D" w:rsidR="00C63CDA" w:rsidRPr="007F5A07" w:rsidRDefault="00C63CDA" w:rsidP="00DC2C31">
            <w:pPr>
              <w:pStyle w:val="Normal-pool"/>
              <w:spacing w:before="40" w:after="40"/>
              <w:ind w:right="-57"/>
              <w:rPr>
                <w:sz w:val="18"/>
                <w:szCs w:val="18"/>
              </w:rPr>
            </w:pPr>
            <w:r w:rsidRPr="007F5A07">
              <w:rPr>
                <w:sz w:val="18"/>
                <w:szCs w:val="18"/>
              </w:rPr>
              <w:t>Appui à l</w:t>
            </w:r>
            <w:r w:rsidR="0099204C">
              <w:rPr>
                <w:sz w:val="18"/>
                <w:szCs w:val="18"/>
              </w:rPr>
              <w:t>’</w:t>
            </w:r>
            <w:r w:rsidRPr="007F5A07">
              <w:rPr>
                <w:sz w:val="18"/>
                <w:szCs w:val="18"/>
              </w:rPr>
              <w:t>adoption des évaluations thématiques et des évaluations des écosystèmes nationaux au titre de</w:t>
            </w:r>
            <w:r w:rsidR="00C44B9E">
              <w:rPr>
                <w:sz w:val="18"/>
                <w:szCs w:val="18"/>
              </w:rPr>
              <w:t> </w:t>
            </w:r>
            <w:r w:rsidRPr="007F5A07">
              <w:rPr>
                <w:sz w:val="18"/>
                <w:szCs w:val="18"/>
              </w:rPr>
              <w:t>la</w:t>
            </w:r>
            <w:r w:rsidR="00FE3EE2">
              <w:rPr>
                <w:sz w:val="18"/>
                <w:szCs w:val="18"/>
              </w:rPr>
              <w:t> </w:t>
            </w:r>
            <w:r w:rsidRPr="007F5A07">
              <w:rPr>
                <w:sz w:val="18"/>
                <w:szCs w:val="18"/>
              </w:rPr>
              <w:t>Plateforme et renforcement des plateformes et des réseaux nationaux pour la biodiversité et les services écosystèmes dans sept</w:t>
            </w:r>
            <w:r w:rsidR="00C44B9E">
              <w:rPr>
                <w:sz w:val="18"/>
                <w:szCs w:val="18"/>
              </w:rPr>
              <w:t> </w:t>
            </w:r>
            <w:r w:rsidRPr="007F5A07">
              <w:rPr>
                <w:sz w:val="18"/>
                <w:szCs w:val="18"/>
              </w:rPr>
              <w:t>pays.</w:t>
            </w:r>
          </w:p>
        </w:tc>
        <w:tc>
          <w:tcPr>
            <w:tcW w:w="928" w:type="dxa"/>
            <w:noWrap/>
            <w:tcMar>
              <w:top w:w="0" w:type="dxa"/>
              <w:left w:w="108" w:type="dxa"/>
              <w:bottom w:w="0" w:type="dxa"/>
              <w:right w:w="108" w:type="dxa"/>
            </w:tcMar>
          </w:tcPr>
          <w:p w14:paraId="4A4A0FB8" w14:textId="77777777" w:rsidR="00C63CDA" w:rsidRPr="007F5A07" w:rsidRDefault="00C63CDA" w:rsidP="007F5A07">
            <w:pPr>
              <w:pStyle w:val="Normal-pool"/>
              <w:spacing w:before="40" w:after="40"/>
              <w:jc w:val="right"/>
              <w:rPr>
                <w:sz w:val="18"/>
                <w:szCs w:val="18"/>
              </w:rPr>
            </w:pPr>
            <w:r w:rsidRPr="007F5A07">
              <w:rPr>
                <w:sz w:val="18"/>
                <w:szCs w:val="18"/>
              </w:rPr>
              <w:t>0,3</w:t>
            </w:r>
          </w:p>
        </w:tc>
      </w:tr>
      <w:tr w:rsidR="00FE3EE2" w:rsidRPr="007F5A07" w14:paraId="79F8A26B" w14:textId="77777777" w:rsidTr="00FE3EE2">
        <w:tblPrEx>
          <w:tblCellMar>
            <w:left w:w="0" w:type="dxa"/>
            <w:right w:w="0" w:type="dxa"/>
          </w:tblCellMar>
        </w:tblPrEx>
        <w:trPr>
          <w:trHeight w:val="57"/>
          <w:jc w:val="right"/>
        </w:trPr>
        <w:tc>
          <w:tcPr>
            <w:tcW w:w="3515" w:type="dxa"/>
            <w:tcMar>
              <w:top w:w="0" w:type="dxa"/>
              <w:left w:w="108" w:type="dxa"/>
              <w:bottom w:w="0" w:type="dxa"/>
              <w:right w:w="108" w:type="dxa"/>
            </w:tcMar>
          </w:tcPr>
          <w:p w14:paraId="2AEBF030" w14:textId="778B2E23" w:rsidR="00C63CDA" w:rsidRPr="007F5A07" w:rsidRDefault="00C63CDA" w:rsidP="00FE3EE2">
            <w:pPr>
              <w:pStyle w:val="Normal-pool"/>
              <w:spacing w:before="40" w:after="40"/>
              <w:rPr>
                <w:sz w:val="18"/>
                <w:szCs w:val="18"/>
              </w:rPr>
            </w:pPr>
            <w:r w:rsidRPr="007F5A07">
              <w:rPr>
                <w:sz w:val="18"/>
                <w:szCs w:val="18"/>
              </w:rPr>
              <w:t>Ministère fédéral de l</w:t>
            </w:r>
            <w:r w:rsidR="0099204C">
              <w:rPr>
                <w:sz w:val="18"/>
                <w:szCs w:val="18"/>
              </w:rPr>
              <w:t>’</w:t>
            </w:r>
            <w:r w:rsidRPr="007F5A07">
              <w:rPr>
                <w:sz w:val="18"/>
                <w:szCs w:val="18"/>
              </w:rPr>
              <w:t>environnement, de la</w:t>
            </w:r>
            <w:r w:rsidR="00C44B9E">
              <w:rPr>
                <w:sz w:val="18"/>
                <w:szCs w:val="18"/>
              </w:rPr>
              <w:t> </w:t>
            </w:r>
            <w:r w:rsidRPr="007F5A07">
              <w:rPr>
                <w:sz w:val="18"/>
                <w:szCs w:val="18"/>
              </w:rPr>
              <w:t xml:space="preserve">protection de la nature et de la sûreté nucléaire (Allemagne)/Initiative internationale pour le climat </w:t>
            </w:r>
          </w:p>
        </w:tc>
        <w:tc>
          <w:tcPr>
            <w:tcW w:w="1857" w:type="dxa"/>
            <w:tcMar>
              <w:top w:w="0" w:type="dxa"/>
              <w:left w:w="108" w:type="dxa"/>
              <w:bottom w:w="0" w:type="dxa"/>
              <w:right w:w="108" w:type="dxa"/>
            </w:tcMar>
          </w:tcPr>
          <w:p w14:paraId="386A2BEB" w14:textId="2BC14954" w:rsidR="00C63CDA" w:rsidRPr="007F5A07" w:rsidRDefault="00C63CDA" w:rsidP="00FE3EE2">
            <w:pPr>
              <w:pStyle w:val="Normal-pool"/>
              <w:spacing w:before="40" w:after="40"/>
              <w:rPr>
                <w:sz w:val="18"/>
                <w:szCs w:val="18"/>
              </w:rPr>
            </w:pPr>
            <w:r w:rsidRPr="007F5A07">
              <w:rPr>
                <w:sz w:val="18"/>
                <w:szCs w:val="18"/>
              </w:rPr>
              <w:t xml:space="preserve">Centre de </w:t>
            </w:r>
            <w:r w:rsidR="00C44B9E">
              <w:rPr>
                <w:sz w:val="18"/>
                <w:szCs w:val="18"/>
              </w:rPr>
              <w:br/>
            </w:r>
            <w:r w:rsidRPr="007F5A07">
              <w:rPr>
                <w:sz w:val="18"/>
                <w:szCs w:val="18"/>
              </w:rPr>
              <w:t>recherche pour le</w:t>
            </w:r>
            <w:r w:rsidR="00C44B9E">
              <w:rPr>
                <w:sz w:val="18"/>
                <w:szCs w:val="18"/>
              </w:rPr>
              <w:t> </w:t>
            </w:r>
            <w:r w:rsidRPr="007F5A07">
              <w:rPr>
                <w:sz w:val="18"/>
                <w:szCs w:val="18"/>
              </w:rPr>
              <w:t>développement (ZEF)</w:t>
            </w:r>
          </w:p>
        </w:tc>
        <w:tc>
          <w:tcPr>
            <w:tcW w:w="8270" w:type="dxa"/>
            <w:gridSpan w:val="2"/>
            <w:tcMar>
              <w:top w:w="0" w:type="dxa"/>
              <w:left w:w="108" w:type="dxa"/>
              <w:bottom w:w="0" w:type="dxa"/>
              <w:right w:w="108" w:type="dxa"/>
            </w:tcMar>
          </w:tcPr>
          <w:p w14:paraId="5C239EFA" w14:textId="4B3DD7B7" w:rsidR="00C63CDA" w:rsidRPr="007F5A07" w:rsidRDefault="00C63CDA" w:rsidP="00DC2C31">
            <w:pPr>
              <w:pStyle w:val="Normal-pool"/>
              <w:spacing w:before="40" w:after="40"/>
              <w:ind w:right="-57"/>
              <w:rPr>
                <w:sz w:val="18"/>
                <w:szCs w:val="18"/>
              </w:rPr>
            </w:pPr>
            <w:r w:rsidRPr="007F5A07">
              <w:rPr>
                <w:sz w:val="18"/>
                <w:szCs w:val="18"/>
              </w:rPr>
              <w:t>Appui au renforcement des capacités en faveur de pays d</w:t>
            </w:r>
            <w:r w:rsidR="0099204C">
              <w:rPr>
                <w:sz w:val="18"/>
                <w:szCs w:val="18"/>
              </w:rPr>
              <w:t>’</w:t>
            </w:r>
            <w:r w:rsidRPr="007F5A07">
              <w:rPr>
                <w:sz w:val="18"/>
                <w:szCs w:val="18"/>
              </w:rPr>
              <w:t>Afrique de l</w:t>
            </w:r>
            <w:r w:rsidR="0099204C">
              <w:rPr>
                <w:sz w:val="18"/>
                <w:szCs w:val="18"/>
              </w:rPr>
              <w:t>’</w:t>
            </w:r>
            <w:r w:rsidRPr="007F5A07">
              <w:rPr>
                <w:sz w:val="18"/>
                <w:szCs w:val="18"/>
              </w:rPr>
              <w:t>Ouest (Bénin, Burkina Faso, Cabo</w:t>
            </w:r>
            <w:r w:rsidR="00FE3EE2">
              <w:rPr>
                <w:sz w:val="18"/>
                <w:szCs w:val="18"/>
              </w:rPr>
              <w:t> </w:t>
            </w:r>
            <w:r w:rsidRPr="007F5A07">
              <w:rPr>
                <w:sz w:val="18"/>
                <w:szCs w:val="18"/>
              </w:rPr>
              <w:t>Verde, Côte d</w:t>
            </w:r>
            <w:r w:rsidR="0099204C">
              <w:rPr>
                <w:sz w:val="18"/>
                <w:szCs w:val="18"/>
              </w:rPr>
              <w:t>’</w:t>
            </w:r>
            <w:r w:rsidRPr="007F5A07">
              <w:rPr>
                <w:sz w:val="18"/>
                <w:szCs w:val="18"/>
              </w:rPr>
              <w:t>Ivoire, Gambie, Ghana, Guinée, Guinée-Bissau, Libéria, Mali, Niger, Nigéria, Sénégal, Sierra Leone et Togo). Renforcement de la participation aux activités de la Plateforme et adoption de ses</w:t>
            </w:r>
            <w:r w:rsidR="00FE3EE2">
              <w:rPr>
                <w:sz w:val="18"/>
                <w:szCs w:val="18"/>
              </w:rPr>
              <w:t> </w:t>
            </w:r>
            <w:r w:rsidRPr="007F5A07">
              <w:rPr>
                <w:sz w:val="18"/>
                <w:szCs w:val="18"/>
              </w:rPr>
              <w:t>produits</w:t>
            </w:r>
            <w:r w:rsidR="00C44B9E">
              <w:rPr>
                <w:sz w:val="18"/>
                <w:szCs w:val="18"/>
              </w:rPr>
              <w:t> </w:t>
            </w:r>
            <w:r w:rsidRPr="007F5A07">
              <w:rPr>
                <w:sz w:val="18"/>
                <w:szCs w:val="18"/>
              </w:rPr>
              <w:t>; renforcement des réseaux Sud-Sud par le biais d</w:t>
            </w:r>
            <w:r w:rsidR="0099204C">
              <w:rPr>
                <w:sz w:val="18"/>
                <w:szCs w:val="18"/>
              </w:rPr>
              <w:t>’</w:t>
            </w:r>
            <w:r w:rsidRPr="007F5A07">
              <w:rPr>
                <w:sz w:val="18"/>
                <w:szCs w:val="18"/>
              </w:rPr>
              <w:t>ateliers et de la mise en place d</w:t>
            </w:r>
            <w:r w:rsidR="0099204C">
              <w:rPr>
                <w:sz w:val="18"/>
                <w:szCs w:val="18"/>
              </w:rPr>
              <w:t>’</w:t>
            </w:r>
            <w:r w:rsidRPr="007F5A07">
              <w:rPr>
                <w:sz w:val="18"/>
                <w:szCs w:val="18"/>
              </w:rPr>
              <w:t>une</w:t>
            </w:r>
            <w:r w:rsidR="00FE3EE2">
              <w:rPr>
                <w:sz w:val="18"/>
                <w:szCs w:val="18"/>
              </w:rPr>
              <w:t> </w:t>
            </w:r>
            <w:r w:rsidRPr="007F5A07">
              <w:rPr>
                <w:sz w:val="18"/>
                <w:szCs w:val="18"/>
              </w:rPr>
              <w:t>plateforme sous-régionale sur l</w:t>
            </w:r>
            <w:r w:rsidR="0099204C">
              <w:rPr>
                <w:sz w:val="18"/>
                <w:szCs w:val="18"/>
              </w:rPr>
              <w:t>’</w:t>
            </w:r>
            <w:r w:rsidRPr="007F5A07">
              <w:rPr>
                <w:sz w:val="18"/>
                <w:szCs w:val="18"/>
              </w:rPr>
              <w:t xml:space="preserve">interface science-politique ; </w:t>
            </w:r>
            <w:bookmarkStart w:id="7" w:name="_Hlk63252735"/>
            <w:r w:rsidRPr="007F5A07">
              <w:rPr>
                <w:sz w:val="18"/>
                <w:szCs w:val="18"/>
              </w:rPr>
              <w:t>éducation de jeunes professionnels en vue</w:t>
            </w:r>
            <w:r w:rsidR="00FE3EE2">
              <w:rPr>
                <w:sz w:val="18"/>
                <w:szCs w:val="18"/>
              </w:rPr>
              <w:t> </w:t>
            </w:r>
            <w:r w:rsidRPr="007F5A07">
              <w:rPr>
                <w:sz w:val="18"/>
                <w:szCs w:val="18"/>
              </w:rPr>
              <w:t>de l</w:t>
            </w:r>
            <w:r w:rsidR="0099204C">
              <w:rPr>
                <w:sz w:val="18"/>
                <w:szCs w:val="18"/>
              </w:rPr>
              <w:t>’</w:t>
            </w:r>
            <w:r w:rsidRPr="007F5A07">
              <w:rPr>
                <w:sz w:val="18"/>
                <w:szCs w:val="18"/>
              </w:rPr>
              <w:t>obtention d</w:t>
            </w:r>
            <w:r w:rsidR="0099204C">
              <w:rPr>
                <w:sz w:val="18"/>
                <w:szCs w:val="18"/>
              </w:rPr>
              <w:t>’</w:t>
            </w:r>
            <w:r w:rsidRPr="007F5A07">
              <w:rPr>
                <w:sz w:val="18"/>
                <w:szCs w:val="18"/>
              </w:rPr>
              <w:t>un</w:t>
            </w:r>
            <w:r w:rsidR="00DC2C31">
              <w:rPr>
                <w:sz w:val="18"/>
                <w:szCs w:val="18"/>
              </w:rPr>
              <w:t> </w:t>
            </w:r>
            <w:r w:rsidRPr="007F5A07">
              <w:rPr>
                <w:sz w:val="18"/>
                <w:szCs w:val="18"/>
              </w:rPr>
              <w:t>master dédié d</w:t>
            </w:r>
            <w:r w:rsidR="0099204C">
              <w:rPr>
                <w:sz w:val="18"/>
                <w:szCs w:val="18"/>
              </w:rPr>
              <w:t>’</w:t>
            </w:r>
            <w:r w:rsidRPr="007F5A07">
              <w:rPr>
                <w:sz w:val="18"/>
                <w:szCs w:val="18"/>
              </w:rPr>
              <w:t xml:space="preserve">un programme scientifique intitulé </w:t>
            </w:r>
            <w:bookmarkEnd w:id="7"/>
            <w:r w:rsidRPr="007F5A07">
              <w:rPr>
                <w:sz w:val="18"/>
                <w:szCs w:val="18"/>
              </w:rPr>
              <w:t xml:space="preserve">« Gestion des interfaces </w:t>
            </w:r>
            <w:r w:rsidRPr="007F5A07">
              <w:rPr>
                <w:sz w:val="18"/>
                <w:szCs w:val="18"/>
                <w:shd w:val="clear" w:color="auto" w:fill="FFFFFF"/>
              </w:rPr>
              <w:t>science-politique sur la</w:t>
            </w:r>
            <w:r w:rsidR="00C44B9E">
              <w:rPr>
                <w:sz w:val="18"/>
                <w:szCs w:val="18"/>
                <w:shd w:val="clear" w:color="auto" w:fill="FFFFFF"/>
              </w:rPr>
              <w:t> </w:t>
            </w:r>
            <w:r w:rsidRPr="007F5A07">
              <w:rPr>
                <w:sz w:val="18"/>
                <w:szCs w:val="18"/>
                <w:shd w:val="clear" w:color="auto" w:fill="FFFFFF"/>
              </w:rPr>
              <w:t>biodiversité et les services écosystémiques pour le développement durable en Afrique de l</w:t>
            </w:r>
            <w:r w:rsidR="0099204C">
              <w:rPr>
                <w:sz w:val="18"/>
                <w:szCs w:val="18"/>
                <w:shd w:val="clear" w:color="auto" w:fill="FFFFFF"/>
              </w:rPr>
              <w:t>’</w:t>
            </w:r>
            <w:r w:rsidRPr="007F5A07">
              <w:rPr>
                <w:sz w:val="18"/>
                <w:szCs w:val="18"/>
                <w:shd w:val="clear" w:color="auto" w:fill="FFFFFF"/>
              </w:rPr>
              <w:t>Ouest (SPIBES) »</w:t>
            </w:r>
          </w:p>
        </w:tc>
        <w:tc>
          <w:tcPr>
            <w:tcW w:w="928" w:type="dxa"/>
            <w:noWrap/>
            <w:tcMar>
              <w:top w:w="0" w:type="dxa"/>
              <w:left w:w="108" w:type="dxa"/>
              <w:bottom w:w="0" w:type="dxa"/>
              <w:right w:w="108" w:type="dxa"/>
            </w:tcMar>
          </w:tcPr>
          <w:p w14:paraId="5D96B708" w14:textId="77777777" w:rsidR="00C63CDA" w:rsidRPr="007F5A07" w:rsidRDefault="00C63CDA" w:rsidP="007F5A07">
            <w:pPr>
              <w:pStyle w:val="Normal-pool"/>
              <w:spacing w:before="40" w:after="40"/>
              <w:jc w:val="right"/>
              <w:rPr>
                <w:sz w:val="18"/>
                <w:szCs w:val="18"/>
              </w:rPr>
            </w:pPr>
            <w:r w:rsidRPr="007F5A07">
              <w:rPr>
                <w:sz w:val="18"/>
                <w:szCs w:val="18"/>
              </w:rPr>
              <w:t>1,1</w:t>
            </w:r>
          </w:p>
        </w:tc>
      </w:tr>
      <w:tr w:rsidR="00FE3EE2" w:rsidRPr="007F5A07" w14:paraId="43C74FAB" w14:textId="77777777" w:rsidTr="00FE3EE2">
        <w:tblPrEx>
          <w:tblCellMar>
            <w:left w:w="0" w:type="dxa"/>
            <w:right w:w="0" w:type="dxa"/>
          </w:tblCellMar>
        </w:tblPrEx>
        <w:trPr>
          <w:trHeight w:val="57"/>
          <w:jc w:val="right"/>
        </w:trPr>
        <w:tc>
          <w:tcPr>
            <w:tcW w:w="3515" w:type="dxa"/>
            <w:tcBorders>
              <w:bottom w:val="single" w:sz="4" w:space="0" w:color="auto"/>
            </w:tcBorders>
            <w:tcMar>
              <w:top w:w="0" w:type="dxa"/>
              <w:left w:w="108" w:type="dxa"/>
              <w:bottom w:w="0" w:type="dxa"/>
              <w:right w:w="108" w:type="dxa"/>
            </w:tcMar>
          </w:tcPr>
          <w:p w14:paraId="527BCE05" w14:textId="54BEF746" w:rsidR="00C63CDA" w:rsidRPr="007F5A07" w:rsidRDefault="00C63CDA" w:rsidP="00FE3EE2">
            <w:pPr>
              <w:pStyle w:val="Normal-pool"/>
              <w:spacing w:before="40" w:after="40"/>
              <w:rPr>
                <w:sz w:val="18"/>
                <w:szCs w:val="18"/>
              </w:rPr>
            </w:pPr>
            <w:r w:rsidRPr="007F5A07">
              <w:rPr>
                <w:sz w:val="18"/>
                <w:szCs w:val="18"/>
              </w:rPr>
              <w:t>Ministère norvégien du climat et de l</w:t>
            </w:r>
            <w:r w:rsidR="0099204C">
              <w:rPr>
                <w:sz w:val="18"/>
                <w:szCs w:val="18"/>
              </w:rPr>
              <w:t>’</w:t>
            </w:r>
            <w:r w:rsidRPr="007F5A07">
              <w:rPr>
                <w:sz w:val="18"/>
                <w:szCs w:val="18"/>
              </w:rPr>
              <w:t>environnement</w:t>
            </w:r>
          </w:p>
        </w:tc>
        <w:tc>
          <w:tcPr>
            <w:tcW w:w="1857" w:type="dxa"/>
            <w:tcBorders>
              <w:bottom w:val="single" w:sz="4" w:space="0" w:color="auto"/>
            </w:tcBorders>
            <w:tcMar>
              <w:top w:w="0" w:type="dxa"/>
              <w:left w:w="108" w:type="dxa"/>
              <w:bottom w:w="0" w:type="dxa"/>
              <w:right w:w="108" w:type="dxa"/>
            </w:tcMar>
          </w:tcPr>
          <w:p w14:paraId="729B6610" w14:textId="382B79B9" w:rsidR="00C63CDA" w:rsidRPr="007F5A07" w:rsidRDefault="00C63CDA" w:rsidP="00FE3EE2">
            <w:pPr>
              <w:pStyle w:val="Normal-pool"/>
              <w:spacing w:before="40" w:after="40"/>
              <w:rPr>
                <w:sz w:val="18"/>
                <w:szCs w:val="18"/>
              </w:rPr>
            </w:pPr>
            <w:r w:rsidRPr="007F5A07">
              <w:rPr>
                <w:sz w:val="18"/>
                <w:szCs w:val="18"/>
              </w:rPr>
              <w:t>Agence norvégienne pour l</w:t>
            </w:r>
            <w:r w:rsidR="0099204C">
              <w:rPr>
                <w:sz w:val="18"/>
                <w:szCs w:val="18"/>
              </w:rPr>
              <w:t>’</w:t>
            </w:r>
            <w:r w:rsidRPr="007F5A07">
              <w:rPr>
                <w:sz w:val="18"/>
                <w:szCs w:val="18"/>
              </w:rPr>
              <w:t>environnement</w:t>
            </w:r>
          </w:p>
        </w:tc>
        <w:tc>
          <w:tcPr>
            <w:tcW w:w="8270" w:type="dxa"/>
            <w:gridSpan w:val="2"/>
            <w:tcBorders>
              <w:bottom w:val="single" w:sz="4" w:space="0" w:color="auto"/>
            </w:tcBorders>
            <w:tcMar>
              <w:top w:w="0" w:type="dxa"/>
              <w:left w:w="108" w:type="dxa"/>
              <w:bottom w:w="0" w:type="dxa"/>
              <w:right w:w="108" w:type="dxa"/>
            </w:tcMar>
          </w:tcPr>
          <w:p w14:paraId="4EA76242" w14:textId="084B15D6" w:rsidR="00C63CDA" w:rsidRPr="007F5A07" w:rsidRDefault="00C63CDA" w:rsidP="00DC2C31">
            <w:pPr>
              <w:pStyle w:val="Normal-pool"/>
              <w:spacing w:before="40" w:after="40"/>
              <w:ind w:right="-57"/>
              <w:rPr>
                <w:sz w:val="18"/>
                <w:szCs w:val="18"/>
              </w:rPr>
            </w:pPr>
            <w:r w:rsidRPr="007F5A07">
              <w:rPr>
                <w:sz w:val="18"/>
                <w:szCs w:val="18"/>
              </w:rPr>
              <w:t>Sept</w:t>
            </w:r>
            <w:r w:rsidR="00C44B9E">
              <w:rPr>
                <w:sz w:val="18"/>
                <w:szCs w:val="18"/>
              </w:rPr>
              <w:t> </w:t>
            </w:r>
            <w:r w:rsidRPr="007F5A07">
              <w:rPr>
                <w:sz w:val="18"/>
                <w:szCs w:val="18"/>
              </w:rPr>
              <w:t>projets de renforcement des capacités en vue de participer et de contribuer aux travaux de la Plateforme et</w:t>
            </w:r>
            <w:r w:rsidR="00C44B9E">
              <w:rPr>
                <w:sz w:val="18"/>
                <w:szCs w:val="18"/>
              </w:rPr>
              <w:t> </w:t>
            </w:r>
            <w:r w:rsidRPr="007F5A07">
              <w:rPr>
                <w:sz w:val="18"/>
                <w:szCs w:val="18"/>
              </w:rPr>
              <w:t>d</w:t>
            </w:r>
            <w:r w:rsidR="0099204C">
              <w:rPr>
                <w:sz w:val="18"/>
                <w:szCs w:val="18"/>
              </w:rPr>
              <w:t>’</w:t>
            </w:r>
            <w:r w:rsidRPr="007F5A07">
              <w:rPr>
                <w:sz w:val="18"/>
                <w:szCs w:val="18"/>
              </w:rPr>
              <w:t>en bénéficier, principalement en Afrique, en Amérique latine, en Asie et en Europe de l</w:t>
            </w:r>
            <w:r w:rsidR="0099204C">
              <w:rPr>
                <w:sz w:val="18"/>
                <w:szCs w:val="18"/>
              </w:rPr>
              <w:t>’</w:t>
            </w:r>
            <w:r w:rsidRPr="007F5A07">
              <w:rPr>
                <w:sz w:val="18"/>
                <w:szCs w:val="18"/>
              </w:rPr>
              <w:t xml:space="preserve">Est. </w:t>
            </w:r>
          </w:p>
        </w:tc>
        <w:tc>
          <w:tcPr>
            <w:tcW w:w="928" w:type="dxa"/>
            <w:tcBorders>
              <w:bottom w:val="single" w:sz="4" w:space="0" w:color="auto"/>
            </w:tcBorders>
            <w:noWrap/>
            <w:tcMar>
              <w:top w:w="0" w:type="dxa"/>
              <w:left w:w="108" w:type="dxa"/>
              <w:bottom w:w="0" w:type="dxa"/>
              <w:right w:w="108" w:type="dxa"/>
            </w:tcMar>
          </w:tcPr>
          <w:p w14:paraId="06714DEE" w14:textId="77777777" w:rsidR="00C63CDA" w:rsidRPr="007F5A07" w:rsidRDefault="00C63CDA" w:rsidP="007F5A07">
            <w:pPr>
              <w:pStyle w:val="Normal-pool"/>
              <w:spacing w:before="40" w:after="40"/>
              <w:jc w:val="right"/>
              <w:rPr>
                <w:sz w:val="18"/>
                <w:szCs w:val="18"/>
              </w:rPr>
            </w:pPr>
            <w:r w:rsidRPr="007F5A07">
              <w:rPr>
                <w:sz w:val="18"/>
                <w:szCs w:val="18"/>
              </w:rPr>
              <w:t>0,4</w:t>
            </w:r>
          </w:p>
        </w:tc>
      </w:tr>
      <w:tr w:rsidR="00FE3EE2" w:rsidRPr="007F5A07" w14:paraId="19233724" w14:textId="77777777" w:rsidTr="00FE3EE2">
        <w:tblPrEx>
          <w:tblCellMar>
            <w:left w:w="0" w:type="dxa"/>
            <w:right w:w="0" w:type="dxa"/>
          </w:tblCellMar>
        </w:tblPrEx>
        <w:trPr>
          <w:trHeight w:val="57"/>
          <w:jc w:val="right"/>
        </w:trPr>
        <w:tc>
          <w:tcPr>
            <w:tcW w:w="3515" w:type="dxa"/>
            <w:tcBorders>
              <w:top w:val="single" w:sz="4" w:space="0" w:color="auto"/>
              <w:left w:val="nil"/>
              <w:bottom w:val="single" w:sz="12" w:space="0" w:color="auto"/>
              <w:right w:val="nil"/>
            </w:tcBorders>
            <w:noWrap/>
            <w:tcMar>
              <w:top w:w="0" w:type="dxa"/>
              <w:left w:w="108" w:type="dxa"/>
              <w:bottom w:w="0" w:type="dxa"/>
              <w:right w:w="108" w:type="dxa"/>
            </w:tcMar>
            <w:hideMark/>
          </w:tcPr>
          <w:p w14:paraId="50483367" w14:textId="77777777" w:rsidR="00C63CDA" w:rsidRPr="007F5A07" w:rsidRDefault="00C63CDA" w:rsidP="007F5A07">
            <w:pPr>
              <w:pStyle w:val="Normal-pool"/>
              <w:spacing w:before="40" w:after="40"/>
              <w:rPr>
                <w:b/>
                <w:bCs/>
                <w:sz w:val="18"/>
                <w:szCs w:val="18"/>
              </w:rPr>
            </w:pPr>
            <w:r w:rsidRPr="007F5A07">
              <w:rPr>
                <w:b/>
                <w:bCs/>
                <w:sz w:val="18"/>
                <w:szCs w:val="18"/>
              </w:rPr>
              <w:t>Total</w:t>
            </w:r>
          </w:p>
        </w:tc>
        <w:tc>
          <w:tcPr>
            <w:tcW w:w="1857" w:type="dxa"/>
            <w:tcBorders>
              <w:top w:val="single" w:sz="4" w:space="0" w:color="auto"/>
              <w:left w:val="nil"/>
              <w:bottom w:val="single" w:sz="12" w:space="0" w:color="auto"/>
              <w:right w:val="nil"/>
            </w:tcBorders>
            <w:noWrap/>
            <w:tcMar>
              <w:top w:w="0" w:type="dxa"/>
              <w:left w:w="108" w:type="dxa"/>
              <w:bottom w:w="0" w:type="dxa"/>
              <w:right w:w="108" w:type="dxa"/>
            </w:tcMar>
            <w:hideMark/>
          </w:tcPr>
          <w:p w14:paraId="7CE8DFEA" w14:textId="77777777" w:rsidR="00C63CDA" w:rsidRPr="007F5A07" w:rsidRDefault="00C63CDA" w:rsidP="007F5A07">
            <w:pPr>
              <w:pStyle w:val="Normal-pool"/>
              <w:spacing w:before="40" w:after="40"/>
              <w:rPr>
                <w:sz w:val="18"/>
                <w:szCs w:val="18"/>
              </w:rPr>
            </w:pPr>
            <w:r w:rsidRPr="007F5A07">
              <w:rPr>
                <w:sz w:val="18"/>
                <w:szCs w:val="18"/>
              </w:rPr>
              <w:t> </w:t>
            </w:r>
          </w:p>
        </w:tc>
        <w:tc>
          <w:tcPr>
            <w:tcW w:w="8270" w:type="dxa"/>
            <w:gridSpan w:val="2"/>
            <w:tcBorders>
              <w:top w:val="single" w:sz="4" w:space="0" w:color="auto"/>
              <w:left w:val="nil"/>
              <w:bottom w:val="single" w:sz="12" w:space="0" w:color="auto"/>
              <w:right w:val="nil"/>
            </w:tcBorders>
            <w:noWrap/>
            <w:tcMar>
              <w:top w:w="0" w:type="dxa"/>
              <w:left w:w="108" w:type="dxa"/>
              <w:bottom w:w="0" w:type="dxa"/>
              <w:right w:w="108" w:type="dxa"/>
            </w:tcMar>
            <w:hideMark/>
          </w:tcPr>
          <w:p w14:paraId="0CE30A9F" w14:textId="77777777" w:rsidR="00C63CDA" w:rsidRPr="007F5A07" w:rsidRDefault="00C63CDA" w:rsidP="007F5A07">
            <w:pPr>
              <w:pStyle w:val="Normal-pool"/>
              <w:spacing w:before="40" w:after="40"/>
              <w:rPr>
                <w:b/>
                <w:bCs/>
                <w:sz w:val="18"/>
                <w:szCs w:val="18"/>
              </w:rPr>
            </w:pPr>
            <w:r w:rsidRPr="007F5A07">
              <w:rPr>
                <w:b/>
                <w:bCs/>
                <w:sz w:val="18"/>
                <w:szCs w:val="18"/>
              </w:rPr>
              <w:t> </w:t>
            </w:r>
          </w:p>
        </w:tc>
        <w:tc>
          <w:tcPr>
            <w:tcW w:w="928" w:type="dxa"/>
            <w:tcBorders>
              <w:top w:val="single" w:sz="4" w:space="0" w:color="auto"/>
              <w:left w:val="nil"/>
              <w:bottom w:val="single" w:sz="12" w:space="0" w:color="auto"/>
              <w:right w:val="nil"/>
            </w:tcBorders>
            <w:noWrap/>
            <w:tcMar>
              <w:top w:w="0" w:type="dxa"/>
              <w:left w:w="108" w:type="dxa"/>
              <w:bottom w:w="0" w:type="dxa"/>
              <w:right w:w="108" w:type="dxa"/>
            </w:tcMar>
            <w:hideMark/>
          </w:tcPr>
          <w:p w14:paraId="7D1B3DEA" w14:textId="5994E223" w:rsidR="00C63CDA" w:rsidRPr="007F5A07" w:rsidRDefault="00C63CDA" w:rsidP="007F5A07">
            <w:pPr>
              <w:pStyle w:val="Normal-pool"/>
              <w:spacing w:before="40" w:after="40"/>
              <w:jc w:val="right"/>
              <w:rPr>
                <w:sz w:val="18"/>
                <w:szCs w:val="18"/>
              </w:rPr>
            </w:pPr>
            <w:r w:rsidRPr="007F5A07">
              <w:rPr>
                <w:b/>
                <w:bCs/>
                <w:sz w:val="18"/>
                <w:szCs w:val="18"/>
              </w:rPr>
              <w:t>59,5</w:t>
            </w:r>
          </w:p>
        </w:tc>
      </w:tr>
    </w:tbl>
    <w:p w14:paraId="1C8D42DE" w14:textId="671A5C32" w:rsidR="00C44B9E" w:rsidRDefault="00C63CDA" w:rsidP="00C44B9E">
      <w:pPr>
        <w:pStyle w:val="NormalNonumber"/>
        <w:spacing w:after="0"/>
        <w:rPr>
          <w:sz w:val="17"/>
          <w:szCs w:val="17"/>
          <w:lang w:val="fr-FR"/>
        </w:rPr>
      </w:pPr>
      <w:r w:rsidRPr="008B42B7">
        <w:rPr>
          <w:i/>
          <w:iCs/>
          <w:sz w:val="17"/>
          <w:szCs w:val="17"/>
          <w:lang w:val="fr-FR"/>
        </w:rPr>
        <w:t>Abréviations</w:t>
      </w:r>
      <w:r w:rsidR="00C44B9E">
        <w:rPr>
          <w:i/>
          <w:iCs/>
          <w:sz w:val="17"/>
          <w:szCs w:val="17"/>
          <w:lang w:val="fr-FR"/>
        </w:rPr>
        <w:t> </w:t>
      </w:r>
      <w:r>
        <w:rPr>
          <w:sz w:val="17"/>
          <w:szCs w:val="17"/>
          <w:lang w:val="fr-FR"/>
        </w:rPr>
        <w:t>: BES-Net -</w:t>
      </w:r>
      <w:r w:rsidRPr="008B42B7">
        <w:rPr>
          <w:sz w:val="17"/>
          <w:szCs w:val="17"/>
          <w:lang w:val="fr-FR"/>
        </w:rPr>
        <w:t xml:space="preserve"> </w:t>
      </w:r>
      <w:r>
        <w:rPr>
          <w:sz w:val="17"/>
          <w:szCs w:val="17"/>
          <w:lang w:val="fr-FR"/>
        </w:rPr>
        <w:t>Réseau sur la</w:t>
      </w:r>
      <w:r w:rsidRPr="008B42B7">
        <w:rPr>
          <w:sz w:val="17"/>
          <w:szCs w:val="17"/>
          <w:lang w:val="fr-FR"/>
        </w:rPr>
        <w:t xml:space="preserve"> biodiversité et les services écosystémiques</w:t>
      </w:r>
      <w:r w:rsidR="00C44B9E">
        <w:rPr>
          <w:sz w:val="17"/>
          <w:szCs w:val="17"/>
          <w:lang w:val="fr-FR"/>
        </w:rPr>
        <w:t> </w:t>
      </w:r>
      <w:r w:rsidRPr="008B42B7">
        <w:rPr>
          <w:sz w:val="17"/>
          <w:szCs w:val="17"/>
          <w:lang w:val="fr-FR"/>
        </w:rPr>
        <w:t xml:space="preserve">; </w:t>
      </w:r>
      <w:r>
        <w:rPr>
          <w:sz w:val="17"/>
          <w:szCs w:val="17"/>
          <w:lang w:val="fr-FR"/>
        </w:rPr>
        <w:t>PESC – Consultation pan-européenne des parties prenantes de l</w:t>
      </w:r>
      <w:r w:rsidR="0099204C">
        <w:rPr>
          <w:sz w:val="17"/>
          <w:szCs w:val="17"/>
          <w:lang w:val="fr-FR"/>
        </w:rPr>
        <w:t>’</w:t>
      </w:r>
      <w:r>
        <w:rPr>
          <w:sz w:val="17"/>
          <w:szCs w:val="17"/>
          <w:lang w:val="fr-FR"/>
        </w:rPr>
        <w:t xml:space="preserve">IPBES ; </w:t>
      </w:r>
      <w:r w:rsidR="00C44B9E">
        <w:rPr>
          <w:sz w:val="17"/>
          <w:szCs w:val="17"/>
          <w:lang w:val="fr-FR"/>
        </w:rPr>
        <w:br/>
      </w:r>
      <w:r>
        <w:rPr>
          <w:sz w:val="17"/>
          <w:szCs w:val="17"/>
          <w:lang w:val="fr-FR"/>
        </w:rPr>
        <w:t>PNUD –Programme des</w:t>
      </w:r>
      <w:r w:rsidR="00C44B9E">
        <w:rPr>
          <w:sz w:val="17"/>
          <w:szCs w:val="17"/>
          <w:lang w:val="fr-FR"/>
        </w:rPr>
        <w:t> </w:t>
      </w:r>
      <w:r>
        <w:rPr>
          <w:sz w:val="17"/>
          <w:szCs w:val="17"/>
          <w:lang w:val="fr-FR"/>
        </w:rPr>
        <w:t>Nations</w:t>
      </w:r>
      <w:r w:rsidR="00C44B9E">
        <w:rPr>
          <w:sz w:val="17"/>
          <w:szCs w:val="17"/>
          <w:lang w:val="fr-FR"/>
        </w:rPr>
        <w:t> </w:t>
      </w:r>
      <w:r>
        <w:rPr>
          <w:sz w:val="17"/>
          <w:szCs w:val="17"/>
          <w:lang w:val="fr-FR"/>
        </w:rPr>
        <w:t>Unies pour le</w:t>
      </w:r>
      <w:r w:rsidR="00FE3EE2">
        <w:rPr>
          <w:sz w:val="17"/>
          <w:szCs w:val="17"/>
          <w:lang w:val="fr-FR"/>
        </w:rPr>
        <w:t> </w:t>
      </w:r>
      <w:r>
        <w:rPr>
          <w:sz w:val="17"/>
          <w:szCs w:val="17"/>
          <w:lang w:val="fr-FR"/>
        </w:rPr>
        <w:t>développement.</w:t>
      </w:r>
      <w:r w:rsidR="00C44B9E">
        <w:rPr>
          <w:sz w:val="17"/>
          <w:szCs w:val="17"/>
          <w:lang w:val="fr-FR"/>
        </w:rPr>
        <w:br w:type="page"/>
      </w:r>
    </w:p>
    <w:p w14:paraId="07D2F469" w14:textId="77777777" w:rsidR="00DC2C31" w:rsidRDefault="00DC2C31" w:rsidP="00C44B9E">
      <w:pPr>
        <w:pStyle w:val="NormalNonumber"/>
        <w:spacing w:after="0"/>
        <w:rPr>
          <w:sz w:val="17"/>
          <w:szCs w:val="17"/>
          <w:lang w:val="fr-FR"/>
        </w:rPr>
        <w:sectPr w:rsidR="00DC2C31" w:rsidSect="00C63CDA">
          <w:pgSz w:w="16838" w:h="11906" w:orient="landscape" w:code="9"/>
          <w:pgMar w:top="907" w:right="992" w:bottom="1418" w:left="1418" w:header="539" w:footer="975" w:gutter="0"/>
          <w:cols w:space="539"/>
          <w:docGrid w:linePitch="360"/>
        </w:sectPr>
      </w:pPr>
    </w:p>
    <w:p w14:paraId="763579A7" w14:textId="77777777" w:rsidR="007F42EA" w:rsidRPr="00D15819" w:rsidRDefault="007F42EA" w:rsidP="007F42EA">
      <w:pPr>
        <w:pStyle w:val="CH1"/>
        <w:spacing w:before="0"/>
        <w:rPr>
          <w:lang w:val="fr-FR"/>
        </w:rPr>
      </w:pPr>
      <w:r w:rsidRPr="00D15819">
        <w:rPr>
          <w:lang w:val="fr-FR"/>
        </w:rPr>
        <w:lastRenderedPageBreak/>
        <w:tab/>
        <w:t>II.</w:t>
      </w:r>
      <w:r w:rsidRPr="00D15819">
        <w:rPr>
          <w:lang w:val="fr-FR"/>
        </w:rPr>
        <w:tab/>
        <w:t>Dépenses de 2018 à 2020</w:t>
      </w:r>
    </w:p>
    <w:p w14:paraId="7C88E52A" w14:textId="30BC76B5" w:rsidR="007F42EA" w:rsidRPr="00D15819" w:rsidRDefault="007F42EA" w:rsidP="007F42EA">
      <w:pPr>
        <w:pStyle w:val="CH2"/>
        <w:rPr>
          <w:lang w:val="fr-FR"/>
        </w:rPr>
      </w:pPr>
      <w:r w:rsidRPr="00D15819">
        <w:rPr>
          <w:lang w:val="fr-FR"/>
        </w:rPr>
        <w:tab/>
        <w:t>A.</w:t>
      </w:r>
      <w:r w:rsidRPr="00D15819">
        <w:rPr>
          <w:lang w:val="fr-FR"/>
        </w:rPr>
        <w:tab/>
      </w:r>
      <w:r w:rsidR="00E60423">
        <w:rPr>
          <w:lang w:val="fr-FR"/>
        </w:rPr>
        <w:t>D</w:t>
      </w:r>
      <w:r w:rsidRPr="00D15819">
        <w:rPr>
          <w:lang w:val="fr-FR"/>
        </w:rPr>
        <w:t>épenses finales de 2018</w:t>
      </w:r>
    </w:p>
    <w:p w14:paraId="2ACC72DF" w14:textId="77E63300" w:rsidR="007F42EA" w:rsidRPr="00D15819" w:rsidRDefault="007F42EA" w:rsidP="005827C6">
      <w:pPr>
        <w:pStyle w:val="Normalnumber"/>
        <w:rPr>
          <w:rStyle w:val="Normal-poolChar"/>
          <w:lang w:val="fr-FR"/>
        </w:rPr>
      </w:pPr>
      <w:r w:rsidRPr="00D15819">
        <w:rPr>
          <w:lang w:val="fr-FR"/>
        </w:rPr>
        <w:t>Le tableau 5 montre le</w:t>
      </w:r>
      <w:r w:rsidR="00935A5D">
        <w:rPr>
          <w:lang w:val="fr-FR"/>
        </w:rPr>
        <w:t xml:space="preserve">s </w:t>
      </w:r>
      <w:r w:rsidR="00A75D1D">
        <w:rPr>
          <w:lang w:val="fr-FR"/>
        </w:rPr>
        <w:t>dé</w:t>
      </w:r>
      <w:r w:rsidRPr="00D15819">
        <w:rPr>
          <w:lang w:val="fr-FR"/>
        </w:rPr>
        <w:t xml:space="preserve">penses </w:t>
      </w:r>
      <w:r w:rsidR="0008018E">
        <w:rPr>
          <w:lang w:val="fr-FR"/>
        </w:rPr>
        <w:t xml:space="preserve">finales </w:t>
      </w:r>
      <w:r w:rsidRPr="00D15819">
        <w:rPr>
          <w:lang w:val="fr-FR"/>
        </w:rPr>
        <w:t>de 2018 par rapport au budget de 8 554</w:t>
      </w:r>
      <w:r>
        <w:rPr>
          <w:lang w:val="fr-FR"/>
        </w:rPr>
        <w:t> </w:t>
      </w:r>
      <w:r w:rsidRPr="00D15819">
        <w:rPr>
          <w:lang w:val="fr-FR"/>
        </w:rPr>
        <w:t>853</w:t>
      </w:r>
      <w:r>
        <w:rPr>
          <w:lang w:val="fr-FR"/>
        </w:rPr>
        <w:t> </w:t>
      </w:r>
      <w:r w:rsidRPr="00D15819">
        <w:rPr>
          <w:lang w:val="fr-FR"/>
        </w:rPr>
        <w:t xml:space="preserve">dollars pour 2018 approuvé par la Plénière à sa sixième session (décision IPBES-6/4). </w:t>
      </w:r>
    </w:p>
    <w:p w14:paraId="005F9D2C" w14:textId="4EC02ECB" w:rsidR="007F42EA" w:rsidRPr="00D15819" w:rsidRDefault="007F42EA" w:rsidP="007F42EA">
      <w:pPr>
        <w:pStyle w:val="Normal-pool"/>
        <w:spacing w:after="40"/>
        <w:ind w:left="1247"/>
        <w:rPr>
          <w:rStyle w:val="Normal-poolChar"/>
          <w:b/>
          <w:lang w:val="fr-FR"/>
        </w:rPr>
      </w:pPr>
      <w:r w:rsidRPr="00D15819">
        <w:rPr>
          <w:rStyle w:val="Normal-poolChar"/>
          <w:lang w:val="fr-FR"/>
        </w:rPr>
        <w:t xml:space="preserve">Tableau 5 </w:t>
      </w:r>
      <w:r w:rsidRPr="00D15819">
        <w:rPr>
          <w:rStyle w:val="Normal-poolChar"/>
          <w:lang w:val="fr-FR"/>
        </w:rPr>
        <w:br/>
      </w:r>
      <w:r w:rsidR="00935A5D">
        <w:rPr>
          <w:rStyle w:val="Normal-poolChar"/>
          <w:b/>
          <w:lang w:val="fr-FR"/>
        </w:rPr>
        <w:t>D</w:t>
      </w:r>
      <w:r w:rsidR="00A75D1D">
        <w:rPr>
          <w:rStyle w:val="Normal-poolChar"/>
          <w:b/>
          <w:lang w:val="fr-FR"/>
        </w:rPr>
        <w:t>é</w:t>
      </w:r>
      <w:r w:rsidRPr="00D15819">
        <w:rPr>
          <w:rStyle w:val="Normal-poolChar"/>
          <w:b/>
          <w:lang w:val="fr-FR"/>
        </w:rPr>
        <w:t xml:space="preserve">penses </w:t>
      </w:r>
      <w:r w:rsidR="008F12F4">
        <w:rPr>
          <w:rStyle w:val="Normal-poolChar"/>
          <w:b/>
          <w:lang w:val="fr-FR"/>
        </w:rPr>
        <w:t xml:space="preserve">finales </w:t>
      </w:r>
      <w:r w:rsidRPr="00D15819">
        <w:rPr>
          <w:rStyle w:val="Normal-poolChar"/>
          <w:b/>
          <w:lang w:val="fr-FR"/>
        </w:rPr>
        <w:t>de 2018</w:t>
      </w:r>
    </w:p>
    <w:p w14:paraId="6F1D5163" w14:textId="77777777" w:rsidR="007F42EA" w:rsidRPr="00D15819" w:rsidRDefault="007F42EA" w:rsidP="007F42EA">
      <w:pPr>
        <w:pStyle w:val="Normal-pool"/>
        <w:spacing w:after="40"/>
        <w:ind w:left="1247"/>
        <w:rPr>
          <w:rStyle w:val="Normal-poolChar"/>
          <w:sz w:val="18"/>
          <w:szCs w:val="18"/>
          <w:lang w:val="fr-FR"/>
        </w:rPr>
      </w:pPr>
      <w:r w:rsidRPr="00D15819">
        <w:rPr>
          <w:rStyle w:val="Normal-poolChar"/>
          <w:sz w:val="18"/>
          <w:szCs w:val="18"/>
          <w:lang w:val="fr-FR"/>
        </w:rPr>
        <w:t>(en dollars des États-Unis)</w:t>
      </w:r>
    </w:p>
    <w:tbl>
      <w:tblPr>
        <w:tblW w:w="5000" w:type="pct"/>
        <w:jc w:val="right"/>
        <w:tblLayout w:type="fixed"/>
        <w:tblLook w:val="04A0" w:firstRow="1" w:lastRow="0" w:firstColumn="1" w:lastColumn="0" w:noHBand="0" w:noVBand="1"/>
      </w:tblPr>
      <w:tblGrid>
        <w:gridCol w:w="6378"/>
        <w:gridCol w:w="1039"/>
        <w:gridCol w:w="1039"/>
        <w:gridCol w:w="1041"/>
      </w:tblGrid>
      <w:tr w:rsidR="007F42EA" w:rsidRPr="00D15819" w14:paraId="07E58E38" w14:textId="77777777" w:rsidTr="007F42EA">
        <w:trPr>
          <w:trHeight w:val="20"/>
          <w:tblHeader/>
          <w:jc w:val="right"/>
        </w:trPr>
        <w:tc>
          <w:tcPr>
            <w:tcW w:w="3358" w:type="pct"/>
            <w:tcBorders>
              <w:top w:val="single" w:sz="4" w:space="0" w:color="auto"/>
              <w:left w:val="nil"/>
              <w:bottom w:val="single" w:sz="12" w:space="0" w:color="auto"/>
              <w:right w:val="nil"/>
            </w:tcBorders>
            <w:shd w:val="clear" w:color="auto" w:fill="auto"/>
            <w:noWrap/>
            <w:vAlign w:val="bottom"/>
            <w:hideMark/>
          </w:tcPr>
          <w:p w14:paraId="52C829D8" w14:textId="77777777" w:rsidR="007F42EA" w:rsidRPr="00D15819" w:rsidRDefault="007F42EA" w:rsidP="007F42EA">
            <w:pPr>
              <w:pStyle w:val="Normal-pool"/>
              <w:spacing w:before="40" w:after="40"/>
              <w:rPr>
                <w:i/>
                <w:iCs/>
                <w:sz w:val="18"/>
                <w:szCs w:val="18"/>
                <w:lang w:val="fr-FR" w:eastAsia="en-GB"/>
              </w:rPr>
            </w:pPr>
            <w:r w:rsidRPr="00D15819">
              <w:rPr>
                <w:i/>
                <w:sz w:val="18"/>
                <w:szCs w:val="18"/>
                <w:lang w:val="fr-FR" w:eastAsia="en-GB"/>
              </w:rPr>
              <w:t>Postes de dépenses</w:t>
            </w:r>
          </w:p>
        </w:tc>
        <w:tc>
          <w:tcPr>
            <w:tcW w:w="547" w:type="pct"/>
            <w:tcBorders>
              <w:top w:val="single" w:sz="4" w:space="0" w:color="auto"/>
              <w:left w:val="nil"/>
              <w:bottom w:val="single" w:sz="12" w:space="0" w:color="auto"/>
              <w:right w:val="nil"/>
            </w:tcBorders>
            <w:shd w:val="clear" w:color="auto" w:fill="auto"/>
            <w:vAlign w:val="bottom"/>
            <w:hideMark/>
          </w:tcPr>
          <w:p w14:paraId="63FA1477" w14:textId="0384C54D" w:rsidR="007F42EA" w:rsidRPr="00D15819" w:rsidRDefault="007F42EA" w:rsidP="007F42EA">
            <w:pPr>
              <w:pStyle w:val="Normal-pool"/>
              <w:spacing w:before="40" w:after="40"/>
              <w:jc w:val="right"/>
              <w:rPr>
                <w:i/>
                <w:iCs/>
                <w:sz w:val="18"/>
                <w:szCs w:val="18"/>
                <w:lang w:val="fr-FR" w:eastAsia="en-GB"/>
              </w:rPr>
            </w:pPr>
            <w:r w:rsidRPr="00D15819">
              <w:rPr>
                <w:i/>
                <w:sz w:val="18"/>
                <w:szCs w:val="18"/>
                <w:lang w:val="fr-FR" w:eastAsia="en-GB"/>
              </w:rPr>
              <w:t>Budget approuvé pour</w:t>
            </w:r>
            <w:r w:rsidR="00C44B9E">
              <w:rPr>
                <w:i/>
                <w:sz w:val="18"/>
                <w:szCs w:val="18"/>
                <w:lang w:val="fr-FR" w:eastAsia="en-GB"/>
              </w:rPr>
              <w:t> </w:t>
            </w:r>
            <w:r w:rsidRPr="00D15819">
              <w:rPr>
                <w:i/>
                <w:iCs/>
                <w:sz w:val="18"/>
                <w:szCs w:val="18"/>
                <w:lang w:val="fr-FR" w:eastAsia="en-GB"/>
              </w:rPr>
              <w:t>2018</w:t>
            </w:r>
          </w:p>
        </w:tc>
        <w:tc>
          <w:tcPr>
            <w:tcW w:w="547" w:type="pct"/>
            <w:tcBorders>
              <w:top w:val="single" w:sz="4" w:space="0" w:color="auto"/>
              <w:left w:val="nil"/>
              <w:bottom w:val="single" w:sz="12" w:space="0" w:color="auto"/>
              <w:right w:val="nil"/>
            </w:tcBorders>
            <w:shd w:val="clear" w:color="auto" w:fill="auto"/>
            <w:vAlign w:val="bottom"/>
            <w:hideMark/>
          </w:tcPr>
          <w:p w14:paraId="0BF000A3" w14:textId="05C5B907" w:rsidR="007F42EA" w:rsidRPr="00D15819" w:rsidRDefault="007F42EA" w:rsidP="007F42EA">
            <w:pPr>
              <w:pStyle w:val="Normal-pool"/>
              <w:spacing w:before="40" w:after="40"/>
              <w:jc w:val="right"/>
              <w:rPr>
                <w:i/>
                <w:iCs/>
                <w:sz w:val="18"/>
                <w:szCs w:val="18"/>
                <w:lang w:val="fr-FR" w:eastAsia="en-GB"/>
              </w:rPr>
            </w:pPr>
            <w:r w:rsidRPr="00D15819">
              <w:rPr>
                <w:i/>
                <w:sz w:val="18"/>
                <w:szCs w:val="18"/>
                <w:lang w:val="fr-FR" w:eastAsia="en-GB"/>
              </w:rPr>
              <w:t>Dépenses finales de</w:t>
            </w:r>
            <w:r w:rsidR="00C44B9E">
              <w:rPr>
                <w:i/>
                <w:sz w:val="18"/>
                <w:szCs w:val="18"/>
                <w:lang w:val="fr-FR" w:eastAsia="en-GB"/>
              </w:rPr>
              <w:t> </w:t>
            </w:r>
            <w:r w:rsidRPr="00D15819">
              <w:rPr>
                <w:i/>
                <w:iCs/>
                <w:sz w:val="18"/>
                <w:szCs w:val="18"/>
                <w:lang w:val="fr-FR" w:eastAsia="en-GB"/>
              </w:rPr>
              <w:t>2018</w:t>
            </w:r>
          </w:p>
        </w:tc>
        <w:tc>
          <w:tcPr>
            <w:tcW w:w="548" w:type="pct"/>
            <w:tcBorders>
              <w:top w:val="single" w:sz="4" w:space="0" w:color="auto"/>
              <w:left w:val="nil"/>
              <w:bottom w:val="single" w:sz="12" w:space="0" w:color="auto"/>
              <w:right w:val="nil"/>
            </w:tcBorders>
            <w:shd w:val="clear" w:color="auto" w:fill="auto"/>
            <w:vAlign w:val="bottom"/>
            <w:hideMark/>
          </w:tcPr>
          <w:p w14:paraId="115513CE" w14:textId="77777777" w:rsidR="007F42EA" w:rsidRPr="00D15819" w:rsidRDefault="007F42EA" w:rsidP="007F42EA">
            <w:pPr>
              <w:pStyle w:val="Normal-pool"/>
              <w:spacing w:before="40" w:after="40"/>
              <w:jc w:val="right"/>
              <w:rPr>
                <w:i/>
                <w:iCs/>
                <w:sz w:val="18"/>
                <w:szCs w:val="18"/>
                <w:lang w:val="fr-FR" w:eastAsia="en-GB"/>
              </w:rPr>
            </w:pPr>
            <w:r w:rsidRPr="00D15819">
              <w:rPr>
                <w:i/>
                <w:iCs/>
                <w:sz w:val="18"/>
                <w:szCs w:val="18"/>
                <w:lang w:val="fr-FR" w:eastAsia="en-GB"/>
              </w:rPr>
              <w:t>Solde</w:t>
            </w:r>
          </w:p>
        </w:tc>
      </w:tr>
      <w:tr w:rsidR="007F42EA" w:rsidRPr="00D15819" w14:paraId="5DB6EEF6" w14:textId="77777777" w:rsidTr="007F42EA">
        <w:trPr>
          <w:trHeight w:val="20"/>
          <w:jc w:val="right"/>
        </w:trPr>
        <w:tc>
          <w:tcPr>
            <w:tcW w:w="3358" w:type="pct"/>
            <w:tcBorders>
              <w:top w:val="single" w:sz="12" w:space="0" w:color="auto"/>
            </w:tcBorders>
            <w:shd w:val="clear" w:color="auto" w:fill="auto"/>
            <w:noWrap/>
            <w:vAlign w:val="center"/>
            <w:hideMark/>
          </w:tcPr>
          <w:p w14:paraId="0C8DBFA8" w14:textId="77777777"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eastAsia="en-GB"/>
              </w:rPr>
              <w:t xml:space="preserve">1. </w:t>
            </w:r>
            <w:r w:rsidRPr="00D15819">
              <w:rPr>
                <w:b/>
                <w:sz w:val="18"/>
                <w:szCs w:val="18"/>
                <w:lang w:val="fr-FR"/>
              </w:rPr>
              <w:t>Réunions des organes de la Plateforme</w:t>
            </w:r>
          </w:p>
        </w:tc>
        <w:tc>
          <w:tcPr>
            <w:tcW w:w="547" w:type="pct"/>
            <w:tcBorders>
              <w:top w:val="single" w:sz="12" w:space="0" w:color="auto"/>
            </w:tcBorders>
            <w:shd w:val="clear" w:color="auto" w:fill="auto"/>
            <w:noWrap/>
            <w:vAlign w:val="center"/>
            <w:hideMark/>
          </w:tcPr>
          <w:p w14:paraId="34FE442F" w14:textId="77777777" w:rsidR="007F42EA" w:rsidRPr="00D15819" w:rsidRDefault="007F42EA" w:rsidP="007F42EA">
            <w:pPr>
              <w:pStyle w:val="Normal-pool"/>
              <w:spacing w:before="40" w:after="40"/>
              <w:jc w:val="right"/>
              <w:rPr>
                <w:b/>
                <w:sz w:val="18"/>
                <w:szCs w:val="18"/>
                <w:lang w:val="fr-FR" w:eastAsia="en-GB"/>
              </w:rPr>
            </w:pPr>
          </w:p>
        </w:tc>
        <w:tc>
          <w:tcPr>
            <w:tcW w:w="547" w:type="pct"/>
            <w:tcBorders>
              <w:top w:val="single" w:sz="12" w:space="0" w:color="auto"/>
            </w:tcBorders>
            <w:shd w:val="clear" w:color="auto" w:fill="auto"/>
            <w:noWrap/>
            <w:vAlign w:val="center"/>
            <w:hideMark/>
          </w:tcPr>
          <w:p w14:paraId="198A82BD" w14:textId="77777777" w:rsidR="007F42EA" w:rsidRPr="00D15819" w:rsidRDefault="007F42EA" w:rsidP="007F42EA">
            <w:pPr>
              <w:pStyle w:val="Normal-pool"/>
              <w:spacing w:before="40" w:after="40"/>
              <w:jc w:val="right"/>
              <w:rPr>
                <w:sz w:val="18"/>
                <w:szCs w:val="18"/>
                <w:lang w:val="fr-FR" w:eastAsia="en-GB"/>
              </w:rPr>
            </w:pPr>
          </w:p>
        </w:tc>
        <w:tc>
          <w:tcPr>
            <w:tcW w:w="548" w:type="pct"/>
            <w:tcBorders>
              <w:top w:val="single" w:sz="12" w:space="0" w:color="auto"/>
            </w:tcBorders>
            <w:shd w:val="clear" w:color="auto" w:fill="auto"/>
            <w:noWrap/>
            <w:vAlign w:val="center"/>
            <w:hideMark/>
          </w:tcPr>
          <w:p w14:paraId="71C640F5" w14:textId="77777777" w:rsidR="007F42EA" w:rsidRPr="00D15819" w:rsidRDefault="007F42EA" w:rsidP="007F42EA">
            <w:pPr>
              <w:pStyle w:val="Normal-pool"/>
              <w:spacing w:before="40" w:after="40"/>
              <w:jc w:val="right"/>
              <w:rPr>
                <w:sz w:val="18"/>
                <w:szCs w:val="18"/>
                <w:lang w:val="fr-FR" w:eastAsia="en-GB"/>
              </w:rPr>
            </w:pPr>
          </w:p>
        </w:tc>
      </w:tr>
      <w:tr w:rsidR="007F42EA" w:rsidRPr="00D15819" w14:paraId="62FFD4BB" w14:textId="77777777" w:rsidTr="007F42EA">
        <w:trPr>
          <w:trHeight w:val="20"/>
          <w:jc w:val="right"/>
        </w:trPr>
        <w:tc>
          <w:tcPr>
            <w:tcW w:w="3358" w:type="pct"/>
            <w:shd w:val="clear" w:color="auto" w:fill="auto"/>
            <w:noWrap/>
            <w:vAlign w:val="center"/>
            <w:hideMark/>
          </w:tcPr>
          <w:p w14:paraId="4DFA4C3A" w14:textId="77777777"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eastAsia="en-GB"/>
              </w:rPr>
              <w:t xml:space="preserve">1.1 Sessions </w:t>
            </w:r>
            <w:r w:rsidRPr="00D15819">
              <w:rPr>
                <w:b/>
                <w:sz w:val="18"/>
                <w:szCs w:val="18"/>
                <w:lang w:val="fr-FR"/>
              </w:rPr>
              <w:t>de la Plénière</w:t>
            </w:r>
          </w:p>
        </w:tc>
        <w:tc>
          <w:tcPr>
            <w:tcW w:w="547" w:type="pct"/>
            <w:shd w:val="clear" w:color="auto" w:fill="auto"/>
            <w:noWrap/>
            <w:vAlign w:val="center"/>
            <w:hideMark/>
          </w:tcPr>
          <w:p w14:paraId="164B2663" w14:textId="77777777" w:rsidR="007F42EA" w:rsidRPr="00D15819" w:rsidRDefault="007F42EA" w:rsidP="007F42EA">
            <w:pPr>
              <w:pStyle w:val="Normal-pool"/>
              <w:spacing w:before="40" w:after="40"/>
              <w:jc w:val="right"/>
              <w:rPr>
                <w:b/>
                <w:sz w:val="18"/>
                <w:szCs w:val="18"/>
                <w:lang w:val="fr-FR" w:eastAsia="en-GB"/>
              </w:rPr>
            </w:pPr>
          </w:p>
        </w:tc>
        <w:tc>
          <w:tcPr>
            <w:tcW w:w="547" w:type="pct"/>
            <w:shd w:val="clear" w:color="auto" w:fill="auto"/>
            <w:noWrap/>
            <w:vAlign w:val="center"/>
            <w:hideMark/>
          </w:tcPr>
          <w:p w14:paraId="5C0C6B38" w14:textId="77777777" w:rsidR="007F42EA" w:rsidRPr="00D15819" w:rsidRDefault="007F42EA" w:rsidP="007F42EA">
            <w:pPr>
              <w:pStyle w:val="Normal-pool"/>
              <w:spacing w:before="40" w:after="40"/>
              <w:jc w:val="right"/>
              <w:rPr>
                <w:sz w:val="18"/>
                <w:szCs w:val="18"/>
                <w:lang w:val="fr-FR" w:eastAsia="en-GB"/>
              </w:rPr>
            </w:pPr>
          </w:p>
        </w:tc>
        <w:tc>
          <w:tcPr>
            <w:tcW w:w="548" w:type="pct"/>
            <w:shd w:val="clear" w:color="auto" w:fill="auto"/>
            <w:noWrap/>
            <w:vAlign w:val="center"/>
            <w:hideMark/>
          </w:tcPr>
          <w:p w14:paraId="637A3994" w14:textId="77777777" w:rsidR="007F42EA" w:rsidRPr="00D15819" w:rsidRDefault="007F42EA" w:rsidP="007F42EA">
            <w:pPr>
              <w:pStyle w:val="Normal-pool"/>
              <w:spacing w:before="40" w:after="40"/>
              <w:jc w:val="right"/>
              <w:rPr>
                <w:sz w:val="18"/>
                <w:szCs w:val="18"/>
                <w:lang w:val="fr-FR" w:eastAsia="en-GB"/>
              </w:rPr>
            </w:pPr>
          </w:p>
        </w:tc>
      </w:tr>
      <w:tr w:rsidR="007F42EA" w:rsidRPr="00D15819" w14:paraId="6F998C72" w14:textId="77777777" w:rsidTr="007F42EA">
        <w:trPr>
          <w:trHeight w:val="212"/>
          <w:jc w:val="right"/>
        </w:trPr>
        <w:tc>
          <w:tcPr>
            <w:tcW w:w="3358" w:type="pct"/>
            <w:shd w:val="clear" w:color="auto" w:fill="auto"/>
            <w:noWrap/>
            <w:vAlign w:val="center"/>
            <w:hideMark/>
          </w:tcPr>
          <w:p w14:paraId="0B90EE57" w14:textId="3FE87EED"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rPr>
              <w:tab/>
              <w:t>Frais de voyage des participants à la sixième session</w:t>
            </w:r>
            <w:r>
              <w:rPr>
                <w:sz w:val="18"/>
                <w:szCs w:val="18"/>
                <w:lang w:val="fr-FR"/>
              </w:rPr>
              <w:t xml:space="preserve"> </w:t>
            </w:r>
            <w:r w:rsidRPr="00D15819">
              <w:rPr>
                <w:sz w:val="18"/>
                <w:szCs w:val="18"/>
                <w:lang w:val="fr-FR"/>
              </w:rPr>
              <w:br/>
              <w:t>(frais de voyage et indemnité journalière de subsistance)</w:t>
            </w:r>
          </w:p>
        </w:tc>
        <w:tc>
          <w:tcPr>
            <w:tcW w:w="547" w:type="pct"/>
            <w:shd w:val="clear" w:color="auto" w:fill="auto"/>
            <w:noWrap/>
            <w:vAlign w:val="center"/>
            <w:hideMark/>
          </w:tcPr>
          <w:p w14:paraId="5214425E"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500 000</w:t>
            </w:r>
          </w:p>
        </w:tc>
        <w:tc>
          <w:tcPr>
            <w:tcW w:w="547" w:type="pct"/>
            <w:shd w:val="clear" w:color="auto" w:fill="auto"/>
            <w:noWrap/>
            <w:vAlign w:val="center"/>
            <w:hideMark/>
          </w:tcPr>
          <w:p w14:paraId="6E42E3EA"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346 981</w:t>
            </w:r>
          </w:p>
        </w:tc>
        <w:tc>
          <w:tcPr>
            <w:tcW w:w="548" w:type="pct"/>
            <w:shd w:val="clear" w:color="auto" w:fill="auto"/>
            <w:noWrap/>
            <w:vAlign w:val="center"/>
            <w:hideMark/>
          </w:tcPr>
          <w:p w14:paraId="172E8B0F"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153 019</w:t>
            </w:r>
          </w:p>
        </w:tc>
      </w:tr>
      <w:tr w:rsidR="007F42EA" w:rsidRPr="00D15819" w14:paraId="05D96857" w14:textId="77777777" w:rsidTr="007F42EA">
        <w:trPr>
          <w:trHeight w:val="20"/>
          <w:jc w:val="right"/>
        </w:trPr>
        <w:tc>
          <w:tcPr>
            <w:tcW w:w="3358" w:type="pct"/>
            <w:shd w:val="clear" w:color="auto" w:fill="auto"/>
            <w:noWrap/>
            <w:vAlign w:val="center"/>
            <w:hideMark/>
          </w:tcPr>
          <w:p w14:paraId="70ADF4FC"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rPr>
              <w:tab/>
              <w:t>Services de conférence (traduction, édition et interprétation</w:t>
            </w:r>
            <w:r w:rsidRPr="00D15819">
              <w:rPr>
                <w:sz w:val="18"/>
                <w:szCs w:val="18"/>
                <w:lang w:val="fr-FR" w:eastAsia="en-GB"/>
              </w:rPr>
              <w:t>)</w:t>
            </w:r>
          </w:p>
        </w:tc>
        <w:tc>
          <w:tcPr>
            <w:tcW w:w="547" w:type="pct"/>
            <w:shd w:val="clear" w:color="auto" w:fill="auto"/>
            <w:noWrap/>
            <w:vAlign w:val="center"/>
            <w:hideMark/>
          </w:tcPr>
          <w:p w14:paraId="5C9C6640"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1 065 000</w:t>
            </w:r>
          </w:p>
        </w:tc>
        <w:tc>
          <w:tcPr>
            <w:tcW w:w="547" w:type="pct"/>
            <w:shd w:val="clear" w:color="auto" w:fill="auto"/>
            <w:noWrap/>
            <w:vAlign w:val="center"/>
            <w:hideMark/>
          </w:tcPr>
          <w:p w14:paraId="770B8515"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1 115 604</w:t>
            </w:r>
          </w:p>
        </w:tc>
        <w:tc>
          <w:tcPr>
            <w:tcW w:w="548" w:type="pct"/>
            <w:shd w:val="clear" w:color="auto" w:fill="auto"/>
            <w:noWrap/>
            <w:vAlign w:val="center"/>
            <w:hideMark/>
          </w:tcPr>
          <w:p w14:paraId="0FFD5CAF"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(50 604)</w:t>
            </w:r>
          </w:p>
        </w:tc>
      </w:tr>
      <w:tr w:rsidR="007F42EA" w:rsidRPr="00D15819" w14:paraId="6C06EF09" w14:textId="77777777" w:rsidTr="007F42EA">
        <w:trPr>
          <w:trHeight w:val="20"/>
          <w:jc w:val="right"/>
        </w:trPr>
        <w:tc>
          <w:tcPr>
            <w:tcW w:w="3358" w:type="pct"/>
            <w:shd w:val="clear" w:color="auto" w:fill="auto"/>
            <w:noWrap/>
            <w:vAlign w:val="center"/>
            <w:hideMark/>
          </w:tcPr>
          <w:p w14:paraId="00847F04" w14:textId="0AE473E1"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rPr>
              <w:tab/>
              <w:t>Services d</w:t>
            </w:r>
            <w:r w:rsidR="0099204C">
              <w:rPr>
                <w:sz w:val="18"/>
                <w:szCs w:val="18"/>
                <w:lang w:val="fr-FR"/>
              </w:rPr>
              <w:t>’</w:t>
            </w:r>
            <w:r w:rsidRPr="00D15819">
              <w:rPr>
                <w:sz w:val="18"/>
                <w:szCs w:val="18"/>
                <w:lang w:val="fr-FR"/>
              </w:rPr>
              <w:t>établissement des rapports</w:t>
            </w:r>
          </w:p>
        </w:tc>
        <w:tc>
          <w:tcPr>
            <w:tcW w:w="547" w:type="pct"/>
            <w:shd w:val="clear" w:color="auto" w:fill="auto"/>
            <w:noWrap/>
            <w:vAlign w:val="center"/>
            <w:hideMark/>
          </w:tcPr>
          <w:p w14:paraId="760972C6"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65 000</w:t>
            </w:r>
          </w:p>
        </w:tc>
        <w:tc>
          <w:tcPr>
            <w:tcW w:w="547" w:type="pct"/>
            <w:shd w:val="clear" w:color="auto" w:fill="auto"/>
            <w:noWrap/>
            <w:vAlign w:val="center"/>
            <w:hideMark/>
          </w:tcPr>
          <w:p w14:paraId="63850A38"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56 780</w:t>
            </w:r>
          </w:p>
        </w:tc>
        <w:tc>
          <w:tcPr>
            <w:tcW w:w="548" w:type="pct"/>
            <w:shd w:val="clear" w:color="auto" w:fill="auto"/>
            <w:noWrap/>
            <w:vAlign w:val="center"/>
            <w:hideMark/>
          </w:tcPr>
          <w:p w14:paraId="01E5E821"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8 220</w:t>
            </w:r>
          </w:p>
        </w:tc>
      </w:tr>
      <w:tr w:rsidR="007F42EA" w:rsidRPr="00D15819" w14:paraId="78F2DB87" w14:textId="77777777" w:rsidTr="007F42EA">
        <w:trPr>
          <w:trHeight w:val="20"/>
          <w:jc w:val="right"/>
        </w:trPr>
        <w:tc>
          <w:tcPr>
            <w:tcW w:w="3358" w:type="pct"/>
            <w:tcBorders>
              <w:bottom w:val="single" w:sz="4" w:space="0" w:color="auto"/>
            </w:tcBorders>
            <w:shd w:val="clear" w:color="auto" w:fill="auto"/>
            <w:noWrap/>
            <w:vAlign w:val="center"/>
            <w:hideMark/>
          </w:tcPr>
          <w:p w14:paraId="610D1D30"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rPr>
              <w:tab/>
              <w:t>Services de sécurité et autres dépenses</w:t>
            </w:r>
          </w:p>
        </w:tc>
        <w:tc>
          <w:tcPr>
            <w:tcW w:w="547" w:type="pct"/>
            <w:tcBorders>
              <w:bottom w:val="single" w:sz="4" w:space="0" w:color="auto"/>
            </w:tcBorders>
            <w:shd w:val="clear" w:color="auto" w:fill="auto"/>
            <w:noWrap/>
            <w:vAlign w:val="center"/>
            <w:hideMark/>
          </w:tcPr>
          <w:p w14:paraId="4F25A104"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100 000</w:t>
            </w:r>
          </w:p>
        </w:tc>
        <w:tc>
          <w:tcPr>
            <w:tcW w:w="547" w:type="pct"/>
            <w:tcBorders>
              <w:bottom w:val="single" w:sz="4" w:space="0" w:color="auto"/>
            </w:tcBorders>
            <w:shd w:val="clear" w:color="auto" w:fill="auto"/>
            <w:noWrap/>
            <w:vAlign w:val="center"/>
            <w:hideMark/>
          </w:tcPr>
          <w:p w14:paraId="719EE37A"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24 036</w:t>
            </w:r>
          </w:p>
        </w:tc>
        <w:tc>
          <w:tcPr>
            <w:tcW w:w="548" w:type="pct"/>
            <w:tcBorders>
              <w:bottom w:val="single" w:sz="4" w:space="0" w:color="auto"/>
            </w:tcBorders>
            <w:shd w:val="clear" w:color="auto" w:fill="auto"/>
            <w:noWrap/>
            <w:vAlign w:val="center"/>
            <w:hideMark/>
          </w:tcPr>
          <w:p w14:paraId="7789B508"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75 964</w:t>
            </w:r>
          </w:p>
        </w:tc>
      </w:tr>
      <w:tr w:rsidR="007F42EA" w:rsidRPr="00D15819" w14:paraId="0F7BF130" w14:textId="77777777" w:rsidTr="007F42EA">
        <w:trPr>
          <w:trHeight w:val="20"/>
          <w:jc w:val="right"/>
        </w:trPr>
        <w:tc>
          <w:tcPr>
            <w:tcW w:w="3358" w:type="pct"/>
            <w:tcBorders>
              <w:top w:val="single" w:sz="4" w:space="0" w:color="auto"/>
              <w:bottom w:val="single" w:sz="4" w:space="0" w:color="auto"/>
            </w:tcBorders>
            <w:shd w:val="clear" w:color="auto" w:fill="auto"/>
            <w:noWrap/>
            <w:vAlign w:val="center"/>
            <w:hideMark/>
          </w:tcPr>
          <w:p w14:paraId="17DCD257" w14:textId="77777777"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eastAsia="en-GB"/>
              </w:rPr>
              <w:t xml:space="preserve">Total partiel 1.1, sessions </w:t>
            </w:r>
            <w:r w:rsidRPr="00D15819">
              <w:rPr>
                <w:b/>
                <w:sz w:val="18"/>
                <w:szCs w:val="18"/>
                <w:lang w:val="fr-FR"/>
              </w:rPr>
              <w:t>de la Plénière</w:t>
            </w:r>
          </w:p>
        </w:tc>
        <w:tc>
          <w:tcPr>
            <w:tcW w:w="547" w:type="pct"/>
            <w:tcBorders>
              <w:top w:val="single" w:sz="4" w:space="0" w:color="auto"/>
              <w:bottom w:val="single" w:sz="4" w:space="0" w:color="auto"/>
            </w:tcBorders>
            <w:shd w:val="clear" w:color="auto" w:fill="auto"/>
            <w:noWrap/>
            <w:vAlign w:val="center"/>
            <w:hideMark/>
          </w:tcPr>
          <w:p w14:paraId="0D7E16AB"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1 730 000</w:t>
            </w:r>
          </w:p>
        </w:tc>
        <w:tc>
          <w:tcPr>
            <w:tcW w:w="547" w:type="pct"/>
            <w:tcBorders>
              <w:top w:val="single" w:sz="4" w:space="0" w:color="auto"/>
              <w:bottom w:val="single" w:sz="4" w:space="0" w:color="auto"/>
            </w:tcBorders>
            <w:shd w:val="clear" w:color="auto" w:fill="auto"/>
            <w:noWrap/>
            <w:vAlign w:val="center"/>
            <w:hideMark/>
          </w:tcPr>
          <w:p w14:paraId="39386767"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1 543 401</w:t>
            </w:r>
          </w:p>
        </w:tc>
        <w:tc>
          <w:tcPr>
            <w:tcW w:w="548" w:type="pct"/>
            <w:tcBorders>
              <w:top w:val="single" w:sz="4" w:space="0" w:color="auto"/>
              <w:bottom w:val="single" w:sz="4" w:space="0" w:color="auto"/>
            </w:tcBorders>
            <w:shd w:val="clear" w:color="auto" w:fill="auto"/>
            <w:noWrap/>
            <w:vAlign w:val="center"/>
            <w:hideMark/>
          </w:tcPr>
          <w:p w14:paraId="43E3A69F"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186 599</w:t>
            </w:r>
          </w:p>
        </w:tc>
      </w:tr>
      <w:tr w:rsidR="007F42EA" w:rsidRPr="00D15819" w14:paraId="16DF5726" w14:textId="77777777" w:rsidTr="007F42EA">
        <w:trPr>
          <w:trHeight w:val="20"/>
          <w:jc w:val="right"/>
        </w:trPr>
        <w:tc>
          <w:tcPr>
            <w:tcW w:w="3358" w:type="pct"/>
            <w:tcBorders>
              <w:top w:val="nil"/>
              <w:left w:val="nil"/>
              <w:bottom w:val="nil"/>
              <w:right w:val="nil"/>
            </w:tcBorders>
            <w:shd w:val="clear" w:color="auto" w:fill="auto"/>
            <w:noWrap/>
            <w:vAlign w:val="center"/>
            <w:hideMark/>
          </w:tcPr>
          <w:p w14:paraId="061964D2" w14:textId="64EAB931"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eastAsia="en-GB"/>
              </w:rPr>
              <w:t xml:space="preserve">1.2 </w:t>
            </w:r>
            <w:r w:rsidRPr="00D15819">
              <w:rPr>
                <w:b/>
                <w:sz w:val="18"/>
                <w:szCs w:val="18"/>
                <w:lang w:val="fr-FR"/>
              </w:rPr>
              <w:t>Sessions du Bureau et du Groupe d</w:t>
            </w:r>
            <w:r w:rsidR="0099204C">
              <w:rPr>
                <w:b/>
                <w:sz w:val="18"/>
                <w:szCs w:val="18"/>
                <w:lang w:val="fr-FR"/>
              </w:rPr>
              <w:t>’</w:t>
            </w:r>
            <w:r w:rsidRPr="00D15819">
              <w:rPr>
                <w:b/>
                <w:sz w:val="18"/>
                <w:szCs w:val="18"/>
                <w:lang w:val="fr-FR"/>
              </w:rPr>
              <w:t>experts multidisciplinaire</w:t>
            </w:r>
          </w:p>
        </w:tc>
        <w:tc>
          <w:tcPr>
            <w:tcW w:w="547" w:type="pct"/>
            <w:tcBorders>
              <w:top w:val="nil"/>
              <w:left w:val="nil"/>
              <w:bottom w:val="nil"/>
              <w:right w:val="nil"/>
            </w:tcBorders>
            <w:shd w:val="clear" w:color="auto" w:fill="auto"/>
            <w:noWrap/>
            <w:vAlign w:val="center"/>
            <w:hideMark/>
          </w:tcPr>
          <w:p w14:paraId="173D72BB" w14:textId="77777777" w:rsidR="007F42EA" w:rsidRPr="00D15819" w:rsidRDefault="007F42EA" w:rsidP="007F42EA">
            <w:pPr>
              <w:pStyle w:val="Normal-pool"/>
              <w:spacing w:before="40" w:after="40"/>
              <w:jc w:val="right"/>
              <w:rPr>
                <w:b/>
                <w:sz w:val="18"/>
                <w:szCs w:val="18"/>
                <w:lang w:val="fr-FR" w:eastAsia="en-GB"/>
              </w:rPr>
            </w:pPr>
          </w:p>
        </w:tc>
        <w:tc>
          <w:tcPr>
            <w:tcW w:w="547" w:type="pct"/>
            <w:tcBorders>
              <w:top w:val="nil"/>
              <w:left w:val="nil"/>
              <w:bottom w:val="nil"/>
              <w:right w:val="nil"/>
            </w:tcBorders>
            <w:shd w:val="clear" w:color="auto" w:fill="auto"/>
            <w:noWrap/>
            <w:vAlign w:val="center"/>
            <w:hideMark/>
          </w:tcPr>
          <w:p w14:paraId="2B672A61" w14:textId="77777777" w:rsidR="007F42EA" w:rsidRPr="00D15819" w:rsidRDefault="007F42EA" w:rsidP="007F42EA">
            <w:pPr>
              <w:pStyle w:val="Normal-pool"/>
              <w:spacing w:before="40" w:after="40"/>
              <w:jc w:val="right"/>
              <w:rPr>
                <w:sz w:val="18"/>
                <w:szCs w:val="18"/>
                <w:lang w:val="fr-FR" w:eastAsia="en-GB"/>
              </w:rPr>
            </w:pPr>
          </w:p>
        </w:tc>
        <w:tc>
          <w:tcPr>
            <w:tcW w:w="548" w:type="pct"/>
            <w:tcBorders>
              <w:top w:val="nil"/>
              <w:left w:val="nil"/>
              <w:bottom w:val="nil"/>
              <w:right w:val="nil"/>
            </w:tcBorders>
            <w:shd w:val="clear" w:color="auto" w:fill="auto"/>
            <w:noWrap/>
            <w:vAlign w:val="center"/>
            <w:hideMark/>
          </w:tcPr>
          <w:p w14:paraId="2FD198CA" w14:textId="77777777" w:rsidR="007F42EA" w:rsidRPr="00D15819" w:rsidRDefault="007F42EA" w:rsidP="007F42EA">
            <w:pPr>
              <w:pStyle w:val="Normal-pool"/>
              <w:spacing w:before="40" w:after="40"/>
              <w:jc w:val="right"/>
              <w:rPr>
                <w:sz w:val="18"/>
                <w:szCs w:val="18"/>
                <w:lang w:val="fr-FR" w:eastAsia="en-GB"/>
              </w:rPr>
            </w:pPr>
          </w:p>
        </w:tc>
      </w:tr>
      <w:tr w:rsidR="007F42EA" w:rsidRPr="00D15819" w14:paraId="07882DBE" w14:textId="77777777" w:rsidTr="007F42EA">
        <w:trPr>
          <w:trHeight w:val="20"/>
          <w:jc w:val="right"/>
        </w:trPr>
        <w:tc>
          <w:tcPr>
            <w:tcW w:w="3358" w:type="pct"/>
            <w:tcBorders>
              <w:top w:val="nil"/>
              <w:left w:val="nil"/>
              <w:bottom w:val="nil"/>
              <w:right w:val="nil"/>
            </w:tcBorders>
            <w:shd w:val="clear" w:color="auto" w:fill="auto"/>
            <w:noWrap/>
            <w:vAlign w:val="center"/>
            <w:hideMark/>
          </w:tcPr>
          <w:p w14:paraId="111F1783" w14:textId="63B7CB1A"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rPr>
              <w:tab/>
              <w:t xml:space="preserve">Frais de voyage et coût des réunions pour les participants </w:t>
            </w:r>
            <w:r w:rsidR="006914F0">
              <w:rPr>
                <w:sz w:val="18"/>
                <w:szCs w:val="18"/>
                <w:lang w:val="fr-FR"/>
              </w:rPr>
              <w:br/>
            </w:r>
            <w:r w:rsidRPr="00D15819">
              <w:rPr>
                <w:sz w:val="18"/>
                <w:szCs w:val="18"/>
                <w:lang w:val="fr-FR"/>
              </w:rPr>
              <w:t>à deux</w:t>
            </w:r>
            <w:r>
              <w:rPr>
                <w:sz w:val="18"/>
                <w:szCs w:val="18"/>
                <w:lang w:val="fr-FR"/>
              </w:rPr>
              <w:t> </w:t>
            </w:r>
            <w:r w:rsidRPr="00D15819">
              <w:rPr>
                <w:sz w:val="18"/>
                <w:szCs w:val="18"/>
                <w:lang w:val="fr-FR"/>
              </w:rPr>
              <w:t>sessions du Bureau</w:t>
            </w:r>
            <w:r w:rsidRPr="00D15819">
              <w:rPr>
                <w:sz w:val="18"/>
                <w:szCs w:val="18"/>
                <w:lang w:val="fr-FR" w:eastAsia="en-GB"/>
              </w:rPr>
              <w:t xml:space="preserve"> </w:t>
            </w:r>
          </w:p>
        </w:tc>
        <w:tc>
          <w:tcPr>
            <w:tcW w:w="547" w:type="pct"/>
            <w:tcBorders>
              <w:top w:val="nil"/>
              <w:left w:val="nil"/>
              <w:bottom w:val="nil"/>
              <w:right w:val="nil"/>
            </w:tcBorders>
            <w:shd w:val="clear" w:color="auto" w:fill="auto"/>
            <w:noWrap/>
            <w:vAlign w:val="center"/>
            <w:hideMark/>
          </w:tcPr>
          <w:p w14:paraId="70D5B3BC"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70 900</w:t>
            </w:r>
          </w:p>
        </w:tc>
        <w:tc>
          <w:tcPr>
            <w:tcW w:w="547" w:type="pct"/>
            <w:tcBorders>
              <w:top w:val="nil"/>
              <w:left w:val="nil"/>
              <w:bottom w:val="nil"/>
              <w:right w:val="nil"/>
            </w:tcBorders>
            <w:shd w:val="clear" w:color="auto" w:fill="auto"/>
            <w:noWrap/>
            <w:vAlign w:val="center"/>
            <w:hideMark/>
          </w:tcPr>
          <w:p w14:paraId="515D2783"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46 041</w:t>
            </w:r>
          </w:p>
        </w:tc>
        <w:tc>
          <w:tcPr>
            <w:tcW w:w="548" w:type="pct"/>
            <w:tcBorders>
              <w:top w:val="nil"/>
              <w:left w:val="nil"/>
              <w:bottom w:val="nil"/>
              <w:right w:val="nil"/>
            </w:tcBorders>
            <w:shd w:val="clear" w:color="auto" w:fill="auto"/>
            <w:noWrap/>
            <w:vAlign w:val="center"/>
            <w:hideMark/>
          </w:tcPr>
          <w:p w14:paraId="7DC19BEF"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24 859</w:t>
            </w:r>
          </w:p>
        </w:tc>
      </w:tr>
      <w:tr w:rsidR="007F42EA" w:rsidRPr="00D15819" w14:paraId="2804421B" w14:textId="77777777" w:rsidTr="007F42EA">
        <w:trPr>
          <w:trHeight w:val="20"/>
          <w:jc w:val="right"/>
        </w:trPr>
        <w:tc>
          <w:tcPr>
            <w:tcW w:w="3358" w:type="pct"/>
            <w:tcBorders>
              <w:top w:val="nil"/>
              <w:left w:val="nil"/>
              <w:bottom w:val="single" w:sz="4" w:space="0" w:color="auto"/>
              <w:right w:val="nil"/>
            </w:tcBorders>
            <w:shd w:val="clear" w:color="auto" w:fill="auto"/>
            <w:noWrap/>
            <w:vAlign w:val="center"/>
            <w:hideMark/>
          </w:tcPr>
          <w:p w14:paraId="0E4F86B4" w14:textId="1CF79344"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rPr>
              <w:tab/>
              <w:t xml:space="preserve">Frais de voyage et coût des réunions pour les participants </w:t>
            </w:r>
            <w:r w:rsidR="006914F0">
              <w:rPr>
                <w:sz w:val="18"/>
                <w:szCs w:val="18"/>
                <w:lang w:val="fr-FR"/>
              </w:rPr>
              <w:br/>
            </w:r>
            <w:r w:rsidRPr="00D15819">
              <w:rPr>
                <w:sz w:val="18"/>
                <w:szCs w:val="18"/>
                <w:lang w:val="fr-FR"/>
              </w:rPr>
              <w:t>à deux</w:t>
            </w:r>
            <w:r>
              <w:rPr>
                <w:sz w:val="18"/>
                <w:szCs w:val="18"/>
                <w:lang w:val="fr-FR"/>
              </w:rPr>
              <w:t> </w:t>
            </w:r>
            <w:r w:rsidRPr="00D15819">
              <w:rPr>
                <w:sz w:val="18"/>
                <w:szCs w:val="18"/>
                <w:lang w:val="fr-FR"/>
              </w:rPr>
              <w:t>sessions du Groupe d</w:t>
            </w:r>
            <w:r w:rsidR="0099204C">
              <w:rPr>
                <w:sz w:val="18"/>
                <w:szCs w:val="18"/>
                <w:lang w:val="fr-FR"/>
              </w:rPr>
              <w:t>’</w:t>
            </w:r>
            <w:r w:rsidRPr="00D15819">
              <w:rPr>
                <w:sz w:val="18"/>
                <w:szCs w:val="18"/>
                <w:lang w:val="fr-FR"/>
              </w:rPr>
              <w:t>experts</w:t>
            </w:r>
          </w:p>
        </w:tc>
        <w:tc>
          <w:tcPr>
            <w:tcW w:w="547" w:type="pct"/>
            <w:tcBorders>
              <w:top w:val="nil"/>
              <w:left w:val="nil"/>
              <w:bottom w:val="single" w:sz="4" w:space="0" w:color="auto"/>
              <w:right w:val="nil"/>
            </w:tcBorders>
            <w:shd w:val="clear" w:color="auto" w:fill="auto"/>
            <w:noWrap/>
            <w:vAlign w:val="center"/>
            <w:hideMark/>
          </w:tcPr>
          <w:p w14:paraId="1BEF4F1B"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170 000</w:t>
            </w:r>
          </w:p>
        </w:tc>
        <w:tc>
          <w:tcPr>
            <w:tcW w:w="547" w:type="pct"/>
            <w:tcBorders>
              <w:top w:val="nil"/>
              <w:left w:val="nil"/>
              <w:bottom w:val="single" w:sz="4" w:space="0" w:color="auto"/>
              <w:right w:val="nil"/>
            </w:tcBorders>
            <w:shd w:val="clear" w:color="auto" w:fill="auto"/>
            <w:noWrap/>
            <w:vAlign w:val="center"/>
            <w:hideMark/>
          </w:tcPr>
          <w:p w14:paraId="46BA7CA0"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122 398</w:t>
            </w:r>
          </w:p>
        </w:tc>
        <w:tc>
          <w:tcPr>
            <w:tcW w:w="548" w:type="pct"/>
            <w:tcBorders>
              <w:top w:val="nil"/>
              <w:left w:val="nil"/>
              <w:bottom w:val="single" w:sz="4" w:space="0" w:color="auto"/>
              <w:right w:val="nil"/>
            </w:tcBorders>
            <w:shd w:val="clear" w:color="auto" w:fill="auto"/>
            <w:noWrap/>
            <w:vAlign w:val="center"/>
            <w:hideMark/>
          </w:tcPr>
          <w:p w14:paraId="7B4BDA57"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47 602</w:t>
            </w:r>
          </w:p>
        </w:tc>
      </w:tr>
      <w:tr w:rsidR="007F42EA" w:rsidRPr="00D15819" w14:paraId="03142328" w14:textId="77777777" w:rsidTr="007F42EA">
        <w:trPr>
          <w:trHeight w:val="20"/>
          <w:jc w:val="right"/>
        </w:trPr>
        <w:tc>
          <w:tcPr>
            <w:tcW w:w="3358" w:type="pct"/>
            <w:tcBorders>
              <w:top w:val="single" w:sz="4" w:space="0" w:color="auto"/>
              <w:left w:val="nil"/>
              <w:bottom w:val="single" w:sz="4" w:space="0" w:color="auto"/>
              <w:right w:val="nil"/>
            </w:tcBorders>
            <w:shd w:val="clear" w:color="auto" w:fill="auto"/>
            <w:noWrap/>
            <w:vAlign w:val="center"/>
            <w:hideMark/>
          </w:tcPr>
          <w:p w14:paraId="4668BB15" w14:textId="60C2BFB7" w:rsidR="007F42EA" w:rsidRPr="00D15819" w:rsidRDefault="007F42EA" w:rsidP="006914F0">
            <w:pPr>
              <w:pStyle w:val="Normal-pool"/>
              <w:spacing w:before="40" w:after="40"/>
              <w:rPr>
                <w:b/>
                <w:sz w:val="18"/>
                <w:szCs w:val="18"/>
                <w:lang w:val="fr-FR" w:eastAsia="en-GB"/>
              </w:rPr>
            </w:pPr>
            <w:r w:rsidRPr="00D15819">
              <w:rPr>
                <w:b/>
                <w:sz w:val="18"/>
                <w:szCs w:val="18"/>
                <w:lang w:val="fr-FR" w:eastAsia="en-GB"/>
              </w:rPr>
              <w:t xml:space="preserve">Total partiel 1.2, </w:t>
            </w:r>
            <w:r w:rsidRPr="00D15819">
              <w:rPr>
                <w:b/>
                <w:sz w:val="18"/>
                <w:szCs w:val="18"/>
                <w:lang w:val="fr-FR"/>
              </w:rPr>
              <w:t>sessions du Bureau et du Groupe d</w:t>
            </w:r>
            <w:r w:rsidR="0099204C">
              <w:rPr>
                <w:b/>
                <w:sz w:val="18"/>
                <w:szCs w:val="18"/>
                <w:lang w:val="fr-FR"/>
              </w:rPr>
              <w:t>’</w:t>
            </w:r>
            <w:r w:rsidRPr="00D15819">
              <w:rPr>
                <w:b/>
                <w:sz w:val="18"/>
                <w:szCs w:val="18"/>
                <w:lang w:val="fr-FR"/>
              </w:rPr>
              <w:t>experts multidisciplinaire</w:t>
            </w:r>
          </w:p>
        </w:tc>
        <w:tc>
          <w:tcPr>
            <w:tcW w:w="547" w:type="pct"/>
            <w:tcBorders>
              <w:top w:val="single" w:sz="4" w:space="0" w:color="auto"/>
              <w:left w:val="nil"/>
              <w:bottom w:val="single" w:sz="4" w:space="0" w:color="auto"/>
              <w:right w:val="nil"/>
            </w:tcBorders>
            <w:shd w:val="clear" w:color="auto" w:fill="auto"/>
            <w:noWrap/>
            <w:vAlign w:val="center"/>
            <w:hideMark/>
          </w:tcPr>
          <w:p w14:paraId="3ADDF417"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240 900</w:t>
            </w:r>
          </w:p>
        </w:tc>
        <w:tc>
          <w:tcPr>
            <w:tcW w:w="547" w:type="pct"/>
            <w:tcBorders>
              <w:top w:val="single" w:sz="4" w:space="0" w:color="auto"/>
              <w:left w:val="nil"/>
              <w:bottom w:val="single" w:sz="4" w:space="0" w:color="auto"/>
              <w:right w:val="nil"/>
            </w:tcBorders>
            <w:shd w:val="clear" w:color="auto" w:fill="auto"/>
            <w:noWrap/>
            <w:vAlign w:val="center"/>
            <w:hideMark/>
          </w:tcPr>
          <w:p w14:paraId="6FE9D990"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168 439</w:t>
            </w:r>
          </w:p>
        </w:tc>
        <w:tc>
          <w:tcPr>
            <w:tcW w:w="548" w:type="pct"/>
            <w:tcBorders>
              <w:top w:val="single" w:sz="4" w:space="0" w:color="auto"/>
              <w:left w:val="nil"/>
              <w:bottom w:val="single" w:sz="4" w:space="0" w:color="auto"/>
              <w:right w:val="nil"/>
            </w:tcBorders>
            <w:shd w:val="clear" w:color="auto" w:fill="auto"/>
            <w:noWrap/>
            <w:vAlign w:val="center"/>
            <w:hideMark/>
          </w:tcPr>
          <w:p w14:paraId="794C66E4"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72 461</w:t>
            </w:r>
          </w:p>
        </w:tc>
      </w:tr>
      <w:tr w:rsidR="007F42EA" w:rsidRPr="00D15819" w14:paraId="57EACD10" w14:textId="77777777" w:rsidTr="007F42EA">
        <w:trPr>
          <w:trHeight w:val="20"/>
          <w:jc w:val="right"/>
        </w:trPr>
        <w:tc>
          <w:tcPr>
            <w:tcW w:w="3358" w:type="pct"/>
            <w:tcBorders>
              <w:top w:val="nil"/>
              <w:left w:val="nil"/>
              <w:bottom w:val="nil"/>
              <w:right w:val="nil"/>
            </w:tcBorders>
            <w:shd w:val="clear" w:color="auto" w:fill="auto"/>
            <w:noWrap/>
            <w:vAlign w:val="center"/>
            <w:hideMark/>
          </w:tcPr>
          <w:p w14:paraId="418A5E15" w14:textId="77777777"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eastAsia="en-GB"/>
              </w:rPr>
              <w:t xml:space="preserve">1.3 </w:t>
            </w:r>
            <w:r w:rsidRPr="00D15819">
              <w:rPr>
                <w:b/>
                <w:sz w:val="18"/>
                <w:szCs w:val="18"/>
                <w:lang w:val="fr-FR"/>
              </w:rPr>
              <w:t>Frais de voyage du Président pour représenter la Plateforme</w:t>
            </w:r>
          </w:p>
        </w:tc>
        <w:tc>
          <w:tcPr>
            <w:tcW w:w="547" w:type="pct"/>
            <w:tcBorders>
              <w:top w:val="nil"/>
              <w:left w:val="nil"/>
              <w:bottom w:val="nil"/>
              <w:right w:val="nil"/>
            </w:tcBorders>
            <w:shd w:val="clear" w:color="auto" w:fill="auto"/>
            <w:noWrap/>
            <w:vAlign w:val="center"/>
            <w:hideMark/>
          </w:tcPr>
          <w:p w14:paraId="74481BF3" w14:textId="77777777" w:rsidR="007F42EA" w:rsidRPr="00463CC9" w:rsidRDefault="007F42EA" w:rsidP="007F42EA">
            <w:pPr>
              <w:pStyle w:val="Normal-pool"/>
              <w:spacing w:before="40" w:after="40"/>
              <w:jc w:val="right"/>
              <w:rPr>
                <w:b/>
                <w:bCs/>
                <w:sz w:val="18"/>
                <w:szCs w:val="18"/>
                <w:lang w:val="fr-FR" w:eastAsia="en-GB"/>
              </w:rPr>
            </w:pPr>
            <w:r w:rsidRPr="00463CC9">
              <w:rPr>
                <w:b/>
                <w:bCs/>
                <w:sz w:val="18"/>
                <w:szCs w:val="18"/>
                <w:lang w:val="fr-FR" w:eastAsia="en-GB"/>
              </w:rPr>
              <w:t>30 000</w:t>
            </w:r>
          </w:p>
        </w:tc>
        <w:tc>
          <w:tcPr>
            <w:tcW w:w="547" w:type="pct"/>
            <w:tcBorders>
              <w:top w:val="nil"/>
              <w:left w:val="nil"/>
              <w:bottom w:val="nil"/>
              <w:right w:val="nil"/>
            </w:tcBorders>
            <w:shd w:val="clear" w:color="auto" w:fill="auto"/>
            <w:noWrap/>
            <w:vAlign w:val="center"/>
            <w:hideMark/>
          </w:tcPr>
          <w:p w14:paraId="0D652EB2" w14:textId="77777777" w:rsidR="007F42EA" w:rsidRPr="00463CC9" w:rsidRDefault="007F42EA" w:rsidP="007F42EA">
            <w:pPr>
              <w:pStyle w:val="Normal-pool"/>
              <w:spacing w:before="40" w:after="40"/>
              <w:jc w:val="right"/>
              <w:rPr>
                <w:b/>
                <w:bCs/>
                <w:sz w:val="18"/>
                <w:szCs w:val="18"/>
                <w:lang w:val="fr-FR" w:eastAsia="en-GB"/>
              </w:rPr>
            </w:pPr>
            <w:r w:rsidRPr="00463CC9">
              <w:rPr>
                <w:b/>
                <w:bCs/>
                <w:sz w:val="18"/>
                <w:szCs w:val="18"/>
                <w:lang w:val="fr-FR" w:eastAsia="en-GB"/>
              </w:rPr>
              <w:t>0</w:t>
            </w:r>
          </w:p>
        </w:tc>
        <w:tc>
          <w:tcPr>
            <w:tcW w:w="548" w:type="pct"/>
            <w:tcBorders>
              <w:top w:val="nil"/>
              <w:left w:val="nil"/>
              <w:bottom w:val="nil"/>
              <w:right w:val="nil"/>
            </w:tcBorders>
            <w:shd w:val="clear" w:color="auto" w:fill="auto"/>
            <w:noWrap/>
            <w:vAlign w:val="center"/>
            <w:hideMark/>
          </w:tcPr>
          <w:p w14:paraId="7DBD080D" w14:textId="77777777" w:rsidR="007F42EA" w:rsidRPr="00463CC9" w:rsidRDefault="007F42EA" w:rsidP="007F42EA">
            <w:pPr>
              <w:pStyle w:val="Normal-pool"/>
              <w:spacing w:before="40" w:after="40"/>
              <w:jc w:val="right"/>
              <w:rPr>
                <w:b/>
                <w:bCs/>
                <w:sz w:val="18"/>
                <w:szCs w:val="18"/>
                <w:lang w:val="fr-FR" w:eastAsia="en-GB"/>
              </w:rPr>
            </w:pPr>
            <w:r w:rsidRPr="00463CC9">
              <w:rPr>
                <w:b/>
                <w:bCs/>
                <w:sz w:val="18"/>
                <w:szCs w:val="18"/>
                <w:lang w:val="fr-FR" w:eastAsia="en-GB"/>
              </w:rPr>
              <w:t>30 000</w:t>
            </w:r>
          </w:p>
        </w:tc>
      </w:tr>
      <w:tr w:rsidR="007F42EA" w:rsidRPr="00D15819" w14:paraId="70000375" w14:textId="77777777" w:rsidTr="007F42EA">
        <w:trPr>
          <w:trHeight w:val="20"/>
          <w:jc w:val="right"/>
        </w:trPr>
        <w:tc>
          <w:tcPr>
            <w:tcW w:w="3358" w:type="pct"/>
            <w:tcBorders>
              <w:top w:val="single" w:sz="4" w:space="0" w:color="auto"/>
              <w:left w:val="nil"/>
              <w:bottom w:val="single" w:sz="4" w:space="0" w:color="auto"/>
              <w:right w:val="nil"/>
            </w:tcBorders>
            <w:shd w:val="clear" w:color="auto" w:fill="auto"/>
            <w:noWrap/>
            <w:vAlign w:val="center"/>
            <w:hideMark/>
          </w:tcPr>
          <w:p w14:paraId="65C9BFD8" w14:textId="77777777"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eastAsia="en-GB"/>
              </w:rPr>
              <w:t xml:space="preserve">Total partiel 1, </w:t>
            </w:r>
            <w:r w:rsidRPr="00D15819">
              <w:rPr>
                <w:b/>
                <w:sz w:val="18"/>
                <w:szCs w:val="18"/>
                <w:lang w:val="fr-FR"/>
              </w:rPr>
              <w:t>réunions des organes de la Plateforme</w:t>
            </w:r>
          </w:p>
        </w:tc>
        <w:tc>
          <w:tcPr>
            <w:tcW w:w="547" w:type="pct"/>
            <w:tcBorders>
              <w:top w:val="single" w:sz="4" w:space="0" w:color="auto"/>
              <w:left w:val="nil"/>
              <w:bottom w:val="single" w:sz="4" w:space="0" w:color="auto"/>
              <w:right w:val="nil"/>
            </w:tcBorders>
            <w:shd w:val="clear" w:color="auto" w:fill="auto"/>
            <w:noWrap/>
            <w:vAlign w:val="center"/>
            <w:hideMark/>
          </w:tcPr>
          <w:p w14:paraId="07D1A3EE"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2 000 900</w:t>
            </w:r>
          </w:p>
        </w:tc>
        <w:tc>
          <w:tcPr>
            <w:tcW w:w="547" w:type="pct"/>
            <w:tcBorders>
              <w:top w:val="single" w:sz="4" w:space="0" w:color="auto"/>
              <w:left w:val="nil"/>
              <w:bottom w:val="single" w:sz="4" w:space="0" w:color="auto"/>
              <w:right w:val="nil"/>
            </w:tcBorders>
            <w:shd w:val="clear" w:color="auto" w:fill="auto"/>
            <w:noWrap/>
            <w:vAlign w:val="center"/>
            <w:hideMark/>
          </w:tcPr>
          <w:p w14:paraId="108A8880"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1 711 839</w:t>
            </w:r>
          </w:p>
        </w:tc>
        <w:tc>
          <w:tcPr>
            <w:tcW w:w="548" w:type="pct"/>
            <w:tcBorders>
              <w:top w:val="single" w:sz="4" w:space="0" w:color="auto"/>
              <w:left w:val="nil"/>
              <w:bottom w:val="single" w:sz="4" w:space="0" w:color="auto"/>
              <w:right w:val="nil"/>
            </w:tcBorders>
            <w:shd w:val="clear" w:color="auto" w:fill="auto"/>
            <w:noWrap/>
            <w:vAlign w:val="center"/>
            <w:hideMark/>
          </w:tcPr>
          <w:p w14:paraId="2DA36254"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289 061</w:t>
            </w:r>
          </w:p>
        </w:tc>
      </w:tr>
      <w:tr w:rsidR="007F42EA" w:rsidRPr="00D15819" w14:paraId="23C9BA32" w14:textId="77777777" w:rsidTr="007F42EA">
        <w:trPr>
          <w:trHeight w:val="20"/>
          <w:jc w:val="right"/>
        </w:trPr>
        <w:tc>
          <w:tcPr>
            <w:tcW w:w="3358" w:type="pct"/>
            <w:tcBorders>
              <w:top w:val="nil"/>
              <w:left w:val="nil"/>
              <w:bottom w:val="nil"/>
              <w:right w:val="nil"/>
            </w:tcBorders>
            <w:shd w:val="clear" w:color="auto" w:fill="auto"/>
            <w:noWrap/>
            <w:vAlign w:val="center"/>
            <w:hideMark/>
          </w:tcPr>
          <w:p w14:paraId="5B519BA9" w14:textId="77777777"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eastAsia="en-GB"/>
              </w:rPr>
              <w:t xml:space="preserve">2. </w:t>
            </w:r>
            <w:r w:rsidRPr="00D15819">
              <w:rPr>
                <w:b/>
                <w:sz w:val="18"/>
                <w:szCs w:val="18"/>
                <w:lang w:val="fr-FR"/>
              </w:rPr>
              <w:t>Mise en œuvre du programme de travail</w:t>
            </w:r>
          </w:p>
        </w:tc>
        <w:tc>
          <w:tcPr>
            <w:tcW w:w="547" w:type="pct"/>
            <w:tcBorders>
              <w:top w:val="nil"/>
              <w:left w:val="nil"/>
              <w:bottom w:val="nil"/>
              <w:right w:val="nil"/>
            </w:tcBorders>
            <w:shd w:val="clear" w:color="auto" w:fill="auto"/>
            <w:noWrap/>
            <w:vAlign w:val="center"/>
            <w:hideMark/>
          </w:tcPr>
          <w:p w14:paraId="64CD7CC2" w14:textId="77777777" w:rsidR="007F42EA" w:rsidRPr="00D15819" w:rsidRDefault="007F42EA" w:rsidP="007F42EA">
            <w:pPr>
              <w:pStyle w:val="Normal-pool"/>
              <w:spacing w:before="40" w:after="40"/>
              <w:jc w:val="right"/>
              <w:rPr>
                <w:b/>
                <w:sz w:val="18"/>
                <w:szCs w:val="18"/>
                <w:lang w:val="fr-FR" w:eastAsia="en-GB"/>
              </w:rPr>
            </w:pPr>
          </w:p>
        </w:tc>
        <w:tc>
          <w:tcPr>
            <w:tcW w:w="547" w:type="pct"/>
            <w:tcBorders>
              <w:top w:val="nil"/>
              <w:left w:val="nil"/>
              <w:bottom w:val="nil"/>
              <w:right w:val="nil"/>
            </w:tcBorders>
            <w:shd w:val="clear" w:color="auto" w:fill="auto"/>
            <w:noWrap/>
            <w:vAlign w:val="center"/>
            <w:hideMark/>
          </w:tcPr>
          <w:p w14:paraId="3A37FA90" w14:textId="77777777" w:rsidR="007F42EA" w:rsidRPr="00D15819" w:rsidRDefault="007F42EA" w:rsidP="007F42EA">
            <w:pPr>
              <w:pStyle w:val="Normal-pool"/>
              <w:spacing w:before="40" w:after="40"/>
              <w:jc w:val="right"/>
              <w:rPr>
                <w:sz w:val="18"/>
                <w:szCs w:val="18"/>
                <w:lang w:val="fr-FR" w:eastAsia="en-GB"/>
              </w:rPr>
            </w:pPr>
          </w:p>
        </w:tc>
        <w:tc>
          <w:tcPr>
            <w:tcW w:w="548" w:type="pct"/>
            <w:tcBorders>
              <w:top w:val="nil"/>
              <w:left w:val="nil"/>
              <w:bottom w:val="nil"/>
              <w:right w:val="nil"/>
            </w:tcBorders>
            <w:shd w:val="clear" w:color="auto" w:fill="auto"/>
            <w:noWrap/>
            <w:vAlign w:val="center"/>
            <w:hideMark/>
          </w:tcPr>
          <w:p w14:paraId="10944939" w14:textId="77777777" w:rsidR="007F42EA" w:rsidRPr="00D15819" w:rsidRDefault="007F42EA" w:rsidP="007F42EA">
            <w:pPr>
              <w:pStyle w:val="Normal-pool"/>
              <w:spacing w:before="40" w:after="40"/>
              <w:jc w:val="right"/>
              <w:rPr>
                <w:sz w:val="18"/>
                <w:szCs w:val="18"/>
                <w:lang w:val="fr-FR" w:eastAsia="en-GB"/>
              </w:rPr>
            </w:pPr>
          </w:p>
        </w:tc>
      </w:tr>
      <w:tr w:rsidR="007F42EA" w:rsidRPr="00D15819" w14:paraId="537ECEBE" w14:textId="77777777" w:rsidTr="007F42EA">
        <w:trPr>
          <w:trHeight w:val="20"/>
          <w:jc w:val="right"/>
        </w:trPr>
        <w:tc>
          <w:tcPr>
            <w:tcW w:w="3358" w:type="pct"/>
            <w:tcBorders>
              <w:top w:val="nil"/>
              <w:left w:val="nil"/>
              <w:bottom w:val="nil"/>
              <w:right w:val="nil"/>
            </w:tcBorders>
            <w:shd w:val="clear" w:color="auto" w:fill="auto"/>
            <w:vAlign w:val="center"/>
            <w:hideMark/>
          </w:tcPr>
          <w:p w14:paraId="0CF8C345" w14:textId="7D38D89E"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eastAsia="en-GB"/>
              </w:rPr>
              <w:t>2.1 Objectif 1 : renforcer les capacités et les connaissances concernant l</w:t>
            </w:r>
            <w:r w:rsidR="0099204C">
              <w:rPr>
                <w:b/>
                <w:sz w:val="18"/>
                <w:szCs w:val="18"/>
                <w:lang w:val="fr-FR" w:eastAsia="en-GB"/>
              </w:rPr>
              <w:t>’</w:t>
            </w:r>
            <w:r w:rsidRPr="00D15819">
              <w:rPr>
                <w:b/>
                <w:sz w:val="18"/>
                <w:szCs w:val="18"/>
                <w:lang w:val="fr-FR" w:eastAsia="en-GB"/>
              </w:rPr>
              <w:t>interface science-politique pour que la Plateforme puisse s</w:t>
            </w:r>
            <w:r w:rsidR="0099204C">
              <w:rPr>
                <w:b/>
                <w:sz w:val="18"/>
                <w:szCs w:val="18"/>
                <w:lang w:val="fr-FR" w:eastAsia="en-GB"/>
              </w:rPr>
              <w:t>’</w:t>
            </w:r>
            <w:r w:rsidRPr="00D15819">
              <w:rPr>
                <w:b/>
                <w:sz w:val="18"/>
                <w:szCs w:val="18"/>
                <w:lang w:val="fr-FR" w:eastAsia="en-GB"/>
              </w:rPr>
              <w:t>acquitter de</w:t>
            </w:r>
            <w:r w:rsidR="006914F0">
              <w:rPr>
                <w:b/>
                <w:sz w:val="18"/>
                <w:szCs w:val="18"/>
                <w:lang w:val="fr-FR" w:eastAsia="en-GB"/>
              </w:rPr>
              <w:t> </w:t>
            </w:r>
            <w:r w:rsidRPr="00D15819">
              <w:rPr>
                <w:b/>
                <w:sz w:val="18"/>
                <w:szCs w:val="18"/>
                <w:lang w:val="fr-FR" w:eastAsia="en-GB"/>
              </w:rPr>
              <w:t>ses principales fonctions</w:t>
            </w:r>
          </w:p>
        </w:tc>
        <w:tc>
          <w:tcPr>
            <w:tcW w:w="547" w:type="pct"/>
            <w:tcBorders>
              <w:top w:val="nil"/>
              <w:left w:val="nil"/>
              <w:bottom w:val="nil"/>
              <w:right w:val="nil"/>
            </w:tcBorders>
            <w:shd w:val="clear" w:color="auto" w:fill="auto"/>
            <w:noWrap/>
            <w:vAlign w:val="center"/>
            <w:hideMark/>
          </w:tcPr>
          <w:p w14:paraId="3E67DCE6"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861 250</w:t>
            </w:r>
          </w:p>
        </w:tc>
        <w:tc>
          <w:tcPr>
            <w:tcW w:w="547" w:type="pct"/>
            <w:tcBorders>
              <w:top w:val="nil"/>
              <w:left w:val="nil"/>
              <w:bottom w:val="nil"/>
              <w:right w:val="nil"/>
            </w:tcBorders>
            <w:shd w:val="clear" w:color="auto" w:fill="auto"/>
            <w:noWrap/>
            <w:vAlign w:val="center"/>
            <w:hideMark/>
          </w:tcPr>
          <w:p w14:paraId="31922B30"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828 789</w:t>
            </w:r>
          </w:p>
        </w:tc>
        <w:tc>
          <w:tcPr>
            <w:tcW w:w="548" w:type="pct"/>
            <w:tcBorders>
              <w:top w:val="nil"/>
              <w:left w:val="nil"/>
              <w:bottom w:val="nil"/>
              <w:right w:val="nil"/>
            </w:tcBorders>
            <w:shd w:val="clear" w:color="auto" w:fill="auto"/>
            <w:noWrap/>
            <w:vAlign w:val="center"/>
            <w:hideMark/>
          </w:tcPr>
          <w:p w14:paraId="4F8F9CCA"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32 461</w:t>
            </w:r>
          </w:p>
        </w:tc>
      </w:tr>
      <w:tr w:rsidR="007F42EA" w:rsidRPr="00D15819" w14:paraId="2B831D40" w14:textId="77777777" w:rsidTr="007F42EA">
        <w:trPr>
          <w:trHeight w:val="20"/>
          <w:jc w:val="right"/>
        </w:trPr>
        <w:tc>
          <w:tcPr>
            <w:tcW w:w="3358" w:type="pct"/>
            <w:tcBorders>
              <w:top w:val="nil"/>
              <w:left w:val="nil"/>
              <w:bottom w:val="nil"/>
              <w:right w:val="nil"/>
            </w:tcBorders>
            <w:shd w:val="clear" w:color="auto" w:fill="auto"/>
            <w:vAlign w:val="center"/>
            <w:hideMark/>
          </w:tcPr>
          <w:p w14:paraId="42CE354D"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Produit 1 a) Besoins en matière de renforcement des capacités</w:t>
            </w:r>
          </w:p>
        </w:tc>
        <w:tc>
          <w:tcPr>
            <w:tcW w:w="547" w:type="pct"/>
            <w:tcBorders>
              <w:top w:val="nil"/>
              <w:left w:val="nil"/>
              <w:bottom w:val="nil"/>
              <w:right w:val="nil"/>
            </w:tcBorders>
            <w:shd w:val="clear" w:color="auto" w:fill="auto"/>
            <w:noWrap/>
            <w:vAlign w:val="center"/>
            <w:hideMark/>
          </w:tcPr>
          <w:p w14:paraId="7BDFA27C"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133 750</w:t>
            </w:r>
          </w:p>
        </w:tc>
        <w:tc>
          <w:tcPr>
            <w:tcW w:w="547" w:type="pct"/>
            <w:tcBorders>
              <w:top w:val="nil"/>
              <w:left w:val="nil"/>
              <w:bottom w:val="nil"/>
              <w:right w:val="nil"/>
            </w:tcBorders>
            <w:shd w:val="clear" w:color="auto" w:fill="auto"/>
            <w:noWrap/>
            <w:vAlign w:val="center"/>
            <w:hideMark/>
          </w:tcPr>
          <w:p w14:paraId="4D69753E"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123 143</w:t>
            </w:r>
          </w:p>
        </w:tc>
        <w:tc>
          <w:tcPr>
            <w:tcW w:w="548" w:type="pct"/>
            <w:tcBorders>
              <w:top w:val="nil"/>
              <w:left w:val="nil"/>
              <w:bottom w:val="nil"/>
              <w:right w:val="nil"/>
            </w:tcBorders>
            <w:shd w:val="clear" w:color="auto" w:fill="auto"/>
            <w:noWrap/>
            <w:vAlign w:val="center"/>
            <w:hideMark/>
          </w:tcPr>
          <w:p w14:paraId="61C3B1A6"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10 607</w:t>
            </w:r>
          </w:p>
        </w:tc>
      </w:tr>
      <w:tr w:rsidR="007F42EA" w:rsidRPr="00D15819" w14:paraId="0CE5D7D0" w14:textId="77777777" w:rsidTr="007F42EA">
        <w:trPr>
          <w:trHeight w:val="20"/>
          <w:jc w:val="right"/>
        </w:trPr>
        <w:tc>
          <w:tcPr>
            <w:tcW w:w="3358" w:type="pct"/>
            <w:tcBorders>
              <w:top w:val="nil"/>
              <w:left w:val="nil"/>
              <w:bottom w:val="nil"/>
              <w:right w:val="nil"/>
            </w:tcBorders>
            <w:shd w:val="clear" w:color="auto" w:fill="auto"/>
            <w:vAlign w:val="center"/>
            <w:hideMark/>
          </w:tcPr>
          <w:p w14:paraId="6005E1F6"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Produit 1 b) Activités de renforcement des capacités</w:t>
            </w:r>
          </w:p>
        </w:tc>
        <w:tc>
          <w:tcPr>
            <w:tcW w:w="547" w:type="pct"/>
            <w:tcBorders>
              <w:top w:val="nil"/>
              <w:left w:val="nil"/>
              <w:bottom w:val="nil"/>
              <w:right w:val="nil"/>
            </w:tcBorders>
            <w:shd w:val="clear" w:color="auto" w:fill="auto"/>
            <w:noWrap/>
            <w:vAlign w:val="center"/>
            <w:hideMark/>
          </w:tcPr>
          <w:p w14:paraId="5CBA7FAB"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450 000</w:t>
            </w:r>
          </w:p>
        </w:tc>
        <w:tc>
          <w:tcPr>
            <w:tcW w:w="547" w:type="pct"/>
            <w:tcBorders>
              <w:top w:val="nil"/>
              <w:left w:val="nil"/>
              <w:bottom w:val="nil"/>
              <w:right w:val="nil"/>
            </w:tcBorders>
            <w:shd w:val="clear" w:color="auto" w:fill="auto"/>
            <w:noWrap/>
            <w:vAlign w:val="center"/>
            <w:hideMark/>
          </w:tcPr>
          <w:p w14:paraId="79C0B323"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431 310</w:t>
            </w:r>
          </w:p>
        </w:tc>
        <w:tc>
          <w:tcPr>
            <w:tcW w:w="548" w:type="pct"/>
            <w:tcBorders>
              <w:top w:val="nil"/>
              <w:left w:val="nil"/>
              <w:bottom w:val="nil"/>
              <w:right w:val="nil"/>
            </w:tcBorders>
            <w:shd w:val="clear" w:color="auto" w:fill="auto"/>
            <w:noWrap/>
            <w:vAlign w:val="center"/>
            <w:hideMark/>
          </w:tcPr>
          <w:p w14:paraId="70A534C2"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18 690</w:t>
            </w:r>
          </w:p>
        </w:tc>
      </w:tr>
      <w:tr w:rsidR="007F42EA" w:rsidRPr="00D15819" w14:paraId="09BA4602" w14:textId="77777777" w:rsidTr="007F42EA">
        <w:trPr>
          <w:trHeight w:val="20"/>
          <w:jc w:val="right"/>
        </w:trPr>
        <w:tc>
          <w:tcPr>
            <w:tcW w:w="3358" w:type="pct"/>
            <w:tcBorders>
              <w:top w:val="nil"/>
              <w:left w:val="nil"/>
              <w:bottom w:val="nil"/>
              <w:right w:val="nil"/>
            </w:tcBorders>
            <w:shd w:val="clear" w:color="auto" w:fill="auto"/>
            <w:vAlign w:val="center"/>
            <w:hideMark/>
          </w:tcPr>
          <w:p w14:paraId="6894F83D"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Produit 1 c) Connaissances autochtones et locales</w:t>
            </w:r>
          </w:p>
        </w:tc>
        <w:tc>
          <w:tcPr>
            <w:tcW w:w="547" w:type="pct"/>
            <w:tcBorders>
              <w:top w:val="nil"/>
              <w:left w:val="nil"/>
              <w:bottom w:val="nil"/>
              <w:right w:val="nil"/>
            </w:tcBorders>
            <w:shd w:val="clear" w:color="auto" w:fill="auto"/>
            <w:noWrap/>
            <w:vAlign w:val="center"/>
            <w:hideMark/>
          </w:tcPr>
          <w:p w14:paraId="36042669"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213 750</w:t>
            </w:r>
          </w:p>
        </w:tc>
        <w:tc>
          <w:tcPr>
            <w:tcW w:w="547" w:type="pct"/>
            <w:tcBorders>
              <w:top w:val="nil"/>
              <w:left w:val="nil"/>
              <w:bottom w:val="nil"/>
              <w:right w:val="nil"/>
            </w:tcBorders>
            <w:shd w:val="clear" w:color="auto" w:fill="auto"/>
            <w:noWrap/>
            <w:vAlign w:val="center"/>
            <w:hideMark/>
          </w:tcPr>
          <w:p w14:paraId="58425359" w14:textId="77777777" w:rsidR="007F42EA" w:rsidRPr="00D15819" w:rsidRDefault="007F42EA" w:rsidP="007F42EA">
            <w:pPr>
              <w:pStyle w:val="Normal-pool"/>
              <w:spacing w:before="40" w:after="40"/>
              <w:jc w:val="right"/>
              <w:rPr>
                <w:sz w:val="18"/>
                <w:szCs w:val="18"/>
                <w:lang w:val="fr-FR" w:eastAsia="en-GB"/>
              </w:rPr>
            </w:pPr>
            <w:r w:rsidRPr="00D15819">
              <w:rPr>
                <w:lang w:val="fr-FR"/>
              </w:rPr>
              <w:t>229 718</w:t>
            </w:r>
          </w:p>
        </w:tc>
        <w:tc>
          <w:tcPr>
            <w:tcW w:w="548" w:type="pct"/>
            <w:tcBorders>
              <w:top w:val="nil"/>
              <w:left w:val="nil"/>
              <w:bottom w:val="nil"/>
              <w:right w:val="nil"/>
            </w:tcBorders>
            <w:shd w:val="clear" w:color="auto" w:fill="auto"/>
            <w:noWrap/>
            <w:vAlign w:val="center"/>
            <w:hideMark/>
          </w:tcPr>
          <w:p w14:paraId="038468EF"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(15 968)</w:t>
            </w:r>
          </w:p>
        </w:tc>
      </w:tr>
      <w:tr w:rsidR="007F42EA" w:rsidRPr="00D15819" w14:paraId="56A53039" w14:textId="77777777" w:rsidTr="007F42EA">
        <w:trPr>
          <w:trHeight w:val="20"/>
          <w:jc w:val="right"/>
        </w:trPr>
        <w:tc>
          <w:tcPr>
            <w:tcW w:w="3358" w:type="pct"/>
            <w:tcBorders>
              <w:top w:val="nil"/>
              <w:left w:val="nil"/>
              <w:bottom w:val="nil"/>
              <w:right w:val="nil"/>
            </w:tcBorders>
            <w:shd w:val="clear" w:color="auto" w:fill="auto"/>
            <w:vAlign w:val="center"/>
            <w:hideMark/>
          </w:tcPr>
          <w:p w14:paraId="4A1C8282"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Produit 1 d) Connaissances et données</w:t>
            </w:r>
          </w:p>
        </w:tc>
        <w:tc>
          <w:tcPr>
            <w:tcW w:w="547" w:type="pct"/>
            <w:tcBorders>
              <w:top w:val="nil"/>
              <w:left w:val="nil"/>
              <w:bottom w:val="nil"/>
              <w:right w:val="nil"/>
            </w:tcBorders>
            <w:shd w:val="clear" w:color="auto" w:fill="auto"/>
            <w:noWrap/>
            <w:vAlign w:val="center"/>
            <w:hideMark/>
          </w:tcPr>
          <w:p w14:paraId="42C78F84"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63 750</w:t>
            </w:r>
          </w:p>
        </w:tc>
        <w:tc>
          <w:tcPr>
            <w:tcW w:w="547" w:type="pct"/>
            <w:tcBorders>
              <w:top w:val="nil"/>
              <w:left w:val="nil"/>
              <w:bottom w:val="nil"/>
              <w:right w:val="nil"/>
            </w:tcBorders>
            <w:shd w:val="clear" w:color="auto" w:fill="auto"/>
            <w:noWrap/>
            <w:vAlign w:val="center"/>
            <w:hideMark/>
          </w:tcPr>
          <w:p w14:paraId="7CD99011"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44 618</w:t>
            </w:r>
          </w:p>
        </w:tc>
        <w:tc>
          <w:tcPr>
            <w:tcW w:w="548" w:type="pct"/>
            <w:tcBorders>
              <w:top w:val="nil"/>
              <w:left w:val="nil"/>
              <w:bottom w:val="nil"/>
              <w:right w:val="nil"/>
            </w:tcBorders>
            <w:shd w:val="clear" w:color="auto" w:fill="auto"/>
            <w:noWrap/>
            <w:vAlign w:val="center"/>
            <w:hideMark/>
          </w:tcPr>
          <w:p w14:paraId="4178E991"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19 132</w:t>
            </w:r>
          </w:p>
        </w:tc>
      </w:tr>
      <w:tr w:rsidR="007F42EA" w:rsidRPr="00D15819" w14:paraId="74BEBBCE" w14:textId="77777777" w:rsidTr="007F42EA">
        <w:trPr>
          <w:trHeight w:val="20"/>
          <w:jc w:val="right"/>
        </w:trPr>
        <w:tc>
          <w:tcPr>
            <w:tcW w:w="3358" w:type="pct"/>
            <w:tcBorders>
              <w:top w:val="nil"/>
              <w:left w:val="nil"/>
              <w:bottom w:val="nil"/>
              <w:right w:val="nil"/>
            </w:tcBorders>
            <w:shd w:val="clear" w:color="auto" w:fill="auto"/>
            <w:vAlign w:val="center"/>
            <w:hideMark/>
          </w:tcPr>
          <w:p w14:paraId="1A37DEAA" w14:textId="52369492" w:rsidR="007F42EA" w:rsidRPr="00D15819" w:rsidRDefault="007F42EA" w:rsidP="006914F0">
            <w:pPr>
              <w:pStyle w:val="Normal-pool"/>
              <w:spacing w:before="40" w:after="40"/>
              <w:ind w:right="316"/>
              <w:rPr>
                <w:b/>
                <w:sz w:val="18"/>
                <w:szCs w:val="18"/>
                <w:lang w:val="fr-FR" w:eastAsia="en-GB"/>
              </w:rPr>
            </w:pPr>
            <w:r w:rsidRPr="00D15819">
              <w:rPr>
                <w:b/>
                <w:sz w:val="18"/>
                <w:szCs w:val="18"/>
                <w:lang w:val="fr-FR" w:eastAsia="en-GB"/>
              </w:rPr>
              <w:t>2.2 Objectif 2 : renforcer l</w:t>
            </w:r>
            <w:r w:rsidR="0099204C">
              <w:rPr>
                <w:b/>
                <w:sz w:val="18"/>
                <w:szCs w:val="18"/>
                <w:lang w:val="fr-FR" w:eastAsia="en-GB"/>
              </w:rPr>
              <w:t>’</w:t>
            </w:r>
            <w:r w:rsidRPr="00D15819">
              <w:rPr>
                <w:b/>
                <w:sz w:val="18"/>
                <w:szCs w:val="18"/>
                <w:lang w:val="fr-FR" w:eastAsia="en-GB"/>
              </w:rPr>
              <w:t>interface science-politique dans le domaine</w:t>
            </w:r>
            <w:r w:rsidR="006914F0">
              <w:rPr>
                <w:b/>
                <w:sz w:val="18"/>
                <w:szCs w:val="18"/>
                <w:lang w:val="fr-FR" w:eastAsia="en-GB"/>
              </w:rPr>
              <w:t xml:space="preserve"> </w:t>
            </w:r>
            <w:r w:rsidRPr="00D15819">
              <w:rPr>
                <w:b/>
                <w:sz w:val="18"/>
                <w:szCs w:val="18"/>
                <w:lang w:val="fr-FR" w:eastAsia="en-GB"/>
              </w:rPr>
              <w:t>de</w:t>
            </w:r>
            <w:r w:rsidR="006914F0">
              <w:rPr>
                <w:b/>
                <w:sz w:val="18"/>
                <w:szCs w:val="18"/>
                <w:lang w:val="fr-FR" w:eastAsia="en-GB"/>
              </w:rPr>
              <w:t> </w:t>
            </w:r>
            <w:r w:rsidRPr="00D15819">
              <w:rPr>
                <w:b/>
                <w:sz w:val="18"/>
                <w:szCs w:val="18"/>
                <w:lang w:val="fr-FR" w:eastAsia="en-GB"/>
              </w:rPr>
              <w:t>la</w:t>
            </w:r>
            <w:r w:rsidR="006914F0">
              <w:rPr>
                <w:b/>
                <w:sz w:val="18"/>
                <w:szCs w:val="18"/>
                <w:lang w:val="fr-FR" w:eastAsia="en-GB"/>
              </w:rPr>
              <w:t> </w:t>
            </w:r>
            <w:r w:rsidRPr="00D15819">
              <w:rPr>
                <w:b/>
                <w:sz w:val="18"/>
                <w:szCs w:val="18"/>
                <w:lang w:val="fr-FR" w:eastAsia="en-GB"/>
              </w:rPr>
              <w:t>biodiversité et des services écosystémiques aux niveaux sous-régional, régional et mondial ainsi que de manière transversale</w:t>
            </w:r>
          </w:p>
        </w:tc>
        <w:tc>
          <w:tcPr>
            <w:tcW w:w="547" w:type="pct"/>
            <w:tcBorders>
              <w:top w:val="nil"/>
              <w:left w:val="nil"/>
              <w:bottom w:val="nil"/>
              <w:right w:val="nil"/>
            </w:tcBorders>
            <w:shd w:val="clear" w:color="auto" w:fill="auto"/>
            <w:noWrap/>
            <w:vAlign w:val="center"/>
            <w:hideMark/>
          </w:tcPr>
          <w:p w14:paraId="6C65DF12"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1 310 000</w:t>
            </w:r>
          </w:p>
        </w:tc>
        <w:tc>
          <w:tcPr>
            <w:tcW w:w="547" w:type="pct"/>
            <w:tcBorders>
              <w:top w:val="nil"/>
              <w:left w:val="nil"/>
              <w:bottom w:val="nil"/>
              <w:right w:val="nil"/>
            </w:tcBorders>
            <w:shd w:val="clear" w:color="auto" w:fill="auto"/>
            <w:noWrap/>
            <w:vAlign w:val="center"/>
            <w:hideMark/>
          </w:tcPr>
          <w:p w14:paraId="1B2BA20A"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899 689</w:t>
            </w:r>
          </w:p>
        </w:tc>
        <w:tc>
          <w:tcPr>
            <w:tcW w:w="548" w:type="pct"/>
            <w:tcBorders>
              <w:top w:val="nil"/>
              <w:left w:val="nil"/>
              <w:bottom w:val="nil"/>
              <w:right w:val="nil"/>
            </w:tcBorders>
            <w:shd w:val="clear" w:color="auto" w:fill="auto"/>
            <w:noWrap/>
            <w:vAlign w:val="center"/>
            <w:hideMark/>
          </w:tcPr>
          <w:p w14:paraId="73F40DB5"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410 311</w:t>
            </w:r>
          </w:p>
        </w:tc>
      </w:tr>
      <w:tr w:rsidR="007F42EA" w:rsidRPr="00D15819" w14:paraId="5214CFE6" w14:textId="77777777" w:rsidTr="007F42EA">
        <w:trPr>
          <w:trHeight w:val="20"/>
          <w:jc w:val="right"/>
        </w:trPr>
        <w:tc>
          <w:tcPr>
            <w:tcW w:w="3358" w:type="pct"/>
            <w:tcBorders>
              <w:top w:val="nil"/>
              <w:left w:val="nil"/>
              <w:bottom w:val="nil"/>
              <w:right w:val="nil"/>
            </w:tcBorders>
            <w:shd w:val="clear" w:color="auto" w:fill="auto"/>
            <w:noWrap/>
            <w:vAlign w:val="center"/>
            <w:hideMark/>
          </w:tcPr>
          <w:p w14:paraId="5437D322" w14:textId="552B6D4B"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Produit 2 a) Guide d</w:t>
            </w:r>
            <w:r w:rsidR="0099204C">
              <w:rPr>
                <w:sz w:val="18"/>
                <w:szCs w:val="18"/>
                <w:lang w:val="fr-FR" w:eastAsia="en-GB"/>
              </w:rPr>
              <w:t>’</w:t>
            </w:r>
            <w:r w:rsidRPr="00D15819">
              <w:rPr>
                <w:sz w:val="18"/>
                <w:szCs w:val="18"/>
                <w:lang w:val="fr-FR" w:eastAsia="en-GB"/>
              </w:rPr>
              <w:t>évaluation</w:t>
            </w:r>
          </w:p>
        </w:tc>
        <w:tc>
          <w:tcPr>
            <w:tcW w:w="547" w:type="pct"/>
            <w:tcBorders>
              <w:top w:val="nil"/>
              <w:left w:val="nil"/>
              <w:bottom w:val="nil"/>
              <w:right w:val="nil"/>
            </w:tcBorders>
            <w:shd w:val="clear" w:color="auto" w:fill="auto"/>
            <w:noWrap/>
            <w:vAlign w:val="center"/>
            <w:hideMark/>
          </w:tcPr>
          <w:p w14:paraId="7CAB9E95"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0</w:t>
            </w:r>
          </w:p>
        </w:tc>
        <w:tc>
          <w:tcPr>
            <w:tcW w:w="547" w:type="pct"/>
            <w:tcBorders>
              <w:top w:val="nil"/>
              <w:left w:val="nil"/>
              <w:bottom w:val="nil"/>
              <w:right w:val="nil"/>
            </w:tcBorders>
            <w:shd w:val="clear" w:color="auto" w:fill="auto"/>
            <w:noWrap/>
            <w:vAlign w:val="center"/>
            <w:hideMark/>
          </w:tcPr>
          <w:p w14:paraId="5EEFB529"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0</w:t>
            </w:r>
          </w:p>
        </w:tc>
        <w:tc>
          <w:tcPr>
            <w:tcW w:w="548" w:type="pct"/>
            <w:tcBorders>
              <w:top w:val="nil"/>
              <w:left w:val="nil"/>
              <w:bottom w:val="nil"/>
              <w:right w:val="nil"/>
            </w:tcBorders>
            <w:shd w:val="clear" w:color="auto" w:fill="auto"/>
            <w:noWrap/>
            <w:vAlign w:val="center"/>
            <w:hideMark/>
          </w:tcPr>
          <w:p w14:paraId="2D05C9A0"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0</w:t>
            </w:r>
          </w:p>
        </w:tc>
      </w:tr>
      <w:tr w:rsidR="007F42EA" w:rsidRPr="00D15819" w14:paraId="208A95FF" w14:textId="77777777" w:rsidTr="007F42EA">
        <w:trPr>
          <w:trHeight w:val="20"/>
          <w:jc w:val="right"/>
        </w:trPr>
        <w:tc>
          <w:tcPr>
            <w:tcW w:w="3358" w:type="pct"/>
            <w:tcBorders>
              <w:top w:val="nil"/>
              <w:left w:val="nil"/>
              <w:bottom w:val="nil"/>
              <w:right w:val="nil"/>
            </w:tcBorders>
            <w:shd w:val="clear" w:color="auto" w:fill="auto"/>
            <w:noWrap/>
            <w:vAlign w:val="center"/>
            <w:hideMark/>
          </w:tcPr>
          <w:p w14:paraId="03787D0E" w14:textId="60E86208"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Produit 2 b) Évaluations régionales/sous-régionales</w:t>
            </w:r>
          </w:p>
        </w:tc>
        <w:tc>
          <w:tcPr>
            <w:tcW w:w="547" w:type="pct"/>
            <w:tcBorders>
              <w:top w:val="nil"/>
              <w:left w:val="nil"/>
              <w:bottom w:val="nil"/>
              <w:right w:val="nil"/>
            </w:tcBorders>
            <w:shd w:val="clear" w:color="auto" w:fill="auto"/>
            <w:noWrap/>
            <w:vAlign w:val="center"/>
            <w:hideMark/>
          </w:tcPr>
          <w:p w14:paraId="4062350A"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285 000</w:t>
            </w:r>
          </w:p>
        </w:tc>
        <w:tc>
          <w:tcPr>
            <w:tcW w:w="547" w:type="pct"/>
            <w:tcBorders>
              <w:top w:val="nil"/>
              <w:left w:val="nil"/>
              <w:bottom w:val="nil"/>
              <w:right w:val="nil"/>
            </w:tcBorders>
            <w:shd w:val="clear" w:color="auto" w:fill="auto"/>
            <w:noWrap/>
            <w:vAlign w:val="center"/>
            <w:hideMark/>
          </w:tcPr>
          <w:p w14:paraId="129987E5"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208 259</w:t>
            </w:r>
          </w:p>
        </w:tc>
        <w:tc>
          <w:tcPr>
            <w:tcW w:w="548" w:type="pct"/>
            <w:tcBorders>
              <w:top w:val="nil"/>
              <w:left w:val="nil"/>
              <w:bottom w:val="nil"/>
              <w:right w:val="nil"/>
            </w:tcBorders>
            <w:shd w:val="clear" w:color="auto" w:fill="auto"/>
            <w:noWrap/>
            <w:vAlign w:val="center"/>
            <w:hideMark/>
          </w:tcPr>
          <w:p w14:paraId="26FF05B4"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76 741</w:t>
            </w:r>
          </w:p>
        </w:tc>
      </w:tr>
      <w:tr w:rsidR="007F42EA" w:rsidRPr="00D15819" w14:paraId="1BCC1572" w14:textId="77777777" w:rsidTr="007F42EA">
        <w:trPr>
          <w:trHeight w:val="20"/>
          <w:jc w:val="right"/>
        </w:trPr>
        <w:tc>
          <w:tcPr>
            <w:tcW w:w="3358" w:type="pct"/>
            <w:tcBorders>
              <w:top w:val="nil"/>
              <w:left w:val="nil"/>
              <w:bottom w:val="nil"/>
              <w:right w:val="nil"/>
            </w:tcBorders>
            <w:shd w:val="clear" w:color="auto" w:fill="auto"/>
            <w:vAlign w:val="center"/>
            <w:hideMark/>
          </w:tcPr>
          <w:p w14:paraId="7FA915AC"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Produit 2 c) Évaluation mondiale</w:t>
            </w:r>
          </w:p>
        </w:tc>
        <w:tc>
          <w:tcPr>
            <w:tcW w:w="547" w:type="pct"/>
            <w:tcBorders>
              <w:top w:val="nil"/>
              <w:left w:val="nil"/>
              <w:bottom w:val="nil"/>
              <w:right w:val="nil"/>
            </w:tcBorders>
            <w:shd w:val="clear" w:color="auto" w:fill="auto"/>
            <w:noWrap/>
            <w:vAlign w:val="center"/>
            <w:hideMark/>
          </w:tcPr>
          <w:p w14:paraId="14B176FA"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1 025 000</w:t>
            </w:r>
          </w:p>
        </w:tc>
        <w:tc>
          <w:tcPr>
            <w:tcW w:w="547" w:type="pct"/>
            <w:tcBorders>
              <w:top w:val="nil"/>
              <w:left w:val="nil"/>
              <w:bottom w:val="nil"/>
              <w:right w:val="nil"/>
            </w:tcBorders>
            <w:shd w:val="clear" w:color="auto" w:fill="auto"/>
            <w:noWrap/>
            <w:vAlign w:val="center"/>
            <w:hideMark/>
          </w:tcPr>
          <w:p w14:paraId="772E024C"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691 430</w:t>
            </w:r>
          </w:p>
        </w:tc>
        <w:tc>
          <w:tcPr>
            <w:tcW w:w="548" w:type="pct"/>
            <w:tcBorders>
              <w:top w:val="nil"/>
              <w:left w:val="nil"/>
              <w:bottom w:val="nil"/>
              <w:right w:val="nil"/>
            </w:tcBorders>
            <w:shd w:val="clear" w:color="auto" w:fill="auto"/>
            <w:noWrap/>
            <w:vAlign w:val="center"/>
            <w:hideMark/>
          </w:tcPr>
          <w:p w14:paraId="3B1B27A1"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333 570</w:t>
            </w:r>
          </w:p>
        </w:tc>
      </w:tr>
      <w:tr w:rsidR="007F42EA" w:rsidRPr="00D15819" w14:paraId="3173357F" w14:textId="77777777" w:rsidTr="007F42EA">
        <w:trPr>
          <w:trHeight w:val="20"/>
          <w:jc w:val="right"/>
        </w:trPr>
        <w:tc>
          <w:tcPr>
            <w:tcW w:w="3358" w:type="pct"/>
            <w:tcBorders>
              <w:top w:val="nil"/>
              <w:left w:val="nil"/>
              <w:bottom w:val="nil"/>
              <w:right w:val="nil"/>
            </w:tcBorders>
            <w:shd w:val="clear" w:color="auto" w:fill="auto"/>
            <w:vAlign w:val="center"/>
            <w:hideMark/>
          </w:tcPr>
          <w:p w14:paraId="7F5F749A" w14:textId="1587F70E"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eastAsia="en-GB"/>
              </w:rPr>
              <w:t>2.3 Objectif 3 : renforcer l</w:t>
            </w:r>
            <w:r w:rsidR="0099204C">
              <w:rPr>
                <w:b/>
                <w:sz w:val="18"/>
                <w:szCs w:val="18"/>
                <w:lang w:val="fr-FR" w:eastAsia="en-GB"/>
              </w:rPr>
              <w:t>’</w:t>
            </w:r>
            <w:r w:rsidRPr="00D15819">
              <w:rPr>
                <w:b/>
                <w:sz w:val="18"/>
                <w:szCs w:val="18"/>
                <w:lang w:val="fr-FR" w:eastAsia="en-GB"/>
              </w:rPr>
              <w:t>interface connaissances-politique s</w:t>
            </w:r>
            <w:r w:rsidR="0099204C">
              <w:rPr>
                <w:b/>
                <w:sz w:val="18"/>
                <w:szCs w:val="18"/>
                <w:lang w:val="fr-FR" w:eastAsia="en-GB"/>
              </w:rPr>
              <w:t>’</w:t>
            </w:r>
            <w:r w:rsidRPr="00D15819">
              <w:rPr>
                <w:b/>
                <w:sz w:val="18"/>
                <w:szCs w:val="18"/>
                <w:lang w:val="fr-FR" w:eastAsia="en-GB"/>
              </w:rPr>
              <w:t>agissant des</w:t>
            </w:r>
            <w:r>
              <w:rPr>
                <w:b/>
                <w:sz w:val="18"/>
                <w:szCs w:val="18"/>
                <w:lang w:val="fr-FR" w:eastAsia="en-GB"/>
              </w:rPr>
              <w:t> </w:t>
            </w:r>
            <w:r w:rsidRPr="00D15819">
              <w:rPr>
                <w:b/>
                <w:sz w:val="18"/>
                <w:szCs w:val="18"/>
                <w:lang w:val="fr-FR" w:eastAsia="en-GB"/>
              </w:rPr>
              <w:t>questions thématiques et méthodologiques</w:t>
            </w:r>
          </w:p>
        </w:tc>
        <w:tc>
          <w:tcPr>
            <w:tcW w:w="547" w:type="pct"/>
            <w:tcBorders>
              <w:top w:val="nil"/>
              <w:left w:val="nil"/>
              <w:bottom w:val="nil"/>
              <w:right w:val="nil"/>
            </w:tcBorders>
            <w:shd w:val="clear" w:color="auto" w:fill="auto"/>
            <w:noWrap/>
            <w:vAlign w:val="center"/>
            <w:hideMark/>
          </w:tcPr>
          <w:p w14:paraId="0C092F03"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921 250</w:t>
            </w:r>
          </w:p>
        </w:tc>
        <w:tc>
          <w:tcPr>
            <w:tcW w:w="547" w:type="pct"/>
            <w:tcBorders>
              <w:top w:val="nil"/>
              <w:left w:val="nil"/>
              <w:bottom w:val="nil"/>
              <w:right w:val="nil"/>
            </w:tcBorders>
            <w:shd w:val="clear" w:color="auto" w:fill="auto"/>
            <w:noWrap/>
            <w:vAlign w:val="center"/>
            <w:hideMark/>
          </w:tcPr>
          <w:p w14:paraId="575D2B54"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666 408</w:t>
            </w:r>
          </w:p>
        </w:tc>
        <w:tc>
          <w:tcPr>
            <w:tcW w:w="548" w:type="pct"/>
            <w:tcBorders>
              <w:top w:val="nil"/>
              <w:left w:val="nil"/>
              <w:bottom w:val="nil"/>
              <w:right w:val="nil"/>
            </w:tcBorders>
            <w:shd w:val="clear" w:color="auto" w:fill="auto"/>
            <w:noWrap/>
            <w:vAlign w:val="center"/>
            <w:hideMark/>
          </w:tcPr>
          <w:p w14:paraId="2C5419EC"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254 842</w:t>
            </w:r>
          </w:p>
        </w:tc>
      </w:tr>
      <w:tr w:rsidR="007F42EA" w:rsidRPr="00D15819" w14:paraId="15374DEA" w14:textId="77777777" w:rsidTr="007F42EA">
        <w:trPr>
          <w:trHeight w:val="20"/>
          <w:jc w:val="right"/>
        </w:trPr>
        <w:tc>
          <w:tcPr>
            <w:tcW w:w="3358" w:type="pct"/>
            <w:tcBorders>
              <w:top w:val="nil"/>
              <w:left w:val="nil"/>
              <w:bottom w:val="nil"/>
              <w:right w:val="nil"/>
            </w:tcBorders>
            <w:shd w:val="clear" w:color="auto" w:fill="auto"/>
            <w:vAlign w:val="center"/>
            <w:hideMark/>
          </w:tcPr>
          <w:p w14:paraId="2BD81CE8"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 xml:space="preserve">Produit 3 a) Évaluation de la pollinisation </w:t>
            </w:r>
          </w:p>
        </w:tc>
        <w:tc>
          <w:tcPr>
            <w:tcW w:w="547" w:type="pct"/>
            <w:tcBorders>
              <w:top w:val="nil"/>
              <w:left w:val="nil"/>
              <w:bottom w:val="nil"/>
              <w:right w:val="nil"/>
            </w:tcBorders>
            <w:shd w:val="clear" w:color="auto" w:fill="auto"/>
            <w:noWrap/>
            <w:vAlign w:val="center"/>
            <w:hideMark/>
          </w:tcPr>
          <w:p w14:paraId="1CD9CCF8"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0</w:t>
            </w:r>
          </w:p>
        </w:tc>
        <w:tc>
          <w:tcPr>
            <w:tcW w:w="547" w:type="pct"/>
            <w:tcBorders>
              <w:top w:val="nil"/>
              <w:left w:val="nil"/>
              <w:bottom w:val="nil"/>
              <w:right w:val="nil"/>
            </w:tcBorders>
            <w:shd w:val="clear" w:color="auto" w:fill="auto"/>
            <w:noWrap/>
            <w:vAlign w:val="center"/>
            <w:hideMark/>
          </w:tcPr>
          <w:p w14:paraId="6A991404"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0</w:t>
            </w:r>
          </w:p>
        </w:tc>
        <w:tc>
          <w:tcPr>
            <w:tcW w:w="548" w:type="pct"/>
            <w:tcBorders>
              <w:top w:val="nil"/>
              <w:left w:val="nil"/>
              <w:bottom w:val="nil"/>
              <w:right w:val="nil"/>
            </w:tcBorders>
            <w:shd w:val="clear" w:color="auto" w:fill="auto"/>
            <w:noWrap/>
            <w:vAlign w:val="center"/>
            <w:hideMark/>
          </w:tcPr>
          <w:p w14:paraId="0DA1DA10"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0</w:t>
            </w:r>
          </w:p>
        </w:tc>
      </w:tr>
      <w:tr w:rsidR="007F42EA" w:rsidRPr="00D15819" w14:paraId="791E3D50" w14:textId="77777777" w:rsidTr="007F42EA">
        <w:trPr>
          <w:trHeight w:val="20"/>
          <w:jc w:val="right"/>
        </w:trPr>
        <w:tc>
          <w:tcPr>
            <w:tcW w:w="3358" w:type="pct"/>
            <w:tcBorders>
              <w:top w:val="nil"/>
              <w:left w:val="nil"/>
              <w:bottom w:val="nil"/>
              <w:right w:val="nil"/>
            </w:tcBorders>
            <w:shd w:val="clear" w:color="auto" w:fill="auto"/>
            <w:vAlign w:val="center"/>
          </w:tcPr>
          <w:p w14:paraId="05B4C308"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Produit 3 b) i) Évaluation de la dégradation et de la restauration des terres</w:t>
            </w:r>
          </w:p>
        </w:tc>
        <w:tc>
          <w:tcPr>
            <w:tcW w:w="547" w:type="pct"/>
            <w:tcBorders>
              <w:top w:val="nil"/>
              <w:left w:val="nil"/>
              <w:bottom w:val="nil"/>
              <w:right w:val="nil"/>
            </w:tcBorders>
            <w:shd w:val="clear" w:color="auto" w:fill="auto"/>
            <w:noWrap/>
            <w:vAlign w:val="center"/>
          </w:tcPr>
          <w:p w14:paraId="02AAC627"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71 250</w:t>
            </w:r>
          </w:p>
        </w:tc>
        <w:tc>
          <w:tcPr>
            <w:tcW w:w="547" w:type="pct"/>
            <w:tcBorders>
              <w:top w:val="nil"/>
              <w:left w:val="nil"/>
              <w:bottom w:val="nil"/>
              <w:right w:val="nil"/>
            </w:tcBorders>
            <w:shd w:val="clear" w:color="auto" w:fill="auto"/>
            <w:noWrap/>
            <w:vAlign w:val="center"/>
          </w:tcPr>
          <w:p w14:paraId="6C807B24"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94 529</w:t>
            </w:r>
          </w:p>
        </w:tc>
        <w:tc>
          <w:tcPr>
            <w:tcW w:w="548" w:type="pct"/>
            <w:tcBorders>
              <w:top w:val="nil"/>
              <w:left w:val="nil"/>
              <w:bottom w:val="nil"/>
              <w:right w:val="nil"/>
            </w:tcBorders>
            <w:shd w:val="clear" w:color="auto" w:fill="auto"/>
            <w:noWrap/>
            <w:vAlign w:val="center"/>
          </w:tcPr>
          <w:p w14:paraId="1800FE08"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(23 279)</w:t>
            </w:r>
          </w:p>
        </w:tc>
      </w:tr>
      <w:tr w:rsidR="007F42EA" w:rsidRPr="00D15819" w14:paraId="1DC61497" w14:textId="77777777" w:rsidTr="007F42EA">
        <w:trPr>
          <w:trHeight w:val="20"/>
          <w:jc w:val="right"/>
        </w:trPr>
        <w:tc>
          <w:tcPr>
            <w:tcW w:w="3358" w:type="pct"/>
            <w:tcBorders>
              <w:top w:val="nil"/>
              <w:left w:val="nil"/>
              <w:bottom w:val="nil"/>
              <w:right w:val="nil"/>
            </w:tcBorders>
            <w:shd w:val="clear" w:color="auto" w:fill="auto"/>
            <w:vAlign w:val="center"/>
          </w:tcPr>
          <w:p w14:paraId="1823200C"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Produit 3 b) ii) Évaluation des espèces exotiques envahissantes</w:t>
            </w:r>
          </w:p>
        </w:tc>
        <w:tc>
          <w:tcPr>
            <w:tcW w:w="547" w:type="pct"/>
            <w:tcBorders>
              <w:top w:val="nil"/>
              <w:left w:val="nil"/>
              <w:bottom w:val="nil"/>
              <w:right w:val="nil"/>
            </w:tcBorders>
            <w:shd w:val="clear" w:color="auto" w:fill="auto"/>
            <w:noWrap/>
            <w:vAlign w:val="center"/>
          </w:tcPr>
          <w:p w14:paraId="16913B1D"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0</w:t>
            </w:r>
          </w:p>
        </w:tc>
        <w:tc>
          <w:tcPr>
            <w:tcW w:w="547" w:type="pct"/>
            <w:tcBorders>
              <w:top w:val="nil"/>
              <w:left w:val="nil"/>
              <w:bottom w:val="nil"/>
              <w:right w:val="nil"/>
            </w:tcBorders>
            <w:shd w:val="clear" w:color="auto" w:fill="auto"/>
            <w:noWrap/>
            <w:vAlign w:val="center"/>
          </w:tcPr>
          <w:p w14:paraId="5C957757"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0</w:t>
            </w:r>
          </w:p>
        </w:tc>
        <w:tc>
          <w:tcPr>
            <w:tcW w:w="548" w:type="pct"/>
            <w:tcBorders>
              <w:top w:val="nil"/>
              <w:left w:val="nil"/>
              <w:bottom w:val="nil"/>
              <w:right w:val="nil"/>
            </w:tcBorders>
            <w:shd w:val="clear" w:color="auto" w:fill="auto"/>
            <w:noWrap/>
            <w:vAlign w:val="center"/>
          </w:tcPr>
          <w:p w14:paraId="6D101A19"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0</w:t>
            </w:r>
          </w:p>
        </w:tc>
      </w:tr>
      <w:tr w:rsidR="007F42EA" w:rsidRPr="00D15819" w14:paraId="31A9186C" w14:textId="77777777" w:rsidTr="007F42EA">
        <w:trPr>
          <w:trHeight w:val="20"/>
          <w:jc w:val="right"/>
        </w:trPr>
        <w:tc>
          <w:tcPr>
            <w:tcW w:w="3358" w:type="pct"/>
            <w:tcBorders>
              <w:top w:val="nil"/>
              <w:left w:val="nil"/>
              <w:bottom w:val="nil"/>
              <w:right w:val="nil"/>
            </w:tcBorders>
            <w:shd w:val="clear" w:color="auto" w:fill="auto"/>
            <w:vAlign w:val="center"/>
          </w:tcPr>
          <w:p w14:paraId="5310A0B9" w14:textId="36A3D16E"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Produit 3 b) iii) Évaluation de l</w:t>
            </w:r>
            <w:r w:rsidR="0099204C">
              <w:rPr>
                <w:sz w:val="18"/>
                <w:szCs w:val="18"/>
                <w:lang w:val="fr-FR" w:eastAsia="en-GB"/>
              </w:rPr>
              <w:t>’</w:t>
            </w:r>
            <w:r w:rsidRPr="00D15819">
              <w:rPr>
                <w:sz w:val="18"/>
                <w:szCs w:val="18"/>
                <w:lang w:val="fr-FR" w:eastAsia="en-GB"/>
              </w:rPr>
              <w:t>utilisation durable des espèces sauvages</w:t>
            </w:r>
          </w:p>
        </w:tc>
        <w:tc>
          <w:tcPr>
            <w:tcW w:w="547" w:type="pct"/>
            <w:tcBorders>
              <w:top w:val="nil"/>
              <w:left w:val="nil"/>
              <w:bottom w:val="nil"/>
              <w:right w:val="nil"/>
            </w:tcBorders>
            <w:shd w:val="clear" w:color="auto" w:fill="auto"/>
            <w:noWrap/>
            <w:vAlign w:val="center"/>
          </w:tcPr>
          <w:p w14:paraId="3FF2B811"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375 000</w:t>
            </w:r>
          </w:p>
        </w:tc>
        <w:tc>
          <w:tcPr>
            <w:tcW w:w="547" w:type="pct"/>
            <w:tcBorders>
              <w:top w:val="nil"/>
              <w:left w:val="nil"/>
              <w:bottom w:val="nil"/>
              <w:right w:val="nil"/>
            </w:tcBorders>
            <w:shd w:val="clear" w:color="auto" w:fill="auto"/>
            <w:noWrap/>
            <w:vAlign w:val="center"/>
          </w:tcPr>
          <w:p w14:paraId="5D8C3C5D"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178 950</w:t>
            </w:r>
          </w:p>
        </w:tc>
        <w:tc>
          <w:tcPr>
            <w:tcW w:w="548" w:type="pct"/>
            <w:tcBorders>
              <w:top w:val="nil"/>
              <w:left w:val="nil"/>
              <w:bottom w:val="nil"/>
              <w:right w:val="nil"/>
            </w:tcBorders>
            <w:shd w:val="clear" w:color="auto" w:fill="auto"/>
            <w:noWrap/>
            <w:vAlign w:val="center"/>
          </w:tcPr>
          <w:p w14:paraId="67F4B3F8"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196 050</w:t>
            </w:r>
          </w:p>
        </w:tc>
      </w:tr>
      <w:tr w:rsidR="007F42EA" w:rsidRPr="00D15819" w14:paraId="003BA36E" w14:textId="77777777" w:rsidTr="007F42EA">
        <w:trPr>
          <w:trHeight w:val="20"/>
          <w:jc w:val="right"/>
        </w:trPr>
        <w:tc>
          <w:tcPr>
            <w:tcW w:w="3358" w:type="pct"/>
            <w:tcBorders>
              <w:top w:val="nil"/>
              <w:left w:val="nil"/>
              <w:bottom w:val="nil"/>
              <w:right w:val="nil"/>
            </w:tcBorders>
            <w:shd w:val="clear" w:color="auto" w:fill="auto"/>
            <w:vAlign w:val="center"/>
            <w:hideMark/>
          </w:tcPr>
          <w:p w14:paraId="3F1AAD38" w14:textId="1515D2E4"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Produit 3 c) Outils d</w:t>
            </w:r>
            <w:r w:rsidR="0099204C">
              <w:rPr>
                <w:sz w:val="18"/>
                <w:szCs w:val="18"/>
                <w:lang w:val="fr-FR" w:eastAsia="en-GB"/>
              </w:rPr>
              <w:t>’</w:t>
            </w:r>
            <w:r w:rsidRPr="00D15819">
              <w:rPr>
                <w:sz w:val="18"/>
                <w:szCs w:val="18"/>
                <w:lang w:val="fr-FR" w:eastAsia="en-GB"/>
              </w:rPr>
              <w:t>appui aux politiques pour les scénarios et la modélisation</w:t>
            </w:r>
          </w:p>
        </w:tc>
        <w:tc>
          <w:tcPr>
            <w:tcW w:w="547" w:type="pct"/>
            <w:tcBorders>
              <w:top w:val="nil"/>
              <w:left w:val="nil"/>
              <w:bottom w:val="nil"/>
              <w:right w:val="nil"/>
            </w:tcBorders>
            <w:shd w:val="clear" w:color="auto" w:fill="auto"/>
            <w:noWrap/>
            <w:vAlign w:val="center"/>
            <w:hideMark/>
          </w:tcPr>
          <w:p w14:paraId="7D7409D8"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100 000</w:t>
            </w:r>
          </w:p>
        </w:tc>
        <w:tc>
          <w:tcPr>
            <w:tcW w:w="547" w:type="pct"/>
            <w:tcBorders>
              <w:top w:val="nil"/>
              <w:left w:val="nil"/>
              <w:bottom w:val="nil"/>
              <w:right w:val="nil"/>
            </w:tcBorders>
            <w:shd w:val="clear" w:color="auto" w:fill="auto"/>
            <w:noWrap/>
            <w:vAlign w:val="center"/>
            <w:hideMark/>
          </w:tcPr>
          <w:p w14:paraId="67AA8EC4"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96 009</w:t>
            </w:r>
          </w:p>
        </w:tc>
        <w:tc>
          <w:tcPr>
            <w:tcW w:w="548" w:type="pct"/>
            <w:tcBorders>
              <w:top w:val="nil"/>
              <w:left w:val="nil"/>
              <w:bottom w:val="nil"/>
              <w:right w:val="nil"/>
            </w:tcBorders>
            <w:shd w:val="clear" w:color="auto" w:fill="auto"/>
            <w:noWrap/>
            <w:vAlign w:val="center"/>
            <w:hideMark/>
          </w:tcPr>
          <w:p w14:paraId="1533D33E"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3 991</w:t>
            </w:r>
          </w:p>
        </w:tc>
      </w:tr>
      <w:tr w:rsidR="007F42EA" w:rsidRPr="00D15819" w14:paraId="3E6332BA" w14:textId="77777777" w:rsidTr="007F42EA">
        <w:trPr>
          <w:trHeight w:val="20"/>
          <w:jc w:val="right"/>
        </w:trPr>
        <w:tc>
          <w:tcPr>
            <w:tcW w:w="3358" w:type="pct"/>
            <w:tcBorders>
              <w:top w:val="nil"/>
              <w:left w:val="nil"/>
              <w:bottom w:val="nil"/>
              <w:right w:val="nil"/>
            </w:tcBorders>
            <w:shd w:val="clear" w:color="auto" w:fill="auto"/>
            <w:vAlign w:val="center"/>
            <w:hideMark/>
          </w:tcPr>
          <w:p w14:paraId="0AF96564" w14:textId="4997FA7D"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Produit 3 d) Outils d</w:t>
            </w:r>
            <w:r w:rsidR="0099204C">
              <w:rPr>
                <w:sz w:val="18"/>
                <w:szCs w:val="18"/>
                <w:lang w:val="fr-FR" w:eastAsia="en-GB"/>
              </w:rPr>
              <w:t>’</w:t>
            </w:r>
            <w:r w:rsidRPr="00D15819">
              <w:rPr>
                <w:sz w:val="18"/>
                <w:szCs w:val="18"/>
                <w:lang w:val="fr-FR" w:eastAsia="en-GB"/>
              </w:rPr>
              <w:t>appui aux politiques pour les valeurs</w:t>
            </w:r>
          </w:p>
        </w:tc>
        <w:tc>
          <w:tcPr>
            <w:tcW w:w="547" w:type="pct"/>
            <w:tcBorders>
              <w:top w:val="nil"/>
              <w:left w:val="nil"/>
              <w:bottom w:val="nil"/>
              <w:right w:val="nil"/>
            </w:tcBorders>
            <w:shd w:val="clear" w:color="auto" w:fill="auto"/>
            <w:noWrap/>
            <w:vAlign w:val="center"/>
            <w:hideMark/>
          </w:tcPr>
          <w:p w14:paraId="1CB36A2D"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375 000</w:t>
            </w:r>
          </w:p>
        </w:tc>
        <w:tc>
          <w:tcPr>
            <w:tcW w:w="547" w:type="pct"/>
            <w:tcBorders>
              <w:top w:val="nil"/>
              <w:left w:val="nil"/>
              <w:bottom w:val="nil"/>
              <w:right w:val="nil"/>
            </w:tcBorders>
            <w:shd w:val="clear" w:color="auto" w:fill="auto"/>
            <w:noWrap/>
            <w:vAlign w:val="center"/>
            <w:hideMark/>
          </w:tcPr>
          <w:p w14:paraId="29FCEEB8"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296 921</w:t>
            </w:r>
          </w:p>
        </w:tc>
        <w:tc>
          <w:tcPr>
            <w:tcW w:w="548" w:type="pct"/>
            <w:tcBorders>
              <w:top w:val="nil"/>
              <w:left w:val="nil"/>
              <w:bottom w:val="nil"/>
              <w:right w:val="nil"/>
            </w:tcBorders>
            <w:shd w:val="clear" w:color="auto" w:fill="auto"/>
            <w:noWrap/>
            <w:vAlign w:val="center"/>
            <w:hideMark/>
          </w:tcPr>
          <w:p w14:paraId="675EE424"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78 079</w:t>
            </w:r>
          </w:p>
        </w:tc>
      </w:tr>
      <w:tr w:rsidR="007F42EA" w:rsidRPr="00D15819" w14:paraId="603AFC8D" w14:textId="77777777" w:rsidTr="007F42EA">
        <w:trPr>
          <w:trHeight w:val="20"/>
          <w:jc w:val="right"/>
        </w:trPr>
        <w:tc>
          <w:tcPr>
            <w:tcW w:w="3358" w:type="pct"/>
            <w:tcBorders>
              <w:top w:val="nil"/>
              <w:left w:val="nil"/>
              <w:bottom w:val="nil"/>
              <w:right w:val="nil"/>
            </w:tcBorders>
            <w:shd w:val="clear" w:color="auto" w:fill="auto"/>
            <w:vAlign w:val="center"/>
            <w:hideMark/>
          </w:tcPr>
          <w:p w14:paraId="7E9DCC1A" w14:textId="4C7B60CC"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eastAsia="en-GB"/>
              </w:rPr>
              <w:t>2.4 Objectif 4 : faire connaître et évaluer les activités, produits et</w:t>
            </w:r>
            <w:r w:rsidR="006914F0">
              <w:rPr>
                <w:b/>
                <w:sz w:val="18"/>
                <w:szCs w:val="18"/>
                <w:lang w:val="fr-FR" w:eastAsia="en-GB"/>
              </w:rPr>
              <w:t> </w:t>
            </w:r>
            <w:r w:rsidRPr="00D15819">
              <w:rPr>
                <w:b/>
                <w:sz w:val="18"/>
                <w:szCs w:val="18"/>
                <w:lang w:val="fr-FR" w:eastAsia="en-GB"/>
              </w:rPr>
              <w:t>conclusions de la Plateforme</w:t>
            </w:r>
          </w:p>
        </w:tc>
        <w:tc>
          <w:tcPr>
            <w:tcW w:w="547" w:type="pct"/>
            <w:tcBorders>
              <w:top w:val="nil"/>
              <w:left w:val="nil"/>
              <w:bottom w:val="nil"/>
              <w:right w:val="nil"/>
            </w:tcBorders>
            <w:shd w:val="clear" w:color="auto" w:fill="auto"/>
            <w:noWrap/>
            <w:vAlign w:val="center"/>
            <w:hideMark/>
          </w:tcPr>
          <w:p w14:paraId="06AC0D0A"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559 160</w:t>
            </w:r>
          </w:p>
        </w:tc>
        <w:tc>
          <w:tcPr>
            <w:tcW w:w="547" w:type="pct"/>
            <w:tcBorders>
              <w:top w:val="nil"/>
              <w:left w:val="nil"/>
              <w:bottom w:val="nil"/>
              <w:right w:val="nil"/>
            </w:tcBorders>
            <w:shd w:val="clear" w:color="auto" w:fill="auto"/>
            <w:noWrap/>
            <w:vAlign w:val="center"/>
            <w:hideMark/>
          </w:tcPr>
          <w:p w14:paraId="117CFB66"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414 142</w:t>
            </w:r>
          </w:p>
        </w:tc>
        <w:tc>
          <w:tcPr>
            <w:tcW w:w="548" w:type="pct"/>
            <w:tcBorders>
              <w:top w:val="nil"/>
              <w:left w:val="nil"/>
              <w:bottom w:val="nil"/>
              <w:right w:val="nil"/>
            </w:tcBorders>
            <w:shd w:val="clear" w:color="auto" w:fill="auto"/>
            <w:noWrap/>
            <w:vAlign w:val="center"/>
            <w:hideMark/>
          </w:tcPr>
          <w:p w14:paraId="02C52577"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145 018</w:t>
            </w:r>
          </w:p>
        </w:tc>
      </w:tr>
      <w:tr w:rsidR="007F42EA" w:rsidRPr="00D15819" w14:paraId="250E2A44" w14:textId="77777777" w:rsidTr="007F42EA">
        <w:trPr>
          <w:trHeight w:val="20"/>
          <w:jc w:val="right"/>
        </w:trPr>
        <w:tc>
          <w:tcPr>
            <w:tcW w:w="3358" w:type="pct"/>
            <w:tcBorders>
              <w:top w:val="nil"/>
              <w:left w:val="nil"/>
              <w:bottom w:val="nil"/>
              <w:right w:val="nil"/>
            </w:tcBorders>
            <w:shd w:val="clear" w:color="auto" w:fill="auto"/>
            <w:vAlign w:val="center"/>
            <w:hideMark/>
          </w:tcPr>
          <w:p w14:paraId="51F7A183"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Produit 4 a) Catalogue des évaluations</w:t>
            </w:r>
          </w:p>
        </w:tc>
        <w:tc>
          <w:tcPr>
            <w:tcW w:w="547" w:type="pct"/>
            <w:tcBorders>
              <w:top w:val="nil"/>
              <w:left w:val="nil"/>
              <w:bottom w:val="nil"/>
              <w:right w:val="nil"/>
            </w:tcBorders>
            <w:shd w:val="clear" w:color="auto" w:fill="auto"/>
            <w:noWrap/>
            <w:vAlign w:val="center"/>
            <w:hideMark/>
          </w:tcPr>
          <w:p w14:paraId="23FC0BD6"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10 000</w:t>
            </w:r>
          </w:p>
        </w:tc>
        <w:tc>
          <w:tcPr>
            <w:tcW w:w="547" w:type="pct"/>
            <w:tcBorders>
              <w:top w:val="nil"/>
              <w:left w:val="nil"/>
              <w:bottom w:val="nil"/>
              <w:right w:val="nil"/>
            </w:tcBorders>
            <w:shd w:val="clear" w:color="auto" w:fill="auto"/>
            <w:noWrap/>
            <w:vAlign w:val="center"/>
            <w:hideMark/>
          </w:tcPr>
          <w:p w14:paraId="175EE424"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10 483</w:t>
            </w:r>
          </w:p>
        </w:tc>
        <w:tc>
          <w:tcPr>
            <w:tcW w:w="548" w:type="pct"/>
            <w:tcBorders>
              <w:top w:val="nil"/>
              <w:left w:val="nil"/>
              <w:bottom w:val="nil"/>
              <w:right w:val="nil"/>
            </w:tcBorders>
            <w:shd w:val="clear" w:color="auto" w:fill="auto"/>
            <w:noWrap/>
            <w:vAlign w:val="center"/>
            <w:hideMark/>
          </w:tcPr>
          <w:p w14:paraId="2E62F2ED"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(483)</w:t>
            </w:r>
          </w:p>
        </w:tc>
      </w:tr>
      <w:tr w:rsidR="007F42EA" w:rsidRPr="00D15819" w14:paraId="7F594F3D" w14:textId="77777777" w:rsidTr="007F42EA">
        <w:trPr>
          <w:trHeight w:val="20"/>
          <w:jc w:val="right"/>
        </w:trPr>
        <w:tc>
          <w:tcPr>
            <w:tcW w:w="3358" w:type="pct"/>
            <w:tcBorders>
              <w:top w:val="nil"/>
              <w:left w:val="nil"/>
              <w:bottom w:val="nil"/>
              <w:right w:val="nil"/>
            </w:tcBorders>
            <w:shd w:val="clear" w:color="auto" w:fill="auto"/>
            <w:vAlign w:val="center"/>
            <w:hideMark/>
          </w:tcPr>
          <w:p w14:paraId="2B784713" w14:textId="282298EC"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lastRenderedPageBreak/>
              <w:tab/>
              <w:t>Produit 4 c) Catalogue des outils et des méthodes d</w:t>
            </w:r>
            <w:r w:rsidR="0099204C">
              <w:rPr>
                <w:sz w:val="18"/>
                <w:szCs w:val="18"/>
                <w:lang w:val="fr-FR" w:eastAsia="en-GB"/>
              </w:rPr>
              <w:t>’</w:t>
            </w:r>
            <w:r w:rsidRPr="00D15819">
              <w:rPr>
                <w:sz w:val="18"/>
                <w:szCs w:val="18"/>
                <w:lang w:val="fr-FR" w:eastAsia="en-GB"/>
              </w:rPr>
              <w:t>appui aux politiques</w:t>
            </w:r>
          </w:p>
        </w:tc>
        <w:tc>
          <w:tcPr>
            <w:tcW w:w="547" w:type="pct"/>
            <w:tcBorders>
              <w:top w:val="nil"/>
              <w:left w:val="nil"/>
              <w:bottom w:val="nil"/>
              <w:right w:val="nil"/>
            </w:tcBorders>
            <w:shd w:val="clear" w:color="auto" w:fill="auto"/>
            <w:noWrap/>
            <w:vAlign w:val="center"/>
            <w:hideMark/>
          </w:tcPr>
          <w:p w14:paraId="404B6B9C"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100 000</w:t>
            </w:r>
          </w:p>
        </w:tc>
        <w:tc>
          <w:tcPr>
            <w:tcW w:w="547" w:type="pct"/>
            <w:tcBorders>
              <w:top w:val="nil"/>
              <w:left w:val="nil"/>
              <w:bottom w:val="nil"/>
              <w:right w:val="nil"/>
            </w:tcBorders>
            <w:shd w:val="clear" w:color="auto" w:fill="auto"/>
            <w:noWrap/>
            <w:vAlign w:val="center"/>
            <w:hideMark/>
          </w:tcPr>
          <w:p w14:paraId="286C12FE"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75 881</w:t>
            </w:r>
          </w:p>
        </w:tc>
        <w:tc>
          <w:tcPr>
            <w:tcW w:w="548" w:type="pct"/>
            <w:tcBorders>
              <w:top w:val="nil"/>
              <w:left w:val="nil"/>
              <w:bottom w:val="nil"/>
              <w:right w:val="nil"/>
            </w:tcBorders>
            <w:shd w:val="clear" w:color="auto" w:fill="auto"/>
            <w:noWrap/>
            <w:vAlign w:val="center"/>
            <w:hideMark/>
          </w:tcPr>
          <w:p w14:paraId="55217383"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24 119</w:t>
            </w:r>
          </w:p>
        </w:tc>
      </w:tr>
      <w:tr w:rsidR="007F42EA" w:rsidRPr="00D15819" w14:paraId="44263E0B" w14:textId="77777777" w:rsidTr="007F42EA">
        <w:trPr>
          <w:trHeight w:val="20"/>
          <w:jc w:val="right"/>
        </w:trPr>
        <w:tc>
          <w:tcPr>
            <w:tcW w:w="3358" w:type="pct"/>
            <w:tcBorders>
              <w:top w:val="nil"/>
              <w:left w:val="nil"/>
              <w:bottom w:val="nil"/>
              <w:right w:val="nil"/>
            </w:tcBorders>
            <w:shd w:val="clear" w:color="auto" w:fill="auto"/>
            <w:vAlign w:val="center"/>
            <w:hideMark/>
          </w:tcPr>
          <w:p w14:paraId="2041D185"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 xml:space="preserve">Produit 4 d) Communication et participation des parties prenantes </w:t>
            </w:r>
          </w:p>
        </w:tc>
        <w:tc>
          <w:tcPr>
            <w:tcW w:w="547" w:type="pct"/>
            <w:tcBorders>
              <w:top w:val="nil"/>
              <w:left w:val="nil"/>
              <w:bottom w:val="nil"/>
              <w:right w:val="nil"/>
            </w:tcBorders>
            <w:shd w:val="clear" w:color="auto" w:fill="auto"/>
            <w:noWrap/>
            <w:vAlign w:val="center"/>
            <w:hideMark/>
          </w:tcPr>
          <w:p w14:paraId="180FA69F"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311 000</w:t>
            </w:r>
          </w:p>
        </w:tc>
        <w:tc>
          <w:tcPr>
            <w:tcW w:w="547" w:type="pct"/>
            <w:tcBorders>
              <w:top w:val="nil"/>
              <w:left w:val="nil"/>
              <w:bottom w:val="nil"/>
              <w:right w:val="nil"/>
            </w:tcBorders>
            <w:shd w:val="clear" w:color="auto" w:fill="auto"/>
            <w:noWrap/>
            <w:vAlign w:val="center"/>
            <w:hideMark/>
          </w:tcPr>
          <w:p w14:paraId="2B77EA4B"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205 590</w:t>
            </w:r>
          </w:p>
        </w:tc>
        <w:tc>
          <w:tcPr>
            <w:tcW w:w="548" w:type="pct"/>
            <w:tcBorders>
              <w:top w:val="nil"/>
              <w:left w:val="nil"/>
              <w:bottom w:val="nil"/>
              <w:right w:val="nil"/>
            </w:tcBorders>
            <w:shd w:val="clear" w:color="auto" w:fill="auto"/>
            <w:noWrap/>
            <w:vAlign w:val="center"/>
            <w:hideMark/>
          </w:tcPr>
          <w:p w14:paraId="3264127E"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105 410</w:t>
            </w:r>
          </w:p>
        </w:tc>
      </w:tr>
      <w:tr w:rsidR="007F42EA" w:rsidRPr="00D15819" w14:paraId="2D474DCE" w14:textId="77777777" w:rsidTr="007F42EA">
        <w:trPr>
          <w:trHeight w:val="20"/>
          <w:jc w:val="right"/>
        </w:trPr>
        <w:tc>
          <w:tcPr>
            <w:tcW w:w="3358" w:type="pct"/>
            <w:tcBorders>
              <w:top w:val="nil"/>
              <w:left w:val="nil"/>
              <w:bottom w:val="nil"/>
              <w:right w:val="nil"/>
            </w:tcBorders>
            <w:shd w:val="clear" w:color="auto" w:fill="auto"/>
            <w:vAlign w:val="center"/>
          </w:tcPr>
          <w:p w14:paraId="0A2716C6" w14:textId="476D25FA" w:rsidR="007F42EA" w:rsidRPr="00D15819" w:rsidRDefault="006914F0" w:rsidP="007F42EA">
            <w:pPr>
              <w:pStyle w:val="Normal-pool"/>
              <w:tabs>
                <w:tab w:val="left" w:pos="321"/>
              </w:tabs>
              <w:spacing w:before="40" w:after="40"/>
              <w:ind w:left="321" w:right="458" w:hanging="321"/>
              <w:rPr>
                <w:sz w:val="18"/>
                <w:szCs w:val="18"/>
                <w:lang w:val="fr-FR" w:eastAsia="en-GB"/>
              </w:rPr>
            </w:pPr>
            <w:r>
              <w:rPr>
                <w:sz w:val="18"/>
                <w:szCs w:val="18"/>
                <w:lang w:val="fr-FR" w:eastAsia="en-GB"/>
              </w:rPr>
              <w:tab/>
            </w:r>
            <w:r w:rsidR="007F42EA" w:rsidRPr="00D15819">
              <w:rPr>
                <w:sz w:val="18"/>
                <w:szCs w:val="18"/>
                <w:lang w:val="fr-FR" w:eastAsia="en-GB"/>
              </w:rPr>
              <w:t>Produit 4 e) Examen de la Plateforme</w:t>
            </w:r>
          </w:p>
        </w:tc>
        <w:tc>
          <w:tcPr>
            <w:tcW w:w="547" w:type="pct"/>
            <w:tcBorders>
              <w:top w:val="nil"/>
              <w:left w:val="nil"/>
              <w:bottom w:val="nil"/>
              <w:right w:val="nil"/>
            </w:tcBorders>
            <w:shd w:val="clear" w:color="auto" w:fill="auto"/>
            <w:noWrap/>
            <w:vAlign w:val="center"/>
          </w:tcPr>
          <w:p w14:paraId="18A15730"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138 160</w:t>
            </w:r>
          </w:p>
        </w:tc>
        <w:tc>
          <w:tcPr>
            <w:tcW w:w="547" w:type="pct"/>
            <w:tcBorders>
              <w:top w:val="nil"/>
              <w:left w:val="nil"/>
              <w:bottom w:val="nil"/>
              <w:right w:val="nil"/>
            </w:tcBorders>
            <w:shd w:val="clear" w:color="auto" w:fill="auto"/>
            <w:noWrap/>
            <w:vAlign w:val="center"/>
          </w:tcPr>
          <w:p w14:paraId="009A9B31"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122 188</w:t>
            </w:r>
          </w:p>
        </w:tc>
        <w:tc>
          <w:tcPr>
            <w:tcW w:w="548" w:type="pct"/>
            <w:tcBorders>
              <w:top w:val="nil"/>
              <w:left w:val="nil"/>
              <w:bottom w:val="nil"/>
              <w:right w:val="nil"/>
            </w:tcBorders>
            <w:shd w:val="clear" w:color="auto" w:fill="auto"/>
            <w:noWrap/>
            <w:vAlign w:val="center"/>
          </w:tcPr>
          <w:p w14:paraId="4640569B"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15 972</w:t>
            </w:r>
          </w:p>
        </w:tc>
      </w:tr>
      <w:tr w:rsidR="007F42EA" w:rsidRPr="00D15819" w14:paraId="33807911" w14:textId="77777777" w:rsidTr="007F42EA">
        <w:trPr>
          <w:trHeight w:val="20"/>
          <w:jc w:val="right"/>
        </w:trPr>
        <w:tc>
          <w:tcPr>
            <w:tcW w:w="3358" w:type="pct"/>
            <w:tcBorders>
              <w:top w:val="single" w:sz="4" w:space="0" w:color="auto"/>
              <w:left w:val="nil"/>
              <w:bottom w:val="single" w:sz="4" w:space="0" w:color="auto"/>
              <w:right w:val="nil"/>
            </w:tcBorders>
            <w:shd w:val="clear" w:color="auto" w:fill="auto"/>
            <w:noWrap/>
            <w:vAlign w:val="center"/>
            <w:hideMark/>
          </w:tcPr>
          <w:p w14:paraId="2380A072" w14:textId="77777777"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eastAsia="en-GB"/>
              </w:rPr>
              <w:t xml:space="preserve">Total partiel 2, </w:t>
            </w:r>
            <w:r w:rsidRPr="00D15819">
              <w:rPr>
                <w:b/>
                <w:sz w:val="18"/>
                <w:szCs w:val="18"/>
                <w:lang w:val="fr-FR"/>
              </w:rPr>
              <w:t>mise en œuvre du programme de travail</w:t>
            </w:r>
          </w:p>
        </w:tc>
        <w:tc>
          <w:tcPr>
            <w:tcW w:w="547" w:type="pct"/>
            <w:tcBorders>
              <w:top w:val="single" w:sz="4" w:space="0" w:color="auto"/>
              <w:left w:val="nil"/>
              <w:bottom w:val="single" w:sz="4" w:space="0" w:color="auto"/>
              <w:right w:val="nil"/>
            </w:tcBorders>
            <w:shd w:val="clear" w:color="auto" w:fill="auto"/>
            <w:noWrap/>
            <w:vAlign w:val="center"/>
            <w:hideMark/>
          </w:tcPr>
          <w:p w14:paraId="1897E944"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3 651 660</w:t>
            </w:r>
          </w:p>
        </w:tc>
        <w:tc>
          <w:tcPr>
            <w:tcW w:w="547" w:type="pct"/>
            <w:tcBorders>
              <w:top w:val="single" w:sz="4" w:space="0" w:color="auto"/>
              <w:left w:val="nil"/>
              <w:bottom w:val="single" w:sz="4" w:space="0" w:color="auto"/>
              <w:right w:val="nil"/>
            </w:tcBorders>
            <w:shd w:val="clear" w:color="auto" w:fill="auto"/>
            <w:noWrap/>
            <w:vAlign w:val="center"/>
            <w:hideMark/>
          </w:tcPr>
          <w:p w14:paraId="16DCA3DB"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2 809 028</w:t>
            </w:r>
          </w:p>
        </w:tc>
        <w:tc>
          <w:tcPr>
            <w:tcW w:w="548" w:type="pct"/>
            <w:tcBorders>
              <w:top w:val="single" w:sz="4" w:space="0" w:color="auto"/>
              <w:left w:val="nil"/>
              <w:bottom w:val="single" w:sz="4" w:space="0" w:color="auto"/>
              <w:right w:val="nil"/>
            </w:tcBorders>
            <w:shd w:val="clear" w:color="auto" w:fill="auto"/>
            <w:noWrap/>
            <w:vAlign w:val="center"/>
            <w:hideMark/>
          </w:tcPr>
          <w:p w14:paraId="2986CD58"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842 632</w:t>
            </w:r>
          </w:p>
        </w:tc>
      </w:tr>
      <w:tr w:rsidR="007F42EA" w:rsidRPr="00D15819" w14:paraId="34583BF1" w14:textId="77777777" w:rsidTr="007F42EA">
        <w:trPr>
          <w:trHeight w:val="20"/>
          <w:jc w:val="right"/>
        </w:trPr>
        <w:tc>
          <w:tcPr>
            <w:tcW w:w="3358" w:type="pct"/>
            <w:tcBorders>
              <w:top w:val="nil"/>
              <w:left w:val="nil"/>
              <w:bottom w:val="nil"/>
              <w:right w:val="nil"/>
            </w:tcBorders>
            <w:shd w:val="clear" w:color="auto" w:fill="auto"/>
            <w:vAlign w:val="center"/>
            <w:hideMark/>
          </w:tcPr>
          <w:p w14:paraId="06A96A63" w14:textId="77777777"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eastAsia="en-GB"/>
              </w:rPr>
              <w:t>3. Secrétariat</w:t>
            </w:r>
          </w:p>
        </w:tc>
        <w:tc>
          <w:tcPr>
            <w:tcW w:w="547" w:type="pct"/>
            <w:tcBorders>
              <w:top w:val="nil"/>
              <w:left w:val="nil"/>
              <w:bottom w:val="nil"/>
              <w:right w:val="nil"/>
            </w:tcBorders>
            <w:shd w:val="clear" w:color="auto" w:fill="auto"/>
            <w:noWrap/>
            <w:vAlign w:val="center"/>
            <w:hideMark/>
          </w:tcPr>
          <w:p w14:paraId="2C62F962" w14:textId="77777777" w:rsidR="007F42EA" w:rsidRPr="00D15819" w:rsidRDefault="007F42EA" w:rsidP="007F42EA">
            <w:pPr>
              <w:pStyle w:val="Normal-pool"/>
              <w:spacing w:before="40" w:after="40"/>
              <w:jc w:val="right"/>
              <w:rPr>
                <w:b/>
                <w:sz w:val="18"/>
                <w:szCs w:val="18"/>
                <w:lang w:val="fr-FR" w:eastAsia="en-GB"/>
              </w:rPr>
            </w:pPr>
          </w:p>
        </w:tc>
        <w:tc>
          <w:tcPr>
            <w:tcW w:w="547" w:type="pct"/>
            <w:tcBorders>
              <w:top w:val="nil"/>
              <w:left w:val="nil"/>
              <w:bottom w:val="nil"/>
              <w:right w:val="nil"/>
            </w:tcBorders>
            <w:shd w:val="clear" w:color="auto" w:fill="auto"/>
            <w:noWrap/>
            <w:vAlign w:val="center"/>
            <w:hideMark/>
          </w:tcPr>
          <w:p w14:paraId="6C05FEE3" w14:textId="77777777" w:rsidR="007F42EA" w:rsidRPr="00D15819" w:rsidRDefault="007F42EA" w:rsidP="007F42EA">
            <w:pPr>
              <w:pStyle w:val="Normal-pool"/>
              <w:spacing w:before="40" w:after="40"/>
              <w:jc w:val="right"/>
              <w:rPr>
                <w:sz w:val="18"/>
                <w:szCs w:val="18"/>
                <w:lang w:val="fr-FR" w:eastAsia="en-GB"/>
              </w:rPr>
            </w:pPr>
          </w:p>
        </w:tc>
        <w:tc>
          <w:tcPr>
            <w:tcW w:w="548" w:type="pct"/>
            <w:tcBorders>
              <w:top w:val="nil"/>
              <w:left w:val="nil"/>
              <w:bottom w:val="nil"/>
              <w:right w:val="nil"/>
            </w:tcBorders>
            <w:shd w:val="clear" w:color="auto" w:fill="auto"/>
            <w:noWrap/>
            <w:vAlign w:val="center"/>
            <w:hideMark/>
          </w:tcPr>
          <w:p w14:paraId="3D1045F2" w14:textId="77777777" w:rsidR="007F42EA" w:rsidRPr="00D15819" w:rsidRDefault="007F42EA" w:rsidP="007F42EA">
            <w:pPr>
              <w:pStyle w:val="Normal-pool"/>
              <w:spacing w:before="40" w:after="40"/>
              <w:jc w:val="right"/>
              <w:rPr>
                <w:sz w:val="18"/>
                <w:szCs w:val="18"/>
                <w:lang w:val="fr-FR" w:eastAsia="en-GB"/>
              </w:rPr>
            </w:pPr>
          </w:p>
        </w:tc>
      </w:tr>
      <w:tr w:rsidR="007F42EA" w:rsidRPr="00D15819" w14:paraId="23D104B8" w14:textId="77777777" w:rsidTr="007F42EA">
        <w:trPr>
          <w:trHeight w:val="20"/>
          <w:jc w:val="right"/>
        </w:trPr>
        <w:tc>
          <w:tcPr>
            <w:tcW w:w="3358" w:type="pct"/>
            <w:tcBorders>
              <w:top w:val="nil"/>
              <w:left w:val="nil"/>
              <w:bottom w:val="nil"/>
              <w:right w:val="nil"/>
            </w:tcBorders>
            <w:shd w:val="clear" w:color="auto" w:fill="auto"/>
            <w:vAlign w:val="center"/>
            <w:hideMark/>
          </w:tcPr>
          <w:p w14:paraId="38005D06"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 xml:space="preserve">3.1 Personnel du </w:t>
            </w:r>
            <w:r>
              <w:rPr>
                <w:sz w:val="18"/>
                <w:szCs w:val="18"/>
                <w:lang w:val="fr-FR" w:eastAsia="en-GB"/>
              </w:rPr>
              <w:t>s</w:t>
            </w:r>
            <w:r w:rsidRPr="00D15819">
              <w:rPr>
                <w:sz w:val="18"/>
                <w:szCs w:val="18"/>
                <w:lang w:val="fr-FR" w:eastAsia="en-GB"/>
              </w:rPr>
              <w:t>ecrétariat</w:t>
            </w:r>
          </w:p>
        </w:tc>
        <w:tc>
          <w:tcPr>
            <w:tcW w:w="547" w:type="pct"/>
            <w:tcBorders>
              <w:top w:val="nil"/>
              <w:left w:val="nil"/>
              <w:bottom w:val="nil"/>
              <w:right w:val="nil"/>
            </w:tcBorders>
            <w:shd w:val="clear" w:color="auto" w:fill="auto"/>
            <w:noWrap/>
            <w:vAlign w:val="center"/>
            <w:hideMark/>
          </w:tcPr>
          <w:p w14:paraId="00FD8C2B"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2 017 600</w:t>
            </w:r>
          </w:p>
        </w:tc>
        <w:tc>
          <w:tcPr>
            <w:tcW w:w="547" w:type="pct"/>
            <w:tcBorders>
              <w:top w:val="nil"/>
              <w:left w:val="nil"/>
              <w:bottom w:val="nil"/>
              <w:right w:val="nil"/>
            </w:tcBorders>
            <w:shd w:val="clear" w:color="auto" w:fill="auto"/>
            <w:noWrap/>
            <w:vAlign w:val="center"/>
            <w:hideMark/>
          </w:tcPr>
          <w:p w14:paraId="19F7110F"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1 284 915</w:t>
            </w:r>
          </w:p>
        </w:tc>
        <w:tc>
          <w:tcPr>
            <w:tcW w:w="548" w:type="pct"/>
            <w:tcBorders>
              <w:top w:val="nil"/>
              <w:left w:val="nil"/>
              <w:bottom w:val="nil"/>
              <w:right w:val="nil"/>
            </w:tcBorders>
            <w:shd w:val="clear" w:color="auto" w:fill="auto"/>
            <w:noWrap/>
            <w:vAlign w:val="center"/>
            <w:hideMark/>
          </w:tcPr>
          <w:p w14:paraId="36563236"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732 685</w:t>
            </w:r>
          </w:p>
        </w:tc>
      </w:tr>
      <w:tr w:rsidR="007F42EA" w:rsidRPr="00D15819" w14:paraId="1C158E89" w14:textId="77777777" w:rsidTr="007F42EA">
        <w:trPr>
          <w:trHeight w:val="20"/>
          <w:jc w:val="right"/>
        </w:trPr>
        <w:tc>
          <w:tcPr>
            <w:tcW w:w="3358" w:type="pct"/>
            <w:tcBorders>
              <w:top w:val="nil"/>
              <w:left w:val="nil"/>
              <w:bottom w:val="nil"/>
              <w:right w:val="nil"/>
            </w:tcBorders>
            <w:shd w:val="clear" w:color="auto" w:fill="auto"/>
            <w:vAlign w:val="center"/>
            <w:hideMark/>
          </w:tcPr>
          <w:p w14:paraId="24AEC064"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3.2 Dépenses de fonctionnement (autres que les dépenses de personnel)</w:t>
            </w:r>
          </w:p>
        </w:tc>
        <w:tc>
          <w:tcPr>
            <w:tcW w:w="547" w:type="pct"/>
            <w:tcBorders>
              <w:top w:val="nil"/>
              <w:left w:val="nil"/>
              <w:bottom w:val="nil"/>
              <w:right w:val="nil"/>
            </w:tcBorders>
            <w:shd w:val="clear" w:color="auto" w:fill="auto"/>
            <w:noWrap/>
            <w:vAlign w:val="center"/>
            <w:hideMark/>
          </w:tcPr>
          <w:p w14:paraId="5F1782FC"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251 000</w:t>
            </w:r>
          </w:p>
        </w:tc>
        <w:tc>
          <w:tcPr>
            <w:tcW w:w="547" w:type="pct"/>
            <w:tcBorders>
              <w:top w:val="nil"/>
              <w:left w:val="nil"/>
              <w:bottom w:val="nil"/>
              <w:right w:val="nil"/>
            </w:tcBorders>
            <w:shd w:val="clear" w:color="auto" w:fill="auto"/>
            <w:noWrap/>
            <w:vAlign w:val="center"/>
            <w:hideMark/>
          </w:tcPr>
          <w:p w14:paraId="2408E267"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172 459</w:t>
            </w:r>
          </w:p>
        </w:tc>
        <w:tc>
          <w:tcPr>
            <w:tcW w:w="548" w:type="pct"/>
            <w:tcBorders>
              <w:top w:val="nil"/>
              <w:left w:val="nil"/>
              <w:bottom w:val="nil"/>
              <w:right w:val="nil"/>
            </w:tcBorders>
            <w:shd w:val="clear" w:color="auto" w:fill="auto"/>
            <w:noWrap/>
            <w:vAlign w:val="center"/>
            <w:hideMark/>
          </w:tcPr>
          <w:p w14:paraId="03E24FA1"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78 541</w:t>
            </w:r>
          </w:p>
        </w:tc>
      </w:tr>
      <w:tr w:rsidR="007F42EA" w:rsidRPr="00D15819" w14:paraId="33142985" w14:textId="77777777" w:rsidTr="007F42EA">
        <w:trPr>
          <w:trHeight w:val="20"/>
          <w:jc w:val="right"/>
        </w:trPr>
        <w:tc>
          <w:tcPr>
            <w:tcW w:w="3358" w:type="pct"/>
            <w:tcBorders>
              <w:top w:val="single" w:sz="4" w:space="0" w:color="auto"/>
              <w:left w:val="nil"/>
              <w:bottom w:val="single" w:sz="4" w:space="0" w:color="auto"/>
              <w:right w:val="nil"/>
            </w:tcBorders>
            <w:shd w:val="clear" w:color="auto" w:fill="auto"/>
            <w:noWrap/>
            <w:vAlign w:val="center"/>
            <w:hideMark/>
          </w:tcPr>
          <w:p w14:paraId="0209D658" w14:textId="77777777"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eastAsia="en-GB"/>
              </w:rPr>
              <w:t>Total partiel 3, secrétariat (</w:t>
            </w:r>
            <w:r w:rsidRPr="00D15819">
              <w:rPr>
                <w:b/>
                <w:sz w:val="18"/>
                <w:szCs w:val="18"/>
                <w:lang w:val="fr-FR"/>
              </w:rPr>
              <w:t>dépenses de personnel et de fonctionnement</w:t>
            </w:r>
            <w:r w:rsidRPr="00D15819">
              <w:rPr>
                <w:b/>
                <w:sz w:val="18"/>
                <w:szCs w:val="18"/>
                <w:lang w:val="fr-FR" w:eastAsia="en-GB"/>
              </w:rPr>
              <w:t>)</w:t>
            </w:r>
          </w:p>
        </w:tc>
        <w:tc>
          <w:tcPr>
            <w:tcW w:w="547" w:type="pct"/>
            <w:tcBorders>
              <w:top w:val="single" w:sz="4" w:space="0" w:color="auto"/>
              <w:left w:val="nil"/>
              <w:bottom w:val="single" w:sz="4" w:space="0" w:color="auto"/>
              <w:right w:val="nil"/>
            </w:tcBorders>
            <w:shd w:val="clear" w:color="auto" w:fill="auto"/>
            <w:noWrap/>
            <w:vAlign w:val="center"/>
            <w:hideMark/>
          </w:tcPr>
          <w:p w14:paraId="4E70A6C4"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2 268 600</w:t>
            </w:r>
          </w:p>
        </w:tc>
        <w:tc>
          <w:tcPr>
            <w:tcW w:w="547" w:type="pct"/>
            <w:tcBorders>
              <w:top w:val="single" w:sz="4" w:space="0" w:color="auto"/>
              <w:left w:val="nil"/>
              <w:bottom w:val="single" w:sz="4" w:space="0" w:color="auto"/>
              <w:right w:val="nil"/>
            </w:tcBorders>
            <w:shd w:val="clear" w:color="auto" w:fill="auto"/>
            <w:noWrap/>
            <w:vAlign w:val="center"/>
            <w:hideMark/>
          </w:tcPr>
          <w:p w14:paraId="52BA7AE8"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1 457 374</w:t>
            </w:r>
          </w:p>
        </w:tc>
        <w:tc>
          <w:tcPr>
            <w:tcW w:w="548" w:type="pct"/>
            <w:tcBorders>
              <w:top w:val="single" w:sz="4" w:space="0" w:color="auto"/>
              <w:left w:val="nil"/>
              <w:bottom w:val="single" w:sz="4" w:space="0" w:color="auto"/>
              <w:right w:val="nil"/>
            </w:tcBorders>
            <w:shd w:val="clear" w:color="auto" w:fill="auto"/>
            <w:noWrap/>
            <w:vAlign w:val="center"/>
            <w:hideMark/>
          </w:tcPr>
          <w:p w14:paraId="5709EE9F"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811 226</w:t>
            </w:r>
          </w:p>
        </w:tc>
      </w:tr>
      <w:tr w:rsidR="007F42EA" w:rsidRPr="00D15819" w14:paraId="1560A830" w14:textId="77777777" w:rsidTr="007F42EA">
        <w:trPr>
          <w:trHeight w:val="20"/>
          <w:jc w:val="right"/>
        </w:trPr>
        <w:tc>
          <w:tcPr>
            <w:tcW w:w="3358" w:type="pct"/>
            <w:tcBorders>
              <w:top w:val="nil"/>
              <w:left w:val="nil"/>
              <w:bottom w:val="nil"/>
              <w:right w:val="nil"/>
            </w:tcBorders>
            <w:shd w:val="clear" w:color="auto" w:fill="auto"/>
            <w:noWrap/>
            <w:vAlign w:val="center"/>
            <w:hideMark/>
          </w:tcPr>
          <w:p w14:paraId="2789B267" w14:textId="77777777"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Total partiel, 1+2+3</w:t>
            </w:r>
          </w:p>
        </w:tc>
        <w:tc>
          <w:tcPr>
            <w:tcW w:w="547" w:type="pct"/>
            <w:tcBorders>
              <w:top w:val="nil"/>
              <w:left w:val="nil"/>
              <w:bottom w:val="nil"/>
              <w:right w:val="nil"/>
            </w:tcBorders>
            <w:shd w:val="clear" w:color="auto" w:fill="auto"/>
            <w:noWrap/>
            <w:vAlign w:val="center"/>
            <w:hideMark/>
          </w:tcPr>
          <w:p w14:paraId="688DE026"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7 921 160</w:t>
            </w:r>
          </w:p>
        </w:tc>
        <w:tc>
          <w:tcPr>
            <w:tcW w:w="547" w:type="pct"/>
            <w:tcBorders>
              <w:top w:val="nil"/>
              <w:left w:val="nil"/>
              <w:bottom w:val="nil"/>
              <w:right w:val="nil"/>
            </w:tcBorders>
            <w:shd w:val="clear" w:color="auto" w:fill="auto"/>
            <w:noWrap/>
            <w:vAlign w:val="center"/>
            <w:hideMark/>
          </w:tcPr>
          <w:p w14:paraId="25DCFDA1"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5 978 241</w:t>
            </w:r>
          </w:p>
        </w:tc>
        <w:tc>
          <w:tcPr>
            <w:tcW w:w="548" w:type="pct"/>
            <w:tcBorders>
              <w:top w:val="nil"/>
              <w:left w:val="nil"/>
              <w:bottom w:val="nil"/>
              <w:right w:val="nil"/>
            </w:tcBorders>
            <w:shd w:val="clear" w:color="auto" w:fill="auto"/>
            <w:noWrap/>
            <w:vAlign w:val="center"/>
            <w:hideMark/>
          </w:tcPr>
          <w:p w14:paraId="29FACB94"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1 942 919</w:t>
            </w:r>
          </w:p>
        </w:tc>
      </w:tr>
      <w:tr w:rsidR="007F42EA" w:rsidRPr="00D15819" w14:paraId="3FF98A7C" w14:textId="77777777" w:rsidTr="00B85352">
        <w:trPr>
          <w:trHeight w:val="20"/>
          <w:jc w:val="right"/>
        </w:trPr>
        <w:tc>
          <w:tcPr>
            <w:tcW w:w="3358" w:type="pct"/>
            <w:tcBorders>
              <w:top w:val="single" w:sz="4" w:space="0" w:color="auto"/>
              <w:left w:val="nil"/>
              <w:bottom w:val="single" w:sz="4" w:space="0" w:color="auto"/>
              <w:right w:val="nil"/>
            </w:tcBorders>
            <w:shd w:val="clear" w:color="auto" w:fill="auto"/>
            <w:noWrap/>
            <w:vAlign w:val="center"/>
            <w:hideMark/>
          </w:tcPr>
          <w:p w14:paraId="3820EE7D" w14:textId="15CB3343" w:rsidR="007F42EA" w:rsidRPr="00D15819" w:rsidRDefault="007F42EA" w:rsidP="007F42EA">
            <w:pPr>
              <w:pStyle w:val="Normal-pool"/>
              <w:tabs>
                <w:tab w:val="left" w:pos="321"/>
              </w:tabs>
              <w:spacing w:before="40" w:after="40"/>
              <w:ind w:left="321" w:right="458" w:hanging="321"/>
              <w:rPr>
                <w:sz w:val="18"/>
                <w:szCs w:val="18"/>
                <w:lang w:val="fr-FR" w:eastAsia="en-GB"/>
              </w:rPr>
            </w:pPr>
            <w:r w:rsidRPr="00D15819">
              <w:rPr>
                <w:sz w:val="18"/>
                <w:szCs w:val="18"/>
                <w:lang w:val="fr-FR"/>
              </w:rPr>
              <w:tab/>
              <w:t>Dépenses d</w:t>
            </w:r>
            <w:r w:rsidR="0099204C">
              <w:rPr>
                <w:sz w:val="18"/>
                <w:szCs w:val="18"/>
                <w:lang w:val="fr-FR"/>
              </w:rPr>
              <w:t>’</w:t>
            </w:r>
            <w:r w:rsidRPr="00D15819">
              <w:rPr>
                <w:sz w:val="18"/>
                <w:szCs w:val="18"/>
                <w:lang w:val="fr-FR"/>
              </w:rPr>
              <w:t>appui au programme</w:t>
            </w:r>
          </w:p>
        </w:tc>
        <w:tc>
          <w:tcPr>
            <w:tcW w:w="547" w:type="pct"/>
            <w:tcBorders>
              <w:top w:val="single" w:sz="4" w:space="0" w:color="auto"/>
              <w:left w:val="nil"/>
              <w:bottom w:val="single" w:sz="4" w:space="0" w:color="auto"/>
              <w:right w:val="nil"/>
            </w:tcBorders>
            <w:shd w:val="clear" w:color="auto" w:fill="auto"/>
            <w:noWrap/>
            <w:vAlign w:val="center"/>
            <w:hideMark/>
          </w:tcPr>
          <w:p w14:paraId="6269FBF6"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633 693</w:t>
            </w:r>
          </w:p>
        </w:tc>
        <w:tc>
          <w:tcPr>
            <w:tcW w:w="547" w:type="pct"/>
            <w:tcBorders>
              <w:top w:val="single" w:sz="4" w:space="0" w:color="auto"/>
              <w:left w:val="nil"/>
              <w:bottom w:val="single" w:sz="4" w:space="0" w:color="auto"/>
              <w:right w:val="nil"/>
            </w:tcBorders>
            <w:shd w:val="clear" w:color="auto" w:fill="auto"/>
            <w:noWrap/>
            <w:vAlign w:val="center"/>
            <w:hideMark/>
          </w:tcPr>
          <w:p w14:paraId="16F4024F"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449 292</w:t>
            </w:r>
          </w:p>
        </w:tc>
        <w:tc>
          <w:tcPr>
            <w:tcW w:w="548" w:type="pct"/>
            <w:tcBorders>
              <w:top w:val="single" w:sz="4" w:space="0" w:color="auto"/>
              <w:left w:val="nil"/>
              <w:bottom w:val="single" w:sz="4" w:space="0" w:color="auto"/>
              <w:right w:val="nil"/>
            </w:tcBorders>
            <w:shd w:val="clear" w:color="auto" w:fill="auto"/>
            <w:noWrap/>
            <w:vAlign w:val="center"/>
            <w:hideMark/>
          </w:tcPr>
          <w:p w14:paraId="2A09406E" w14:textId="77777777" w:rsidR="007F42EA" w:rsidRPr="00D15819" w:rsidRDefault="007F42EA" w:rsidP="007F42EA">
            <w:pPr>
              <w:pStyle w:val="Normal-pool"/>
              <w:spacing w:before="40" w:after="40"/>
              <w:jc w:val="right"/>
              <w:rPr>
                <w:sz w:val="18"/>
                <w:szCs w:val="18"/>
                <w:lang w:val="fr-FR" w:eastAsia="en-GB"/>
              </w:rPr>
            </w:pPr>
            <w:r w:rsidRPr="00D15819">
              <w:rPr>
                <w:sz w:val="18"/>
                <w:szCs w:val="18"/>
                <w:lang w:val="fr-FR" w:eastAsia="en-GB"/>
              </w:rPr>
              <w:t>184 400</w:t>
            </w:r>
          </w:p>
        </w:tc>
      </w:tr>
      <w:tr w:rsidR="007F42EA" w:rsidRPr="00D15819" w14:paraId="0B72B8EC" w14:textId="77777777" w:rsidTr="00B85352">
        <w:trPr>
          <w:trHeight w:val="20"/>
          <w:jc w:val="right"/>
        </w:trPr>
        <w:tc>
          <w:tcPr>
            <w:tcW w:w="3358" w:type="pct"/>
            <w:tcBorders>
              <w:top w:val="single" w:sz="4" w:space="0" w:color="auto"/>
              <w:left w:val="nil"/>
              <w:bottom w:val="single" w:sz="12" w:space="0" w:color="auto"/>
              <w:right w:val="nil"/>
            </w:tcBorders>
            <w:shd w:val="clear" w:color="auto" w:fill="auto"/>
            <w:noWrap/>
            <w:vAlign w:val="center"/>
            <w:hideMark/>
          </w:tcPr>
          <w:p w14:paraId="63429EAC" w14:textId="03C55409" w:rsidR="007F42EA" w:rsidRPr="00D15819" w:rsidRDefault="007F42EA" w:rsidP="007F42EA">
            <w:pPr>
              <w:pStyle w:val="Normal-pool"/>
              <w:spacing w:before="40" w:after="40"/>
              <w:ind w:right="458"/>
              <w:rPr>
                <w:b/>
                <w:sz w:val="18"/>
                <w:szCs w:val="18"/>
                <w:lang w:val="fr-FR" w:eastAsia="en-GB"/>
              </w:rPr>
            </w:pPr>
            <w:r w:rsidRPr="00D15819">
              <w:rPr>
                <w:b/>
                <w:sz w:val="18"/>
                <w:szCs w:val="18"/>
                <w:lang w:val="fr-FR"/>
              </w:rPr>
              <w:t>Coût total à la charge du fonds d</w:t>
            </w:r>
            <w:r w:rsidR="0099204C">
              <w:rPr>
                <w:b/>
                <w:sz w:val="18"/>
                <w:szCs w:val="18"/>
                <w:lang w:val="fr-FR"/>
              </w:rPr>
              <w:t>’</w:t>
            </w:r>
            <w:r w:rsidRPr="00D15819">
              <w:rPr>
                <w:b/>
                <w:sz w:val="18"/>
                <w:szCs w:val="18"/>
                <w:lang w:val="fr-FR"/>
              </w:rPr>
              <w:t>affectation spéciale</w:t>
            </w:r>
          </w:p>
        </w:tc>
        <w:tc>
          <w:tcPr>
            <w:tcW w:w="547" w:type="pct"/>
            <w:tcBorders>
              <w:top w:val="single" w:sz="4" w:space="0" w:color="auto"/>
              <w:left w:val="nil"/>
              <w:bottom w:val="single" w:sz="12" w:space="0" w:color="auto"/>
              <w:right w:val="nil"/>
            </w:tcBorders>
            <w:shd w:val="clear" w:color="auto" w:fill="auto"/>
            <w:noWrap/>
            <w:vAlign w:val="center"/>
            <w:hideMark/>
          </w:tcPr>
          <w:p w14:paraId="0DCE0E58"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8 554 853</w:t>
            </w:r>
          </w:p>
        </w:tc>
        <w:tc>
          <w:tcPr>
            <w:tcW w:w="547" w:type="pct"/>
            <w:tcBorders>
              <w:top w:val="single" w:sz="4" w:space="0" w:color="auto"/>
              <w:left w:val="nil"/>
              <w:bottom w:val="single" w:sz="12" w:space="0" w:color="auto"/>
              <w:right w:val="nil"/>
            </w:tcBorders>
            <w:shd w:val="clear" w:color="auto" w:fill="auto"/>
            <w:noWrap/>
            <w:vAlign w:val="center"/>
            <w:hideMark/>
          </w:tcPr>
          <w:p w14:paraId="350901FD"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6 427 534</w:t>
            </w:r>
          </w:p>
        </w:tc>
        <w:tc>
          <w:tcPr>
            <w:tcW w:w="548" w:type="pct"/>
            <w:tcBorders>
              <w:top w:val="single" w:sz="4" w:space="0" w:color="auto"/>
              <w:left w:val="nil"/>
              <w:bottom w:val="single" w:sz="12" w:space="0" w:color="auto"/>
              <w:right w:val="nil"/>
            </w:tcBorders>
            <w:shd w:val="clear" w:color="auto" w:fill="auto"/>
            <w:noWrap/>
            <w:vAlign w:val="center"/>
            <w:hideMark/>
          </w:tcPr>
          <w:p w14:paraId="359E0D58" w14:textId="77777777" w:rsidR="007F42EA" w:rsidRPr="00D15819" w:rsidRDefault="007F42EA" w:rsidP="007F42EA">
            <w:pPr>
              <w:pStyle w:val="Normal-pool"/>
              <w:spacing w:before="40" w:after="40"/>
              <w:jc w:val="right"/>
              <w:rPr>
                <w:b/>
                <w:sz w:val="18"/>
                <w:szCs w:val="18"/>
                <w:lang w:val="fr-FR" w:eastAsia="en-GB"/>
              </w:rPr>
            </w:pPr>
            <w:r w:rsidRPr="00D15819">
              <w:rPr>
                <w:b/>
                <w:sz w:val="18"/>
                <w:szCs w:val="18"/>
                <w:lang w:val="fr-FR" w:eastAsia="en-GB"/>
              </w:rPr>
              <w:t>2 127 319</w:t>
            </w:r>
          </w:p>
        </w:tc>
      </w:tr>
    </w:tbl>
    <w:p w14:paraId="13E4BAD6" w14:textId="229AD73D" w:rsidR="007F42EA" w:rsidRPr="00D15819" w:rsidRDefault="007F42EA" w:rsidP="005827C6">
      <w:pPr>
        <w:pStyle w:val="Normalnumber"/>
        <w:spacing w:before="240"/>
        <w:rPr>
          <w:lang w:val="fr-FR"/>
        </w:rPr>
      </w:pPr>
      <w:r w:rsidRPr="00D15819">
        <w:rPr>
          <w:lang w:val="fr-FR"/>
        </w:rPr>
        <w:t>Le montant des dépenses finales de 2018 s</w:t>
      </w:r>
      <w:r w:rsidR="0099204C">
        <w:rPr>
          <w:lang w:val="fr-FR"/>
        </w:rPr>
        <w:t>’</w:t>
      </w:r>
      <w:r w:rsidRPr="00D15819">
        <w:rPr>
          <w:lang w:val="fr-FR"/>
        </w:rPr>
        <w:t>est élevé à 6,4 millions de dollars, ce qui représente une économie de 2,1 millions de dollars par rapport au budget approuvé par la Plénière. Cela</w:t>
      </w:r>
      <w:r w:rsidR="006914F0">
        <w:rPr>
          <w:lang w:val="fr-FR"/>
        </w:rPr>
        <w:t> </w:t>
      </w:r>
      <w:r w:rsidRPr="00D15819">
        <w:rPr>
          <w:lang w:val="fr-FR"/>
        </w:rPr>
        <w:t>s</w:t>
      </w:r>
      <w:r w:rsidR="0099204C">
        <w:rPr>
          <w:lang w:val="fr-FR"/>
        </w:rPr>
        <w:t>’</w:t>
      </w:r>
      <w:r w:rsidRPr="00D15819">
        <w:rPr>
          <w:lang w:val="fr-FR"/>
        </w:rPr>
        <w:t>explique principalement par des économies réalisées pour les postes de dépenses suivants</w:t>
      </w:r>
      <w:r>
        <w:rPr>
          <w:lang w:val="fr-FR"/>
        </w:rPr>
        <w:t> :</w:t>
      </w:r>
    </w:p>
    <w:p w14:paraId="48E066E1" w14:textId="7D8B1366" w:rsidR="007F42EA" w:rsidRPr="00D15819" w:rsidRDefault="007F42EA" w:rsidP="00C6568D">
      <w:pPr>
        <w:pStyle w:val="Normalnumber"/>
        <w:numPr>
          <w:ilvl w:val="1"/>
          <w:numId w:val="6"/>
        </w:numPr>
        <w:rPr>
          <w:lang w:val="fr-FR"/>
        </w:rPr>
      </w:pPr>
      <w:r w:rsidRPr="00D15819">
        <w:rPr>
          <w:lang w:val="fr-FR"/>
        </w:rPr>
        <w:t xml:space="preserve">Les réunions des organes de la Plateforme (0,3 million de dollars), les économies étant réalisées principalement sur les dépenses de sécurité, ainsi que sur </w:t>
      </w:r>
      <w:r w:rsidR="00446BB6">
        <w:rPr>
          <w:lang w:val="fr-FR"/>
        </w:rPr>
        <w:t xml:space="preserve">les </w:t>
      </w:r>
      <w:r w:rsidRPr="00D15819">
        <w:rPr>
          <w:lang w:val="fr-FR"/>
        </w:rPr>
        <w:t>frais de voyage des participants aux</w:t>
      </w:r>
      <w:r>
        <w:rPr>
          <w:lang w:val="fr-FR"/>
        </w:rPr>
        <w:t> </w:t>
      </w:r>
      <w:r w:rsidRPr="00D15819">
        <w:rPr>
          <w:lang w:val="fr-FR"/>
        </w:rPr>
        <w:t>réunions de la Plateforme grâce à la réservation des billets à l</w:t>
      </w:r>
      <w:r w:rsidR="0099204C">
        <w:rPr>
          <w:lang w:val="fr-FR"/>
        </w:rPr>
        <w:t>’</w:t>
      </w:r>
      <w:r w:rsidRPr="00D15819">
        <w:rPr>
          <w:lang w:val="fr-FR"/>
        </w:rPr>
        <w:t>avance</w:t>
      </w:r>
      <w:r>
        <w:rPr>
          <w:lang w:val="fr-FR"/>
        </w:rPr>
        <w:t> ;</w:t>
      </w:r>
    </w:p>
    <w:p w14:paraId="63D795FC" w14:textId="22E8AE0A" w:rsidR="007F42EA" w:rsidRPr="00D15819" w:rsidRDefault="007F42EA" w:rsidP="00C6568D">
      <w:pPr>
        <w:pStyle w:val="Normalnumber"/>
        <w:numPr>
          <w:ilvl w:val="1"/>
          <w:numId w:val="6"/>
        </w:numPr>
        <w:rPr>
          <w:lang w:val="fr-FR"/>
        </w:rPr>
      </w:pPr>
      <w:r w:rsidRPr="00D15819">
        <w:rPr>
          <w:lang w:val="fr-FR"/>
        </w:rPr>
        <w:t xml:space="preserve">Le programme de travail (0,8 million de dollars), </w:t>
      </w:r>
      <w:r>
        <w:rPr>
          <w:lang w:val="fr-FR"/>
        </w:rPr>
        <w:t xml:space="preserve">les économies étant </w:t>
      </w:r>
      <w:r w:rsidRPr="00D15819">
        <w:rPr>
          <w:lang w:val="fr-FR"/>
        </w:rPr>
        <w:t>réalisées principalement sur les lieux de conférence grâce à un appui en nature apporté par des pays et des</w:t>
      </w:r>
      <w:r>
        <w:rPr>
          <w:lang w:val="fr-FR"/>
        </w:rPr>
        <w:t> </w:t>
      </w:r>
      <w:r w:rsidRPr="00D15819">
        <w:rPr>
          <w:lang w:val="fr-FR"/>
        </w:rPr>
        <w:t>organisations</w:t>
      </w:r>
      <w:r>
        <w:rPr>
          <w:lang w:val="fr-FR"/>
        </w:rPr>
        <w:t>, ainsi qu</w:t>
      </w:r>
      <w:r w:rsidR="0099204C">
        <w:rPr>
          <w:lang w:val="fr-FR"/>
        </w:rPr>
        <w:t>’</w:t>
      </w:r>
      <w:r>
        <w:rPr>
          <w:lang w:val="fr-FR"/>
        </w:rPr>
        <w:t xml:space="preserve">en raison de </w:t>
      </w:r>
      <w:r w:rsidRPr="00D15819">
        <w:rPr>
          <w:lang w:val="fr-FR"/>
        </w:rPr>
        <w:t>dépenses moins élevées que prévu au titre des frais de voyage et de l</w:t>
      </w:r>
      <w:r w:rsidR="0099204C">
        <w:rPr>
          <w:lang w:val="fr-FR"/>
        </w:rPr>
        <w:t>’</w:t>
      </w:r>
      <w:r w:rsidRPr="00D15819">
        <w:rPr>
          <w:lang w:val="fr-FR"/>
        </w:rPr>
        <w:t>indemnité journalière de subsistance, du fait que les experts pouvant bénéficier d</w:t>
      </w:r>
      <w:r w:rsidR="0099204C">
        <w:rPr>
          <w:lang w:val="fr-FR"/>
        </w:rPr>
        <w:t>’</w:t>
      </w:r>
      <w:r w:rsidRPr="00D15819">
        <w:rPr>
          <w:lang w:val="fr-FR"/>
        </w:rPr>
        <w:t>un</w:t>
      </w:r>
      <w:r>
        <w:rPr>
          <w:lang w:val="fr-FR"/>
        </w:rPr>
        <w:t> </w:t>
      </w:r>
      <w:r w:rsidRPr="00D15819">
        <w:rPr>
          <w:lang w:val="fr-FR"/>
        </w:rPr>
        <w:t>financement ont été moins nombreux que prévu à participer (moins de 75 % des participants en</w:t>
      </w:r>
      <w:r w:rsidR="006914F0">
        <w:rPr>
          <w:lang w:val="fr-FR"/>
        </w:rPr>
        <w:t> </w:t>
      </w:r>
      <w:r w:rsidRPr="00D15819">
        <w:rPr>
          <w:lang w:val="fr-FR"/>
        </w:rPr>
        <w:t>ont bénéficié et la participation à certaines réunions a été plus faible que prévue) et du fait que certaines réunions ont duré moins longtemps que les cinq</w:t>
      </w:r>
      <w:r w:rsidR="006914F0">
        <w:rPr>
          <w:lang w:val="fr-FR"/>
        </w:rPr>
        <w:t> </w:t>
      </w:r>
      <w:r w:rsidRPr="00D15819">
        <w:rPr>
          <w:lang w:val="fr-FR"/>
        </w:rPr>
        <w:t>jours initialement prévus</w:t>
      </w:r>
      <w:r>
        <w:rPr>
          <w:lang w:val="fr-FR"/>
        </w:rPr>
        <w:t> ;</w:t>
      </w:r>
    </w:p>
    <w:p w14:paraId="60A1D2FD" w14:textId="32F951C0" w:rsidR="007F42EA" w:rsidRPr="00D15819" w:rsidRDefault="007F42EA" w:rsidP="00C6568D">
      <w:pPr>
        <w:pStyle w:val="Normalnumber"/>
        <w:numPr>
          <w:ilvl w:val="1"/>
          <w:numId w:val="6"/>
        </w:numPr>
        <w:rPr>
          <w:lang w:val="fr-FR"/>
        </w:rPr>
      </w:pPr>
      <w:r w:rsidRPr="00D15819">
        <w:rPr>
          <w:lang w:val="fr-FR"/>
        </w:rPr>
        <w:t>Les dépenses de personnel et les dépenses de fonctionnement du secrétariat (0,8 million de dollars), une réserve incluse pour les prestations au personnel n</w:t>
      </w:r>
      <w:r w:rsidR="0099204C">
        <w:rPr>
          <w:lang w:val="fr-FR"/>
        </w:rPr>
        <w:t>’</w:t>
      </w:r>
      <w:r w:rsidRPr="00D15819">
        <w:rPr>
          <w:lang w:val="fr-FR"/>
        </w:rPr>
        <w:t>ayant pas été entièrement utilisée.</w:t>
      </w:r>
    </w:p>
    <w:p w14:paraId="3B282A13" w14:textId="77777777" w:rsidR="007F42EA" w:rsidRPr="00D15819" w:rsidRDefault="007F42EA" w:rsidP="007F42EA">
      <w:pPr>
        <w:pStyle w:val="CH2"/>
        <w:rPr>
          <w:lang w:val="fr-FR"/>
        </w:rPr>
      </w:pPr>
      <w:r w:rsidRPr="00D15819">
        <w:rPr>
          <w:lang w:val="fr-FR"/>
        </w:rPr>
        <w:tab/>
        <w:t>B.</w:t>
      </w:r>
      <w:r w:rsidRPr="00D15819">
        <w:rPr>
          <w:lang w:val="fr-FR"/>
        </w:rPr>
        <w:tab/>
        <w:t>Dépenses finales de 2019</w:t>
      </w:r>
    </w:p>
    <w:p w14:paraId="0EE2DF8A" w14:textId="12A813CB" w:rsidR="007F42EA" w:rsidRPr="00D15819" w:rsidRDefault="007F42EA" w:rsidP="005827C6">
      <w:pPr>
        <w:pStyle w:val="Normalnumber"/>
        <w:rPr>
          <w:lang w:val="fr-FR"/>
        </w:rPr>
      </w:pPr>
      <w:r w:rsidRPr="00D15819">
        <w:rPr>
          <w:lang w:val="fr-FR"/>
        </w:rPr>
        <w:t xml:space="preserve">Le tableau 6 indique le montant des dépenses </w:t>
      </w:r>
      <w:r w:rsidR="008B7A7D">
        <w:rPr>
          <w:lang w:val="fr-FR"/>
        </w:rPr>
        <w:t xml:space="preserve">finales </w:t>
      </w:r>
      <w:r w:rsidRPr="00D15819">
        <w:rPr>
          <w:lang w:val="fr-FR"/>
        </w:rPr>
        <w:t>de 2019 par rapport au budget pour 2019, qui s</w:t>
      </w:r>
      <w:r w:rsidR="0099204C">
        <w:rPr>
          <w:lang w:val="fr-FR"/>
        </w:rPr>
        <w:t>’</w:t>
      </w:r>
      <w:r w:rsidRPr="00D15819">
        <w:rPr>
          <w:lang w:val="fr-FR"/>
        </w:rPr>
        <w:t>élevait à 8 269</w:t>
      </w:r>
      <w:r w:rsidR="006914F0">
        <w:rPr>
          <w:lang w:val="fr-FR"/>
        </w:rPr>
        <w:t> </w:t>
      </w:r>
      <w:r w:rsidRPr="00D15819">
        <w:rPr>
          <w:lang w:val="fr-FR"/>
        </w:rPr>
        <w:t>605</w:t>
      </w:r>
      <w:r w:rsidR="006914F0">
        <w:rPr>
          <w:lang w:val="fr-FR"/>
        </w:rPr>
        <w:t> </w:t>
      </w:r>
      <w:r w:rsidRPr="00D15819">
        <w:rPr>
          <w:lang w:val="fr-FR"/>
        </w:rPr>
        <w:t>dollars, approuvé par la Plénière à sa septième session. Les dépenses en 2019 se sont élevées à 4,9 millions de dollars, ce qui représente une économie de 3,3 millions de dollars par</w:t>
      </w:r>
      <w:r w:rsidR="006914F0">
        <w:rPr>
          <w:lang w:val="fr-FR"/>
        </w:rPr>
        <w:t> </w:t>
      </w:r>
      <w:r w:rsidRPr="00D15819">
        <w:rPr>
          <w:lang w:val="fr-FR"/>
        </w:rPr>
        <w:t>rapport au budget approuvé par la Plénière. Cela s</w:t>
      </w:r>
      <w:r w:rsidR="0099204C">
        <w:rPr>
          <w:lang w:val="fr-FR"/>
        </w:rPr>
        <w:t>’</w:t>
      </w:r>
      <w:r w:rsidRPr="00D15819">
        <w:rPr>
          <w:lang w:val="fr-FR"/>
        </w:rPr>
        <w:t>explique principalement par des économies réalisées pour les postes de dépenses suivants :</w:t>
      </w:r>
    </w:p>
    <w:p w14:paraId="30A6734C" w14:textId="7EF2728E" w:rsidR="007F42EA" w:rsidRPr="00D15819" w:rsidRDefault="007F42EA" w:rsidP="00C6568D">
      <w:pPr>
        <w:pStyle w:val="Normalnumber"/>
        <w:numPr>
          <w:ilvl w:val="1"/>
          <w:numId w:val="6"/>
        </w:numPr>
        <w:rPr>
          <w:lang w:val="fr-FR"/>
        </w:rPr>
      </w:pPr>
      <w:r w:rsidRPr="00D15819">
        <w:rPr>
          <w:lang w:val="fr-FR"/>
        </w:rPr>
        <w:t>Les réunions des organes de la Plateforme (0,5 million de dollars), les économies étant réalisées principalement sur les coûts des services de conférence et les dépenses de sécurité</w:t>
      </w:r>
      <w:r>
        <w:rPr>
          <w:lang w:val="fr-FR"/>
        </w:rPr>
        <w:t>,</w:t>
      </w:r>
      <w:r w:rsidRPr="00D15819">
        <w:rPr>
          <w:lang w:val="fr-FR"/>
        </w:rPr>
        <w:t xml:space="preserve"> ainsi que sur les frais de voyage des participants aux réunions de la Plateforme grâce à la réservation des billets à l</w:t>
      </w:r>
      <w:r w:rsidR="0099204C">
        <w:rPr>
          <w:lang w:val="fr-FR"/>
        </w:rPr>
        <w:t>’</w:t>
      </w:r>
      <w:r w:rsidRPr="00D15819">
        <w:rPr>
          <w:lang w:val="fr-FR"/>
        </w:rPr>
        <w:t>avance</w:t>
      </w:r>
      <w:r>
        <w:rPr>
          <w:lang w:val="fr-FR"/>
        </w:rPr>
        <w:t> ;</w:t>
      </w:r>
    </w:p>
    <w:p w14:paraId="7CA1ECFE" w14:textId="488B7390" w:rsidR="007F42EA" w:rsidRPr="00D15819" w:rsidRDefault="007F42EA" w:rsidP="00C6568D">
      <w:pPr>
        <w:pStyle w:val="Normalnumber"/>
        <w:numPr>
          <w:ilvl w:val="1"/>
          <w:numId w:val="6"/>
        </w:numPr>
        <w:rPr>
          <w:lang w:val="fr-FR"/>
        </w:rPr>
      </w:pPr>
      <w:r w:rsidRPr="00D15819">
        <w:rPr>
          <w:lang w:val="fr-FR"/>
        </w:rPr>
        <w:t>Le programme de travail (2,2 millions de dollars), en raison d</w:t>
      </w:r>
      <w:r w:rsidR="0099204C">
        <w:rPr>
          <w:lang w:val="fr-FR"/>
        </w:rPr>
        <w:t>’</w:t>
      </w:r>
      <w:r w:rsidRPr="00D15819">
        <w:rPr>
          <w:lang w:val="fr-FR"/>
        </w:rPr>
        <w:t>économies semblables à</w:t>
      </w:r>
      <w:r>
        <w:rPr>
          <w:lang w:val="fr-FR"/>
        </w:rPr>
        <w:t> </w:t>
      </w:r>
      <w:r w:rsidRPr="00D15819">
        <w:rPr>
          <w:lang w:val="fr-FR"/>
        </w:rPr>
        <w:t>celles visées au paragraphe</w:t>
      </w:r>
      <w:r w:rsidR="006914F0">
        <w:rPr>
          <w:lang w:val="fr-FR"/>
        </w:rPr>
        <w:t> </w:t>
      </w:r>
      <w:r w:rsidRPr="00D15819">
        <w:rPr>
          <w:lang w:val="fr-FR"/>
        </w:rPr>
        <w:t>18 b) ci-dessus, d</w:t>
      </w:r>
      <w:r w:rsidR="0099204C">
        <w:rPr>
          <w:lang w:val="fr-FR"/>
        </w:rPr>
        <w:t>’</w:t>
      </w:r>
      <w:r w:rsidRPr="00D15819">
        <w:rPr>
          <w:lang w:val="fr-FR"/>
        </w:rPr>
        <w:t>économies réalisées en reportant plusieurs réunions de</w:t>
      </w:r>
      <w:r>
        <w:rPr>
          <w:lang w:val="fr-FR"/>
        </w:rPr>
        <w:t> </w:t>
      </w:r>
      <w:r w:rsidRPr="00D15819">
        <w:rPr>
          <w:lang w:val="fr-FR"/>
        </w:rPr>
        <w:t>2019 à 2020 (</w:t>
      </w:r>
      <w:r>
        <w:rPr>
          <w:lang w:val="fr-FR"/>
        </w:rPr>
        <w:t>l</w:t>
      </w:r>
      <w:r w:rsidRPr="00D15819">
        <w:rPr>
          <w:lang w:val="fr-FR"/>
        </w:rPr>
        <w:t>es réunions de cadrage pour l</w:t>
      </w:r>
      <w:r w:rsidR="0099204C">
        <w:rPr>
          <w:lang w:val="fr-FR"/>
        </w:rPr>
        <w:t>’</w:t>
      </w:r>
      <w:r w:rsidRPr="00D15819">
        <w:rPr>
          <w:lang w:val="fr-FR"/>
        </w:rPr>
        <w:t>évaluation des interactions et des changements transformateurs et la réunion des correspondants nationaux) et d</w:t>
      </w:r>
      <w:r w:rsidR="0099204C">
        <w:rPr>
          <w:lang w:val="fr-FR"/>
        </w:rPr>
        <w:t>’</w:t>
      </w:r>
      <w:r w:rsidRPr="00D15819">
        <w:rPr>
          <w:lang w:val="fr-FR"/>
        </w:rPr>
        <w:t>économies résultant du fait que les</w:t>
      </w:r>
      <w:r>
        <w:rPr>
          <w:lang w:val="fr-FR"/>
        </w:rPr>
        <w:t> </w:t>
      </w:r>
      <w:r w:rsidRPr="00D15819">
        <w:rPr>
          <w:lang w:val="fr-FR"/>
        </w:rPr>
        <w:t>groupes d</w:t>
      </w:r>
      <w:r w:rsidR="0099204C">
        <w:rPr>
          <w:lang w:val="fr-FR"/>
        </w:rPr>
        <w:t>’</w:t>
      </w:r>
      <w:r w:rsidRPr="00D15819">
        <w:rPr>
          <w:lang w:val="fr-FR"/>
        </w:rPr>
        <w:t>appui technique des équipes spéciales, tous créés à la fin de 2019, n</w:t>
      </w:r>
      <w:r w:rsidR="0099204C">
        <w:rPr>
          <w:lang w:val="fr-FR"/>
        </w:rPr>
        <w:t>’</w:t>
      </w:r>
      <w:r w:rsidRPr="00D15819">
        <w:rPr>
          <w:lang w:val="fr-FR"/>
        </w:rPr>
        <w:t>ont pu conduire leurs travaux que pendant une partie de l</w:t>
      </w:r>
      <w:r w:rsidR="0099204C">
        <w:rPr>
          <w:lang w:val="fr-FR"/>
        </w:rPr>
        <w:t>’</w:t>
      </w:r>
      <w:r w:rsidRPr="00D15819">
        <w:rPr>
          <w:lang w:val="fr-FR"/>
        </w:rPr>
        <w:t>année 2019</w:t>
      </w:r>
      <w:r>
        <w:rPr>
          <w:lang w:val="fr-FR"/>
        </w:rPr>
        <w:t> ;</w:t>
      </w:r>
    </w:p>
    <w:p w14:paraId="6B0DC9ED" w14:textId="77777777" w:rsidR="007F42EA" w:rsidRPr="00D15819" w:rsidRDefault="007F42EA" w:rsidP="00C6568D">
      <w:pPr>
        <w:pStyle w:val="Normalnumber"/>
        <w:numPr>
          <w:ilvl w:val="1"/>
          <w:numId w:val="6"/>
        </w:numPr>
        <w:rPr>
          <w:lang w:val="fr-FR"/>
        </w:rPr>
      </w:pPr>
      <w:r w:rsidRPr="00D15819">
        <w:rPr>
          <w:lang w:val="fr-FR"/>
        </w:rPr>
        <w:t>Les dépenses de personnel et de fonctionnement du secrétariat (0,4 million de dollars).</w:t>
      </w:r>
    </w:p>
    <w:p w14:paraId="5F4EFA53" w14:textId="77777777" w:rsidR="007F42EA" w:rsidRPr="00D15819" w:rsidRDefault="007F42EA" w:rsidP="007F42EA">
      <w:pPr>
        <w:pStyle w:val="Normal-pool"/>
        <w:keepNext/>
        <w:keepLines/>
        <w:spacing w:after="40"/>
        <w:ind w:left="1247"/>
        <w:rPr>
          <w:rStyle w:val="Normal-poolChar"/>
          <w:b/>
          <w:lang w:val="fr-FR"/>
        </w:rPr>
      </w:pPr>
      <w:r w:rsidRPr="00D15819">
        <w:rPr>
          <w:rStyle w:val="Normal-poolChar"/>
          <w:lang w:val="fr-FR"/>
        </w:rPr>
        <w:lastRenderedPageBreak/>
        <w:t xml:space="preserve">Tableau 6 </w:t>
      </w:r>
      <w:r w:rsidRPr="00D15819">
        <w:rPr>
          <w:rStyle w:val="Normal-poolChar"/>
          <w:lang w:val="fr-FR"/>
        </w:rPr>
        <w:br/>
      </w:r>
      <w:r w:rsidRPr="00D15819">
        <w:rPr>
          <w:rStyle w:val="Normal-poolChar"/>
          <w:b/>
          <w:lang w:val="fr-FR"/>
        </w:rPr>
        <w:t>Dépenses finales de 2019</w:t>
      </w:r>
    </w:p>
    <w:p w14:paraId="73E62CD9" w14:textId="77777777" w:rsidR="007F42EA" w:rsidRPr="00D15819" w:rsidRDefault="007F42EA" w:rsidP="007F42EA">
      <w:pPr>
        <w:pStyle w:val="Normal-pool"/>
        <w:keepNext/>
        <w:keepLines/>
        <w:spacing w:after="40"/>
        <w:ind w:left="1247"/>
        <w:rPr>
          <w:rStyle w:val="Normal-poolChar"/>
          <w:sz w:val="18"/>
          <w:szCs w:val="18"/>
          <w:lang w:val="fr-FR"/>
        </w:rPr>
      </w:pPr>
      <w:r w:rsidRPr="00D15819">
        <w:rPr>
          <w:rStyle w:val="Normal-poolChar"/>
          <w:sz w:val="18"/>
          <w:szCs w:val="18"/>
          <w:lang w:val="fr-FR"/>
        </w:rPr>
        <w:t>(en dollars des États-Unis)</w:t>
      </w:r>
    </w:p>
    <w:tbl>
      <w:tblPr>
        <w:tblW w:w="5000" w:type="pct"/>
        <w:jc w:val="right"/>
        <w:tblLayout w:type="fixed"/>
        <w:tblLook w:val="04A0" w:firstRow="1" w:lastRow="0" w:firstColumn="1" w:lastColumn="0" w:noHBand="0" w:noVBand="1"/>
      </w:tblPr>
      <w:tblGrid>
        <w:gridCol w:w="6190"/>
        <w:gridCol w:w="1022"/>
        <w:gridCol w:w="1265"/>
        <w:gridCol w:w="1020"/>
      </w:tblGrid>
      <w:tr w:rsidR="007F42EA" w:rsidRPr="00D15819" w14:paraId="4FC9450C" w14:textId="77777777" w:rsidTr="007F42EA">
        <w:trPr>
          <w:trHeight w:val="20"/>
          <w:tblHeader/>
          <w:jc w:val="right"/>
        </w:trPr>
        <w:tc>
          <w:tcPr>
            <w:tcW w:w="3259" w:type="pct"/>
            <w:tcBorders>
              <w:top w:val="single" w:sz="8" w:space="0" w:color="auto"/>
              <w:left w:val="nil"/>
              <w:bottom w:val="single" w:sz="12" w:space="0" w:color="auto"/>
              <w:right w:val="nil"/>
            </w:tcBorders>
            <w:shd w:val="clear" w:color="auto" w:fill="auto"/>
            <w:noWrap/>
            <w:vAlign w:val="bottom"/>
            <w:hideMark/>
          </w:tcPr>
          <w:p w14:paraId="605373D8" w14:textId="77777777" w:rsidR="007F42EA" w:rsidRPr="00D15819" w:rsidRDefault="007F42EA" w:rsidP="00B85352">
            <w:pPr>
              <w:pStyle w:val="Normal-pool"/>
              <w:spacing w:before="40" w:after="40"/>
              <w:rPr>
                <w:i/>
                <w:iCs/>
                <w:sz w:val="18"/>
                <w:szCs w:val="18"/>
                <w:lang w:val="fr-FR" w:eastAsia="en-GB"/>
              </w:rPr>
            </w:pPr>
            <w:r w:rsidRPr="00D15819">
              <w:rPr>
                <w:i/>
                <w:sz w:val="18"/>
                <w:szCs w:val="18"/>
                <w:lang w:val="fr-FR" w:eastAsia="en-GB"/>
              </w:rPr>
              <w:t>Postes de dépenses</w:t>
            </w:r>
          </w:p>
        </w:tc>
        <w:tc>
          <w:tcPr>
            <w:tcW w:w="538" w:type="pct"/>
            <w:tcBorders>
              <w:top w:val="single" w:sz="8" w:space="0" w:color="auto"/>
              <w:left w:val="nil"/>
              <w:bottom w:val="single" w:sz="12" w:space="0" w:color="auto"/>
              <w:right w:val="nil"/>
            </w:tcBorders>
            <w:shd w:val="clear" w:color="auto" w:fill="auto"/>
            <w:vAlign w:val="bottom"/>
            <w:hideMark/>
          </w:tcPr>
          <w:p w14:paraId="7C901EC6" w14:textId="43E9A8D8" w:rsidR="007F42EA" w:rsidRPr="00D15819" w:rsidRDefault="007F42EA" w:rsidP="00B85352">
            <w:pPr>
              <w:pStyle w:val="Normal-pool"/>
              <w:spacing w:before="40" w:after="40"/>
              <w:jc w:val="right"/>
              <w:rPr>
                <w:i/>
                <w:iCs/>
                <w:sz w:val="18"/>
                <w:szCs w:val="18"/>
                <w:lang w:val="fr-FR" w:eastAsia="en-GB"/>
              </w:rPr>
            </w:pPr>
            <w:r w:rsidRPr="00D15819">
              <w:rPr>
                <w:rFonts w:asciiTheme="majorBidi" w:hAnsiTheme="majorBidi" w:cstheme="majorBidi"/>
                <w:i/>
                <w:iCs/>
                <w:sz w:val="18"/>
                <w:szCs w:val="18"/>
                <w:lang w:val="fr-FR"/>
              </w:rPr>
              <w:t xml:space="preserve">Budget approuvé </w:t>
            </w:r>
            <w:r w:rsidRPr="00D15819">
              <w:rPr>
                <w:rFonts w:asciiTheme="majorBidi" w:hAnsiTheme="majorBidi" w:cstheme="majorBidi"/>
                <w:i/>
                <w:iCs/>
                <w:sz w:val="18"/>
                <w:szCs w:val="18"/>
                <w:lang w:val="fr-FR"/>
              </w:rPr>
              <w:br/>
              <w:t>pour</w:t>
            </w:r>
            <w:r w:rsidR="006914F0">
              <w:rPr>
                <w:rFonts w:asciiTheme="majorBidi" w:hAnsiTheme="majorBidi" w:cstheme="majorBidi"/>
                <w:i/>
                <w:iCs/>
                <w:sz w:val="18"/>
                <w:szCs w:val="18"/>
                <w:lang w:val="fr-FR"/>
              </w:rPr>
              <w:t> </w:t>
            </w:r>
            <w:r w:rsidRPr="00D15819">
              <w:rPr>
                <w:i/>
                <w:iCs/>
                <w:sz w:val="18"/>
                <w:szCs w:val="18"/>
                <w:lang w:val="fr-FR" w:eastAsia="en-GB"/>
              </w:rPr>
              <w:t>2019</w:t>
            </w:r>
          </w:p>
        </w:tc>
        <w:tc>
          <w:tcPr>
            <w:tcW w:w="666" w:type="pct"/>
            <w:tcBorders>
              <w:top w:val="single" w:sz="8" w:space="0" w:color="auto"/>
              <w:left w:val="nil"/>
              <w:bottom w:val="single" w:sz="12" w:space="0" w:color="auto"/>
              <w:right w:val="nil"/>
            </w:tcBorders>
            <w:shd w:val="clear" w:color="auto" w:fill="auto"/>
            <w:vAlign w:val="bottom"/>
            <w:hideMark/>
          </w:tcPr>
          <w:p w14:paraId="3FF9950E" w14:textId="4716A451" w:rsidR="007F42EA" w:rsidRPr="00D15819" w:rsidRDefault="007F42EA" w:rsidP="00B85352">
            <w:pPr>
              <w:pStyle w:val="Normal-pool"/>
              <w:spacing w:before="40" w:after="40"/>
              <w:jc w:val="right"/>
              <w:rPr>
                <w:i/>
                <w:iCs/>
                <w:sz w:val="18"/>
                <w:szCs w:val="18"/>
                <w:lang w:val="fr-FR" w:eastAsia="en-GB"/>
              </w:rPr>
            </w:pPr>
            <w:r w:rsidRPr="00D15819">
              <w:rPr>
                <w:rFonts w:asciiTheme="majorBidi" w:hAnsiTheme="majorBidi" w:cstheme="majorBidi"/>
                <w:i/>
                <w:iCs/>
                <w:sz w:val="18"/>
                <w:szCs w:val="18"/>
                <w:lang w:val="fr-FR"/>
              </w:rPr>
              <w:t>Dépenses finales</w:t>
            </w:r>
            <w:r w:rsidRPr="00D15819">
              <w:rPr>
                <w:rFonts w:asciiTheme="majorBidi" w:hAnsiTheme="majorBidi" w:cstheme="majorBidi"/>
                <w:i/>
                <w:iCs/>
                <w:sz w:val="18"/>
                <w:szCs w:val="18"/>
                <w:lang w:val="fr-FR"/>
              </w:rPr>
              <w:br/>
              <w:t>de</w:t>
            </w:r>
            <w:r w:rsidR="006914F0">
              <w:rPr>
                <w:rFonts w:asciiTheme="majorBidi" w:hAnsiTheme="majorBidi" w:cstheme="majorBidi"/>
                <w:i/>
                <w:iCs/>
                <w:sz w:val="18"/>
                <w:szCs w:val="18"/>
                <w:lang w:val="fr-FR"/>
              </w:rPr>
              <w:t> </w:t>
            </w:r>
            <w:r w:rsidRPr="00D15819">
              <w:rPr>
                <w:i/>
                <w:iCs/>
                <w:sz w:val="18"/>
                <w:szCs w:val="18"/>
                <w:lang w:val="fr-FR" w:eastAsia="en-GB"/>
              </w:rPr>
              <w:t>2019</w:t>
            </w:r>
          </w:p>
        </w:tc>
        <w:tc>
          <w:tcPr>
            <w:tcW w:w="537" w:type="pct"/>
            <w:tcBorders>
              <w:top w:val="single" w:sz="8" w:space="0" w:color="auto"/>
              <w:left w:val="nil"/>
              <w:bottom w:val="single" w:sz="12" w:space="0" w:color="auto"/>
              <w:right w:val="nil"/>
            </w:tcBorders>
            <w:shd w:val="clear" w:color="auto" w:fill="auto"/>
            <w:vAlign w:val="bottom"/>
            <w:hideMark/>
          </w:tcPr>
          <w:p w14:paraId="64D80F21" w14:textId="77777777" w:rsidR="007F42EA" w:rsidRPr="00D15819" w:rsidRDefault="007F42EA" w:rsidP="00B85352">
            <w:pPr>
              <w:pStyle w:val="Normal-pool"/>
              <w:spacing w:before="40" w:after="40"/>
              <w:jc w:val="right"/>
              <w:rPr>
                <w:i/>
                <w:iCs/>
                <w:sz w:val="18"/>
                <w:szCs w:val="18"/>
                <w:lang w:val="fr-FR" w:eastAsia="en-GB"/>
              </w:rPr>
            </w:pPr>
            <w:r w:rsidRPr="00D15819">
              <w:rPr>
                <w:rFonts w:asciiTheme="majorBidi" w:hAnsiTheme="majorBidi" w:cstheme="majorBidi"/>
                <w:i/>
                <w:iCs/>
                <w:sz w:val="18"/>
                <w:szCs w:val="18"/>
                <w:lang w:val="fr-FR"/>
              </w:rPr>
              <w:t>Solde</w:t>
            </w:r>
          </w:p>
        </w:tc>
      </w:tr>
      <w:tr w:rsidR="007F42EA" w:rsidRPr="00D15819" w14:paraId="060E8082" w14:textId="77777777" w:rsidTr="007F42EA">
        <w:trPr>
          <w:trHeight w:val="20"/>
          <w:jc w:val="right"/>
        </w:trPr>
        <w:tc>
          <w:tcPr>
            <w:tcW w:w="3259" w:type="pct"/>
            <w:tcBorders>
              <w:top w:val="nil"/>
              <w:left w:val="nil"/>
              <w:bottom w:val="nil"/>
              <w:right w:val="nil"/>
            </w:tcBorders>
            <w:shd w:val="clear" w:color="auto" w:fill="auto"/>
            <w:noWrap/>
            <w:vAlign w:val="center"/>
            <w:hideMark/>
          </w:tcPr>
          <w:p w14:paraId="776AB1F3" w14:textId="77777777"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 xml:space="preserve">1. </w:t>
            </w:r>
            <w:r w:rsidRPr="00D15819">
              <w:rPr>
                <w:rFonts w:asciiTheme="majorBidi" w:hAnsiTheme="majorBidi" w:cstheme="majorBidi"/>
                <w:b/>
                <w:sz w:val="18"/>
                <w:szCs w:val="18"/>
                <w:lang w:val="fr-FR"/>
              </w:rPr>
              <w:t>Réunions des organes de la Plateforme</w:t>
            </w:r>
          </w:p>
        </w:tc>
        <w:tc>
          <w:tcPr>
            <w:tcW w:w="538" w:type="pct"/>
            <w:tcBorders>
              <w:top w:val="nil"/>
              <w:left w:val="nil"/>
              <w:bottom w:val="nil"/>
              <w:right w:val="nil"/>
            </w:tcBorders>
            <w:shd w:val="clear" w:color="auto" w:fill="auto"/>
            <w:noWrap/>
            <w:vAlign w:val="center"/>
            <w:hideMark/>
          </w:tcPr>
          <w:p w14:paraId="5339BA40" w14:textId="77777777" w:rsidR="007F42EA" w:rsidRPr="00D15819" w:rsidRDefault="007F42EA" w:rsidP="00B85352">
            <w:pPr>
              <w:pStyle w:val="Normal-pool"/>
              <w:spacing w:before="40" w:after="40"/>
              <w:jc w:val="right"/>
              <w:rPr>
                <w:b/>
                <w:sz w:val="18"/>
                <w:szCs w:val="18"/>
                <w:lang w:val="fr-FR" w:eastAsia="en-GB"/>
              </w:rPr>
            </w:pPr>
          </w:p>
        </w:tc>
        <w:tc>
          <w:tcPr>
            <w:tcW w:w="666" w:type="pct"/>
            <w:tcBorders>
              <w:top w:val="nil"/>
              <w:left w:val="nil"/>
              <w:bottom w:val="nil"/>
              <w:right w:val="nil"/>
            </w:tcBorders>
            <w:shd w:val="clear" w:color="auto" w:fill="auto"/>
            <w:noWrap/>
            <w:vAlign w:val="center"/>
            <w:hideMark/>
          </w:tcPr>
          <w:p w14:paraId="68AB1691" w14:textId="77777777" w:rsidR="007F42EA" w:rsidRPr="00D15819" w:rsidRDefault="007F42EA" w:rsidP="00B85352">
            <w:pPr>
              <w:pStyle w:val="Normal-pool"/>
              <w:spacing w:before="40" w:after="40"/>
              <w:jc w:val="right"/>
              <w:rPr>
                <w:sz w:val="18"/>
                <w:szCs w:val="18"/>
                <w:lang w:val="fr-FR" w:eastAsia="en-GB"/>
              </w:rPr>
            </w:pPr>
          </w:p>
        </w:tc>
        <w:tc>
          <w:tcPr>
            <w:tcW w:w="537" w:type="pct"/>
            <w:tcBorders>
              <w:top w:val="nil"/>
              <w:left w:val="nil"/>
              <w:bottom w:val="nil"/>
              <w:right w:val="nil"/>
            </w:tcBorders>
            <w:shd w:val="clear" w:color="auto" w:fill="auto"/>
            <w:noWrap/>
            <w:vAlign w:val="center"/>
            <w:hideMark/>
          </w:tcPr>
          <w:p w14:paraId="068DB968" w14:textId="77777777" w:rsidR="007F42EA" w:rsidRPr="00D15819" w:rsidRDefault="007F42EA" w:rsidP="00B85352">
            <w:pPr>
              <w:pStyle w:val="Normal-pool"/>
              <w:spacing w:before="40" w:after="40"/>
              <w:jc w:val="right"/>
              <w:rPr>
                <w:sz w:val="18"/>
                <w:szCs w:val="18"/>
                <w:lang w:val="fr-FR" w:eastAsia="en-GB"/>
              </w:rPr>
            </w:pPr>
          </w:p>
        </w:tc>
      </w:tr>
      <w:tr w:rsidR="007F42EA" w:rsidRPr="00D15819" w14:paraId="1A9D9131" w14:textId="77777777" w:rsidTr="007F42EA">
        <w:trPr>
          <w:trHeight w:val="20"/>
          <w:jc w:val="right"/>
        </w:trPr>
        <w:tc>
          <w:tcPr>
            <w:tcW w:w="3259" w:type="pct"/>
            <w:tcBorders>
              <w:top w:val="nil"/>
              <w:left w:val="nil"/>
              <w:bottom w:val="nil"/>
              <w:right w:val="nil"/>
            </w:tcBorders>
            <w:shd w:val="clear" w:color="auto" w:fill="auto"/>
            <w:noWrap/>
            <w:vAlign w:val="center"/>
            <w:hideMark/>
          </w:tcPr>
          <w:p w14:paraId="7564B7C4" w14:textId="77777777"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 xml:space="preserve">1.1 Session de la Plénière </w:t>
            </w:r>
          </w:p>
        </w:tc>
        <w:tc>
          <w:tcPr>
            <w:tcW w:w="538" w:type="pct"/>
            <w:tcBorders>
              <w:top w:val="nil"/>
              <w:left w:val="nil"/>
              <w:bottom w:val="nil"/>
              <w:right w:val="nil"/>
            </w:tcBorders>
            <w:shd w:val="clear" w:color="auto" w:fill="auto"/>
            <w:noWrap/>
            <w:vAlign w:val="center"/>
            <w:hideMark/>
          </w:tcPr>
          <w:p w14:paraId="33EAD16A" w14:textId="77777777" w:rsidR="007F42EA" w:rsidRPr="00D15819" w:rsidRDefault="007F42EA" w:rsidP="00B85352">
            <w:pPr>
              <w:pStyle w:val="Normal-pool"/>
              <w:spacing w:before="40" w:after="40"/>
              <w:jc w:val="right"/>
              <w:rPr>
                <w:b/>
                <w:sz w:val="18"/>
                <w:szCs w:val="18"/>
                <w:lang w:val="fr-FR" w:eastAsia="en-GB"/>
              </w:rPr>
            </w:pPr>
          </w:p>
        </w:tc>
        <w:tc>
          <w:tcPr>
            <w:tcW w:w="666" w:type="pct"/>
            <w:tcBorders>
              <w:top w:val="nil"/>
              <w:left w:val="nil"/>
              <w:bottom w:val="nil"/>
              <w:right w:val="nil"/>
            </w:tcBorders>
            <w:shd w:val="clear" w:color="auto" w:fill="auto"/>
            <w:noWrap/>
            <w:vAlign w:val="center"/>
            <w:hideMark/>
          </w:tcPr>
          <w:p w14:paraId="5270A90C" w14:textId="77777777" w:rsidR="007F42EA" w:rsidRPr="00D15819" w:rsidRDefault="007F42EA" w:rsidP="00B85352">
            <w:pPr>
              <w:pStyle w:val="Normal-pool"/>
              <w:spacing w:before="40" w:after="40"/>
              <w:jc w:val="right"/>
              <w:rPr>
                <w:sz w:val="18"/>
                <w:szCs w:val="18"/>
                <w:lang w:val="fr-FR" w:eastAsia="en-GB"/>
              </w:rPr>
            </w:pPr>
          </w:p>
        </w:tc>
        <w:tc>
          <w:tcPr>
            <w:tcW w:w="537" w:type="pct"/>
            <w:tcBorders>
              <w:top w:val="nil"/>
              <w:left w:val="nil"/>
              <w:bottom w:val="nil"/>
              <w:right w:val="nil"/>
            </w:tcBorders>
            <w:shd w:val="clear" w:color="auto" w:fill="auto"/>
            <w:noWrap/>
            <w:vAlign w:val="center"/>
            <w:hideMark/>
          </w:tcPr>
          <w:p w14:paraId="47120D85" w14:textId="77777777" w:rsidR="007F42EA" w:rsidRPr="00D15819" w:rsidRDefault="007F42EA" w:rsidP="00B85352">
            <w:pPr>
              <w:pStyle w:val="Normal-pool"/>
              <w:spacing w:before="40" w:after="40"/>
              <w:jc w:val="right"/>
              <w:rPr>
                <w:sz w:val="18"/>
                <w:szCs w:val="18"/>
                <w:lang w:val="fr-FR" w:eastAsia="en-GB"/>
              </w:rPr>
            </w:pPr>
          </w:p>
        </w:tc>
      </w:tr>
      <w:tr w:rsidR="007F42EA" w:rsidRPr="00D15819" w14:paraId="22B1D517" w14:textId="77777777" w:rsidTr="007F42EA">
        <w:trPr>
          <w:trHeight w:val="329"/>
          <w:jc w:val="right"/>
        </w:trPr>
        <w:tc>
          <w:tcPr>
            <w:tcW w:w="3259" w:type="pct"/>
            <w:tcBorders>
              <w:top w:val="nil"/>
              <w:left w:val="nil"/>
              <w:bottom w:val="nil"/>
              <w:right w:val="nil"/>
            </w:tcBorders>
            <w:shd w:val="clear" w:color="auto" w:fill="auto"/>
            <w:noWrap/>
            <w:vAlign w:val="center"/>
            <w:hideMark/>
          </w:tcPr>
          <w:p w14:paraId="29D7D187" w14:textId="3B5C7F0E"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rFonts w:asciiTheme="majorBidi" w:hAnsiTheme="majorBidi" w:cstheme="majorBidi"/>
                <w:sz w:val="18"/>
                <w:szCs w:val="18"/>
                <w:lang w:val="fr-FR"/>
              </w:rPr>
              <w:tab/>
              <w:t>Frais de voyage des participants à la septième session</w:t>
            </w:r>
            <w:r w:rsidR="00B85352">
              <w:rPr>
                <w:rFonts w:asciiTheme="majorBidi" w:hAnsiTheme="majorBidi" w:cstheme="majorBidi"/>
                <w:sz w:val="18"/>
                <w:szCs w:val="18"/>
                <w:lang w:val="fr-FR"/>
              </w:rPr>
              <w:t xml:space="preserve"> </w:t>
            </w:r>
            <w:r w:rsidRPr="00D15819">
              <w:rPr>
                <w:rFonts w:asciiTheme="majorBidi" w:hAnsiTheme="majorBidi" w:cstheme="majorBidi"/>
                <w:sz w:val="18"/>
                <w:szCs w:val="18"/>
                <w:lang w:val="fr-FR"/>
              </w:rPr>
              <w:br/>
              <w:t>(frais de voyage et indemnité journalière de subsistance</w:t>
            </w:r>
            <w:r w:rsidRPr="00D15819">
              <w:rPr>
                <w:sz w:val="18"/>
                <w:szCs w:val="18"/>
                <w:lang w:val="fr-FR" w:eastAsia="en-GB"/>
              </w:rPr>
              <w:t xml:space="preserve">) </w:t>
            </w:r>
          </w:p>
        </w:tc>
        <w:tc>
          <w:tcPr>
            <w:tcW w:w="538" w:type="pct"/>
            <w:tcBorders>
              <w:top w:val="nil"/>
              <w:left w:val="nil"/>
              <w:bottom w:val="nil"/>
              <w:right w:val="nil"/>
            </w:tcBorders>
            <w:shd w:val="clear" w:color="auto" w:fill="auto"/>
            <w:noWrap/>
            <w:hideMark/>
          </w:tcPr>
          <w:p w14:paraId="578E01E2"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500 000 </w:t>
            </w:r>
          </w:p>
        </w:tc>
        <w:tc>
          <w:tcPr>
            <w:tcW w:w="666" w:type="pct"/>
            <w:tcBorders>
              <w:top w:val="nil"/>
              <w:left w:val="nil"/>
              <w:bottom w:val="nil"/>
              <w:right w:val="nil"/>
            </w:tcBorders>
            <w:shd w:val="clear" w:color="auto" w:fill="auto"/>
            <w:noWrap/>
            <w:hideMark/>
          </w:tcPr>
          <w:p w14:paraId="7DEB0CC5"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410 764 </w:t>
            </w:r>
          </w:p>
        </w:tc>
        <w:tc>
          <w:tcPr>
            <w:tcW w:w="537" w:type="pct"/>
            <w:tcBorders>
              <w:top w:val="nil"/>
              <w:left w:val="nil"/>
              <w:bottom w:val="nil"/>
              <w:right w:val="nil"/>
            </w:tcBorders>
            <w:shd w:val="clear" w:color="auto" w:fill="auto"/>
            <w:noWrap/>
            <w:hideMark/>
          </w:tcPr>
          <w:p w14:paraId="3D55E152"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89 236 </w:t>
            </w:r>
          </w:p>
        </w:tc>
      </w:tr>
      <w:tr w:rsidR="007F42EA" w:rsidRPr="00D15819" w14:paraId="1DE8E677" w14:textId="77777777" w:rsidTr="007F42EA">
        <w:trPr>
          <w:trHeight w:val="20"/>
          <w:jc w:val="right"/>
        </w:trPr>
        <w:tc>
          <w:tcPr>
            <w:tcW w:w="3259" w:type="pct"/>
            <w:tcBorders>
              <w:top w:val="nil"/>
              <w:left w:val="nil"/>
              <w:bottom w:val="nil"/>
              <w:right w:val="nil"/>
            </w:tcBorders>
            <w:shd w:val="clear" w:color="auto" w:fill="auto"/>
            <w:noWrap/>
            <w:vAlign w:val="center"/>
            <w:hideMark/>
          </w:tcPr>
          <w:p w14:paraId="1B48A614"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rFonts w:asciiTheme="majorBidi" w:hAnsiTheme="majorBidi" w:cstheme="majorBidi"/>
                <w:sz w:val="18"/>
                <w:szCs w:val="18"/>
                <w:lang w:val="fr-FR"/>
              </w:rPr>
              <w:tab/>
              <w:t>Services de conférence (traduction, édition et interprétation</w:t>
            </w:r>
            <w:r w:rsidRPr="00D15819">
              <w:rPr>
                <w:sz w:val="18"/>
                <w:szCs w:val="18"/>
                <w:lang w:val="fr-FR" w:eastAsia="en-GB"/>
              </w:rPr>
              <w:t>)</w:t>
            </w:r>
          </w:p>
        </w:tc>
        <w:tc>
          <w:tcPr>
            <w:tcW w:w="538" w:type="pct"/>
            <w:tcBorders>
              <w:top w:val="nil"/>
              <w:left w:val="nil"/>
              <w:bottom w:val="nil"/>
              <w:right w:val="nil"/>
            </w:tcBorders>
            <w:shd w:val="clear" w:color="auto" w:fill="auto"/>
            <w:noWrap/>
            <w:hideMark/>
          </w:tcPr>
          <w:p w14:paraId="4D18151F"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830 000 </w:t>
            </w:r>
          </w:p>
        </w:tc>
        <w:tc>
          <w:tcPr>
            <w:tcW w:w="666" w:type="pct"/>
            <w:tcBorders>
              <w:top w:val="nil"/>
              <w:left w:val="nil"/>
              <w:bottom w:val="nil"/>
              <w:right w:val="nil"/>
            </w:tcBorders>
            <w:shd w:val="clear" w:color="auto" w:fill="auto"/>
            <w:noWrap/>
            <w:hideMark/>
          </w:tcPr>
          <w:p w14:paraId="2FEF2785"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552 674 </w:t>
            </w:r>
          </w:p>
        </w:tc>
        <w:tc>
          <w:tcPr>
            <w:tcW w:w="537" w:type="pct"/>
            <w:tcBorders>
              <w:top w:val="nil"/>
              <w:left w:val="nil"/>
              <w:bottom w:val="nil"/>
              <w:right w:val="nil"/>
            </w:tcBorders>
            <w:shd w:val="clear" w:color="auto" w:fill="auto"/>
            <w:noWrap/>
            <w:hideMark/>
          </w:tcPr>
          <w:p w14:paraId="04CBEA51"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277 326 </w:t>
            </w:r>
          </w:p>
        </w:tc>
      </w:tr>
      <w:tr w:rsidR="007F42EA" w:rsidRPr="00D15819" w14:paraId="5185B4ED" w14:textId="77777777" w:rsidTr="007F42EA">
        <w:trPr>
          <w:trHeight w:val="20"/>
          <w:jc w:val="right"/>
        </w:trPr>
        <w:tc>
          <w:tcPr>
            <w:tcW w:w="3259" w:type="pct"/>
            <w:tcBorders>
              <w:top w:val="nil"/>
              <w:left w:val="nil"/>
              <w:bottom w:val="nil"/>
              <w:right w:val="nil"/>
            </w:tcBorders>
            <w:shd w:val="clear" w:color="auto" w:fill="auto"/>
            <w:noWrap/>
            <w:vAlign w:val="center"/>
            <w:hideMark/>
          </w:tcPr>
          <w:p w14:paraId="0ADE302F" w14:textId="1AF5FFAC"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rFonts w:asciiTheme="majorBidi" w:hAnsiTheme="majorBidi" w:cstheme="majorBidi"/>
                <w:sz w:val="18"/>
                <w:szCs w:val="18"/>
                <w:lang w:val="fr-FR"/>
              </w:rPr>
              <w:tab/>
              <w:t>Services d</w:t>
            </w:r>
            <w:r w:rsidR="0099204C">
              <w:rPr>
                <w:rFonts w:asciiTheme="majorBidi" w:hAnsiTheme="majorBidi" w:cstheme="majorBidi"/>
                <w:sz w:val="18"/>
                <w:szCs w:val="18"/>
                <w:lang w:val="fr-FR"/>
              </w:rPr>
              <w:t>’</w:t>
            </w:r>
            <w:r w:rsidRPr="00D15819">
              <w:rPr>
                <w:rFonts w:asciiTheme="majorBidi" w:hAnsiTheme="majorBidi" w:cstheme="majorBidi"/>
                <w:sz w:val="18"/>
                <w:szCs w:val="18"/>
                <w:lang w:val="fr-FR"/>
              </w:rPr>
              <w:t>établissement des rapports</w:t>
            </w:r>
          </w:p>
        </w:tc>
        <w:tc>
          <w:tcPr>
            <w:tcW w:w="538" w:type="pct"/>
            <w:tcBorders>
              <w:top w:val="nil"/>
              <w:left w:val="nil"/>
              <w:bottom w:val="nil"/>
              <w:right w:val="nil"/>
            </w:tcBorders>
            <w:shd w:val="clear" w:color="auto" w:fill="auto"/>
            <w:noWrap/>
            <w:hideMark/>
          </w:tcPr>
          <w:p w14:paraId="08EB4375"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65 000 </w:t>
            </w:r>
          </w:p>
        </w:tc>
        <w:tc>
          <w:tcPr>
            <w:tcW w:w="666" w:type="pct"/>
            <w:tcBorders>
              <w:top w:val="nil"/>
              <w:left w:val="nil"/>
              <w:bottom w:val="nil"/>
              <w:right w:val="nil"/>
            </w:tcBorders>
            <w:shd w:val="clear" w:color="auto" w:fill="auto"/>
            <w:noWrap/>
            <w:hideMark/>
          </w:tcPr>
          <w:p w14:paraId="4487A4D0"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53 319 </w:t>
            </w:r>
          </w:p>
        </w:tc>
        <w:tc>
          <w:tcPr>
            <w:tcW w:w="537" w:type="pct"/>
            <w:tcBorders>
              <w:top w:val="nil"/>
              <w:left w:val="nil"/>
              <w:bottom w:val="nil"/>
              <w:right w:val="nil"/>
            </w:tcBorders>
            <w:shd w:val="clear" w:color="auto" w:fill="auto"/>
            <w:noWrap/>
            <w:hideMark/>
          </w:tcPr>
          <w:p w14:paraId="22CA9A14"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11 681 </w:t>
            </w:r>
          </w:p>
        </w:tc>
      </w:tr>
      <w:tr w:rsidR="007F42EA" w:rsidRPr="00D15819" w14:paraId="487D74B2" w14:textId="77777777" w:rsidTr="007F42EA">
        <w:trPr>
          <w:trHeight w:val="20"/>
          <w:jc w:val="right"/>
        </w:trPr>
        <w:tc>
          <w:tcPr>
            <w:tcW w:w="3259" w:type="pct"/>
            <w:tcBorders>
              <w:top w:val="nil"/>
              <w:left w:val="nil"/>
              <w:bottom w:val="nil"/>
              <w:right w:val="nil"/>
            </w:tcBorders>
            <w:shd w:val="clear" w:color="auto" w:fill="auto"/>
            <w:noWrap/>
            <w:vAlign w:val="center"/>
            <w:hideMark/>
          </w:tcPr>
          <w:p w14:paraId="117AC2C4"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rFonts w:asciiTheme="majorBidi" w:hAnsiTheme="majorBidi" w:cstheme="majorBidi"/>
                <w:sz w:val="18"/>
                <w:szCs w:val="18"/>
                <w:lang w:val="fr-FR"/>
              </w:rPr>
              <w:tab/>
              <w:t>Services de sécurité et autres dépenses</w:t>
            </w:r>
          </w:p>
        </w:tc>
        <w:tc>
          <w:tcPr>
            <w:tcW w:w="538" w:type="pct"/>
            <w:tcBorders>
              <w:top w:val="nil"/>
              <w:left w:val="nil"/>
              <w:bottom w:val="nil"/>
              <w:right w:val="nil"/>
            </w:tcBorders>
            <w:shd w:val="clear" w:color="auto" w:fill="auto"/>
            <w:noWrap/>
            <w:hideMark/>
          </w:tcPr>
          <w:p w14:paraId="2D8E8470"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100 000 </w:t>
            </w:r>
          </w:p>
        </w:tc>
        <w:tc>
          <w:tcPr>
            <w:tcW w:w="666" w:type="pct"/>
            <w:tcBorders>
              <w:top w:val="nil"/>
              <w:left w:val="nil"/>
              <w:bottom w:val="nil"/>
              <w:right w:val="nil"/>
            </w:tcBorders>
            <w:shd w:val="clear" w:color="auto" w:fill="auto"/>
            <w:noWrap/>
            <w:hideMark/>
          </w:tcPr>
          <w:p w14:paraId="4F7B8F1C"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21 643 </w:t>
            </w:r>
          </w:p>
        </w:tc>
        <w:tc>
          <w:tcPr>
            <w:tcW w:w="537" w:type="pct"/>
            <w:tcBorders>
              <w:top w:val="nil"/>
              <w:left w:val="nil"/>
              <w:bottom w:val="nil"/>
              <w:right w:val="nil"/>
            </w:tcBorders>
            <w:shd w:val="clear" w:color="auto" w:fill="auto"/>
            <w:noWrap/>
            <w:hideMark/>
          </w:tcPr>
          <w:p w14:paraId="522DF784"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78 357 </w:t>
            </w:r>
          </w:p>
        </w:tc>
      </w:tr>
      <w:tr w:rsidR="007F42EA" w:rsidRPr="00D15819" w14:paraId="5DF75017" w14:textId="77777777" w:rsidTr="007F42EA">
        <w:trPr>
          <w:trHeight w:val="20"/>
          <w:jc w:val="right"/>
        </w:trPr>
        <w:tc>
          <w:tcPr>
            <w:tcW w:w="3259" w:type="pct"/>
            <w:tcBorders>
              <w:top w:val="single" w:sz="4" w:space="0" w:color="auto"/>
              <w:left w:val="nil"/>
              <w:bottom w:val="single" w:sz="4" w:space="0" w:color="auto"/>
              <w:right w:val="nil"/>
            </w:tcBorders>
            <w:shd w:val="clear" w:color="auto" w:fill="auto"/>
            <w:noWrap/>
            <w:vAlign w:val="center"/>
            <w:hideMark/>
          </w:tcPr>
          <w:p w14:paraId="0FF2A02B" w14:textId="77777777"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Total partiel 1.1, sessions de la Plénière</w:t>
            </w:r>
          </w:p>
        </w:tc>
        <w:tc>
          <w:tcPr>
            <w:tcW w:w="538" w:type="pct"/>
            <w:tcBorders>
              <w:top w:val="single" w:sz="4" w:space="0" w:color="auto"/>
              <w:left w:val="nil"/>
              <w:bottom w:val="single" w:sz="4" w:space="0" w:color="auto"/>
              <w:right w:val="nil"/>
            </w:tcBorders>
            <w:shd w:val="clear" w:color="auto" w:fill="auto"/>
            <w:noWrap/>
            <w:hideMark/>
          </w:tcPr>
          <w:p w14:paraId="69F73A61"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1 495 000 </w:t>
            </w:r>
          </w:p>
        </w:tc>
        <w:tc>
          <w:tcPr>
            <w:tcW w:w="666" w:type="pct"/>
            <w:tcBorders>
              <w:top w:val="single" w:sz="4" w:space="0" w:color="auto"/>
              <w:left w:val="nil"/>
              <w:bottom w:val="single" w:sz="4" w:space="0" w:color="auto"/>
              <w:right w:val="nil"/>
            </w:tcBorders>
            <w:shd w:val="clear" w:color="auto" w:fill="auto"/>
            <w:noWrap/>
            <w:hideMark/>
          </w:tcPr>
          <w:p w14:paraId="4C87943F"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1 038 400 </w:t>
            </w:r>
          </w:p>
        </w:tc>
        <w:tc>
          <w:tcPr>
            <w:tcW w:w="537" w:type="pct"/>
            <w:tcBorders>
              <w:top w:val="single" w:sz="4" w:space="0" w:color="auto"/>
              <w:left w:val="nil"/>
              <w:bottom w:val="single" w:sz="4" w:space="0" w:color="auto"/>
              <w:right w:val="nil"/>
            </w:tcBorders>
            <w:shd w:val="clear" w:color="auto" w:fill="auto"/>
            <w:noWrap/>
            <w:hideMark/>
          </w:tcPr>
          <w:p w14:paraId="084F1C24"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456 600 </w:t>
            </w:r>
          </w:p>
        </w:tc>
      </w:tr>
      <w:tr w:rsidR="007F42EA" w:rsidRPr="00D15819" w14:paraId="00F28FB1" w14:textId="77777777" w:rsidTr="007F42EA">
        <w:trPr>
          <w:trHeight w:val="20"/>
          <w:jc w:val="right"/>
        </w:trPr>
        <w:tc>
          <w:tcPr>
            <w:tcW w:w="3259" w:type="pct"/>
            <w:tcBorders>
              <w:top w:val="nil"/>
              <w:left w:val="nil"/>
              <w:bottom w:val="nil"/>
              <w:right w:val="nil"/>
            </w:tcBorders>
            <w:shd w:val="clear" w:color="auto" w:fill="auto"/>
            <w:noWrap/>
            <w:vAlign w:val="center"/>
            <w:hideMark/>
          </w:tcPr>
          <w:p w14:paraId="02834BF1" w14:textId="39026A19"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 xml:space="preserve">1.2 </w:t>
            </w:r>
            <w:r w:rsidRPr="00D15819">
              <w:rPr>
                <w:rFonts w:asciiTheme="majorBidi" w:hAnsiTheme="majorBidi" w:cstheme="majorBidi"/>
                <w:b/>
                <w:sz w:val="18"/>
                <w:szCs w:val="18"/>
                <w:lang w:val="fr-FR"/>
              </w:rPr>
              <w:t>Sessions du Bureau et du Groupe d</w:t>
            </w:r>
            <w:r w:rsidR="0099204C">
              <w:rPr>
                <w:rFonts w:asciiTheme="majorBidi" w:hAnsiTheme="majorBidi" w:cstheme="majorBidi"/>
                <w:b/>
                <w:sz w:val="18"/>
                <w:szCs w:val="18"/>
                <w:lang w:val="fr-FR"/>
              </w:rPr>
              <w:t>’</w:t>
            </w:r>
            <w:r w:rsidRPr="00D15819">
              <w:rPr>
                <w:rFonts w:asciiTheme="majorBidi" w:hAnsiTheme="majorBidi" w:cstheme="majorBidi"/>
                <w:b/>
                <w:sz w:val="18"/>
                <w:szCs w:val="18"/>
                <w:lang w:val="fr-FR"/>
              </w:rPr>
              <w:t>experts multidisciplinaire</w:t>
            </w:r>
          </w:p>
        </w:tc>
        <w:tc>
          <w:tcPr>
            <w:tcW w:w="538" w:type="pct"/>
            <w:tcBorders>
              <w:top w:val="nil"/>
              <w:left w:val="nil"/>
              <w:bottom w:val="nil"/>
              <w:right w:val="nil"/>
            </w:tcBorders>
            <w:shd w:val="clear" w:color="auto" w:fill="auto"/>
            <w:noWrap/>
            <w:vAlign w:val="center"/>
            <w:hideMark/>
          </w:tcPr>
          <w:p w14:paraId="0205168D" w14:textId="77777777" w:rsidR="007F42EA" w:rsidRPr="00D15819" w:rsidRDefault="007F42EA" w:rsidP="00B85352">
            <w:pPr>
              <w:pStyle w:val="Normal-pool"/>
              <w:spacing w:before="40" w:after="40"/>
              <w:jc w:val="right"/>
              <w:rPr>
                <w:b/>
                <w:sz w:val="18"/>
                <w:szCs w:val="18"/>
                <w:lang w:val="fr-FR" w:eastAsia="en-GB"/>
              </w:rPr>
            </w:pPr>
          </w:p>
        </w:tc>
        <w:tc>
          <w:tcPr>
            <w:tcW w:w="666" w:type="pct"/>
            <w:tcBorders>
              <w:top w:val="nil"/>
              <w:left w:val="nil"/>
              <w:bottom w:val="nil"/>
              <w:right w:val="nil"/>
            </w:tcBorders>
            <w:shd w:val="clear" w:color="auto" w:fill="auto"/>
            <w:noWrap/>
            <w:vAlign w:val="center"/>
            <w:hideMark/>
          </w:tcPr>
          <w:p w14:paraId="183EC2F8" w14:textId="77777777" w:rsidR="007F42EA" w:rsidRPr="00D15819" w:rsidRDefault="007F42EA" w:rsidP="00B85352">
            <w:pPr>
              <w:pStyle w:val="Normal-pool"/>
              <w:spacing w:before="40" w:after="40"/>
              <w:jc w:val="right"/>
              <w:rPr>
                <w:sz w:val="18"/>
                <w:szCs w:val="18"/>
                <w:lang w:val="fr-FR" w:eastAsia="en-GB"/>
              </w:rPr>
            </w:pPr>
          </w:p>
        </w:tc>
        <w:tc>
          <w:tcPr>
            <w:tcW w:w="537" w:type="pct"/>
            <w:tcBorders>
              <w:top w:val="nil"/>
              <w:left w:val="nil"/>
              <w:bottom w:val="nil"/>
              <w:right w:val="nil"/>
            </w:tcBorders>
            <w:shd w:val="clear" w:color="auto" w:fill="auto"/>
            <w:noWrap/>
            <w:vAlign w:val="center"/>
            <w:hideMark/>
          </w:tcPr>
          <w:p w14:paraId="3ACA60DB" w14:textId="77777777" w:rsidR="007F42EA" w:rsidRPr="00D15819" w:rsidRDefault="007F42EA" w:rsidP="00B85352">
            <w:pPr>
              <w:pStyle w:val="Normal-pool"/>
              <w:spacing w:before="40" w:after="40"/>
              <w:jc w:val="right"/>
              <w:rPr>
                <w:sz w:val="18"/>
                <w:szCs w:val="18"/>
                <w:lang w:val="fr-FR" w:eastAsia="en-GB"/>
              </w:rPr>
            </w:pPr>
          </w:p>
        </w:tc>
      </w:tr>
      <w:tr w:rsidR="007F42EA" w:rsidRPr="00D15819" w14:paraId="75724809" w14:textId="77777777" w:rsidTr="007F42EA">
        <w:trPr>
          <w:trHeight w:val="20"/>
          <w:jc w:val="right"/>
        </w:trPr>
        <w:tc>
          <w:tcPr>
            <w:tcW w:w="3259" w:type="pct"/>
            <w:tcBorders>
              <w:top w:val="nil"/>
              <w:left w:val="nil"/>
              <w:bottom w:val="nil"/>
              <w:right w:val="nil"/>
            </w:tcBorders>
            <w:shd w:val="clear" w:color="auto" w:fill="auto"/>
            <w:noWrap/>
            <w:vAlign w:val="center"/>
            <w:hideMark/>
          </w:tcPr>
          <w:p w14:paraId="747F2A4D" w14:textId="75FF518A"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rFonts w:asciiTheme="majorBidi" w:hAnsiTheme="majorBidi" w:cstheme="majorBidi"/>
                <w:sz w:val="18"/>
                <w:szCs w:val="18"/>
                <w:lang w:val="fr-FR"/>
              </w:rPr>
              <w:tab/>
              <w:t xml:space="preserve">Frais de voyage et coût des réunions pour les participants </w:t>
            </w:r>
            <w:r w:rsidR="006914F0">
              <w:rPr>
                <w:rFonts w:asciiTheme="majorBidi" w:hAnsiTheme="majorBidi" w:cstheme="majorBidi"/>
                <w:sz w:val="18"/>
                <w:szCs w:val="18"/>
                <w:lang w:val="fr-FR"/>
              </w:rPr>
              <w:br/>
            </w:r>
            <w:r w:rsidRPr="00D15819">
              <w:rPr>
                <w:rFonts w:asciiTheme="majorBidi" w:hAnsiTheme="majorBidi" w:cstheme="majorBidi"/>
                <w:sz w:val="18"/>
                <w:szCs w:val="18"/>
                <w:lang w:val="fr-FR"/>
              </w:rPr>
              <w:t>aux sessions du Bureau</w:t>
            </w:r>
          </w:p>
        </w:tc>
        <w:tc>
          <w:tcPr>
            <w:tcW w:w="538" w:type="pct"/>
            <w:tcBorders>
              <w:top w:val="nil"/>
              <w:left w:val="nil"/>
              <w:bottom w:val="nil"/>
              <w:right w:val="nil"/>
            </w:tcBorders>
            <w:shd w:val="clear" w:color="auto" w:fill="auto"/>
            <w:noWrap/>
            <w:hideMark/>
          </w:tcPr>
          <w:p w14:paraId="4D86C43C"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35 450 </w:t>
            </w:r>
          </w:p>
        </w:tc>
        <w:tc>
          <w:tcPr>
            <w:tcW w:w="666" w:type="pct"/>
            <w:tcBorders>
              <w:top w:val="nil"/>
              <w:left w:val="nil"/>
              <w:bottom w:val="nil"/>
              <w:right w:val="nil"/>
            </w:tcBorders>
            <w:shd w:val="clear" w:color="auto" w:fill="auto"/>
            <w:noWrap/>
            <w:hideMark/>
          </w:tcPr>
          <w:p w14:paraId="46230558"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31 779 </w:t>
            </w:r>
          </w:p>
        </w:tc>
        <w:tc>
          <w:tcPr>
            <w:tcW w:w="537" w:type="pct"/>
            <w:tcBorders>
              <w:top w:val="nil"/>
              <w:left w:val="nil"/>
              <w:bottom w:val="nil"/>
              <w:right w:val="nil"/>
            </w:tcBorders>
            <w:shd w:val="clear" w:color="auto" w:fill="auto"/>
            <w:noWrap/>
            <w:hideMark/>
          </w:tcPr>
          <w:p w14:paraId="4890C8C0"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3 671 </w:t>
            </w:r>
          </w:p>
        </w:tc>
      </w:tr>
      <w:tr w:rsidR="007F42EA" w:rsidRPr="00D15819" w14:paraId="36C2B13D" w14:textId="77777777" w:rsidTr="007F42EA">
        <w:trPr>
          <w:trHeight w:val="20"/>
          <w:jc w:val="right"/>
        </w:trPr>
        <w:tc>
          <w:tcPr>
            <w:tcW w:w="3259" w:type="pct"/>
            <w:tcBorders>
              <w:top w:val="nil"/>
              <w:left w:val="nil"/>
              <w:bottom w:val="nil"/>
              <w:right w:val="nil"/>
            </w:tcBorders>
            <w:shd w:val="clear" w:color="auto" w:fill="auto"/>
            <w:noWrap/>
            <w:vAlign w:val="center"/>
            <w:hideMark/>
          </w:tcPr>
          <w:p w14:paraId="3C427CC0" w14:textId="5EE80AA0"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rFonts w:asciiTheme="majorBidi" w:hAnsiTheme="majorBidi" w:cstheme="majorBidi"/>
                <w:sz w:val="18"/>
                <w:szCs w:val="18"/>
                <w:lang w:val="fr-FR"/>
              </w:rPr>
              <w:tab/>
              <w:t xml:space="preserve">Frais de voyage et coût des réunions pour les participants </w:t>
            </w:r>
            <w:r w:rsidR="006914F0">
              <w:rPr>
                <w:rFonts w:asciiTheme="majorBidi" w:hAnsiTheme="majorBidi" w:cstheme="majorBidi"/>
                <w:sz w:val="18"/>
                <w:szCs w:val="18"/>
                <w:lang w:val="fr-FR"/>
              </w:rPr>
              <w:br/>
            </w:r>
            <w:r w:rsidRPr="00D15819">
              <w:rPr>
                <w:rFonts w:asciiTheme="majorBidi" w:hAnsiTheme="majorBidi" w:cstheme="majorBidi"/>
                <w:sz w:val="18"/>
                <w:szCs w:val="18"/>
                <w:lang w:val="fr-FR"/>
              </w:rPr>
              <w:t>aux sessions du Groupe d</w:t>
            </w:r>
            <w:r w:rsidR="0099204C">
              <w:rPr>
                <w:rFonts w:asciiTheme="majorBidi" w:hAnsiTheme="majorBidi" w:cstheme="majorBidi"/>
                <w:sz w:val="18"/>
                <w:szCs w:val="18"/>
                <w:lang w:val="fr-FR"/>
              </w:rPr>
              <w:t>’</w:t>
            </w:r>
            <w:r w:rsidRPr="00D15819">
              <w:rPr>
                <w:rFonts w:asciiTheme="majorBidi" w:hAnsiTheme="majorBidi" w:cstheme="majorBidi"/>
                <w:sz w:val="18"/>
                <w:szCs w:val="18"/>
                <w:lang w:val="fr-FR"/>
              </w:rPr>
              <w:t>experts</w:t>
            </w:r>
          </w:p>
        </w:tc>
        <w:tc>
          <w:tcPr>
            <w:tcW w:w="538" w:type="pct"/>
            <w:tcBorders>
              <w:top w:val="nil"/>
              <w:left w:val="nil"/>
              <w:bottom w:val="nil"/>
              <w:right w:val="nil"/>
            </w:tcBorders>
            <w:shd w:val="clear" w:color="auto" w:fill="auto"/>
            <w:noWrap/>
            <w:hideMark/>
          </w:tcPr>
          <w:p w14:paraId="5DB8B8C6"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85 000 </w:t>
            </w:r>
          </w:p>
        </w:tc>
        <w:tc>
          <w:tcPr>
            <w:tcW w:w="666" w:type="pct"/>
            <w:tcBorders>
              <w:top w:val="nil"/>
              <w:left w:val="nil"/>
              <w:bottom w:val="nil"/>
              <w:right w:val="nil"/>
            </w:tcBorders>
            <w:shd w:val="clear" w:color="auto" w:fill="auto"/>
            <w:noWrap/>
            <w:hideMark/>
          </w:tcPr>
          <w:p w14:paraId="12957AC5"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75 944 </w:t>
            </w:r>
          </w:p>
        </w:tc>
        <w:tc>
          <w:tcPr>
            <w:tcW w:w="537" w:type="pct"/>
            <w:tcBorders>
              <w:top w:val="nil"/>
              <w:left w:val="nil"/>
              <w:bottom w:val="nil"/>
              <w:right w:val="nil"/>
            </w:tcBorders>
            <w:shd w:val="clear" w:color="auto" w:fill="auto"/>
            <w:noWrap/>
            <w:hideMark/>
          </w:tcPr>
          <w:p w14:paraId="0B938E31"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9 056 </w:t>
            </w:r>
          </w:p>
        </w:tc>
      </w:tr>
      <w:tr w:rsidR="007F42EA" w:rsidRPr="00D15819" w14:paraId="6055F2C0" w14:textId="77777777" w:rsidTr="007F42EA">
        <w:trPr>
          <w:trHeight w:val="20"/>
          <w:jc w:val="right"/>
        </w:trPr>
        <w:tc>
          <w:tcPr>
            <w:tcW w:w="3259" w:type="pct"/>
            <w:tcBorders>
              <w:top w:val="single" w:sz="4" w:space="0" w:color="auto"/>
              <w:left w:val="nil"/>
              <w:bottom w:val="single" w:sz="4" w:space="0" w:color="auto"/>
              <w:right w:val="nil"/>
            </w:tcBorders>
            <w:shd w:val="clear" w:color="auto" w:fill="auto"/>
            <w:noWrap/>
            <w:vAlign w:val="center"/>
            <w:hideMark/>
          </w:tcPr>
          <w:p w14:paraId="661636EB" w14:textId="2549A97E" w:rsidR="007F42EA" w:rsidRPr="00D15819" w:rsidRDefault="007F42EA" w:rsidP="006914F0">
            <w:pPr>
              <w:pStyle w:val="Normal-pool"/>
              <w:spacing w:before="40" w:after="40"/>
              <w:ind w:right="-57"/>
              <w:rPr>
                <w:b/>
                <w:sz w:val="18"/>
                <w:szCs w:val="18"/>
                <w:lang w:val="fr-FR" w:eastAsia="en-GB"/>
              </w:rPr>
            </w:pPr>
            <w:r w:rsidRPr="00D15819">
              <w:rPr>
                <w:b/>
                <w:sz w:val="18"/>
                <w:szCs w:val="18"/>
                <w:lang w:val="fr-FR" w:eastAsia="en-GB"/>
              </w:rPr>
              <w:t xml:space="preserve">Total partiel 1.2, </w:t>
            </w:r>
            <w:r w:rsidRPr="00D15819">
              <w:rPr>
                <w:rFonts w:asciiTheme="majorBidi" w:hAnsiTheme="majorBidi" w:cstheme="majorBidi"/>
                <w:b/>
                <w:sz w:val="18"/>
                <w:szCs w:val="18"/>
                <w:lang w:val="fr-FR"/>
              </w:rPr>
              <w:t>sessions du Bureau et du Groupe d</w:t>
            </w:r>
            <w:r w:rsidR="0099204C">
              <w:rPr>
                <w:rFonts w:asciiTheme="majorBidi" w:hAnsiTheme="majorBidi" w:cstheme="majorBidi"/>
                <w:b/>
                <w:sz w:val="18"/>
                <w:szCs w:val="18"/>
                <w:lang w:val="fr-FR"/>
              </w:rPr>
              <w:t>’</w:t>
            </w:r>
            <w:r w:rsidRPr="00D15819">
              <w:rPr>
                <w:rFonts w:asciiTheme="majorBidi" w:hAnsiTheme="majorBidi" w:cstheme="majorBidi"/>
                <w:b/>
                <w:sz w:val="18"/>
                <w:szCs w:val="18"/>
                <w:lang w:val="fr-FR"/>
              </w:rPr>
              <w:t>experts multidisciplinaire</w:t>
            </w:r>
          </w:p>
        </w:tc>
        <w:tc>
          <w:tcPr>
            <w:tcW w:w="538" w:type="pct"/>
            <w:tcBorders>
              <w:top w:val="single" w:sz="4" w:space="0" w:color="auto"/>
              <w:left w:val="nil"/>
              <w:bottom w:val="single" w:sz="4" w:space="0" w:color="auto"/>
              <w:right w:val="nil"/>
            </w:tcBorders>
            <w:shd w:val="clear" w:color="auto" w:fill="auto"/>
            <w:noWrap/>
            <w:hideMark/>
          </w:tcPr>
          <w:p w14:paraId="7D45B354"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120 450 </w:t>
            </w:r>
          </w:p>
        </w:tc>
        <w:tc>
          <w:tcPr>
            <w:tcW w:w="666" w:type="pct"/>
            <w:tcBorders>
              <w:top w:val="single" w:sz="4" w:space="0" w:color="auto"/>
              <w:left w:val="nil"/>
              <w:bottom w:val="single" w:sz="4" w:space="0" w:color="auto"/>
              <w:right w:val="nil"/>
            </w:tcBorders>
            <w:shd w:val="clear" w:color="auto" w:fill="auto"/>
            <w:noWrap/>
            <w:hideMark/>
          </w:tcPr>
          <w:p w14:paraId="75FD952C"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107 723 </w:t>
            </w:r>
          </w:p>
        </w:tc>
        <w:tc>
          <w:tcPr>
            <w:tcW w:w="537" w:type="pct"/>
            <w:tcBorders>
              <w:top w:val="single" w:sz="4" w:space="0" w:color="auto"/>
              <w:left w:val="nil"/>
              <w:bottom w:val="single" w:sz="4" w:space="0" w:color="auto"/>
              <w:right w:val="nil"/>
            </w:tcBorders>
            <w:shd w:val="clear" w:color="auto" w:fill="auto"/>
            <w:noWrap/>
            <w:hideMark/>
          </w:tcPr>
          <w:p w14:paraId="1C50BC56"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12 727 </w:t>
            </w:r>
          </w:p>
        </w:tc>
      </w:tr>
      <w:tr w:rsidR="007F42EA" w:rsidRPr="00D15819" w14:paraId="538AA7E5" w14:textId="77777777" w:rsidTr="007F42EA">
        <w:trPr>
          <w:trHeight w:val="20"/>
          <w:jc w:val="right"/>
        </w:trPr>
        <w:tc>
          <w:tcPr>
            <w:tcW w:w="3259" w:type="pct"/>
            <w:tcBorders>
              <w:top w:val="nil"/>
              <w:left w:val="nil"/>
              <w:bottom w:val="nil"/>
              <w:right w:val="nil"/>
            </w:tcBorders>
            <w:shd w:val="clear" w:color="auto" w:fill="auto"/>
            <w:noWrap/>
            <w:vAlign w:val="center"/>
            <w:hideMark/>
          </w:tcPr>
          <w:p w14:paraId="295C4D45" w14:textId="77777777"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 xml:space="preserve">1.3 </w:t>
            </w:r>
            <w:r w:rsidRPr="00D15819">
              <w:rPr>
                <w:rFonts w:asciiTheme="majorBidi" w:hAnsiTheme="majorBidi" w:cstheme="majorBidi"/>
                <w:b/>
                <w:sz w:val="18"/>
                <w:szCs w:val="18"/>
                <w:lang w:val="fr-FR"/>
              </w:rPr>
              <w:t>Frais de voyage du Président pour représenter la Plateforme</w:t>
            </w:r>
          </w:p>
        </w:tc>
        <w:tc>
          <w:tcPr>
            <w:tcW w:w="538" w:type="pct"/>
            <w:tcBorders>
              <w:top w:val="nil"/>
              <w:left w:val="nil"/>
              <w:bottom w:val="nil"/>
              <w:right w:val="nil"/>
            </w:tcBorders>
            <w:shd w:val="clear" w:color="auto" w:fill="auto"/>
            <w:noWrap/>
            <w:hideMark/>
          </w:tcPr>
          <w:p w14:paraId="550D1C1E"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25 000 </w:t>
            </w:r>
          </w:p>
        </w:tc>
        <w:tc>
          <w:tcPr>
            <w:tcW w:w="666" w:type="pct"/>
            <w:tcBorders>
              <w:top w:val="nil"/>
              <w:left w:val="nil"/>
              <w:bottom w:val="nil"/>
              <w:right w:val="nil"/>
            </w:tcBorders>
            <w:shd w:val="clear" w:color="auto" w:fill="auto"/>
            <w:noWrap/>
            <w:hideMark/>
          </w:tcPr>
          <w:p w14:paraId="72FC92BF"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18 733 </w:t>
            </w:r>
          </w:p>
        </w:tc>
        <w:tc>
          <w:tcPr>
            <w:tcW w:w="537" w:type="pct"/>
            <w:tcBorders>
              <w:top w:val="nil"/>
              <w:left w:val="nil"/>
              <w:bottom w:val="nil"/>
              <w:right w:val="nil"/>
            </w:tcBorders>
            <w:shd w:val="clear" w:color="auto" w:fill="auto"/>
            <w:noWrap/>
            <w:hideMark/>
          </w:tcPr>
          <w:p w14:paraId="5E96A026"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6 267 </w:t>
            </w:r>
          </w:p>
        </w:tc>
      </w:tr>
      <w:tr w:rsidR="007F42EA" w:rsidRPr="00D15819" w14:paraId="75F6F76F" w14:textId="77777777" w:rsidTr="007F42EA">
        <w:trPr>
          <w:trHeight w:val="20"/>
          <w:jc w:val="right"/>
        </w:trPr>
        <w:tc>
          <w:tcPr>
            <w:tcW w:w="3259" w:type="pct"/>
            <w:tcBorders>
              <w:top w:val="single" w:sz="4" w:space="0" w:color="auto"/>
              <w:left w:val="nil"/>
              <w:bottom w:val="single" w:sz="4" w:space="0" w:color="auto"/>
              <w:right w:val="nil"/>
            </w:tcBorders>
            <w:shd w:val="clear" w:color="auto" w:fill="auto"/>
            <w:noWrap/>
            <w:vAlign w:val="center"/>
            <w:hideMark/>
          </w:tcPr>
          <w:p w14:paraId="0957F115" w14:textId="77777777"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 xml:space="preserve">Total partiel 1, </w:t>
            </w:r>
            <w:r w:rsidRPr="00D15819">
              <w:rPr>
                <w:rFonts w:asciiTheme="majorBidi" w:hAnsiTheme="majorBidi" w:cstheme="majorBidi"/>
                <w:b/>
                <w:sz w:val="18"/>
                <w:szCs w:val="18"/>
                <w:lang w:val="fr-FR"/>
              </w:rPr>
              <w:t>réunions des organes de la Plateforme</w:t>
            </w:r>
          </w:p>
        </w:tc>
        <w:tc>
          <w:tcPr>
            <w:tcW w:w="538" w:type="pct"/>
            <w:tcBorders>
              <w:top w:val="single" w:sz="4" w:space="0" w:color="auto"/>
              <w:left w:val="nil"/>
              <w:bottom w:val="single" w:sz="4" w:space="0" w:color="auto"/>
              <w:right w:val="nil"/>
            </w:tcBorders>
            <w:shd w:val="clear" w:color="auto" w:fill="auto"/>
            <w:noWrap/>
            <w:hideMark/>
          </w:tcPr>
          <w:p w14:paraId="0DC873E5"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1 640 450 </w:t>
            </w:r>
          </w:p>
        </w:tc>
        <w:tc>
          <w:tcPr>
            <w:tcW w:w="666" w:type="pct"/>
            <w:tcBorders>
              <w:top w:val="single" w:sz="4" w:space="0" w:color="auto"/>
              <w:left w:val="nil"/>
              <w:bottom w:val="single" w:sz="4" w:space="0" w:color="auto"/>
              <w:right w:val="nil"/>
            </w:tcBorders>
            <w:shd w:val="clear" w:color="auto" w:fill="auto"/>
            <w:noWrap/>
            <w:hideMark/>
          </w:tcPr>
          <w:p w14:paraId="5E12D3AF"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1 164 855 </w:t>
            </w:r>
          </w:p>
        </w:tc>
        <w:tc>
          <w:tcPr>
            <w:tcW w:w="537" w:type="pct"/>
            <w:tcBorders>
              <w:top w:val="single" w:sz="4" w:space="0" w:color="auto"/>
              <w:left w:val="nil"/>
              <w:bottom w:val="single" w:sz="4" w:space="0" w:color="auto"/>
              <w:right w:val="nil"/>
            </w:tcBorders>
            <w:shd w:val="clear" w:color="auto" w:fill="auto"/>
            <w:noWrap/>
            <w:hideMark/>
          </w:tcPr>
          <w:p w14:paraId="134FC2F5"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475 595 </w:t>
            </w:r>
          </w:p>
        </w:tc>
      </w:tr>
      <w:tr w:rsidR="007F42EA" w:rsidRPr="00D15819" w14:paraId="0937EED8" w14:textId="77777777" w:rsidTr="007F42EA">
        <w:trPr>
          <w:trHeight w:val="20"/>
          <w:jc w:val="right"/>
        </w:trPr>
        <w:tc>
          <w:tcPr>
            <w:tcW w:w="3259" w:type="pct"/>
            <w:tcBorders>
              <w:top w:val="nil"/>
              <w:left w:val="nil"/>
              <w:bottom w:val="nil"/>
              <w:right w:val="nil"/>
            </w:tcBorders>
            <w:shd w:val="clear" w:color="auto" w:fill="auto"/>
            <w:noWrap/>
            <w:vAlign w:val="center"/>
            <w:hideMark/>
          </w:tcPr>
          <w:p w14:paraId="2C9D06B5" w14:textId="77777777"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 xml:space="preserve">2. </w:t>
            </w:r>
            <w:r w:rsidRPr="00D15819">
              <w:rPr>
                <w:rFonts w:asciiTheme="majorBidi" w:hAnsiTheme="majorBidi" w:cstheme="majorBidi"/>
                <w:b/>
                <w:sz w:val="18"/>
                <w:szCs w:val="18"/>
                <w:lang w:val="fr-FR"/>
              </w:rPr>
              <w:t>Mise en œuvre du programme de travail</w:t>
            </w:r>
          </w:p>
        </w:tc>
        <w:tc>
          <w:tcPr>
            <w:tcW w:w="538" w:type="pct"/>
            <w:tcBorders>
              <w:top w:val="nil"/>
              <w:left w:val="nil"/>
              <w:bottom w:val="nil"/>
              <w:right w:val="nil"/>
            </w:tcBorders>
            <w:shd w:val="clear" w:color="auto" w:fill="auto"/>
            <w:noWrap/>
            <w:vAlign w:val="center"/>
            <w:hideMark/>
          </w:tcPr>
          <w:p w14:paraId="1F170906" w14:textId="77777777" w:rsidR="007F42EA" w:rsidRPr="00D15819" w:rsidRDefault="007F42EA" w:rsidP="00B85352">
            <w:pPr>
              <w:pStyle w:val="Normal-pool"/>
              <w:spacing w:before="40" w:after="40"/>
              <w:jc w:val="right"/>
              <w:rPr>
                <w:b/>
                <w:sz w:val="18"/>
                <w:szCs w:val="18"/>
                <w:lang w:val="fr-FR" w:eastAsia="en-GB"/>
              </w:rPr>
            </w:pPr>
          </w:p>
        </w:tc>
        <w:tc>
          <w:tcPr>
            <w:tcW w:w="666" w:type="pct"/>
            <w:tcBorders>
              <w:top w:val="nil"/>
              <w:left w:val="nil"/>
              <w:bottom w:val="nil"/>
              <w:right w:val="nil"/>
            </w:tcBorders>
            <w:shd w:val="clear" w:color="auto" w:fill="auto"/>
            <w:noWrap/>
            <w:vAlign w:val="center"/>
            <w:hideMark/>
          </w:tcPr>
          <w:p w14:paraId="51C1F8A8" w14:textId="77777777" w:rsidR="007F42EA" w:rsidRPr="00D15819" w:rsidRDefault="007F42EA" w:rsidP="00B85352">
            <w:pPr>
              <w:pStyle w:val="Normal-pool"/>
              <w:spacing w:before="40" w:after="40"/>
              <w:jc w:val="right"/>
              <w:rPr>
                <w:sz w:val="18"/>
                <w:szCs w:val="18"/>
                <w:lang w:val="fr-FR" w:eastAsia="en-GB"/>
              </w:rPr>
            </w:pPr>
          </w:p>
        </w:tc>
        <w:tc>
          <w:tcPr>
            <w:tcW w:w="537" w:type="pct"/>
            <w:tcBorders>
              <w:top w:val="nil"/>
              <w:left w:val="nil"/>
              <w:bottom w:val="nil"/>
              <w:right w:val="nil"/>
            </w:tcBorders>
            <w:shd w:val="clear" w:color="auto" w:fill="auto"/>
            <w:noWrap/>
            <w:vAlign w:val="center"/>
            <w:hideMark/>
          </w:tcPr>
          <w:p w14:paraId="196D17D4" w14:textId="77777777" w:rsidR="007F42EA" w:rsidRPr="00D15819" w:rsidRDefault="007F42EA" w:rsidP="00B85352">
            <w:pPr>
              <w:pStyle w:val="Normal-pool"/>
              <w:spacing w:before="40" w:after="40"/>
              <w:jc w:val="right"/>
              <w:rPr>
                <w:sz w:val="18"/>
                <w:szCs w:val="18"/>
                <w:lang w:val="fr-FR" w:eastAsia="en-GB"/>
              </w:rPr>
            </w:pPr>
          </w:p>
        </w:tc>
      </w:tr>
      <w:tr w:rsidR="007F42EA" w:rsidRPr="00C870BD" w14:paraId="5CCCAD81" w14:textId="77777777" w:rsidTr="007F42EA">
        <w:trPr>
          <w:trHeight w:val="20"/>
          <w:jc w:val="right"/>
        </w:trPr>
        <w:tc>
          <w:tcPr>
            <w:tcW w:w="3259" w:type="pct"/>
            <w:tcBorders>
              <w:top w:val="nil"/>
              <w:left w:val="nil"/>
              <w:bottom w:val="nil"/>
              <w:right w:val="nil"/>
            </w:tcBorders>
            <w:shd w:val="clear" w:color="auto" w:fill="auto"/>
            <w:noWrap/>
            <w:vAlign w:val="center"/>
          </w:tcPr>
          <w:p w14:paraId="41D28B3E" w14:textId="77777777" w:rsidR="007F42EA" w:rsidRPr="00C870BD" w:rsidRDefault="007F42EA" w:rsidP="00B85352">
            <w:pPr>
              <w:pStyle w:val="Normal-pool"/>
              <w:spacing w:before="40" w:after="40"/>
              <w:rPr>
                <w:b/>
                <w:bCs/>
                <w:sz w:val="18"/>
                <w:szCs w:val="18"/>
                <w:lang w:val="fr-FR" w:eastAsia="en-GB"/>
              </w:rPr>
            </w:pPr>
            <w:r w:rsidRPr="00C870BD">
              <w:rPr>
                <w:b/>
                <w:bCs/>
                <w:lang w:val="fr-FR"/>
              </w:rPr>
              <w:t>Partie</w:t>
            </w:r>
            <w:r w:rsidRPr="00C870BD">
              <w:rPr>
                <w:b/>
                <w:bCs/>
                <w:sz w:val="18"/>
                <w:szCs w:val="18"/>
                <w:lang w:val="fr-FR" w:eastAsia="en-GB"/>
              </w:rPr>
              <w:t xml:space="preserve"> A : premier programme de travail (pt1)</w:t>
            </w:r>
          </w:p>
        </w:tc>
        <w:tc>
          <w:tcPr>
            <w:tcW w:w="538" w:type="pct"/>
            <w:tcBorders>
              <w:top w:val="nil"/>
              <w:left w:val="nil"/>
              <w:bottom w:val="nil"/>
              <w:right w:val="nil"/>
            </w:tcBorders>
            <w:shd w:val="clear" w:color="auto" w:fill="auto"/>
            <w:noWrap/>
            <w:vAlign w:val="center"/>
          </w:tcPr>
          <w:p w14:paraId="45349AE5" w14:textId="77777777" w:rsidR="007F42EA" w:rsidRPr="00C870BD" w:rsidRDefault="007F42EA" w:rsidP="00B85352">
            <w:pPr>
              <w:pStyle w:val="Normal-pool"/>
              <w:spacing w:before="40" w:after="40"/>
              <w:jc w:val="right"/>
              <w:rPr>
                <w:b/>
                <w:bCs/>
                <w:sz w:val="18"/>
                <w:szCs w:val="18"/>
                <w:lang w:val="fr-FR" w:eastAsia="en-GB"/>
              </w:rPr>
            </w:pPr>
          </w:p>
        </w:tc>
        <w:tc>
          <w:tcPr>
            <w:tcW w:w="666" w:type="pct"/>
            <w:tcBorders>
              <w:top w:val="nil"/>
              <w:left w:val="nil"/>
              <w:bottom w:val="nil"/>
              <w:right w:val="nil"/>
            </w:tcBorders>
            <w:shd w:val="clear" w:color="auto" w:fill="auto"/>
            <w:noWrap/>
            <w:vAlign w:val="center"/>
          </w:tcPr>
          <w:p w14:paraId="0E272713" w14:textId="77777777" w:rsidR="007F42EA" w:rsidRPr="00C870BD" w:rsidRDefault="007F42EA" w:rsidP="00B85352">
            <w:pPr>
              <w:pStyle w:val="Normal-pool"/>
              <w:spacing w:before="40" w:after="40"/>
              <w:jc w:val="right"/>
              <w:rPr>
                <w:b/>
                <w:bCs/>
                <w:sz w:val="18"/>
                <w:szCs w:val="18"/>
                <w:lang w:val="fr-FR" w:eastAsia="en-GB"/>
              </w:rPr>
            </w:pPr>
          </w:p>
        </w:tc>
        <w:tc>
          <w:tcPr>
            <w:tcW w:w="537" w:type="pct"/>
            <w:tcBorders>
              <w:top w:val="nil"/>
              <w:left w:val="nil"/>
              <w:bottom w:val="nil"/>
              <w:right w:val="nil"/>
            </w:tcBorders>
            <w:shd w:val="clear" w:color="auto" w:fill="auto"/>
            <w:noWrap/>
            <w:vAlign w:val="center"/>
          </w:tcPr>
          <w:p w14:paraId="0F12BC40" w14:textId="77777777" w:rsidR="007F42EA" w:rsidRPr="00C870BD" w:rsidRDefault="007F42EA" w:rsidP="00B85352">
            <w:pPr>
              <w:pStyle w:val="Normal-pool"/>
              <w:spacing w:before="40" w:after="40"/>
              <w:jc w:val="right"/>
              <w:rPr>
                <w:b/>
                <w:bCs/>
                <w:sz w:val="18"/>
                <w:szCs w:val="18"/>
                <w:lang w:val="fr-FR" w:eastAsia="en-GB"/>
              </w:rPr>
            </w:pPr>
          </w:p>
        </w:tc>
      </w:tr>
      <w:tr w:rsidR="007F42EA" w:rsidRPr="00D15819" w14:paraId="2B4F8AC2" w14:textId="77777777" w:rsidTr="007F42EA">
        <w:trPr>
          <w:trHeight w:val="20"/>
          <w:jc w:val="right"/>
        </w:trPr>
        <w:tc>
          <w:tcPr>
            <w:tcW w:w="3259" w:type="pct"/>
            <w:tcBorders>
              <w:top w:val="nil"/>
              <w:left w:val="nil"/>
              <w:bottom w:val="nil"/>
              <w:right w:val="nil"/>
            </w:tcBorders>
            <w:shd w:val="clear" w:color="auto" w:fill="auto"/>
            <w:vAlign w:val="center"/>
            <w:hideMark/>
          </w:tcPr>
          <w:p w14:paraId="332907EE" w14:textId="6A274D5D"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pt1-Objectif 1 : renforcer les capacités et les connaissances concernant l</w:t>
            </w:r>
            <w:r w:rsidR="0099204C">
              <w:rPr>
                <w:b/>
                <w:sz w:val="18"/>
                <w:szCs w:val="18"/>
                <w:lang w:val="fr-FR" w:eastAsia="en-GB"/>
              </w:rPr>
              <w:t>’</w:t>
            </w:r>
            <w:r w:rsidRPr="00D15819">
              <w:rPr>
                <w:b/>
                <w:sz w:val="18"/>
                <w:szCs w:val="18"/>
                <w:lang w:val="fr-FR" w:eastAsia="en-GB"/>
              </w:rPr>
              <w:t>interface science-politique pour que la Plateforme puisse s</w:t>
            </w:r>
            <w:r w:rsidR="0099204C">
              <w:rPr>
                <w:b/>
                <w:sz w:val="18"/>
                <w:szCs w:val="18"/>
                <w:lang w:val="fr-FR" w:eastAsia="en-GB"/>
              </w:rPr>
              <w:t>’</w:t>
            </w:r>
            <w:r w:rsidRPr="00D15819">
              <w:rPr>
                <w:b/>
                <w:sz w:val="18"/>
                <w:szCs w:val="18"/>
                <w:lang w:val="fr-FR" w:eastAsia="en-GB"/>
              </w:rPr>
              <w:t>acquitter de ses</w:t>
            </w:r>
            <w:r w:rsidR="00EA7CEC">
              <w:rPr>
                <w:b/>
                <w:sz w:val="18"/>
                <w:szCs w:val="18"/>
                <w:lang w:val="fr-FR" w:eastAsia="en-GB"/>
              </w:rPr>
              <w:t> </w:t>
            </w:r>
            <w:r w:rsidRPr="00D15819">
              <w:rPr>
                <w:b/>
                <w:sz w:val="18"/>
                <w:szCs w:val="18"/>
                <w:lang w:val="fr-FR" w:eastAsia="en-GB"/>
              </w:rPr>
              <w:t>principales fonctions</w:t>
            </w:r>
          </w:p>
        </w:tc>
        <w:tc>
          <w:tcPr>
            <w:tcW w:w="538" w:type="pct"/>
            <w:tcBorders>
              <w:top w:val="nil"/>
              <w:left w:val="nil"/>
              <w:bottom w:val="nil"/>
              <w:right w:val="nil"/>
            </w:tcBorders>
            <w:shd w:val="clear" w:color="auto" w:fill="auto"/>
            <w:noWrap/>
            <w:hideMark/>
          </w:tcPr>
          <w:p w14:paraId="4821F5AD"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145 417 </w:t>
            </w:r>
          </w:p>
        </w:tc>
        <w:tc>
          <w:tcPr>
            <w:tcW w:w="666" w:type="pct"/>
            <w:tcBorders>
              <w:top w:val="nil"/>
              <w:left w:val="nil"/>
              <w:bottom w:val="nil"/>
              <w:right w:val="nil"/>
            </w:tcBorders>
            <w:shd w:val="clear" w:color="auto" w:fill="auto"/>
            <w:noWrap/>
            <w:hideMark/>
          </w:tcPr>
          <w:p w14:paraId="59DABADF"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 100 350 </w:t>
            </w:r>
          </w:p>
        </w:tc>
        <w:tc>
          <w:tcPr>
            <w:tcW w:w="537" w:type="pct"/>
            <w:tcBorders>
              <w:top w:val="nil"/>
              <w:left w:val="nil"/>
              <w:bottom w:val="nil"/>
              <w:right w:val="nil"/>
            </w:tcBorders>
            <w:shd w:val="clear" w:color="auto" w:fill="auto"/>
            <w:noWrap/>
            <w:hideMark/>
          </w:tcPr>
          <w:p w14:paraId="373FF2BA"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 45 067 </w:t>
            </w:r>
          </w:p>
        </w:tc>
      </w:tr>
      <w:tr w:rsidR="007F42EA" w:rsidRPr="00D15819" w14:paraId="21095CFF" w14:textId="77777777" w:rsidTr="007F42EA">
        <w:trPr>
          <w:trHeight w:val="20"/>
          <w:jc w:val="right"/>
        </w:trPr>
        <w:tc>
          <w:tcPr>
            <w:tcW w:w="3259" w:type="pct"/>
            <w:tcBorders>
              <w:top w:val="nil"/>
              <w:left w:val="nil"/>
              <w:bottom w:val="nil"/>
              <w:right w:val="nil"/>
            </w:tcBorders>
            <w:shd w:val="clear" w:color="auto" w:fill="auto"/>
            <w:vAlign w:val="center"/>
            <w:hideMark/>
          </w:tcPr>
          <w:p w14:paraId="258B0F5E"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pt1-Produits 1 a) Besoins en matière de renforcement des capacités et 1 b) Activités de renforcement des capacités</w:t>
            </w:r>
          </w:p>
        </w:tc>
        <w:tc>
          <w:tcPr>
            <w:tcW w:w="538" w:type="pct"/>
            <w:tcBorders>
              <w:top w:val="nil"/>
              <w:left w:val="nil"/>
              <w:bottom w:val="nil"/>
              <w:right w:val="nil"/>
            </w:tcBorders>
            <w:shd w:val="clear" w:color="auto" w:fill="auto"/>
            <w:noWrap/>
            <w:hideMark/>
          </w:tcPr>
          <w:p w14:paraId="62D94949"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29 167 </w:t>
            </w:r>
          </w:p>
        </w:tc>
        <w:tc>
          <w:tcPr>
            <w:tcW w:w="666" w:type="pct"/>
            <w:tcBorders>
              <w:top w:val="nil"/>
              <w:left w:val="nil"/>
              <w:bottom w:val="nil"/>
              <w:right w:val="nil"/>
            </w:tcBorders>
            <w:shd w:val="clear" w:color="auto" w:fill="auto"/>
            <w:noWrap/>
            <w:hideMark/>
          </w:tcPr>
          <w:p w14:paraId="44DD61F1"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0 </w:t>
            </w:r>
          </w:p>
        </w:tc>
        <w:tc>
          <w:tcPr>
            <w:tcW w:w="537" w:type="pct"/>
            <w:tcBorders>
              <w:top w:val="nil"/>
              <w:left w:val="nil"/>
              <w:bottom w:val="nil"/>
              <w:right w:val="nil"/>
            </w:tcBorders>
            <w:shd w:val="clear" w:color="auto" w:fill="auto"/>
            <w:noWrap/>
            <w:hideMark/>
          </w:tcPr>
          <w:p w14:paraId="7C032E04"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 29 167 </w:t>
            </w:r>
          </w:p>
        </w:tc>
      </w:tr>
      <w:tr w:rsidR="007F42EA" w:rsidRPr="00D15819" w14:paraId="73657040" w14:textId="77777777" w:rsidTr="007F42EA">
        <w:trPr>
          <w:trHeight w:val="20"/>
          <w:jc w:val="right"/>
        </w:trPr>
        <w:tc>
          <w:tcPr>
            <w:tcW w:w="3259" w:type="pct"/>
            <w:tcBorders>
              <w:top w:val="nil"/>
              <w:left w:val="nil"/>
              <w:bottom w:val="nil"/>
              <w:right w:val="nil"/>
            </w:tcBorders>
            <w:shd w:val="clear" w:color="auto" w:fill="auto"/>
            <w:vAlign w:val="center"/>
            <w:hideMark/>
          </w:tcPr>
          <w:p w14:paraId="7F415AC1"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pt1-Produit 1 c) Connaissances autochtones et locales</w:t>
            </w:r>
          </w:p>
        </w:tc>
        <w:tc>
          <w:tcPr>
            <w:tcW w:w="538" w:type="pct"/>
            <w:tcBorders>
              <w:top w:val="nil"/>
              <w:left w:val="nil"/>
              <w:bottom w:val="nil"/>
              <w:right w:val="nil"/>
            </w:tcBorders>
            <w:shd w:val="clear" w:color="auto" w:fill="auto"/>
            <w:noWrap/>
            <w:hideMark/>
          </w:tcPr>
          <w:p w14:paraId="0943A031"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62 500 </w:t>
            </w:r>
          </w:p>
        </w:tc>
        <w:tc>
          <w:tcPr>
            <w:tcW w:w="666" w:type="pct"/>
            <w:tcBorders>
              <w:top w:val="nil"/>
              <w:left w:val="nil"/>
              <w:bottom w:val="nil"/>
              <w:right w:val="nil"/>
            </w:tcBorders>
            <w:shd w:val="clear" w:color="auto" w:fill="auto"/>
            <w:noWrap/>
            <w:hideMark/>
          </w:tcPr>
          <w:p w14:paraId="026537DE"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 88 613 </w:t>
            </w:r>
          </w:p>
        </w:tc>
        <w:tc>
          <w:tcPr>
            <w:tcW w:w="537" w:type="pct"/>
            <w:tcBorders>
              <w:top w:val="nil"/>
              <w:left w:val="nil"/>
              <w:bottom w:val="nil"/>
              <w:right w:val="nil"/>
            </w:tcBorders>
            <w:shd w:val="clear" w:color="auto" w:fill="auto"/>
            <w:noWrap/>
            <w:hideMark/>
          </w:tcPr>
          <w:p w14:paraId="001CFEBE" w14:textId="77777777" w:rsidR="007F42EA" w:rsidRPr="00D15819" w:rsidRDefault="007F42EA" w:rsidP="00B85352">
            <w:pPr>
              <w:pStyle w:val="Normal-pool"/>
              <w:spacing w:before="40" w:after="40"/>
              <w:jc w:val="right"/>
              <w:rPr>
                <w:sz w:val="18"/>
                <w:szCs w:val="18"/>
                <w:lang w:val="fr-FR" w:eastAsia="en-GB"/>
              </w:rPr>
            </w:pPr>
            <w:r w:rsidRPr="00D15819">
              <w:rPr>
                <w:color w:val="000000" w:themeColor="text1"/>
                <w:sz w:val="18"/>
                <w:szCs w:val="18"/>
                <w:lang w:val="fr-FR" w:eastAsia="en-GB"/>
              </w:rPr>
              <w:t>(26 113)</w:t>
            </w:r>
          </w:p>
        </w:tc>
      </w:tr>
      <w:tr w:rsidR="007F42EA" w:rsidRPr="00D15819" w14:paraId="1E8BA12F" w14:textId="77777777" w:rsidTr="007F42EA">
        <w:trPr>
          <w:trHeight w:val="20"/>
          <w:jc w:val="right"/>
        </w:trPr>
        <w:tc>
          <w:tcPr>
            <w:tcW w:w="3259" w:type="pct"/>
            <w:tcBorders>
              <w:top w:val="nil"/>
              <w:left w:val="nil"/>
              <w:bottom w:val="nil"/>
              <w:right w:val="nil"/>
            </w:tcBorders>
            <w:shd w:val="clear" w:color="auto" w:fill="auto"/>
            <w:vAlign w:val="center"/>
            <w:hideMark/>
          </w:tcPr>
          <w:p w14:paraId="1590450D"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pt1-Produit 1 d) Connaissances et données</w:t>
            </w:r>
          </w:p>
        </w:tc>
        <w:tc>
          <w:tcPr>
            <w:tcW w:w="538" w:type="pct"/>
            <w:tcBorders>
              <w:top w:val="nil"/>
              <w:left w:val="nil"/>
              <w:bottom w:val="nil"/>
              <w:right w:val="nil"/>
            </w:tcBorders>
            <w:shd w:val="clear" w:color="auto" w:fill="auto"/>
            <w:noWrap/>
            <w:hideMark/>
          </w:tcPr>
          <w:p w14:paraId="5AB5CC7A"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53 750 </w:t>
            </w:r>
          </w:p>
        </w:tc>
        <w:tc>
          <w:tcPr>
            <w:tcW w:w="666" w:type="pct"/>
            <w:tcBorders>
              <w:top w:val="nil"/>
              <w:left w:val="nil"/>
              <w:bottom w:val="nil"/>
              <w:right w:val="nil"/>
            </w:tcBorders>
            <w:shd w:val="clear" w:color="auto" w:fill="auto"/>
            <w:noWrap/>
            <w:hideMark/>
          </w:tcPr>
          <w:p w14:paraId="0B724C79"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11 737 </w:t>
            </w:r>
          </w:p>
        </w:tc>
        <w:tc>
          <w:tcPr>
            <w:tcW w:w="537" w:type="pct"/>
            <w:tcBorders>
              <w:top w:val="nil"/>
              <w:left w:val="nil"/>
              <w:bottom w:val="nil"/>
              <w:right w:val="nil"/>
            </w:tcBorders>
            <w:shd w:val="clear" w:color="auto" w:fill="auto"/>
            <w:noWrap/>
            <w:hideMark/>
          </w:tcPr>
          <w:p w14:paraId="3AEC83DE" w14:textId="77777777" w:rsidR="007F42EA" w:rsidRPr="00D15819" w:rsidRDefault="007F42EA" w:rsidP="00B85352">
            <w:pPr>
              <w:pStyle w:val="Normal-pool"/>
              <w:spacing w:before="40" w:after="40"/>
              <w:jc w:val="right"/>
              <w:rPr>
                <w:sz w:val="18"/>
                <w:szCs w:val="18"/>
                <w:lang w:val="fr-FR" w:eastAsia="en-GB"/>
              </w:rPr>
            </w:pPr>
            <w:r w:rsidRPr="00D15819">
              <w:rPr>
                <w:color w:val="000000" w:themeColor="text1"/>
                <w:sz w:val="18"/>
                <w:szCs w:val="18"/>
                <w:lang w:val="fr-FR" w:eastAsia="en-GB"/>
              </w:rPr>
              <w:t xml:space="preserve">42 013 </w:t>
            </w:r>
          </w:p>
        </w:tc>
      </w:tr>
      <w:tr w:rsidR="007F42EA" w:rsidRPr="00D15819" w14:paraId="0E3CC5DE" w14:textId="77777777" w:rsidTr="007F42EA">
        <w:trPr>
          <w:trHeight w:val="20"/>
          <w:jc w:val="right"/>
        </w:trPr>
        <w:tc>
          <w:tcPr>
            <w:tcW w:w="3259" w:type="pct"/>
            <w:tcBorders>
              <w:top w:val="nil"/>
              <w:left w:val="nil"/>
              <w:bottom w:val="nil"/>
              <w:right w:val="nil"/>
            </w:tcBorders>
            <w:shd w:val="clear" w:color="auto" w:fill="auto"/>
            <w:vAlign w:val="center"/>
            <w:hideMark/>
          </w:tcPr>
          <w:p w14:paraId="6DB35120" w14:textId="35C76346"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pt1-Objectif 2 : renforcer l</w:t>
            </w:r>
            <w:r w:rsidR="0099204C">
              <w:rPr>
                <w:b/>
                <w:sz w:val="18"/>
                <w:szCs w:val="18"/>
                <w:lang w:val="fr-FR" w:eastAsia="en-GB"/>
              </w:rPr>
              <w:t>’</w:t>
            </w:r>
            <w:r w:rsidRPr="00D15819">
              <w:rPr>
                <w:b/>
                <w:sz w:val="18"/>
                <w:szCs w:val="18"/>
                <w:lang w:val="fr-FR" w:eastAsia="en-GB"/>
              </w:rPr>
              <w:t>interface science-politique dans le domaine</w:t>
            </w:r>
            <w:r w:rsidR="00EA7CEC">
              <w:rPr>
                <w:b/>
                <w:sz w:val="18"/>
                <w:szCs w:val="18"/>
                <w:lang w:val="fr-FR" w:eastAsia="en-GB"/>
              </w:rPr>
              <w:t xml:space="preserve"> </w:t>
            </w:r>
            <w:r w:rsidRPr="00D15819">
              <w:rPr>
                <w:b/>
                <w:sz w:val="18"/>
                <w:szCs w:val="18"/>
                <w:lang w:val="fr-FR" w:eastAsia="en-GB"/>
              </w:rPr>
              <w:t>de</w:t>
            </w:r>
            <w:r w:rsidR="00EA7CEC">
              <w:rPr>
                <w:b/>
                <w:sz w:val="18"/>
                <w:szCs w:val="18"/>
                <w:lang w:val="fr-FR" w:eastAsia="en-GB"/>
              </w:rPr>
              <w:t> </w:t>
            </w:r>
            <w:r w:rsidRPr="00D15819">
              <w:rPr>
                <w:b/>
                <w:sz w:val="18"/>
                <w:szCs w:val="18"/>
                <w:lang w:val="fr-FR" w:eastAsia="en-GB"/>
              </w:rPr>
              <w:t>la</w:t>
            </w:r>
            <w:r w:rsidR="00EA7CEC">
              <w:rPr>
                <w:b/>
                <w:sz w:val="18"/>
                <w:szCs w:val="18"/>
                <w:lang w:val="fr-FR" w:eastAsia="en-GB"/>
              </w:rPr>
              <w:t> </w:t>
            </w:r>
            <w:r w:rsidRPr="00D15819">
              <w:rPr>
                <w:b/>
                <w:sz w:val="18"/>
                <w:szCs w:val="18"/>
                <w:lang w:val="fr-FR" w:eastAsia="en-GB"/>
              </w:rPr>
              <w:t>biodiversité et des services écosystémiques aux niveaux sous-régional, régional et mondial ainsi que de manière transversale</w:t>
            </w:r>
          </w:p>
        </w:tc>
        <w:tc>
          <w:tcPr>
            <w:tcW w:w="538" w:type="pct"/>
            <w:tcBorders>
              <w:top w:val="nil"/>
              <w:left w:val="nil"/>
              <w:bottom w:val="nil"/>
              <w:right w:val="nil"/>
            </w:tcBorders>
            <w:shd w:val="clear" w:color="auto" w:fill="auto"/>
            <w:noWrap/>
            <w:hideMark/>
          </w:tcPr>
          <w:p w14:paraId="133C3CA7"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153 750 </w:t>
            </w:r>
          </w:p>
        </w:tc>
        <w:tc>
          <w:tcPr>
            <w:tcW w:w="666" w:type="pct"/>
            <w:tcBorders>
              <w:top w:val="nil"/>
              <w:left w:val="nil"/>
              <w:bottom w:val="nil"/>
              <w:right w:val="nil"/>
            </w:tcBorders>
            <w:shd w:val="clear" w:color="auto" w:fill="auto"/>
            <w:noWrap/>
            <w:hideMark/>
          </w:tcPr>
          <w:p w14:paraId="08EF883F"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164 874 </w:t>
            </w:r>
          </w:p>
        </w:tc>
        <w:tc>
          <w:tcPr>
            <w:tcW w:w="537" w:type="pct"/>
            <w:tcBorders>
              <w:top w:val="nil"/>
              <w:left w:val="nil"/>
              <w:bottom w:val="nil"/>
              <w:right w:val="nil"/>
            </w:tcBorders>
            <w:shd w:val="clear" w:color="auto" w:fill="auto"/>
            <w:noWrap/>
            <w:hideMark/>
          </w:tcPr>
          <w:p w14:paraId="684A877D" w14:textId="77777777" w:rsidR="007F42EA" w:rsidRPr="00D15819" w:rsidRDefault="007F42EA" w:rsidP="00B85352">
            <w:pPr>
              <w:pStyle w:val="Normal-pool"/>
              <w:spacing w:before="40" w:after="40"/>
              <w:jc w:val="right"/>
              <w:rPr>
                <w:b/>
                <w:sz w:val="18"/>
                <w:szCs w:val="18"/>
                <w:lang w:val="fr-FR" w:eastAsia="en-GB"/>
              </w:rPr>
            </w:pPr>
            <w:r w:rsidRPr="00D15819">
              <w:rPr>
                <w:b/>
                <w:bCs/>
                <w:color w:val="000000" w:themeColor="text1"/>
                <w:sz w:val="18"/>
                <w:szCs w:val="18"/>
                <w:lang w:val="fr-FR" w:eastAsia="en-GB"/>
              </w:rPr>
              <w:t>(11 124)</w:t>
            </w:r>
          </w:p>
        </w:tc>
      </w:tr>
      <w:tr w:rsidR="007F42EA" w:rsidRPr="00D15819" w14:paraId="3532834A" w14:textId="77777777" w:rsidTr="007F42EA">
        <w:trPr>
          <w:trHeight w:val="20"/>
          <w:jc w:val="right"/>
        </w:trPr>
        <w:tc>
          <w:tcPr>
            <w:tcW w:w="3259" w:type="pct"/>
            <w:tcBorders>
              <w:top w:val="nil"/>
              <w:left w:val="nil"/>
              <w:bottom w:val="nil"/>
              <w:right w:val="nil"/>
            </w:tcBorders>
            <w:shd w:val="clear" w:color="auto" w:fill="auto"/>
            <w:vAlign w:val="center"/>
            <w:hideMark/>
          </w:tcPr>
          <w:p w14:paraId="4C7F8800"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pt1-Produit 2 c) Évaluation mondiale</w:t>
            </w:r>
          </w:p>
        </w:tc>
        <w:tc>
          <w:tcPr>
            <w:tcW w:w="538" w:type="pct"/>
            <w:tcBorders>
              <w:top w:val="nil"/>
              <w:left w:val="nil"/>
              <w:bottom w:val="nil"/>
              <w:right w:val="nil"/>
            </w:tcBorders>
            <w:shd w:val="clear" w:color="auto" w:fill="auto"/>
            <w:noWrap/>
            <w:hideMark/>
          </w:tcPr>
          <w:p w14:paraId="5391443C"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153 750 </w:t>
            </w:r>
          </w:p>
        </w:tc>
        <w:tc>
          <w:tcPr>
            <w:tcW w:w="666" w:type="pct"/>
            <w:tcBorders>
              <w:top w:val="nil"/>
              <w:left w:val="nil"/>
              <w:bottom w:val="nil"/>
              <w:right w:val="nil"/>
            </w:tcBorders>
            <w:shd w:val="clear" w:color="auto" w:fill="auto"/>
            <w:noWrap/>
            <w:hideMark/>
          </w:tcPr>
          <w:p w14:paraId="06F3A2A5"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164 874 </w:t>
            </w:r>
          </w:p>
        </w:tc>
        <w:tc>
          <w:tcPr>
            <w:tcW w:w="537" w:type="pct"/>
            <w:tcBorders>
              <w:top w:val="nil"/>
              <w:left w:val="nil"/>
              <w:bottom w:val="nil"/>
              <w:right w:val="nil"/>
            </w:tcBorders>
            <w:shd w:val="clear" w:color="auto" w:fill="auto"/>
            <w:noWrap/>
            <w:hideMark/>
          </w:tcPr>
          <w:p w14:paraId="4BB3362F" w14:textId="77777777" w:rsidR="007F42EA" w:rsidRPr="00D15819" w:rsidRDefault="007F42EA" w:rsidP="00B85352">
            <w:pPr>
              <w:pStyle w:val="Normal-pool"/>
              <w:spacing w:before="40" w:after="40"/>
              <w:jc w:val="right"/>
              <w:rPr>
                <w:sz w:val="18"/>
                <w:szCs w:val="18"/>
                <w:lang w:val="fr-FR" w:eastAsia="en-GB"/>
              </w:rPr>
            </w:pPr>
            <w:r w:rsidRPr="00D15819">
              <w:rPr>
                <w:color w:val="000000" w:themeColor="text1"/>
                <w:sz w:val="18"/>
                <w:szCs w:val="18"/>
                <w:lang w:val="fr-FR" w:eastAsia="en-GB"/>
              </w:rPr>
              <w:t>(11 124)</w:t>
            </w:r>
          </w:p>
        </w:tc>
      </w:tr>
      <w:tr w:rsidR="007F42EA" w:rsidRPr="00D15819" w14:paraId="60DB21F3" w14:textId="77777777" w:rsidTr="007F42EA">
        <w:trPr>
          <w:trHeight w:val="20"/>
          <w:jc w:val="right"/>
        </w:trPr>
        <w:tc>
          <w:tcPr>
            <w:tcW w:w="3259" w:type="pct"/>
            <w:tcBorders>
              <w:top w:val="nil"/>
              <w:left w:val="nil"/>
              <w:bottom w:val="nil"/>
              <w:right w:val="nil"/>
            </w:tcBorders>
            <w:shd w:val="clear" w:color="auto" w:fill="auto"/>
            <w:vAlign w:val="center"/>
            <w:hideMark/>
          </w:tcPr>
          <w:p w14:paraId="6DE37C08" w14:textId="346FFB1E"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pt1-Objectif 3 : renforcer l</w:t>
            </w:r>
            <w:r w:rsidR="0099204C">
              <w:rPr>
                <w:b/>
                <w:sz w:val="18"/>
                <w:szCs w:val="18"/>
                <w:lang w:val="fr-FR" w:eastAsia="en-GB"/>
              </w:rPr>
              <w:t>’</w:t>
            </w:r>
            <w:r w:rsidRPr="00D15819">
              <w:rPr>
                <w:b/>
                <w:sz w:val="18"/>
                <w:szCs w:val="18"/>
                <w:lang w:val="fr-FR" w:eastAsia="en-GB"/>
              </w:rPr>
              <w:t>interface connaissances-politique s</w:t>
            </w:r>
            <w:r w:rsidR="0099204C">
              <w:rPr>
                <w:b/>
                <w:sz w:val="18"/>
                <w:szCs w:val="18"/>
                <w:lang w:val="fr-FR" w:eastAsia="en-GB"/>
              </w:rPr>
              <w:t>’</w:t>
            </w:r>
            <w:r w:rsidRPr="00D15819">
              <w:rPr>
                <w:b/>
                <w:sz w:val="18"/>
                <w:szCs w:val="18"/>
                <w:lang w:val="fr-FR" w:eastAsia="en-GB"/>
              </w:rPr>
              <w:t>agissant des</w:t>
            </w:r>
            <w:r w:rsidR="00EA7CEC">
              <w:rPr>
                <w:b/>
                <w:sz w:val="18"/>
                <w:szCs w:val="18"/>
                <w:lang w:val="fr-FR" w:eastAsia="en-GB"/>
              </w:rPr>
              <w:t> </w:t>
            </w:r>
            <w:r w:rsidRPr="00D15819">
              <w:rPr>
                <w:b/>
                <w:sz w:val="18"/>
                <w:szCs w:val="18"/>
                <w:lang w:val="fr-FR" w:eastAsia="en-GB"/>
              </w:rPr>
              <w:t>questions thématiques et méthodologiques</w:t>
            </w:r>
          </w:p>
        </w:tc>
        <w:tc>
          <w:tcPr>
            <w:tcW w:w="538" w:type="pct"/>
            <w:tcBorders>
              <w:top w:val="nil"/>
              <w:left w:val="nil"/>
              <w:bottom w:val="nil"/>
              <w:right w:val="nil"/>
            </w:tcBorders>
            <w:shd w:val="clear" w:color="auto" w:fill="auto"/>
            <w:noWrap/>
            <w:hideMark/>
          </w:tcPr>
          <w:p w14:paraId="4B1A2A0E"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1 415 000 </w:t>
            </w:r>
          </w:p>
        </w:tc>
        <w:tc>
          <w:tcPr>
            <w:tcW w:w="666" w:type="pct"/>
            <w:tcBorders>
              <w:top w:val="nil"/>
              <w:left w:val="nil"/>
              <w:bottom w:val="nil"/>
              <w:right w:val="nil"/>
            </w:tcBorders>
            <w:shd w:val="clear" w:color="auto" w:fill="auto"/>
            <w:noWrap/>
            <w:hideMark/>
          </w:tcPr>
          <w:p w14:paraId="45CC2B56"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1 118 084 </w:t>
            </w:r>
          </w:p>
        </w:tc>
        <w:tc>
          <w:tcPr>
            <w:tcW w:w="537" w:type="pct"/>
            <w:tcBorders>
              <w:top w:val="nil"/>
              <w:left w:val="nil"/>
              <w:bottom w:val="nil"/>
              <w:right w:val="nil"/>
            </w:tcBorders>
            <w:shd w:val="clear" w:color="auto" w:fill="auto"/>
            <w:noWrap/>
            <w:hideMark/>
          </w:tcPr>
          <w:p w14:paraId="44A74A53" w14:textId="77777777" w:rsidR="007F42EA" w:rsidRPr="00D15819" w:rsidRDefault="007F42EA" w:rsidP="00B85352">
            <w:pPr>
              <w:pStyle w:val="Normal-pool"/>
              <w:spacing w:before="40" w:after="40"/>
              <w:jc w:val="right"/>
              <w:rPr>
                <w:b/>
                <w:sz w:val="18"/>
                <w:szCs w:val="18"/>
                <w:lang w:val="fr-FR" w:eastAsia="en-GB"/>
              </w:rPr>
            </w:pPr>
            <w:r w:rsidRPr="00D15819">
              <w:rPr>
                <w:b/>
                <w:bCs/>
                <w:color w:val="000000" w:themeColor="text1"/>
                <w:sz w:val="18"/>
                <w:szCs w:val="18"/>
                <w:lang w:val="fr-FR" w:eastAsia="en-GB"/>
              </w:rPr>
              <w:t xml:space="preserve">296 916 </w:t>
            </w:r>
          </w:p>
        </w:tc>
      </w:tr>
      <w:tr w:rsidR="007F42EA" w:rsidRPr="00D15819" w14:paraId="7BAF31B0" w14:textId="77777777" w:rsidTr="007F42EA">
        <w:trPr>
          <w:trHeight w:val="20"/>
          <w:jc w:val="right"/>
        </w:trPr>
        <w:tc>
          <w:tcPr>
            <w:tcW w:w="3259" w:type="pct"/>
            <w:tcBorders>
              <w:top w:val="nil"/>
              <w:left w:val="nil"/>
              <w:bottom w:val="nil"/>
              <w:right w:val="nil"/>
            </w:tcBorders>
            <w:shd w:val="clear" w:color="auto" w:fill="auto"/>
            <w:vAlign w:val="center"/>
            <w:hideMark/>
          </w:tcPr>
          <w:p w14:paraId="51B25246"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pt1-Produit 3 b) i) Évaluation des espèces exotiques envahissantes (première année)</w:t>
            </w:r>
          </w:p>
        </w:tc>
        <w:tc>
          <w:tcPr>
            <w:tcW w:w="538" w:type="pct"/>
            <w:tcBorders>
              <w:top w:val="nil"/>
              <w:left w:val="nil"/>
              <w:bottom w:val="nil"/>
              <w:right w:val="nil"/>
            </w:tcBorders>
            <w:shd w:val="clear" w:color="auto" w:fill="auto"/>
            <w:noWrap/>
            <w:hideMark/>
          </w:tcPr>
          <w:p w14:paraId="410B2FF4"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425 000 </w:t>
            </w:r>
          </w:p>
        </w:tc>
        <w:tc>
          <w:tcPr>
            <w:tcW w:w="666" w:type="pct"/>
            <w:tcBorders>
              <w:top w:val="nil"/>
              <w:left w:val="nil"/>
              <w:bottom w:val="nil"/>
              <w:right w:val="nil"/>
            </w:tcBorders>
            <w:shd w:val="clear" w:color="auto" w:fill="auto"/>
            <w:noWrap/>
            <w:hideMark/>
          </w:tcPr>
          <w:p w14:paraId="653B8C63"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260 865 </w:t>
            </w:r>
          </w:p>
        </w:tc>
        <w:tc>
          <w:tcPr>
            <w:tcW w:w="537" w:type="pct"/>
            <w:tcBorders>
              <w:top w:val="nil"/>
              <w:left w:val="nil"/>
              <w:bottom w:val="nil"/>
              <w:right w:val="nil"/>
            </w:tcBorders>
            <w:shd w:val="clear" w:color="auto" w:fill="auto"/>
            <w:noWrap/>
            <w:hideMark/>
          </w:tcPr>
          <w:p w14:paraId="3885AF9F" w14:textId="77777777" w:rsidR="007F42EA" w:rsidRPr="00D15819" w:rsidRDefault="007F42EA" w:rsidP="00B85352">
            <w:pPr>
              <w:pStyle w:val="Normal-pool"/>
              <w:spacing w:before="40" w:after="40"/>
              <w:jc w:val="right"/>
              <w:rPr>
                <w:sz w:val="18"/>
                <w:szCs w:val="18"/>
                <w:lang w:val="fr-FR" w:eastAsia="en-GB"/>
              </w:rPr>
            </w:pPr>
            <w:r w:rsidRPr="00D15819">
              <w:rPr>
                <w:color w:val="000000" w:themeColor="text1"/>
                <w:sz w:val="18"/>
                <w:szCs w:val="18"/>
                <w:lang w:val="fr-FR" w:eastAsia="en-GB"/>
              </w:rPr>
              <w:t xml:space="preserve">164 135 </w:t>
            </w:r>
          </w:p>
        </w:tc>
      </w:tr>
      <w:tr w:rsidR="007F42EA" w:rsidRPr="00D15819" w14:paraId="50862965" w14:textId="77777777" w:rsidTr="007F42EA">
        <w:trPr>
          <w:trHeight w:val="20"/>
          <w:jc w:val="right"/>
        </w:trPr>
        <w:tc>
          <w:tcPr>
            <w:tcW w:w="3259" w:type="pct"/>
            <w:tcBorders>
              <w:top w:val="nil"/>
              <w:left w:val="nil"/>
              <w:bottom w:val="nil"/>
              <w:right w:val="nil"/>
            </w:tcBorders>
            <w:shd w:val="clear" w:color="auto" w:fill="auto"/>
            <w:vAlign w:val="center"/>
            <w:hideMark/>
          </w:tcPr>
          <w:p w14:paraId="0B121F5B" w14:textId="1A3498D0"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pt1-Produit 3 b) iii) Évaluation de l</w:t>
            </w:r>
            <w:r w:rsidR="0099204C">
              <w:rPr>
                <w:sz w:val="18"/>
                <w:szCs w:val="18"/>
                <w:lang w:val="fr-FR" w:eastAsia="en-GB"/>
              </w:rPr>
              <w:t>’</w:t>
            </w:r>
            <w:r w:rsidRPr="00D15819">
              <w:rPr>
                <w:sz w:val="18"/>
                <w:szCs w:val="18"/>
                <w:lang w:val="fr-FR" w:eastAsia="en-GB"/>
              </w:rPr>
              <w:t>utilisation durable des espèces sauvages</w:t>
            </w:r>
            <w:r w:rsidRPr="00D15819">
              <w:rPr>
                <w:spacing w:val="-2"/>
                <w:sz w:val="18"/>
                <w:szCs w:val="18"/>
                <w:lang w:val="fr-FR" w:eastAsia="en-GB"/>
              </w:rPr>
              <w:t xml:space="preserve"> (deuxième année)</w:t>
            </w:r>
          </w:p>
        </w:tc>
        <w:tc>
          <w:tcPr>
            <w:tcW w:w="538" w:type="pct"/>
            <w:tcBorders>
              <w:top w:val="nil"/>
              <w:left w:val="nil"/>
              <w:bottom w:val="nil"/>
              <w:right w:val="nil"/>
            </w:tcBorders>
            <w:shd w:val="clear" w:color="auto" w:fill="auto"/>
            <w:noWrap/>
            <w:hideMark/>
          </w:tcPr>
          <w:p w14:paraId="5149A79F"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445 000 </w:t>
            </w:r>
          </w:p>
        </w:tc>
        <w:tc>
          <w:tcPr>
            <w:tcW w:w="666" w:type="pct"/>
            <w:tcBorders>
              <w:top w:val="nil"/>
              <w:left w:val="nil"/>
              <w:bottom w:val="nil"/>
              <w:right w:val="nil"/>
            </w:tcBorders>
            <w:shd w:val="clear" w:color="auto" w:fill="auto"/>
            <w:noWrap/>
            <w:hideMark/>
          </w:tcPr>
          <w:p w14:paraId="11B05622"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321 552 </w:t>
            </w:r>
          </w:p>
        </w:tc>
        <w:tc>
          <w:tcPr>
            <w:tcW w:w="537" w:type="pct"/>
            <w:tcBorders>
              <w:top w:val="nil"/>
              <w:left w:val="nil"/>
              <w:bottom w:val="nil"/>
              <w:right w:val="nil"/>
            </w:tcBorders>
            <w:shd w:val="clear" w:color="auto" w:fill="auto"/>
            <w:noWrap/>
            <w:hideMark/>
          </w:tcPr>
          <w:p w14:paraId="34E501E3" w14:textId="77777777" w:rsidR="007F42EA" w:rsidRPr="00D15819" w:rsidRDefault="007F42EA" w:rsidP="00B85352">
            <w:pPr>
              <w:pStyle w:val="Normal-pool"/>
              <w:spacing w:before="40" w:after="40"/>
              <w:jc w:val="right"/>
              <w:rPr>
                <w:sz w:val="18"/>
                <w:szCs w:val="18"/>
                <w:lang w:val="fr-FR" w:eastAsia="en-GB"/>
              </w:rPr>
            </w:pPr>
            <w:r w:rsidRPr="00D15819">
              <w:rPr>
                <w:color w:val="000000" w:themeColor="text1"/>
                <w:sz w:val="18"/>
                <w:szCs w:val="18"/>
                <w:lang w:val="fr-FR" w:eastAsia="en-GB"/>
              </w:rPr>
              <w:t xml:space="preserve">123 448 </w:t>
            </w:r>
          </w:p>
        </w:tc>
      </w:tr>
      <w:tr w:rsidR="007F42EA" w:rsidRPr="00D15819" w14:paraId="02BC8D73" w14:textId="77777777" w:rsidTr="007F42EA">
        <w:trPr>
          <w:trHeight w:val="20"/>
          <w:jc w:val="right"/>
        </w:trPr>
        <w:tc>
          <w:tcPr>
            <w:tcW w:w="3259" w:type="pct"/>
            <w:tcBorders>
              <w:top w:val="nil"/>
              <w:left w:val="nil"/>
              <w:bottom w:val="nil"/>
              <w:right w:val="nil"/>
            </w:tcBorders>
            <w:shd w:val="clear" w:color="auto" w:fill="auto"/>
            <w:vAlign w:val="center"/>
            <w:hideMark/>
          </w:tcPr>
          <w:p w14:paraId="45EEEFEB"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pt1-Produit 3 c) Scénarios et modélisation</w:t>
            </w:r>
          </w:p>
        </w:tc>
        <w:tc>
          <w:tcPr>
            <w:tcW w:w="538" w:type="pct"/>
            <w:tcBorders>
              <w:top w:val="nil"/>
              <w:left w:val="nil"/>
              <w:bottom w:val="nil"/>
              <w:right w:val="nil"/>
            </w:tcBorders>
            <w:shd w:val="clear" w:color="auto" w:fill="auto"/>
            <w:noWrap/>
            <w:hideMark/>
          </w:tcPr>
          <w:p w14:paraId="7A76D73F"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100 000 </w:t>
            </w:r>
          </w:p>
        </w:tc>
        <w:tc>
          <w:tcPr>
            <w:tcW w:w="666" w:type="pct"/>
            <w:tcBorders>
              <w:top w:val="nil"/>
              <w:left w:val="nil"/>
              <w:bottom w:val="nil"/>
              <w:right w:val="nil"/>
            </w:tcBorders>
            <w:shd w:val="clear" w:color="auto" w:fill="auto"/>
            <w:noWrap/>
            <w:hideMark/>
          </w:tcPr>
          <w:p w14:paraId="3C2C73AA"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 92 368 </w:t>
            </w:r>
          </w:p>
        </w:tc>
        <w:tc>
          <w:tcPr>
            <w:tcW w:w="537" w:type="pct"/>
            <w:tcBorders>
              <w:top w:val="nil"/>
              <w:left w:val="nil"/>
              <w:bottom w:val="nil"/>
              <w:right w:val="nil"/>
            </w:tcBorders>
            <w:shd w:val="clear" w:color="auto" w:fill="auto"/>
            <w:noWrap/>
            <w:hideMark/>
          </w:tcPr>
          <w:p w14:paraId="105E0A44" w14:textId="77777777" w:rsidR="007F42EA" w:rsidRPr="00D15819" w:rsidRDefault="007F42EA" w:rsidP="00B85352">
            <w:pPr>
              <w:pStyle w:val="Normal-pool"/>
              <w:spacing w:before="40" w:after="40"/>
              <w:jc w:val="right"/>
              <w:rPr>
                <w:sz w:val="18"/>
                <w:szCs w:val="18"/>
                <w:lang w:val="fr-FR" w:eastAsia="en-GB"/>
              </w:rPr>
            </w:pPr>
            <w:r w:rsidRPr="00D15819">
              <w:rPr>
                <w:color w:val="000000" w:themeColor="text1"/>
                <w:sz w:val="18"/>
                <w:szCs w:val="18"/>
                <w:lang w:val="fr-FR" w:eastAsia="en-GB"/>
              </w:rPr>
              <w:t xml:space="preserve">7 632 </w:t>
            </w:r>
          </w:p>
        </w:tc>
      </w:tr>
      <w:tr w:rsidR="007F42EA" w:rsidRPr="00D15819" w14:paraId="66E24BF2" w14:textId="77777777" w:rsidTr="007F42EA">
        <w:trPr>
          <w:trHeight w:val="20"/>
          <w:jc w:val="right"/>
        </w:trPr>
        <w:tc>
          <w:tcPr>
            <w:tcW w:w="3259" w:type="pct"/>
            <w:tcBorders>
              <w:top w:val="nil"/>
              <w:left w:val="nil"/>
              <w:bottom w:val="nil"/>
              <w:right w:val="nil"/>
            </w:tcBorders>
            <w:shd w:val="clear" w:color="auto" w:fill="auto"/>
            <w:vAlign w:val="center"/>
            <w:hideMark/>
          </w:tcPr>
          <w:p w14:paraId="168B37D7" w14:textId="20A470A1" w:rsidR="007F42EA" w:rsidRPr="00D15819" w:rsidRDefault="007F42EA" w:rsidP="00B85352">
            <w:pPr>
              <w:pStyle w:val="Normal-pool"/>
              <w:tabs>
                <w:tab w:val="left" w:pos="321"/>
              </w:tabs>
              <w:spacing w:before="40" w:after="40"/>
              <w:ind w:left="321" w:right="458" w:hanging="321"/>
              <w:rPr>
                <w:sz w:val="18"/>
                <w:szCs w:val="18"/>
                <w:highlight w:val="magenta"/>
                <w:lang w:val="fr-FR" w:eastAsia="en-GB"/>
              </w:rPr>
            </w:pPr>
            <w:r w:rsidRPr="00D15819">
              <w:rPr>
                <w:sz w:val="18"/>
                <w:szCs w:val="18"/>
                <w:lang w:val="fr-FR" w:eastAsia="en-GB"/>
              </w:rPr>
              <w:tab/>
              <w:t>pt1-Produit 3 d) Évaluation des valeurs (</w:t>
            </w:r>
            <w:r w:rsidRPr="00D15819">
              <w:rPr>
                <w:spacing w:val="-2"/>
                <w:sz w:val="18"/>
                <w:szCs w:val="18"/>
                <w:lang w:val="fr-FR" w:eastAsia="en-GB"/>
              </w:rPr>
              <w:t>deuxième</w:t>
            </w:r>
            <w:r w:rsidR="00EA7CEC">
              <w:rPr>
                <w:spacing w:val="-2"/>
                <w:sz w:val="18"/>
                <w:szCs w:val="18"/>
                <w:lang w:val="fr-FR" w:eastAsia="en-GB"/>
              </w:rPr>
              <w:t> </w:t>
            </w:r>
            <w:r w:rsidRPr="00D15819">
              <w:rPr>
                <w:spacing w:val="-2"/>
                <w:sz w:val="18"/>
                <w:szCs w:val="18"/>
                <w:lang w:val="fr-FR" w:eastAsia="en-GB"/>
              </w:rPr>
              <w:t>année</w:t>
            </w:r>
            <w:r w:rsidRPr="00D15819">
              <w:rPr>
                <w:sz w:val="18"/>
                <w:szCs w:val="18"/>
                <w:lang w:val="fr-FR" w:eastAsia="en-GB"/>
              </w:rPr>
              <w:t>)</w:t>
            </w:r>
          </w:p>
        </w:tc>
        <w:tc>
          <w:tcPr>
            <w:tcW w:w="538" w:type="pct"/>
            <w:tcBorders>
              <w:top w:val="nil"/>
              <w:left w:val="nil"/>
              <w:bottom w:val="nil"/>
              <w:right w:val="nil"/>
            </w:tcBorders>
            <w:shd w:val="clear" w:color="auto" w:fill="auto"/>
            <w:noWrap/>
            <w:hideMark/>
          </w:tcPr>
          <w:p w14:paraId="75E9FC62"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445 000 </w:t>
            </w:r>
          </w:p>
        </w:tc>
        <w:tc>
          <w:tcPr>
            <w:tcW w:w="666" w:type="pct"/>
            <w:tcBorders>
              <w:top w:val="nil"/>
              <w:left w:val="nil"/>
              <w:bottom w:val="nil"/>
              <w:right w:val="nil"/>
            </w:tcBorders>
            <w:shd w:val="clear" w:color="auto" w:fill="auto"/>
            <w:noWrap/>
            <w:hideMark/>
          </w:tcPr>
          <w:p w14:paraId="2C84452C"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443 299 </w:t>
            </w:r>
          </w:p>
        </w:tc>
        <w:tc>
          <w:tcPr>
            <w:tcW w:w="537" w:type="pct"/>
            <w:tcBorders>
              <w:top w:val="nil"/>
              <w:left w:val="nil"/>
              <w:bottom w:val="nil"/>
              <w:right w:val="nil"/>
            </w:tcBorders>
            <w:shd w:val="clear" w:color="auto" w:fill="auto"/>
            <w:noWrap/>
            <w:hideMark/>
          </w:tcPr>
          <w:p w14:paraId="695E6F57" w14:textId="77777777" w:rsidR="007F42EA" w:rsidRPr="00D15819" w:rsidRDefault="007F42EA" w:rsidP="00B85352">
            <w:pPr>
              <w:pStyle w:val="Normal-pool"/>
              <w:spacing w:before="40" w:after="40"/>
              <w:jc w:val="right"/>
              <w:rPr>
                <w:sz w:val="18"/>
                <w:szCs w:val="18"/>
                <w:lang w:val="fr-FR" w:eastAsia="en-GB"/>
              </w:rPr>
            </w:pPr>
            <w:r w:rsidRPr="00D15819">
              <w:rPr>
                <w:color w:val="000000" w:themeColor="text1"/>
                <w:sz w:val="18"/>
                <w:szCs w:val="18"/>
                <w:lang w:val="fr-FR" w:eastAsia="en-GB"/>
              </w:rPr>
              <w:t xml:space="preserve">1 701 </w:t>
            </w:r>
          </w:p>
        </w:tc>
      </w:tr>
      <w:tr w:rsidR="007F42EA" w:rsidRPr="00D15819" w14:paraId="5AE516D7" w14:textId="77777777" w:rsidTr="007F42EA">
        <w:trPr>
          <w:trHeight w:val="20"/>
          <w:jc w:val="right"/>
        </w:trPr>
        <w:tc>
          <w:tcPr>
            <w:tcW w:w="3259" w:type="pct"/>
            <w:tcBorders>
              <w:top w:val="nil"/>
              <w:left w:val="nil"/>
              <w:bottom w:val="nil"/>
              <w:right w:val="nil"/>
            </w:tcBorders>
            <w:shd w:val="clear" w:color="auto" w:fill="auto"/>
            <w:vAlign w:val="center"/>
            <w:hideMark/>
          </w:tcPr>
          <w:p w14:paraId="12887FF9" w14:textId="77777777"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pt1-Objectif 4 : faire connaître et évaluer les activités, produits et conclusions de la Plateforme</w:t>
            </w:r>
          </w:p>
        </w:tc>
        <w:tc>
          <w:tcPr>
            <w:tcW w:w="538" w:type="pct"/>
            <w:tcBorders>
              <w:top w:val="nil"/>
              <w:left w:val="nil"/>
              <w:bottom w:val="nil"/>
              <w:right w:val="nil"/>
            </w:tcBorders>
            <w:shd w:val="clear" w:color="auto" w:fill="auto"/>
            <w:noWrap/>
            <w:hideMark/>
          </w:tcPr>
          <w:p w14:paraId="19A22D01"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130 000 </w:t>
            </w:r>
          </w:p>
        </w:tc>
        <w:tc>
          <w:tcPr>
            <w:tcW w:w="666" w:type="pct"/>
            <w:tcBorders>
              <w:top w:val="nil"/>
              <w:left w:val="nil"/>
              <w:bottom w:val="nil"/>
              <w:right w:val="nil"/>
            </w:tcBorders>
            <w:shd w:val="clear" w:color="auto" w:fill="auto"/>
            <w:noWrap/>
            <w:hideMark/>
          </w:tcPr>
          <w:p w14:paraId="7DA54604"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145 268 </w:t>
            </w:r>
          </w:p>
        </w:tc>
        <w:tc>
          <w:tcPr>
            <w:tcW w:w="537" w:type="pct"/>
            <w:tcBorders>
              <w:top w:val="nil"/>
              <w:left w:val="nil"/>
              <w:bottom w:val="nil"/>
              <w:right w:val="nil"/>
            </w:tcBorders>
            <w:shd w:val="clear" w:color="auto" w:fill="auto"/>
            <w:noWrap/>
            <w:hideMark/>
          </w:tcPr>
          <w:p w14:paraId="487C12AB" w14:textId="77777777" w:rsidR="007F42EA" w:rsidRPr="00D15819" w:rsidRDefault="007F42EA" w:rsidP="00B85352">
            <w:pPr>
              <w:pStyle w:val="Normal-pool"/>
              <w:spacing w:before="40" w:after="40"/>
              <w:jc w:val="right"/>
              <w:rPr>
                <w:b/>
                <w:sz w:val="18"/>
                <w:szCs w:val="18"/>
                <w:lang w:val="fr-FR" w:eastAsia="en-GB"/>
              </w:rPr>
            </w:pPr>
            <w:r w:rsidRPr="00D15819">
              <w:rPr>
                <w:b/>
                <w:bCs/>
                <w:color w:val="000000" w:themeColor="text1"/>
                <w:sz w:val="18"/>
                <w:szCs w:val="18"/>
                <w:lang w:val="fr-FR" w:eastAsia="en-GB"/>
              </w:rPr>
              <w:t>(15 268)</w:t>
            </w:r>
          </w:p>
        </w:tc>
      </w:tr>
      <w:tr w:rsidR="007F42EA" w:rsidRPr="00D15819" w14:paraId="1E27242C" w14:textId="77777777" w:rsidTr="007F42EA">
        <w:trPr>
          <w:trHeight w:val="20"/>
          <w:jc w:val="right"/>
        </w:trPr>
        <w:tc>
          <w:tcPr>
            <w:tcW w:w="3259" w:type="pct"/>
            <w:tcBorders>
              <w:top w:val="nil"/>
              <w:left w:val="nil"/>
              <w:bottom w:val="nil"/>
              <w:right w:val="nil"/>
            </w:tcBorders>
            <w:shd w:val="clear" w:color="auto" w:fill="auto"/>
            <w:vAlign w:val="center"/>
            <w:hideMark/>
          </w:tcPr>
          <w:p w14:paraId="21AA2573"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pt1-Produit 4 a) Catalogue des évaluations</w:t>
            </w:r>
          </w:p>
        </w:tc>
        <w:tc>
          <w:tcPr>
            <w:tcW w:w="538" w:type="pct"/>
            <w:tcBorders>
              <w:top w:val="nil"/>
              <w:left w:val="nil"/>
              <w:bottom w:val="nil"/>
              <w:right w:val="nil"/>
            </w:tcBorders>
            <w:shd w:val="clear" w:color="auto" w:fill="auto"/>
            <w:noWrap/>
            <w:hideMark/>
          </w:tcPr>
          <w:p w14:paraId="176B8379"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10 000 </w:t>
            </w:r>
          </w:p>
        </w:tc>
        <w:tc>
          <w:tcPr>
            <w:tcW w:w="666" w:type="pct"/>
            <w:tcBorders>
              <w:top w:val="nil"/>
              <w:left w:val="nil"/>
              <w:bottom w:val="nil"/>
              <w:right w:val="nil"/>
            </w:tcBorders>
            <w:shd w:val="clear" w:color="auto" w:fill="auto"/>
            <w:noWrap/>
            <w:hideMark/>
          </w:tcPr>
          <w:p w14:paraId="129F7281"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13 776 </w:t>
            </w:r>
          </w:p>
        </w:tc>
        <w:tc>
          <w:tcPr>
            <w:tcW w:w="537" w:type="pct"/>
            <w:tcBorders>
              <w:top w:val="nil"/>
              <w:left w:val="nil"/>
              <w:bottom w:val="nil"/>
              <w:right w:val="nil"/>
            </w:tcBorders>
            <w:shd w:val="clear" w:color="auto" w:fill="auto"/>
            <w:noWrap/>
            <w:hideMark/>
          </w:tcPr>
          <w:p w14:paraId="09F88586" w14:textId="77777777" w:rsidR="007F42EA" w:rsidRPr="00D15819" w:rsidRDefault="007F42EA" w:rsidP="00B85352">
            <w:pPr>
              <w:pStyle w:val="Normal-pool"/>
              <w:spacing w:before="40" w:after="40"/>
              <w:jc w:val="right"/>
              <w:rPr>
                <w:sz w:val="18"/>
                <w:szCs w:val="18"/>
                <w:lang w:val="fr-FR" w:eastAsia="en-GB"/>
              </w:rPr>
            </w:pPr>
            <w:r w:rsidRPr="00D15819">
              <w:rPr>
                <w:color w:val="000000" w:themeColor="text1"/>
                <w:sz w:val="18"/>
                <w:szCs w:val="18"/>
                <w:lang w:val="fr-FR" w:eastAsia="en-GB"/>
              </w:rPr>
              <w:t>(3 776)</w:t>
            </w:r>
          </w:p>
        </w:tc>
      </w:tr>
      <w:tr w:rsidR="007F42EA" w:rsidRPr="00D15819" w14:paraId="51F00A6F" w14:textId="77777777" w:rsidTr="007F42EA">
        <w:trPr>
          <w:trHeight w:val="20"/>
          <w:jc w:val="right"/>
        </w:trPr>
        <w:tc>
          <w:tcPr>
            <w:tcW w:w="3259" w:type="pct"/>
            <w:tcBorders>
              <w:top w:val="nil"/>
              <w:left w:val="nil"/>
              <w:bottom w:val="nil"/>
              <w:right w:val="nil"/>
            </w:tcBorders>
            <w:shd w:val="clear" w:color="auto" w:fill="auto"/>
            <w:vAlign w:val="center"/>
            <w:hideMark/>
          </w:tcPr>
          <w:p w14:paraId="5EA37231"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pt1-Produit 4 d) Communication et participation des parties prenantes</w:t>
            </w:r>
          </w:p>
        </w:tc>
        <w:tc>
          <w:tcPr>
            <w:tcW w:w="538" w:type="pct"/>
            <w:tcBorders>
              <w:top w:val="nil"/>
              <w:left w:val="nil"/>
              <w:bottom w:val="nil"/>
              <w:right w:val="nil"/>
            </w:tcBorders>
            <w:shd w:val="clear" w:color="auto" w:fill="auto"/>
            <w:noWrap/>
            <w:hideMark/>
          </w:tcPr>
          <w:p w14:paraId="3F60A335"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112 500 </w:t>
            </w:r>
          </w:p>
        </w:tc>
        <w:tc>
          <w:tcPr>
            <w:tcW w:w="666" w:type="pct"/>
            <w:tcBorders>
              <w:top w:val="nil"/>
              <w:left w:val="nil"/>
              <w:bottom w:val="nil"/>
              <w:right w:val="nil"/>
            </w:tcBorders>
            <w:shd w:val="clear" w:color="auto" w:fill="auto"/>
            <w:noWrap/>
            <w:hideMark/>
          </w:tcPr>
          <w:p w14:paraId="7962072F"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113 975 </w:t>
            </w:r>
          </w:p>
        </w:tc>
        <w:tc>
          <w:tcPr>
            <w:tcW w:w="537" w:type="pct"/>
            <w:tcBorders>
              <w:top w:val="nil"/>
              <w:left w:val="nil"/>
              <w:bottom w:val="nil"/>
              <w:right w:val="nil"/>
            </w:tcBorders>
            <w:shd w:val="clear" w:color="auto" w:fill="auto"/>
            <w:noWrap/>
            <w:hideMark/>
          </w:tcPr>
          <w:p w14:paraId="40BA9B99" w14:textId="77777777" w:rsidR="007F42EA" w:rsidRPr="00D15819" w:rsidRDefault="007F42EA" w:rsidP="00B85352">
            <w:pPr>
              <w:pStyle w:val="Normal-pool"/>
              <w:spacing w:before="40" w:after="40"/>
              <w:jc w:val="right"/>
              <w:rPr>
                <w:sz w:val="18"/>
                <w:szCs w:val="18"/>
                <w:lang w:val="fr-FR" w:eastAsia="en-GB"/>
              </w:rPr>
            </w:pPr>
            <w:r w:rsidRPr="00D15819">
              <w:rPr>
                <w:color w:val="000000" w:themeColor="text1"/>
                <w:sz w:val="18"/>
                <w:szCs w:val="18"/>
                <w:lang w:val="fr-FR" w:eastAsia="en-GB"/>
              </w:rPr>
              <w:t>(1 475)</w:t>
            </w:r>
          </w:p>
        </w:tc>
      </w:tr>
      <w:tr w:rsidR="007F42EA" w:rsidRPr="00D15819" w14:paraId="744E022B" w14:textId="77777777" w:rsidTr="007F42EA">
        <w:trPr>
          <w:trHeight w:val="20"/>
          <w:jc w:val="right"/>
        </w:trPr>
        <w:tc>
          <w:tcPr>
            <w:tcW w:w="3259" w:type="pct"/>
            <w:tcBorders>
              <w:top w:val="nil"/>
              <w:left w:val="nil"/>
              <w:bottom w:val="nil"/>
              <w:right w:val="nil"/>
            </w:tcBorders>
            <w:shd w:val="clear" w:color="auto" w:fill="auto"/>
            <w:vAlign w:val="center"/>
            <w:hideMark/>
          </w:tcPr>
          <w:p w14:paraId="00CD139A"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pt1-Produit 4 e) Examen de la Plateforme</w:t>
            </w:r>
          </w:p>
        </w:tc>
        <w:tc>
          <w:tcPr>
            <w:tcW w:w="538" w:type="pct"/>
            <w:tcBorders>
              <w:top w:val="nil"/>
              <w:left w:val="nil"/>
              <w:bottom w:val="nil"/>
              <w:right w:val="nil"/>
            </w:tcBorders>
            <w:shd w:val="clear" w:color="auto" w:fill="auto"/>
            <w:noWrap/>
            <w:hideMark/>
          </w:tcPr>
          <w:p w14:paraId="5675B52A"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7 500 </w:t>
            </w:r>
          </w:p>
        </w:tc>
        <w:tc>
          <w:tcPr>
            <w:tcW w:w="666" w:type="pct"/>
            <w:tcBorders>
              <w:top w:val="nil"/>
              <w:left w:val="nil"/>
              <w:bottom w:val="nil"/>
              <w:right w:val="nil"/>
            </w:tcBorders>
            <w:shd w:val="clear" w:color="auto" w:fill="auto"/>
            <w:noWrap/>
            <w:hideMark/>
          </w:tcPr>
          <w:p w14:paraId="7CB3EB44"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17 516 </w:t>
            </w:r>
          </w:p>
        </w:tc>
        <w:tc>
          <w:tcPr>
            <w:tcW w:w="537" w:type="pct"/>
            <w:tcBorders>
              <w:top w:val="nil"/>
              <w:left w:val="nil"/>
              <w:bottom w:val="nil"/>
              <w:right w:val="nil"/>
            </w:tcBorders>
            <w:shd w:val="clear" w:color="auto" w:fill="auto"/>
            <w:noWrap/>
            <w:hideMark/>
          </w:tcPr>
          <w:p w14:paraId="1D55814C" w14:textId="77777777" w:rsidR="007F42EA" w:rsidRPr="00D15819" w:rsidRDefault="007F42EA" w:rsidP="00B85352">
            <w:pPr>
              <w:pStyle w:val="Normal-pool"/>
              <w:spacing w:before="40" w:after="40"/>
              <w:jc w:val="right"/>
              <w:rPr>
                <w:sz w:val="18"/>
                <w:szCs w:val="18"/>
                <w:lang w:val="fr-FR" w:eastAsia="en-GB"/>
              </w:rPr>
            </w:pPr>
            <w:r w:rsidRPr="00D15819">
              <w:rPr>
                <w:color w:val="000000" w:themeColor="text1"/>
                <w:sz w:val="18"/>
                <w:szCs w:val="18"/>
                <w:lang w:val="fr-FR" w:eastAsia="en-GB"/>
              </w:rPr>
              <w:t>(10 016)</w:t>
            </w:r>
          </w:p>
        </w:tc>
      </w:tr>
      <w:tr w:rsidR="007F42EA" w:rsidRPr="00D15819" w14:paraId="65B34214" w14:textId="77777777" w:rsidTr="007F42EA">
        <w:trPr>
          <w:trHeight w:val="20"/>
          <w:jc w:val="right"/>
        </w:trPr>
        <w:tc>
          <w:tcPr>
            <w:tcW w:w="3259" w:type="pct"/>
            <w:tcBorders>
              <w:top w:val="single" w:sz="4" w:space="0" w:color="auto"/>
              <w:left w:val="nil"/>
              <w:bottom w:val="single" w:sz="4" w:space="0" w:color="auto"/>
              <w:right w:val="nil"/>
            </w:tcBorders>
            <w:shd w:val="clear" w:color="auto" w:fill="auto"/>
            <w:noWrap/>
            <w:vAlign w:val="center"/>
            <w:hideMark/>
          </w:tcPr>
          <w:p w14:paraId="6FB62959" w14:textId="77777777"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 xml:space="preserve">Total partiel, </w:t>
            </w:r>
            <w:r w:rsidRPr="00D15819">
              <w:rPr>
                <w:rFonts w:asciiTheme="majorBidi" w:hAnsiTheme="majorBidi" w:cstheme="majorBidi"/>
                <w:b/>
                <w:sz w:val="18"/>
                <w:szCs w:val="18"/>
                <w:lang w:val="fr-FR"/>
              </w:rPr>
              <w:t>partie A</w:t>
            </w:r>
          </w:p>
        </w:tc>
        <w:tc>
          <w:tcPr>
            <w:tcW w:w="538" w:type="pct"/>
            <w:tcBorders>
              <w:top w:val="single" w:sz="4" w:space="0" w:color="auto"/>
              <w:left w:val="nil"/>
              <w:bottom w:val="single" w:sz="4" w:space="0" w:color="auto"/>
              <w:right w:val="nil"/>
            </w:tcBorders>
            <w:shd w:val="clear" w:color="auto" w:fill="auto"/>
            <w:noWrap/>
            <w:hideMark/>
          </w:tcPr>
          <w:p w14:paraId="3A5D33BE" w14:textId="77777777" w:rsidR="007F42EA" w:rsidRPr="00D15819" w:rsidRDefault="007F42EA" w:rsidP="00B85352">
            <w:pPr>
              <w:pStyle w:val="Normal-pool"/>
              <w:spacing w:before="40" w:after="40"/>
              <w:jc w:val="right"/>
              <w:rPr>
                <w:b/>
                <w:sz w:val="18"/>
                <w:szCs w:val="18"/>
                <w:lang w:val="fr-FR" w:eastAsia="en-GB"/>
              </w:rPr>
            </w:pPr>
            <w:r w:rsidRPr="001D7DF8">
              <w:rPr>
                <w:b/>
                <w:bCs/>
                <w:sz w:val="18"/>
                <w:szCs w:val="18"/>
                <w:lang w:eastAsia="en-GB"/>
              </w:rPr>
              <w:t xml:space="preserve">1 844 167 </w:t>
            </w:r>
          </w:p>
        </w:tc>
        <w:tc>
          <w:tcPr>
            <w:tcW w:w="666" w:type="pct"/>
            <w:tcBorders>
              <w:top w:val="single" w:sz="4" w:space="0" w:color="auto"/>
              <w:left w:val="nil"/>
              <w:bottom w:val="single" w:sz="4" w:space="0" w:color="auto"/>
              <w:right w:val="nil"/>
            </w:tcBorders>
            <w:shd w:val="clear" w:color="auto" w:fill="auto"/>
            <w:noWrap/>
            <w:hideMark/>
          </w:tcPr>
          <w:p w14:paraId="2496D5F8" w14:textId="77777777" w:rsidR="007F42EA" w:rsidRPr="00D15819" w:rsidRDefault="007F42EA" w:rsidP="00B85352">
            <w:pPr>
              <w:pStyle w:val="Normal-pool"/>
              <w:spacing w:before="40" w:after="40"/>
              <w:jc w:val="right"/>
              <w:rPr>
                <w:b/>
                <w:sz w:val="18"/>
                <w:szCs w:val="18"/>
                <w:lang w:val="fr-FR" w:eastAsia="en-GB"/>
              </w:rPr>
            </w:pPr>
            <w:r w:rsidRPr="001D7DF8">
              <w:rPr>
                <w:b/>
                <w:bCs/>
                <w:sz w:val="18"/>
                <w:szCs w:val="18"/>
                <w:lang w:eastAsia="en-GB"/>
              </w:rPr>
              <w:t xml:space="preserve">1 528 576 </w:t>
            </w:r>
          </w:p>
        </w:tc>
        <w:tc>
          <w:tcPr>
            <w:tcW w:w="537" w:type="pct"/>
            <w:tcBorders>
              <w:top w:val="single" w:sz="4" w:space="0" w:color="auto"/>
              <w:left w:val="nil"/>
              <w:bottom w:val="single" w:sz="4" w:space="0" w:color="auto"/>
              <w:right w:val="nil"/>
            </w:tcBorders>
            <w:shd w:val="clear" w:color="auto" w:fill="auto"/>
            <w:noWrap/>
            <w:hideMark/>
          </w:tcPr>
          <w:p w14:paraId="499B4BAF" w14:textId="77777777" w:rsidR="007F42EA" w:rsidRPr="00D15819" w:rsidRDefault="007F42EA" w:rsidP="00B85352">
            <w:pPr>
              <w:pStyle w:val="Normal-pool"/>
              <w:spacing w:before="40" w:after="40"/>
              <w:jc w:val="right"/>
              <w:rPr>
                <w:b/>
                <w:sz w:val="18"/>
                <w:szCs w:val="18"/>
                <w:lang w:val="fr-FR" w:eastAsia="en-GB"/>
              </w:rPr>
            </w:pPr>
            <w:r w:rsidRPr="001D7DF8">
              <w:rPr>
                <w:b/>
                <w:bCs/>
                <w:sz w:val="18"/>
                <w:szCs w:val="18"/>
                <w:lang w:eastAsia="en-GB"/>
              </w:rPr>
              <w:t xml:space="preserve">315 591 </w:t>
            </w:r>
          </w:p>
        </w:tc>
      </w:tr>
      <w:tr w:rsidR="007F42EA" w:rsidRPr="00C870BD" w14:paraId="5EFF4852" w14:textId="77777777" w:rsidTr="007F42EA">
        <w:trPr>
          <w:trHeight w:val="20"/>
          <w:jc w:val="right"/>
        </w:trPr>
        <w:tc>
          <w:tcPr>
            <w:tcW w:w="3259" w:type="pct"/>
            <w:tcBorders>
              <w:top w:val="nil"/>
              <w:left w:val="nil"/>
              <w:bottom w:val="nil"/>
              <w:right w:val="nil"/>
            </w:tcBorders>
            <w:shd w:val="clear" w:color="auto" w:fill="auto"/>
            <w:vAlign w:val="bottom"/>
          </w:tcPr>
          <w:p w14:paraId="34A59CB3" w14:textId="4FC927B4" w:rsidR="007F42EA" w:rsidRPr="00C870BD" w:rsidRDefault="007F42EA" w:rsidP="00B85352">
            <w:pPr>
              <w:pStyle w:val="Normal-pool"/>
              <w:spacing w:before="40" w:after="40"/>
              <w:rPr>
                <w:b/>
                <w:bCs/>
                <w:sz w:val="18"/>
                <w:szCs w:val="18"/>
                <w:lang w:val="fr-FR" w:eastAsia="en-GB"/>
              </w:rPr>
            </w:pPr>
            <w:r w:rsidRPr="00C870BD">
              <w:rPr>
                <w:b/>
                <w:bCs/>
                <w:lang w:val="fr-FR"/>
              </w:rPr>
              <w:t>Partie</w:t>
            </w:r>
            <w:r w:rsidRPr="00C870BD">
              <w:rPr>
                <w:b/>
                <w:bCs/>
                <w:sz w:val="18"/>
                <w:szCs w:val="18"/>
                <w:lang w:val="fr-FR" w:eastAsia="en-GB"/>
              </w:rPr>
              <w:t xml:space="preserve"> B : programme de travail glissant pour la période allant jusqu</w:t>
            </w:r>
            <w:r w:rsidR="0099204C">
              <w:rPr>
                <w:b/>
                <w:bCs/>
                <w:sz w:val="18"/>
                <w:szCs w:val="18"/>
                <w:lang w:val="fr-FR" w:eastAsia="en-GB"/>
              </w:rPr>
              <w:t>’</w:t>
            </w:r>
            <w:r w:rsidRPr="00C870BD">
              <w:rPr>
                <w:b/>
                <w:bCs/>
                <w:sz w:val="18"/>
                <w:szCs w:val="18"/>
                <w:lang w:val="fr-FR" w:eastAsia="en-GB"/>
              </w:rPr>
              <w:t>en</w:t>
            </w:r>
            <w:r w:rsidR="00B85352">
              <w:rPr>
                <w:b/>
                <w:bCs/>
                <w:sz w:val="18"/>
                <w:szCs w:val="18"/>
                <w:lang w:val="fr-FR" w:eastAsia="en-GB"/>
              </w:rPr>
              <w:t> </w:t>
            </w:r>
            <w:r w:rsidRPr="00C870BD">
              <w:rPr>
                <w:b/>
                <w:bCs/>
                <w:sz w:val="18"/>
                <w:szCs w:val="18"/>
                <w:lang w:val="fr-FR" w:eastAsia="en-GB"/>
              </w:rPr>
              <w:t>2030</w:t>
            </w:r>
          </w:p>
        </w:tc>
        <w:tc>
          <w:tcPr>
            <w:tcW w:w="538" w:type="pct"/>
            <w:tcBorders>
              <w:top w:val="nil"/>
              <w:left w:val="nil"/>
              <w:bottom w:val="nil"/>
              <w:right w:val="nil"/>
            </w:tcBorders>
            <w:shd w:val="clear" w:color="auto" w:fill="auto"/>
            <w:noWrap/>
            <w:vAlign w:val="center"/>
          </w:tcPr>
          <w:p w14:paraId="50795319" w14:textId="77777777" w:rsidR="007F42EA" w:rsidRPr="00C870BD" w:rsidRDefault="007F42EA" w:rsidP="00B85352">
            <w:pPr>
              <w:pStyle w:val="Normal-pool"/>
              <w:spacing w:before="40" w:after="40"/>
              <w:jc w:val="right"/>
              <w:rPr>
                <w:b/>
                <w:bCs/>
                <w:sz w:val="18"/>
                <w:szCs w:val="18"/>
                <w:lang w:val="fr-FR" w:eastAsia="en-GB"/>
              </w:rPr>
            </w:pPr>
          </w:p>
        </w:tc>
        <w:tc>
          <w:tcPr>
            <w:tcW w:w="666" w:type="pct"/>
            <w:tcBorders>
              <w:top w:val="nil"/>
              <w:left w:val="nil"/>
              <w:bottom w:val="nil"/>
              <w:right w:val="nil"/>
            </w:tcBorders>
            <w:shd w:val="clear" w:color="auto" w:fill="auto"/>
            <w:noWrap/>
            <w:vAlign w:val="center"/>
          </w:tcPr>
          <w:p w14:paraId="5975B847" w14:textId="77777777" w:rsidR="007F42EA" w:rsidRPr="00C870BD" w:rsidRDefault="007F42EA" w:rsidP="00B85352">
            <w:pPr>
              <w:pStyle w:val="Normal-pool"/>
              <w:spacing w:before="40" w:after="40"/>
              <w:jc w:val="right"/>
              <w:rPr>
                <w:b/>
                <w:bCs/>
                <w:sz w:val="18"/>
                <w:szCs w:val="18"/>
                <w:lang w:val="fr-FR" w:eastAsia="en-GB"/>
              </w:rPr>
            </w:pPr>
          </w:p>
        </w:tc>
        <w:tc>
          <w:tcPr>
            <w:tcW w:w="537" w:type="pct"/>
            <w:tcBorders>
              <w:top w:val="nil"/>
              <w:left w:val="nil"/>
              <w:bottom w:val="nil"/>
              <w:right w:val="nil"/>
            </w:tcBorders>
            <w:shd w:val="clear" w:color="auto" w:fill="auto"/>
            <w:noWrap/>
            <w:vAlign w:val="center"/>
          </w:tcPr>
          <w:p w14:paraId="142B5F9A" w14:textId="77777777" w:rsidR="007F42EA" w:rsidRPr="00C870BD" w:rsidRDefault="007F42EA" w:rsidP="00B85352">
            <w:pPr>
              <w:pStyle w:val="Normal-pool"/>
              <w:spacing w:before="40" w:after="40"/>
              <w:jc w:val="right"/>
              <w:rPr>
                <w:b/>
                <w:bCs/>
                <w:sz w:val="18"/>
                <w:szCs w:val="18"/>
                <w:lang w:val="fr-FR" w:eastAsia="en-GB"/>
              </w:rPr>
            </w:pPr>
          </w:p>
        </w:tc>
      </w:tr>
      <w:tr w:rsidR="007F42EA" w:rsidRPr="00D15819" w14:paraId="640931C6" w14:textId="77777777" w:rsidTr="007F42EA">
        <w:trPr>
          <w:trHeight w:val="20"/>
          <w:jc w:val="right"/>
        </w:trPr>
        <w:tc>
          <w:tcPr>
            <w:tcW w:w="3259" w:type="pct"/>
            <w:tcBorders>
              <w:top w:val="nil"/>
              <w:left w:val="nil"/>
              <w:bottom w:val="nil"/>
              <w:right w:val="nil"/>
            </w:tcBorders>
            <w:shd w:val="clear" w:color="auto" w:fill="auto"/>
          </w:tcPr>
          <w:p w14:paraId="02866688" w14:textId="77777777" w:rsidR="007F42EA" w:rsidRPr="00D15819" w:rsidRDefault="007F42EA" w:rsidP="00B85352">
            <w:pPr>
              <w:pStyle w:val="Normal-pool"/>
              <w:spacing w:before="40" w:after="40"/>
              <w:rPr>
                <w:b/>
                <w:sz w:val="18"/>
                <w:szCs w:val="18"/>
                <w:lang w:val="fr-FR" w:eastAsia="en-GB"/>
              </w:rPr>
            </w:pPr>
            <w:r w:rsidRPr="00D15819">
              <w:rPr>
                <w:b/>
                <w:bCs/>
                <w:sz w:val="18"/>
                <w:szCs w:val="18"/>
                <w:lang w:val="fr-FR" w:eastAsia="en-GB"/>
              </w:rPr>
              <w:t>Objectif 1 : évaluation des connaissances</w:t>
            </w:r>
          </w:p>
        </w:tc>
        <w:tc>
          <w:tcPr>
            <w:tcW w:w="538" w:type="pct"/>
            <w:tcBorders>
              <w:top w:val="nil"/>
              <w:left w:val="nil"/>
              <w:bottom w:val="nil"/>
              <w:right w:val="nil"/>
            </w:tcBorders>
            <w:shd w:val="clear" w:color="auto" w:fill="auto"/>
            <w:noWrap/>
          </w:tcPr>
          <w:p w14:paraId="791822BB"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411 000 </w:t>
            </w:r>
          </w:p>
        </w:tc>
        <w:tc>
          <w:tcPr>
            <w:tcW w:w="666" w:type="pct"/>
            <w:tcBorders>
              <w:top w:val="nil"/>
              <w:left w:val="nil"/>
              <w:bottom w:val="nil"/>
              <w:right w:val="nil"/>
            </w:tcBorders>
            <w:shd w:val="clear" w:color="auto" w:fill="auto"/>
            <w:noWrap/>
          </w:tcPr>
          <w:p w14:paraId="2DF94A09"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448 </w:t>
            </w:r>
          </w:p>
        </w:tc>
        <w:tc>
          <w:tcPr>
            <w:tcW w:w="537" w:type="pct"/>
            <w:tcBorders>
              <w:top w:val="nil"/>
              <w:left w:val="nil"/>
              <w:bottom w:val="nil"/>
              <w:right w:val="nil"/>
            </w:tcBorders>
            <w:shd w:val="clear" w:color="auto" w:fill="auto"/>
            <w:noWrap/>
          </w:tcPr>
          <w:p w14:paraId="4F9A0D9D"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410 552 </w:t>
            </w:r>
          </w:p>
        </w:tc>
      </w:tr>
      <w:tr w:rsidR="007F42EA" w:rsidRPr="00D15819" w14:paraId="5676C888" w14:textId="77777777" w:rsidTr="007F42EA">
        <w:trPr>
          <w:trHeight w:val="20"/>
          <w:jc w:val="right"/>
        </w:trPr>
        <w:tc>
          <w:tcPr>
            <w:tcW w:w="3259" w:type="pct"/>
            <w:tcBorders>
              <w:top w:val="nil"/>
              <w:left w:val="nil"/>
              <w:bottom w:val="nil"/>
              <w:right w:val="nil"/>
            </w:tcBorders>
            <w:shd w:val="clear" w:color="auto" w:fill="auto"/>
          </w:tcPr>
          <w:p w14:paraId="4FC76ECB" w14:textId="0FD7128C" w:rsidR="007F42EA" w:rsidRPr="00D15819" w:rsidRDefault="00EA7CEC" w:rsidP="00EA7CEC">
            <w:pPr>
              <w:pStyle w:val="Normal-pool"/>
              <w:tabs>
                <w:tab w:val="left" w:pos="321"/>
              </w:tabs>
              <w:spacing w:before="40" w:after="40"/>
              <w:ind w:left="321" w:right="458" w:hanging="321"/>
              <w:rPr>
                <w:sz w:val="18"/>
                <w:szCs w:val="18"/>
                <w:lang w:eastAsia="en-GB"/>
              </w:rPr>
            </w:pPr>
            <w:r>
              <w:rPr>
                <w:sz w:val="18"/>
                <w:szCs w:val="18"/>
                <w:lang w:eastAsia="en-GB"/>
              </w:rPr>
              <w:tab/>
            </w:r>
            <w:r w:rsidR="007F42EA" w:rsidRPr="00D15819">
              <w:rPr>
                <w:sz w:val="18"/>
                <w:szCs w:val="18"/>
                <w:lang w:eastAsia="en-GB"/>
              </w:rPr>
              <w:t>Produit 1 a) Évaluation thématique des liens d</w:t>
            </w:r>
            <w:r w:rsidR="0099204C">
              <w:rPr>
                <w:sz w:val="18"/>
                <w:szCs w:val="18"/>
                <w:lang w:eastAsia="en-GB"/>
              </w:rPr>
              <w:t>’</w:t>
            </w:r>
            <w:r w:rsidR="007F42EA" w:rsidRPr="00D15819">
              <w:rPr>
                <w:sz w:val="18"/>
                <w:szCs w:val="18"/>
                <w:lang w:eastAsia="en-GB"/>
              </w:rPr>
              <w:t>interdépendance entre la</w:t>
            </w:r>
            <w:r w:rsidR="00B85352">
              <w:rPr>
                <w:sz w:val="18"/>
                <w:szCs w:val="18"/>
                <w:lang w:eastAsia="en-GB"/>
              </w:rPr>
              <w:t> </w:t>
            </w:r>
            <w:r w:rsidR="007F42EA" w:rsidRPr="00D15819">
              <w:rPr>
                <w:sz w:val="18"/>
                <w:szCs w:val="18"/>
                <w:lang w:eastAsia="en-GB"/>
              </w:rPr>
              <w:t>biodiversité, l</w:t>
            </w:r>
            <w:r w:rsidR="0099204C">
              <w:rPr>
                <w:sz w:val="18"/>
                <w:szCs w:val="18"/>
                <w:lang w:eastAsia="en-GB"/>
              </w:rPr>
              <w:t>’</w:t>
            </w:r>
            <w:r w:rsidR="007F42EA" w:rsidRPr="00D15819">
              <w:rPr>
                <w:sz w:val="18"/>
                <w:szCs w:val="18"/>
                <w:lang w:eastAsia="en-GB"/>
              </w:rPr>
              <w:t>eau, l</w:t>
            </w:r>
            <w:r w:rsidR="0099204C">
              <w:rPr>
                <w:sz w:val="18"/>
                <w:szCs w:val="18"/>
                <w:lang w:eastAsia="en-GB"/>
              </w:rPr>
              <w:t>’</w:t>
            </w:r>
            <w:r w:rsidR="007F42EA" w:rsidRPr="00D15819">
              <w:rPr>
                <w:sz w:val="18"/>
                <w:szCs w:val="18"/>
                <w:lang w:eastAsia="en-GB"/>
              </w:rPr>
              <w:t>alimentation et la santé (évaluation des</w:t>
            </w:r>
            <w:r>
              <w:rPr>
                <w:sz w:val="18"/>
                <w:szCs w:val="18"/>
                <w:lang w:eastAsia="en-GB"/>
              </w:rPr>
              <w:t> </w:t>
            </w:r>
            <w:r w:rsidR="007F42EA" w:rsidRPr="00D15819">
              <w:rPr>
                <w:sz w:val="18"/>
                <w:szCs w:val="18"/>
                <w:lang w:eastAsia="en-GB"/>
              </w:rPr>
              <w:t>interactions)</w:t>
            </w:r>
          </w:p>
        </w:tc>
        <w:tc>
          <w:tcPr>
            <w:tcW w:w="538" w:type="pct"/>
            <w:tcBorders>
              <w:top w:val="nil"/>
              <w:left w:val="nil"/>
              <w:bottom w:val="nil"/>
              <w:right w:val="nil"/>
            </w:tcBorders>
            <w:shd w:val="clear" w:color="auto" w:fill="auto"/>
            <w:noWrap/>
          </w:tcPr>
          <w:p w14:paraId="30F230DF" w14:textId="77777777" w:rsidR="007F42EA" w:rsidRPr="00D15819" w:rsidRDefault="007F42EA" w:rsidP="00B85352">
            <w:pPr>
              <w:pStyle w:val="Normal-pool"/>
              <w:spacing w:before="40" w:after="40"/>
              <w:jc w:val="right"/>
              <w:rPr>
                <w:b/>
                <w:sz w:val="18"/>
                <w:szCs w:val="18"/>
                <w:lang w:val="fr-FR" w:eastAsia="en-GB"/>
              </w:rPr>
            </w:pPr>
            <w:r w:rsidRPr="00D15819">
              <w:rPr>
                <w:sz w:val="18"/>
                <w:szCs w:val="18"/>
                <w:lang w:val="fr-FR" w:eastAsia="en-GB"/>
              </w:rPr>
              <w:t xml:space="preserve">215 000 </w:t>
            </w:r>
          </w:p>
        </w:tc>
        <w:tc>
          <w:tcPr>
            <w:tcW w:w="666" w:type="pct"/>
            <w:tcBorders>
              <w:top w:val="nil"/>
              <w:left w:val="nil"/>
              <w:bottom w:val="nil"/>
              <w:right w:val="nil"/>
            </w:tcBorders>
            <w:shd w:val="clear" w:color="auto" w:fill="auto"/>
            <w:noWrap/>
          </w:tcPr>
          <w:p w14:paraId="5649ADA8"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224 </w:t>
            </w:r>
          </w:p>
        </w:tc>
        <w:tc>
          <w:tcPr>
            <w:tcW w:w="537" w:type="pct"/>
            <w:tcBorders>
              <w:top w:val="nil"/>
              <w:left w:val="nil"/>
              <w:bottom w:val="nil"/>
              <w:right w:val="nil"/>
            </w:tcBorders>
            <w:shd w:val="clear" w:color="auto" w:fill="auto"/>
            <w:noWrap/>
          </w:tcPr>
          <w:p w14:paraId="6397ED48"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214 776 </w:t>
            </w:r>
          </w:p>
        </w:tc>
      </w:tr>
      <w:tr w:rsidR="007F42EA" w:rsidRPr="00D15819" w14:paraId="5DEA70AC" w14:textId="77777777" w:rsidTr="007F42EA">
        <w:trPr>
          <w:trHeight w:val="20"/>
          <w:jc w:val="right"/>
        </w:trPr>
        <w:tc>
          <w:tcPr>
            <w:tcW w:w="3259" w:type="pct"/>
            <w:tcBorders>
              <w:top w:val="nil"/>
              <w:left w:val="nil"/>
              <w:bottom w:val="nil"/>
              <w:right w:val="nil"/>
            </w:tcBorders>
            <w:shd w:val="clear" w:color="auto" w:fill="auto"/>
          </w:tcPr>
          <w:p w14:paraId="25F80065" w14:textId="48EF41C7" w:rsidR="007F42EA" w:rsidRPr="00D15819" w:rsidRDefault="00EA7CEC" w:rsidP="00EA7CEC">
            <w:pPr>
              <w:pStyle w:val="Normal-pool"/>
              <w:tabs>
                <w:tab w:val="left" w:pos="321"/>
              </w:tabs>
              <w:spacing w:before="40" w:after="40"/>
              <w:ind w:left="321" w:right="458" w:hanging="321"/>
              <w:rPr>
                <w:sz w:val="18"/>
                <w:szCs w:val="18"/>
                <w:lang w:eastAsia="en-GB"/>
              </w:rPr>
            </w:pPr>
            <w:r>
              <w:rPr>
                <w:sz w:val="18"/>
                <w:szCs w:val="18"/>
                <w:lang w:eastAsia="en-GB"/>
              </w:rPr>
              <w:lastRenderedPageBreak/>
              <w:tab/>
            </w:r>
            <w:r w:rsidR="007F42EA" w:rsidRPr="00D15819">
              <w:rPr>
                <w:sz w:val="18"/>
                <w:szCs w:val="18"/>
                <w:lang w:eastAsia="en-GB"/>
              </w:rPr>
              <w:t>Produit 1 b) Document technique sur les liens d</w:t>
            </w:r>
            <w:r w:rsidR="0099204C">
              <w:rPr>
                <w:sz w:val="18"/>
                <w:szCs w:val="18"/>
                <w:lang w:eastAsia="en-GB"/>
              </w:rPr>
              <w:t>’</w:t>
            </w:r>
            <w:r w:rsidR="007F42EA" w:rsidRPr="00D15819">
              <w:rPr>
                <w:sz w:val="18"/>
                <w:szCs w:val="18"/>
                <w:lang w:eastAsia="en-GB"/>
              </w:rPr>
              <w:t>interdépendance entre la</w:t>
            </w:r>
            <w:r w:rsidR="00B85352">
              <w:rPr>
                <w:sz w:val="18"/>
                <w:szCs w:val="18"/>
                <w:lang w:eastAsia="en-GB"/>
              </w:rPr>
              <w:t> </w:t>
            </w:r>
            <w:r w:rsidR="007F42EA" w:rsidRPr="00D15819">
              <w:rPr>
                <w:sz w:val="18"/>
                <w:szCs w:val="18"/>
                <w:lang w:eastAsia="en-GB"/>
              </w:rPr>
              <w:t>biodiversité et les changements climatiques</w:t>
            </w:r>
          </w:p>
        </w:tc>
        <w:tc>
          <w:tcPr>
            <w:tcW w:w="538" w:type="pct"/>
            <w:tcBorders>
              <w:top w:val="nil"/>
              <w:left w:val="nil"/>
              <w:bottom w:val="nil"/>
              <w:right w:val="nil"/>
            </w:tcBorders>
            <w:shd w:val="clear" w:color="auto" w:fill="auto"/>
            <w:noWrap/>
          </w:tcPr>
          <w:p w14:paraId="3633E740" w14:textId="77777777" w:rsidR="007F42EA" w:rsidRPr="00D15819" w:rsidRDefault="007F42EA" w:rsidP="00B85352">
            <w:pPr>
              <w:pStyle w:val="Normal-pool"/>
              <w:spacing w:before="40" w:after="40"/>
              <w:jc w:val="right"/>
              <w:rPr>
                <w:b/>
                <w:sz w:val="18"/>
                <w:szCs w:val="18"/>
                <w:lang w:val="fr-FR" w:eastAsia="en-GB"/>
              </w:rPr>
            </w:pPr>
            <w:r w:rsidRPr="00D15819">
              <w:rPr>
                <w:sz w:val="18"/>
                <w:szCs w:val="18"/>
                <w:lang w:val="fr-FR" w:eastAsia="en-GB"/>
              </w:rPr>
              <w:t xml:space="preserve">59 000 </w:t>
            </w:r>
          </w:p>
        </w:tc>
        <w:tc>
          <w:tcPr>
            <w:tcW w:w="666" w:type="pct"/>
            <w:tcBorders>
              <w:top w:val="nil"/>
              <w:left w:val="nil"/>
              <w:bottom w:val="nil"/>
              <w:right w:val="nil"/>
            </w:tcBorders>
            <w:shd w:val="clear" w:color="auto" w:fill="auto"/>
            <w:noWrap/>
          </w:tcPr>
          <w:p w14:paraId="003B63D0"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0 </w:t>
            </w:r>
          </w:p>
        </w:tc>
        <w:tc>
          <w:tcPr>
            <w:tcW w:w="537" w:type="pct"/>
            <w:tcBorders>
              <w:top w:val="nil"/>
              <w:left w:val="nil"/>
              <w:bottom w:val="nil"/>
              <w:right w:val="nil"/>
            </w:tcBorders>
            <w:shd w:val="clear" w:color="auto" w:fill="auto"/>
            <w:noWrap/>
          </w:tcPr>
          <w:p w14:paraId="0170C2B6"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59 000 </w:t>
            </w:r>
          </w:p>
        </w:tc>
      </w:tr>
      <w:tr w:rsidR="007F42EA" w:rsidRPr="00D15819" w14:paraId="577917F3" w14:textId="77777777" w:rsidTr="007F42EA">
        <w:trPr>
          <w:trHeight w:val="20"/>
          <w:jc w:val="right"/>
        </w:trPr>
        <w:tc>
          <w:tcPr>
            <w:tcW w:w="3259" w:type="pct"/>
            <w:tcBorders>
              <w:top w:val="nil"/>
              <w:left w:val="nil"/>
              <w:bottom w:val="nil"/>
              <w:right w:val="nil"/>
            </w:tcBorders>
            <w:shd w:val="clear" w:color="auto" w:fill="auto"/>
          </w:tcPr>
          <w:p w14:paraId="05F15350" w14:textId="1DBB3C9F" w:rsidR="007F42EA" w:rsidRPr="00D15819" w:rsidRDefault="00EA7CEC" w:rsidP="00EA7CEC">
            <w:pPr>
              <w:pStyle w:val="Normal-pool"/>
              <w:tabs>
                <w:tab w:val="left" w:pos="321"/>
              </w:tabs>
              <w:spacing w:before="40" w:after="40"/>
              <w:ind w:left="321" w:right="458" w:hanging="321"/>
              <w:rPr>
                <w:b/>
                <w:sz w:val="18"/>
                <w:szCs w:val="18"/>
                <w:lang w:eastAsia="en-GB"/>
              </w:rPr>
            </w:pPr>
            <w:r>
              <w:rPr>
                <w:sz w:val="18"/>
                <w:szCs w:val="18"/>
                <w:lang w:eastAsia="en-GB"/>
              </w:rPr>
              <w:tab/>
            </w:r>
            <w:r w:rsidR="007F42EA" w:rsidRPr="00D15819">
              <w:rPr>
                <w:sz w:val="18"/>
                <w:szCs w:val="18"/>
                <w:lang w:eastAsia="en-GB"/>
              </w:rPr>
              <w:t>Produit 1 c) Évaluation thématique des causes profondes de l</w:t>
            </w:r>
            <w:r w:rsidR="0099204C">
              <w:rPr>
                <w:sz w:val="18"/>
                <w:szCs w:val="18"/>
                <w:lang w:eastAsia="en-GB"/>
              </w:rPr>
              <w:t>’</w:t>
            </w:r>
            <w:r w:rsidR="007F42EA" w:rsidRPr="00D15819">
              <w:rPr>
                <w:sz w:val="18"/>
                <w:szCs w:val="18"/>
                <w:lang w:eastAsia="en-GB"/>
              </w:rPr>
              <w:t>érosion de la</w:t>
            </w:r>
            <w:r w:rsidR="00B85352">
              <w:rPr>
                <w:sz w:val="18"/>
                <w:szCs w:val="18"/>
                <w:lang w:eastAsia="en-GB"/>
              </w:rPr>
              <w:t> </w:t>
            </w:r>
            <w:r w:rsidR="007F42EA" w:rsidRPr="00D15819">
              <w:rPr>
                <w:sz w:val="18"/>
                <w:szCs w:val="18"/>
                <w:lang w:eastAsia="en-GB"/>
              </w:rPr>
              <w:t>biodiversité et des déterminants des changements transformateurs et les</w:t>
            </w:r>
            <w:r w:rsidR="00B85352">
              <w:rPr>
                <w:sz w:val="18"/>
                <w:szCs w:val="18"/>
                <w:lang w:eastAsia="en-GB"/>
              </w:rPr>
              <w:t> </w:t>
            </w:r>
            <w:r w:rsidR="007F42EA" w:rsidRPr="00D15819">
              <w:rPr>
                <w:sz w:val="18"/>
                <w:szCs w:val="18"/>
                <w:lang w:eastAsia="en-GB"/>
              </w:rPr>
              <w:t>solutions pour réaliser la Vision 2050 pour la biodiversité (évaluation des</w:t>
            </w:r>
            <w:r w:rsidR="00B85352">
              <w:rPr>
                <w:sz w:val="18"/>
                <w:szCs w:val="18"/>
                <w:lang w:eastAsia="en-GB"/>
              </w:rPr>
              <w:t> </w:t>
            </w:r>
            <w:r w:rsidR="007F42EA" w:rsidRPr="00D15819">
              <w:rPr>
                <w:sz w:val="18"/>
                <w:szCs w:val="18"/>
                <w:lang w:eastAsia="en-GB"/>
              </w:rPr>
              <w:t>changements transformateurs)</w:t>
            </w:r>
          </w:p>
        </w:tc>
        <w:tc>
          <w:tcPr>
            <w:tcW w:w="538" w:type="pct"/>
            <w:tcBorders>
              <w:top w:val="nil"/>
              <w:left w:val="nil"/>
              <w:bottom w:val="nil"/>
              <w:right w:val="nil"/>
            </w:tcBorders>
            <w:shd w:val="clear" w:color="auto" w:fill="auto"/>
            <w:noWrap/>
          </w:tcPr>
          <w:p w14:paraId="1615CE2D" w14:textId="77777777" w:rsidR="007F42EA" w:rsidRPr="00D15819" w:rsidRDefault="007F42EA" w:rsidP="00B85352">
            <w:pPr>
              <w:pStyle w:val="Normal-pool"/>
              <w:spacing w:before="40" w:after="40"/>
              <w:jc w:val="right"/>
              <w:rPr>
                <w:b/>
                <w:sz w:val="18"/>
                <w:szCs w:val="18"/>
                <w:lang w:val="fr-FR" w:eastAsia="en-GB"/>
              </w:rPr>
            </w:pPr>
            <w:r w:rsidRPr="00D15819">
              <w:rPr>
                <w:sz w:val="18"/>
                <w:szCs w:val="18"/>
                <w:lang w:val="fr-FR" w:eastAsia="en-GB"/>
              </w:rPr>
              <w:t xml:space="preserve">137 000 </w:t>
            </w:r>
          </w:p>
        </w:tc>
        <w:tc>
          <w:tcPr>
            <w:tcW w:w="666" w:type="pct"/>
            <w:tcBorders>
              <w:top w:val="nil"/>
              <w:left w:val="nil"/>
              <w:bottom w:val="nil"/>
              <w:right w:val="nil"/>
            </w:tcBorders>
            <w:shd w:val="clear" w:color="auto" w:fill="auto"/>
            <w:noWrap/>
          </w:tcPr>
          <w:p w14:paraId="5D934AF8"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224 </w:t>
            </w:r>
          </w:p>
        </w:tc>
        <w:tc>
          <w:tcPr>
            <w:tcW w:w="537" w:type="pct"/>
            <w:tcBorders>
              <w:top w:val="nil"/>
              <w:left w:val="nil"/>
              <w:bottom w:val="nil"/>
              <w:right w:val="nil"/>
            </w:tcBorders>
            <w:shd w:val="clear" w:color="auto" w:fill="auto"/>
            <w:noWrap/>
          </w:tcPr>
          <w:p w14:paraId="76AFF5E4"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136 776 </w:t>
            </w:r>
          </w:p>
        </w:tc>
      </w:tr>
      <w:tr w:rsidR="007F42EA" w:rsidRPr="00D15819" w14:paraId="05E264DC" w14:textId="77777777" w:rsidTr="007F42EA">
        <w:trPr>
          <w:trHeight w:val="20"/>
          <w:jc w:val="right"/>
        </w:trPr>
        <w:tc>
          <w:tcPr>
            <w:tcW w:w="3259" w:type="pct"/>
            <w:tcBorders>
              <w:top w:val="nil"/>
              <w:left w:val="nil"/>
              <w:bottom w:val="nil"/>
              <w:right w:val="nil"/>
            </w:tcBorders>
            <w:shd w:val="clear" w:color="auto" w:fill="auto"/>
          </w:tcPr>
          <w:p w14:paraId="5B98A350" w14:textId="77777777" w:rsidR="007F42EA" w:rsidRPr="00D15819" w:rsidRDefault="007F42EA" w:rsidP="00B85352">
            <w:pPr>
              <w:pStyle w:val="Normal-pool"/>
              <w:spacing w:before="40" w:after="40"/>
              <w:rPr>
                <w:b/>
                <w:sz w:val="18"/>
                <w:szCs w:val="18"/>
                <w:lang w:val="fr-FR" w:eastAsia="en-GB"/>
              </w:rPr>
            </w:pPr>
            <w:r w:rsidRPr="00D15819">
              <w:rPr>
                <w:b/>
                <w:bCs/>
                <w:sz w:val="18"/>
                <w:szCs w:val="18"/>
                <w:lang w:val="fr-FR" w:eastAsia="en-GB"/>
              </w:rPr>
              <w:t>Objectif 2 : renforcement des capacités</w:t>
            </w:r>
          </w:p>
        </w:tc>
        <w:tc>
          <w:tcPr>
            <w:tcW w:w="538" w:type="pct"/>
            <w:tcBorders>
              <w:top w:val="nil"/>
              <w:left w:val="nil"/>
              <w:bottom w:val="nil"/>
              <w:right w:val="nil"/>
            </w:tcBorders>
            <w:shd w:val="clear" w:color="auto" w:fill="auto"/>
            <w:noWrap/>
          </w:tcPr>
          <w:p w14:paraId="09BE0C55"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700 000 </w:t>
            </w:r>
          </w:p>
        </w:tc>
        <w:tc>
          <w:tcPr>
            <w:tcW w:w="666" w:type="pct"/>
            <w:tcBorders>
              <w:top w:val="nil"/>
              <w:left w:val="nil"/>
              <w:bottom w:val="nil"/>
              <w:right w:val="nil"/>
            </w:tcBorders>
            <w:shd w:val="clear" w:color="auto" w:fill="auto"/>
            <w:noWrap/>
          </w:tcPr>
          <w:p w14:paraId="5AEBCB4E"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142 646 </w:t>
            </w:r>
          </w:p>
        </w:tc>
        <w:tc>
          <w:tcPr>
            <w:tcW w:w="537" w:type="pct"/>
            <w:tcBorders>
              <w:top w:val="nil"/>
              <w:left w:val="nil"/>
              <w:bottom w:val="nil"/>
              <w:right w:val="nil"/>
            </w:tcBorders>
            <w:shd w:val="clear" w:color="auto" w:fill="auto"/>
            <w:noWrap/>
          </w:tcPr>
          <w:p w14:paraId="22E3528B"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557 354 </w:t>
            </w:r>
          </w:p>
        </w:tc>
      </w:tr>
      <w:tr w:rsidR="007F42EA" w:rsidRPr="00D15819" w14:paraId="38FC90F3" w14:textId="77777777" w:rsidTr="007F42EA">
        <w:trPr>
          <w:trHeight w:val="20"/>
          <w:jc w:val="right"/>
        </w:trPr>
        <w:tc>
          <w:tcPr>
            <w:tcW w:w="3259" w:type="pct"/>
            <w:tcBorders>
              <w:top w:val="nil"/>
              <w:left w:val="nil"/>
              <w:bottom w:val="nil"/>
              <w:right w:val="nil"/>
            </w:tcBorders>
            <w:shd w:val="clear" w:color="auto" w:fill="auto"/>
          </w:tcPr>
          <w:p w14:paraId="5943EE8A" w14:textId="0B6A3F5B" w:rsidR="007F42EA" w:rsidRPr="00D15819" w:rsidRDefault="00EA7CEC" w:rsidP="00EA7CEC">
            <w:pPr>
              <w:pStyle w:val="Normal-pool"/>
              <w:tabs>
                <w:tab w:val="left" w:pos="321"/>
              </w:tabs>
              <w:spacing w:before="40" w:after="40"/>
              <w:ind w:left="321" w:right="458" w:hanging="321"/>
              <w:rPr>
                <w:sz w:val="18"/>
                <w:szCs w:val="18"/>
                <w:lang w:eastAsia="en-GB"/>
              </w:rPr>
            </w:pPr>
            <w:r>
              <w:rPr>
                <w:sz w:val="18"/>
                <w:szCs w:val="18"/>
                <w:lang w:eastAsia="en-GB"/>
              </w:rPr>
              <w:tab/>
            </w:r>
            <w:r w:rsidR="007F42EA" w:rsidRPr="00D15819">
              <w:rPr>
                <w:sz w:val="18"/>
                <w:szCs w:val="18"/>
                <w:lang w:eastAsia="en-GB"/>
              </w:rPr>
              <w:t>Objectif 2 a) Apprentissage et participation améliorés</w:t>
            </w:r>
            <w:r w:rsidR="007F42EA">
              <w:rPr>
                <w:sz w:val="18"/>
                <w:szCs w:val="18"/>
                <w:lang w:eastAsia="en-GB"/>
              </w:rPr>
              <w:t>, o</w:t>
            </w:r>
            <w:r w:rsidR="007F42EA" w:rsidRPr="00D15819">
              <w:rPr>
                <w:sz w:val="18"/>
                <w:szCs w:val="18"/>
                <w:lang w:eastAsia="en-GB"/>
              </w:rPr>
              <w:t>bjectif</w:t>
            </w:r>
            <w:r>
              <w:rPr>
                <w:sz w:val="18"/>
                <w:szCs w:val="18"/>
                <w:lang w:eastAsia="en-GB"/>
              </w:rPr>
              <w:t> </w:t>
            </w:r>
            <w:r w:rsidR="007F42EA" w:rsidRPr="00D15819">
              <w:rPr>
                <w:sz w:val="18"/>
                <w:szCs w:val="18"/>
                <w:lang w:eastAsia="en-GB"/>
              </w:rPr>
              <w:t>2 b) Accès facilité aux compétences d</w:t>
            </w:r>
            <w:r w:rsidR="0099204C">
              <w:rPr>
                <w:sz w:val="18"/>
                <w:szCs w:val="18"/>
                <w:lang w:eastAsia="en-GB"/>
              </w:rPr>
              <w:t>’</w:t>
            </w:r>
            <w:r w:rsidR="007F42EA" w:rsidRPr="00D15819">
              <w:rPr>
                <w:sz w:val="18"/>
                <w:szCs w:val="18"/>
                <w:lang w:eastAsia="en-GB"/>
              </w:rPr>
              <w:t>experts et à l</w:t>
            </w:r>
            <w:r w:rsidR="0099204C">
              <w:rPr>
                <w:sz w:val="18"/>
                <w:szCs w:val="18"/>
                <w:lang w:eastAsia="en-GB"/>
              </w:rPr>
              <w:t>’</w:t>
            </w:r>
            <w:r w:rsidR="007F42EA" w:rsidRPr="00D15819">
              <w:rPr>
                <w:sz w:val="18"/>
                <w:szCs w:val="18"/>
                <w:lang w:eastAsia="en-GB"/>
              </w:rPr>
              <w:t>information</w:t>
            </w:r>
            <w:r w:rsidR="007F42EA">
              <w:rPr>
                <w:sz w:val="18"/>
                <w:szCs w:val="18"/>
                <w:lang w:eastAsia="en-GB"/>
              </w:rPr>
              <w:t xml:space="preserve"> et o</w:t>
            </w:r>
            <w:r w:rsidR="007F42EA" w:rsidRPr="00D15819">
              <w:rPr>
                <w:sz w:val="18"/>
                <w:szCs w:val="18"/>
                <w:lang w:eastAsia="en-GB"/>
              </w:rPr>
              <w:t>bjectif</w:t>
            </w:r>
            <w:r>
              <w:rPr>
                <w:sz w:val="18"/>
                <w:szCs w:val="18"/>
                <w:lang w:eastAsia="en-GB"/>
              </w:rPr>
              <w:t> </w:t>
            </w:r>
            <w:r w:rsidR="007F42EA" w:rsidRPr="00D15819">
              <w:rPr>
                <w:sz w:val="18"/>
                <w:szCs w:val="18"/>
                <w:lang w:eastAsia="en-GB"/>
              </w:rPr>
              <w:t>2 c) Capacités nationales et régionales renforcées</w:t>
            </w:r>
          </w:p>
        </w:tc>
        <w:tc>
          <w:tcPr>
            <w:tcW w:w="538" w:type="pct"/>
            <w:tcBorders>
              <w:top w:val="nil"/>
              <w:left w:val="nil"/>
              <w:bottom w:val="nil"/>
              <w:right w:val="nil"/>
            </w:tcBorders>
            <w:shd w:val="clear" w:color="auto" w:fill="auto"/>
            <w:noWrap/>
          </w:tcPr>
          <w:p w14:paraId="1E22FAD4" w14:textId="77777777" w:rsidR="007F42EA" w:rsidRPr="00D15819" w:rsidRDefault="007F42EA" w:rsidP="00B85352">
            <w:pPr>
              <w:pStyle w:val="Normal-pool"/>
              <w:spacing w:before="40" w:after="40"/>
              <w:jc w:val="right"/>
              <w:rPr>
                <w:b/>
                <w:sz w:val="18"/>
                <w:szCs w:val="18"/>
                <w:lang w:val="fr-FR" w:eastAsia="en-GB"/>
              </w:rPr>
            </w:pPr>
            <w:r w:rsidRPr="00D15819">
              <w:rPr>
                <w:sz w:val="18"/>
                <w:szCs w:val="18"/>
                <w:lang w:val="fr-FR" w:eastAsia="en-GB"/>
              </w:rPr>
              <w:t xml:space="preserve">700 000 </w:t>
            </w:r>
          </w:p>
        </w:tc>
        <w:tc>
          <w:tcPr>
            <w:tcW w:w="666" w:type="pct"/>
            <w:tcBorders>
              <w:top w:val="nil"/>
              <w:left w:val="nil"/>
              <w:bottom w:val="nil"/>
              <w:right w:val="nil"/>
            </w:tcBorders>
            <w:shd w:val="clear" w:color="auto" w:fill="auto"/>
            <w:noWrap/>
          </w:tcPr>
          <w:p w14:paraId="3EFD5090"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142 646 </w:t>
            </w:r>
          </w:p>
        </w:tc>
        <w:tc>
          <w:tcPr>
            <w:tcW w:w="537" w:type="pct"/>
            <w:tcBorders>
              <w:top w:val="nil"/>
              <w:left w:val="nil"/>
              <w:bottom w:val="nil"/>
              <w:right w:val="nil"/>
            </w:tcBorders>
            <w:shd w:val="clear" w:color="auto" w:fill="auto"/>
            <w:noWrap/>
          </w:tcPr>
          <w:p w14:paraId="17086AF9"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557 354 </w:t>
            </w:r>
          </w:p>
        </w:tc>
      </w:tr>
      <w:tr w:rsidR="007F42EA" w:rsidRPr="00D15819" w14:paraId="5BACC262" w14:textId="77777777" w:rsidTr="007F42EA">
        <w:trPr>
          <w:trHeight w:val="20"/>
          <w:jc w:val="right"/>
        </w:trPr>
        <w:tc>
          <w:tcPr>
            <w:tcW w:w="3259" w:type="pct"/>
            <w:tcBorders>
              <w:top w:val="nil"/>
              <w:left w:val="nil"/>
              <w:bottom w:val="nil"/>
              <w:right w:val="nil"/>
            </w:tcBorders>
            <w:shd w:val="clear" w:color="auto" w:fill="auto"/>
          </w:tcPr>
          <w:p w14:paraId="4C51807C" w14:textId="77777777" w:rsidR="007F42EA" w:rsidRPr="00D15819" w:rsidRDefault="007F42EA" w:rsidP="00B85352">
            <w:pPr>
              <w:pStyle w:val="Normal-pool"/>
              <w:spacing w:before="40" w:after="40"/>
              <w:rPr>
                <w:b/>
                <w:sz w:val="18"/>
                <w:szCs w:val="18"/>
                <w:lang w:val="fr-FR" w:eastAsia="en-GB"/>
              </w:rPr>
            </w:pPr>
            <w:r w:rsidRPr="00D15819">
              <w:rPr>
                <w:b/>
                <w:bCs/>
                <w:sz w:val="18"/>
                <w:szCs w:val="18"/>
                <w:lang w:val="fr-FR" w:eastAsia="en-GB"/>
              </w:rPr>
              <w:t>Objectif 3 : consolidation de la base de connaissances</w:t>
            </w:r>
          </w:p>
        </w:tc>
        <w:tc>
          <w:tcPr>
            <w:tcW w:w="538" w:type="pct"/>
            <w:tcBorders>
              <w:top w:val="nil"/>
              <w:left w:val="nil"/>
              <w:bottom w:val="nil"/>
              <w:right w:val="nil"/>
            </w:tcBorders>
            <w:shd w:val="clear" w:color="auto" w:fill="auto"/>
            <w:noWrap/>
          </w:tcPr>
          <w:p w14:paraId="6DBAF674"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395 000 </w:t>
            </w:r>
          </w:p>
        </w:tc>
        <w:tc>
          <w:tcPr>
            <w:tcW w:w="666" w:type="pct"/>
            <w:tcBorders>
              <w:top w:val="nil"/>
              <w:left w:val="nil"/>
              <w:bottom w:val="nil"/>
              <w:right w:val="nil"/>
            </w:tcBorders>
            <w:shd w:val="clear" w:color="auto" w:fill="auto"/>
            <w:noWrap/>
          </w:tcPr>
          <w:p w14:paraId="388D9F13"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79 315 </w:t>
            </w:r>
          </w:p>
        </w:tc>
        <w:tc>
          <w:tcPr>
            <w:tcW w:w="537" w:type="pct"/>
            <w:tcBorders>
              <w:top w:val="nil"/>
              <w:left w:val="nil"/>
              <w:bottom w:val="nil"/>
              <w:right w:val="nil"/>
            </w:tcBorders>
            <w:shd w:val="clear" w:color="auto" w:fill="auto"/>
            <w:noWrap/>
          </w:tcPr>
          <w:p w14:paraId="2C1C7B23"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315 685 </w:t>
            </w:r>
          </w:p>
        </w:tc>
      </w:tr>
      <w:tr w:rsidR="007F42EA" w:rsidRPr="00D15819" w14:paraId="4BD0F2EC" w14:textId="77777777" w:rsidTr="007F42EA">
        <w:trPr>
          <w:trHeight w:val="20"/>
          <w:jc w:val="right"/>
        </w:trPr>
        <w:tc>
          <w:tcPr>
            <w:tcW w:w="3259" w:type="pct"/>
            <w:tcBorders>
              <w:top w:val="nil"/>
              <w:left w:val="nil"/>
              <w:bottom w:val="nil"/>
              <w:right w:val="nil"/>
            </w:tcBorders>
            <w:shd w:val="clear" w:color="auto" w:fill="auto"/>
          </w:tcPr>
          <w:p w14:paraId="0DAA0D2F" w14:textId="4CC08A92" w:rsidR="007F42EA" w:rsidRPr="00D15819" w:rsidRDefault="00EA7CEC" w:rsidP="00EA7CEC">
            <w:pPr>
              <w:pStyle w:val="Normal-pool"/>
              <w:tabs>
                <w:tab w:val="left" w:pos="321"/>
              </w:tabs>
              <w:spacing w:before="40" w:after="40"/>
              <w:ind w:left="321" w:right="458" w:hanging="321"/>
              <w:rPr>
                <w:sz w:val="18"/>
                <w:szCs w:val="18"/>
                <w:lang w:eastAsia="en-GB"/>
              </w:rPr>
            </w:pPr>
            <w:r>
              <w:rPr>
                <w:sz w:val="18"/>
                <w:szCs w:val="18"/>
                <w:lang w:eastAsia="en-GB"/>
              </w:rPr>
              <w:tab/>
            </w:r>
            <w:r w:rsidR="007F42EA" w:rsidRPr="00D15819">
              <w:rPr>
                <w:sz w:val="18"/>
                <w:szCs w:val="18"/>
                <w:lang w:eastAsia="en-GB"/>
              </w:rPr>
              <w:t>Objectif 3 a) Travaux avancés sur les connaissances et les données</w:t>
            </w:r>
          </w:p>
        </w:tc>
        <w:tc>
          <w:tcPr>
            <w:tcW w:w="538" w:type="pct"/>
            <w:tcBorders>
              <w:top w:val="nil"/>
              <w:left w:val="nil"/>
              <w:bottom w:val="nil"/>
              <w:right w:val="nil"/>
            </w:tcBorders>
            <w:shd w:val="clear" w:color="auto" w:fill="auto"/>
            <w:noWrap/>
          </w:tcPr>
          <w:p w14:paraId="4FC886E9" w14:textId="77777777" w:rsidR="007F42EA" w:rsidRPr="00D15819" w:rsidRDefault="007F42EA" w:rsidP="00B85352">
            <w:pPr>
              <w:pStyle w:val="Normal-pool"/>
              <w:spacing w:before="40" w:after="40"/>
              <w:jc w:val="right"/>
              <w:rPr>
                <w:b/>
                <w:sz w:val="18"/>
                <w:szCs w:val="18"/>
                <w:lang w:val="fr-FR" w:eastAsia="en-GB"/>
              </w:rPr>
            </w:pPr>
            <w:r w:rsidRPr="00D15819">
              <w:rPr>
                <w:sz w:val="18"/>
                <w:szCs w:val="18"/>
                <w:lang w:val="fr-FR" w:eastAsia="en-GB"/>
              </w:rPr>
              <w:t xml:space="preserve">210 000 </w:t>
            </w:r>
          </w:p>
        </w:tc>
        <w:tc>
          <w:tcPr>
            <w:tcW w:w="666" w:type="pct"/>
            <w:tcBorders>
              <w:top w:val="nil"/>
              <w:left w:val="nil"/>
              <w:bottom w:val="nil"/>
              <w:right w:val="nil"/>
            </w:tcBorders>
            <w:shd w:val="clear" w:color="auto" w:fill="auto"/>
            <w:noWrap/>
          </w:tcPr>
          <w:p w14:paraId="5AEC7362"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20 829 </w:t>
            </w:r>
          </w:p>
        </w:tc>
        <w:tc>
          <w:tcPr>
            <w:tcW w:w="537" w:type="pct"/>
            <w:tcBorders>
              <w:top w:val="nil"/>
              <w:left w:val="nil"/>
              <w:bottom w:val="nil"/>
              <w:right w:val="nil"/>
            </w:tcBorders>
            <w:shd w:val="clear" w:color="auto" w:fill="auto"/>
            <w:noWrap/>
          </w:tcPr>
          <w:p w14:paraId="3C134F2B"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189 171 </w:t>
            </w:r>
          </w:p>
        </w:tc>
      </w:tr>
      <w:tr w:rsidR="007F42EA" w:rsidRPr="00D15819" w14:paraId="656BB065" w14:textId="77777777" w:rsidTr="007F42EA">
        <w:trPr>
          <w:trHeight w:val="20"/>
          <w:jc w:val="right"/>
        </w:trPr>
        <w:tc>
          <w:tcPr>
            <w:tcW w:w="3259" w:type="pct"/>
            <w:tcBorders>
              <w:top w:val="nil"/>
              <w:left w:val="nil"/>
              <w:bottom w:val="nil"/>
              <w:right w:val="nil"/>
            </w:tcBorders>
            <w:shd w:val="clear" w:color="auto" w:fill="auto"/>
          </w:tcPr>
          <w:p w14:paraId="2A041A75" w14:textId="1190D6E3" w:rsidR="007F42EA" w:rsidRPr="00D15819" w:rsidRDefault="00EA7CEC" w:rsidP="00EA7CEC">
            <w:pPr>
              <w:pStyle w:val="Normal-pool"/>
              <w:tabs>
                <w:tab w:val="left" w:pos="321"/>
              </w:tabs>
              <w:spacing w:before="40" w:after="40"/>
              <w:ind w:left="321" w:right="458" w:hanging="321"/>
              <w:rPr>
                <w:sz w:val="18"/>
                <w:szCs w:val="18"/>
                <w:lang w:eastAsia="en-GB"/>
              </w:rPr>
            </w:pPr>
            <w:r>
              <w:rPr>
                <w:sz w:val="18"/>
                <w:szCs w:val="18"/>
                <w:lang w:eastAsia="en-GB"/>
              </w:rPr>
              <w:tab/>
            </w:r>
            <w:r w:rsidR="007F42EA" w:rsidRPr="00D15819">
              <w:rPr>
                <w:sz w:val="18"/>
                <w:szCs w:val="18"/>
                <w:lang w:eastAsia="en-GB"/>
              </w:rPr>
              <w:t>Objectif 3 b) Reconnaissance accrue des systèmes de connaissances autochtones et locaux et meilleure collaboration avec ceux-ci</w:t>
            </w:r>
          </w:p>
        </w:tc>
        <w:tc>
          <w:tcPr>
            <w:tcW w:w="538" w:type="pct"/>
            <w:tcBorders>
              <w:top w:val="nil"/>
              <w:left w:val="nil"/>
              <w:bottom w:val="nil"/>
              <w:right w:val="nil"/>
            </w:tcBorders>
            <w:shd w:val="clear" w:color="auto" w:fill="auto"/>
            <w:noWrap/>
          </w:tcPr>
          <w:p w14:paraId="7A77C25B" w14:textId="77777777" w:rsidR="007F42EA" w:rsidRPr="00D15819" w:rsidRDefault="007F42EA" w:rsidP="00B85352">
            <w:pPr>
              <w:pStyle w:val="Normal-pool"/>
              <w:spacing w:before="40" w:after="40"/>
              <w:jc w:val="right"/>
              <w:rPr>
                <w:b/>
                <w:sz w:val="18"/>
                <w:szCs w:val="18"/>
                <w:lang w:val="fr-FR" w:eastAsia="en-GB"/>
              </w:rPr>
            </w:pPr>
            <w:r w:rsidRPr="00D15819">
              <w:rPr>
                <w:sz w:val="18"/>
                <w:szCs w:val="18"/>
                <w:lang w:val="fr-FR" w:eastAsia="en-GB"/>
              </w:rPr>
              <w:t xml:space="preserve">185 000 </w:t>
            </w:r>
          </w:p>
        </w:tc>
        <w:tc>
          <w:tcPr>
            <w:tcW w:w="666" w:type="pct"/>
            <w:tcBorders>
              <w:top w:val="nil"/>
              <w:left w:val="nil"/>
              <w:bottom w:val="nil"/>
              <w:right w:val="nil"/>
            </w:tcBorders>
            <w:shd w:val="clear" w:color="auto" w:fill="auto"/>
            <w:noWrap/>
          </w:tcPr>
          <w:p w14:paraId="5F6824AD"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58 486 </w:t>
            </w:r>
          </w:p>
        </w:tc>
        <w:tc>
          <w:tcPr>
            <w:tcW w:w="537" w:type="pct"/>
            <w:tcBorders>
              <w:top w:val="nil"/>
              <w:left w:val="nil"/>
              <w:bottom w:val="nil"/>
              <w:right w:val="nil"/>
            </w:tcBorders>
            <w:shd w:val="clear" w:color="auto" w:fill="auto"/>
            <w:noWrap/>
          </w:tcPr>
          <w:p w14:paraId="3953F85C"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126 514 </w:t>
            </w:r>
          </w:p>
        </w:tc>
      </w:tr>
      <w:tr w:rsidR="007F42EA" w:rsidRPr="00D15819" w14:paraId="283BA09A" w14:textId="77777777" w:rsidTr="007F42EA">
        <w:trPr>
          <w:trHeight w:val="20"/>
          <w:jc w:val="right"/>
        </w:trPr>
        <w:tc>
          <w:tcPr>
            <w:tcW w:w="3259" w:type="pct"/>
            <w:tcBorders>
              <w:top w:val="nil"/>
              <w:left w:val="nil"/>
              <w:bottom w:val="nil"/>
              <w:right w:val="nil"/>
            </w:tcBorders>
            <w:shd w:val="clear" w:color="auto" w:fill="auto"/>
          </w:tcPr>
          <w:p w14:paraId="6F5AFDC3" w14:textId="0B5CCC72" w:rsidR="007F42EA" w:rsidRPr="00D15819" w:rsidRDefault="007F42EA" w:rsidP="00B85352">
            <w:pPr>
              <w:pStyle w:val="Normal-pool"/>
              <w:spacing w:before="40" w:after="40"/>
              <w:rPr>
                <w:b/>
                <w:sz w:val="18"/>
                <w:szCs w:val="18"/>
                <w:lang w:val="fr-FR" w:eastAsia="en-GB"/>
              </w:rPr>
            </w:pPr>
            <w:r w:rsidRPr="00D15819">
              <w:rPr>
                <w:b/>
                <w:bCs/>
                <w:sz w:val="18"/>
                <w:szCs w:val="18"/>
                <w:lang w:val="fr-FR" w:eastAsia="en-GB"/>
              </w:rPr>
              <w:t>Objectif 4 : appui à l</w:t>
            </w:r>
            <w:r w:rsidR="0099204C">
              <w:rPr>
                <w:b/>
                <w:bCs/>
                <w:sz w:val="18"/>
                <w:szCs w:val="18"/>
                <w:lang w:val="fr-FR" w:eastAsia="en-GB"/>
              </w:rPr>
              <w:t>’</w:t>
            </w:r>
            <w:r w:rsidRPr="00D15819">
              <w:rPr>
                <w:b/>
                <w:bCs/>
                <w:sz w:val="18"/>
                <w:szCs w:val="18"/>
                <w:lang w:val="fr-FR" w:eastAsia="en-GB"/>
              </w:rPr>
              <w:t>élaboration des politiques</w:t>
            </w:r>
          </w:p>
        </w:tc>
        <w:tc>
          <w:tcPr>
            <w:tcW w:w="538" w:type="pct"/>
            <w:tcBorders>
              <w:top w:val="nil"/>
              <w:left w:val="nil"/>
              <w:bottom w:val="nil"/>
              <w:right w:val="nil"/>
            </w:tcBorders>
            <w:shd w:val="clear" w:color="auto" w:fill="auto"/>
            <w:noWrap/>
          </w:tcPr>
          <w:p w14:paraId="10C61156"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504 000 </w:t>
            </w:r>
          </w:p>
        </w:tc>
        <w:tc>
          <w:tcPr>
            <w:tcW w:w="666" w:type="pct"/>
            <w:tcBorders>
              <w:top w:val="nil"/>
              <w:left w:val="nil"/>
              <w:bottom w:val="nil"/>
              <w:right w:val="nil"/>
            </w:tcBorders>
            <w:shd w:val="clear" w:color="auto" w:fill="auto"/>
            <w:noWrap/>
          </w:tcPr>
          <w:p w14:paraId="1993CE83"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96 566 </w:t>
            </w:r>
          </w:p>
        </w:tc>
        <w:tc>
          <w:tcPr>
            <w:tcW w:w="537" w:type="pct"/>
            <w:tcBorders>
              <w:top w:val="nil"/>
              <w:left w:val="nil"/>
              <w:bottom w:val="nil"/>
              <w:right w:val="nil"/>
            </w:tcBorders>
            <w:shd w:val="clear" w:color="auto" w:fill="auto"/>
            <w:noWrap/>
          </w:tcPr>
          <w:p w14:paraId="566628E4"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407 434 </w:t>
            </w:r>
          </w:p>
        </w:tc>
      </w:tr>
      <w:tr w:rsidR="007F42EA" w:rsidRPr="00D15819" w14:paraId="1946486E" w14:textId="77777777" w:rsidTr="007F42EA">
        <w:trPr>
          <w:trHeight w:val="20"/>
          <w:jc w:val="right"/>
        </w:trPr>
        <w:tc>
          <w:tcPr>
            <w:tcW w:w="3259" w:type="pct"/>
            <w:tcBorders>
              <w:top w:val="nil"/>
              <w:left w:val="nil"/>
              <w:bottom w:val="nil"/>
              <w:right w:val="nil"/>
            </w:tcBorders>
            <w:shd w:val="clear" w:color="auto" w:fill="auto"/>
          </w:tcPr>
          <w:p w14:paraId="128CEB65" w14:textId="7C907FC1" w:rsidR="007F42EA" w:rsidRPr="00D15819" w:rsidRDefault="00EA7CEC" w:rsidP="00EA7CEC">
            <w:pPr>
              <w:pStyle w:val="Normal-pool"/>
              <w:tabs>
                <w:tab w:val="left" w:pos="321"/>
              </w:tabs>
              <w:spacing w:before="40" w:after="40"/>
              <w:ind w:left="321" w:right="458" w:hanging="321"/>
              <w:rPr>
                <w:sz w:val="18"/>
                <w:szCs w:val="18"/>
                <w:lang w:eastAsia="en-GB"/>
              </w:rPr>
            </w:pPr>
            <w:r>
              <w:rPr>
                <w:sz w:val="18"/>
                <w:szCs w:val="18"/>
                <w:lang w:eastAsia="en-GB"/>
              </w:rPr>
              <w:tab/>
            </w:r>
            <w:r w:rsidR="007F42EA" w:rsidRPr="00D15819">
              <w:rPr>
                <w:sz w:val="18"/>
                <w:szCs w:val="18"/>
                <w:lang w:eastAsia="en-GB"/>
              </w:rPr>
              <w:t>Objectif 4 a) Travaux avancés sur les instruments politiques, les outils d</w:t>
            </w:r>
            <w:r w:rsidR="0099204C">
              <w:rPr>
                <w:sz w:val="18"/>
                <w:szCs w:val="18"/>
                <w:lang w:eastAsia="en-GB"/>
              </w:rPr>
              <w:t>’</w:t>
            </w:r>
            <w:r w:rsidR="007F42EA" w:rsidRPr="00D15819">
              <w:rPr>
                <w:sz w:val="18"/>
                <w:szCs w:val="18"/>
                <w:lang w:eastAsia="en-GB"/>
              </w:rPr>
              <w:t>appui aux politiques et les méthodes</w:t>
            </w:r>
          </w:p>
        </w:tc>
        <w:tc>
          <w:tcPr>
            <w:tcW w:w="538" w:type="pct"/>
            <w:tcBorders>
              <w:top w:val="nil"/>
              <w:left w:val="nil"/>
              <w:bottom w:val="nil"/>
              <w:right w:val="nil"/>
            </w:tcBorders>
            <w:shd w:val="clear" w:color="auto" w:fill="auto"/>
            <w:noWrap/>
          </w:tcPr>
          <w:p w14:paraId="432F450D" w14:textId="77777777" w:rsidR="007F42EA" w:rsidRPr="00D15819" w:rsidRDefault="007F42EA" w:rsidP="00B85352">
            <w:pPr>
              <w:pStyle w:val="Normal-pool"/>
              <w:spacing w:before="40" w:after="40"/>
              <w:jc w:val="right"/>
              <w:rPr>
                <w:b/>
                <w:sz w:val="18"/>
                <w:szCs w:val="18"/>
                <w:lang w:val="fr-FR" w:eastAsia="en-GB"/>
              </w:rPr>
            </w:pPr>
            <w:r w:rsidRPr="00D15819">
              <w:rPr>
                <w:sz w:val="18"/>
                <w:szCs w:val="18"/>
                <w:lang w:val="fr-FR" w:eastAsia="en-GB"/>
              </w:rPr>
              <w:t xml:space="preserve">244 000 </w:t>
            </w:r>
          </w:p>
        </w:tc>
        <w:tc>
          <w:tcPr>
            <w:tcW w:w="666" w:type="pct"/>
            <w:tcBorders>
              <w:top w:val="nil"/>
              <w:left w:val="nil"/>
              <w:bottom w:val="nil"/>
              <w:right w:val="nil"/>
            </w:tcBorders>
            <w:shd w:val="clear" w:color="auto" w:fill="auto"/>
            <w:noWrap/>
          </w:tcPr>
          <w:p w14:paraId="0778E8E1"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34 461 </w:t>
            </w:r>
          </w:p>
        </w:tc>
        <w:tc>
          <w:tcPr>
            <w:tcW w:w="537" w:type="pct"/>
            <w:tcBorders>
              <w:top w:val="nil"/>
              <w:left w:val="nil"/>
              <w:bottom w:val="nil"/>
              <w:right w:val="nil"/>
            </w:tcBorders>
            <w:shd w:val="clear" w:color="auto" w:fill="auto"/>
            <w:noWrap/>
          </w:tcPr>
          <w:p w14:paraId="448ABB75"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209 539 </w:t>
            </w:r>
          </w:p>
        </w:tc>
      </w:tr>
      <w:tr w:rsidR="007F42EA" w:rsidRPr="00D15819" w14:paraId="6178C99B" w14:textId="77777777" w:rsidTr="007F42EA">
        <w:trPr>
          <w:trHeight w:val="20"/>
          <w:jc w:val="right"/>
        </w:trPr>
        <w:tc>
          <w:tcPr>
            <w:tcW w:w="3259" w:type="pct"/>
            <w:tcBorders>
              <w:top w:val="nil"/>
              <w:left w:val="nil"/>
              <w:bottom w:val="nil"/>
              <w:right w:val="nil"/>
            </w:tcBorders>
            <w:shd w:val="clear" w:color="auto" w:fill="auto"/>
          </w:tcPr>
          <w:p w14:paraId="38555E08" w14:textId="52D6BBBD" w:rsidR="007F42EA" w:rsidRPr="00D15819" w:rsidRDefault="00EA7CEC" w:rsidP="00EA7CEC">
            <w:pPr>
              <w:pStyle w:val="Normal-pool"/>
              <w:tabs>
                <w:tab w:val="left" w:pos="321"/>
              </w:tabs>
              <w:spacing w:before="40" w:after="40"/>
              <w:ind w:left="321" w:right="458" w:hanging="321"/>
              <w:rPr>
                <w:sz w:val="18"/>
                <w:szCs w:val="18"/>
                <w:lang w:eastAsia="en-GB"/>
              </w:rPr>
            </w:pPr>
            <w:r>
              <w:rPr>
                <w:sz w:val="18"/>
                <w:szCs w:val="18"/>
                <w:lang w:eastAsia="en-GB"/>
              </w:rPr>
              <w:tab/>
            </w:r>
            <w:r w:rsidR="007F42EA" w:rsidRPr="00D15819">
              <w:rPr>
                <w:sz w:val="18"/>
                <w:szCs w:val="18"/>
                <w:lang w:eastAsia="en-GB"/>
              </w:rPr>
              <w:t>Objectif 4 b) Travaux avancés sur les scénarios et modèles de la</w:t>
            </w:r>
            <w:r>
              <w:rPr>
                <w:sz w:val="18"/>
                <w:szCs w:val="18"/>
                <w:lang w:eastAsia="en-GB"/>
              </w:rPr>
              <w:t> </w:t>
            </w:r>
            <w:r w:rsidR="007F42EA" w:rsidRPr="00D15819">
              <w:rPr>
                <w:sz w:val="18"/>
                <w:szCs w:val="18"/>
                <w:lang w:eastAsia="en-GB"/>
              </w:rPr>
              <w:t>biodiversité et des services écosystémiques</w:t>
            </w:r>
          </w:p>
        </w:tc>
        <w:tc>
          <w:tcPr>
            <w:tcW w:w="538" w:type="pct"/>
            <w:tcBorders>
              <w:top w:val="nil"/>
              <w:left w:val="nil"/>
              <w:bottom w:val="nil"/>
              <w:right w:val="nil"/>
            </w:tcBorders>
            <w:shd w:val="clear" w:color="auto" w:fill="auto"/>
            <w:noWrap/>
          </w:tcPr>
          <w:p w14:paraId="3E0529FB" w14:textId="77777777" w:rsidR="007F42EA" w:rsidRPr="00D15819" w:rsidRDefault="007F42EA" w:rsidP="00B85352">
            <w:pPr>
              <w:pStyle w:val="Normal-pool"/>
              <w:spacing w:before="40" w:after="40"/>
              <w:jc w:val="right"/>
              <w:rPr>
                <w:b/>
                <w:sz w:val="18"/>
                <w:szCs w:val="18"/>
                <w:lang w:val="fr-FR" w:eastAsia="en-GB"/>
              </w:rPr>
            </w:pPr>
            <w:r w:rsidRPr="00D15819">
              <w:rPr>
                <w:sz w:val="18"/>
                <w:szCs w:val="18"/>
                <w:lang w:val="fr-FR" w:eastAsia="en-GB"/>
              </w:rPr>
              <w:t xml:space="preserve">260 000 </w:t>
            </w:r>
          </w:p>
        </w:tc>
        <w:tc>
          <w:tcPr>
            <w:tcW w:w="666" w:type="pct"/>
            <w:tcBorders>
              <w:top w:val="nil"/>
              <w:left w:val="nil"/>
              <w:bottom w:val="nil"/>
              <w:right w:val="nil"/>
            </w:tcBorders>
            <w:shd w:val="clear" w:color="auto" w:fill="auto"/>
            <w:noWrap/>
          </w:tcPr>
          <w:p w14:paraId="67284A30"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62 106 </w:t>
            </w:r>
          </w:p>
        </w:tc>
        <w:tc>
          <w:tcPr>
            <w:tcW w:w="537" w:type="pct"/>
            <w:tcBorders>
              <w:top w:val="nil"/>
              <w:left w:val="nil"/>
              <w:bottom w:val="nil"/>
              <w:right w:val="nil"/>
            </w:tcBorders>
            <w:shd w:val="clear" w:color="auto" w:fill="auto"/>
            <w:noWrap/>
          </w:tcPr>
          <w:p w14:paraId="0FB302A2"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197 894 </w:t>
            </w:r>
          </w:p>
        </w:tc>
      </w:tr>
      <w:tr w:rsidR="007F42EA" w:rsidRPr="00D15819" w14:paraId="635C19F5" w14:textId="77777777" w:rsidTr="007F42EA">
        <w:trPr>
          <w:trHeight w:val="20"/>
          <w:jc w:val="right"/>
        </w:trPr>
        <w:tc>
          <w:tcPr>
            <w:tcW w:w="3259" w:type="pct"/>
            <w:tcBorders>
              <w:top w:val="nil"/>
              <w:left w:val="nil"/>
              <w:bottom w:val="nil"/>
              <w:right w:val="nil"/>
            </w:tcBorders>
            <w:shd w:val="clear" w:color="auto" w:fill="auto"/>
          </w:tcPr>
          <w:p w14:paraId="71DB2775" w14:textId="77777777" w:rsidR="007F42EA" w:rsidRPr="00D15819" w:rsidRDefault="007F42EA" w:rsidP="00B85352">
            <w:pPr>
              <w:pStyle w:val="Normal-pool"/>
              <w:spacing w:before="40" w:after="40"/>
              <w:rPr>
                <w:b/>
                <w:sz w:val="18"/>
                <w:szCs w:val="18"/>
                <w:lang w:val="fr-FR" w:eastAsia="en-GB"/>
              </w:rPr>
            </w:pPr>
            <w:r w:rsidRPr="00D15819">
              <w:rPr>
                <w:b/>
                <w:bCs/>
                <w:sz w:val="18"/>
                <w:szCs w:val="18"/>
                <w:lang w:val="fr-FR" w:eastAsia="en-GB"/>
              </w:rPr>
              <w:t>Objectif 5 : communication et participation</w:t>
            </w:r>
          </w:p>
        </w:tc>
        <w:tc>
          <w:tcPr>
            <w:tcW w:w="538" w:type="pct"/>
            <w:tcBorders>
              <w:top w:val="nil"/>
              <w:left w:val="nil"/>
              <w:bottom w:val="nil"/>
              <w:right w:val="nil"/>
            </w:tcBorders>
            <w:shd w:val="clear" w:color="auto" w:fill="auto"/>
            <w:noWrap/>
          </w:tcPr>
          <w:p w14:paraId="7F859FC6"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280 000 </w:t>
            </w:r>
          </w:p>
        </w:tc>
        <w:tc>
          <w:tcPr>
            <w:tcW w:w="666" w:type="pct"/>
            <w:tcBorders>
              <w:top w:val="nil"/>
              <w:left w:val="nil"/>
              <w:bottom w:val="nil"/>
              <w:right w:val="nil"/>
            </w:tcBorders>
            <w:shd w:val="clear" w:color="auto" w:fill="auto"/>
            <w:noWrap/>
          </w:tcPr>
          <w:p w14:paraId="444F5AE7"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72 118 </w:t>
            </w:r>
          </w:p>
        </w:tc>
        <w:tc>
          <w:tcPr>
            <w:tcW w:w="537" w:type="pct"/>
            <w:tcBorders>
              <w:top w:val="nil"/>
              <w:left w:val="nil"/>
              <w:bottom w:val="nil"/>
              <w:right w:val="nil"/>
            </w:tcBorders>
            <w:shd w:val="clear" w:color="auto" w:fill="auto"/>
            <w:noWrap/>
          </w:tcPr>
          <w:p w14:paraId="335F2004"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207 882 </w:t>
            </w:r>
          </w:p>
        </w:tc>
      </w:tr>
      <w:tr w:rsidR="007F42EA" w:rsidRPr="00D15819" w14:paraId="4B4C281C" w14:textId="77777777" w:rsidTr="007F42EA">
        <w:trPr>
          <w:trHeight w:val="20"/>
          <w:jc w:val="right"/>
        </w:trPr>
        <w:tc>
          <w:tcPr>
            <w:tcW w:w="3259" w:type="pct"/>
            <w:tcBorders>
              <w:top w:val="nil"/>
              <w:left w:val="nil"/>
              <w:bottom w:val="nil"/>
              <w:right w:val="nil"/>
            </w:tcBorders>
            <w:shd w:val="clear" w:color="auto" w:fill="auto"/>
          </w:tcPr>
          <w:p w14:paraId="5F5CCA68" w14:textId="12ED2EAF" w:rsidR="007F42EA" w:rsidRPr="00D15819" w:rsidRDefault="00EA7CEC" w:rsidP="00EA7CEC">
            <w:pPr>
              <w:pStyle w:val="Normal-pool"/>
              <w:tabs>
                <w:tab w:val="left" w:pos="321"/>
              </w:tabs>
              <w:spacing w:before="40" w:after="40"/>
              <w:ind w:left="321" w:right="458" w:hanging="321"/>
              <w:rPr>
                <w:sz w:val="18"/>
                <w:szCs w:val="18"/>
                <w:lang w:eastAsia="en-GB"/>
              </w:rPr>
            </w:pPr>
            <w:r>
              <w:rPr>
                <w:sz w:val="18"/>
                <w:szCs w:val="18"/>
                <w:lang w:eastAsia="en-GB"/>
              </w:rPr>
              <w:tab/>
            </w:r>
            <w:r w:rsidR="007F42EA" w:rsidRPr="00D15819">
              <w:rPr>
                <w:sz w:val="18"/>
                <w:szCs w:val="18"/>
                <w:lang w:eastAsia="en-GB"/>
              </w:rPr>
              <w:t>Objectif 5 a) Communication renforcée</w:t>
            </w:r>
          </w:p>
        </w:tc>
        <w:tc>
          <w:tcPr>
            <w:tcW w:w="538" w:type="pct"/>
            <w:tcBorders>
              <w:top w:val="nil"/>
              <w:left w:val="nil"/>
              <w:bottom w:val="nil"/>
              <w:right w:val="nil"/>
            </w:tcBorders>
            <w:shd w:val="clear" w:color="auto" w:fill="auto"/>
            <w:noWrap/>
          </w:tcPr>
          <w:p w14:paraId="05CDE209" w14:textId="77777777" w:rsidR="007F42EA" w:rsidRPr="00D15819" w:rsidRDefault="007F42EA" w:rsidP="00B85352">
            <w:pPr>
              <w:pStyle w:val="Normal-pool"/>
              <w:spacing w:before="40" w:after="40"/>
              <w:jc w:val="right"/>
              <w:rPr>
                <w:b/>
                <w:sz w:val="18"/>
                <w:szCs w:val="18"/>
                <w:lang w:val="fr-FR" w:eastAsia="en-GB"/>
              </w:rPr>
            </w:pPr>
            <w:r w:rsidRPr="00D15819">
              <w:rPr>
                <w:sz w:val="18"/>
                <w:szCs w:val="18"/>
                <w:lang w:val="fr-FR" w:eastAsia="en-GB"/>
              </w:rPr>
              <w:t xml:space="preserve">250 000 </w:t>
            </w:r>
          </w:p>
        </w:tc>
        <w:tc>
          <w:tcPr>
            <w:tcW w:w="666" w:type="pct"/>
            <w:tcBorders>
              <w:top w:val="nil"/>
              <w:left w:val="nil"/>
              <w:bottom w:val="nil"/>
              <w:right w:val="nil"/>
            </w:tcBorders>
            <w:shd w:val="clear" w:color="auto" w:fill="auto"/>
            <w:noWrap/>
          </w:tcPr>
          <w:p w14:paraId="4665161C"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72 118 </w:t>
            </w:r>
          </w:p>
        </w:tc>
        <w:tc>
          <w:tcPr>
            <w:tcW w:w="537" w:type="pct"/>
            <w:tcBorders>
              <w:top w:val="nil"/>
              <w:left w:val="nil"/>
              <w:bottom w:val="nil"/>
              <w:right w:val="nil"/>
            </w:tcBorders>
            <w:shd w:val="clear" w:color="auto" w:fill="auto"/>
            <w:noWrap/>
          </w:tcPr>
          <w:p w14:paraId="2F0E1BC5"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177 882 </w:t>
            </w:r>
          </w:p>
        </w:tc>
      </w:tr>
      <w:tr w:rsidR="007F42EA" w:rsidRPr="00D15819" w14:paraId="36195725" w14:textId="77777777" w:rsidTr="007F42EA">
        <w:trPr>
          <w:trHeight w:val="20"/>
          <w:jc w:val="right"/>
        </w:trPr>
        <w:tc>
          <w:tcPr>
            <w:tcW w:w="3259" w:type="pct"/>
            <w:tcBorders>
              <w:top w:val="nil"/>
              <w:left w:val="nil"/>
              <w:bottom w:val="single" w:sz="4" w:space="0" w:color="auto"/>
              <w:right w:val="nil"/>
            </w:tcBorders>
            <w:shd w:val="clear" w:color="auto" w:fill="auto"/>
          </w:tcPr>
          <w:p w14:paraId="43ABA851" w14:textId="3024AE11" w:rsidR="007F42EA" w:rsidRPr="00D15819" w:rsidRDefault="00EA7CEC" w:rsidP="00EA7CEC">
            <w:pPr>
              <w:pStyle w:val="Normal-pool"/>
              <w:tabs>
                <w:tab w:val="left" w:pos="321"/>
              </w:tabs>
              <w:spacing w:before="40" w:after="40"/>
              <w:ind w:left="321" w:right="458" w:hanging="321"/>
              <w:rPr>
                <w:sz w:val="18"/>
                <w:szCs w:val="18"/>
                <w:lang w:eastAsia="en-GB"/>
              </w:rPr>
            </w:pPr>
            <w:r>
              <w:rPr>
                <w:sz w:val="18"/>
                <w:szCs w:val="18"/>
                <w:lang w:eastAsia="en-GB"/>
              </w:rPr>
              <w:tab/>
            </w:r>
            <w:r w:rsidR="007F42EA" w:rsidRPr="00D15819">
              <w:rPr>
                <w:sz w:val="18"/>
                <w:szCs w:val="18"/>
                <w:lang w:eastAsia="en-GB"/>
              </w:rPr>
              <w:t>Objectif 5 c) Participation renforcée des parties prenantes</w:t>
            </w:r>
          </w:p>
        </w:tc>
        <w:tc>
          <w:tcPr>
            <w:tcW w:w="538" w:type="pct"/>
            <w:tcBorders>
              <w:top w:val="nil"/>
              <w:left w:val="nil"/>
              <w:bottom w:val="single" w:sz="4" w:space="0" w:color="auto"/>
              <w:right w:val="nil"/>
            </w:tcBorders>
            <w:shd w:val="clear" w:color="auto" w:fill="auto"/>
            <w:noWrap/>
          </w:tcPr>
          <w:p w14:paraId="2B6505B7" w14:textId="77777777" w:rsidR="007F42EA" w:rsidRPr="00D15819" w:rsidRDefault="007F42EA" w:rsidP="00B85352">
            <w:pPr>
              <w:pStyle w:val="Normal-pool"/>
              <w:spacing w:before="40" w:after="40"/>
              <w:jc w:val="right"/>
              <w:rPr>
                <w:b/>
                <w:sz w:val="18"/>
                <w:szCs w:val="18"/>
                <w:lang w:val="fr-FR" w:eastAsia="en-GB"/>
              </w:rPr>
            </w:pPr>
            <w:r w:rsidRPr="00D15819">
              <w:rPr>
                <w:sz w:val="18"/>
                <w:szCs w:val="18"/>
                <w:lang w:val="fr-FR" w:eastAsia="en-GB"/>
              </w:rPr>
              <w:t xml:space="preserve">30 000 </w:t>
            </w:r>
          </w:p>
        </w:tc>
        <w:tc>
          <w:tcPr>
            <w:tcW w:w="666" w:type="pct"/>
            <w:tcBorders>
              <w:top w:val="nil"/>
              <w:left w:val="nil"/>
              <w:bottom w:val="single" w:sz="4" w:space="0" w:color="auto"/>
              <w:right w:val="nil"/>
            </w:tcBorders>
            <w:shd w:val="clear" w:color="auto" w:fill="auto"/>
            <w:noWrap/>
          </w:tcPr>
          <w:p w14:paraId="5D991299"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0 </w:t>
            </w:r>
          </w:p>
        </w:tc>
        <w:tc>
          <w:tcPr>
            <w:tcW w:w="537" w:type="pct"/>
            <w:tcBorders>
              <w:top w:val="nil"/>
              <w:left w:val="nil"/>
              <w:bottom w:val="single" w:sz="4" w:space="0" w:color="auto"/>
              <w:right w:val="nil"/>
            </w:tcBorders>
            <w:shd w:val="clear" w:color="auto" w:fill="auto"/>
            <w:noWrap/>
          </w:tcPr>
          <w:p w14:paraId="546B5E9C"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30 000 </w:t>
            </w:r>
          </w:p>
        </w:tc>
      </w:tr>
      <w:tr w:rsidR="007F42EA" w:rsidRPr="00D15819" w14:paraId="17D5D6FB" w14:textId="77777777" w:rsidTr="007F42EA">
        <w:trPr>
          <w:trHeight w:val="20"/>
          <w:jc w:val="right"/>
        </w:trPr>
        <w:tc>
          <w:tcPr>
            <w:tcW w:w="3259" w:type="pct"/>
            <w:tcBorders>
              <w:top w:val="single" w:sz="4" w:space="0" w:color="auto"/>
              <w:left w:val="nil"/>
              <w:bottom w:val="single" w:sz="4" w:space="0" w:color="auto"/>
              <w:right w:val="nil"/>
            </w:tcBorders>
            <w:shd w:val="clear" w:color="auto" w:fill="auto"/>
          </w:tcPr>
          <w:p w14:paraId="0531036E" w14:textId="77777777"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Total partiel</w:t>
            </w:r>
            <w:r w:rsidRPr="00D15819">
              <w:rPr>
                <w:b/>
                <w:bCs/>
                <w:sz w:val="18"/>
                <w:szCs w:val="18"/>
                <w:lang w:val="fr-FR" w:eastAsia="en-GB"/>
              </w:rPr>
              <w:t>, partie B</w:t>
            </w:r>
          </w:p>
        </w:tc>
        <w:tc>
          <w:tcPr>
            <w:tcW w:w="538" w:type="pct"/>
            <w:tcBorders>
              <w:top w:val="single" w:sz="4" w:space="0" w:color="auto"/>
              <w:left w:val="nil"/>
              <w:bottom w:val="single" w:sz="4" w:space="0" w:color="auto"/>
              <w:right w:val="nil"/>
            </w:tcBorders>
            <w:shd w:val="clear" w:color="auto" w:fill="auto"/>
            <w:noWrap/>
          </w:tcPr>
          <w:p w14:paraId="445D5665"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2 290 000 </w:t>
            </w:r>
          </w:p>
        </w:tc>
        <w:tc>
          <w:tcPr>
            <w:tcW w:w="666" w:type="pct"/>
            <w:tcBorders>
              <w:top w:val="single" w:sz="4" w:space="0" w:color="auto"/>
              <w:left w:val="nil"/>
              <w:bottom w:val="single" w:sz="4" w:space="0" w:color="auto"/>
              <w:right w:val="nil"/>
            </w:tcBorders>
            <w:shd w:val="clear" w:color="auto" w:fill="auto"/>
            <w:noWrap/>
          </w:tcPr>
          <w:p w14:paraId="4BC84CD0"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391 094 </w:t>
            </w:r>
          </w:p>
        </w:tc>
        <w:tc>
          <w:tcPr>
            <w:tcW w:w="537" w:type="pct"/>
            <w:tcBorders>
              <w:top w:val="single" w:sz="4" w:space="0" w:color="auto"/>
              <w:left w:val="nil"/>
              <w:bottom w:val="single" w:sz="4" w:space="0" w:color="auto"/>
              <w:right w:val="nil"/>
            </w:tcBorders>
            <w:shd w:val="clear" w:color="auto" w:fill="auto"/>
            <w:noWrap/>
          </w:tcPr>
          <w:p w14:paraId="5E37A585"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1 898 906 </w:t>
            </w:r>
          </w:p>
        </w:tc>
      </w:tr>
      <w:tr w:rsidR="007F42EA" w:rsidRPr="00D15819" w14:paraId="7416FFFB" w14:textId="77777777" w:rsidTr="007F42EA">
        <w:trPr>
          <w:trHeight w:val="20"/>
          <w:jc w:val="right"/>
        </w:trPr>
        <w:tc>
          <w:tcPr>
            <w:tcW w:w="3259" w:type="pct"/>
            <w:tcBorders>
              <w:top w:val="single" w:sz="4" w:space="0" w:color="auto"/>
              <w:left w:val="nil"/>
              <w:bottom w:val="single" w:sz="4" w:space="0" w:color="auto"/>
              <w:right w:val="nil"/>
            </w:tcBorders>
            <w:shd w:val="clear" w:color="auto" w:fill="auto"/>
          </w:tcPr>
          <w:p w14:paraId="01A511BC" w14:textId="77777777"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Total partiel </w:t>
            </w:r>
            <w:r w:rsidRPr="00D15819">
              <w:rPr>
                <w:b/>
                <w:bCs/>
                <w:sz w:val="18"/>
                <w:szCs w:val="18"/>
                <w:lang w:val="fr-FR" w:eastAsia="en-GB"/>
              </w:rPr>
              <w:t>2, mise en œuvre du programme de travail</w:t>
            </w:r>
          </w:p>
        </w:tc>
        <w:tc>
          <w:tcPr>
            <w:tcW w:w="538" w:type="pct"/>
            <w:tcBorders>
              <w:top w:val="single" w:sz="4" w:space="0" w:color="auto"/>
              <w:left w:val="nil"/>
              <w:bottom w:val="single" w:sz="4" w:space="0" w:color="auto"/>
              <w:right w:val="nil"/>
            </w:tcBorders>
            <w:shd w:val="clear" w:color="auto" w:fill="auto"/>
            <w:noWrap/>
          </w:tcPr>
          <w:p w14:paraId="34A615C4"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4 134 167 </w:t>
            </w:r>
          </w:p>
        </w:tc>
        <w:tc>
          <w:tcPr>
            <w:tcW w:w="666" w:type="pct"/>
            <w:tcBorders>
              <w:top w:val="single" w:sz="4" w:space="0" w:color="auto"/>
              <w:left w:val="nil"/>
              <w:bottom w:val="single" w:sz="4" w:space="0" w:color="auto"/>
              <w:right w:val="nil"/>
            </w:tcBorders>
            <w:shd w:val="clear" w:color="auto" w:fill="auto"/>
            <w:noWrap/>
          </w:tcPr>
          <w:p w14:paraId="629DCA15"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1 919 670 </w:t>
            </w:r>
          </w:p>
        </w:tc>
        <w:tc>
          <w:tcPr>
            <w:tcW w:w="537" w:type="pct"/>
            <w:tcBorders>
              <w:top w:val="single" w:sz="4" w:space="0" w:color="auto"/>
              <w:left w:val="nil"/>
              <w:bottom w:val="single" w:sz="4" w:space="0" w:color="auto"/>
              <w:right w:val="nil"/>
            </w:tcBorders>
            <w:shd w:val="clear" w:color="auto" w:fill="auto"/>
            <w:noWrap/>
          </w:tcPr>
          <w:p w14:paraId="5A5E70B7" w14:textId="77777777" w:rsidR="007F42EA" w:rsidRPr="00D15819" w:rsidRDefault="007F42EA" w:rsidP="00B85352">
            <w:pPr>
              <w:pStyle w:val="Normal-pool"/>
              <w:spacing w:before="40" w:after="40"/>
              <w:jc w:val="right"/>
              <w:rPr>
                <w:sz w:val="18"/>
                <w:szCs w:val="18"/>
                <w:lang w:val="fr-FR" w:eastAsia="en-GB"/>
              </w:rPr>
            </w:pPr>
            <w:r w:rsidRPr="00D15819">
              <w:rPr>
                <w:b/>
                <w:bCs/>
                <w:sz w:val="18"/>
                <w:szCs w:val="18"/>
                <w:lang w:val="fr-FR" w:eastAsia="en-GB"/>
              </w:rPr>
              <w:t xml:space="preserve">2 214 497 </w:t>
            </w:r>
          </w:p>
        </w:tc>
      </w:tr>
      <w:tr w:rsidR="007F42EA" w:rsidRPr="00D15819" w14:paraId="70123E0D" w14:textId="77777777" w:rsidTr="007F42EA">
        <w:trPr>
          <w:trHeight w:val="20"/>
          <w:jc w:val="right"/>
        </w:trPr>
        <w:tc>
          <w:tcPr>
            <w:tcW w:w="3259" w:type="pct"/>
            <w:tcBorders>
              <w:top w:val="single" w:sz="4" w:space="0" w:color="auto"/>
              <w:left w:val="nil"/>
              <w:bottom w:val="nil"/>
              <w:right w:val="nil"/>
            </w:tcBorders>
            <w:shd w:val="clear" w:color="auto" w:fill="auto"/>
          </w:tcPr>
          <w:p w14:paraId="316748C7" w14:textId="77777777" w:rsidR="007F42EA" w:rsidRPr="00D15819" w:rsidRDefault="007F42EA" w:rsidP="00B85352">
            <w:pPr>
              <w:pStyle w:val="Normal-pool"/>
              <w:spacing w:before="40" w:after="40"/>
              <w:rPr>
                <w:b/>
                <w:bCs/>
                <w:sz w:val="18"/>
                <w:szCs w:val="18"/>
                <w:lang w:val="fr-FR" w:eastAsia="en-GB"/>
              </w:rPr>
            </w:pPr>
            <w:r w:rsidRPr="00D15819">
              <w:rPr>
                <w:b/>
                <w:bCs/>
                <w:sz w:val="18"/>
                <w:szCs w:val="18"/>
                <w:lang w:val="fr-FR" w:eastAsia="en-GB"/>
              </w:rPr>
              <w:t>3. Secrétariat</w:t>
            </w:r>
          </w:p>
        </w:tc>
        <w:tc>
          <w:tcPr>
            <w:tcW w:w="538" w:type="pct"/>
            <w:tcBorders>
              <w:top w:val="single" w:sz="4" w:space="0" w:color="auto"/>
              <w:left w:val="nil"/>
              <w:bottom w:val="nil"/>
              <w:right w:val="nil"/>
            </w:tcBorders>
            <w:shd w:val="clear" w:color="auto" w:fill="auto"/>
            <w:noWrap/>
          </w:tcPr>
          <w:p w14:paraId="625FD93A" w14:textId="77777777" w:rsidR="007F42EA" w:rsidRPr="00D15819" w:rsidRDefault="007F42EA" w:rsidP="00B85352">
            <w:pPr>
              <w:pStyle w:val="Normal-pool"/>
              <w:spacing w:before="40" w:after="40"/>
              <w:jc w:val="right"/>
              <w:rPr>
                <w:b/>
                <w:bCs/>
                <w:sz w:val="18"/>
                <w:szCs w:val="18"/>
                <w:lang w:val="fr-FR" w:eastAsia="en-GB"/>
              </w:rPr>
            </w:pPr>
          </w:p>
        </w:tc>
        <w:tc>
          <w:tcPr>
            <w:tcW w:w="666" w:type="pct"/>
            <w:tcBorders>
              <w:top w:val="single" w:sz="4" w:space="0" w:color="auto"/>
              <w:left w:val="nil"/>
              <w:bottom w:val="nil"/>
              <w:right w:val="nil"/>
            </w:tcBorders>
            <w:shd w:val="clear" w:color="auto" w:fill="auto"/>
            <w:noWrap/>
          </w:tcPr>
          <w:p w14:paraId="121D653B" w14:textId="77777777" w:rsidR="007F42EA" w:rsidRPr="00D15819" w:rsidRDefault="007F42EA" w:rsidP="00B85352">
            <w:pPr>
              <w:pStyle w:val="Normal-pool"/>
              <w:spacing w:before="40" w:after="40"/>
              <w:jc w:val="right"/>
              <w:rPr>
                <w:b/>
                <w:bCs/>
                <w:sz w:val="18"/>
                <w:szCs w:val="18"/>
                <w:lang w:val="fr-FR" w:eastAsia="en-GB"/>
              </w:rPr>
            </w:pPr>
          </w:p>
        </w:tc>
        <w:tc>
          <w:tcPr>
            <w:tcW w:w="537" w:type="pct"/>
            <w:tcBorders>
              <w:top w:val="single" w:sz="4" w:space="0" w:color="auto"/>
              <w:left w:val="nil"/>
              <w:bottom w:val="nil"/>
              <w:right w:val="nil"/>
            </w:tcBorders>
            <w:shd w:val="clear" w:color="auto" w:fill="auto"/>
            <w:noWrap/>
          </w:tcPr>
          <w:p w14:paraId="0CC15623" w14:textId="77777777" w:rsidR="007F42EA" w:rsidRPr="00D15819" w:rsidRDefault="007F42EA" w:rsidP="00B85352">
            <w:pPr>
              <w:pStyle w:val="Normal-pool"/>
              <w:spacing w:before="40" w:after="40"/>
              <w:jc w:val="right"/>
              <w:rPr>
                <w:b/>
                <w:bCs/>
                <w:sz w:val="18"/>
                <w:szCs w:val="18"/>
                <w:lang w:val="fr-FR" w:eastAsia="en-GB"/>
              </w:rPr>
            </w:pPr>
          </w:p>
        </w:tc>
      </w:tr>
      <w:tr w:rsidR="007F42EA" w:rsidRPr="00D15819" w14:paraId="01173844" w14:textId="77777777" w:rsidTr="007F42EA">
        <w:trPr>
          <w:trHeight w:val="20"/>
          <w:jc w:val="right"/>
        </w:trPr>
        <w:tc>
          <w:tcPr>
            <w:tcW w:w="3259" w:type="pct"/>
            <w:tcBorders>
              <w:top w:val="nil"/>
              <w:left w:val="nil"/>
              <w:bottom w:val="nil"/>
              <w:right w:val="nil"/>
            </w:tcBorders>
            <w:shd w:val="clear" w:color="auto" w:fill="auto"/>
            <w:vAlign w:val="center"/>
            <w:hideMark/>
          </w:tcPr>
          <w:p w14:paraId="06E3618D"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3.1 Personnel du secrétariat</w:t>
            </w:r>
          </w:p>
        </w:tc>
        <w:tc>
          <w:tcPr>
            <w:tcW w:w="538" w:type="pct"/>
            <w:tcBorders>
              <w:top w:val="nil"/>
              <w:left w:val="nil"/>
              <w:bottom w:val="nil"/>
              <w:right w:val="nil"/>
            </w:tcBorders>
            <w:shd w:val="clear" w:color="auto" w:fill="auto"/>
            <w:noWrap/>
            <w:hideMark/>
          </w:tcPr>
          <w:p w14:paraId="5C221631"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1 631 425 </w:t>
            </w:r>
          </w:p>
        </w:tc>
        <w:tc>
          <w:tcPr>
            <w:tcW w:w="666" w:type="pct"/>
            <w:tcBorders>
              <w:top w:val="nil"/>
              <w:left w:val="nil"/>
              <w:bottom w:val="nil"/>
              <w:right w:val="nil"/>
            </w:tcBorders>
            <w:shd w:val="clear" w:color="auto" w:fill="auto"/>
            <w:noWrap/>
            <w:hideMark/>
          </w:tcPr>
          <w:p w14:paraId="22BA49F1"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1 266 425 </w:t>
            </w:r>
          </w:p>
        </w:tc>
        <w:tc>
          <w:tcPr>
            <w:tcW w:w="537" w:type="pct"/>
            <w:tcBorders>
              <w:top w:val="nil"/>
              <w:left w:val="nil"/>
              <w:bottom w:val="nil"/>
              <w:right w:val="nil"/>
            </w:tcBorders>
            <w:shd w:val="clear" w:color="auto" w:fill="auto"/>
            <w:noWrap/>
            <w:hideMark/>
          </w:tcPr>
          <w:p w14:paraId="5FB36ADB"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365 000 </w:t>
            </w:r>
          </w:p>
        </w:tc>
      </w:tr>
      <w:tr w:rsidR="007F42EA" w:rsidRPr="00D15819" w14:paraId="7EC37D07" w14:textId="77777777" w:rsidTr="007F42EA">
        <w:trPr>
          <w:trHeight w:val="20"/>
          <w:jc w:val="right"/>
        </w:trPr>
        <w:tc>
          <w:tcPr>
            <w:tcW w:w="3259" w:type="pct"/>
            <w:tcBorders>
              <w:top w:val="nil"/>
              <w:left w:val="nil"/>
              <w:bottom w:val="nil"/>
              <w:right w:val="nil"/>
            </w:tcBorders>
            <w:shd w:val="clear" w:color="auto" w:fill="auto"/>
            <w:vAlign w:val="center"/>
            <w:hideMark/>
          </w:tcPr>
          <w:p w14:paraId="72D640F9"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3.2 Dépenses de fonctionnement (autres que les dépenses de personnel)</w:t>
            </w:r>
          </w:p>
        </w:tc>
        <w:tc>
          <w:tcPr>
            <w:tcW w:w="538" w:type="pct"/>
            <w:tcBorders>
              <w:top w:val="nil"/>
              <w:left w:val="nil"/>
              <w:bottom w:val="nil"/>
              <w:right w:val="nil"/>
            </w:tcBorders>
            <w:shd w:val="clear" w:color="auto" w:fill="auto"/>
            <w:noWrap/>
            <w:hideMark/>
          </w:tcPr>
          <w:p w14:paraId="20877A1C"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251 000 </w:t>
            </w:r>
          </w:p>
        </w:tc>
        <w:tc>
          <w:tcPr>
            <w:tcW w:w="666" w:type="pct"/>
            <w:tcBorders>
              <w:top w:val="nil"/>
              <w:left w:val="nil"/>
              <w:bottom w:val="nil"/>
              <w:right w:val="nil"/>
            </w:tcBorders>
            <w:shd w:val="clear" w:color="auto" w:fill="auto"/>
            <w:noWrap/>
            <w:hideMark/>
          </w:tcPr>
          <w:p w14:paraId="08644789"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248 556 </w:t>
            </w:r>
          </w:p>
        </w:tc>
        <w:tc>
          <w:tcPr>
            <w:tcW w:w="537" w:type="pct"/>
            <w:tcBorders>
              <w:top w:val="nil"/>
              <w:left w:val="nil"/>
              <w:bottom w:val="nil"/>
              <w:right w:val="nil"/>
            </w:tcBorders>
            <w:shd w:val="clear" w:color="auto" w:fill="auto"/>
            <w:noWrap/>
            <w:hideMark/>
          </w:tcPr>
          <w:p w14:paraId="0A191190"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2 444 </w:t>
            </w:r>
          </w:p>
        </w:tc>
      </w:tr>
      <w:tr w:rsidR="007F42EA" w:rsidRPr="00D15819" w14:paraId="09502BB9" w14:textId="77777777" w:rsidTr="007F42EA">
        <w:trPr>
          <w:trHeight w:val="20"/>
          <w:jc w:val="right"/>
        </w:trPr>
        <w:tc>
          <w:tcPr>
            <w:tcW w:w="3259" w:type="pct"/>
            <w:tcBorders>
              <w:top w:val="single" w:sz="4" w:space="0" w:color="auto"/>
              <w:left w:val="nil"/>
              <w:bottom w:val="single" w:sz="4" w:space="0" w:color="auto"/>
              <w:right w:val="nil"/>
            </w:tcBorders>
            <w:shd w:val="clear" w:color="auto" w:fill="auto"/>
            <w:noWrap/>
            <w:vAlign w:val="center"/>
            <w:hideMark/>
          </w:tcPr>
          <w:p w14:paraId="2CA06CD5" w14:textId="77777777" w:rsidR="007F42EA" w:rsidRPr="00D15819" w:rsidRDefault="007F42EA" w:rsidP="00B85352">
            <w:pPr>
              <w:pStyle w:val="Normal-pool"/>
              <w:spacing w:before="40" w:after="40"/>
              <w:rPr>
                <w:b/>
                <w:sz w:val="18"/>
                <w:szCs w:val="18"/>
                <w:lang w:val="fr-FR" w:eastAsia="en-GB"/>
              </w:rPr>
            </w:pPr>
            <w:r w:rsidRPr="00D15819">
              <w:rPr>
                <w:b/>
                <w:sz w:val="18"/>
                <w:szCs w:val="18"/>
                <w:lang w:val="fr-FR" w:eastAsia="en-GB"/>
              </w:rPr>
              <w:t>Total partiel 3, secrétariat (</w:t>
            </w:r>
            <w:r w:rsidRPr="00D15819">
              <w:rPr>
                <w:rFonts w:asciiTheme="majorBidi" w:hAnsiTheme="majorBidi" w:cstheme="majorBidi"/>
                <w:b/>
                <w:sz w:val="18"/>
                <w:szCs w:val="18"/>
                <w:lang w:val="fr-FR"/>
              </w:rPr>
              <w:t>dépenses de personnel et de fonctionnement</w:t>
            </w:r>
            <w:r w:rsidRPr="00D15819">
              <w:rPr>
                <w:b/>
                <w:sz w:val="18"/>
                <w:szCs w:val="18"/>
                <w:lang w:val="fr-FR" w:eastAsia="en-GB"/>
              </w:rPr>
              <w:t>)</w:t>
            </w:r>
          </w:p>
        </w:tc>
        <w:tc>
          <w:tcPr>
            <w:tcW w:w="538" w:type="pct"/>
            <w:tcBorders>
              <w:top w:val="single" w:sz="4" w:space="0" w:color="auto"/>
              <w:left w:val="nil"/>
              <w:bottom w:val="single" w:sz="4" w:space="0" w:color="auto"/>
              <w:right w:val="nil"/>
            </w:tcBorders>
            <w:shd w:val="clear" w:color="auto" w:fill="auto"/>
            <w:noWrap/>
            <w:hideMark/>
          </w:tcPr>
          <w:p w14:paraId="217BE173"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1 882 425 </w:t>
            </w:r>
          </w:p>
        </w:tc>
        <w:tc>
          <w:tcPr>
            <w:tcW w:w="666" w:type="pct"/>
            <w:tcBorders>
              <w:top w:val="single" w:sz="4" w:space="0" w:color="auto"/>
              <w:left w:val="nil"/>
              <w:bottom w:val="single" w:sz="4" w:space="0" w:color="auto"/>
              <w:right w:val="nil"/>
            </w:tcBorders>
            <w:shd w:val="clear" w:color="auto" w:fill="auto"/>
            <w:noWrap/>
            <w:hideMark/>
          </w:tcPr>
          <w:p w14:paraId="2884C9DA"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1 514 981 </w:t>
            </w:r>
          </w:p>
        </w:tc>
        <w:tc>
          <w:tcPr>
            <w:tcW w:w="537" w:type="pct"/>
            <w:tcBorders>
              <w:top w:val="single" w:sz="4" w:space="0" w:color="auto"/>
              <w:left w:val="nil"/>
              <w:bottom w:val="single" w:sz="4" w:space="0" w:color="auto"/>
              <w:right w:val="nil"/>
            </w:tcBorders>
            <w:shd w:val="clear" w:color="auto" w:fill="auto"/>
            <w:noWrap/>
            <w:hideMark/>
          </w:tcPr>
          <w:p w14:paraId="09407834"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367 444 </w:t>
            </w:r>
          </w:p>
        </w:tc>
      </w:tr>
      <w:tr w:rsidR="007F42EA" w:rsidRPr="00D15819" w14:paraId="78AA2E5C" w14:textId="77777777" w:rsidTr="007F42EA">
        <w:trPr>
          <w:trHeight w:val="20"/>
          <w:jc w:val="right"/>
        </w:trPr>
        <w:tc>
          <w:tcPr>
            <w:tcW w:w="3259" w:type="pct"/>
            <w:tcBorders>
              <w:top w:val="single" w:sz="4" w:space="0" w:color="auto"/>
              <w:left w:val="nil"/>
              <w:bottom w:val="single" w:sz="4" w:space="0" w:color="auto"/>
              <w:right w:val="nil"/>
            </w:tcBorders>
            <w:shd w:val="clear" w:color="auto" w:fill="auto"/>
            <w:noWrap/>
            <w:vAlign w:val="center"/>
            <w:hideMark/>
          </w:tcPr>
          <w:p w14:paraId="63AA20F6" w14:textId="77777777"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sz w:val="18"/>
                <w:szCs w:val="18"/>
                <w:lang w:val="fr-FR" w:eastAsia="en-GB"/>
              </w:rPr>
              <w:tab/>
              <w:t>Total partiel, 1+2+3</w:t>
            </w:r>
          </w:p>
        </w:tc>
        <w:tc>
          <w:tcPr>
            <w:tcW w:w="538" w:type="pct"/>
            <w:tcBorders>
              <w:top w:val="single" w:sz="4" w:space="0" w:color="auto"/>
              <w:left w:val="nil"/>
              <w:bottom w:val="single" w:sz="4" w:space="0" w:color="auto"/>
              <w:right w:val="nil"/>
            </w:tcBorders>
            <w:shd w:val="clear" w:color="auto" w:fill="auto"/>
            <w:noWrap/>
            <w:hideMark/>
          </w:tcPr>
          <w:p w14:paraId="10BF6585"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7 657 042 </w:t>
            </w:r>
          </w:p>
        </w:tc>
        <w:tc>
          <w:tcPr>
            <w:tcW w:w="666" w:type="pct"/>
            <w:tcBorders>
              <w:top w:val="single" w:sz="4" w:space="0" w:color="auto"/>
              <w:left w:val="nil"/>
              <w:bottom w:val="single" w:sz="4" w:space="0" w:color="auto"/>
              <w:right w:val="nil"/>
            </w:tcBorders>
            <w:shd w:val="clear" w:color="auto" w:fill="auto"/>
            <w:noWrap/>
            <w:hideMark/>
          </w:tcPr>
          <w:p w14:paraId="19A6653A"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4 599 506 </w:t>
            </w:r>
          </w:p>
        </w:tc>
        <w:tc>
          <w:tcPr>
            <w:tcW w:w="537" w:type="pct"/>
            <w:tcBorders>
              <w:top w:val="single" w:sz="4" w:space="0" w:color="auto"/>
              <w:left w:val="nil"/>
              <w:bottom w:val="single" w:sz="4" w:space="0" w:color="auto"/>
              <w:right w:val="nil"/>
            </w:tcBorders>
            <w:shd w:val="clear" w:color="auto" w:fill="auto"/>
            <w:noWrap/>
            <w:hideMark/>
          </w:tcPr>
          <w:p w14:paraId="1F86279B"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3 057 535 </w:t>
            </w:r>
          </w:p>
        </w:tc>
      </w:tr>
      <w:tr w:rsidR="007F42EA" w:rsidRPr="00D15819" w14:paraId="584A688C" w14:textId="77777777" w:rsidTr="00B85352">
        <w:trPr>
          <w:trHeight w:val="20"/>
          <w:jc w:val="right"/>
        </w:trPr>
        <w:tc>
          <w:tcPr>
            <w:tcW w:w="3259" w:type="pct"/>
            <w:tcBorders>
              <w:top w:val="single" w:sz="4" w:space="0" w:color="auto"/>
              <w:left w:val="nil"/>
              <w:bottom w:val="single" w:sz="4" w:space="0" w:color="auto"/>
              <w:right w:val="nil"/>
            </w:tcBorders>
            <w:shd w:val="clear" w:color="auto" w:fill="auto"/>
            <w:noWrap/>
            <w:vAlign w:val="center"/>
            <w:hideMark/>
          </w:tcPr>
          <w:p w14:paraId="33C18372" w14:textId="36300DE8" w:rsidR="007F42EA" w:rsidRPr="00D15819" w:rsidRDefault="007F42EA" w:rsidP="00B85352">
            <w:pPr>
              <w:pStyle w:val="Normal-pool"/>
              <w:tabs>
                <w:tab w:val="left" w:pos="321"/>
              </w:tabs>
              <w:spacing w:before="40" w:after="40"/>
              <w:ind w:left="321" w:right="458" w:hanging="321"/>
              <w:rPr>
                <w:sz w:val="18"/>
                <w:szCs w:val="18"/>
                <w:lang w:val="fr-FR" w:eastAsia="en-GB"/>
              </w:rPr>
            </w:pPr>
            <w:r w:rsidRPr="00D15819">
              <w:rPr>
                <w:rFonts w:asciiTheme="majorBidi" w:hAnsiTheme="majorBidi" w:cstheme="majorBidi"/>
                <w:sz w:val="18"/>
                <w:szCs w:val="18"/>
                <w:lang w:val="fr-FR"/>
              </w:rPr>
              <w:tab/>
              <w:t>Dépenses d</w:t>
            </w:r>
            <w:r w:rsidR="0099204C">
              <w:rPr>
                <w:rFonts w:asciiTheme="majorBidi" w:hAnsiTheme="majorBidi" w:cstheme="majorBidi"/>
                <w:sz w:val="18"/>
                <w:szCs w:val="18"/>
                <w:lang w:val="fr-FR"/>
              </w:rPr>
              <w:t>’</w:t>
            </w:r>
            <w:r w:rsidRPr="00D15819">
              <w:rPr>
                <w:rFonts w:asciiTheme="majorBidi" w:hAnsiTheme="majorBidi" w:cstheme="majorBidi"/>
                <w:sz w:val="18"/>
                <w:szCs w:val="18"/>
                <w:lang w:val="fr-FR"/>
              </w:rPr>
              <w:t>appui au programme</w:t>
            </w:r>
          </w:p>
        </w:tc>
        <w:tc>
          <w:tcPr>
            <w:tcW w:w="538" w:type="pct"/>
            <w:tcBorders>
              <w:top w:val="single" w:sz="4" w:space="0" w:color="auto"/>
              <w:left w:val="nil"/>
              <w:bottom w:val="single" w:sz="4" w:space="0" w:color="auto"/>
              <w:right w:val="nil"/>
            </w:tcBorders>
            <w:shd w:val="clear" w:color="auto" w:fill="auto"/>
            <w:noWrap/>
            <w:hideMark/>
          </w:tcPr>
          <w:p w14:paraId="21DC885A"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612 563 </w:t>
            </w:r>
          </w:p>
        </w:tc>
        <w:tc>
          <w:tcPr>
            <w:tcW w:w="666" w:type="pct"/>
            <w:tcBorders>
              <w:top w:val="single" w:sz="4" w:space="0" w:color="auto"/>
              <w:left w:val="nil"/>
              <w:bottom w:val="single" w:sz="4" w:space="0" w:color="auto"/>
              <w:right w:val="nil"/>
            </w:tcBorders>
            <w:shd w:val="clear" w:color="auto" w:fill="auto"/>
            <w:noWrap/>
            <w:hideMark/>
          </w:tcPr>
          <w:p w14:paraId="2467B9AA"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350 694 </w:t>
            </w:r>
          </w:p>
        </w:tc>
        <w:tc>
          <w:tcPr>
            <w:tcW w:w="537" w:type="pct"/>
            <w:tcBorders>
              <w:top w:val="single" w:sz="4" w:space="0" w:color="auto"/>
              <w:left w:val="nil"/>
              <w:bottom w:val="single" w:sz="4" w:space="0" w:color="auto"/>
              <w:right w:val="nil"/>
            </w:tcBorders>
            <w:shd w:val="clear" w:color="auto" w:fill="auto"/>
            <w:noWrap/>
            <w:hideMark/>
          </w:tcPr>
          <w:p w14:paraId="3A4A87D9" w14:textId="77777777" w:rsidR="007F42EA" w:rsidRPr="00D15819" w:rsidRDefault="007F42EA" w:rsidP="00B85352">
            <w:pPr>
              <w:pStyle w:val="Normal-pool"/>
              <w:spacing w:before="40" w:after="40"/>
              <w:jc w:val="right"/>
              <w:rPr>
                <w:sz w:val="18"/>
                <w:szCs w:val="18"/>
                <w:lang w:val="fr-FR" w:eastAsia="en-GB"/>
              </w:rPr>
            </w:pPr>
            <w:r w:rsidRPr="00D15819">
              <w:rPr>
                <w:sz w:val="18"/>
                <w:szCs w:val="18"/>
                <w:lang w:val="fr-FR" w:eastAsia="en-GB"/>
              </w:rPr>
              <w:t xml:space="preserve">261 870 </w:t>
            </w:r>
          </w:p>
        </w:tc>
      </w:tr>
      <w:tr w:rsidR="007F42EA" w:rsidRPr="00D15819" w14:paraId="00C42DA6" w14:textId="77777777" w:rsidTr="00B85352">
        <w:trPr>
          <w:trHeight w:val="20"/>
          <w:jc w:val="right"/>
        </w:trPr>
        <w:tc>
          <w:tcPr>
            <w:tcW w:w="3259" w:type="pct"/>
            <w:tcBorders>
              <w:top w:val="single" w:sz="4" w:space="0" w:color="auto"/>
              <w:left w:val="nil"/>
              <w:bottom w:val="single" w:sz="12" w:space="0" w:color="auto"/>
              <w:right w:val="nil"/>
            </w:tcBorders>
            <w:shd w:val="clear" w:color="auto" w:fill="auto"/>
            <w:noWrap/>
            <w:vAlign w:val="center"/>
            <w:hideMark/>
          </w:tcPr>
          <w:p w14:paraId="39999F19" w14:textId="420BB5A1" w:rsidR="007F42EA" w:rsidRPr="00D15819" w:rsidRDefault="007F42EA" w:rsidP="00B85352">
            <w:pPr>
              <w:pStyle w:val="Normal-pool"/>
              <w:spacing w:before="40" w:after="40"/>
              <w:rPr>
                <w:b/>
                <w:sz w:val="18"/>
                <w:szCs w:val="18"/>
                <w:lang w:val="fr-FR" w:eastAsia="en-GB"/>
              </w:rPr>
            </w:pPr>
            <w:r w:rsidRPr="00D15819">
              <w:rPr>
                <w:rFonts w:asciiTheme="majorBidi" w:hAnsiTheme="majorBidi" w:cstheme="majorBidi"/>
                <w:b/>
                <w:sz w:val="18"/>
                <w:szCs w:val="18"/>
                <w:lang w:val="fr-FR"/>
              </w:rPr>
              <w:t>Coût total à la charge du fonds d</w:t>
            </w:r>
            <w:r w:rsidR="0099204C">
              <w:rPr>
                <w:rFonts w:asciiTheme="majorBidi" w:hAnsiTheme="majorBidi" w:cstheme="majorBidi"/>
                <w:b/>
                <w:sz w:val="18"/>
                <w:szCs w:val="18"/>
                <w:lang w:val="fr-FR"/>
              </w:rPr>
              <w:t>’</w:t>
            </w:r>
            <w:r w:rsidRPr="00D15819">
              <w:rPr>
                <w:rFonts w:asciiTheme="majorBidi" w:hAnsiTheme="majorBidi" w:cstheme="majorBidi"/>
                <w:b/>
                <w:sz w:val="18"/>
                <w:szCs w:val="18"/>
                <w:lang w:val="fr-FR"/>
              </w:rPr>
              <w:t>affectation spéciale</w:t>
            </w:r>
          </w:p>
        </w:tc>
        <w:tc>
          <w:tcPr>
            <w:tcW w:w="538" w:type="pct"/>
            <w:tcBorders>
              <w:top w:val="single" w:sz="4" w:space="0" w:color="auto"/>
              <w:left w:val="nil"/>
              <w:bottom w:val="single" w:sz="12" w:space="0" w:color="auto"/>
              <w:right w:val="nil"/>
            </w:tcBorders>
            <w:shd w:val="clear" w:color="auto" w:fill="auto"/>
            <w:noWrap/>
            <w:hideMark/>
          </w:tcPr>
          <w:p w14:paraId="55794C8F"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8 269 605 </w:t>
            </w:r>
          </w:p>
        </w:tc>
        <w:tc>
          <w:tcPr>
            <w:tcW w:w="666" w:type="pct"/>
            <w:tcBorders>
              <w:top w:val="single" w:sz="4" w:space="0" w:color="auto"/>
              <w:left w:val="nil"/>
              <w:bottom w:val="single" w:sz="12" w:space="0" w:color="auto"/>
              <w:right w:val="nil"/>
            </w:tcBorders>
            <w:shd w:val="clear" w:color="auto" w:fill="auto"/>
            <w:noWrap/>
            <w:hideMark/>
          </w:tcPr>
          <w:p w14:paraId="297AF8EB"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4 950 200 </w:t>
            </w:r>
          </w:p>
        </w:tc>
        <w:tc>
          <w:tcPr>
            <w:tcW w:w="537" w:type="pct"/>
            <w:tcBorders>
              <w:top w:val="single" w:sz="4" w:space="0" w:color="auto"/>
              <w:left w:val="nil"/>
              <w:bottom w:val="single" w:sz="12" w:space="0" w:color="auto"/>
              <w:right w:val="nil"/>
            </w:tcBorders>
            <w:shd w:val="clear" w:color="auto" w:fill="auto"/>
            <w:noWrap/>
            <w:hideMark/>
          </w:tcPr>
          <w:p w14:paraId="6DAC2995" w14:textId="77777777" w:rsidR="007F42EA" w:rsidRPr="00D15819" w:rsidRDefault="007F42EA" w:rsidP="00B85352">
            <w:pPr>
              <w:pStyle w:val="Normal-pool"/>
              <w:spacing w:before="40" w:after="40"/>
              <w:jc w:val="right"/>
              <w:rPr>
                <w:b/>
                <w:sz w:val="18"/>
                <w:szCs w:val="18"/>
                <w:lang w:val="fr-FR" w:eastAsia="en-GB"/>
              </w:rPr>
            </w:pPr>
            <w:r w:rsidRPr="00D15819">
              <w:rPr>
                <w:b/>
                <w:bCs/>
                <w:sz w:val="18"/>
                <w:szCs w:val="18"/>
                <w:lang w:val="fr-FR" w:eastAsia="en-GB"/>
              </w:rPr>
              <w:t xml:space="preserve">3 319 405 </w:t>
            </w:r>
          </w:p>
        </w:tc>
      </w:tr>
    </w:tbl>
    <w:p w14:paraId="0ABEAA8B" w14:textId="77777777" w:rsidR="007F42EA" w:rsidRPr="00D15819" w:rsidRDefault="007F42EA" w:rsidP="007F42EA">
      <w:pPr>
        <w:pStyle w:val="CH2"/>
        <w:ind w:left="1253" w:right="288" w:hanging="1253"/>
        <w:rPr>
          <w:lang w:val="fr-FR"/>
        </w:rPr>
      </w:pPr>
      <w:r w:rsidRPr="00D15819">
        <w:rPr>
          <w:lang w:val="fr-FR"/>
        </w:rPr>
        <w:tab/>
        <w:t>C.</w:t>
      </w:r>
      <w:r w:rsidRPr="00D15819">
        <w:rPr>
          <w:lang w:val="fr-FR"/>
        </w:rPr>
        <w:tab/>
        <w:t>Dépenses finales de 2020</w:t>
      </w:r>
    </w:p>
    <w:p w14:paraId="4FA15805" w14:textId="1A53528E" w:rsidR="007F42EA" w:rsidRPr="00D15819" w:rsidRDefault="007F42EA" w:rsidP="005827C6">
      <w:pPr>
        <w:pStyle w:val="Normalnumber"/>
        <w:rPr>
          <w:lang w:val="fr-FR"/>
        </w:rPr>
      </w:pPr>
      <w:r w:rsidRPr="00D15819">
        <w:rPr>
          <w:lang w:val="fr-FR"/>
        </w:rPr>
        <w:t>Le tableau 7 indique les dépenses finales de 2020 par rapport au budget pour 2020, qui s</w:t>
      </w:r>
      <w:r w:rsidR="0099204C">
        <w:rPr>
          <w:lang w:val="fr-FR"/>
        </w:rPr>
        <w:t>’</w:t>
      </w:r>
      <w:r w:rsidRPr="00D15819">
        <w:rPr>
          <w:lang w:val="fr-FR"/>
        </w:rPr>
        <w:t>élevait à 7 146 360 dollars, adopté par la Plénière à sa</w:t>
      </w:r>
      <w:r w:rsidR="00EA7CEC">
        <w:rPr>
          <w:lang w:val="fr-FR"/>
        </w:rPr>
        <w:t> </w:t>
      </w:r>
      <w:r w:rsidRPr="00D15819">
        <w:rPr>
          <w:lang w:val="fr-FR"/>
        </w:rPr>
        <w:t>septième</w:t>
      </w:r>
      <w:r w:rsidR="00EA7CEC">
        <w:rPr>
          <w:lang w:val="fr-FR"/>
        </w:rPr>
        <w:t> </w:t>
      </w:r>
      <w:r w:rsidRPr="00D15819">
        <w:rPr>
          <w:lang w:val="fr-FR"/>
        </w:rPr>
        <w:t>session. Le montant des dépenses finales de</w:t>
      </w:r>
      <w:r w:rsidR="00B85352">
        <w:rPr>
          <w:lang w:val="fr-FR"/>
        </w:rPr>
        <w:t> </w:t>
      </w:r>
      <w:r w:rsidRPr="00D15819">
        <w:rPr>
          <w:lang w:val="fr-FR"/>
        </w:rPr>
        <w:t>2020 s</w:t>
      </w:r>
      <w:r w:rsidR="0099204C">
        <w:rPr>
          <w:lang w:val="fr-FR"/>
        </w:rPr>
        <w:t>’</w:t>
      </w:r>
      <w:r w:rsidRPr="00D15819">
        <w:rPr>
          <w:lang w:val="fr-FR"/>
        </w:rPr>
        <w:t>est élevé à 3,3 millions de dollars, ce qui représente une économie de 3,9 millions de dollars par rapport au budget adopté par la Plénière. Cela s</w:t>
      </w:r>
      <w:r w:rsidR="0099204C">
        <w:rPr>
          <w:lang w:val="fr-FR"/>
        </w:rPr>
        <w:t>’</w:t>
      </w:r>
      <w:r w:rsidRPr="00D15819">
        <w:rPr>
          <w:lang w:val="fr-FR"/>
        </w:rPr>
        <w:t>explique principalement par des économies réalisées pour les postes de dépenses suivants :</w:t>
      </w:r>
    </w:p>
    <w:p w14:paraId="7BBA87E2" w14:textId="7C728550" w:rsidR="007F42EA" w:rsidRPr="00D15819" w:rsidRDefault="007F42EA" w:rsidP="00C6568D">
      <w:pPr>
        <w:pStyle w:val="Normalnumber"/>
        <w:numPr>
          <w:ilvl w:val="1"/>
          <w:numId w:val="6"/>
        </w:numPr>
        <w:rPr>
          <w:lang w:val="fr-FR"/>
        </w:rPr>
      </w:pPr>
      <w:r w:rsidRPr="00D15819">
        <w:rPr>
          <w:lang w:val="fr-FR"/>
        </w:rPr>
        <w:t>Les réunions des organes de la Plateforme (0,2 million de dollars), les économies résultant de la tenue d</w:t>
      </w:r>
      <w:r w:rsidR="0099204C">
        <w:rPr>
          <w:lang w:val="fr-FR"/>
        </w:rPr>
        <w:t>’</w:t>
      </w:r>
      <w:r w:rsidRPr="00D15819">
        <w:rPr>
          <w:lang w:val="fr-FR"/>
        </w:rPr>
        <w:t>une seule réunion en présentiel du Bureau et du Groupe d</w:t>
      </w:r>
      <w:r w:rsidR="0099204C">
        <w:rPr>
          <w:lang w:val="fr-FR"/>
        </w:rPr>
        <w:t>’</w:t>
      </w:r>
      <w:r w:rsidRPr="00D15819">
        <w:rPr>
          <w:lang w:val="fr-FR"/>
        </w:rPr>
        <w:t>experts multidisciplinaire au lieu de deux</w:t>
      </w:r>
      <w:r w:rsidR="00B85352">
        <w:rPr>
          <w:lang w:val="fr-FR"/>
        </w:rPr>
        <w:t> ;</w:t>
      </w:r>
    </w:p>
    <w:p w14:paraId="3DFBE88E" w14:textId="3F9201C5" w:rsidR="007F42EA" w:rsidRPr="00D15819" w:rsidRDefault="007F42EA" w:rsidP="00C6568D">
      <w:pPr>
        <w:pStyle w:val="Normalnumber"/>
        <w:numPr>
          <w:ilvl w:val="1"/>
          <w:numId w:val="6"/>
        </w:numPr>
        <w:rPr>
          <w:lang w:val="fr-FR"/>
        </w:rPr>
      </w:pPr>
      <w:r w:rsidRPr="00D15819">
        <w:rPr>
          <w:lang w:val="fr-FR"/>
        </w:rPr>
        <w:t>Le programme de travail (2,7 millions de dollars), les économies résultant, dans le</w:t>
      </w:r>
      <w:r w:rsidR="00B85352">
        <w:rPr>
          <w:lang w:val="fr-FR"/>
        </w:rPr>
        <w:t> </w:t>
      </w:r>
      <w:r w:rsidRPr="00D15819">
        <w:rPr>
          <w:lang w:val="fr-FR"/>
        </w:rPr>
        <w:t>contexte de la pandémie de maladie à coronavirus 2019, du remplacement de la plupart des réunions en présentiel par des réunions en ligne et du report de plusieurs réunions de 2020 à 2021. Les</w:t>
      </w:r>
      <w:r w:rsidR="00B85352">
        <w:rPr>
          <w:lang w:val="fr-FR"/>
        </w:rPr>
        <w:t> </w:t>
      </w:r>
      <w:r w:rsidRPr="00D15819">
        <w:rPr>
          <w:lang w:val="fr-FR"/>
        </w:rPr>
        <w:t>principaux changements et économies pour 2020 sont les suivants :</w:t>
      </w:r>
    </w:p>
    <w:p w14:paraId="04156861" w14:textId="77777777" w:rsidR="007F42EA" w:rsidRPr="00D15819" w:rsidRDefault="007F42EA" w:rsidP="007F42EA">
      <w:pPr>
        <w:pStyle w:val="CH3"/>
        <w:keepLines w:val="0"/>
        <w:spacing w:after="100"/>
        <w:ind w:left="1871" w:firstLine="0"/>
        <w:rPr>
          <w:lang w:val="fr-FR"/>
        </w:rPr>
      </w:pPr>
      <w:r w:rsidRPr="00D15819">
        <w:rPr>
          <w:lang w:val="fr-FR"/>
        </w:rPr>
        <w:t>P</w:t>
      </w:r>
      <w:r>
        <w:rPr>
          <w:lang w:val="fr-FR"/>
        </w:rPr>
        <w:t>artie</w:t>
      </w:r>
      <w:r w:rsidRPr="00D15819">
        <w:rPr>
          <w:lang w:val="fr-FR"/>
        </w:rPr>
        <w:t xml:space="preserve"> A : premier programme de travail</w:t>
      </w:r>
    </w:p>
    <w:p w14:paraId="44520E15" w14:textId="4823B951" w:rsidR="007F42EA" w:rsidRPr="00D15819" w:rsidRDefault="007F42EA" w:rsidP="00C6568D">
      <w:pPr>
        <w:pStyle w:val="Normalnumber"/>
        <w:numPr>
          <w:ilvl w:val="2"/>
          <w:numId w:val="6"/>
        </w:numPr>
        <w:rPr>
          <w:lang w:val="fr-FR"/>
        </w:rPr>
      </w:pPr>
      <w:r w:rsidRPr="00D15819">
        <w:rPr>
          <w:lang w:val="fr-FR"/>
        </w:rPr>
        <w:t>Objectif 3 : renforcer l</w:t>
      </w:r>
      <w:r w:rsidR="0099204C">
        <w:rPr>
          <w:lang w:val="fr-FR"/>
        </w:rPr>
        <w:t>’</w:t>
      </w:r>
      <w:r w:rsidRPr="00D15819">
        <w:rPr>
          <w:lang w:val="fr-FR"/>
        </w:rPr>
        <w:t>interface connaissances-politique s</w:t>
      </w:r>
      <w:r w:rsidR="0099204C">
        <w:rPr>
          <w:lang w:val="fr-FR"/>
        </w:rPr>
        <w:t>’</w:t>
      </w:r>
      <w:r w:rsidRPr="00D15819">
        <w:rPr>
          <w:lang w:val="fr-FR"/>
        </w:rPr>
        <w:t>agissant des questions thématiques et méthodologiques</w:t>
      </w:r>
    </w:p>
    <w:p w14:paraId="1AF301FD" w14:textId="0B33409A" w:rsidR="007F42EA" w:rsidRPr="00D15819" w:rsidRDefault="007F42EA" w:rsidP="00C6568D">
      <w:pPr>
        <w:pStyle w:val="Normalnumber"/>
        <w:numPr>
          <w:ilvl w:val="3"/>
          <w:numId w:val="6"/>
        </w:numPr>
        <w:rPr>
          <w:lang w:val="fr-FR"/>
        </w:rPr>
      </w:pPr>
      <w:r w:rsidRPr="00D15819">
        <w:rPr>
          <w:lang w:val="fr-FR"/>
        </w:rPr>
        <w:t>Produit 3 b) ii) : évaluation des espèces exotiques envahissantes. La</w:t>
      </w:r>
      <w:r w:rsidR="00B85352">
        <w:rPr>
          <w:lang w:val="fr-FR"/>
        </w:rPr>
        <w:t> </w:t>
      </w:r>
      <w:r w:rsidRPr="00D15819">
        <w:rPr>
          <w:lang w:val="fr-FR"/>
        </w:rPr>
        <w:t>deuxième</w:t>
      </w:r>
      <w:r w:rsidR="00EA7CEC">
        <w:rPr>
          <w:lang w:val="fr-FR"/>
        </w:rPr>
        <w:t> </w:t>
      </w:r>
      <w:r w:rsidRPr="00D15819">
        <w:rPr>
          <w:lang w:val="fr-FR"/>
        </w:rPr>
        <w:t>réunion des auteurs a été reportée à 2021 et la</w:t>
      </w:r>
      <w:r w:rsidR="00EA7CEC">
        <w:rPr>
          <w:lang w:val="fr-FR"/>
        </w:rPr>
        <w:t> </w:t>
      </w:r>
      <w:r w:rsidRPr="00D15819">
        <w:rPr>
          <w:lang w:val="fr-FR"/>
        </w:rPr>
        <w:t>troisième</w:t>
      </w:r>
      <w:r w:rsidR="00EA7CEC">
        <w:rPr>
          <w:lang w:val="fr-FR"/>
        </w:rPr>
        <w:t> </w:t>
      </w:r>
      <w:r w:rsidRPr="00D15819">
        <w:rPr>
          <w:lang w:val="fr-FR"/>
        </w:rPr>
        <w:t>à</w:t>
      </w:r>
      <w:r w:rsidR="00B85352">
        <w:rPr>
          <w:lang w:val="fr-FR"/>
        </w:rPr>
        <w:t> </w:t>
      </w:r>
      <w:r w:rsidRPr="00D15819">
        <w:rPr>
          <w:lang w:val="fr-FR"/>
        </w:rPr>
        <w:t>2022</w:t>
      </w:r>
      <w:r w:rsidR="00EA7CEC">
        <w:rPr>
          <w:lang w:val="fr-FR"/>
        </w:rPr>
        <w:t> ;</w:t>
      </w:r>
    </w:p>
    <w:p w14:paraId="77A00FE3" w14:textId="60E64FE6" w:rsidR="007F42EA" w:rsidRPr="00D15819" w:rsidRDefault="007F42EA" w:rsidP="00C6568D">
      <w:pPr>
        <w:pStyle w:val="Normalnumber"/>
        <w:numPr>
          <w:ilvl w:val="3"/>
          <w:numId w:val="6"/>
        </w:numPr>
        <w:rPr>
          <w:lang w:val="fr-FR"/>
        </w:rPr>
      </w:pPr>
      <w:r w:rsidRPr="00D15819">
        <w:rPr>
          <w:lang w:val="fr-FR"/>
        </w:rPr>
        <w:lastRenderedPageBreak/>
        <w:t>Produit 3 b) iii) : évaluation de l</w:t>
      </w:r>
      <w:r w:rsidR="0099204C">
        <w:rPr>
          <w:lang w:val="fr-FR"/>
        </w:rPr>
        <w:t>’</w:t>
      </w:r>
      <w:r w:rsidRPr="00D15819">
        <w:rPr>
          <w:lang w:val="fr-FR"/>
        </w:rPr>
        <w:t>utilisation durable des espèces sauvages. La troisième</w:t>
      </w:r>
      <w:r w:rsidR="00EA7CEC">
        <w:rPr>
          <w:lang w:val="fr-FR"/>
        </w:rPr>
        <w:t> </w:t>
      </w:r>
      <w:r w:rsidRPr="00D15819">
        <w:rPr>
          <w:lang w:val="fr-FR"/>
        </w:rPr>
        <w:t>réunion des auteurs a été reportée à 2021</w:t>
      </w:r>
      <w:r w:rsidR="00EA7CEC">
        <w:rPr>
          <w:lang w:val="fr-FR"/>
        </w:rPr>
        <w:t> ;</w:t>
      </w:r>
    </w:p>
    <w:p w14:paraId="528E7485" w14:textId="3CE4E170" w:rsidR="007F42EA" w:rsidRPr="00D15819" w:rsidRDefault="007F42EA" w:rsidP="00C6568D">
      <w:pPr>
        <w:pStyle w:val="Normalnumber"/>
        <w:numPr>
          <w:ilvl w:val="3"/>
          <w:numId w:val="6"/>
        </w:numPr>
        <w:rPr>
          <w:lang w:val="fr-FR"/>
        </w:rPr>
      </w:pPr>
      <w:r w:rsidRPr="00D15819">
        <w:rPr>
          <w:lang w:val="fr-FR"/>
        </w:rPr>
        <w:t>Produit 3 d) : évaluation des valeurs. La troisième réunion des auteurs a</w:t>
      </w:r>
      <w:r w:rsidR="00B85352">
        <w:rPr>
          <w:lang w:val="fr-FR"/>
        </w:rPr>
        <w:t> </w:t>
      </w:r>
      <w:r w:rsidRPr="00D15819">
        <w:rPr>
          <w:lang w:val="fr-FR"/>
        </w:rPr>
        <w:t>été reportée à 2021</w:t>
      </w:r>
      <w:r w:rsidR="00EA7CEC">
        <w:rPr>
          <w:lang w:val="fr-FR"/>
        </w:rPr>
        <w:t> ;</w:t>
      </w:r>
    </w:p>
    <w:p w14:paraId="3E18F24D" w14:textId="753612DF" w:rsidR="007F42EA" w:rsidRPr="00D15819" w:rsidRDefault="007F42EA" w:rsidP="007F42EA">
      <w:pPr>
        <w:pStyle w:val="CH3"/>
        <w:keepLines w:val="0"/>
        <w:spacing w:after="100"/>
        <w:ind w:left="1871" w:firstLine="0"/>
        <w:rPr>
          <w:lang w:val="fr-FR"/>
        </w:rPr>
      </w:pPr>
      <w:r w:rsidRPr="00D15819">
        <w:rPr>
          <w:lang w:val="fr-FR"/>
        </w:rPr>
        <w:t>P</w:t>
      </w:r>
      <w:r>
        <w:rPr>
          <w:lang w:val="fr-FR"/>
        </w:rPr>
        <w:t>artie</w:t>
      </w:r>
      <w:r w:rsidRPr="00D15819">
        <w:rPr>
          <w:lang w:val="fr-FR"/>
        </w:rPr>
        <w:t xml:space="preserve"> B : programme de travail pour la période allant jusqu</w:t>
      </w:r>
      <w:r w:rsidR="0099204C">
        <w:rPr>
          <w:lang w:val="fr-FR"/>
        </w:rPr>
        <w:t>’</w:t>
      </w:r>
      <w:r w:rsidRPr="00D15819">
        <w:rPr>
          <w:lang w:val="fr-FR"/>
        </w:rPr>
        <w:t>en 2030</w:t>
      </w:r>
    </w:p>
    <w:p w14:paraId="5E144199" w14:textId="0A149D64" w:rsidR="007F42EA" w:rsidRPr="00D15819" w:rsidRDefault="007F42EA" w:rsidP="00C6568D">
      <w:pPr>
        <w:pStyle w:val="Normalnumber"/>
        <w:numPr>
          <w:ilvl w:val="2"/>
          <w:numId w:val="7"/>
        </w:numPr>
        <w:rPr>
          <w:lang w:val="fr-FR"/>
        </w:rPr>
      </w:pPr>
      <w:bookmarkStart w:id="8" w:name="_Hlk67815483"/>
      <w:r w:rsidRPr="00D15819">
        <w:rPr>
          <w:lang w:val="fr-FR"/>
        </w:rPr>
        <w:t>Produit 1 b) : le budget de 170 000 dollars pour le document technique sur</w:t>
      </w:r>
      <w:r w:rsidR="00EA7CEC">
        <w:rPr>
          <w:lang w:val="fr-FR"/>
        </w:rPr>
        <w:t> </w:t>
      </w:r>
      <w:r w:rsidRPr="00D15819">
        <w:rPr>
          <w:lang w:val="fr-FR"/>
        </w:rPr>
        <w:t>les</w:t>
      </w:r>
      <w:r w:rsidR="00B85352">
        <w:rPr>
          <w:lang w:val="fr-FR"/>
        </w:rPr>
        <w:t> </w:t>
      </w:r>
      <w:r w:rsidRPr="00D15819">
        <w:rPr>
          <w:lang w:val="fr-FR"/>
        </w:rPr>
        <w:t>liens d</w:t>
      </w:r>
      <w:r w:rsidR="0099204C">
        <w:rPr>
          <w:lang w:val="fr-FR"/>
        </w:rPr>
        <w:t>’</w:t>
      </w:r>
      <w:r w:rsidRPr="00D15819">
        <w:rPr>
          <w:lang w:val="fr-FR"/>
        </w:rPr>
        <w:t>interdépendance entre la biodiversité et les changements climatiques n</w:t>
      </w:r>
      <w:r w:rsidR="0099204C">
        <w:rPr>
          <w:lang w:val="fr-FR"/>
        </w:rPr>
        <w:t>’</w:t>
      </w:r>
      <w:r w:rsidRPr="00D15819">
        <w:rPr>
          <w:lang w:val="fr-FR"/>
        </w:rPr>
        <w:t>a pas été utilisé</w:t>
      </w:r>
      <w:r w:rsidR="00EA7CEC">
        <w:rPr>
          <w:lang w:val="fr-FR"/>
        </w:rPr>
        <w:t> ;</w:t>
      </w:r>
    </w:p>
    <w:bookmarkEnd w:id="8"/>
    <w:p w14:paraId="4A256B50" w14:textId="63EDB33F" w:rsidR="007F42EA" w:rsidRPr="00D15819" w:rsidRDefault="007F42EA" w:rsidP="00C6568D">
      <w:pPr>
        <w:pStyle w:val="Normalnumber"/>
        <w:numPr>
          <w:ilvl w:val="2"/>
          <w:numId w:val="6"/>
        </w:numPr>
        <w:rPr>
          <w:lang w:val="fr-FR"/>
        </w:rPr>
      </w:pPr>
      <w:r w:rsidRPr="00D15819">
        <w:rPr>
          <w:lang w:val="fr-FR"/>
        </w:rPr>
        <w:t>Objectif 2 : renforcement des capacités : les réunions de l</w:t>
      </w:r>
      <w:r w:rsidR="0099204C">
        <w:rPr>
          <w:lang w:val="fr-FR"/>
        </w:rPr>
        <w:t>’</w:t>
      </w:r>
      <w:r w:rsidRPr="00D15819">
        <w:rPr>
          <w:lang w:val="fr-FR"/>
        </w:rPr>
        <w:t>équipe spéciale et d</w:t>
      </w:r>
      <w:r>
        <w:rPr>
          <w:lang w:val="fr-FR"/>
        </w:rPr>
        <w:t>es</w:t>
      </w:r>
      <w:r w:rsidR="00B85352">
        <w:rPr>
          <w:lang w:val="fr-FR"/>
        </w:rPr>
        <w:t> </w:t>
      </w:r>
      <w:r w:rsidRPr="00D15819">
        <w:rPr>
          <w:lang w:val="fr-FR"/>
        </w:rPr>
        <w:t>correspondant</w:t>
      </w:r>
      <w:r>
        <w:rPr>
          <w:lang w:val="fr-FR"/>
        </w:rPr>
        <w:t>s</w:t>
      </w:r>
      <w:r w:rsidRPr="00D15819">
        <w:rPr>
          <w:lang w:val="fr-FR"/>
        </w:rPr>
        <w:t xml:space="preserve"> nationa</w:t>
      </w:r>
      <w:r>
        <w:rPr>
          <w:lang w:val="fr-FR"/>
        </w:rPr>
        <w:t>ux</w:t>
      </w:r>
      <w:r w:rsidRPr="00D15819">
        <w:rPr>
          <w:lang w:val="fr-FR"/>
        </w:rPr>
        <w:t xml:space="preserve"> se sont tenues en ligne, ce qui a permis de réaliser des économies importantes</w:t>
      </w:r>
      <w:r w:rsidR="00EA7CEC">
        <w:rPr>
          <w:lang w:val="fr-FR"/>
        </w:rPr>
        <w:t> ;</w:t>
      </w:r>
    </w:p>
    <w:p w14:paraId="1892C903" w14:textId="005CF604" w:rsidR="007F42EA" w:rsidRPr="00D15819" w:rsidRDefault="007F42EA" w:rsidP="00C6568D">
      <w:pPr>
        <w:pStyle w:val="Normalnumber"/>
        <w:numPr>
          <w:ilvl w:val="2"/>
          <w:numId w:val="6"/>
        </w:numPr>
        <w:rPr>
          <w:lang w:val="fr-FR"/>
        </w:rPr>
      </w:pPr>
      <w:r w:rsidRPr="00D15819">
        <w:rPr>
          <w:lang w:val="fr-FR"/>
        </w:rPr>
        <w:t>Objectifs 3 et 4 : les réunions de l</w:t>
      </w:r>
      <w:r w:rsidR="0099204C">
        <w:rPr>
          <w:lang w:val="fr-FR"/>
        </w:rPr>
        <w:t>’</w:t>
      </w:r>
      <w:r w:rsidRPr="00D15819">
        <w:rPr>
          <w:lang w:val="fr-FR"/>
        </w:rPr>
        <w:t>équipe spéciale se sont tenues en ligne, ce</w:t>
      </w:r>
      <w:r w:rsidR="00B85352">
        <w:rPr>
          <w:lang w:val="fr-FR"/>
        </w:rPr>
        <w:t> </w:t>
      </w:r>
      <w:r w:rsidRPr="00D15819">
        <w:rPr>
          <w:lang w:val="fr-FR"/>
        </w:rPr>
        <w:t>qui</w:t>
      </w:r>
      <w:r w:rsidR="00B85352">
        <w:rPr>
          <w:lang w:val="fr-FR"/>
        </w:rPr>
        <w:t> </w:t>
      </w:r>
      <w:r w:rsidRPr="00D15819">
        <w:rPr>
          <w:lang w:val="fr-FR"/>
        </w:rPr>
        <w:t>a permis de réaliser une économie globale de 0,3 million de dollars</w:t>
      </w:r>
      <w:r w:rsidR="00EA7CEC">
        <w:rPr>
          <w:lang w:val="fr-FR"/>
        </w:rPr>
        <w:t> ;</w:t>
      </w:r>
    </w:p>
    <w:p w14:paraId="52362F9C" w14:textId="735BDFBF" w:rsidR="007F42EA" w:rsidRPr="00D15819" w:rsidRDefault="007F42EA" w:rsidP="00C6568D">
      <w:pPr>
        <w:pStyle w:val="Normalnumber"/>
        <w:numPr>
          <w:ilvl w:val="2"/>
          <w:numId w:val="6"/>
        </w:numPr>
        <w:rPr>
          <w:lang w:val="fr-FR"/>
        </w:rPr>
      </w:pPr>
      <w:bookmarkStart w:id="9" w:name="_Hlk68081250"/>
      <w:r w:rsidRPr="00D15819">
        <w:rPr>
          <w:lang w:val="fr-FR"/>
        </w:rPr>
        <w:t>Les dépenses de personnel et de fonctionnement du secrétariat ont été moins élevées que prévu, ce qui a permis de réaliser des économies de 0,7 million de</w:t>
      </w:r>
      <w:r w:rsidR="00B85352">
        <w:rPr>
          <w:lang w:val="fr-FR"/>
        </w:rPr>
        <w:t> </w:t>
      </w:r>
      <w:r w:rsidRPr="00D15819">
        <w:rPr>
          <w:lang w:val="fr-FR"/>
        </w:rPr>
        <w:t>dollars.</w:t>
      </w:r>
      <w:bookmarkEnd w:id="9"/>
    </w:p>
    <w:p w14:paraId="03CD645E" w14:textId="77777777" w:rsidR="007F42EA" w:rsidRPr="00D15819" w:rsidRDefault="007F42EA" w:rsidP="007F42EA">
      <w:pPr>
        <w:pStyle w:val="CH2"/>
        <w:ind w:left="1253" w:right="288" w:hanging="1253"/>
        <w:rPr>
          <w:lang w:val="fr-FR"/>
        </w:rPr>
      </w:pPr>
      <w:r w:rsidRPr="00D15819">
        <w:rPr>
          <w:lang w:val="fr-FR"/>
        </w:rPr>
        <w:tab/>
        <w:t>D.</w:t>
      </w:r>
      <w:r w:rsidRPr="00D15819">
        <w:rPr>
          <w:lang w:val="fr-FR"/>
        </w:rPr>
        <w:tab/>
      </w:r>
      <w:r w:rsidRPr="00D15819">
        <w:rPr>
          <w:lang w:val="fr-FR"/>
        </w:rPr>
        <w:tab/>
        <w:t>Dépenses finales de 2020</w:t>
      </w:r>
    </w:p>
    <w:p w14:paraId="799024D0" w14:textId="77777777" w:rsidR="007F42EA" w:rsidRPr="00D15819" w:rsidRDefault="007F42EA" w:rsidP="00B85352">
      <w:pPr>
        <w:pStyle w:val="Titletable"/>
        <w:rPr>
          <w:rStyle w:val="Normal-poolChar"/>
          <w:lang w:val="fr-FR"/>
        </w:rPr>
      </w:pPr>
      <w:r w:rsidRPr="00B85352">
        <w:rPr>
          <w:rStyle w:val="Normal-poolChar"/>
          <w:b w:val="0"/>
          <w:bCs w:val="0"/>
        </w:rPr>
        <w:t>Tableau</w:t>
      </w:r>
      <w:r w:rsidRPr="00B85352">
        <w:rPr>
          <w:rStyle w:val="Normal-poolChar"/>
          <w:b w:val="0"/>
          <w:bCs w:val="0"/>
          <w:lang w:val="fr-FR"/>
        </w:rPr>
        <w:t xml:space="preserve"> 7 </w:t>
      </w:r>
      <w:r w:rsidRPr="00B85352">
        <w:rPr>
          <w:rStyle w:val="Normal-poolChar"/>
          <w:b w:val="0"/>
          <w:bCs w:val="0"/>
          <w:lang w:val="fr-FR"/>
        </w:rPr>
        <w:br/>
      </w:r>
      <w:r w:rsidRPr="00D15819">
        <w:rPr>
          <w:rStyle w:val="Normal-poolChar"/>
          <w:lang w:val="fr-FR"/>
        </w:rPr>
        <w:t>Dépenses finales de 2020</w:t>
      </w:r>
    </w:p>
    <w:p w14:paraId="29E14862" w14:textId="77777777" w:rsidR="007F42EA" w:rsidRPr="00EA7CEC" w:rsidRDefault="007F42EA" w:rsidP="00B85352">
      <w:pPr>
        <w:pStyle w:val="Normal-pool"/>
        <w:spacing w:after="60"/>
        <w:ind w:left="1247"/>
        <w:rPr>
          <w:rStyle w:val="Normal-poolChar"/>
          <w:sz w:val="18"/>
          <w:szCs w:val="18"/>
          <w:lang w:val="fr-FR"/>
        </w:rPr>
      </w:pPr>
      <w:r w:rsidRPr="00EA7CEC">
        <w:rPr>
          <w:rStyle w:val="Normal-poolChar"/>
          <w:sz w:val="18"/>
          <w:szCs w:val="18"/>
          <w:lang w:val="fr-FR"/>
        </w:rPr>
        <w:t>(en dollars des États-Unis)</w:t>
      </w:r>
    </w:p>
    <w:tbl>
      <w:tblPr>
        <w:tblW w:w="8942" w:type="dxa"/>
        <w:jc w:val="right"/>
        <w:tblLayout w:type="fixed"/>
        <w:tblLook w:val="04A0" w:firstRow="1" w:lastRow="0" w:firstColumn="1" w:lastColumn="0" w:noHBand="0" w:noVBand="1"/>
      </w:tblPr>
      <w:tblGrid>
        <w:gridCol w:w="5443"/>
        <w:gridCol w:w="1155"/>
        <w:gridCol w:w="7"/>
        <w:gridCol w:w="1148"/>
        <w:gridCol w:w="14"/>
        <w:gridCol w:w="1175"/>
      </w:tblGrid>
      <w:tr w:rsidR="007F42EA" w:rsidRPr="00D15819" w14:paraId="3C248A4F" w14:textId="77777777" w:rsidTr="007F42EA">
        <w:trPr>
          <w:trHeight w:val="20"/>
          <w:tblHeader/>
          <w:jc w:val="right"/>
        </w:trPr>
        <w:tc>
          <w:tcPr>
            <w:tcW w:w="5443" w:type="dxa"/>
            <w:tcBorders>
              <w:top w:val="single" w:sz="4" w:space="0" w:color="auto"/>
              <w:bottom w:val="single" w:sz="12" w:space="0" w:color="auto"/>
            </w:tcBorders>
            <w:shd w:val="clear" w:color="auto" w:fill="auto"/>
            <w:vAlign w:val="bottom"/>
            <w:hideMark/>
          </w:tcPr>
          <w:p w14:paraId="42A2A527" w14:textId="77777777" w:rsidR="007F42EA" w:rsidRPr="00D15819" w:rsidRDefault="007F42EA" w:rsidP="00B85352">
            <w:pPr>
              <w:spacing w:before="40" w:after="40"/>
              <w:rPr>
                <w:bCs/>
                <w:i/>
                <w:color w:val="000000"/>
                <w:sz w:val="18"/>
                <w:szCs w:val="18"/>
                <w:lang w:eastAsia="en-GB"/>
              </w:rPr>
            </w:pPr>
            <w:r w:rsidRPr="00D15819">
              <w:rPr>
                <w:bCs/>
                <w:i/>
                <w:color w:val="000000"/>
                <w:sz w:val="18"/>
                <w:szCs w:val="18"/>
                <w:lang w:eastAsia="en-GB"/>
              </w:rPr>
              <w:t>Postes de dépenses</w:t>
            </w:r>
          </w:p>
        </w:tc>
        <w:tc>
          <w:tcPr>
            <w:tcW w:w="1162" w:type="dxa"/>
            <w:gridSpan w:val="2"/>
            <w:tcBorders>
              <w:top w:val="single" w:sz="4" w:space="0" w:color="auto"/>
              <w:bottom w:val="single" w:sz="12" w:space="0" w:color="auto"/>
            </w:tcBorders>
            <w:shd w:val="clear" w:color="auto" w:fill="auto"/>
            <w:vAlign w:val="bottom"/>
            <w:hideMark/>
          </w:tcPr>
          <w:p w14:paraId="74A6A2EE" w14:textId="77777777" w:rsidR="007F42EA" w:rsidRPr="00D15819" w:rsidRDefault="007F42EA" w:rsidP="00B85352">
            <w:pPr>
              <w:spacing w:before="40" w:after="40"/>
              <w:jc w:val="right"/>
              <w:rPr>
                <w:bCs/>
                <w:i/>
                <w:color w:val="000000"/>
                <w:sz w:val="18"/>
                <w:szCs w:val="18"/>
                <w:lang w:eastAsia="en-GB"/>
              </w:rPr>
            </w:pPr>
            <w:r w:rsidRPr="00D15819">
              <w:rPr>
                <w:i/>
                <w:iCs/>
                <w:sz w:val="18"/>
                <w:szCs w:val="18"/>
              </w:rPr>
              <w:t xml:space="preserve">Budget approuvé </w:t>
            </w:r>
            <w:r w:rsidRPr="00D15819">
              <w:rPr>
                <w:i/>
                <w:iCs/>
                <w:sz w:val="18"/>
                <w:szCs w:val="18"/>
              </w:rPr>
              <w:br/>
              <w:t xml:space="preserve">pour </w:t>
            </w:r>
            <w:r w:rsidRPr="00D15819">
              <w:rPr>
                <w:bCs/>
                <w:i/>
                <w:color w:val="000000"/>
                <w:sz w:val="18"/>
                <w:szCs w:val="18"/>
                <w:lang w:eastAsia="en-GB"/>
              </w:rPr>
              <w:t>2020</w:t>
            </w:r>
          </w:p>
        </w:tc>
        <w:tc>
          <w:tcPr>
            <w:tcW w:w="1162" w:type="dxa"/>
            <w:gridSpan w:val="2"/>
            <w:tcBorders>
              <w:top w:val="single" w:sz="4" w:space="0" w:color="auto"/>
              <w:bottom w:val="single" w:sz="12" w:space="0" w:color="auto"/>
            </w:tcBorders>
            <w:shd w:val="clear" w:color="auto" w:fill="auto"/>
            <w:vAlign w:val="bottom"/>
            <w:hideMark/>
          </w:tcPr>
          <w:p w14:paraId="37C57587" w14:textId="23E11D74" w:rsidR="007F42EA" w:rsidRPr="00D15819" w:rsidRDefault="007F42EA" w:rsidP="00B85352">
            <w:pPr>
              <w:spacing w:before="40" w:after="40"/>
              <w:jc w:val="right"/>
              <w:rPr>
                <w:bCs/>
                <w:i/>
                <w:color w:val="000000"/>
                <w:sz w:val="18"/>
                <w:szCs w:val="18"/>
                <w:lang w:eastAsia="en-GB"/>
              </w:rPr>
            </w:pPr>
            <w:r w:rsidRPr="00D15819">
              <w:rPr>
                <w:bCs/>
                <w:i/>
                <w:color w:val="000000"/>
                <w:sz w:val="18"/>
                <w:szCs w:val="18"/>
                <w:lang w:eastAsia="en-GB"/>
              </w:rPr>
              <w:t xml:space="preserve">Dépenses finales </w:t>
            </w:r>
            <w:r w:rsidR="00EA7CEC">
              <w:rPr>
                <w:bCs/>
                <w:i/>
                <w:color w:val="000000"/>
                <w:sz w:val="18"/>
                <w:szCs w:val="18"/>
                <w:lang w:eastAsia="en-GB"/>
              </w:rPr>
              <w:br/>
            </w:r>
            <w:r w:rsidRPr="00D15819">
              <w:rPr>
                <w:bCs/>
                <w:i/>
                <w:color w:val="000000"/>
                <w:sz w:val="18"/>
                <w:szCs w:val="18"/>
                <w:lang w:eastAsia="en-GB"/>
              </w:rPr>
              <w:t>de</w:t>
            </w:r>
            <w:r w:rsidR="00EA7CEC">
              <w:rPr>
                <w:bCs/>
                <w:i/>
                <w:color w:val="000000"/>
                <w:sz w:val="18"/>
                <w:szCs w:val="18"/>
                <w:lang w:eastAsia="en-GB"/>
              </w:rPr>
              <w:t> </w:t>
            </w:r>
            <w:r w:rsidRPr="00D15819">
              <w:rPr>
                <w:bCs/>
                <w:i/>
                <w:color w:val="000000"/>
                <w:sz w:val="18"/>
                <w:szCs w:val="18"/>
                <w:lang w:eastAsia="en-GB"/>
              </w:rPr>
              <w:t xml:space="preserve">2020 </w:t>
            </w:r>
          </w:p>
        </w:tc>
        <w:tc>
          <w:tcPr>
            <w:tcW w:w="1175" w:type="dxa"/>
            <w:tcBorders>
              <w:top w:val="single" w:sz="4" w:space="0" w:color="auto"/>
              <w:bottom w:val="single" w:sz="12" w:space="0" w:color="auto"/>
            </w:tcBorders>
            <w:shd w:val="clear" w:color="auto" w:fill="auto"/>
            <w:vAlign w:val="bottom"/>
            <w:hideMark/>
          </w:tcPr>
          <w:p w14:paraId="2D3A99A1" w14:textId="77777777" w:rsidR="007F42EA" w:rsidRPr="00D15819" w:rsidRDefault="007F42EA" w:rsidP="00B85352">
            <w:pPr>
              <w:spacing w:before="40" w:after="40"/>
              <w:jc w:val="right"/>
              <w:rPr>
                <w:bCs/>
                <w:i/>
                <w:color w:val="000000"/>
                <w:sz w:val="18"/>
                <w:szCs w:val="18"/>
                <w:lang w:eastAsia="en-GB"/>
              </w:rPr>
            </w:pPr>
            <w:r w:rsidRPr="00D15819">
              <w:rPr>
                <w:bCs/>
                <w:i/>
                <w:color w:val="000000"/>
                <w:sz w:val="18"/>
                <w:szCs w:val="18"/>
                <w:lang w:eastAsia="en-GB"/>
              </w:rPr>
              <w:t>Solde</w:t>
            </w:r>
          </w:p>
        </w:tc>
      </w:tr>
      <w:tr w:rsidR="007F42EA" w:rsidRPr="00D15819" w14:paraId="30CAD30A" w14:textId="77777777" w:rsidTr="007F42EA">
        <w:trPr>
          <w:trHeight w:val="20"/>
          <w:jc w:val="right"/>
        </w:trPr>
        <w:tc>
          <w:tcPr>
            <w:tcW w:w="5443" w:type="dxa"/>
            <w:tcBorders>
              <w:top w:val="single" w:sz="12" w:space="0" w:color="auto"/>
            </w:tcBorders>
            <w:shd w:val="clear" w:color="auto" w:fill="auto"/>
            <w:vAlign w:val="bottom"/>
            <w:hideMark/>
          </w:tcPr>
          <w:p w14:paraId="60DAC3DA" w14:textId="77777777"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 xml:space="preserve">1. </w:t>
            </w:r>
            <w:r w:rsidRPr="00D15819">
              <w:rPr>
                <w:b/>
                <w:bCs/>
                <w:sz w:val="18"/>
                <w:szCs w:val="18"/>
              </w:rPr>
              <w:t>Réunions des organes de la Plateforme</w:t>
            </w:r>
          </w:p>
        </w:tc>
        <w:tc>
          <w:tcPr>
            <w:tcW w:w="1162" w:type="dxa"/>
            <w:gridSpan w:val="2"/>
            <w:tcBorders>
              <w:top w:val="single" w:sz="12" w:space="0" w:color="auto"/>
            </w:tcBorders>
            <w:shd w:val="clear" w:color="auto" w:fill="auto"/>
            <w:noWrap/>
            <w:vAlign w:val="bottom"/>
            <w:hideMark/>
          </w:tcPr>
          <w:p w14:paraId="43986327" w14:textId="0E33BAB8" w:rsidR="007F42EA" w:rsidRPr="00D15819" w:rsidRDefault="007F42EA" w:rsidP="00B85352">
            <w:pPr>
              <w:spacing w:before="40" w:after="40"/>
              <w:jc w:val="right"/>
              <w:rPr>
                <w:color w:val="000000"/>
                <w:sz w:val="18"/>
                <w:szCs w:val="18"/>
                <w:lang w:eastAsia="en-GB"/>
              </w:rPr>
            </w:pPr>
            <w:r w:rsidRPr="00D15819">
              <w:rPr>
                <w:b/>
                <w:bCs/>
                <w:sz w:val="18"/>
                <w:szCs w:val="18"/>
                <w:lang w:eastAsia="en-GB"/>
              </w:rPr>
              <w:t>0</w:t>
            </w:r>
          </w:p>
        </w:tc>
        <w:tc>
          <w:tcPr>
            <w:tcW w:w="1162" w:type="dxa"/>
            <w:gridSpan w:val="2"/>
            <w:tcBorders>
              <w:top w:val="single" w:sz="12" w:space="0" w:color="auto"/>
            </w:tcBorders>
            <w:shd w:val="clear" w:color="auto" w:fill="auto"/>
            <w:noWrap/>
            <w:vAlign w:val="bottom"/>
            <w:hideMark/>
          </w:tcPr>
          <w:p w14:paraId="4820AAA8" w14:textId="77777777" w:rsidR="007F42EA" w:rsidRPr="00D15819" w:rsidRDefault="007F42EA" w:rsidP="00B85352">
            <w:pPr>
              <w:spacing w:before="40" w:after="40"/>
              <w:jc w:val="right"/>
              <w:rPr>
                <w:color w:val="000000"/>
                <w:sz w:val="18"/>
                <w:szCs w:val="18"/>
                <w:lang w:eastAsia="en-GB"/>
              </w:rPr>
            </w:pPr>
            <w:r w:rsidRPr="00D15819">
              <w:rPr>
                <w:b/>
                <w:bCs/>
                <w:sz w:val="18"/>
                <w:szCs w:val="18"/>
                <w:lang w:eastAsia="en-GB"/>
              </w:rPr>
              <w:t>0</w:t>
            </w:r>
          </w:p>
        </w:tc>
        <w:tc>
          <w:tcPr>
            <w:tcW w:w="1175" w:type="dxa"/>
            <w:tcBorders>
              <w:top w:val="single" w:sz="12" w:space="0" w:color="auto"/>
            </w:tcBorders>
            <w:shd w:val="clear" w:color="auto" w:fill="auto"/>
            <w:noWrap/>
            <w:vAlign w:val="bottom"/>
            <w:hideMark/>
          </w:tcPr>
          <w:p w14:paraId="283FC08E" w14:textId="77777777" w:rsidR="007F42EA" w:rsidRPr="00D15819" w:rsidRDefault="007F42EA" w:rsidP="00B85352">
            <w:pPr>
              <w:spacing w:before="40" w:after="40"/>
              <w:jc w:val="right"/>
              <w:rPr>
                <w:color w:val="000000"/>
                <w:sz w:val="18"/>
                <w:szCs w:val="18"/>
                <w:lang w:eastAsia="en-GB"/>
              </w:rPr>
            </w:pPr>
            <w:r w:rsidRPr="00D15819">
              <w:rPr>
                <w:b/>
                <w:bCs/>
                <w:sz w:val="18"/>
                <w:szCs w:val="18"/>
                <w:lang w:eastAsia="en-GB"/>
              </w:rPr>
              <w:t>0</w:t>
            </w:r>
          </w:p>
        </w:tc>
      </w:tr>
      <w:tr w:rsidR="007F42EA" w:rsidRPr="00D15819" w14:paraId="0D64EEC6" w14:textId="77777777" w:rsidTr="007F42EA">
        <w:trPr>
          <w:trHeight w:val="20"/>
          <w:jc w:val="right"/>
        </w:trPr>
        <w:tc>
          <w:tcPr>
            <w:tcW w:w="5443" w:type="dxa"/>
            <w:shd w:val="clear" w:color="auto" w:fill="auto"/>
            <w:vAlign w:val="bottom"/>
            <w:hideMark/>
          </w:tcPr>
          <w:p w14:paraId="700EFD19" w14:textId="77777777"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 xml:space="preserve">1.1 Sessions de la Plénière </w:t>
            </w:r>
          </w:p>
        </w:tc>
        <w:tc>
          <w:tcPr>
            <w:tcW w:w="1162" w:type="dxa"/>
            <w:gridSpan w:val="2"/>
            <w:shd w:val="clear" w:color="auto" w:fill="auto"/>
            <w:noWrap/>
            <w:vAlign w:val="bottom"/>
            <w:hideMark/>
          </w:tcPr>
          <w:p w14:paraId="0A109974" w14:textId="77777777" w:rsidR="007F42EA" w:rsidRPr="00D15819" w:rsidRDefault="007F42EA" w:rsidP="00B85352">
            <w:pPr>
              <w:spacing w:before="40" w:after="40"/>
              <w:jc w:val="right"/>
              <w:rPr>
                <w:color w:val="000000"/>
                <w:sz w:val="18"/>
                <w:szCs w:val="18"/>
                <w:lang w:eastAsia="en-GB"/>
              </w:rPr>
            </w:pPr>
            <w:r w:rsidRPr="00D15819">
              <w:rPr>
                <w:color w:val="000000"/>
                <w:sz w:val="18"/>
                <w:szCs w:val="18"/>
                <w:lang w:eastAsia="en-GB"/>
              </w:rPr>
              <w:t> </w:t>
            </w:r>
          </w:p>
        </w:tc>
        <w:tc>
          <w:tcPr>
            <w:tcW w:w="1162" w:type="dxa"/>
            <w:gridSpan w:val="2"/>
            <w:shd w:val="clear" w:color="auto" w:fill="auto"/>
            <w:noWrap/>
            <w:vAlign w:val="bottom"/>
            <w:hideMark/>
          </w:tcPr>
          <w:p w14:paraId="39DBA3E0" w14:textId="77777777" w:rsidR="007F42EA" w:rsidRPr="00D15819" w:rsidRDefault="007F42EA" w:rsidP="00B85352">
            <w:pPr>
              <w:spacing w:before="40" w:after="40"/>
              <w:jc w:val="right"/>
              <w:rPr>
                <w:color w:val="000000"/>
                <w:sz w:val="18"/>
                <w:szCs w:val="18"/>
                <w:lang w:eastAsia="en-GB"/>
              </w:rPr>
            </w:pPr>
            <w:r w:rsidRPr="00D15819">
              <w:rPr>
                <w:color w:val="000000"/>
                <w:sz w:val="18"/>
                <w:szCs w:val="18"/>
                <w:lang w:eastAsia="en-GB"/>
              </w:rPr>
              <w:t> </w:t>
            </w:r>
          </w:p>
        </w:tc>
        <w:tc>
          <w:tcPr>
            <w:tcW w:w="1175" w:type="dxa"/>
            <w:shd w:val="clear" w:color="auto" w:fill="auto"/>
            <w:noWrap/>
            <w:vAlign w:val="bottom"/>
            <w:hideMark/>
          </w:tcPr>
          <w:p w14:paraId="3A2A8CB6" w14:textId="77777777" w:rsidR="007F42EA" w:rsidRPr="00D15819" w:rsidRDefault="007F42EA" w:rsidP="00B85352">
            <w:pPr>
              <w:spacing w:before="40" w:after="40"/>
              <w:jc w:val="right"/>
              <w:rPr>
                <w:color w:val="000000"/>
                <w:sz w:val="18"/>
                <w:szCs w:val="18"/>
                <w:lang w:eastAsia="en-GB"/>
              </w:rPr>
            </w:pPr>
            <w:r w:rsidRPr="00D15819">
              <w:rPr>
                <w:color w:val="000000"/>
                <w:sz w:val="18"/>
                <w:szCs w:val="18"/>
                <w:lang w:eastAsia="en-GB"/>
              </w:rPr>
              <w:t> </w:t>
            </w:r>
          </w:p>
        </w:tc>
      </w:tr>
      <w:tr w:rsidR="007F42EA" w:rsidRPr="00D15819" w14:paraId="0A5F8D2F" w14:textId="77777777" w:rsidTr="007F42EA">
        <w:trPr>
          <w:trHeight w:val="20"/>
          <w:jc w:val="right"/>
        </w:trPr>
        <w:tc>
          <w:tcPr>
            <w:tcW w:w="5443" w:type="dxa"/>
            <w:shd w:val="clear" w:color="auto" w:fill="auto"/>
            <w:vAlign w:val="bottom"/>
            <w:hideMark/>
          </w:tcPr>
          <w:p w14:paraId="7428CE6F" w14:textId="3A8E7AE0" w:rsidR="007F42EA" w:rsidRPr="00D15819" w:rsidRDefault="00EA7CEC" w:rsidP="000107B4">
            <w:pPr>
              <w:pStyle w:val="Normal-pool"/>
              <w:tabs>
                <w:tab w:val="left" w:pos="321"/>
              </w:tabs>
              <w:spacing w:before="40" w:after="40"/>
              <w:ind w:left="323" w:hanging="323"/>
              <w:rPr>
                <w:color w:val="000000"/>
                <w:sz w:val="18"/>
                <w:szCs w:val="18"/>
                <w:lang w:eastAsia="en-GB"/>
              </w:rPr>
            </w:pPr>
            <w:r>
              <w:rPr>
                <w:sz w:val="18"/>
                <w:szCs w:val="18"/>
              </w:rPr>
              <w:tab/>
            </w:r>
            <w:r w:rsidR="007F42EA" w:rsidRPr="00D15819">
              <w:rPr>
                <w:sz w:val="18"/>
                <w:szCs w:val="18"/>
              </w:rPr>
              <w:t>Frais de voyage des participants à la septième session de la</w:t>
            </w:r>
            <w:r w:rsidR="000107B4">
              <w:rPr>
                <w:sz w:val="18"/>
                <w:szCs w:val="18"/>
              </w:rPr>
              <w:t> </w:t>
            </w:r>
            <w:r w:rsidR="007F42EA" w:rsidRPr="00D15819">
              <w:rPr>
                <w:sz w:val="18"/>
                <w:szCs w:val="18"/>
              </w:rPr>
              <w:t>Plénière (frais de voyage et indemnité journalière de</w:t>
            </w:r>
            <w:r w:rsidR="000107B4">
              <w:rPr>
                <w:sz w:val="18"/>
                <w:szCs w:val="18"/>
              </w:rPr>
              <w:t> </w:t>
            </w:r>
            <w:r w:rsidR="007F42EA" w:rsidRPr="00D15819">
              <w:rPr>
                <w:sz w:val="18"/>
                <w:szCs w:val="18"/>
              </w:rPr>
              <w:t>subsistance</w:t>
            </w:r>
            <w:r w:rsidR="007F42EA" w:rsidRPr="00D15819">
              <w:rPr>
                <w:color w:val="000000"/>
                <w:sz w:val="18"/>
                <w:szCs w:val="18"/>
                <w:lang w:eastAsia="en-GB"/>
              </w:rPr>
              <w:t xml:space="preserve">) </w:t>
            </w:r>
          </w:p>
        </w:tc>
        <w:tc>
          <w:tcPr>
            <w:tcW w:w="1162" w:type="dxa"/>
            <w:gridSpan w:val="2"/>
            <w:shd w:val="clear" w:color="auto" w:fill="auto"/>
            <w:noWrap/>
            <w:vAlign w:val="bottom"/>
          </w:tcPr>
          <w:p w14:paraId="5C84747B" w14:textId="77777777" w:rsidR="007F42EA" w:rsidRPr="00D15819" w:rsidRDefault="007F42EA" w:rsidP="00B85352">
            <w:pPr>
              <w:spacing w:before="40" w:after="40"/>
              <w:jc w:val="right"/>
              <w:rPr>
                <w:color w:val="000000"/>
                <w:sz w:val="18"/>
                <w:szCs w:val="18"/>
                <w:lang w:eastAsia="en-GB"/>
              </w:rPr>
            </w:pPr>
          </w:p>
        </w:tc>
        <w:tc>
          <w:tcPr>
            <w:tcW w:w="1162" w:type="dxa"/>
            <w:gridSpan w:val="2"/>
            <w:shd w:val="clear" w:color="auto" w:fill="auto"/>
            <w:noWrap/>
            <w:vAlign w:val="bottom"/>
          </w:tcPr>
          <w:p w14:paraId="60756BC6" w14:textId="77777777" w:rsidR="007F42EA" w:rsidRPr="00D15819" w:rsidRDefault="007F42EA" w:rsidP="00B85352">
            <w:pPr>
              <w:spacing w:before="40" w:after="40"/>
              <w:jc w:val="right"/>
              <w:rPr>
                <w:color w:val="000000"/>
                <w:sz w:val="18"/>
                <w:szCs w:val="18"/>
                <w:lang w:eastAsia="en-GB"/>
              </w:rPr>
            </w:pPr>
          </w:p>
        </w:tc>
        <w:tc>
          <w:tcPr>
            <w:tcW w:w="1175" w:type="dxa"/>
            <w:shd w:val="clear" w:color="auto" w:fill="auto"/>
            <w:noWrap/>
            <w:vAlign w:val="bottom"/>
          </w:tcPr>
          <w:p w14:paraId="13B463A6" w14:textId="77777777" w:rsidR="007F42EA" w:rsidRPr="00D15819" w:rsidRDefault="007F42EA" w:rsidP="00B85352">
            <w:pPr>
              <w:spacing w:before="40" w:after="40"/>
              <w:jc w:val="right"/>
              <w:rPr>
                <w:color w:val="000000"/>
                <w:sz w:val="18"/>
                <w:szCs w:val="18"/>
                <w:lang w:eastAsia="en-GB"/>
              </w:rPr>
            </w:pPr>
          </w:p>
        </w:tc>
      </w:tr>
      <w:tr w:rsidR="007F42EA" w:rsidRPr="00D15819" w14:paraId="4A72AD2B" w14:textId="77777777" w:rsidTr="007F42EA">
        <w:trPr>
          <w:trHeight w:val="20"/>
          <w:jc w:val="right"/>
        </w:trPr>
        <w:tc>
          <w:tcPr>
            <w:tcW w:w="5443" w:type="dxa"/>
            <w:shd w:val="clear" w:color="auto" w:fill="auto"/>
            <w:vAlign w:val="bottom"/>
            <w:hideMark/>
          </w:tcPr>
          <w:p w14:paraId="0EB7E831" w14:textId="25A5DB11" w:rsidR="007F42EA" w:rsidRPr="00D15819" w:rsidRDefault="00EA7CEC" w:rsidP="000107B4">
            <w:pPr>
              <w:pStyle w:val="Normal-pool"/>
              <w:tabs>
                <w:tab w:val="left" w:pos="321"/>
              </w:tabs>
              <w:spacing w:before="40" w:after="40"/>
              <w:ind w:left="323" w:hanging="323"/>
              <w:rPr>
                <w:color w:val="000000"/>
                <w:sz w:val="18"/>
                <w:szCs w:val="18"/>
                <w:lang w:eastAsia="en-GB"/>
              </w:rPr>
            </w:pPr>
            <w:r>
              <w:rPr>
                <w:sz w:val="18"/>
                <w:szCs w:val="18"/>
              </w:rPr>
              <w:tab/>
            </w:r>
            <w:r w:rsidR="007F42EA" w:rsidRPr="00D15819">
              <w:rPr>
                <w:sz w:val="18"/>
                <w:szCs w:val="18"/>
              </w:rPr>
              <w:t>Services de conférence (traduction, édition et interprétation</w:t>
            </w:r>
            <w:r w:rsidR="007F42EA" w:rsidRPr="00D15819">
              <w:rPr>
                <w:color w:val="000000"/>
                <w:sz w:val="18"/>
                <w:szCs w:val="18"/>
                <w:lang w:eastAsia="en-GB"/>
              </w:rPr>
              <w:t>)</w:t>
            </w:r>
          </w:p>
        </w:tc>
        <w:tc>
          <w:tcPr>
            <w:tcW w:w="1162" w:type="dxa"/>
            <w:gridSpan w:val="2"/>
            <w:shd w:val="clear" w:color="auto" w:fill="auto"/>
            <w:noWrap/>
            <w:vAlign w:val="bottom"/>
          </w:tcPr>
          <w:p w14:paraId="40536868" w14:textId="77777777" w:rsidR="007F42EA" w:rsidRPr="00D15819" w:rsidRDefault="007F42EA" w:rsidP="00B85352">
            <w:pPr>
              <w:spacing w:before="40" w:after="40"/>
              <w:jc w:val="right"/>
              <w:rPr>
                <w:color w:val="000000"/>
                <w:sz w:val="18"/>
                <w:szCs w:val="18"/>
                <w:lang w:eastAsia="en-GB"/>
              </w:rPr>
            </w:pPr>
          </w:p>
        </w:tc>
        <w:tc>
          <w:tcPr>
            <w:tcW w:w="1162" w:type="dxa"/>
            <w:gridSpan w:val="2"/>
            <w:shd w:val="clear" w:color="auto" w:fill="auto"/>
            <w:noWrap/>
            <w:vAlign w:val="bottom"/>
          </w:tcPr>
          <w:p w14:paraId="5AD937FE" w14:textId="77777777" w:rsidR="007F42EA" w:rsidRPr="00D15819" w:rsidRDefault="007F42EA" w:rsidP="00B85352">
            <w:pPr>
              <w:spacing w:before="40" w:after="40"/>
              <w:jc w:val="right"/>
              <w:rPr>
                <w:color w:val="000000"/>
                <w:sz w:val="18"/>
                <w:szCs w:val="18"/>
                <w:lang w:eastAsia="en-GB"/>
              </w:rPr>
            </w:pPr>
          </w:p>
        </w:tc>
        <w:tc>
          <w:tcPr>
            <w:tcW w:w="1175" w:type="dxa"/>
            <w:shd w:val="clear" w:color="auto" w:fill="auto"/>
            <w:noWrap/>
            <w:vAlign w:val="bottom"/>
          </w:tcPr>
          <w:p w14:paraId="5A45FFC9" w14:textId="77777777" w:rsidR="007F42EA" w:rsidRPr="00D15819" w:rsidRDefault="007F42EA" w:rsidP="00B85352">
            <w:pPr>
              <w:spacing w:before="40" w:after="40"/>
              <w:jc w:val="right"/>
              <w:rPr>
                <w:color w:val="000000"/>
                <w:sz w:val="18"/>
                <w:szCs w:val="18"/>
                <w:lang w:eastAsia="en-GB"/>
              </w:rPr>
            </w:pPr>
          </w:p>
        </w:tc>
      </w:tr>
      <w:tr w:rsidR="007F42EA" w:rsidRPr="00D15819" w14:paraId="13BD0EF0" w14:textId="77777777" w:rsidTr="007F42EA">
        <w:trPr>
          <w:trHeight w:val="20"/>
          <w:jc w:val="right"/>
        </w:trPr>
        <w:tc>
          <w:tcPr>
            <w:tcW w:w="5443" w:type="dxa"/>
            <w:tcBorders>
              <w:top w:val="single" w:sz="4" w:space="0" w:color="auto"/>
              <w:bottom w:val="single" w:sz="4" w:space="0" w:color="auto"/>
            </w:tcBorders>
            <w:shd w:val="clear" w:color="auto" w:fill="auto"/>
            <w:vAlign w:val="bottom"/>
            <w:hideMark/>
          </w:tcPr>
          <w:p w14:paraId="2C6A1AB9" w14:textId="77777777"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Total partiel 1.1, sessions de la Plénière</w:t>
            </w:r>
          </w:p>
        </w:tc>
        <w:tc>
          <w:tcPr>
            <w:tcW w:w="1162" w:type="dxa"/>
            <w:gridSpan w:val="2"/>
            <w:tcBorders>
              <w:top w:val="single" w:sz="4" w:space="0" w:color="auto"/>
              <w:bottom w:val="single" w:sz="4" w:space="0" w:color="auto"/>
            </w:tcBorders>
            <w:shd w:val="clear" w:color="auto" w:fill="auto"/>
            <w:noWrap/>
            <w:vAlign w:val="bottom"/>
          </w:tcPr>
          <w:p w14:paraId="7D8FE559" w14:textId="77777777" w:rsidR="007F42EA" w:rsidRPr="00D15819" w:rsidRDefault="007F42EA" w:rsidP="00B85352">
            <w:pPr>
              <w:spacing w:before="40" w:after="40"/>
              <w:jc w:val="right"/>
              <w:rPr>
                <w:b/>
                <w:bCs/>
                <w:color w:val="000000"/>
                <w:sz w:val="18"/>
                <w:szCs w:val="18"/>
                <w:lang w:eastAsia="en-GB"/>
              </w:rPr>
            </w:pPr>
          </w:p>
        </w:tc>
        <w:tc>
          <w:tcPr>
            <w:tcW w:w="1162" w:type="dxa"/>
            <w:gridSpan w:val="2"/>
            <w:tcBorders>
              <w:top w:val="single" w:sz="4" w:space="0" w:color="auto"/>
              <w:bottom w:val="single" w:sz="4" w:space="0" w:color="auto"/>
            </w:tcBorders>
            <w:shd w:val="clear" w:color="auto" w:fill="auto"/>
            <w:noWrap/>
            <w:vAlign w:val="bottom"/>
          </w:tcPr>
          <w:p w14:paraId="145E85BD" w14:textId="77777777" w:rsidR="007F42EA" w:rsidRPr="00D15819" w:rsidRDefault="007F42EA" w:rsidP="00B85352">
            <w:pPr>
              <w:spacing w:before="40" w:after="40"/>
              <w:jc w:val="right"/>
              <w:rPr>
                <w:b/>
                <w:bCs/>
                <w:color w:val="000000"/>
                <w:sz w:val="18"/>
                <w:szCs w:val="18"/>
                <w:lang w:eastAsia="en-GB"/>
              </w:rPr>
            </w:pPr>
          </w:p>
        </w:tc>
        <w:tc>
          <w:tcPr>
            <w:tcW w:w="1175" w:type="dxa"/>
            <w:tcBorders>
              <w:top w:val="single" w:sz="4" w:space="0" w:color="auto"/>
              <w:bottom w:val="single" w:sz="4" w:space="0" w:color="auto"/>
            </w:tcBorders>
            <w:shd w:val="clear" w:color="auto" w:fill="auto"/>
            <w:noWrap/>
            <w:vAlign w:val="bottom"/>
            <w:hideMark/>
          </w:tcPr>
          <w:p w14:paraId="093D67A0" w14:textId="77777777" w:rsidR="007F42EA" w:rsidRPr="00D15819" w:rsidRDefault="007F42EA" w:rsidP="00B85352">
            <w:pPr>
              <w:spacing w:before="40" w:after="40"/>
              <w:jc w:val="right"/>
              <w:rPr>
                <w:b/>
                <w:bCs/>
                <w:color w:val="000000"/>
                <w:sz w:val="18"/>
                <w:szCs w:val="18"/>
                <w:lang w:eastAsia="en-GB"/>
              </w:rPr>
            </w:pPr>
          </w:p>
        </w:tc>
      </w:tr>
      <w:tr w:rsidR="007F42EA" w:rsidRPr="00D15819" w14:paraId="642275F3" w14:textId="77777777" w:rsidTr="007F42EA">
        <w:trPr>
          <w:trHeight w:val="20"/>
          <w:jc w:val="right"/>
        </w:trPr>
        <w:tc>
          <w:tcPr>
            <w:tcW w:w="5443" w:type="dxa"/>
            <w:shd w:val="clear" w:color="auto" w:fill="auto"/>
            <w:vAlign w:val="bottom"/>
            <w:hideMark/>
          </w:tcPr>
          <w:p w14:paraId="37D4BB5C" w14:textId="7B9D58A4"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 xml:space="preserve">1.2 </w:t>
            </w:r>
            <w:r w:rsidRPr="00D15819">
              <w:rPr>
                <w:b/>
                <w:bCs/>
                <w:sz w:val="18"/>
                <w:szCs w:val="18"/>
              </w:rPr>
              <w:t>Sessions du Bureau et du Groupe d</w:t>
            </w:r>
            <w:r w:rsidR="0099204C">
              <w:rPr>
                <w:b/>
                <w:bCs/>
                <w:sz w:val="18"/>
                <w:szCs w:val="18"/>
              </w:rPr>
              <w:t>’</w:t>
            </w:r>
            <w:r w:rsidRPr="00D15819">
              <w:rPr>
                <w:b/>
                <w:bCs/>
                <w:sz w:val="18"/>
                <w:szCs w:val="18"/>
              </w:rPr>
              <w:t>experts multidisciplinaire</w:t>
            </w:r>
          </w:p>
        </w:tc>
        <w:tc>
          <w:tcPr>
            <w:tcW w:w="1162" w:type="dxa"/>
            <w:gridSpan w:val="2"/>
            <w:shd w:val="clear" w:color="auto" w:fill="auto"/>
            <w:noWrap/>
            <w:vAlign w:val="bottom"/>
            <w:hideMark/>
          </w:tcPr>
          <w:p w14:paraId="772494F5" w14:textId="77777777" w:rsidR="007F42EA" w:rsidRPr="00D15819" w:rsidRDefault="007F42EA" w:rsidP="00B85352">
            <w:pPr>
              <w:spacing w:before="40" w:after="40"/>
              <w:jc w:val="right"/>
              <w:rPr>
                <w:color w:val="000000"/>
                <w:sz w:val="18"/>
                <w:szCs w:val="18"/>
                <w:lang w:eastAsia="en-GB"/>
              </w:rPr>
            </w:pPr>
            <w:r w:rsidRPr="00D15819">
              <w:rPr>
                <w:color w:val="000000"/>
                <w:sz w:val="18"/>
                <w:szCs w:val="18"/>
                <w:lang w:eastAsia="en-GB"/>
              </w:rPr>
              <w:t> </w:t>
            </w:r>
          </w:p>
        </w:tc>
        <w:tc>
          <w:tcPr>
            <w:tcW w:w="1162" w:type="dxa"/>
            <w:gridSpan w:val="2"/>
            <w:shd w:val="clear" w:color="auto" w:fill="auto"/>
            <w:noWrap/>
            <w:vAlign w:val="bottom"/>
            <w:hideMark/>
          </w:tcPr>
          <w:p w14:paraId="5173615B" w14:textId="77777777" w:rsidR="007F42EA" w:rsidRPr="00D15819" w:rsidRDefault="007F42EA" w:rsidP="00B85352">
            <w:pPr>
              <w:spacing w:before="40" w:after="40"/>
              <w:jc w:val="right"/>
              <w:rPr>
                <w:color w:val="000000"/>
                <w:sz w:val="18"/>
                <w:szCs w:val="18"/>
                <w:lang w:eastAsia="en-GB"/>
              </w:rPr>
            </w:pPr>
            <w:r w:rsidRPr="00D15819">
              <w:rPr>
                <w:color w:val="000000"/>
                <w:sz w:val="18"/>
                <w:szCs w:val="18"/>
                <w:lang w:eastAsia="en-GB"/>
              </w:rPr>
              <w:t> </w:t>
            </w:r>
          </w:p>
        </w:tc>
        <w:tc>
          <w:tcPr>
            <w:tcW w:w="1175" w:type="dxa"/>
            <w:shd w:val="clear" w:color="auto" w:fill="auto"/>
            <w:noWrap/>
            <w:vAlign w:val="bottom"/>
            <w:hideMark/>
          </w:tcPr>
          <w:p w14:paraId="526ABEB1" w14:textId="77777777" w:rsidR="007F42EA" w:rsidRPr="00D15819" w:rsidRDefault="007F42EA" w:rsidP="00B85352">
            <w:pPr>
              <w:spacing w:before="40" w:after="40"/>
              <w:jc w:val="right"/>
              <w:rPr>
                <w:color w:val="000000"/>
                <w:sz w:val="18"/>
                <w:szCs w:val="18"/>
                <w:lang w:eastAsia="en-GB"/>
              </w:rPr>
            </w:pPr>
            <w:r w:rsidRPr="00D15819">
              <w:rPr>
                <w:color w:val="000000"/>
                <w:sz w:val="18"/>
                <w:szCs w:val="18"/>
                <w:lang w:eastAsia="en-GB"/>
              </w:rPr>
              <w:t> </w:t>
            </w:r>
          </w:p>
        </w:tc>
      </w:tr>
      <w:tr w:rsidR="007F42EA" w:rsidRPr="00D15819" w14:paraId="10F81998" w14:textId="77777777" w:rsidTr="007F42EA">
        <w:trPr>
          <w:trHeight w:val="20"/>
          <w:jc w:val="right"/>
        </w:trPr>
        <w:tc>
          <w:tcPr>
            <w:tcW w:w="5443" w:type="dxa"/>
            <w:shd w:val="clear" w:color="auto" w:fill="auto"/>
            <w:vAlign w:val="bottom"/>
            <w:hideMark/>
          </w:tcPr>
          <w:p w14:paraId="1913C977" w14:textId="66D1D731" w:rsidR="007F42EA" w:rsidRPr="00D15819" w:rsidRDefault="00EA7CEC" w:rsidP="000107B4">
            <w:pPr>
              <w:pStyle w:val="Normal-pool"/>
              <w:tabs>
                <w:tab w:val="left" w:pos="321"/>
              </w:tabs>
              <w:spacing w:before="40" w:after="40"/>
              <w:ind w:left="323" w:hanging="323"/>
              <w:rPr>
                <w:color w:val="000000"/>
                <w:sz w:val="18"/>
                <w:szCs w:val="18"/>
                <w:lang w:eastAsia="en-GB"/>
              </w:rPr>
            </w:pPr>
            <w:r>
              <w:rPr>
                <w:sz w:val="18"/>
                <w:szCs w:val="18"/>
              </w:rPr>
              <w:tab/>
            </w:r>
            <w:r w:rsidR="007F42EA" w:rsidRPr="00D15819">
              <w:rPr>
                <w:sz w:val="18"/>
                <w:szCs w:val="18"/>
              </w:rPr>
              <w:t>Frais de voyage et coût des réunions pour les participants à</w:t>
            </w:r>
            <w:r w:rsidR="00B85352">
              <w:rPr>
                <w:sz w:val="18"/>
                <w:szCs w:val="18"/>
              </w:rPr>
              <w:t> </w:t>
            </w:r>
            <w:r w:rsidR="007F42EA" w:rsidRPr="00D15819">
              <w:rPr>
                <w:sz w:val="18"/>
                <w:szCs w:val="18"/>
              </w:rPr>
              <w:t>deux</w:t>
            </w:r>
            <w:r w:rsidR="00B85352">
              <w:rPr>
                <w:sz w:val="18"/>
                <w:szCs w:val="18"/>
              </w:rPr>
              <w:t> </w:t>
            </w:r>
            <w:r w:rsidR="007F42EA" w:rsidRPr="00D15819">
              <w:rPr>
                <w:sz w:val="18"/>
                <w:szCs w:val="18"/>
              </w:rPr>
              <w:t>sessions du Bureau</w:t>
            </w:r>
          </w:p>
        </w:tc>
        <w:tc>
          <w:tcPr>
            <w:tcW w:w="1162" w:type="dxa"/>
            <w:gridSpan w:val="2"/>
            <w:shd w:val="clear" w:color="auto" w:fill="auto"/>
            <w:noWrap/>
            <w:hideMark/>
          </w:tcPr>
          <w:p w14:paraId="27249A12"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70 900 </w:t>
            </w:r>
          </w:p>
        </w:tc>
        <w:tc>
          <w:tcPr>
            <w:tcW w:w="1162" w:type="dxa"/>
            <w:gridSpan w:val="2"/>
            <w:shd w:val="clear" w:color="auto" w:fill="auto"/>
            <w:noWrap/>
            <w:hideMark/>
          </w:tcPr>
          <w:p w14:paraId="42377516"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19 078 </w:t>
            </w:r>
          </w:p>
        </w:tc>
        <w:tc>
          <w:tcPr>
            <w:tcW w:w="1175" w:type="dxa"/>
            <w:shd w:val="clear" w:color="auto" w:fill="auto"/>
            <w:noWrap/>
            <w:hideMark/>
          </w:tcPr>
          <w:p w14:paraId="6493B0F2"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51 822 </w:t>
            </w:r>
          </w:p>
        </w:tc>
      </w:tr>
      <w:tr w:rsidR="007F42EA" w:rsidRPr="00D15819" w14:paraId="4665B7E6" w14:textId="77777777" w:rsidTr="007F42EA">
        <w:trPr>
          <w:trHeight w:val="20"/>
          <w:jc w:val="right"/>
        </w:trPr>
        <w:tc>
          <w:tcPr>
            <w:tcW w:w="5443" w:type="dxa"/>
            <w:tcBorders>
              <w:bottom w:val="single" w:sz="4" w:space="0" w:color="auto"/>
            </w:tcBorders>
            <w:shd w:val="clear" w:color="auto" w:fill="auto"/>
            <w:vAlign w:val="bottom"/>
            <w:hideMark/>
          </w:tcPr>
          <w:p w14:paraId="18FAA25B" w14:textId="1B395F99" w:rsidR="007F42EA" w:rsidRPr="00D15819" w:rsidRDefault="00EA7CEC" w:rsidP="000107B4">
            <w:pPr>
              <w:pStyle w:val="Normal-pool"/>
              <w:tabs>
                <w:tab w:val="left" w:pos="321"/>
              </w:tabs>
              <w:spacing w:before="40" w:after="40"/>
              <w:ind w:left="323" w:hanging="323"/>
              <w:rPr>
                <w:color w:val="000000"/>
                <w:sz w:val="18"/>
                <w:szCs w:val="18"/>
                <w:lang w:eastAsia="en-GB"/>
              </w:rPr>
            </w:pPr>
            <w:r>
              <w:rPr>
                <w:sz w:val="18"/>
                <w:szCs w:val="18"/>
              </w:rPr>
              <w:tab/>
            </w:r>
            <w:r w:rsidR="007F42EA" w:rsidRPr="00D15819">
              <w:rPr>
                <w:sz w:val="18"/>
                <w:szCs w:val="18"/>
              </w:rPr>
              <w:t>Frais de voyage et coût des réunions pour les participants à</w:t>
            </w:r>
            <w:r w:rsidR="00B85352">
              <w:rPr>
                <w:sz w:val="18"/>
                <w:szCs w:val="18"/>
              </w:rPr>
              <w:t> </w:t>
            </w:r>
            <w:r w:rsidR="007F42EA" w:rsidRPr="00D15819">
              <w:rPr>
                <w:sz w:val="18"/>
                <w:szCs w:val="18"/>
              </w:rPr>
              <w:t>deux</w:t>
            </w:r>
            <w:r w:rsidR="00B85352">
              <w:rPr>
                <w:sz w:val="18"/>
                <w:szCs w:val="18"/>
              </w:rPr>
              <w:t> </w:t>
            </w:r>
            <w:r w:rsidR="007F42EA" w:rsidRPr="00D15819">
              <w:rPr>
                <w:sz w:val="18"/>
                <w:szCs w:val="18"/>
              </w:rPr>
              <w:t>sessions du Groupe d</w:t>
            </w:r>
            <w:r w:rsidR="0099204C">
              <w:rPr>
                <w:sz w:val="18"/>
                <w:szCs w:val="18"/>
              </w:rPr>
              <w:t>’</w:t>
            </w:r>
            <w:r w:rsidR="007F42EA" w:rsidRPr="00D15819">
              <w:rPr>
                <w:sz w:val="18"/>
                <w:szCs w:val="18"/>
              </w:rPr>
              <w:t>experts</w:t>
            </w:r>
          </w:p>
        </w:tc>
        <w:tc>
          <w:tcPr>
            <w:tcW w:w="1162" w:type="dxa"/>
            <w:gridSpan w:val="2"/>
            <w:tcBorders>
              <w:bottom w:val="single" w:sz="4" w:space="0" w:color="auto"/>
            </w:tcBorders>
            <w:shd w:val="clear" w:color="auto" w:fill="auto"/>
            <w:noWrap/>
            <w:hideMark/>
          </w:tcPr>
          <w:p w14:paraId="62333122"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170 000 </w:t>
            </w:r>
          </w:p>
        </w:tc>
        <w:tc>
          <w:tcPr>
            <w:tcW w:w="1162" w:type="dxa"/>
            <w:gridSpan w:val="2"/>
            <w:tcBorders>
              <w:bottom w:val="single" w:sz="4" w:space="0" w:color="auto"/>
            </w:tcBorders>
            <w:shd w:val="clear" w:color="auto" w:fill="auto"/>
            <w:noWrap/>
            <w:hideMark/>
          </w:tcPr>
          <w:p w14:paraId="60F0C868"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56 650 </w:t>
            </w:r>
          </w:p>
        </w:tc>
        <w:tc>
          <w:tcPr>
            <w:tcW w:w="1175" w:type="dxa"/>
            <w:tcBorders>
              <w:bottom w:val="single" w:sz="4" w:space="0" w:color="auto"/>
            </w:tcBorders>
            <w:shd w:val="clear" w:color="auto" w:fill="auto"/>
            <w:noWrap/>
            <w:hideMark/>
          </w:tcPr>
          <w:p w14:paraId="10451C92"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113 350 </w:t>
            </w:r>
          </w:p>
        </w:tc>
      </w:tr>
      <w:tr w:rsidR="007F42EA" w:rsidRPr="00D15819" w14:paraId="1AB810F8" w14:textId="77777777" w:rsidTr="007F42EA">
        <w:trPr>
          <w:trHeight w:val="20"/>
          <w:jc w:val="right"/>
        </w:trPr>
        <w:tc>
          <w:tcPr>
            <w:tcW w:w="5443" w:type="dxa"/>
            <w:tcBorders>
              <w:top w:val="single" w:sz="4" w:space="0" w:color="auto"/>
              <w:bottom w:val="single" w:sz="4" w:space="0" w:color="auto"/>
            </w:tcBorders>
            <w:shd w:val="clear" w:color="auto" w:fill="auto"/>
            <w:vAlign w:val="bottom"/>
            <w:hideMark/>
          </w:tcPr>
          <w:p w14:paraId="474CC87F" w14:textId="62C7896B"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 xml:space="preserve">Total partiel 1.2, </w:t>
            </w:r>
            <w:r w:rsidRPr="00D15819">
              <w:rPr>
                <w:b/>
                <w:bCs/>
                <w:sz w:val="18"/>
                <w:szCs w:val="18"/>
              </w:rPr>
              <w:t>sessions du Bureau et du Groupe d</w:t>
            </w:r>
            <w:r w:rsidR="0099204C">
              <w:rPr>
                <w:b/>
                <w:bCs/>
                <w:sz w:val="18"/>
                <w:szCs w:val="18"/>
              </w:rPr>
              <w:t>’</w:t>
            </w:r>
            <w:r w:rsidRPr="00D15819">
              <w:rPr>
                <w:b/>
                <w:bCs/>
                <w:sz w:val="18"/>
                <w:szCs w:val="18"/>
              </w:rPr>
              <w:t>experts multidisciplinaire</w:t>
            </w:r>
          </w:p>
        </w:tc>
        <w:tc>
          <w:tcPr>
            <w:tcW w:w="1162" w:type="dxa"/>
            <w:gridSpan w:val="2"/>
            <w:tcBorders>
              <w:top w:val="single" w:sz="4" w:space="0" w:color="auto"/>
              <w:bottom w:val="single" w:sz="4" w:space="0" w:color="auto"/>
            </w:tcBorders>
            <w:shd w:val="clear" w:color="auto" w:fill="auto"/>
            <w:noWrap/>
            <w:hideMark/>
          </w:tcPr>
          <w:p w14:paraId="67B49716"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240 900 </w:t>
            </w:r>
          </w:p>
        </w:tc>
        <w:tc>
          <w:tcPr>
            <w:tcW w:w="1162" w:type="dxa"/>
            <w:gridSpan w:val="2"/>
            <w:tcBorders>
              <w:top w:val="single" w:sz="4" w:space="0" w:color="auto"/>
              <w:bottom w:val="single" w:sz="4" w:space="0" w:color="auto"/>
            </w:tcBorders>
            <w:shd w:val="clear" w:color="auto" w:fill="auto"/>
            <w:noWrap/>
            <w:hideMark/>
          </w:tcPr>
          <w:p w14:paraId="161516DD"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75 728 </w:t>
            </w:r>
          </w:p>
        </w:tc>
        <w:tc>
          <w:tcPr>
            <w:tcW w:w="1175" w:type="dxa"/>
            <w:tcBorders>
              <w:top w:val="single" w:sz="4" w:space="0" w:color="auto"/>
              <w:bottom w:val="single" w:sz="4" w:space="0" w:color="auto"/>
            </w:tcBorders>
            <w:shd w:val="clear" w:color="auto" w:fill="auto"/>
            <w:noWrap/>
            <w:hideMark/>
          </w:tcPr>
          <w:p w14:paraId="421AD707"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165 172 </w:t>
            </w:r>
          </w:p>
        </w:tc>
      </w:tr>
      <w:tr w:rsidR="007F42EA" w:rsidRPr="00D15819" w14:paraId="3554334F" w14:textId="77777777" w:rsidTr="007F42EA">
        <w:trPr>
          <w:trHeight w:val="20"/>
          <w:jc w:val="right"/>
        </w:trPr>
        <w:tc>
          <w:tcPr>
            <w:tcW w:w="5443" w:type="dxa"/>
            <w:tcBorders>
              <w:bottom w:val="single" w:sz="4" w:space="0" w:color="auto"/>
            </w:tcBorders>
            <w:shd w:val="clear" w:color="auto" w:fill="auto"/>
            <w:vAlign w:val="bottom"/>
            <w:hideMark/>
          </w:tcPr>
          <w:p w14:paraId="19B0EAF2" w14:textId="77777777"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 xml:space="preserve">1.3 </w:t>
            </w:r>
            <w:r w:rsidRPr="00D15819">
              <w:rPr>
                <w:b/>
                <w:bCs/>
                <w:sz w:val="18"/>
                <w:szCs w:val="18"/>
              </w:rPr>
              <w:t>Frais de voyage du Président pour représenter la Plateforme</w:t>
            </w:r>
          </w:p>
        </w:tc>
        <w:tc>
          <w:tcPr>
            <w:tcW w:w="1162" w:type="dxa"/>
            <w:gridSpan w:val="2"/>
            <w:tcBorders>
              <w:bottom w:val="single" w:sz="4" w:space="0" w:color="auto"/>
            </w:tcBorders>
            <w:shd w:val="clear" w:color="auto" w:fill="auto"/>
            <w:noWrap/>
            <w:vAlign w:val="bottom"/>
            <w:hideMark/>
          </w:tcPr>
          <w:p w14:paraId="33320874"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25 000 </w:t>
            </w:r>
          </w:p>
        </w:tc>
        <w:tc>
          <w:tcPr>
            <w:tcW w:w="1162" w:type="dxa"/>
            <w:gridSpan w:val="2"/>
            <w:tcBorders>
              <w:bottom w:val="single" w:sz="4" w:space="0" w:color="auto"/>
            </w:tcBorders>
            <w:shd w:val="clear" w:color="auto" w:fill="auto"/>
            <w:noWrap/>
            <w:vAlign w:val="bottom"/>
            <w:hideMark/>
          </w:tcPr>
          <w:p w14:paraId="217B0902"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3 622 </w:t>
            </w:r>
          </w:p>
        </w:tc>
        <w:tc>
          <w:tcPr>
            <w:tcW w:w="1175" w:type="dxa"/>
            <w:tcBorders>
              <w:bottom w:val="single" w:sz="4" w:space="0" w:color="auto"/>
            </w:tcBorders>
            <w:shd w:val="clear" w:color="auto" w:fill="auto"/>
            <w:noWrap/>
            <w:vAlign w:val="bottom"/>
            <w:hideMark/>
          </w:tcPr>
          <w:p w14:paraId="0815546B" w14:textId="77777777" w:rsidR="007F42EA" w:rsidRPr="00D15819" w:rsidRDefault="007F42EA" w:rsidP="00B85352">
            <w:pPr>
              <w:spacing w:before="40" w:after="40"/>
              <w:jc w:val="right"/>
              <w:rPr>
                <w:color w:val="000000"/>
                <w:sz w:val="18"/>
                <w:szCs w:val="18"/>
                <w:lang w:eastAsia="en-GB"/>
              </w:rPr>
            </w:pPr>
            <w:r w:rsidRPr="00D15819">
              <w:rPr>
                <w:b/>
                <w:bCs/>
                <w:sz w:val="18"/>
                <w:szCs w:val="18"/>
                <w:lang w:eastAsia="en-GB"/>
              </w:rPr>
              <w:t xml:space="preserve">21 378 </w:t>
            </w:r>
          </w:p>
        </w:tc>
      </w:tr>
      <w:tr w:rsidR="007F42EA" w:rsidRPr="00D15819" w14:paraId="29DFD392" w14:textId="77777777" w:rsidTr="007F42EA">
        <w:trPr>
          <w:trHeight w:val="20"/>
          <w:jc w:val="right"/>
        </w:trPr>
        <w:tc>
          <w:tcPr>
            <w:tcW w:w="5443" w:type="dxa"/>
            <w:tcBorders>
              <w:top w:val="single" w:sz="4" w:space="0" w:color="auto"/>
              <w:bottom w:val="single" w:sz="4" w:space="0" w:color="auto"/>
            </w:tcBorders>
            <w:shd w:val="clear" w:color="auto" w:fill="auto"/>
            <w:noWrap/>
            <w:vAlign w:val="bottom"/>
            <w:hideMark/>
          </w:tcPr>
          <w:p w14:paraId="7A413E81" w14:textId="77777777"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 xml:space="preserve">Total partiel 1, </w:t>
            </w:r>
            <w:r w:rsidRPr="00D15819">
              <w:rPr>
                <w:b/>
                <w:bCs/>
                <w:sz w:val="18"/>
                <w:szCs w:val="18"/>
              </w:rPr>
              <w:t>réunions des organes de la Plateforme</w:t>
            </w:r>
          </w:p>
        </w:tc>
        <w:tc>
          <w:tcPr>
            <w:tcW w:w="1162" w:type="dxa"/>
            <w:gridSpan w:val="2"/>
            <w:tcBorders>
              <w:top w:val="single" w:sz="4" w:space="0" w:color="auto"/>
              <w:bottom w:val="single" w:sz="4" w:space="0" w:color="auto"/>
            </w:tcBorders>
            <w:shd w:val="clear" w:color="auto" w:fill="auto"/>
            <w:noWrap/>
            <w:hideMark/>
          </w:tcPr>
          <w:p w14:paraId="3407CEC7"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265 900 </w:t>
            </w:r>
          </w:p>
        </w:tc>
        <w:tc>
          <w:tcPr>
            <w:tcW w:w="1162" w:type="dxa"/>
            <w:gridSpan w:val="2"/>
            <w:tcBorders>
              <w:top w:val="single" w:sz="4" w:space="0" w:color="auto"/>
              <w:bottom w:val="single" w:sz="4" w:space="0" w:color="auto"/>
            </w:tcBorders>
            <w:shd w:val="clear" w:color="auto" w:fill="auto"/>
            <w:noWrap/>
            <w:hideMark/>
          </w:tcPr>
          <w:p w14:paraId="2A948222"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79 349 </w:t>
            </w:r>
          </w:p>
        </w:tc>
        <w:tc>
          <w:tcPr>
            <w:tcW w:w="1175" w:type="dxa"/>
            <w:tcBorders>
              <w:top w:val="single" w:sz="4" w:space="0" w:color="auto"/>
              <w:bottom w:val="single" w:sz="4" w:space="0" w:color="auto"/>
            </w:tcBorders>
            <w:shd w:val="clear" w:color="auto" w:fill="auto"/>
            <w:noWrap/>
            <w:hideMark/>
          </w:tcPr>
          <w:p w14:paraId="1E512407"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186 551 </w:t>
            </w:r>
          </w:p>
        </w:tc>
      </w:tr>
      <w:tr w:rsidR="007F42EA" w:rsidRPr="00D15819" w14:paraId="52DC2CC2" w14:textId="77777777" w:rsidTr="007F42EA">
        <w:trPr>
          <w:trHeight w:val="20"/>
          <w:jc w:val="right"/>
        </w:trPr>
        <w:tc>
          <w:tcPr>
            <w:tcW w:w="5443" w:type="dxa"/>
            <w:shd w:val="clear" w:color="auto" w:fill="auto"/>
            <w:vAlign w:val="bottom"/>
            <w:hideMark/>
          </w:tcPr>
          <w:p w14:paraId="5F122BAD" w14:textId="77777777"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 xml:space="preserve">2. </w:t>
            </w:r>
            <w:r w:rsidRPr="00D15819">
              <w:rPr>
                <w:b/>
                <w:bCs/>
                <w:sz w:val="18"/>
                <w:szCs w:val="18"/>
              </w:rPr>
              <w:t>Mise en œuvre du programme de travail</w:t>
            </w:r>
            <w:r w:rsidRPr="00D15819">
              <w:rPr>
                <w:b/>
                <w:bCs/>
                <w:color w:val="000000"/>
                <w:sz w:val="18"/>
                <w:szCs w:val="18"/>
                <w:lang w:eastAsia="en-GB"/>
              </w:rPr>
              <w:t xml:space="preserve"> </w:t>
            </w:r>
          </w:p>
        </w:tc>
        <w:tc>
          <w:tcPr>
            <w:tcW w:w="1162" w:type="dxa"/>
            <w:gridSpan w:val="2"/>
            <w:shd w:val="clear" w:color="auto" w:fill="auto"/>
            <w:noWrap/>
            <w:vAlign w:val="bottom"/>
            <w:hideMark/>
          </w:tcPr>
          <w:p w14:paraId="5722792B" w14:textId="77777777" w:rsidR="007F42EA" w:rsidRPr="00D15819" w:rsidRDefault="007F42EA" w:rsidP="00B85352">
            <w:pPr>
              <w:spacing w:before="40" w:after="40"/>
              <w:jc w:val="right"/>
              <w:rPr>
                <w:color w:val="000000"/>
                <w:sz w:val="18"/>
                <w:szCs w:val="18"/>
                <w:lang w:eastAsia="en-GB"/>
              </w:rPr>
            </w:pPr>
            <w:r w:rsidRPr="00D15819">
              <w:rPr>
                <w:color w:val="000000"/>
                <w:sz w:val="18"/>
                <w:szCs w:val="18"/>
                <w:lang w:eastAsia="en-GB"/>
              </w:rPr>
              <w:t> </w:t>
            </w:r>
          </w:p>
        </w:tc>
        <w:tc>
          <w:tcPr>
            <w:tcW w:w="1162" w:type="dxa"/>
            <w:gridSpan w:val="2"/>
            <w:shd w:val="clear" w:color="auto" w:fill="auto"/>
            <w:noWrap/>
            <w:vAlign w:val="bottom"/>
            <w:hideMark/>
          </w:tcPr>
          <w:p w14:paraId="608F40FC" w14:textId="77777777" w:rsidR="007F42EA" w:rsidRPr="00D15819" w:rsidRDefault="007F42EA" w:rsidP="00B85352">
            <w:pPr>
              <w:spacing w:before="40" w:after="40"/>
              <w:jc w:val="right"/>
              <w:rPr>
                <w:color w:val="000000"/>
                <w:sz w:val="18"/>
                <w:szCs w:val="18"/>
                <w:lang w:eastAsia="en-GB"/>
              </w:rPr>
            </w:pPr>
            <w:r w:rsidRPr="00D15819">
              <w:rPr>
                <w:color w:val="000000"/>
                <w:sz w:val="18"/>
                <w:szCs w:val="18"/>
                <w:lang w:eastAsia="en-GB"/>
              </w:rPr>
              <w:t> </w:t>
            </w:r>
          </w:p>
        </w:tc>
        <w:tc>
          <w:tcPr>
            <w:tcW w:w="1175" w:type="dxa"/>
            <w:shd w:val="clear" w:color="auto" w:fill="auto"/>
            <w:noWrap/>
            <w:vAlign w:val="bottom"/>
            <w:hideMark/>
          </w:tcPr>
          <w:p w14:paraId="72BCDFA2" w14:textId="77777777" w:rsidR="007F42EA" w:rsidRPr="00D15819" w:rsidRDefault="007F42EA" w:rsidP="00B85352">
            <w:pPr>
              <w:spacing w:before="40" w:after="40"/>
              <w:jc w:val="right"/>
              <w:rPr>
                <w:color w:val="000000"/>
                <w:sz w:val="18"/>
                <w:szCs w:val="18"/>
                <w:lang w:eastAsia="en-GB"/>
              </w:rPr>
            </w:pPr>
            <w:r w:rsidRPr="00D15819">
              <w:rPr>
                <w:color w:val="000000"/>
                <w:sz w:val="18"/>
                <w:szCs w:val="18"/>
                <w:lang w:eastAsia="en-GB"/>
              </w:rPr>
              <w:t> </w:t>
            </w:r>
          </w:p>
        </w:tc>
      </w:tr>
      <w:tr w:rsidR="007F42EA" w:rsidRPr="0076325B" w14:paraId="29029B8D" w14:textId="77777777" w:rsidTr="007F42EA">
        <w:trPr>
          <w:trHeight w:val="20"/>
          <w:jc w:val="right"/>
        </w:trPr>
        <w:tc>
          <w:tcPr>
            <w:tcW w:w="5443" w:type="dxa"/>
            <w:shd w:val="clear" w:color="auto" w:fill="auto"/>
            <w:vAlign w:val="center"/>
            <w:hideMark/>
          </w:tcPr>
          <w:p w14:paraId="63ADDF53" w14:textId="77777777" w:rsidR="007F42EA" w:rsidRPr="0076325B" w:rsidRDefault="007F42EA" w:rsidP="00B85352">
            <w:pPr>
              <w:spacing w:before="40" w:after="40"/>
              <w:rPr>
                <w:b/>
                <w:bCs/>
                <w:color w:val="000000"/>
                <w:sz w:val="18"/>
                <w:szCs w:val="18"/>
                <w:lang w:eastAsia="en-GB"/>
              </w:rPr>
            </w:pPr>
            <w:r w:rsidRPr="0076325B">
              <w:rPr>
                <w:b/>
                <w:bCs/>
              </w:rPr>
              <w:t>Partie</w:t>
            </w:r>
            <w:r w:rsidRPr="0076325B">
              <w:rPr>
                <w:b/>
                <w:bCs/>
                <w:color w:val="000000"/>
                <w:sz w:val="18"/>
                <w:szCs w:val="18"/>
                <w:lang w:eastAsia="en-GB"/>
              </w:rPr>
              <w:t xml:space="preserve"> A : Premier programme de travail (pt1)</w:t>
            </w:r>
          </w:p>
        </w:tc>
        <w:tc>
          <w:tcPr>
            <w:tcW w:w="1162" w:type="dxa"/>
            <w:gridSpan w:val="2"/>
            <w:shd w:val="clear" w:color="auto" w:fill="auto"/>
            <w:noWrap/>
            <w:vAlign w:val="bottom"/>
            <w:hideMark/>
          </w:tcPr>
          <w:p w14:paraId="205D4C9E" w14:textId="77777777" w:rsidR="007F42EA" w:rsidRPr="0076325B" w:rsidRDefault="007F42EA" w:rsidP="00B85352">
            <w:pPr>
              <w:spacing w:before="40" w:after="40"/>
              <w:jc w:val="right"/>
              <w:rPr>
                <w:b/>
                <w:bCs/>
                <w:color w:val="000000"/>
                <w:sz w:val="18"/>
                <w:szCs w:val="18"/>
                <w:lang w:eastAsia="en-GB"/>
              </w:rPr>
            </w:pPr>
            <w:r w:rsidRPr="0076325B">
              <w:rPr>
                <w:b/>
                <w:bCs/>
                <w:color w:val="000000"/>
                <w:sz w:val="18"/>
                <w:szCs w:val="18"/>
                <w:lang w:eastAsia="en-GB"/>
              </w:rPr>
              <w:t> </w:t>
            </w:r>
          </w:p>
        </w:tc>
        <w:tc>
          <w:tcPr>
            <w:tcW w:w="1162" w:type="dxa"/>
            <w:gridSpan w:val="2"/>
            <w:shd w:val="clear" w:color="auto" w:fill="auto"/>
            <w:noWrap/>
            <w:vAlign w:val="bottom"/>
            <w:hideMark/>
          </w:tcPr>
          <w:p w14:paraId="36511E98" w14:textId="77777777" w:rsidR="007F42EA" w:rsidRPr="0076325B" w:rsidRDefault="007F42EA" w:rsidP="00B85352">
            <w:pPr>
              <w:spacing w:before="40" w:after="40"/>
              <w:jc w:val="right"/>
              <w:rPr>
                <w:b/>
                <w:bCs/>
                <w:color w:val="000000"/>
                <w:sz w:val="18"/>
                <w:szCs w:val="18"/>
                <w:lang w:eastAsia="en-GB"/>
              </w:rPr>
            </w:pPr>
            <w:r w:rsidRPr="0076325B">
              <w:rPr>
                <w:b/>
                <w:bCs/>
                <w:color w:val="000000"/>
                <w:sz w:val="18"/>
                <w:szCs w:val="18"/>
                <w:lang w:eastAsia="en-GB"/>
              </w:rPr>
              <w:t> </w:t>
            </w:r>
          </w:p>
        </w:tc>
        <w:tc>
          <w:tcPr>
            <w:tcW w:w="1175" w:type="dxa"/>
            <w:shd w:val="clear" w:color="auto" w:fill="auto"/>
            <w:noWrap/>
            <w:vAlign w:val="bottom"/>
            <w:hideMark/>
          </w:tcPr>
          <w:p w14:paraId="610F74D9" w14:textId="77777777" w:rsidR="007F42EA" w:rsidRPr="0076325B" w:rsidRDefault="007F42EA" w:rsidP="00B85352">
            <w:pPr>
              <w:spacing w:before="40" w:after="40"/>
              <w:jc w:val="right"/>
              <w:rPr>
                <w:b/>
                <w:bCs/>
                <w:color w:val="000000"/>
                <w:sz w:val="18"/>
                <w:szCs w:val="18"/>
                <w:lang w:eastAsia="en-GB"/>
              </w:rPr>
            </w:pPr>
            <w:r w:rsidRPr="0076325B">
              <w:rPr>
                <w:b/>
                <w:bCs/>
                <w:color w:val="000000"/>
                <w:sz w:val="18"/>
                <w:szCs w:val="18"/>
                <w:lang w:eastAsia="en-GB"/>
              </w:rPr>
              <w:t> </w:t>
            </w:r>
          </w:p>
        </w:tc>
      </w:tr>
      <w:tr w:rsidR="007F42EA" w:rsidRPr="00D15819" w14:paraId="0E2C032E" w14:textId="77777777" w:rsidTr="007F42EA">
        <w:trPr>
          <w:trHeight w:val="20"/>
          <w:jc w:val="right"/>
        </w:trPr>
        <w:tc>
          <w:tcPr>
            <w:tcW w:w="5443" w:type="dxa"/>
            <w:shd w:val="clear" w:color="auto" w:fill="auto"/>
            <w:vAlign w:val="center"/>
            <w:hideMark/>
          </w:tcPr>
          <w:p w14:paraId="64162738" w14:textId="7D3C12A6" w:rsidR="007F42EA" w:rsidRPr="00D15819" w:rsidRDefault="007F42EA" w:rsidP="00B85352">
            <w:pPr>
              <w:keepNext/>
              <w:keepLines/>
              <w:spacing w:before="40" w:after="40"/>
              <w:rPr>
                <w:b/>
                <w:bCs/>
                <w:color w:val="000000"/>
                <w:sz w:val="18"/>
                <w:szCs w:val="18"/>
                <w:lang w:eastAsia="en-GB"/>
              </w:rPr>
            </w:pPr>
            <w:r w:rsidRPr="00D15819">
              <w:rPr>
                <w:b/>
                <w:bCs/>
                <w:color w:val="000000"/>
                <w:sz w:val="18"/>
                <w:szCs w:val="18"/>
                <w:lang w:eastAsia="en-GB"/>
              </w:rPr>
              <w:t>pt1-Objectif 3 : renforcer l</w:t>
            </w:r>
            <w:r w:rsidR="0099204C">
              <w:rPr>
                <w:b/>
                <w:bCs/>
                <w:color w:val="000000"/>
                <w:sz w:val="18"/>
                <w:szCs w:val="18"/>
                <w:lang w:eastAsia="en-GB"/>
              </w:rPr>
              <w:t>’</w:t>
            </w:r>
            <w:r w:rsidRPr="00D15819">
              <w:rPr>
                <w:b/>
                <w:bCs/>
                <w:color w:val="000000"/>
                <w:sz w:val="18"/>
                <w:szCs w:val="18"/>
                <w:lang w:eastAsia="en-GB"/>
              </w:rPr>
              <w:t>interface connaissances-politique s</w:t>
            </w:r>
            <w:r w:rsidR="0099204C">
              <w:rPr>
                <w:b/>
                <w:bCs/>
                <w:color w:val="000000"/>
                <w:sz w:val="18"/>
                <w:szCs w:val="18"/>
                <w:lang w:eastAsia="en-GB"/>
              </w:rPr>
              <w:t>’</w:t>
            </w:r>
            <w:r w:rsidRPr="00D15819">
              <w:rPr>
                <w:b/>
                <w:bCs/>
                <w:color w:val="000000"/>
                <w:sz w:val="18"/>
                <w:szCs w:val="18"/>
                <w:lang w:eastAsia="en-GB"/>
              </w:rPr>
              <w:t>agissant des questions thématiques et méthodologiques</w:t>
            </w:r>
          </w:p>
        </w:tc>
        <w:tc>
          <w:tcPr>
            <w:tcW w:w="1162" w:type="dxa"/>
            <w:gridSpan w:val="2"/>
            <w:shd w:val="clear" w:color="auto" w:fill="auto"/>
            <w:noWrap/>
            <w:hideMark/>
          </w:tcPr>
          <w:p w14:paraId="40EB759F" w14:textId="77777777" w:rsidR="007F42EA" w:rsidRPr="00D15819" w:rsidRDefault="007F42EA" w:rsidP="00B85352">
            <w:pPr>
              <w:keepNext/>
              <w:keepLines/>
              <w:spacing w:before="40" w:after="40"/>
              <w:jc w:val="right"/>
              <w:rPr>
                <w:b/>
                <w:bCs/>
                <w:color w:val="000000"/>
                <w:sz w:val="18"/>
                <w:szCs w:val="18"/>
                <w:lang w:eastAsia="en-GB"/>
              </w:rPr>
            </w:pPr>
            <w:r w:rsidRPr="00D15819">
              <w:rPr>
                <w:b/>
                <w:bCs/>
                <w:sz w:val="18"/>
                <w:szCs w:val="18"/>
                <w:lang w:eastAsia="en-GB"/>
              </w:rPr>
              <w:t xml:space="preserve">1 995 000 </w:t>
            </w:r>
          </w:p>
        </w:tc>
        <w:tc>
          <w:tcPr>
            <w:tcW w:w="1162" w:type="dxa"/>
            <w:gridSpan w:val="2"/>
            <w:shd w:val="clear" w:color="auto" w:fill="auto"/>
            <w:noWrap/>
            <w:hideMark/>
          </w:tcPr>
          <w:p w14:paraId="240C2C48" w14:textId="77777777" w:rsidR="007F42EA" w:rsidRPr="00D15819" w:rsidRDefault="007F42EA" w:rsidP="00B85352">
            <w:pPr>
              <w:keepNext/>
              <w:keepLines/>
              <w:spacing w:before="40" w:after="40"/>
              <w:jc w:val="right"/>
              <w:rPr>
                <w:b/>
                <w:bCs/>
                <w:color w:val="000000"/>
                <w:sz w:val="18"/>
                <w:szCs w:val="18"/>
                <w:lang w:eastAsia="en-GB"/>
              </w:rPr>
            </w:pPr>
            <w:r w:rsidRPr="00D15819">
              <w:rPr>
                <w:b/>
                <w:bCs/>
                <w:sz w:val="18"/>
                <w:szCs w:val="18"/>
                <w:lang w:eastAsia="en-GB"/>
              </w:rPr>
              <w:t xml:space="preserve">409 519 </w:t>
            </w:r>
          </w:p>
        </w:tc>
        <w:tc>
          <w:tcPr>
            <w:tcW w:w="1175" w:type="dxa"/>
            <w:shd w:val="clear" w:color="auto" w:fill="auto"/>
            <w:noWrap/>
            <w:hideMark/>
          </w:tcPr>
          <w:p w14:paraId="020B7FA1" w14:textId="77777777" w:rsidR="007F42EA" w:rsidRPr="00D15819" w:rsidRDefault="007F42EA" w:rsidP="00B85352">
            <w:pPr>
              <w:keepNext/>
              <w:keepLines/>
              <w:spacing w:before="40" w:after="40"/>
              <w:jc w:val="right"/>
              <w:rPr>
                <w:b/>
                <w:bCs/>
                <w:color w:val="000000"/>
                <w:sz w:val="18"/>
                <w:szCs w:val="18"/>
                <w:lang w:eastAsia="en-GB"/>
              </w:rPr>
            </w:pPr>
            <w:r w:rsidRPr="00D15819">
              <w:rPr>
                <w:b/>
                <w:bCs/>
                <w:sz w:val="18"/>
                <w:szCs w:val="18"/>
                <w:lang w:eastAsia="en-GB"/>
              </w:rPr>
              <w:t xml:space="preserve">1 585 481 </w:t>
            </w:r>
          </w:p>
        </w:tc>
      </w:tr>
      <w:tr w:rsidR="007F42EA" w:rsidRPr="00D15819" w14:paraId="65EFC3AB" w14:textId="77777777" w:rsidTr="007F42EA">
        <w:trPr>
          <w:trHeight w:val="20"/>
          <w:jc w:val="right"/>
        </w:trPr>
        <w:tc>
          <w:tcPr>
            <w:tcW w:w="5443" w:type="dxa"/>
            <w:shd w:val="clear" w:color="auto" w:fill="auto"/>
            <w:vAlign w:val="center"/>
            <w:hideMark/>
          </w:tcPr>
          <w:p w14:paraId="4982BE53" w14:textId="03154089"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tab/>
            </w:r>
            <w:r w:rsidR="007F42EA" w:rsidRPr="00D15819">
              <w:rPr>
                <w:color w:val="000000"/>
                <w:sz w:val="18"/>
                <w:szCs w:val="18"/>
                <w:lang w:eastAsia="en-GB"/>
              </w:rPr>
              <w:t>pt1-</w:t>
            </w:r>
            <w:r w:rsidR="007F42EA" w:rsidRPr="00D15819">
              <w:rPr>
                <w:sz w:val="18"/>
                <w:szCs w:val="18"/>
                <w:lang w:eastAsia="en-GB"/>
              </w:rPr>
              <w:t>Produit 3 b) ii) Évaluation des espèces exotiques envahissantes</w:t>
            </w:r>
          </w:p>
        </w:tc>
        <w:tc>
          <w:tcPr>
            <w:tcW w:w="1162" w:type="dxa"/>
            <w:gridSpan w:val="2"/>
            <w:shd w:val="clear" w:color="auto" w:fill="auto"/>
            <w:noWrap/>
            <w:hideMark/>
          </w:tcPr>
          <w:p w14:paraId="37CC52FD"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445 000 </w:t>
            </w:r>
          </w:p>
        </w:tc>
        <w:tc>
          <w:tcPr>
            <w:tcW w:w="1162" w:type="dxa"/>
            <w:gridSpan w:val="2"/>
            <w:shd w:val="clear" w:color="auto" w:fill="auto"/>
            <w:noWrap/>
            <w:hideMark/>
          </w:tcPr>
          <w:p w14:paraId="34988FC6"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101 333 </w:t>
            </w:r>
          </w:p>
        </w:tc>
        <w:tc>
          <w:tcPr>
            <w:tcW w:w="1175" w:type="dxa"/>
            <w:shd w:val="clear" w:color="auto" w:fill="auto"/>
            <w:noWrap/>
            <w:hideMark/>
          </w:tcPr>
          <w:p w14:paraId="5BD06CEE"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343 667 </w:t>
            </w:r>
          </w:p>
        </w:tc>
      </w:tr>
      <w:tr w:rsidR="007F42EA" w:rsidRPr="00D15819" w14:paraId="48D94B14" w14:textId="77777777" w:rsidTr="007F42EA">
        <w:trPr>
          <w:trHeight w:val="20"/>
          <w:jc w:val="right"/>
        </w:trPr>
        <w:tc>
          <w:tcPr>
            <w:tcW w:w="5443" w:type="dxa"/>
            <w:shd w:val="clear" w:color="auto" w:fill="auto"/>
            <w:vAlign w:val="center"/>
            <w:hideMark/>
          </w:tcPr>
          <w:p w14:paraId="3A3275D3" w14:textId="1E71E960"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tab/>
            </w:r>
            <w:r w:rsidR="007F42EA" w:rsidRPr="00D15819">
              <w:rPr>
                <w:color w:val="000000"/>
                <w:sz w:val="18"/>
                <w:szCs w:val="18"/>
                <w:lang w:eastAsia="en-GB"/>
              </w:rPr>
              <w:t>pt1-Produit 3 b) iii) Évaluation de l</w:t>
            </w:r>
            <w:r w:rsidR="0099204C">
              <w:rPr>
                <w:color w:val="000000"/>
                <w:sz w:val="18"/>
                <w:szCs w:val="18"/>
                <w:lang w:eastAsia="en-GB"/>
              </w:rPr>
              <w:t>’</w:t>
            </w:r>
            <w:r w:rsidR="007F42EA" w:rsidRPr="00D15819">
              <w:rPr>
                <w:color w:val="000000"/>
                <w:sz w:val="18"/>
                <w:szCs w:val="18"/>
                <w:lang w:eastAsia="en-GB"/>
              </w:rPr>
              <w:t>utilisation durable des</w:t>
            </w:r>
            <w:r w:rsidR="000107B4">
              <w:rPr>
                <w:color w:val="000000"/>
                <w:sz w:val="18"/>
                <w:szCs w:val="18"/>
                <w:lang w:eastAsia="en-GB"/>
              </w:rPr>
              <w:t> </w:t>
            </w:r>
            <w:r w:rsidR="007F42EA" w:rsidRPr="00D15819">
              <w:rPr>
                <w:color w:val="000000"/>
                <w:sz w:val="18"/>
                <w:szCs w:val="18"/>
                <w:lang w:eastAsia="en-GB"/>
              </w:rPr>
              <w:t>espèces</w:t>
            </w:r>
            <w:r w:rsidR="000107B4">
              <w:rPr>
                <w:color w:val="000000"/>
                <w:sz w:val="18"/>
                <w:szCs w:val="18"/>
                <w:lang w:eastAsia="en-GB"/>
              </w:rPr>
              <w:t> </w:t>
            </w:r>
            <w:r w:rsidR="007F42EA" w:rsidRPr="00D15819">
              <w:rPr>
                <w:color w:val="000000"/>
                <w:sz w:val="18"/>
                <w:szCs w:val="18"/>
                <w:lang w:eastAsia="en-GB"/>
              </w:rPr>
              <w:t>sauvages</w:t>
            </w:r>
          </w:p>
        </w:tc>
        <w:tc>
          <w:tcPr>
            <w:tcW w:w="1162" w:type="dxa"/>
            <w:gridSpan w:val="2"/>
            <w:shd w:val="clear" w:color="auto" w:fill="auto"/>
            <w:noWrap/>
            <w:hideMark/>
          </w:tcPr>
          <w:p w14:paraId="3CDEFF69"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775 000 </w:t>
            </w:r>
          </w:p>
        </w:tc>
        <w:tc>
          <w:tcPr>
            <w:tcW w:w="1162" w:type="dxa"/>
            <w:gridSpan w:val="2"/>
            <w:shd w:val="clear" w:color="auto" w:fill="auto"/>
            <w:noWrap/>
            <w:hideMark/>
          </w:tcPr>
          <w:p w14:paraId="51F93E3A"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157 785 </w:t>
            </w:r>
          </w:p>
        </w:tc>
        <w:tc>
          <w:tcPr>
            <w:tcW w:w="1175" w:type="dxa"/>
            <w:shd w:val="clear" w:color="auto" w:fill="auto"/>
            <w:noWrap/>
            <w:hideMark/>
          </w:tcPr>
          <w:p w14:paraId="61D5242A"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617 215 </w:t>
            </w:r>
          </w:p>
        </w:tc>
      </w:tr>
      <w:tr w:rsidR="007F42EA" w:rsidRPr="00D15819" w14:paraId="5C40E6B2" w14:textId="77777777" w:rsidTr="007F42EA">
        <w:trPr>
          <w:trHeight w:val="20"/>
          <w:jc w:val="right"/>
        </w:trPr>
        <w:tc>
          <w:tcPr>
            <w:tcW w:w="5443" w:type="dxa"/>
            <w:shd w:val="clear" w:color="auto" w:fill="auto"/>
            <w:vAlign w:val="center"/>
            <w:hideMark/>
          </w:tcPr>
          <w:p w14:paraId="532226B7" w14:textId="3FC31E1B" w:rsidR="007F42EA" w:rsidRPr="00D15819" w:rsidRDefault="00EA7CEC" w:rsidP="000107B4">
            <w:pPr>
              <w:pStyle w:val="Normal-pool"/>
              <w:tabs>
                <w:tab w:val="left" w:pos="321"/>
              </w:tabs>
              <w:spacing w:before="40" w:after="40"/>
              <w:ind w:left="323" w:hanging="323"/>
              <w:rPr>
                <w:color w:val="000000"/>
                <w:sz w:val="18"/>
                <w:szCs w:val="18"/>
                <w:highlight w:val="magenta"/>
                <w:lang w:eastAsia="en-GB"/>
              </w:rPr>
            </w:pPr>
            <w:r>
              <w:rPr>
                <w:color w:val="000000"/>
                <w:sz w:val="18"/>
                <w:szCs w:val="18"/>
                <w:lang w:eastAsia="en-GB"/>
              </w:rPr>
              <w:tab/>
            </w:r>
            <w:r w:rsidR="007F42EA" w:rsidRPr="00D15819">
              <w:rPr>
                <w:color w:val="000000"/>
                <w:sz w:val="18"/>
                <w:szCs w:val="18"/>
                <w:lang w:eastAsia="en-GB"/>
              </w:rPr>
              <w:t>pt1-</w:t>
            </w:r>
            <w:r w:rsidR="007F42EA" w:rsidRPr="00D15819">
              <w:rPr>
                <w:sz w:val="18"/>
                <w:szCs w:val="18"/>
                <w:lang w:eastAsia="en-GB"/>
              </w:rPr>
              <w:t xml:space="preserve">Produit 3 d) </w:t>
            </w:r>
            <w:r w:rsidR="007F42EA" w:rsidRPr="00D15819">
              <w:rPr>
                <w:sz w:val="18"/>
                <w:szCs w:val="18"/>
              </w:rPr>
              <w:t>Évaluation</w:t>
            </w:r>
            <w:r w:rsidR="007F42EA" w:rsidRPr="00D15819">
              <w:rPr>
                <w:sz w:val="18"/>
                <w:szCs w:val="18"/>
                <w:lang w:eastAsia="en-GB"/>
              </w:rPr>
              <w:t xml:space="preserve"> des valeurs</w:t>
            </w:r>
          </w:p>
        </w:tc>
        <w:tc>
          <w:tcPr>
            <w:tcW w:w="1162" w:type="dxa"/>
            <w:gridSpan w:val="2"/>
            <w:shd w:val="clear" w:color="auto" w:fill="auto"/>
            <w:noWrap/>
            <w:hideMark/>
          </w:tcPr>
          <w:p w14:paraId="60341C43"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775 000 </w:t>
            </w:r>
          </w:p>
        </w:tc>
        <w:tc>
          <w:tcPr>
            <w:tcW w:w="1162" w:type="dxa"/>
            <w:gridSpan w:val="2"/>
            <w:shd w:val="clear" w:color="auto" w:fill="auto"/>
            <w:noWrap/>
            <w:hideMark/>
          </w:tcPr>
          <w:p w14:paraId="4A2D11C1"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150 401 </w:t>
            </w:r>
          </w:p>
        </w:tc>
        <w:tc>
          <w:tcPr>
            <w:tcW w:w="1175" w:type="dxa"/>
            <w:shd w:val="clear" w:color="auto" w:fill="auto"/>
            <w:noWrap/>
            <w:hideMark/>
          </w:tcPr>
          <w:p w14:paraId="3E0EE3AB"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624 599 </w:t>
            </w:r>
          </w:p>
        </w:tc>
      </w:tr>
      <w:tr w:rsidR="007F42EA" w:rsidRPr="00D15819" w14:paraId="74E9E290" w14:textId="77777777" w:rsidTr="007F42EA">
        <w:trPr>
          <w:trHeight w:val="20"/>
          <w:jc w:val="right"/>
        </w:trPr>
        <w:tc>
          <w:tcPr>
            <w:tcW w:w="5443" w:type="dxa"/>
            <w:tcBorders>
              <w:top w:val="single" w:sz="4" w:space="0" w:color="auto"/>
              <w:bottom w:val="single" w:sz="4" w:space="0" w:color="auto"/>
            </w:tcBorders>
            <w:shd w:val="clear" w:color="auto" w:fill="auto"/>
            <w:vAlign w:val="center"/>
            <w:hideMark/>
          </w:tcPr>
          <w:p w14:paraId="40DF10C2" w14:textId="77777777"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Total partiel, partie A</w:t>
            </w:r>
          </w:p>
        </w:tc>
        <w:tc>
          <w:tcPr>
            <w:tcW w:w="1162" w:type="dxa"/>
            <w:gridSpan w:val="2"/>
            <w:tcBorders>
              <w:top w:val="single" w:sz="4" w:space="0" w:color="auto"/>
              <w:bottom w:val="single" w:sz="4" w:space="0" w:color="auto"/>
            </w:tcBorders>
            <w:shd w:val="clear" w:color="auto" w:fill="auto"/>
            <w:noWrap/>
            <w:hideMark/>
          </w:tcPr>
          <w:p w14:paraId="4892B100"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1 995 000 </w:t>
            </w:r>
          </w:p>
        </w:tc>
        <w:tc>
          <w:tcPr>
            <w:tcW w:w="1162" w:type="dxa"/>
            <w:gridSpan w:val="2"/>
            <w:tcBorders>
              <w:top w:val="single" w:sz="4" w:space="0" w:color="auto"/>
              <w:bottom w:val="single" w:sz="4" w:space="0" w:color="auto"/>
            </w:tcBorders>
            <w:shd w:val="clear" w:color="auto" w:fill="auto"/>
            <w:noWrap/>
            <w:hideMark/>
          </w:tcPr>
          <w:p w14:paraId="3E9D34A0"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409 519 </w:t>
            </w:r>
          </w:p>
        </w:tc>
        <w:tc>
          <w:tcPr>
            <w:tcW w:w="1175" w:type="dxa"/>
            <w:tcBorders>
              <w:top w:val="single" w:sz="4" w:space="0" w:color="auto"/>
              <w:bottom w:val="single" w:sz="4" w:space="0" w:color="auto"/>
            </w:tcBorders>
            <w:shd w:val="clear" w:color="auto" w:fill="auto"/>
            <w:noWrap/>
            <w:hideMark/>
          </w:tcPr>
          <w:p w14:paraId="2FF8BFFC"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1 585 481 </w:t>
            </w:r>
          </w:p>
        </w:tc>
      </w:tr>
      <w:tr w:rsidR="007F42EA" w:rsidRPr="0076325B" w14:paraId="4994FFE5" w14:textId="77777777" w:rsidTr="007F42EA">
        <w:trPr>
          <w:trHeight w:val="20"/>
          <w:jc w:val="right"/>
        </w:trPr>
        <w:tc>
          <w:tcPr>
            <w:tcW w:w="5443" w:type="dxa"/>
            <w:shd w:val="clear" w:color="auto" w:fill="auto"/>
            <w:vAlign w:val="center"/>
            <w:hideMark/>
          </w:tcPr>
          <w:p w14:paraId="4BA59B1C" w14:textId="01A943D0" w:rsidR="007F42EA" w:rsidRPr="0076325B" w:rsidRDefault="007F42EA" w:rsidP="00B85352">
            <w:pPr>
              <w:spacing w:before="40" w:after="40"/>
              <w:rPr>
                <w:b/>
                <w:bCs/>
                <w:sz w:val="18"/>
                <w:szCs w:val="18"/>
                <w:highlight w:val="magenta"/>
                <w:lang w:eastAsia="en-GB"/>
              </w:rPr>
            </w:pPr>
            <w:r w:rsidRPr="0076325B">
              <w:rPr>
                <w:b/>
                <w:bCs/>
              </w:rPr>
              <w:t>Partie</w:t>
            </w:r>
            <w:r w:rsidRPr="0076325B">
              <w:rPr>
                <w:b/>
                <w:bCs/>
                <w:color w:val="000000"/>
                <w:sz w:val="18"/>
                <w:szCs w:val="18"/>
                <w:lang w:eastAsia="en-GB"/>
              </w:rPr>
              <w:t xml:space="preserve"> B : Programme de travail glissant pour la période allant jusqu</w:t>
            </w:r>
            <w:r w:rsidR="0099204C">
              <w:rPr>
                <w:b/>
                <w:bCs/>
                <w:color w:val="000000"/>
                <w:sz w:val="18"/>
                <w:szCs w:val="18"/>
                <w:lang w:eastAsia="en-GB"/>
              </w:rPr>
              <w:t>’</w:t>
            </w:r>
            <w:r w:rsidRPr="0076325B">
              <w:rPr>
                <w:b/>
                <w:bCs/>
                <w:color w:val="000000"/>
                <w:sz w:val="18"/>
                <w:szCs w:val="18"/>
                <w:lang w:eastAsia="en-GB"/>
              </w:rPr>
              <w:t>en 2030</w:t>
            </w:r>
          </w:p>
        </w:tc>
        <w:tc>
          <w:tcPr>
            <w:tcW w:w="1155" w:type="dxa"/>
            <w:shd w:val="clear" w:color="auto" w:fill="auto"/>
            <w:noWrap/>
            <w:vAlign w:val="bottom"/>
            <w:hideMark/>
          </w:tcPr>
          <w:p w14:paraId="2B3C511F" w14:textId="77777777" w:rsidR="007F42EA" w:rsidRPr="0076325B" w:rsidRDefault="007F42EA" w:rsidP="00B85352">
            <w:pPr>
              <w:spacing w:before="40" w:after="40"/>
              <w:jc w:val="right"/>
              <w:rPr>
                <w:b/>
                <w:bCs/>
                <w:sz w:val="18"/>
                <w:szCs w:val="18"/>
                <w:lang w:eastAsia="en-GB"/>
              </w:rPr>
            </w:pPr>
            <w:r w:rsidRPr="0076325B">
              <w:rPr>
                <w:b/>
                <w:bCs/>
                <w:sz w:val="18"/>
                <w:szCs w:val="18"/>
                <w:lang w:eastAsia="en-GB"/>
              </w:rPr>
              <w:t> </w:t>
            </w:r>
          </w:p>
        </w:tc>
        <w:tc>
          <w:tcPr>
            <w:tcW w:w="1155" w:type="dxa"/>
            <w:gridSpan w:val="2"/>
            <w:shd w:val="clear" w:color="auto" w:fill="auto"/>
            <w:noWrap/>
            <w:vAlign w:val="bottom"/>
            <w:hideMark/>
          </w:tcPr>
          <w:p w14:paraId="4400E4D5" w14:textId="77777777" w:rsidR="007F42EA" w:rsidRPr="0076325B" w:rsidRDefault="007F42EA" w:rsidP="00B85352">
            <w:pPr>
              <w:spacing w:before="40" w:after="40"/>
              <w:jc w:val="right"/>
              <w:rPr>
                <w:b/>
                <w:bCs/>
                <w:color w:val="000000"/>
                <w:sz w:val="18"/>
                <w:szCs w:val="18"/>
                <w:lang w:eastAsia="en-GB"/>
              </w:rPr>
            </w:pPr>
            <w:r w:rsidRPr="0076325B">
              <w:rPr>
                <w:b/>
                <w:bCs/>
                <w:color w:val="000000"/>
                <w:sz w:val="18"/>
                <w:szCs w:val="18"/>
                <w:lang w:eastAsia="en-GB"/>
              </w:rPr>
              <w:t> </w:t>
            </w:r>
          </w:p>
        </w:tc>
        <w:tc>
          <w:tcPr>
            <w:tcW w:w="1189" w:type="dxa"/>
            <w:gridSpan w:val="2"/>
            <w:shd w:val="clear" w:color="auto" w:fill="auto"/>
            <w:vAlign w:val="bottom"/>
          </w:tcPr>
          <w:p w14:paraId="71579FA9" w14:textId="77777777" w:rsidR="007F42EA" w:rsidRPr="0076325B" w:rsidRDefault="007F42EA" w:rsidP="00B85352">
            <w:pPr>
              <w:spacing w:before="40" w:after="40"/>
              <w:jc w:val="right"/>
              <w:rPr>
                <w:b/>
                <w:bCs/>
                <w:color w:val="000000"/>
                <w:sz w:val="18"/>
                <w:szCs w:val="18"/>
                <w:lang w:eastAsia="en-GB"/>
              </w:rPr>
            </w:pPr>
          </w:p>
        </w:tc>
      </w:tr>
      <w:tr w:rsidR="007F42EA" w:rsidRPr="00D15819" w14:paraId="597BEB47" w14:textId="77777777" w:rsidTr="007F42EA">
        <w:trPr>
          <w:trHeight w:val="20"/>
          <w:jc w:val="right"/>
        </w:trPr>
        <w:tc>
          <w:tcPr>
            <w:tcW w:w="5443" w:type="dxa"/>
            <w:shd w:val="clear" w:color="auto" w:fill="auto"/>
            <w:vAlign w:val="center"/>
            <w:hideMark/>
          </w:tcPr>
          <w:p w14:paraId="7429C470" w14:textId="77777777" w:rsidR="007F42EA" w:rsidRPr="00D15819" w:rsidRDefault="007F42EA" w:rsidP="00B85352">
            <w:pPr>
              <w:spacing w:before="40" w:after="40"/>
              <w:rPr>
                <w:b/>
                <w:bCs/>
                <w:color w:val="000000"/>
                <w:sz w:val="18"/>
                <w:szCs w:val="18"/>
                <w:highlight w:val="magenta"/>
                <w:lang w:eastAsia="en-GB"/>
              </w:rPr>
            </w:pPr>
            <w:r w:rsidRPr="00D15819">
              <w:rPr>
                <w:b/>
                <w:bCs/>
                <w:color w:val="000000"/>
                <w:sz w:val="18"/>
                <w:szCs w:val="18"/>
                <w:lang w:eastAsia="en-GB"/>
              </w:rPr>
              <w:t>Objectif 1 : évaluation des connaissances</w:t>
            </w:r>
          </w:p>
        </w:tc>
        <w:tc>
          <w:tcPr>
            <w:tcW w:w="1162" w:type="dxa"/>
            <w:gridSpan w:val="2"/>
            <w:shd w:val="clear" w:color="auto" w:fill="auto"/>
            <w:noWrap/>
            <w:hideMark/>
          </w:tcPr>
          <w:p w14:paraId="0161EB23"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170 000 </w:t>
            </w:r>
          </w:p>
        </w:tc>
        <w:tc>
          <w:tcPr>
            <w:tcW w:w="1162" w:type="dxa"/>
            <w:gridSpan w:val="2"/>
            <w:shd w:val="clear" w:color="auto" w:fill="auto"/>
            <w:noWrap/>
            <w:hideMark/>
          </w:tcPr>
          <w:p w14:paraId="2486474D"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11 537 </w:t>
            </w:r>
          </w:p>
        </w:tc>
        <w:tc>
          <w:tcPr>
            <w:tcW w:w="1175" w:type="dxa"/>
            <w:shd w:val="clear" w:color="auto" w:fill="auto"/>
            <w:noWrap/>
            <w:hideMark/>
          </w:tcPr>
          <w:p w14:paraId="4E6A278B"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158 463 </w:t>
            </w:r>
          </w:p>
        </w:tc>
      </w:tr>
      <w:tr w:rsidR="007F42EA" w:rsidRPr="00D15819" w14:paraId="798171B8" w14:textId="77777777" w:rsidTr="007F42EA">
        <w:trPr>
          <w:trHeight w:val="20"/>
          <w:jc w:val="right"/>
        </w:trPr>
        <w:tc>
          <w:tcPr>
            <w:tcW w:w="5443" w:type="dxa"/>
            <w:shd w:val="clear" w:color="auto" w:fill="auto"/>
            <w:vAlign w:val="center"/>
            <w:hideMark/>
          </w:tcPr>
          <w:p w14:paraId="01FDFAFB" w14:textId="3B66CBF3"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tab/>
            </w:r>
            <w:r w:rsidR="007F42EA" w:rsidRPr="00D15819">
              <w:rPr>
                <w:color w:val="000000"/>
                <w:sz w:val="18"/>
                <w:szCs w:val="18"/>
                <w:lang w:eastAsia="en-GB"/>
              </w:rPr>
              <w:t>Produit 1 a) Évaluation thématique des liens d</w:t>
            </w:r>
            <w:r w:rsidR="0099204C">
              <w:rPr>
                <w:color w:val="000000"/>
                <w:sz w:val="18"/>
                <w:szCs w:val="18"/>
                <w:lang w:eastAsia="en-GB"/>
              </w:rPr>
              <w:t>’</w:t>
            </w:r>
            <w:r w:rsidR="007F42EA" w:rsidRPr="00D15819">
              <w:rPr>
                <w:color w:val="000000"/>
                <w:sz w:val="18"/>
                <w:szCs w:val="18"/>
                <w:lang w:eastAsia="en-GB"/>
              </w:rPr>
              <w:t>interdépendance entre la biodiversité, l</w:t>
            </w:r>
            <w:r w:rsidR="0099204C">
              <w:rPr>
                <w:color w:val="000000"/>
                <w:sz w:val="18"/>
                <w:szCs w:val="18"/>
                <w:lang w:eastAsia="en-GB"/>
              </w:rPr>
              <w:t>’</w:t>
            </w:r>
            <w:r w:rsidR="007F42EA" w:rsidRPr="00D15819">
              <w:rPr>
                <w:color w:val="000000"/>
                <w:sz w:val="18"/>
                <w:szCs w:val="18"/>
                <w:lang w:eastAsia="en-GB"/>
              </w:rPr>
              <w:t>eau, l</w:t>
            </w:r>
            <w:r w:rsidR="0099204C">
              <w:rPr>
                <w:color w:val="000000"/>
                <w:sz w:val="18"/>
                <w:szCs w:val="18"/>
                <w:lang w:eastAsia="en-GB"/>
              </w:rPr>
              <w:t>’</w:t>
            </w:r>
            <w:r w:rsidR="007F42EA" w:rsidRPr="00D15819">
              <w:rPr>
                <w:color w:val="000000"/>
                <w:sz w:val="18"/>
                <w:szCs w:val="18"/>
                <w:lang w:eastAsia="en-GB"/>
              </w:rPr>
              <w:t>alimentation et la santé</w:t>
            </w:r>
          </w:p>
        </w:tc>
        <w:tc>
          <w:tcPr>
            <w:tcW w:w="1162" w:type="dxa"/>
            <w:gridSpan w:val="2"/>
            <w:shd w:val="clear" w:color="auto" w:fill="auto"/>
            <w:noWrap/>
            <w:hideMark/>
          </w:tcPr>
          <w:p w14:paraId="07923026"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0 </w:t>
            </w:r>
          </w:p>
        </w:tc>
        <w:tc>
          <w:tcPr>
            <w:tcW w:w="1162" w:type="dxa"/>
            <w:gridSpan w:val="2"/>
            <w:shd w:val="clear" w:color="auto" w:fill="auto"/>
            <w:noWrap/>
            <w:hideMark/>
          </w:tcPr>
          <w:p w14:paraId="0E4DE7CB"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5 243 </w:t>
            </w:r>
          </w:p>
        </w:tc>
        <w:tc>
          <w:tcPr>
            <w:tcW w:w="1175" w:type="dxa"/>
            <w:shd w:val="clear" w:color="auto" w:fill="auto"/>
            <w:noWrap/>
            <w:hideMark/>
          </w:tcPr>
          <w:p w14:paraId="5DC213E0"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(5 243)</w:t>
            </w:r>
          </w:p>
        </w:tc>
      </w:tr>
      <w:tr w:rsidR="007F42EA" w:rsidRPr="00D15819" w14:paraId="01C65A4B" w14:textId="77777777" w:rsidTr="007F42EA">
        <w:trPr>
          <w:trHeight w:val="20"/>
          <w:jc w:val="right"/>
        </w:trPr>
        <w:tc>
          <w:tcPr>
            <w:tcW w:w="5443" w:type="dxa"/>
            <w:shd w:val="clear" w:color="auto" w:fill="auto"/>
            <w:vAlign w:val="center"/>
            <w:hideMark/>
          </w:tcPr>
          <w:p w14:paraId="75F4933B" w14:textId="71AAF075"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lastRenderedPageBreak/>
              <w:tab/>
            </w:r>
            <w:r w:rsidR="007F42EA" w:rsidRPr="00D15819">
              <w:rPr>
                <w:color w:val="000000"/>
                <w:sz w:val="18"/>
                <w:szCs w:val="18"/>
                <w:lang w:eastAsia="en-GB"/>
              </w:rPr>
              <w:t>Produit 1 b) Document technique sur les liens d</w:t>
            </w:r>
            <w:r w:rsidR="0099204C">
              <w:rPr>
                <w:color w:val="000000"/>
                <w:sz w:val="18"/>
                <w:szCs w:val="18"/>
                <w:lang w:eastAsia="en-GB"/>
              </w:rPr>
              <w:t>’</w:t>
            </w:r>
            <w:r w:rsidR="007F42EA" w:rsidRPr="00D15819">
              <w:rPr>
                <w:color w:val="000000"/>
                <w:sz w:val="18"/>
                <w:szCs w:val="18"/>
                <w:lang w:eastAsia="en-GB"/>
              </w:rPr>
              <w:t xml:space="preserve">interdépendance entre la </w:t>
            </w:r>
            <w:r w:rsidR="007F42EA" w:rsidRPr="000107B4">
              <w:rPr>
                <w:sz w:val="18"/>
                <w:szCs w:val="18"/>
              </w:rPr>
              <w:t>biodiversité</w:t>
            </w:r>
            <w:r w:rsidR="007F42EA" w:rsidRPr="00D15819">
              <w:rPr>
                <w:color w:val="000000"/>
                <w:sz w:val="18"/>
                <w:szCs w:val="18"/>
                <w:lang w:eastAsia="en-GB"/>
              </w:rPr>
              <w:t xml:space="preserve"> et les changements climatiques</w:t>
            </w:r>
          </w:p>
        </w:tc>
        <w:tc>
          <w:tcPr>
            <w:tcW w:w="1162" w:type="dxa"/>
            <w:gridSpan w:val="2"/>
            <w:shd w:val="clear" w:color="auto" w:fill="auto"/>
            <w:noWrap/>
            <w:hideMark/>
          </w:tcPr>
          <w:p w14:paraId="42C13425"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170 000 </w:t>
            </w:r>
          </w:p>
        </w:tc>
        <w:tc>
          <w:tcPr>
            <w:tcW w:w="1162" w:type="dxa"/>
            <w:gridSpan w:val="2"/>
            <w:shd w:val="clear" w:color="auto" w:fill="auto"/>
            <w:noWrap/>
            <w:hideMark/>
          </w:tcPr>
          <w:p w14:paraId="08FA5712"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0 </w:t>
            </w:r>
          </w:p>
        </w:tc>
        <w:tc>
          <w:tcPr>
            <w:tcW w:w="1175" w:type="dxa"/>
            <w:shd w:val="clear" w:color="auto" w:fill="auto"/>
            <w:noWrap/>
            <w:hideMark/>
          </w:tcPr>
          <w:p w14:paraId="06EB0909"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170 000 </w:t>
            </w:r>
          </w:p>
        </w:tc>
      </w:tr>
      <w:tr w:rsidR="007F42EA" w:rsidRPr="00D15819" w14:paraId="30CD8E78" w14:textId="77777777" w:rsidTr="007F42EA">
        <w:trPr>
          <w:trHeight w:val="20"/>
          <w:jc w:val="right"/>
        </w:trPr>
        <w:tc>
          <w:tcPr>
            <w:tcW w:w="5443" w:type="dxa"/>
            <w:shd w:val="clear" w:color="auto" w:fill="auto"/>
            <w:vAlign w:val="center"/>
            <w:hideMark/>
          </w:tcPr>
          <w:p w14:paraId="31828F51" w14:textId="308D0412" w:rsidR="007F42EA" w:rsidRPr="00D15819" w:rsidRDefault="00EA7CEC" w:rsidP="000107B4">
            <w:pPr>
              <w:pStyle w:val="Normal-pool"/>
              <w:tabs>
                <w:tab w:val="left" w:pos="321"/>
              </w:tabs>
              <w:spacing w:before="40" w:after="40"/>
              <w:ind w:left="323" w:hanging="323"/>
              <w:rPr>
                <w:sz w:val="18"/>
                <w:szCs w:val="18"/>
                <w:lang w:eastAsia="en-GB"/>
              </w:rPr>
            </w:pPr>
            <w:r>
              <w:rPr>
                <w:sz w:val="18"/>
                <w:szCs w:val="18"/>
                <w:lang w:eastAsia="en-GB"/>
              </w:rPr>
              <w:tab/>
            </w:r>
            <w:r w:rsidR="007F42EA" w:rsidRPr="00D15819">
              <w:rPr>
                <w:sz w:val="18"/>
                <w:szCs w:val="18"/>
                <w:lang w:eastAsia="en-GB"/>
              </w:rPr>
              <w:t>Produit 1 c) Évaluation thématique des causes profondes de l</w:t>
            </w:r>
            <w:r w:rsidR="0099204C">
              <w:rPr>
                <w:sz w:val="18"/>
                <w:szCs w:val="18"/>
                <w:lang w:eastAsia="en-GB"/>
              </w:rPr>
              <w:t>’</w:t>
            </w:r>
            <w:r w:rsidR="007F42EA" w:rsidRPr="00D15819">
              <w:rPr>
                <w:sz w:val="18"/>
                <w:szCs w:val="18"/>
                <w:lang w:eastAsia="en-GB"/>
              </w:rPr>
              <w:t>érosion de la biodiversité et des déterminants des changements transformateurs et les solutions pour réaliser la</w:t>
            </w:r>
            <w:r>
              <w:rPr>
                <w:sz w:val="18"/>
                <w:szCs w:val="18"/>
                <w:lang w:eastAsia="en-GB"/>
              </w:rPr>
              <w:t> </w:t>
            </w:r>
            <w:r w:rsidR="007F42EA" w:rsidRPr="00D15819">
              <w:rPr>
                <w:sz w:val="18"/>
                <w:szCs w:val="18"/>
                <w:lang w:eastAsia="en-GB"/>
              </w:rPr>
              <w:t>Vision 2050 pour la</w:t>
            </w:r>
            <w:r w:rsidR="00B85352">
              <w:rPr>
                <w:sz w:val="18"/>
                <w:szCs w:val="18"/>
                <w:lang w:eastAsia="en-GB"/>
              </w:rPr>
              <w:t> </w:t>
            </w:r>
            <w:r w:rsidR="007F42EA" w:rsidRPr="00D15819">
              <w:rPr>
                <w:sz w:val="18"/>
                <w:szCs w:val="18"/>
                <w:lang w:eastAsia="en-GB"/>
              </w:rPr>
              <w:t>biodiversité</w:t>
            </w:r>
          </w:p>
        </w:tc>
        <w:tc>
          <w:tcPr>
            <w:tcW w:w="1162" w:type="dxa"/>
            <w:gridSpan w:val="2"/>
            <w:shd w:val="clear" w:color="auto" w:fill="auto"/>
            <w:noWrap/>
            <w:hideMark/>
          </w:tcPr>
          <w:p w14:paraId="78C0E660"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0 </w:t>
            </w:r>
          </w:p>
        </w:tc>
        <w:tc>
          <w:tcPr>
            <w:tcW w:w="1162" w:type="dxa"/>
            <w:gridSpan w:val="2"/>
            <w:shd w:val="clear" w:color="auto" w:fill="auto"/>
            <w:noWrap/>
            <w:hideMark/>
          </w:tcPr>
          <w:p w14:paraId="1B52DA74"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6 294 </w:t>
            </w:r>
          </w:p>
        </w:tc>
        <w:tc>
          <w:tcPr>
            <w:tcW w:w="1175" w:type="dxa"/>
            <w:shd w:val="clear" w:color="auto" w:fill="auto"/>
            <w:noWrap/>
            <w:hideMark/>
          </w:tcPr>
          <w:p w14:paraId="54934511" w14:textId="77777777" w:rsidR="007F42EA" w:rsidRPr="00D15819" w:rsidRDefault="007F42EA" w:rsidP="00B85352">
            <w:pPr>
              <w:spacing w:before="40" w:after="40"/>
              <w:jc w:val="right"/>
              <w:rPr>
                <w:sz w:val="18"/>
                <w:szCs w:val="18"/>
                <w:lang w:eastAsia="en-GB"/>
              </w:rPr>
            </w:pPr>
            <w:r w:rsidRPr="00D15819">
              <w:rPr>
                <w:sz w:val="18"/>
                <w:szCs w:val="18"/>
                <w:lang w:eastAsia="en-GB"/>
              </w:rPr>
              <w:t>(6 294)</w:t>
            </w:r>
          </w:p>
        </w:tc>
      </w:tr>
      <w:tr w:rsidR="007F42EA" w:rsidRPr="00D15819" w14:paraId="5CB9E16C" w14:textId="77777777" w:rsidTr="007F42EA">
        <w:trPr>
          <w:trHeight w:val="20"/>
          <w:jc w:val="right"/>
        </w:trPr>
        <w:tc>
          <w:tcPr>
            <w:tcW w:w="5443" w:type="dxa"/>
            <w:shd w:val="clear" w:color="auto" w:fill="auto"/>
            <w:vAlign w:val="center"/>
          </w:tcPr>
          <w:p w14:paraId="58DF5DA5" w14:textId="51F7AE5D"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tab/>
            </w:r>
            <w:r w:rsidR="007F42EA" w:rsidRPr="00D15819">
              <w:rPr>
                <w:color w:val="000000"/>
                <w:sz w:val="18"/>
                <w:szCs w:val="18"/>
                <w:lang w:eastAsia="en-GB"/>
              </w:rPr>
              <w:t>Produit 1 d) Évaluation méthodologique des conséquences de</w:t>
            </w:r>
            <w:r>
              <w:rPr>
                <w:color w:val="000000"/>
                <w:sz w:val="18"/>
                <w:szCs w:val="18"/>
                <w:lang w:eastAsia="en-GB"/>
              </w:rPr>
              <w:t> </w:t>
            </w:r>
            <w:r w:rsidR="007F42EA" w:rsidRPr="00D15819">
              <w:rPr>
                <w:color w:val="000000"/>
                <w:sz w:val="18"/>
                <w:szCs w:val="18"/>
                <w:lang w:eastAsia="en-GB"/>
              </w:rPr>
              <w:t>l</w:t>
            </w:r>
            <w:r w:rsidR="0099204C">
              <w:rPr>
                <w:color w:val="000000"/>
                <w:sz w:val="18"/>
                <w:szCs w:val="18"/>
                <w:lang w:eastAsia="en-GB"/>
              </w:rPr>
              <w:t>’</w:t>
            </w:r>
            <w:r w:rsidR="007F42EA" w:rsidRPr="00D15819">
              <w:rPr>
                <w:color w:val="000000"/>
                <w:sz w:val="18"/>
                <w:szCs w:val="18"/>
                <w:lang w:eastAsia="en-GB"/>
              </w:rPr>
              <w:t>activité des entreprises sur la biodiversité et sur les</w:t>
            </w:r>
            <w:r>
              <w:rPr>
                <w:color w:val="000000"/>
                <w:sz w:val="18"/>
                <w:szCs w:val="18"/>
                <w:lang w:eastAsia="en-GB"/>
              </w:rPr>
              <w:t> </w:t>
            </w:r>
            <w:r w:rsidR="007F42EA" w:rsidRPr="00D15819">
              <w:rPr>
                <w:color w:val="000000"/>
                <w:sz w:val="18"/>
                <w:szCs w:val="18"/>
                <w:lang w:eastAsia="en-GB"/>
              </w:rPr>
              <w:t>contributions apportées par la nature aux populations, et des</w:t>
            </w:r>
            <w:r w:rsidR="000107B4">
              <w:rPr>
                <w:color w:val="000000"/>
                <w:sz w:val="18"/>
                <w:szCs w:val="18"/>
                <w:lang w:eastAsia="en-GB"/>
              </w:rPr>
              <w:t> </w:t>
            </w:r>
            <w:r w:rsidR="007F42EA" w:rsidRPr="00D15819">
              <w:rPr>
                <w:color w:val="000000"/>
                <w:sz w:val="18"/>
                <w:szCs w:val="18"/>
                <w:lang w:eastAsia="en-GB"/>
              </w:rPr>
              <w:t xml:space="preserve">dépendances des entreprises à </w:t>
            </w:r>
            <w:r w:rsidR="007F42EA" w:rsidRPr="000107B4">
              <w:rPr>
                <w:sz w:val="18"/>
                <w:szCs w:val="18"/>
              </w:rPr>
              <w:t>leur</w:t>
            </w:r>
            <w:r w:rsidR="007F42EA" w:rsidRPr="00D15819">
              <w:rPr>
                <w:color w:val="000000"/>
                <w:sz w:val="18"/>
                <w:szCs w:val="18"/>
                <w:lang w:eastAsia="en-GB"/>
              </w:rPr>
              <w:t xml:space="preserve"> égard</w:t>
            </w:r>
          </w:p>
        </w:tc>
        <w:tc>
          <w:tcPr>
            <w:tcW w:w="1162" w:type="dxa"/>
            <w:gridSpan w:val="2"/>
            <w:shd w:val="clear" w:color="auto" w:fill="auto"/>
            <w:noWrap/>
          </w:tcPr>
          <w:p w14:paraId="0C186ACC"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0 </w:t>
            </w:r>
          </w:p>
        </w:tc>
        <w:tc>
          <w:tcPr>
            <w:tcW w:w="1162" w:type="dxa"/>
            <w:gridSpan w:val="2"/>
            <w:shd w:val="clear" w:color="auto" w:fill="auto"/>
            <w:noWrap/>
          </w:tcPr>
          <w:p w14:paraId="1FC5BE25"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0 </w:t>
            </w:r>
          </w:p>
        </w:tc>
        <w:tc>
          <w:tcPr>
            <w:tcW w:w="1175" w:type="dxa"/>
            <w:shd w:val="clear" w:color="auto" w:fill="auto"/>
            <w:noWrap/>
          </w:tcPr>
          <w:p w14:paraId="001C6777"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0 </w:t>
            </w:r>
          </w:p>
        </w:tc>
      </w:tr>
      <w:tr w:rsidR="007F42EA" w:rsidRPr="00D15819" w14:paraId="5645E154" w14:textId="77777777" w:rsidTr="007F42EA">
        <w:trPr>
          <w:trHeight w:val="20"/>
          <w:jc w:val="right"/>
        </w:trPr>
        <w:tc>
          <w:tcPr>
            <w:tcW w:w="5443" w:type="dxa"/>
            <w:shd w:val="clear" w:color="auto" w:fill="auto"/>
            <w:vAlign w:val="center"/>
            <w:hideMark/>
          </w:tcPr>
          <w:p w14:paraId="6209D7FB" w14:textId="77777777"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Objectif 2 : renforcement des capacités</w:t>
            </w:r>
          </w:p>
        </w:tc>
        <w:tc>
          <w:tcPr>
            <w:tcW w:w="1162" w:type="dxa"/>
            <w:gridSpan w:val="2"/>
            <w:shd w:val="clear" w:color="auto" w:fill="auto"/>
            <w:noWrap/>
            <w:hideMark/>
          </w:tcPr>
          <w:p w14:paraId="2EAFA80E"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700 000 </w:t>
            </w:r>
          </w:p>
        </w:tc>
        <w:tc>
          <w:tcPr>
            <w:tcW w:w="1162" w:type="dxa"/>
            <w:gridSpan w:val="2"/>
            <w:shd w:val="clear" w:color="auto" w:fill="auto"/>
            <w:noWrap/>
            <w:hideMark/>
          </w:tcPr>
          <w:p w14:paraId="23CEDBD5"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109 246 </w:t>
            </w:r>
          </w:p>
        </w:tc>
        <w:tc>
          <w:tcPr>
            <w:tcW w:w="1175" w:type="dxa"/>
            <w:shd w:val="clear" w:color="auto" w:fill="auto"/>
            <w:noWrap/>
            <w:hideMark/>
          </w:tcPr>
          <w:p w14:paraId="51D43D70"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590 754 </w:t>
            </w:r>
          </w:p>
        </w:tc>
      </w:tr>
      <w:tr w:rsidR="007F42EA" w:rsidRPr="00D15819" w14:paraId="667372A1" w14:textId="77777777" w:rsidTr="007F42EA">
        <w:trPr>
          <w:trHeight w:val="20"/>
          <w:jc w:val="right"/>
        </w:trPr>
        <w:tc>
          <w:tcPr>
            <w:tcW w:w="5443" w:type="dxa"/>
            <w:shd w:val="clear" w:color="auto" w:fill="auto"/>
            <w:vAlign w:val="center"/>
            <w:hideMark/>
          </w:tcPr>
          <w:p w14:paraId="51E24615" w14:textId="10B77A28"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tab/>
            </w:r>
            <w:r w:rsidR="007F42EA" w:rsidRPr="00D15819">
              <w:rPr>
                <w:color w:val="000000"/>
                <w:sz w:val="18"/>
                <w:szCs w:val="18"/>
                <w:lang w:eastAsia="en-GB"/>
              </w:rPr>
              <w:t>Objectif 2 a), Apprentissage et participation améliorés, objectif</w:t>
            </w:r>
            <w:r w:rsidR="000107B4">
              <w:rPr>
                <w:color w:val="000000"/>
                <w:sz w:val="18"/>
                <w:szCs w:val="18"/>
                <w:lang w:eastAsia="en-GB"/>
              </w:rPr>
              <w:t> </w:t>
            </w:r>
            <w:r w:rsidR="007F42EA" w:rsidRPr="00D15819">
              <w:rPr>
                <w:color w:val="000000"/>
                <w:sz w:val="18"/>
                <w:szCs w:val="18"/>
                <w:lang w:eastAsia="en-GB"/>
              </w:rPr>
              <w:t>2</w:t>
            </w:r>
            <w:r w:rsidR="000107B4">
              <w:rPr>
                <w:color w:val="000000"/>
                <w:sz w:val="18"/>
                <w:szCs w:val="18"/>
                <w:lang w:eastAsia="en-GB"/>
              </w:rPr>
              <w:t> </w:t>
            </w:r>
            <w:r w:rsidR="007F42EA" w:rsidRPr="00D15819">
              <w:rPr>
                <w:color w:val="000000"/>
                <w:sz w:val="18"/>
                <w:szCs w:val="18"/>
                <w:lang w:eastAsia="en-GB"/>
              </w:rPr>
              <w:t xml:space="preserve">b) Accès facilité aux </w:t>
            </w:r>
            <w:r w:rsidR="007F42EA" w:rsidRPr="000107B4">
              <w:rPr>
                <w:sz w:val="18"/>
                <w:szCs w:val="18"/>
              </w:rPr>
              <w:t>compétences</w:t>
            </w:r>
            <w:r w:rsidR="007F42EA" w:rsidRPr="00D15819">
              <w:rPr>
                <w:color w:val="000000"/>
                <w:sz w:val="18"/>
                <w:szCs w:val="18"/>
                <w:lang w:eastAsia="en-GB"/>
              </w:rPr>
              <w:t xml:space="preserve"> d</w:t>
            </w:r>
            <w:r w:rsidR="0099204C">
              <w:rPr>
                <w:color w:val="000000"/>
                <w:sz w:val="18"/>
                <w:szCs w:val="18"/>
                <w:lang w:eastAsia="en-GB"/>
              </w:rPr>
              <w:t>’</w:t>
            </w:r>
            <w:r w:rsidR="007F42EA" w:rsidRPr="00D15819">
              <w:rPr>
                <w:color w:val="000000"/>
                <w:sz w:val="18"/>
                <w:szCs w:val="18"/>
                <w:lang w:eastAsia="en-GB"/>
              </w:rPr>
              <w:t>experts et à</w:t>
            </w:r>
            <w:r>
              <w:rPr>
                <w:color w:val="000000"/>
                <w:sz w:val="18"/>
                <w:szCs w:val="18"/>
                <w:lang w:eastAsia="en-GB"/>
              </w:rPr>
              <w:t> </w:t>
            </w:r>
            <w:r w:rsidR="007F42EA" w:rsidRPr="00D15819">
              <w:rPr>
                <w:color w:val="000000"/>
                <w:sz w:val="18"/>
                <w:szCs w:val="18"/>
                <w:lang w:eastAsia="en-GB"/>
              </w:rPr>
              <w:t>l</w:t>
            </w:r>
            <w:r w:rsidR="0099204C">
              <w:rPr>
                <w:color w:val="000000"/>
                <w:sz w:val="18"/>
                <w:szCs w:val="18"/>
                <w:lang w:eastAsia="en-GB"/>
              </w:rPr>
              <w:t>’</w:t>
            </w:r>
            <w:r w:rsidR="007F42EA" w:rsidRPr="00D15819">
              <w:rPr>
                <w:color w:val="000000"/>
                <w:sz w:val="18"/>
                <w:szCs w:val="18"/>
                <w:lang w:eastAsia="en-GB"/>
              </w:rPr>
              <w:t xml:space="preserve">information et </w:t>
            </w:r>
            <w:r w:rsidR="007F42EA">
              <w:rPr>
                <w:color w:val="000000"/>
                <w:sz w:val="18"/>
                <w:szCs w:val="18"/>
                <w:lang w:eastAsia="en-GB"/>
              </w:rPr>
              <w:t>o</w:t>
            </w:r>
            <w:r w:rsidR="007F42EA" w:rsidRPr="00D15819">
              <w:rPr>
                <w:color w:val="000000"/>
                <w:sz w:val="18"/>
                <w:szCs w:val="18"/>
                <w:lang w:eastAsia="en-GB"/>
              </w:rPr>
              <w:t>bjectif</w:t>
            </w:r>
            <w:r w:rsidR="000107B4">
              <w:rPr>
                <w:color w:val="000000"/>
                <w:sz w:val="18"/>
                <w:szCs w:val="18"/>
                <w:lang w:eastAsia="en-GB"/>
              </w:rPr>
              <w:t> </w:t>
            </w:r>
            <w:r w:rsidR="007F42EA" w:rsidRPr="00D15819">
              <w:rPr>
                <w:color w:val="000000"/>
                <w:sz w:val="18"/>
                <w:szCs w:val="18"/>
                <w:lang w:eastAsia="en-GB"/>
              </w:rPr>
              <w:t>2</w:t>
            </w:r>
            <w:r w:rsidR="000107B4">
              <w:rPr>
                <w:color w:val="000000"/>
                <w:sz w:val="18"/>
                <w:szCs w:val="18"/>
                <w:lang w:eastAsia="en-GB"/>
              </w:rPr>
              <w:t> </w:t>
            </w:r>
            <w:r w:rsidR="007F42EA" w:rsidRPr="00D15819">
              <w:rPr>
                <w:color w:val="000000"/>
                <w:sz w:val="18"/>
                <w:szCs w:val="18"/>
                <w:lang w:eastAsia="en-GB"/>
              </w:rPr>
              <w:t>c) Capacités nationales et régionales renforcées</w:t>
            </w:r>
          </w:p>
        </w:tc>
        <w:tc>
          <w:tcPr>
            <w:tcW w:w="1162" w:type="dxa"/>
            <w:gridSpan w:val="2"/>
            <w:shd w:val="clear" w:color="auto" w:fill="auto"/>
            <w:noWrap/>
            <w:hideMark/>
          </w:tcPr>
          <w:p w14:paraId="70A7630D"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700 000 </w:t>
            </w:r>
          </w:p>
        </w:tc>
        <w:tc>
          <w:tcPr>
            <w:tcW w:w="1162" w:type="dxa"/>
            <w:gridSpan w:val="2"/>
            <w:shd w:val="clear" w:color="auto" w:fill="auto"/>
            <w:noWrap/>
            <w:hideMark/>
          </w:tcPr>
          <w:p w14:paraId="608FD83D"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109 246 </w:t>
            </w:r>
          </w:p>
        </w:tc>
        <w:tc>
          <w:tcPr>
            <w:tcW w:w="1175" w:type="dxa"/>
            <w:shd w:val="clear" w:color="auto" w:fill="auto"/>
            <w:noWrap/>
            <w:hideMark/>
          </w:tcPr>
          <w:p w14:paraId="0967995E"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590 754 </w:t>
            </w:r>
          </w:p>
        </w:tc>
      </w:tr>
      <w:tr w:rsidR="007F42EA" w:rsidRPr="00D15819" w14:paraId="630FD726" w14:textId="77777777" w:rsidTr="007F42EA">
        <w:trPr>
          <w:trHeight w:val="20"/>
          <w:jc w:val="right"/>
        </w:trPr>
        <w:tc>
          <w:tcPr>
            <w:tcW w:w="5443" w:type="dxa"/>
            <w:shd w:val="clear" w:color="auto" w:fill="auto"/>
            <w:vAlign w:val="center"/>
            <w:hideMark/>
          </w:tcPr>
          <w:p w14:paraId="76016F44" w14:textId="77777777" w:rsidR="007F42EA" w:rsidRPr="00D15819" w:rsidRDefault="007F42EA" w:rsidP="00B85352">
            <w:pPr>
              <w:spacing w:before="40" w:after="40"/>
              <w:rPr>
                <w:b/>
                <w:bCs/>
                <w:color w:val="000000"/>
                <w:sz w:val="18"/>
                <w:szCs w:val="18"/>
                <w:highlight w:val="magenta"/>
                <w:lang w:eastAsia="en-GB"/>
              </w:rPr>
            </w:pPr>
            <w:r w:rsidRPr="00D15819">
              <w:rPr>
                <w:b/>
                <w:bCs/>
                <w:color w:val="000000"/>
                <w:sz w:val="18"/>
                <w:szCs w:val="18"/>
                <w:lang w:eastAsia="en-GB"/>
              </w:rPr>
              <w:t>Objectif 3 : consolidation de la base de connaissances</w:t>
            </w:r>
          </w:p>
        </w:tc>
        <w:tc>
          <w:tcPr>
            <w:tcW w:w="1162" w:type="dxa"/>
            <w:gridSpan w:val="2"/>
            <w:shd w:val="clear" w:color="auto" w:fill="auto"/>
            <w:noWrap/>
            <w:hideMark/>
          </w:tcPr>
          <w:p w14:paraId="3016694F"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395 000 </w:t>
            </w:r>
          </w:p>
        </w:tc>
        <w:tc>
          <w:tcPr>
            <w:tcW w:w="1162" w:type="dxa"/>
            <w:gridSpan w:val="2"/>
            <w:shd w:val="clear" w:color="auto" w:fill="auto"/>
            <w:noWrap/>
            <w:hideMark/>
          </w:tcPr>
          <w:p w14:paraId="66D2BADD"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311 849 </w:t>
            </w:r>
          </w:p>
        </w:tc>
        <w:tc>
          <w:tcPr>
            <w:tcW w:w="1175" w:type="dxa"/>
            <w:shd w:val="clear" w:color="auto" w:fill="auto"/>
            <w:noWrap/>
            <w:hideMark/>
          </w:tcPr>
          <w:p w14:paraId="3D578ED8"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83 151 </w:t>
            </w:r>
          </w:p>
        </w:tc>
      </w:tr>
      <w:tr w:rsidR="007F42EA" w:rsidRPr="00D15819" w14:paraId="449B38FE" w14:textId="77777777" w:rsidTr="007F42EA">
        <w:trPr>
          <w:trHeight w:val="20"/>
          <w:jc w:val="right"/>
        </w:trPr>
        <w:tc>
          <w:tcPr>
            <w:tcW w:w="5443" w:type="dxa"/>
            <w:shd w:val="clear" w:color="auto" w:fill="auto"/>
            <w:vAlign w:val="center"/>
            <w:hideMark/>
          </w:tcPr>
          <w:p w14:paraId="71BDAF1C" w14:textId="045E0BB0"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tab/>
            </w:r>
            <w:r w:rsidR="007F42EA" w:rsidRPr="00D15819">
              <w:rPr>
                <w:color w:val="000000"/>
                <w:sz w:val="18"/>
                <w:szCs w:val="18"/>
                <w:lang w:eastAsia="en-GB"/>
              </w:rPr>
              <w:t xml:space="preserve">Objectif 3 a) </w:t>
            </w:r>
            <w:r w:rsidR="007F42EA" w:rsidRPr="00D15819">
              <w:rPr>
                <w:sz w:val="18"/>
                <w:szCs w:val="18"/>
              </w:rPr>
              <w:t>Travaux avancés sur les connaissances et les</w:t>
            </w:r>
            <w:r>
              <w:rPr>
                <w:sz w:val="18"/>
                <w:szCs w:val="18"/>
              </w:rPr>
              <w:t> </w:t>
            </w:r>
            <w:r w:rsidR="007F42EA" w:rsidRPr="00D15819">
              <w:rPr>
                <w:sz w:val="18"/>
                <w:szCs w:val="18"/>
              </w:rPr>
              <w:t>données</w:t>
            </w:r>
          </w:p>
        </w:tc>
        <w:tc>
          <w:tcPr>
            <w:tcW w:w="1162" w:type="dxa"/>
            <w:gridSpan w:val="2"/>
            <w:shd w:val="clear" w:color="auto" w:fill="auto"/>
            <w:noWrap/>
            <w:hideMark/>
          </w:tcPr>
          <w:p w14:paraId="14F3AB01"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210 000 </w:t>
            </w:r>
          </w:p>
        </w:tc>
        <w:tc>
          <w:tcPr>
            <w:tcW w:w="1162" w:type="dxa"/>
            <w:gridSpan w:val="2"/>
            <w:shd w:val="clear" w:color="auto" w:fill="auto"/>
            <w:noWrap/>
            <w:hideMark/>
          </w:tcPr>
          <w:p w14:paraId="62F3F325"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161 591 </w:t>
            </w:r>
          </w:p>
        </w:tc>
        <w:tc>
          <w:tcPr>
            <w:tcW w:w="1175" w:type="dxa"/>
            <w:shd w:val="clear" w:color="auto" w:fill="auto"/>
            <w:noWrap/>
            <w:hideMark/>
          </w:tcPr>
          <w:p w14:paraId="43C3AB9B"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48 409 </w:t>
            </w:r>
          </w:p>
        </w:tc>
      </w:tr>
      <w:tr w:rsidR="007F42EA" w:rsidRPr="00D15819" w14:paraId="539699E3" w14:textId="77777777" w:rsidTr="007F42EA">
        <w:trPr>
          <w:trHeight w:val="20"/>
          <w:jc w:val="right"/>
        </w:trPr>
        <w:tc>
          <w:tcPr>
            <w:tcW w:w="5443" w:type="dxa"/>
            <w:shd w:val="clear" w:color="auto" w:fill="auto"/>
            <w:vAlign w:val="center"/>
            <w:hideMark/>
          </w:tcPr>
          <w:p w14:paraId="11E64064" w14:textId="03311C5B"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tab/>
            </w:r>
            <w:r w:rsidR="007F42EA" w:rsidRPr="00D15819">
              <w:rPr>
                <w:color w:val="000000"/>
                <w:sz w:val="18"/>
                <w:szCs w:val="18"/>
                <w:lang w:eastAsia="en-GB"/>
              </w:rPr>
              <w:t xml:space="preserve">Objectif 3 b) </w:t>
            </w:r>
            <w:r w:rsidR="007F42EA" w:rsidRPr="00D15819">
              <w:rPr>
                <w:sz w:val="18"/>
                <w:szCs w:val="18"/>
              </w:rPr>
              <w:t>Reconnaissance accrue des systèmes de connaissances autochtones et locaux et meilleure collaboration avec ceux-ci</w:t>
            </w:r>
          </w:p>
        </w:tc>
        <w:tc>
          <w:tcPr>
            <w:tcW w:w="1162" w:type="dxa"/>
            <w:gridSpan w:val="2"/>
            <w:shd w:val="clear" w:color="auto" w:fill="auto"/>
            <w:noWrap/>
            <w:hideMark/>
          </w:tcPr>
          <w:p w14:paraId="4941072E"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185 000 </w:t>
            </w:r>
          </w:p>
        </w:tc>
        <w:tc>
          <w:tcPr>
            <w:tcW w:w="1162" w:type="dxa"/>
            <w:gridSpan w:val="2"/>
            <w:shd w:val="clear" w:color="auto" w:fill="auto"/>
            <w:noWrap/>
            <w:hideMark/>
          </w:tcPr>
          <w:p w14:paraId="5EBD5B28"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150 257 </w:t>
            </w:r>
          </w:p>
        </w:tc>
        <w:tc>
          <w:tcPr>
            <w:tcW w:w="1175" w:type="dxa"/>
            <w:shd w:val="clear" w:color="auto" w:fill="auto"/>
            <w:noWrap/>
            <w:hideMark/>
          </w:tcPr>
          <w:p w14:paraId="215EF981"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34 743 </w:t>
            </w:r>
          </w:p>
        </w:tc>
      </w:tr>
      <w:tr w:rsidR="007F42EA" w:rsidRPr="00D15819" w14:paraId="4C0D75E7" w14:textId="77777777" w:rsidTr="007F42EA">
        <w:trPr>
          <w:trHeight w:val="20"/>
          <w:jc w:val="right"/>
        </w:trPr>
        <w:tc>
          <w:tcPr>
            <w:tcW w:w="5443" w:type="dxa"/>
            <w:shd w:val="clear" w:color="auto" w:fill="auto"/>
            <w:vAlign w:val="center"/>
            <w:hideMark/>
          </w:tcPr>
          <w:p w14:paraId="539A7301" w14:textId="77777777"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Objectif 4 : appui aux politiques</w:t>
            </w:r>
          </w:p>
        </w:tc>
        <w:tc>
          <w:tcPr>
            <w:tcW w:w="1162" w:type="dxa"/>
            <w:gridSpan w:val="2"/>
            <w:shd w:val="clear" w:color="auto" w:fill="auto"/>
            <w:noWrap/>
            <w:hideMark/>
          </w:tcPr>
          <w:p w14:paraId="673AC986"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504 000 </w:t>
            </w:r>
          </w:p>
        </w:tc>
        <w:tc>
          <w:tcPr>
            <w:tcW w:w="1162" w:type="dxa"/>
            <w:gridSpan w:val="2"/>
            <w:shd w:val="clear" w:color="auto" w:fill="auto"/>
            <w:noWrap/>
            <w:hideMark/>
          </w:tcPr>
          <w:p w14:paraId="5552038D"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281 213 </w:t>
            </w:r>
          </w:p>
        </w:tc>
        <w:tc>
          <w:tcPr>
            <w:tcW w:w="1175" w:type="dxa"/>
            <w:shd w:val="clear" w:color="auto" w:fill="auto"/>
            <w:noWrap/>
            <w:hideMark/>
          </w:tcPr>
          <w:p w14:paraId="465F2B50"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222 787 </w:t>
            </w:r>
          </w:p>
        </w:tc>
      </w:tr>
      <w:tr w:rsidR="007F42EA" w:rsidRPr="00D15819" w14:paraId="7269BFDB" w14:textId="77777777" w:rsidTr="007F42EA">
        <w:trPr>
          <w:trHeight w:val="20"/>
          <w:jc w:val="right"/>
        </w:trPr>
        <w:tc>
          <w:tcPr>
            <w:tcW w:w="5443" w:type="dxa"/>
            <w:shd w:val="clear" w:color="auto" w:fill="auto"/>
            <w:vAlign w:val="center"/>
            <w:hideMark/>
          </w:tcPr>
          <w:p w14:paraId="3B70F097" w14:textId="79AB8BE0"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tab/>
            </w:r>
            <w:r w:rsidR="007F42EA" w:rsidRPr="00D15819">
              <w:rPr>
                <w:color w:val="000000"/>
                <w:sz w:val="18"/>
                <w:szCs w:val="18"/>
                <w:lang w:eastAsia="en-GB"/>
              </w:rPr>
              <w:t xml:space="preserve">Objectif 4 a) </w:t>
            </w:r>
            <w:r w:rsidR="007F42EA" w:rsidRPr="00D15819">
              <w:rPr>
                <w:sz w:val="18"/>
                <w:szCs w:val="18"/>
              </w:rPr>
              <w:t>Travaux avancés sur les instruments politiques, les</w:t>
            </w:r>
            <w:r w:rsidR="000107B4">
              <w:rPr>
                <w:sz w:val="18"/>
                <w:szCs w:val="18"/>
              </w:rPr>
              <w:t> </w:t>
            </w:r>
            <w:r w:rsidR="007F42EA" w:rsidRPr="00D15819">
              <w:rPr>
                <w:sz w:val="18"/>
                <w:szCs w:val="18"/>
              </w:rPr>
              <w:t>outils d</w:t>
            </w:r>
            <w:r w:rsidR="0099204C">
              <w:rPr>
                <w:sz w:val="18"/>
                <w:szCs w:val="18"/>
              </w:rPr>
              <w:t>’</w:t>
            </w:r>
            <w:r w:rsidR="007F42EA" w:rsidRPr="00D15819">
              <w:rPr>
                <w:sz w:val="18"/>
                <w:szCs w:val="18"/>
              </w:rPr>
              <w:t>appui aux politiques et les méthodes</w:t>
            </w:r>
          </w:p>
        </w:tc>
        <w:tc>
          <w:tcPr>
            <w:tcW w:w="1162" w:type="dxa"/>
            <w:gridSpan w:val="2"/>
            <w:shd w:val="clear" w:color="auto" w:fill="auto"/>
            <w:noWrap/>
            <w:hideMark/>
          </w:tcPr>
          <w:p w14:paraId="76CAAA3E"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244 000 </w:t>
            </w:r>
          </w:p>
        </w:tc>
        <w:tc>
          <w:tcPr>
            <w:tcW w:w="1162" w:type="dxa"/>
            <w:gridSpan w:val="2"/>
            <w:shd w:val="clear" w:color="auto" w:fill="auto"/>
            <w:noWrap/>
            <w:hideMark/>
          </w:tcPr>
          <w:p w14:paraId="57F2011C"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146 131 </w:t>
            </w:r>
          </w:p>
        </w:tc>
        <w:tc>
          <w:tcPr>
            <w:tcW w:w="1175" w:type="dxa"/>
            <w:shd w:val="clear" w:color="auto" w:fill="auto"/>
            <w:noWrap/>
            <w:hideMark/>
          </w:tcPr>
          <w:p w14:paraId="7A218149"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97 869 </w:t>
            </w:r>
          </w:p>
        </w:tc>
      </w:tr>
      <w:tr w:rsidR="007F42EA" w:rsidRPr="00D15819" w14:paraId="07C8EA9A" w14:textId="77777777" w:rsidTr="007F42EA">
        <w:trPr>
          <w:trHeight w:val="20"/>
          <w:jc w:val="right"/>
        </w:trPr>
        <w:tc>
          <w:tcPr>
            <w:tcW w:w="5443" w:type="dxa"/>
            <w:shd w:val="clear" w:color="auto" w:fill="auto"/>
            <w:vAlign w:val="center"/>
            <w:hideMark/>
          </w:tcPr>
          <w:p w14:paraId="5DF23BF4" w14:textId="46CBD08C" w:rsidR="007F42EA" w:rsidRPr="00D15819" w:rsidRDefault="00EA7CEC" w:rsidP="000107B4">
            <w:pPr>
              <w:pStyle w:val="Normal-pool"/>
              <w:tabs>
                <w:tab w:val="left" w:pos="321"/>
              </w:tabs>
              <w:spacing w:before="40" w:after="40"/>
              <w:ind w:left="323" w:hanging="323"/>
              <w:rPr>
                <w:color w:val="000000"/>
                <w:sz w:val="18"/>
                <w:szCs w:val="18"/>
                <w:highlight w:val="magenta"/>
                <w:lang w:eastAsia="en-GB"/>
              </w:rPr>
            </w:pPr>
            <w:r>
              <w:rPr>
                <w:color w:val="000000"/>
                <w:sz w:val="18"/>
                <w:szCs w:val="18"/>
                <w:lang w:eastAsia="en-GB"/>
              </w:rPr>
              <w:tab/>
            </w:r>
            <w:r w:rsidR="007F42EA" w:rsidRPr="00D15819">
              <w:rPr>
                <w:color w:val="000000"/>
                <w:sz w:val="18"/>
                <w:szCs w:val="18"/>
                <w:lang w:eastAsia="en-GB"/>
              </w:rPr>
              <w:t xml:space="preserve">Objectif 4 b) </w:t>
            </w:r>
            <w:r w:rsidR="007F42EA" w:rsidRPr="00D15819">
              <w:rPr>
                <w:sz w:val="18"/>
                <w:szCs w:val="18"/>
              </w:rPr>
              <w:t>Travaux avancés sur les scénarios et modèles de</w:t>
            </w:r>
            <w:r w:rsidR="000107B4">
              <w:rPr>
                <w:sz w:val="18"/>
                <w:szCs w:val="18"/>
              </w:rPr>
              <w:t> </w:t>
            </w:r>
            <w:r w:rsidR="007F42EA" w:rsidRPr="00D15819">
              <w:rPr>
                <w:sz w:val="18"/>
                <w:szCs w:val="18"/>
              </w:rPr>
              <w:t>la</w:t>
            </w:r>
            <w:r w:rsidR="00B85352">
              <w:rPr>
                <w:sz w:val="18"/>
                <w:szCs w:val="18"/>
              </w:rPr>
              <w:t> </w:t>
            </w:r>
            <w:r w:rsidR="007F42EA" w:rsidRPr="00D15819">
              <w:rPr>
                <w:sz w:val="18"/>
                <w:szCs w:val="18"/>
              </w:rPr>
              <w:t>biodiversité et des services écosystémiques</w:t>
            </w:r>
          </w:p>
        </w:tc>
        <w:tc>
          <w:tcPr>
            <w:tcW w:w="1162" w:type="dxa"/>
            <w:gridSpan w:val="2"/>
            <w:shd w:val="clear" w:color="auto" w:fill="auto"/>
            <w:noWrap/>
            <w:hideMark/>
          </w:tcPr>
          <w:p w14:paraId="30F2E22C"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260 000 </w:t>
            </w:r>
          </w:p>
        </w:tc>
        <w:tc>
          <w:tcPr>
            <w:tcW w:w="1162" w:type="dxa"/>
            <w:gridSpan w:val="2"/>
            <w:shd w:val="clear" w:color="auto" w:fill="auto"/>
            <w:noWrap/>
            <w:hideMark/>
          </w:tcPr>
          <w:p w14:paraId="70DB865A"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135 082 </w:t>
            </w:r>
          </w:p>
        </w:tc>
        <w:tc>
          <w:tcPr>
            <w:tcW w:w="1175" w:type="dxa"/>
            <w:shd w:val="clear" w:color="auto" w:fill="auto"/>
            <w:noWrap/>
            <w:hideMark/>
          </w:tcPr>
          <w:p w14:paraId="30BE18C4"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124 918 </w:t>
            </w:r>
          </w:p>
        </w:tc>
      </w:tr>
      <w:tr w:rsidR="007F42EA" w:rsidRPr="00D15819" w14:paraId="7186B63B" w14:textId="77777777" w:rsidTr="007F42EA">
        <w:trPr>
          <w:trHeight w:val="20"/>
          <w:jc w:val="right"/>
        </w:trPr>
        <w:tc>
          <w:tcPr>
            <w:tcW w:w="5443" w:type="dxa"/>
            <w:shd w:val="clear" w:color="auto" w:fill="auto"/>
            <w:vAlign w:val="center"/>
            <w:hideMark/>
          </w:tcPr>
          <w:p w14:paraId="41DCCFCA" w14:textId="77777777"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Objectif 5 : communication et participation</w:t>
            </w:r>
          </w:p>
        </w:tc>
        <w:tc>
          <w:tcPr>
            <w:tcW w:w="1162" w:type="dxa"/>
            <w:gridSpan w:val="2"/>
            <w:shd w:val="clear" w:color="auto" w:fill="auto"/>
            <w:noWrap/>
            <w:hideMark/>
          </w:tcPr>
          <w:p w14:paraId="4F1C5AEA"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280 000 </w:t>
            </w:r>
          </w:p>
        </w:tc>
        <w:tc>
          <w:tcPr>
            <w:tcW w:w="1162" w:type="dxa"/>
            <w:gridSpan w:val="2"/>
            <w:shd w:val="clear" w:color="auto" w:fill="auto"/>
            <w:noWrap/>
            <w:hideMark/>
          </w:tcPr>
          <w:p w14:paraId="0DD89761"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227 459 </w:t>
            </w:r>
          </w:p>
        </w:tc>
        <w:tc>
          <w:tcPr>
            <w:tcW w:w="1175" w:type="dxa"/>
            <w:shd w:val="clear" w:color="auto" w:fill="auto"/>
            <w:noWrap/>
            <w:hideMark/>
          </w:tcPr>
          <w:p w14:paraId="49342BF2"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52 541 </w:t>
            </w:r>
          </w:p>
        </w:tc>
      </w:tr>
      <w:tr w:rsidR="007F42EA" w:rsidRPr="00D15819" w14:paraId="1E700306" w14:textId="77777777" w:rsidTr="007F42EA">
        <w:trPr>
          <w:trHeight w:val="20"/>
          <w:jc w:val="right"/>
        </w:trPr>
        <w:tc>
          <w:tcPr>
            <w:tcW w:w="5443" w:type="dxa"/>
            <w:shd w:val="clear" w:color="auto" w:fill="auto"/>
            <w:vAlign w:val="center"/>
            <w:hideMark/>
          </w:tcPr>
          <w:p w14:paraId="5809F509" w14:textId="33CA5BD5"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tab/>
            </w:r>
            <w:r w:rsidR="007F42EA" w:rsidRPr="00D15819">
              <w:rPr>
                <w:color w:val="000000"/>
                <w:sz w:val="18"/>
                <w:szCs w:val="18"/>
                <w:lang w:eastAsia="en-GB"/>
              </w:rPr>
              <w:t xml:space="preserve">Objectif 5 a) </w:t>
            </w:r>
            <w:r w:rsidR="007F42EA" w:rsidRPr="000107B4">
              <w:rPr>
                <w:sz w:val="18"/>
                <w:szCs w:val="18"/>
              </w:rPr>
              <w:t>Communication</w:t>
            </w:r>
            <w:r w:rsidR="007F42EA" w:rsidRPr="00D15819">
              <w:rPr>
                <w:color w:val="000000"/>
                <w:sz w:val="18"/>
                <w:szCs w:val="18"/>
                <w:lang w:eastAsia="en-GB"/>
              </w:rPr>
              <w:t xml:space="preserve"> renforcée</w:t>
            </w:r>
          </w:p>
        </w:tc>
        <w:tc>
          <w:tcPr>
            <w:tcW w:w="1162" w:type="dxa"/>
            <w:gridSpan w:val="2"/>
            <w:shd w:val="clear" w:color="auto" w:fill="auto"/>
            <w:noWrap/>
            <w:hideMark/>
          </w:tcPr>
          <w:p w14:paraId="110A4100"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250 000 </w:t>
            </w:r>
          </w:p>
        </w:tc>
        <w:tc>
          <w:tcPr>
            <w:tcW w:w="1162" w:type="dxa"/>
            <w:gridSpan w:val="2"/>
            <w:shd w:val="clear" w:color="auto" w:fill="auto"/>
            <w:noWrap/>
            <w:hideMark/>
          </w:tcPr>
          <w:p w14:paraId="516C5199"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227 459 </w:t>
            </w:r>
          </w:p>
        </w:tc>
        <w:tc>
          <w:tcPr>
            <w:tcW w:w="1175" w:type="dxa"/>
            <w:shd w:val="clear" w:color="auto" w:fill="auto"/>
            <w:noWrap/>
            <w:hideMark/>
          </w:tcPr>
          <w:p w14:paraId="4383480D"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22 541 </w:t>
            </w:r>
          </w:p>
        </w:tc>
      </w:tr>
      <w:tr w:rsidR="007F42EA" w:rsidRPr="00D15819" w14:paraId="21938F43" w14:textId="77777777" w:rsidTr="007F42EA">
        <w:trPr>
          <w:trHeight w:val="20"/>
          <w:jc w:val="right"/>
        </w:trPr>
        <w:tc>
          <w:tcPr>
            <w:tcW w:w="5443" w:type="dxa"/>
            <w:tcBorders>
              <w:bottom w:val="single" w:sz="4" w:space="0" w:color="auto"/>
            </w:tcBorders>
            <w:shd w:val="clear" w:color="auto" w:fill="auto"/>
            <w:vAlign w:val="center"/>
            <w:hideMark/>
          </w:tcPr>
          <w:p w14:paraId="4A30D106" w14:textId="7531CD49"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tab/>
            </w:r>
            <w:r w:rsidR="007F42EA" w:rsidRPr="00D15819">
              <w:rPr>
                <w:color w:val="000000"/>
                <w:sz w:val="18"/>
                <w:szCs w:val="18"/>
                <w:lang w:eastAsia="en-GB"/>
              </w:rPr>
              <w:t xml:space="preserve">Objectif 5 b) Participation </w:t>
            </w:r>
            <w:r w:rsidR="007F42EA" w:rsidRPr="000107B4">
              <w:rPr>
                <w:sz w:val="18"/>
                <w:szCs w:val="18"/>
              </w:rPr>
              <w:t>renforcée</w:t>
            </w:r>
            <w:r w:rsidR="007F42EA" w:rsidRPr="00D15819">
              <w:rPr>
                <w:color w:val="000000"/>
                <w:sz w:val="18"/>
                <w:szCs w:val="18"/>
                <w:lang w:eastAsia="en-GB"/>
              </w:rPr>
              <w:t xml:space="preserve"> des parties prenantes</w:t>
            </w:r>
          </w:p>
        </w:tc>
        <w:tc>
          <w:tcPr>
            <w:tcW w:w="1162" w:type="dxa"/>
            <w:gridSpan w:val="2"/>
            <w:tcBorders>
              <w:bottom w:val="single" w:sz="4" w:space="0" w:color="auto"/>
            </w:tcBorders>
            <w:shd w:val="clear" w:color="auto" w:fill="auto"/>
            <w:noWrap/>
            <w:hideMark/>
          </w:tcPr>
          <w:p w14:paraId="4DCFB6D5"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30 000 </w:t>
            </w:r>
          </w:p>
        </w:tc>
        <w:tc>
          <w:tcPr>
            <w:tcW w:w="1162" w:type="dxa"/>
            <w:gridSpan w:val="2"/>
            <w:tcBorders>
              <w:bottom w:val="single" w:sz="4" w:space="0" w:color="auto"/>
            </w:tcBorders>
            <w:shd w:val="clear" w:color="auto" w:fill="auto"/>
            <w:noWrap/>
            <w:hideMark/>
          </w:tcPr>
          <w:p w14:paraId="34A5F98C" w14:textId="77777777" w:rsidR="007F42EA" w:rsidRPr="00D15819" w:rsidRDefault="007F42EA" w:rsidP="00B85352">
            <w:pPr>
              <w:spacing w:before="40" w:after="40"/>
              <w:jc w:val="right"/>
              <w:rPr>
                <w:sz w:val="18"/>
                <w:szCs w:val="18"/>
                <w:lang w:eastAsia="en-GB"/>
              </w:rPr>
            </w:pPr>
            <w:r w:rsidRPr="00D15819">
              <w:rPr>
                <w:sz w:val="18"/>
                <w:szCs w:val="18"/>
                <w:lang w:eastAsia="en-GB"/>
              </w:rPr>
              <w:t xml:space="preserve">0 </w:t>
            </w:r>
          </w:p>
        </w:tc>
        <w:tc>
          <w:tcPr>
            <w:tcW w:w="1175" w:type="dxa"/>
            <w:tcBorders>
              <w:bottom w:val="single" w:sz="4" w:space="0" w:color="auto"/>
            </w:tcBorders>
            <w:shd w:val="clear" w:color="auto" w:fill="auto"/>
            <w:noWrap/>
            <w:hideMark/>
          </w:tcPr>
          <w:p w14:paraId="5E63467A"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30 000 </w:t>
            </w:r>
          </w:p>
        </w:tc>
      </w:tr>
      <w:tr w:rsidR="007F42EA" w:rsidRPr="00D15819" w14:paraId="50E96415" w14:textId="77777777" w:rsidTr="007F42EA">
        <w:trPr>
          <w:trHeight w:val="20"/>
          <w:jc w:val="right"/>
        </w:trPr>
        <w:tc>
          <w:tcPr>
            <w:tcW w:w="5443" w:type="dxa"/>
            <w:tcBorders>
              <w:top w:val="single" w:sz="4" w:space="0" w:color="auto"/>
              <w:bottom w:val="single" w:sz="4" w:space="0" w:color="auto"/>
            </w:tcBorders>
            <w:shd w:val="clear" w:color="auto" w:fill="auto"/>
            <w:vAlign w:val="center"/>
            <w:hideMark/>
          </w:tcPr>
          <w:p w14:paraId="34EBC81F" w14:textId="77777777"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Total partiel, partie B</w:t>
            </w:r>
          </w:p>
        </w:tc>
        <w:tc>
          <w:tcPr>
            <w:tcW w:w="1162" w:type="dxa"/>
            <w:gridSpan w:val="2"/>
            <w:tcBorders>
              <w:top w:val="single" w:sz="4" w:space="0" w:color="auto"/>
              <w:bottom w:val="single" w:sz="4" w:space="0" w:color="auto"/>
            </w:tcBorders>
            <w:shd w:val="clear" w:color="auto" w:fill="auto"/>
            <w:noWrap/>
            <w:hideMark/>
          </w:tcPr>
          <w:p w14:paraId="54690B60"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2 049 000 </w:t>
            </w:r>
          </w:p>
        </w:tc>
        <w:tc>
          <w:tcPr>
            <w:tcW w:w="1162" w:type="dxa"/>
            <w:gridSpan w:val="2"/>
            <w:tcBorders>
              <w:top w:val="single" w:sz="4" w:space="0" w:color="auto"/>
              <w:bottom w:val="single" w:sz="4" w:space="0" w:color="auto"/>
            </w:tcBorders>
            <w:shd w:val="clear" w:color="auto" w:fill="auto"/>
            <w:noWrap/>
            <w:hideMark/>
          </w:tcPr>
          <w:p w14:paraId="5CE651F7"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941 304 </w:t>
            </w:r>
          </w:p>
        </w:tc>
        <w:tc>
          <w:tcPr>
            <w:tcW w:w="1175" w:type="dxa"/>
            <w:tcBorders>
              <w:top w:val="single" w:sz="4" w:space="0" w:color="auto"/>
              <w:bottom w:val="single" w:sz="4" w:space="0" w:color="auto"/>
            </w:tcBorders>
            <w:shd w:val="clear" w:color="auto" w:fill="auto"/>
            <w:noWrap/>
            <w:hideMark/>
          </w:tcPr>
          <w:p w14:paraId="0AE366BF" w14:textId="77777777" w:rsidR="007F42EA" w:rsidRPr="00D15819" w:rsidRDefault="007F42EA" w:rsidP="00B85352">
            <w:pPr>
              <w:spacing w:before="40" w:after="40"/>
              <w:jc w:val="right"/>
              <w:rPr>
                <w:b/>
                <w:bCs/>
                <w:sz w:val="18"/>
                <w:szCs w:val="18"/>
                <w:lang w:eastAsia="en-GB"/>
              </w:rPr>
            </w:pPr>
            <w:r w:rsidRPr="00D15819">
              <w:rPr>
                <w:b/>
                <w:bCs/>
                <w:sz w:val="18"/>
                <w:szCs w:val="18"/>
                <w:lang w:eastAsia="en-GB"/>
              </w:rPr>
              <w:t xml:space="preserve">1 107 696 </w:t>
            </w:r>
          </w:p>
        </w:tc>
      </w:tr>
      <w:tr w:rsidR="007F42EA" w:rsidRPr="00D15819" w14:paraId="44F02ABB" w14:textId="77777777" w:rsidTr="007F42EA">
        <w:trPr>
          <w:trHeight w:val="20"/>
          <w:jc w:val="right"/>
        </w:trPr>
        <w:tc>
          <w:tcPr>
            <w:tcW w:w="5443" w:type="dxa"/>
            <w:tcBorders>
              <w:top w:val="single" w:sz="4" w:space="0" w:color="auto"/>
              <w:bottom w:val="single" w:sz="4" w:space="0" w:color="auto"/>
            </w:tcBorders>
            <w:shd w:val="clear" w:color="auto" w:fill="auto"/>
            <w:noWrap/>
            <w:vAlign w:val="bottom"/>
            <w:hideMark/>
          </w:tcPr>
          <w:p w14:paraId="24B16A66" w14:textId="77777777"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 xml:space="preserve">Total partiel 2, </w:t>
            </w:r>
            <w:r w:rsidRPr="00D15819">
              <w:rPr>
                <w:b/>
                <w:bCs/>
                <w:sz w:val="18"/>
                <w:szCs w:val="18"/>
              </w:rPr>
              <w:t>mise en œuvre du programme de travail</w:t>
            </w:r>
          </w:p>
        </w:tc>
        <w:tc>
          <w:tcPr>
            <w:tcW w:w="1162" w:type="dxa"/>
            <w:gridSpan w:val="2"/>
            <w:tcBorders>
              <w:top w:val="single" w:sz="4" w:space="0" w:color="auto"/>
              <w:bottom w:val="single" w:sz="4" w:space="0" w:color="auto"/>
            </w:tcBorders>
            <w:shd w:val="clear" w:color="auto" w:fill="auto"/>
            <w:noWrap/>
            <w:hideMark/>
          </w:tcPr>
          <w:p w14:paraId="454B8CB1"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4 044 000 </w:t>
            </w:r>
          </w:p>
        </w:tc>
        <w:tc>
          <w:tcPr>
            <w:tcW w:w="1162" w:type="dxa"/>
            <w:gridSpan w:val="2"/>
            <w:tcBorders>
              <w:top w:val="single" w:sz="4" w:space="0" w:color="auto"/>
              <w:bottom w:val="single" w:sz="4" w:space="0" w:color="auto"/>
            </w:tcBorders>
            <w:shd w:val="clear" w:color="auto" w:fill="auto"/>
            <w:noWrap/>
            <w:hideMark/>
          </w:tcPr>
          <w:p w14:paraId="7E6140A2"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1 350 823 </w:t>
            </w:r>
          </w:p>
        </w:tc>
        <w:tc>
          <w:tcPr>
            <w:tcW w:w="1175" w:type="dxa"/>
            <w:tcBorders>
              <w:top w:val="single" w:sz="4" w:space="0" w:color="auto"/>
              <w:bottom w:val="single" w:sz="4" w:space="0" w:color="auto"/>
            </w:tcBorders>
            <w:shd w:val="clear" w:color="auto" w:fill="auto"/>
            <w:noWrap/>
            <w:hideMark/>
          </w:tcPr>
          <w:p w14:paraId="73F97AFD"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2 693 177 </w:t>
            </w:r>
          </w:p>
        </w:tc>
      </w:tr>
      <w:tr w:rsidR="007F42EA" w:rsidRPr="00D15819" w14:paraId="35C69CC8" w14:textId="77777777" w:rsidTr="007F42EA">
        <w:trPr>
          <w:trHeight w:val="20"/>
          <w:jc w:val="right"/>
        </w:trPr>
        <w:tc>
          <w:tcPr>
            <w:tcW w:w="5443" w:type="dxa"/>
            <w:shd w:val="clear" w:color="auto" w:fill="auto"/>
            <w:vAlign w:val="bottom"/>
            <w:hideMark/>
          </w:tcPr>
          <w:p w14:paraId="2CC99627" w14:textId="77777777"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3. Secrétariat</w:t>
            </w:r>
          </w:p>
        </w:tc>
        <w:tc>
          <w:tcPr>
            <w:tcW w:w="1162" w:type="dxa"/>
            <w:gridSpan w:val="2"/>
            <w:shd w:val="clear" w:color="auto" w:fill="auto"/>
            <w:noWrap/>
            <w:vAlign w:val="bottom"/>
            <w:hideMark/>
          </w:tcPr>
          <w:p w14:paraId="4C9218C7" w14:textId="77777777" w:rsidR="007F42EA" w:rsidRPr="00D15819" w:rsidRDefault="007F42EA" w:rsidP="00B85352">
            <w:pPr>
              <w:spacing w:before="40" w:after="40"/>
              <w:jc w:val="right"/>
              <w:rPr>
                <w:color w:val="000000"/>
                <w:sz w:val="18"/>
                <w:szCs w:val="18"/>
                <w:lang w:eastAsia="en-GB"/>
              </w:rPr>
            </w:pPr>
            <w:r w:rsidRPr="00D15819">
              <w:rPr>
                <w:color w:val="000000"/>
                <w:sz w:val="18"/>
                <w:szCs w:val="18"/>
                <w:lang w:eastAsia="en-GB"/>
              </w:rPr>
              <w:t> </w:t>
            </w:r>
          </w:p>
        </w:tc>
        <w:tc>
          <w:tcPr>
            <w:tcW w:w="1162" w:type="dxa"/>
            <w:gridSpan w:val="2"/>
            <w:shd w:val="clear" w:color="auto" w:fill="auto"/>
            <w:noWrap/>
            <w:vAlign w:val="bottom"/>
            <w:hideMark/>
          </w:tcPr>
          <w:p w14:paraId="1BCD767E" w14:textId="77777777" w:rsidR="007F42EA" w:rsidRPr="00D15819" w:rsidRDefault="007F42EA" w:rsidP="00B85352">
            <w:pPr>
              <w:spacing w:before="40" w:after="40"/>
              <w:jc w:val="right"/>
              <w:rPr>
                <w:color w:val="000000"/>
                <w:sz w:val="18"/>
                <w:szCs w:val="18"/>
                <w:lang w:eastAsia="en-GB"/>
              </w:rPr>
            </w:pPr>
            <w:r w:rsidRPr="00D15819">
              <w:rPr>
                <w:color w:val="000000"/>
                <w:sz w:val="18"/>
                <w:szCs w:val="18"/>
                <w:lang w:eastAsia="en-GB"/>
              </w:rPr>
              <w:t> </w:t>
            </w:r>
          </w:p>
        </w:tc>
        <w:tc>
          <w:tcPr>
            <w:tcW w:w="1175" w:type="dxa"/>
            <w:shd w:val="clear" w:color="auto" w:fill="auto"/>
            <w:noWrap/>
            <w:vAlign w:val="bottom"/>
            <w:hideMark/>
          </w:tcPr>
          <w:p w14:paraId="34477E57" w14:textId="77777777" w:rsidR="007F42EA" w:rsidRPr="00D15819" w:rsidRDefault="007F42EA" w:rsidP="00B85352">
            <w:pPr>
              <w:spacing w:before="40" w:after="40"/>
              <w:jc w:val="right"/>
              <w:rPr>
                <w:color w:val="000000"/>
                <w:sz w:val="18"/>
                <w:szCs w:val="18"/>
                <w:lang w:eastAsia="en-GB"/>
              </w:rPr>
            </w:pPr>
            <w:r w:rsidRPr="00D15819">
              <w:rPr>
                <w:color w:val="000000"/>
                <w:sz w:val="18"/>
                <w:szCs w:val="18"/>
                <w:lang w:eastAsia="en-GB"/>
              </w:rPr>
              <w:t xml:space="preserve"> </w:t>
            </w:r>
          </w:p>
        </w:tc>
      </w:tr>
      <w:tr w:rsidR="007F42EA" w:rsidRPr="00D15819" w14:paraId="5CB06081" w14:textId="77777777" w:rsidTr="007F42EA">
        <w:trPr>
          <w:trHeight w:val="20"/>
          <w:jc w:val="right"/>
        </w:trPr>
        <w:tc>
          <w:tcPr>
            <w:tcW w:w="5443" w:type="dxa"/>
            <w:shd w:val="clear" w:color="auto" w:fill="auto"/>
            <w:vAlign w:val="bottom"/>
            <w:hideMark/>
          </w:tcPr>
          <w:p w14:paraId="1F7981F2" w14:textId="129D55FB"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tab/>
            </w:r>
            <w:r w:rsidR="007F42EA" w:rsidRPr="00D15819">
              <w:rPr>
                <w:color w:val="000000"/>
                <w:sz w:val="18"/>
                <w:szCs w:val="18"/>
                <w:lang w:eastAsia="en-GB"/>
              </w:rPr>
              <w:t xml:space="preserve">3.1 Personnel du </w:t>
            </w:r>
            <w:r w:rsidR="007F42EA" w:rsidRPr="000107B4">
              <w:rPr>
                <w:sz w:val="18"/>
                <w:szCs w:val="18"/>
              </w:rPr>
              <w:t>secrétariat</w:t>
            </w:r>
          </w:p>
        </w:tc>
        <w:tc>
          <w:tcPr>
            <w:tcW w:w="1162" w:type="dxa"/>
            <w:gridSpan w:val="2"/>
            <w:shd w:val="clear" w:color="000000" w:fill="FFFFFF"/>
            <w:noWrap/>
            <w:hideMark/>
          </w:tcPr>
          <w:p w14:paraId="137AD9DD" w14:textId="77777777" w:rsidR="007F42EA" w:rsidRPr="00D15819" w:rsidRDefault="007F42EA" w:rsidP="00B85352">
            <w:pPr>
              <w:spacing w:before="40" w:after="40"/>
              <w:jc w:val="right"/>
              <w:rPr>
                <w:b/>
                <w:bCs/>
                <w:color w:val="000000"/>
                <w:sz w:val="18"/>
                <w:szCs w:val="18"/>
                <w:lang w:eastAsia="en-GB"/>
              </w:rPr>
            </w:pPr>
            <w:r w:rsidRPr="00D15819">
              <w:rPr>
                <w:sz w:val="18"/>
                <w:szCs w:val="18"/>
                <w:lang w:eastAsia="en-GB"/>
              </w:rPr>
              <w:t xml:space="preserve">2 056 100 </w:t>
            </w:r>
          </w:p>
        </w:tc>
        <w:tc>
          <w:tcPr>
            <w:tcW w:w="1162" w:type="dxa"/>
            <w:gridSpan w:val="2"/>
            <w:shd w:val="clear" w:color="000000" w:fill="FFFFFF"/>
            <w:noWrap/>
            <w:hideMark/>
          </w:tcPr>
          <w:p w14:paraId="6B04A88F" w14:textId="77777777" w:rsidR="007F42EA" w:rsidRPr="00D15819" w:rsidRDefault="007F42EA" w:rsidP="00B85352">
            <w:pPr>
              <w:spacing w:before="40" w:after="40"/>
              <w:jc w:val="right"/>
              <w:rPr>
                <w:b/>
                <w:bCs/>
                <w:color w:val="000000"/>
                <w:sz w:val="18"/>
                <w:szCs w:val="18"/>
                <w:lang w:eastAsia="en-GB"/>
              </w:rPr>
            </w:pPr>
            <w:r w:rsidRPr="00D15819">
              <w:rPr>
                <w:sz w:val="18"/>
                <w:szCs w:val="18"/>
                <w:lang w:eastAsia="en-GB"/>
              </w:rPr>
              <w:t xml:space="preserve">1 479 929 </w:t>
            </w:r>
          </w:p>
        </w:tc>
        <w:tc>
          <w:tcPr>
            <w:tcW w:w="1175" w:type="dxa"/>
            <w:shd w:val="clear" w:color="auto" w:fill="auto"/>
            <w:noWrap/>
            <w:hideMark/>
          </w:tcPr>
          <w:p w14:paraId="2CC35569"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576 171 </w:t>
            </w:r>
          </w:p>
        </w:tc>
      </w:tr>
      <w:tr w:rsidR="007F42EA" w:rsidRPr="00D15819" w14:paraId="35D32E43" w14:textId="77777777" w:rsidTr="007F42EA">
        <w:trPr>
          <w:trHeight w:val="20"/>
          <w:jc w:val="right"/>
        </w:trPr>
        <w:tc>
          <w:tcPr>
            <w:tcW w:w="5443" w:type="dxa"/>
            <w:tcBorders>
              <w:bottom w:val="single" w:sz="4" w:space="0" w:color="auto"/>
            </w:tcBorders>
            <w:shd w:val="clear" w:color="auto" w:fill="auto"/>
            <w:vAlign w:val="bottom"/>
            <w:hideMark/>
          </w:tcPr>
          <w:p w14:paraId="75731A03" w14:textId="3AAB16C3"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tab/>
            </w:r>
            <w:r w:rsidR="007F42EA" w:rsidRPr="00D15819">
              <w:rPr>
                <w:color w:val="000000"/>
                <w:sz w:val="18"/>
                <w:szCs w:val="18"/>
                <w:lang w:eastAsia="en-GB"/>
              </w:rPr>
              <w:t>3.2 Dépenses de fonctionnement (</w:t>
            </w:r>
            <w:r w:rsidR="007F42EA" w:rsidRPr="000107B4">
              <w:rPr>
                <w:sz w:val="18"/>
                <w:szCs w:val="18"/>
              </w:rPr>
              <w:t>autres</w:t>
            </w:r>
            <w:r w:rsidR="007F42EA" w:rsidRPr="00D15819">
              <w:rPr>
                <w:bCs/>
                <w:color w:val="000000"/>
                <w:sz w:val="18"/>
                <w:szCs w:val="18"/>
                <w:lang w:eastAsia="en-GB"/>
              </w:rPr>
              <w:t xml:space="preserve"> que les dépenses de</w:t>
            </w:r>
            <w:r w:rsidR="000107B4">
              <w:rPr>
                <w:bCs/>
                <w:color w:val="000000"/>
                <w:sz w:val="18"/>
                <w:szCs w:val="18"/>
                <w:lang w:eastAsia="en-GB"/>
              </w:rPr>
              <w:t> </w:t>
            </w:r>
            <w:r w:rsidR="007F42EA" w:rsidRPr="00D15819">
              <w:rPr>
                <w:bCs/>
                <w:color w:val="000000"/>
                <w:sz w:val="18"/>
                <w:szCs w:val="18"/>
                <w:lang w:eastAsia="en-GB"/>
              </w:rPr>
              <w:t>personnel</w:t>
            </w:r>
            <w:r w:rsidR="007F42EA" w:rsidRPr="00D15819">
              <w:rPr>
                <w:color w:val="000000"/>
                <w:sz w:val="18"/>
                <w:szCs w:val="18"/>
                <w:lang w:eastAsia="en-GB"/>
              </w:rPr>
              <w:t>)</w:t>
            </w:r>
          </w:p>
        </w:tc>
        <w:tc>
          <w:tcPr>
            <w:tcW w:w="1162" w:type="dxa"/>
            <w:gridSpan w:val="2"/>
            <w:tcBorders>
              <w:bottom w:val="single" w:sz="4" w:space="0" w:color="auto"/>
            </w:tcBorders>
            <w:shd w:val="clear" w:color="auto" w:fill="auto"/>
            <w:noWrap/>
            <w:hideMark/>
          </w:tcPr>
          <w:p w14:paraId="5BB9ED88" w14:textId="77777777" w:rsidR="007F42EA" w:rsidRPr="00D15819" w:rsidRDefault="007F42EA" w:rsidP="00B85352">
            <w:pPr>
              <w:spacing w:before="40" w:after="40"/>
              <w:jc w:val="right"/>
              <w:rPr>
                <w:b/>
                <w:bCs/>
                <w:color w:val="000000"/>
                <w:sz w:val="18"/>
                <w:szCs w:val="18"/>
                <w:lang w:eastAsia="en-GB"/>
              </w:rPr>
            </w:pPr>
            <w:r w:rsidRPr="00D15819">
              <w:rPr>
                <w:sz w:val="18"/>
                <w:szCs w:val="18"/>
                <w:lang w:eastAsia="en-GB"/>
              </w:rPr>
              <w:t xml:space="preserve">251 000 </w:t>
            </w:r>
          </w:p>
        </w:tc>
        <w:tc>
          <w:tcPr>
            <w:tcW w:w="1162" w:type="dxa"/>
            <w:gridSpan w:val="2"/>
            <w:tcBorders>
              <w:bottom w:val="single" w:sz="4" w:space="0" w:color="auto"/>
            </w:tcBorders>
            <w:shd w:val="clear" w:color="auto" w:fill="auto"/>
            <w:noWrap/>
            <w:hideMark/>
          </w:tcPr>
          <w:p w14:paraId="06DA71C5" w14:textId="77777777" w:rsidR="007F42EA" w:rsidRPr="00D15819" w:rsidRDefault="007F42EA" w:rsidP="00B85352">
            <w:pPr>
              <w:spacing w:before="40" w:after="40"/>
              <w:jc w:val="right"/>
              <w:rPr>
                <w:b/>
                <w:bCs/>
                <w:color w:val="000000"/>
                <w:sz w:val="18"/>
                <w:szCs w:val="18"/>
                <w:lang w:eastAsia="en-GB"/>
              </w:rPr>
            </w:pPr>
            <w:r w:rsidRPr="00D15819">
              <w:rPr>
                <w:sz w:val="18"/>
                <w:szCs w:val="18"/>
                <w:lang w:eastAsia="en-GB"/>
              </w:rPr>
              <w:t xml:space="preserve">136 246 </w:t>
            </w:r>
          </w:p>
        </w:tc>
        <w:tc>
          <w:tcPr>
            <w:tcW w:w="1175" w:type="dxa"/>
            <w:tcBorders>
              <w:bottom w:val="single" w:sz="4" w:space="0" w:color="auto"/>
            </w:tcBorders>
            <w:shd w:val="clear" w:color="auto" w:fill="auto"/>
            <w:noWrap/>
            <w:hideMark/>
          </w:tcPr>
          <w:p w14:paraId="054B539C"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114 754 </w:t>
            </w:r>
          </w:p>
        </w:tc>
      </w:tr>
      <w:tr w:rsidR="007F42EA" w:rsidRPr="00D15819" w14:paraId="0830777E" w14:textId="77777777" w:rsidTr="007F42EA">
        <w:trPr>
          <w:trHeight w:val="20"/>
          <w:jc w:val="right"/>
        </w:trPr>
        <w:tc>
          <w:tcPr>
            <w:tcW w:w="5443" w:type="dxa"/>
            <w:tcBorders>
              <w:top w:val="single" w:sz="4" w:space="0" w:color="auto"/>
              <w:bottom w:val="single" w:sz="4" w:space="0" w:color="auto"/>
            </w:tcBorders>
            <w:shd w:val="clear" w:color="auto" w:fill="auto"/>
            <w:noWrap/>
            <w:vAlign w:val="bottom"/>
            <w:hideMark/>
          </w:tcPr>
          <w:p w14:paraId="01A288BA" w14:textId="7E18BE22" w:rsidR="007F42EA" w:rsidRPr="00D15819" w:rsidRDefault="007F42EA" w:rsidP="00B85352">
            <w:pPr>
              <w:spacing w:before="40" w:after="40"/>
              <w:rPr>
                <w:b/>
                <w:bCs/>
                <w:color w:val="000000"/>
                <w:sz w:val="18"/>
                <w:szCs w:val="18"/>
                <w:lang w:eastAsia="en-GB"/>
              </w:rPr>
            </w:pPr>
            <w:r w:rsidRPr="00D15819">
              <w:rPr>
                <w:b/>
                <w:bCs/>
                <w:color w:val="000000"/>
                <w:sz w:val="18"/>
                <w:szCs w:val="18"/>
                <w:lang w:eastAsia="en-GB"/>
              </w:rPr>
              <w:t>Total partiel 3, secrétariat (</w:t>
            </w:r>
            <w:r w:rsidRPr="00D15819">
              <w:rPr>
                <w:b/>
                <w:bCs/>
                <w:sz w:val="18"/>
                <w:szCs w:val="18"/>
              </w:rPr>
              <w:t>dépenses de personnel et de</w:t>
            </w:r>
            <w:r w:rsidR="000107B4">
              <w:rPr>
                <w:b/>
                <w:bCs/>
                <w:sz w:val="18"/>
                <w:szCs w:val="18"/>
              </w:rPr>
              <w:t> </w:t>
            </w:r>
            <w:r w:rsidRPr="00D15819">
              <w:rPr>
                <w:b/>
                <w:bCs/>
                <w:sz w:val="18"/>
                <w:szCs w:val="18"/>
              </w:rPr>
              <w:t>fonctionnement</w:t>
            </w:r>
            <w:r w:rsidRPr="00D15819">
              <w:rPr>
                <w:b/>
                <w:bCs/>
                <w:color w:val="000000"/>
                <w:sz w:val="18"/>
                <w:szCs w:val="18"/>
                <w:lang w:eastAsia="en-GB"/>
              </w:rPr>
              <w:t>)</w:t>
            </w:r>
          </w:p>
        </w:tc>
        <w:tc>
          <w:tcPr>
            <w:tcW w:w="1162" w:type="dxa"/>
            <w:gridSpan w:val="2"/>
            <w:tcBorders>
              <w:top w:val="single" w:sz="4" w:space="0" w:color="auto"/>
              <w:bottom w:val="single" w:sz="4" w:space="0" w:color="auto"/>
            </w:tcBorders>
            <w:shd w:val="clear" w:color="auto" w:fill="auto"/>
            <w:noWrap/>
            <w:hideMark/>
          </w:tcPr>
          <w:p w14:paraId="5363E684"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2 307 100 </w:t>
            </w:r>
          </w:p>
        </w:tc>
        <w:tc>
          <w:tcPr>
            <w:tcW w:w="1162" w:type="dxa"/>
            <w:gridSpan w:val="2"/>
            <w:tcBorders>
              <w:top w:val="single" w:sz="4" w:space="0" w:color="auto"/>
              <w:bottom w:val="single" w:sz="4" w:space="0" w:color="auto"/>
            </w:tcBorders>
            <w:shd w:val="clear" w:color="auto" w:fill="auto"/>
            <w:noWrap/>
            <w:hideMark/>
          </w:tcPr>
          <w:p w14:paraId="3A8F3078"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1 616 176 </w:t>
            </w:r>
          </w:p>
        </w:tc>
        <w:tc>
          <w:tcPr>
            <w:tcW w:w="1175" w:type="dxa"/>
            <w:tcBorders>
              <w:top w:val="single" w:sz="4" w:space="0" w:color="auto"/>
              <w:bottom w:val="single" w:sz="4" w:space="0" w:color="auto"/>
            </w:tcBorders>
            <w:shd w:val="clear" w:color="auto" w:fill="auto"/>
            <w:noWrap/>
            <w:hideMark/>
          </w:tcPr>
          <w:p w14:paraId="22433AB8"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690 924 </w:t>
            </w:r>
          </w:p>
        </w:tc>
      </w:tr>
      <w:tr w:rsidR="007F42EA" w:rsidRPr="00D15819" w14:paraId="72E2A9FF" w14:textId="77777777" w:rsidTr="007F42EA">
        <w:trPr>
          <w:trHeight w:val="20"/>
          <w:jc w:val="right"/>
        </w:trPr>
        <w:tc>
          <w:tcPr>
            <w:tcW w:w="5443" w:type="dxa"/>
            <w:tcBorders>
              <w:top w:val="single" w:sz="4" w:space="0" w:color="auto"/>
            </w:tcBorders>
            <w:shd w:val="clear" w:color="auto" w:fill="auto"/>
            <w:vAlign w:val="bottom"/>
            <w:hideMark/>
          </w:tcPr>
          <w:p w14:paraId="4664DDA9" w14:textId="0F6A7BBC" w:rsidR="007F42EA" w:rsidRPr="00D15819" w:rsidRDefault="00EA7CEC" w:rsidP="000107B4">
            <w:pPr>
              <w:pStyle w:val="Normal-pool"/>
              <w:tabs>
                <w:tab w:val="left" w:pos="321"/>
              </w:tabs>
              <w:spacing w:before="40" w:after="40"/>
              <w:ind w:left="323" w:hanging="323"/>
              <w:rPr>
                <w:color w:val="000000"/>
                <w:sz w:val="18"/>
                <w:szCs w:val="18"/>
                <w:lang w:eastAsia="en-GB"/>
              </w:rPr>
            </w:pPr>
            <w:r>
              <w:rPr>
                <w:color w:val="000000"/>
                <w:sz w:val="18"/>
                <w:szCs w:val="18"/>
                <w:lang w:eastAsia="en-GB"/>
              </w:rPr>
              <w:tab/>
            </w:r>
            <w:r w:rsidR="007F42EA" w:rsidRPr="00D15819">
              <w:rPr>
                <w:color w:val="000000"/>
                <w:sz w:val="18"/>
                <w:szCs w:val="18"/>
                <w:lang w:eastAsia="en-GB"/>
              </w:rPr>
              <w:t>Total partiel, 1+2+3</w:t>
            </w:r>
          </w:p>
        </w:tc>
        <w:tc>
          <w:tcPr>
            <w:tcW w:w="1162" w:type="dxa"/>
            <w:gridSpan w:val="2"/>
            <w:tcBorders>
              <w:top w:val="single" w:sz="4" w:space="0" w:color="auto"/>
            </w:tcBorders>
            <w:shd w:val="clear" w:color="auto" w:fill="auto"/>
            <w:noWrap/>
            <w:hideMark/>
          </w:tcPr>
          <w:p w14:paraId="269881C6" w14:textId="77777777" w:rsidR="007F42EA" w:rsidRPr="00D15819" w:rsidRDefault="007F42EA" w:rsidP="00B85352">
            <w:pPr>
              <w:spacing w:before="40" w:after="40"/>
              <w:jc w:val="right"/>
              <w:rPr>
                <w:color w:val="000000"/>
                <w:sz w:val="18"/>
                <w:szCs w:val="18"/>
                <w:lang w:eastAsia="en-GB"/>
              </w:rPr>
            </w:pPr>
            <w:r w:rsidRPr="00D15819">
              <w:rPr>
                <w:b/>
                <w:bCs/>
                <w:sz w:val="18"/>
                <w:szCs w:val="18"/>
                <w:lang w:eastAsia="en-GB"/>
              </w:rPr>
              <w:t xml:space="preserve">6 617 000 </w:t>
            </w:r>
          </w:p>
        </w:tc>
        <w:tc>
          <w:tcPr>
            <w:tcW w:w="1162" w:type="dxa"/>
            <w:gridSpan w:val="2"/>
            <w:tcBorders>
              <w:top w:val="single" w:sz="4" w:space="0" w:color="auto"/>
            </w:tcBorders>
            <w:shd w:val="clear" w:color="auto" w:fill="auto"/>
            <w:noWrap/>
            <w:hideMark/>
          </w:tcPr>
          <w:p w14:paraId="43B7598D" w14:textId="77777777" w:rsidR="007F42EA" w:rsidRPr="00D15819" w:rsidRDefault="007F42EA" w:rsidP="00B85352">
            <w:pPr>
              <w:spacing w:before="40" w:after="40"/>
              <w:jc w:val="right"/>
              <w:rPr>
                <w:color w:val="000000"/>
                <w:sz w:val="18"/>
                <w:szCs w:val="18"/>
                <w:lang w:eastAsia="en-GB"/>
              </w:rPr>
            </w:pPr>
            <w:r w:rsidRPr="00D15819">
              <w:rPr>
                <w:b/>
                <w:bCs/>
                <w:sz w:val="18"/>
                <w:szCs w:val="18"/>
                <w:lang w:eastAsia="en-GB"/>
              </w:rPr>
              <w:t xml:space="preserve">3 046 349 </w:t>
            </w:r>
          </w:p>
        </w:tc>
        <w:tc>
          <w:tcPr>
            <w:tcW w:w="1175" w:type="dxa"/>
            <w:tcBorders>
              <w:top w:val="single" w:sz="4" w:space="0" w:color="auto"/>
            </w:tcBorders>
            <w:shd w:val="clear" w:color="auto" w:fill="auto"/>
            <w:noWrap/>
            <w:hideMark/>
          </w:tcPr>
          <w:p w14:paraId="6BF36125" w14:textId="77777777" w:rsidR="007F42EA" w:rsidRPr="00D15819" w:rsidRDefault="007F42EA" w:rsidP="00B85352">
            <w:pPr>
              <w:spacing w:before="40" w:after="40"/>
              <w:jc w:val="right"/>
              <w:rPr>
                <w:color w:val="000000"/>
                <w:sz w:val="18"/>
                <w:szCs w:val="18"/>
                <w:lang w:eastAsia="en-GB"/>
              </w:rPr>
            </w:pPr>
            <w:r w:rsidRPr="00D15819">
              <w:rPr>
                <w:b/>
                <w:bCs/>
                <w:sz w:val="18"/>
                <w:szCs w:val="18"/>
                <w:lang w:eastAsia="en-GB"/>
              </w:rPr>
              <w:t xml:space="preserve">3 570 651 </w:t>
            </w:r>
          </w:p>
        </w:tc>
      </w:tr>
      <w:tr w:rsidR="007F42EA" w:rsidRPr="00D15819" w14:paraId="5D426601" w14:textId="77777777" w:rsidTr="007F42EA">
        <w:trPr>
          <w:trHeight w:val="20"/>
          <w:jc w:val="right"/>
        </w:trPr>
        <w:tc>
          <w:tcPr>
            <w:tcW w:w="5443" w:type="dxa"/>
            <w:tcBorders>
              <w:bottom w:val="single" w:sz="4" w:space="0" w:color="auto"/>
            </w:tcBorders>
            <w:shd w:val="clear" w:color="auto" w:fill="auto"/>
            <w:vAlign w:val="bottom"/>
            <w:hideMark/>
          </w:tcPr>
          <w:p w14:paraId="7CA088A7" w14:textId="0319881C" w:rsidR="007F42EA" w:rsidRPr="00D15819" w:rsidRDefault="00EA7CEC" w:rsidP="000107B4">
            <w:pPr>
              <w:pStyle w:val="Normal-pool"/>
              <w:tabs>
                <w:tab w:val="left" w:pos="321"/>
              </w:tabs>
              <w:spacing w:before="40" w:after="40"/>
              <w:ind w:left="323" w:hanging="323"/>
              <w:rPr>
                <w:color w:val="000000"/>
                <w:sz w:val="18"/>
                <w:szCs w:val="18"/>
                <w:lang w:eastAsia="en-GB"/>
              </w:rPr>
            </w:pPr>
            <w:r>
              <w:rPr>
                <w:sz w:val="18"/>
                <w:szCs w:val="18"/>
              </w:rPr>
              <w:tab/>
            </w:r>
            <w:r w:rsidR="007F42EA" w:rsidRPr="00D15819">
              <w:rPr>
                <w:sz w:val="18"/>
                <w:szCs w:val="18"/>
              </w:rPr>
              <w:t>Dépenses d</w:t>
            </w:r>
            <w:r w:rsidR="0099204C">
              <w:rPr>
                <w:sz w:val="18"/>
                <w:szCs w:val="18"/>
              </w:rPr>
              <w:t>’</w:t>
            </w:r>
            <w:r w:rsidR="007F42EA" w:rsidRPr="00D15819">
              <w:rPr>
                <w:sz w:val="18"/>
                <w:szCs w:val="18"/>
              </w:rPr>
              <w:t>appui au programme</w:t>
            </w:r>
          </w:p>
        </w:tc>
        <w:tc>
          <w:tcPr>
            <w:tcW w:w="1162" w:type="dxa"/>
            <w:gridSpan w:val="2"/>
            <w:tcBorders>
              <w:bottom w:val="single" w:sz="4" w:space="0" w:color="auto"/>
            </w:tcBorders>
            <w:shd w:val="clear" w:color="auto" w:fill="auto"/>
            <w:noWrap/>
            <w:hideMark/>
          </w:tcPr>
          <w:p w14:paraId="35A779F6"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529 360 </w:t>
            </w:r>
          </w:p>
        </w:tc>
        <w:tc>
          <w:tcPr>
            <w:tcW w:w="1162" w:type="dxa"/>
            <w:gridSpan w:val="2"/>
            <w:tcBorders>
              <w:bottom w:val="single" w:sz="4" w:space="0" w:color="auto"/>
            </w:tcBorders>
            <w:shd w:val="clear" w:color="auto" w:fill="auto"/>
            <w:noWrap/>
            <w:hideMark/>
          </w:tcPr>
          <w:p w14:paraId="74FE9F9E"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 223 286 </w:t>
            </w:r>
          </w:p>
        </w:tc>
        <w:tc>
          <w:tcPr>
            <w:tcW w:w="1175" w:type="dxa"/>
            <w:tcBorders>
              <w:bottom w:val="single" w:sz="4" w:space="0" w:color="auto"/>
            </w:tcBorders>
            <w:shd w:val="clear" w:color="auto" w:fill="auto"/>
            <w:noWrap/>
            <w:hideMark/>
          </w:tcPr>
          <w:p w14:paraId="673E54A7" w14:textId="77777777" w:rsidR="007F42EA" w:rsidRPr="00D15819" w:rsidRDefault="007F42EA" w:rsidP="00B85352">
            <w:pPr>
              <w:spacing w:before="40" w:after="40"/>
              <w:jc w:val="right"/>
              <w:rPr>
                <w:color w:val="000000"/>
                <w:sz w:val="18"/>
                <w:szCs w:val="18"/>
                <w:lang w:eastAsia="en-GB"/>
              </w:rPr>
            </w:pPr>
            <w:r w:rsidRPr="00D15819">
              <w:rPr>
                <w:sz w:val="18"/>
                <w:szCs w:val="18"/>
                <w:lang w:eastAsia="en-GB"/>
              </w:rPr>
              <w:t xml:space="preserve"> 306 074 </w:t>
            </w:r>
          </w:p>
        </w:tc>
      </w:tr>
      <w:tr w:rsidR="007F42EA" w:rsidRPr="00D15819" w14:paraId="6FFBB37C" w14:textId="77777777" w:rsidTr="007F42EA">
        <w:trPr>
          <w:trHeight w:val="20"/>
          <w:jc w:val="right"/>
        </w:trPr>
        <w:tc>
          <w:tcPr>
            <w:tcW w:w="5443" w:type="dxa"/>
            <w:tcBorders>
              <w:top w:val="single" w:sz="4" w:space="0" w:color="auto"/>
              <w:bottom w:val="single" w:sz="12" w:space="0" w:color="auto"/>
            </w:tcBorders>
            <w:shd w:val="clear" w:color="auto" w:fill="auto"/>
            <w:noWrap/>
            <w:vAlign w:val="bottom"/>
            <w:hideMark/>
          </w:tcPr>
          <w:p w14:paraId="57501E50" w14:textId="77777777" w:rsidR="007F42EA" w:rsidRPr="00D15819" w:rsidRDefault="007F42EA" w:rsidP="00B85352">
            <w:pPr>
              <w:spacing w:before="40" w:after="40"/>
              <w:rPr>
                <w:b/>
                <w:bCs/>
                <w:color w:val="000000"/>
                <w:sz w:val="18"/>
                <w:szCs w:val="18"/>
                <w:lang w:eastAsia="en-GB"/>
              </w:rPr>
            </w:pPr>
            <w:r w:rsidRPr="00D15819">
              <w:rPr>
                <w:b/>
                <w:bCs/>
                <w:sz w:val="18"/>
                <w:szCs w:val="18"/>
              </w:rPr>
              <w:t>Total</w:t>
            </w:r>
          </w:p>
        </w:tc>
        <w:tc>
          <w:tcPr>
            <w:tcW w:w="1162" w:type="dxa"/>
            <w:gridSpan w:val="2"/>
            <w:tcBorders>
              <w:top w:val="single" w:sz="4" w:space="0" w:color="auto"/>
              <w:bottom w:val="single" w:sz="12" w:space="0" w:color="auto"/>
            </w:tcBorders>
            <w:shd w:val="clear" w:color="auto" w:fill="auto"/>
            <w:noWrap/>
            <w:hideMark/>
          </w:tcPr>
          <w:p w14:paraId="37A7B6C2"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7 146 360 </w:t>
            </w:r>
          </w:p>
        </w:tc>
        <w:tc>
          <w:tcPr>
            <w:tcW w:w="1162" w:type="dxa"/>
            <w:gridSpan w:val="2"/>
            <w:tcBorders>
              <w:top w:val="single" w:sz="4" w:space="0" w:color="auto"/>
              <w:bottom w:val="single" w:sz="12" w:space="0" w:color="auto"/>
            </w:tcBorders>
            <w:shd w:val="clear" w:color="auto" w:fill="auto"/>
            <w:noWrap/>
            <w:hideMark/>
          </w:tcPr>
          <w:p w14:paraId="381B0632"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3 269 635 </w:t>
            </w:r>
          </w:p>
        </w:tc>
        <w:tc>
          <w:tcPr>
            <w:tcW w:w="1175" w:type="dxa"/>
            <w:tcBorders>
              <w:top w:val="single" w:sz="4" w:space="0" w:color="auto"/>
              <w:bottom w:val="single" w:sz="12" w:space="0" w:color="auto"/>
            </w:tcBorders>
            <w:shd w:val="clear" w:color="auto" w:fill="auto"/>
            <w:noWrap/>
            <w:hideMark/>
          </w:tcPr>
          <w:p w14:paraId="7FC97E35" w14:textId="77777777" w:rsidR="007F42EA" w:rsidRPr="00D15819" w:rsidRDefault="007F42EA" w:rsidP="00B85352">
            <w:pPr>
              <w:spacing w:before="40" w:after="40"/>
              <w:jc w:val="right"/>
              <w:rPr>
                <w:b/>
                <w:bCs/>
                <w:color w:val="000000"/>
                <w:sz w:val="18"/>
                <w:szCs w:val="18"/>
                <w:lang w:eastAsia="en-GB"/>
              </w:rPr>
            </w:pPr>
            <w:r w:rsidRPr="00D15819">
              <w:rPr>
                <w:b/>
                <w:bCs/>
                <w:sz w:val="18"/>
                <w:szCs w:val="18"/>
                <w:lang w:eastAsia="en-GB"/>
              </w:rPr>
              <w:t xml:space="preserve">3 876 725 </w:t>
            </w:r>
          </w:p>
        </w:tc>
      </w:tr>
    </w:tbl>
    <w:p w14:paraId="0C9D51CB" w14:textId="2C5DC9F1" w:rsidR="007F42EA" w:rsidRPr="00D15819" w:rsidRDefault="007F42EA" w:rsidP="007F42EA">
      <w:pPr>
        <w:pStyle w:val="CH1"/>
        <w:rPr>
          <w:lang w:val="fr-FR"/>
        </w:rPr>
      </w:pPr>
      <w:r w:rsidRPr="00D15819">
        <w:rPr>
          <w:lang w:val="fr-FR"/>
        </w:rPr>
        <w:tab/>
        <w:t>III.</w:t>
      </w:r>
      <w:r w:rsidRPr="00D15819">
        <w:rPr>
          <w:lang w:val="fr-FR"/>
        </w:rPr>
        <w:tab/>
        <w:t>Projets de budget pour la période allant de 2021 à 2023</w:t>
      </w:r>
    </w:p>
    <w:p w14:paraId="0A579C1C" w14:textId="77777777" w:rsidR="007F42EA" w:rsidRPr="00D15819" w:rsidRDefault="007F42EA" w:rsidP="007F42EA">
      <w:pPr>
        <w:pStyle w:val="CH2"/>
        <w:ind w:left="1253" w:right="288" w:hanging="1253"/>
        <w:rPr>
          <w:lang w:val="fr-FR"/>
        </w:rPr>
      </w:pPr>
      <w:r w:rsidRPr="00D15819">
        <w:rPr>
          <w:lang w:val="fr-FR"/>
        </w:rPr>
        <w:tab/>
        <w:t>A.</w:t>
      </w:r>
      <w:r w:rsidRPr="00D15819">
        <w:rPr>
          <w:lang w:val="fr-FR"/>
        </w:rPr>
        <w:tab/>
        <w:t>Budget révisé pour 2021</w:t>
      </w:r>
    </w:p>
    <w:p w14:paraId="5E0C9CF6" w14:textId="59E29140" w:rsidR="007F42EA" w:rsidRPr="00D15819" w:rsidRDefault="007F42EA" w:rsidP="005827C6">
      <w:pPr>
        <w:pStyle w:val="Normalnumber"/>
        <w:rPr>
          <w:lang w:val="fr-FR"/>
        </w:rPr>
      </w:pPr>
      <w:r w:rsidRPr="00D15819">
        <w:rPr>
          <w:lang w:val="fr-FR"/>
        </w:rPr>
        <w:t>Dans sa décision</w:t>
      </w:r>
      <w:r w:rsidR="000107B4">
        <w:rPr>
          <w:lang w:val="fr-FR"/>
        </w:rPr>
        <w:t> </w:t>
      </w:r>
      <w:r w:rsidRPr="00D15819">
        <w:rPr>
          <w:lang w:val="fr-FR"/>
        </w:rPr>
        <w:t xml:space="preserve">IPBES-7/4, la Plénière a adopté un budget </w:t>
      </w:r>
      <w:r w:rsidR="007A04AD">
        <w:rPr>
          <w:lang w:val="fr-FR"/>
        </w:rPr>
        <w:t xml:space="preserve">provisoire </w:t>
      </w:r>
      <w:r w:rsidRPr="00D15819">
        <w:rPr>
          <w:lang w:val="fr-FR"/>
        </w:rPr>
        <w:t>pour 2021 d</w:t>
      </w:r>
      <w:r w:rsidR="0099204C">
        <w:rPr>
          <w:lang w:val="fr-FR"/>
        </w:rPr>
        <w:t>’</w:t>
      </w:r>
      <w:r w:rsidRPr="00D15819">
        <w:rPr>
          <w:lang w:val="fr-FR"/>
        </w:rPr>
        <w:t>un</w:t>
      </w:r>
      <w:r>
        <w:rPr>
          <w:lang w:val="fr-FR"/>
        </w:rPr>
        <w:t> </w:t>
      </w:r>
      <w:r w:rsidRPr="00D15819">
        <w:rPr>
          <w:lang w:val="fr-FR"/>
        </w:rPr>
        <w:t>montant de 8 721 810 dollars, qui figure au tableau</w:t>
      </w:r>
      <w:r w:rsidR="009E5ED7">
        <w:rPr>
          <w:lang w:val="fr-FR"/>
        </w:rPr>
        <w:t> </w:t>
      </w:r>
      <w:r w:rsidRPr="00D15819">
        <w:rPr>
          <w:lang w:val="fr-FR"/>
        </w:rPr>
        <w:t>8 de l</w:t>
      </w:r>
      <w:r w:rsidR="0099204C">
        <w:rPr>
          <w:lang w:val="fr-FR"/>
        </w:rPr>
        <w:t>’</w:t>
      </w:r>
      <w:r w:rsidRPr="00D15819">
        <w:rPr>
          <w:lang w:val="fr-FR"/>
        </w:rPr>
        <w:t>annexe de ladite décision, en vue de la</w:t>
      </w:r>
      <w:r>
        <w:rPr>
          <w:lang w:val="fr-FR"/>
        </w:rPr>
        <w:t> </w:t>
      </w:r>
      <w:r w:rsidRPr="00D15819">
        <w:rPr>
          <w:lang w:val="fr-FR"/>
        </w:rPr>
        <w:t>mise en œuvre du programme de travail en deux</w:t>
      </w:r>
      <w:r w:rsidR="009E5ED7">
        <w:rPr>
          <w:lang w:val="fr-FR"/>
        </w:rPr>
        <w:t> </w:t>
      </w:r>
      <w:r w:rsidRPr="00D15819">
        <w:rPr>
          <w:lang w:val="fr-FR"/>
        </w:rPr>
        <w:t>parties : la partie A, correspondant aux</w:t>
      </w:r>
      <w:r>
        <w:rPr>
          <w:lang w:val="fr-FR"/>
        </w:rPr>
        <w:t> </w:t>
      </w:r>
      <w:r w:rsidRPr="00D15819">
        <w:rPr>
          <w:lang w:val="fr-FR"/>
        </w:rPr>
        <w:t>trois</w:t>
      </w:r>
      <w:r>
        <w:rPr>
          <w:lang w:val="fr-FR"/>
        </w:rPr>
        <w:t> </w:t>
      </w:r>
      <w:r w:rsidRPr="00D15819">
        <w:rPr>
          <w:lang w:val="fr-FR"/>
        </w:rPr>
        <w:t>évaluations lancées durant le</w:t>
      </w:r>
      <w:r w:rsidR="009E5ED7">
        <w:rPr>
          <w:lang w:val="fr-FR"/>
        </w:rPr>
        <w:t> </w:t>
      </w:r>
      <w:r w:rsidRPr="00D15819">
        <w:rPr>
          <w:lang w:val="fr-FR"/>
        </w:rPr>
        <w:t>premier</w:t>
      </w:r>
      <w:r w:rsidR="009E5ED7">
        <w:rPr>
          <w:lang w:val="fr-FR"/>
        </w:rPr>
        <w:t> </w:t>
      </w:r>
      <w:r w:rsidRPr="00D15819">
        <w:rPr>
          <w:lang w:val="fr-FR"/>
        </w:rPr>
        <w:t>programme de travail</w:t>
      </w:r>
      <w:r w:rsidR="009E5ED7">
        <w:rPr>
          <w:lang w:val="fr-FR"/>
        </w:rPr>
        <w:t> ;</w:t>
      </w:r>
      <w:r w:rsidRPr="00D15819">
        <w:rPr>
          <w:lang w:val="fr-FR"/>
        </w:rPr>
        <w:t xml:space="preserve"> et la</w:t>
      </w:r>
      <w:r w:rsidR="009E5ED7">
        <w:rPr>
          <w:lang w:val="fr-FR"/>
        </w:rPr>
        <w:t> </w:t>
      </w:r>
      <w:r w:rsidRPr="00D15819">
        <w:rPr>
          <w:lang w:val="fr-FR"/>
        </w:rPr>
        <w:t>partie</w:t>
      </w:r>
      <w:r w:rsidR="009E5ED7">
        <w:rPr>
          <w:lang w:val="fr-FR"/>
        </w:rPr>
        <w:t> </w:t>
      </w:r>
      <w:r w:rsidRPr="00D15819">
        <w:rPr>
          <w:lang w:val="fr-FR"/>
        </w:rPr>
        <w:t>B, correspondant aux</w:t>
      </w:r>
      <w:r>
        <w:rPr>
          <w:lang w:val="fr-FR"/>
        </w:rPr>
        <w:t> </w:t>
      </w:r>
      <w:r w:rsidRPr="00D15819">
        <w:rPr>
          <w:lang w:val="fr-FR"/>
        </w:rPr>
        <w:t>activités approuvées par la</w:t>
      </w:r>
      <w:r w:rsidR="009E5ED7">
        <w:rPr>
          <w:lang w:val="fr-FR"/>
        </w:rPr>
        <w:t> </w:t>
      </w:r>
      <w:r w:rsidRPr="00D15819">
        <w:rPr>
          <w:lang w:val="fr-FR"/>
        </w:rPr>
        <w:t>Plénière à sa</w:t>
      </w:r>
      <w:r w:rsidR="009E5ED7">
        <w:rPr>
          <w:lang w:val="fr-FR"/>
        </w:rPr>
        <w:t> </w:t>
      </w:r>
      <w:r w:rsidRPr="00D15819">
        <w:rPr>
          <w:lang w:val="fr-FR"/>
        </w:rPr>
        <w:t>septième</w:t>
      </w:r>
      <w:r w:rsidR="009E5ED7">
        <w:rPr>
          <w:lang w:val="fr-FR"/>
        </w:rPr>
        <w:t> </w:t>
      </w:r>
      <w:r w:rsidRPr="00D15819">
        <w:rPr>
          <w:lang w:val="fr-FR"/>
        </w:rPr>
        <w:t>session pour le programme de travail pour la</w:t>
      </w:r>
      <w:r>
        <w:rPr>
          <w:lang w:val="fr-FR"/>
        </w:rPr>
        <w:t> </w:t>
      </w:r>
      <w:r w:rsidRPr="00D15819">
        <w:rPr>
          <w:lang w:val="fr-FR"/>
        </w:rPr>
        <w:t>période allant jusqu</w:t>
      </w:r>
      <w:r w:rsidR="0099204C">
        <w:rPr>
          <w:lang w:val="fr-FR"/>
        </w:rPr>
        <w:t>’</w:t>
      </w:r>
      <w:r w:rsidRPr="00D15819">
        <w:rPr>
          <w:lang w:val="fr-FR"/>
        </w:rPr>
        <w:t>en 2030. Le</w:t>
      </w:r>
      <w:r w:rsidR="009E5ED7">
        <w:rPr>
          <w:lang w:val="fr-FR"/>
        </w:rPr>
        <w:t> </w:t>
      </w:r>
      <w:r w:rsidRPr="00D15819">
        <w:rPr>
          <w:lang w:val="fr-FR"/>
        </w:rPr>
        <w:t>budget révisé pour</w:t>
      </w:r>
      <w:r w:rsidR="009E5ED7">
        <w:rPr>
          <w:lang w:val="fr-FR"/>
        </w:rPr>
        <w:t> </w:t>
      </w:r>
      <w:r w:rsidRPr="00D15819">
        <w:rPr>
          <w:lang w:val="fr-FR"/>
        </w:rPr>
        <w:t xml:space="preserve">2021, ainsi que le budget </w:t>
      </w:r>
      <w:r w:rsidR="009C64EA">
        <w:rPr>
          <w:lang w:val="fr-FR"/>
        </w:rPr>
        <w:t xml:space="preserve">provisoire </w:t>
      </w:r>
      <w:r w:rsidRPr="00D15819">
        <w:rPr>
          <w:lang w:val="fr-FR"/>
        </w:rPr>
        <w:t>pour</w:t>
      </w:r>
      <w:r w:rsidR="009E5ED7">
        <w:rPr>
          <w:lang w:val="fr-FR"/>
        </w:rPr>
        <w:t> </w:t>
      </w:r>
      <w:r w:rsidRPr="00D15819">
        <w:rPr>
          <w:lang w:val="fr-FR"/>
        </w:rPr>
        <w:t>2021 approuvé par la Plénière à sa</w:t>
      </w:r>
      <w:r w:rsidR="009E5ED7">
        <w:rPr>
          <w:lang w:val="fr-FR"/>
        </w:rPr>
        <w:t> </w:t>
      </w:r>
      <w:r w:rsidRPr="00D15819">
        <w:rPr>
          <w:lang w:val="fr-FR"/>
        </w:rPr>
        <w:t>septième</w:t>
      </w:r>
      <w:r w:rsidR="009E5ED7">
        <w:rPr>
          <w:lang w:val="fr-FR"/>
        </w:rPr>
        <w:t> </w:t>
      </w:r>
      <w:r w:rsidRPr="00D15819">
        <w:rPr>
          <w:lang w:val="fr-FR"/>
        </w:rPr>
        <w:t>session, sont présentés dans le tableau</w:t>
      </w:r>
      <w:r w:rsidR="00B85352">
        <w:rPr>
          <w:lang w:val="fr-FR"/>
        </w:rPr>
        <w:t> </w:t>
      </w:r>
      <w:r w:rsidRPr="00D15819">
        <w:rPr>
          <w:lang w:val="fr-FR"/>
        </w:rPr>
        <w:t>8. Le budget en vue de la</w:t>
      </w:r>
      <w:r>
        <w:rPr>
          <w:lang w:val="fr-FR"/>
        </w:rPr>
        <w:t> </w:t>
      </w:r>
      <w:r w:rsidRPr="00D15819">
        <w:rPr>
          <w:lang w:val="fr-FR"/>
        </w:rPr>
        <w:t>huitième</w:t>
      </w:r>
      <w:r w:rsidR="009E5ED7">
        <w:rPr>
          <w:lang w:val="fr-FR"/>
        </w:rPr>
        <w:t> </w:t>
      </w:r>
      <w:r w:rsidRPr="00D15819">
        <w:rPr>
          <w:lang w:val="fr-FR"/>
        </w:rPr>
        <w:t>session de la</w:t>
      </w:r>
      <w:r w:rsidR="009E5ED7">
        <w:rPr>
          <w:lang w:val="fr-FR"/>
        </w:rPr>
        <w:t> </w:t>
      </w:r>
      <w:r w:rsidRPr="00D15819">
        <w:rPr>
          <w:lang w:val="fr-FR"/>
        </w:rPr>
        <w:t>Plénière a été réduit de 500 000 à 300 000 dollars, celle-ci devant se tenir en</w:t>
      </w:r>
      <w:r>
        <w:rPr>
          <w:lang w:val="fr-FR"/>
        </w:rPr>
        <w:t> </w:t>
      </w:r>
      <w:r w:rsidRPr="00D15819">
        <w:rPr>
          <w:lang w:val="fr-FR"/>
        </w:rPr>
        <w:t>ligne.</w:t>
      </w:r>
    </w:p>
    <w:p w14:paraId="24EE6B73" w14:textId="77777777" w:rsidR="007F42EA" w:rsidRPr="00D15819" w:rsidRDefault="007F42EA" w:rsidP="009E5ED7">
      <w:pPr>
        <w:pStyle w:val="CH3"/>
        <w:rPr>
          <w:lang w:val="fr-FR"/>
        </w:rPr>
      </w:pPr>
      <w:r w:rsidRPr="00D15819">
        <w:rPr>
          <w:lang w:val="fr-FR"/>
        </w:rPr>
        <w:lastRenderedPageBreak/>
        <w:tab/>
        <w:t>1.</w:t>
      </w:r>
      <w:r w:rsidRPr="00D15819">
        <w:rPr>
          <w:lang w:val="fr-FR"/>
        </w:rPr>
        <w:tab/>
        <w:t>Mise en œuvre du programme de travail</w:t>
      </w:r>
    </w:p>
    <w:p w14:paraId="699CEBB3" w14:textId="77777777" w:rsidR="007F42EA" w:rsidRPr="00D15819" w:rsidRDefault="007F42EA" w:rsidP="009E5ED7">
      <w:pPr>
        <w:pStyle w:val="CH4"/>
        <w:rPr>
          <w:lang w:val="fr-FR"/>
        </w:rPr>
      </w:pPr>
      <w:r w:rsidRPr="00D15819">
        <w:rPr>
          <w:lang w:val="fr-FR"/>
        </w:rPr>
        <w:tab/>
        <w:t>a)</w:t>
      </w:r>
      <w:r w:rsidRPr="00D15819">
        <w:rPr>
          <w:lang w:val="fr-FR"/>
        </w:rPr>
        <w:tab/>
        <w:t>Partie A : Premier programme de travail</w:t>
      </w:r>
    </w:p>
    <w:p w14:paraId="440B1276" w14:textId="12A5D59D" w:rsidR="007F42EA" w:rsidRPr="00D15819" w:rsidRDefault="007F42EA" w:rsidP="005827C6">
      <w:pPr>
        <w:pStyle w:val="Normalnumber"/>
        <w:rPr>
          <w:lang w:val="fr-FR"/>
        </w:rPr>
      </w:pPr>
      <w:r w:rsidRPr="00D15819">
        <w:rPr>
          <w:lang w:val="fr-FR"/>
        </w:rPr>
        <w:t>Il est proposé que le budget de la partie</w:t>
      </w:r>
      <w:r w:rsidR="009E5ED7">
        <w:rPr>
          <w:lang w:val="fr-FR"/>
        </w:rPr>
        <w:t> </w:t>
      </w:r>
      <w:r w:rsidRPr="00D15819">
        <w:rPr>
          <w:lang w:val="fr-FR"/>
        </w:rPr>
        <w:t>A soit réduit de 0,1</w:t>
      </w:r>
      <w:r w:rsidR="009E5ED7">
        <w:rPr>
          <w:lang w:val="fr-FR"/>
        </w:rPr>
        <w:t> </w:t>
      </w:r>
      <w:r w:rsidRPr="00D15819">
        <w:rPr>
          <w:lang w:val="fr-FR"/>
        </w:rPr>
        <w:t>million de dollars, afin de tenir compte des changements dans le calendrier et du coût des trois</w:t>
      </w:r>
      <w:r w:rsidR="009E5ED7">
        <w:rPr>
          <w:lang w:val="fr-FR"/>
        </w:rPr>
        <w:t> </w:t>
      </w:r>
      <w:r w:rsidRPr="00D15819">
        <w:rPr>
          <w:lang w:val="fr-FR"/>
        </w:rPr>
        <w:t>évaluations en cours, comme suit :</w:t>
      </w:r>
    </w:p>
    <w:p w14:paraId="77D009F0" w14:textId="31B61642" w:rsidR="007F42EA" w:rsidRPr="00D15819" w:rsidRDefault="007F42EA" w:rsidP="00C6568D">
      <w:pPr>
        <w:pStyle w:val="Normalnumber"/>
        <w:numPr>
          <w:ilvl w:val="1"/>
          <w:numId w:val="6"/>
        </w:numPr>
        <w:rPr>
          <w:lang w:val="fr-FR"/>
        </w:rPr>
      </w:pPr>
      <w:r w:rsidRPr="00D15819">
        <w:rPr>
          <w:lang w:val="fr-FR"/>
        </w:rPr>
        <w:t>Produit 3 b) ii)</w:t>
      </w:r>
      <w:r w:rsidR="00BA6BCC">
        <w:rPr>
          <w:lang w:val="fr-FR"/>
        </w:rPr>
        <w:t xml:space="preserve"> : </w:t>
      </w:r>
      <w:r w:rsidRPr="00D15819">
        <w:rPr>
          <w:lang w:val="fr-FR"/>
        </w:rPr>
        <w:t>Évaluation des espèces exotiques envahissantes. La deuxième réunion des auteurs a été remplacée par une réunion en ligne en 2021 et la troisième</w:t>
      </w:r>
      <w:r w:rsidR="009E5ED7">
        <w:rPr>
          <w:lang w:val="fr-FR"/>
        </w:rPr>
        <w:t> </w:t>
      </w:r>
      <w:r w:rsidRPr="00D15819">
        <w:rPr>
          <w:lang w:val="fr-FR"/>
        </w:rPr>
        <w:t>réunion des auteurs a été reportée de 2021 à 2022, tandis que le coût de ces réunions et du groupe d</w:t>
      </w:r>
      <w:r w:rsidR="0099204C">
        <w:rPr>
          <w:lang w:val="fr-FR"/>
        </w:rPr>
        <w:t>’</w:t>
      </w:r>
      <w:r w:rsidRPr="00D15819">
        <w:rPr>
          <w:lang w:val="fr-FR"/>
        </w:rPr>
        <w:t>appui technique a été ajusté. La redistribution de ces réunions se traduit par un budget de 120 000 dollars pour 2021 (IPBES/8/INF/24, tableau A-1)</w:t>
      </w:r>
      <w:r w:rsidR="00B85352">
        <w:rPr>
          <w:lang w:val="fr-FR"/>
        </w:rPr>
        <w:t> ;</w:t>
      </w:r>
    </w:p>
    <w:p w14:paraId="031A2A90" w14:textId="6685855F" w:rsidR="007F42EA" w:rsidRPr="00D15819" w:rsidRDefault="007F42EA" w:rsidP="00C6568D">
      <w:pPr>
        <w:pStyle w:val="Normalnumber"/>
        <w:numPr>
          <w:ilvl w:val="1"/>
          <w:numId w:val="6"/>
        </w:numPr>
        <w:rPr>
          <w:lang w:val="fr-FR"/>
        </w:rPr>
      </w:pPr>
      <w:r w:rsidRPr="00D15819">
        <w:rPr>
          <w:lang w:val="fr-FR"/>
        </w:rPr>
        <w:t>Produit</w:t>
      </w:r>
      <w:r w:rsidR="009E5ED7">
        <w:rPr>
          <w:lang w:val="fr-FR"/>
        </w:rPr>
        <w:t> </w:t>
      </w:r>
      <w:r w:rsidRPr="00D15819">
        <w:rPr>
          <w:lang w:val="fr-FR"/>
        </w:rPr>
        <w:t>3</w:t>
      </w:r>
      <w:r w:rsidR="009E5ED7">
        <w:rPr>
          <w:lang w:val="fr-FR"/>
        </w:rPr>
        <w:t> </w:t>
      </w:r>
      <w:r w:rsidRPr="00D15819">
        <w:rPr>
          <w:lang w:val="fr-FR"/>
        </w:rPr>
        <w:t>b)</w:t>
      </w:r>
      <w:r w:rsidR="009E5ED7">
        <w:rPr>
          <w:lang w:val="fr-FR"/>
        </w:rPr>
        <w:t> </w:t>
      </w:r>
      <w:r w:rsidRPr="00D15819">
        <w:rPr>
          <w:lang w:val="fr-FR"/>
        </w:rPr>
        <w:t>iii)</w:t>
      </w:r>
      <w:r w:rsidR="00BA6BCC">
        <w:rPr>
          <w:lang w:val="fr-FR"/>
        </w:rPr>
        <w:t xml:space="preserve"> : </w:t>
      </w:r>
      <w:r w:rsidRPr="00D15819">
        <w:rPr>
          <w:lang w:val="fr-FR"/>
        </w:rPr>
        <w:t>Évaluation de l</w:t>
      </w:r>
      <w:r w:rsidR="0099204C">
        <w:rPr>
          <w:lang w:val="fr-FR"/>
        </w:rPr>
        <w:t>’</w:t>
      </w:r>
      <w:r w:rsidRPr="00D15819">
        <w:rPr>
          <w:lang w:val="fr-FR"/>
        </w:rPr>
        <w:t>utilisation durable des espèces sauvages. La</w:t>
      </w:r>
      <w:r>
        <w:rPr>
          <w:lang w:val="fr-FR"/>
        </w:rPr>
        <w:t> </w:t>
      </w:r>
      <w:r w:rsidRPr="00D15819">
        <w:rPr>
          <w:lang w:val="fr-FR"/>
        </w:rPr>
        <w:t>troisième</w:t>
      </w:r>
      <w:r>
        <w:rPr>
          <w:lang w:val="fr-FR"/>
        </w:rPr>
        <w:t> </w:t>
      </w:r>
      <w:r w:rsidRPr="00D15819">
        <w:rPr>
          <w:lang w:val="fr-FR"/>
        </w:rPr>
        <w:t>réunion des auteurs a été reportée de 2020 à 2021 et un budget de 395</w:t>
      </w:r>
      <w:r w:rsidR="009E5ED7">
        <w:rPr>
          <w:lang w:val="fr-FR"/>
        </w:rPr>
        <w:t> </w:t>
      </w:r>
      <w:r w:rsidRPr="00D15819">
        <w:rPr>
          <w:lang w:val="fr-FR"/>
        </w:rPr>
        <w:t>000</w:t>
      </w:r>
      <w:r w:rsidR="009E5ED7">
        <w:rPr>
          <w:lang w:val="fr-FR"/>
        </w:rPr>
        <w:t> </w:t>
      </w:r>
      <w:r w:rsidRPr="00D15819">
        <w:rPr>
          <w:lang w:val="fr-FR"/>
        </w:rPr>
        <w:t>dollars est alloué pour 2021, ce qui couvre le coût de cette réunion et de l</w:t>
      </w:r>
      <w:r w:rsidR="0099204C">
        <w:rPr>
          <w:lang w:val="fr-FR"/>
        </w:rPr>
        <w:t>’</w:t>
      </w:r>
      <w:r w:rsidRPr="00D15819">
        <w:rPr>
          <w:lang w:val="fr-FR"/>
        </w:rPr>
        <w:t>appui technique (IPBES/8/INF/24, tableau A-2)</w:t>
      </w:r>
      <w:r w:rsidR="00B85352">
        <w:rPr>
          <w:lang w:val="fr-FR"/>
        </w:rPr>
        <w:t> ;</w:t>
      </w:r>
    </w:p>
    <w:p w14:paraId="1DDF78DB" w14:textId="31FA5F04" w:rsidR="007F42EA" w:rsidRPr="00D15819" w:rsidRDefault="007F42EA" w:rsidP="00C6568D">
      <w:pPr>
        <w:pStyle w:val="Normalnumber"/>
        <w:numPr>
          <w:ilvl w:val="1"/>
          <w:numId w:val="6"/>
        </w:numPr>
        <w:rPr>
          <w:lang w:val="fr-FR"/>
        </w:rPr>
      </w:pPr>
      <w:r w:rsidRPr="00D15819">
        <w:rPr>
          <w:lang w:val="fr-FR"/>
        </w:rPr>
        <w:t>Produit</w:t>
      </w:r>
      <w:r w:rsidR="009E5ED7">
        <w:rPr>
          <w:lang w:val="fr-FR"/>
        </w:rPr>
        <w:t> </w:t>
      </w:r>
      <w:r w:rsidRPr="00D15819">
        <w:rPr>
          <w:lang w:val="fr-FR"/>
        </w:rPr>
        <w:t>3</w:t>
      </w:r>
      <w:r w:rsidR="009E5ED7">
        <w:rPr>
          <w:lang w:val="fr-FR"/>
        </w:rPr>
        <w:t> </w:t>
      </w:r>
      <w:r w:rsidRPr="00D15819">
        <w:rPr>
          <w:lang w:val="fr-FR"/>
        </w:rPr>
        <w:t>d)</w:t>
      </w:r>
      <w:r w:rsidR="00BA6BCC">
        <w:rPr>
          <w:lang w:val="fr-FR"/>
        </w:rPr>
        <w:t xml:space="preserve"> : </w:t>
      </w:r>
      <w:r w:rsidRPr="00D15819">
        <w:rPr>
          <w:lang w:val="fr-FR"/>
        </w:rPr>
        <w:t>Évaluation des valeurs. La</w:t>
      </w:r>
      <w:r w:rsidR="009E5ED7">
        <w:rPr>
          <w:lang w:val="fr-FR"/>
        </w:rPr>
        <w:t> </w:t>
      </w:r>
      <w:r w:rsidRPr="00D15819">
        <w:rPr>
          <w:lang w:val="fr-FR"/>
        </w:rPr>
        <w:t>troisième</w:t>
      </w:r>
      <w:r w:rsidR="009E5ED7">
        <w:rPr>
          <w:lang w:val="fr-FR"/>
        </w:rPr>
        <w:t> </w:t>
      </w:r>
      <w:r w:rsidRPr="00D15819">
        <w:rPr>
          <w:lang w:val="fr-FR"/>
        </w:rPr>
        <w:t>réunion des auteurs a été remplacée par une réunion en ligne qui s</w:t>
      </w:r>
      <w:r w:rsidR="0099204C">
        <w:rPr>
          <w:lang w:val="fr-FR"/>
        </w:rPr>
        <w:t>’</w:t>
      </w:r>
      <w:r w:rsidRPr="00D15819">
        <w:rPr>
          <w:lang w:val="fr-FR"/>
        </w:rPr>
        <w:t>est tenue en 2021, tandis qu</w:t>
      </w:r>
      <w:r w:rsidR="0099204C">
        <w:rPr>
          <w:lang w:val="fr-FR"/>
        </w:rPr>
        <w:t>’</w:t>
      </w:r>
      <w:r w:rsidRPr="00D15819">
        <w:rPr>
          <w:lang w:val="fr-FR"/>
        </w:rPr>
        <w:t>une réunion en vue de l</w:t>
      </w:r>
      <w:r w:rsidR="0099204C">
        <w:rPr>
          <w:lang w:val="fr-FR"/>
        </w:rPr>
        <w:t>’</w:t>
      </w:r>
      <w:r w:rsidRPr="00D15819">
        <w:rPr>
          <w:lang w:val="fr-FR"/>
        </w:rPr>
        <w:t>élaboration du résumé à l</w:t>
      </w:r>
      <w:r w:rsidR="0099204C">
        <w:rPr>
          <w:lang w:val="fr-FR"/>
        </w:rPr>
        <w:t>’</w:t>
      </w:r>
      <w:r w:rsidRPr="00D15819">
        <w:rPr>
          <w:lang w:val="fr-FR"/>
        </w:rPr>
        <w:t>intention des décideurs a été ajoutée, et un budget de 179 000 dollars a été alloué pour l</w:t>
      </w:r>
      <w:r w:rsidR="0099204C">
        <w:rPr>
          <w:lang w:val="fr-FR"/>
        </w:rPr>
        <w:t>’</w:t>
      </w:r>
      <w:r w:rsidRPr="00D15819">
        <w:rPr>
          <w:lang w:val="fr-FR"/>
        </w:rPr>
        <w:t>année, ce qui couvre le coût de cette réunion et de l</w:t>
      </w:r>
      <w:r w:rsidR="0099204C">
        <w:rPr>
          <w:lang w:val="fr-FR"/>
        </w:rPr>
        <w:t>’</w:t>
      </w:r>
      <w:r w:rsidRPr="00D15819">
        <w:rPr>
          <w:lang w:val="fr-FR"/>
        </w:rPr>
        <w:t>appui technique (IPBES/8/INF/24, tableau A-3).</w:t>
      </w:r>
    </w:p>
    <w:p w14:paraId="212C3949" w14:textId="19BA2B5D" w:rsidR="007F42EA" w:rsidRPr="00D15819" w:rsidRDefault="007F42EA" w:rsidP="009E5ED7">
      <w:pPr>
        <w:pStyle w:val="CH4"/>
        <w:rPr>
          <w:lang w:val="fr-FR"/>
        </w:rPr>
      </w:pPr>
      <w:r w:rsidRPr="00D15819">
        <w:rPr>
          <w:lang w:val="fr-FR"/>
        </w:rPr>
        <w:tab/>
        <w:t>b)</w:t>
      </w:r>
      <w:r w:rsidRPr="00D15819">
        <w:rPr>
          <w:lang w:val="fr-FR"/>
        </w:rPr>
        <w:tab/>
        <w:t>Partie B : Programme de travail pour la période allant jusqu</w:t>
      </w:r>
      <w:r w:rsidR="0099204C">
        <w:rPr>
          <w:lang w:val="fr-FR"/>
        </w:rPr>
        <w:t>’</w:t>
      </w:r>
      <w:r w:rsidRPr="00D15819">
        <w:rPr>
          <w:lang w:val="fr-FR"/>
        </w:rPr>
        <w:t>en 2030</w:t>
      </w:r>
    </w:p>
    <w:p w14:paraId="389E7A30" w14:textId="170D76A5" w:rsidR="007F42EA" w:rsidRPr="00D15819" w:rsidRDefault="007F42EA" w:rsidP="005827C6">
      <w:pPr>
        <w:pStyle w:val="Normalnumber"/>
        <w:rPr>
          <w:lang w:val="fr-FR"/>
        </w:rPr>
      </w:pPr>
      <w:r w:rsidRPr="00D15819">
        <w:rPr>
          <w:lang w:val="fr-FR"/>
        </w:rPr>
        <w:t>Il est proposé que le budget de la partie</w:t>
      </w:r>
      <w:r w:rsidR="009E5ED7">
        <w:rPr>
          <w:lang w:val="fr-FR"/>
        </w:rPr>
        <w:t> </w:t>
      </w:r>
      <w:r w:rsidRPr="00D15819">
        <w:rPr>
          <w:lang w:val="fr-FR"/>
        </w:rPr>
        <w:t xml:space="preserve">B soit réduit de 1,1 million de dollars, afin de tenir compte des ajustements suivants : </w:t>
      </w:r>
    </w:p>
    <w:p w14:paraId="32C26705" w14:textId="1C89F767" w:rsidR="007F42EA" w:rsidRPr="00D15819" w:rsidRDefault="007F42EA" w:rsidP="00C6568D">
      <w:pPr>
        <w:pStyle w:val="Normalnumber"/>
        <w:numPr>
          <w:ilvl w:val="1"/>
          <w:numId w:val="6"/>
        </w:numPr>
        <w:rPr>
          <w:lang w:val="fr-FR"/>
        </w:rPr>
      </w:pPr>
      <w:r w:rsidRPr="00D15819">
        <w:rPr>
          <w:lang w:val="fr-FR"/>
        </w:rPr>
        <w:t>Objectif</w:t>
      </w:r>
      <w:r w:rsidR="009E5ED7">
        <w:rPr>
          <w:lang w:val="fr-FR"/>
        </w:rPr>
        <w:t> </w:t>
      </w:r>
      <w:r w:rsidRPr="00D15819">
        <w:rPr>
          <w:lang w:val="fr-FR"/>
        </w:rPr>
        <w:t>1 sur l</w:t>
      </w:r>
      <w:r w:rsidR="0099204C">
        <w:rPr>
          <w:lang w:val="fr-FR"/>
        </w:rPr>
        <w:t>’</w:t>
      </w:r>
      <w:r w:rsidRPr="00D15819">
        <w:rPr>
          <w:lang w:val="fr-FR"/>
        </w:rPr>
        <w:t xml:space="preserve">évaluation des connaissances : </w:t>
      </w:r>
    </w:p>
    <w:p w14:paraId="66F6EDA7" w14:textId="1D46327C" w:rsidR="007F42EA" w:rsidRPr="00D15819" w:rsidRDefault="007F42EA" w:rsidP="00C6568D">
      <w:pPr>
        <w:pStyle w:val="Normalnumber"/>
        <w:numPr>
          <w:ilvl w:val="2"/>
          <w:numId w:val="6"/>
        </w:numPr>
        <w:rPr>
          <w:lang w:val="fr-FR"/>
        </w:rPr>
      </w:pPr>
      <w:r w:rsidRPr="00D15819">
        <w:rPr>
          <w:lang w:val="fr-FR"/>
        </w:rPr>
        <w:t>Produit</w:t>
      </w:r>
      <w:r w:rsidR="009E5ED7">
        <w:rPr>
          <w:lang w:val="fr-FR"/>
        </w:rPr>
        <w:t> </w:t>
      </w:r>
      <w:r w:rsidRPr="00D15819">
        <w:rPr>
          <w:lang w:val="fr-FR"/>
        </w:rPr>
        <w:t>1</w:t>
      </w:r>
      <w:r w:rsidR="009E5ED7">
        <w:rPr>
          <w:lang w:val="fr-FR"/>
        </w:rPr>
        <w:t> </w:t>
      </w:r>
      <w:r w:rsidRPr="00D15819">
        <w:rPr>
          <w:lang w:val="fr-FR"/>
        </w:rPr>
        <w:t>a) : Évaluation thématique des liens d</w:t>
      </w:r>
      <w:r w:rsidR="0099204C">
        <w:rPr>
          <w:lang w:val="fr-FR"/>
        </w:rPr>
        <w:t>’</w:t>
      </w:r>
      <w:r w:rsidRPr="00D15819">
        <w:rPr>
          <w:lang w:val="fr-FR"/>
        </w:rPr>
        <w:t>interdépendance entre la</w:t>
      </w:r>
      <w:r>
        <w:rPr>
          <w:lang w:val="fr-FR"/>
        </w:rPr>
        <w:t> </w:t>
      </w:r>
      <w:r w:rsidRPr="00D15819">
        <w:rPr>
          <w:lang w:val="fr-FR"/>
        </w:rPr>
        <w:t>biodiversité, l</w:t>
      </w:r>
      <w:r w:rsidR="0099204C">
        <w:rPr>
          <w:lang w:val="fr-FR"/>
        </w:rPr>
        <w:t>’</w:t>
      </w:r>
      <w:r w:rsidRPr="00D15819">
        <w:rPr>
          <w:lang w:val="fr-FR"/>
        </w:rPr>
        <w:t>eau, l</w:t>
      </w:r>
      <w:r w:rsidR="0099204C">
        <w:rPr>
          <w:lang w:val="fr-FR"/>
        </w:rPr>
        <w:t>’</w:t>
      </w:r>
      <w:r w:rsidRPr="00D15819">
        <w:rPr>
          <w:lang w:val="fr-FR"/>
        </w:rPr>
        <w:t>alimentation et la santé. Le montant inscrit au budget s</w:t>
      </w:r>
      <w:r w:rsidR="0099204C">
        <w:rPr>
          <w:lang w:val="fr-FR"/>
        </w:rPr>
        <w:t>’</w:t>
      </w:r>
      <w:r w:rsidRPr="00D15819">
        <w:rPr>
          <w:lang w:val="fr-FR"/>
        </w:rPr>
        <w:t>élève à 93 000 dollars au lieu de 588 250 dollars (IPBES/8/INF/24, tableau</w:t>
      </w:r>
      <w:r w:rsidR="00BA6BCC">
        <w:rPr>
          <w:lang w:val="fr-FR"/>
        </w:rPr>
        <w:t> </w:t>
      </w:r>
      <w:r w:rsidRPr="00D15819">
        <w:rPr>
          <w:lang w:val="fr-FR"/>
        </w:rPr>
        <w:t>B</w:t>
      </w:r>
      <w:r w:rsidR="005827C6">
        <w:rPr>
          <w:lang w:val="fr-FR"/>
        </w:rPr>
        <w:noBreakHyphen/>
      </w:r>
      <w:r w:rsidRPr="00D15819">
        <w:rPr>
          <w:lang w:val="fr-FR"/>
        </w:rPr>
        <w:t>1). Les modifications apportées comprennent le report de la</w:t>
      </w:r>
      <w:r w:rsidR="00BA6BCC">
        <w:rPr>
          <w:lang w:val="fr-FR"/>
        </w:rPr>
        <w:t> </w:t>
      </w:r>
      <w:r w:rsidRPr="00D15819">
        <w:rPr>
          <w:lang w:val="fr-FR"/>
        </w:rPr>
        <w:t>première</w:t>
      </w:r>
      <w:r w:rsidR="00BA6BCC">
        <w:rPr>
          <w:lang w:val="fr-FR"/>
        </w:rPr>
        <w:t> </w:t>
      </w:r>
      <w:r w:rsidRPr="00D15819">
        <w:rPr>
          <w:lang w:val="fr-FR"/>
        </w:rPr>
        <w:t>réunion des</w:t>
      </w:r>
      <w:r w:rsidR="005827C6">
        <w:rPr>
          <w:lang w:val="fr-FR"/>
        </w:rPr>
        <w:t> </w:t>
      </w:r>
      <w:r w:rsidRPr="00D15819">
        <w:rPr>
          <w:lang w:val="fr-FR"/>
        </w:rPr>
        <w:t>auteurs et du premier</w:t>
      </w:r>
      <w:r w:rsidR="00BA6BCC">
        <w:rPr>
          <w:lang w:val="fr-FR"/>
        </w:rPr>
        <w:t> </w:t>
      </w:r>
      <w:r w:rsidRPr="00D15819">
        <w:rPr>
          <w:lang w:val="fr-FR"/>
        </w:rPr>
        <w:t>dialogue sur les connaissances autochtones et locales de</w:t>
      </w:r>
      <w:r w:rsidR="005827C6">
        <w:rPr>
          <w:lang w:val="fr-FR"/>
        </w:rPr>
        <w:t> </w:t>
      </w:r>
      <w:r w:rsidRPr="00D15819">
        <w:rPr>
          <w:lang w:val="fr-FR"/>
        </w:rPr>
        <w:t>2021 à 2022. Il est à présent tenu compte du coût de</w:t>
      </w:r>
      <w:r w:rsidR="00BA6BCC">
        <w:rPr>
          <w:lang w:val="fr-FR"/>
        </w:rPr>
        <w:t> </w:t>
      </w:r>
      <w:r w:rsidRPr="00D15819">
        <w:rPr>
          <w:lang w:val="fr-FR"/>
        </w:rPr>
        <w:t>ces</w:t>
      </w:r>
      <w:r w:rsidR="005827C6">
        <w:rPr>
          <w:lang w:val="fr-FR"/>
        </w:rPr>
        <w:t> </w:t>
      </w:r>
      <w:r w:rsidRPr="00D15819">
        <w:rPr>
          <w:lang w:val="fr-FR"/>
        </w:rPr>
        <w:t>dialogues dans les</w:t>
      </w:r>
      <w:r w:rsidR="005827C6">
        <w:rPr>
          <w:lang w:val="fr-FR"/>
        </w:rPr>
        <w:t> </w:t>
      </w:r>
      <w:r w:rsidRPr="00D15819">
        <w:rPr>
          <w:lang w:val="fr-FR"/>
        </w:rPr>
        <w:t>coûts de l</w:t>
      </w:r>
      <w:r w:rsidR="0099204C">
        <w:rPr>
          <w:lang w:val="fr-FR"/>
        </w:rPr>
        <w:t>’</w:t>
      </w:r>
      <w:r w:rsidRPr="00D15819">
        <w:rPr>
          <w:lang w:val="fr-FR"/>
        </w:rPr>
        <w:t>objectif</w:t>
      </w:r>
      <w:r w:rsidR="00BA6BCC">
        <w:rPr>
          <w:lang w:val="fr-FR"/>
        </w:rPr>
        <w:t> </w:t>
      </w:r>
      <w:r w:rsidRPr="00D15819">
        <w:rPr>
          <w:lang w:val="fr-FR"/>
        </w:rPr>
        <w:t>3 b), Reconnaissance accrue des</w:t>
      </w:r>
      <w:r w:rsidR="005827C6">
        <w:rPr>
          <w:lang w:val="fr-FR"/>
        </w:rPr>
        <w:t> </w:t>
      </w:r>
      <w:r w:rsidRPr="00D15819">
        <w:rPr>
          <w:lang w:val="fr-FR"/>
        </w:rPr>
        <w:t>systèmes de connaissances autochtones et locaux et meilleure collaboration avec ceux-ci (IPBES/8/INF/24, tableau B-6)</w:t>
      </w:r>
      <w:r w:rsidR="00B85352">
        <w:rPr>
          <w:lang w:val="fr-FR"/>
        </w:rPr>
        <w:t> ;</w:t>
      </w:r>
    </w:p>
    <w:p w14:paraId="2A07FA68" w14:textId="5D5F5C69" w:rsidR="007F42EA" w:rsidRPr="00D15819" w:rsidRDefault="007F42EA" w:rsidP="00C6568D">
      <w:pPr>
        <w:pStyle w:val="Normalnumber"/>
        <w:numPr>
          <w:ilvl w:val="2"/>
          <w:numId w:val="6"/>
        </w:numPr>
        <w:rPr>
          <w:lang w:val="fr-FR"/>
        </w:rPr>
      </w:pPr>
      <w:r w:rsidRPr="00D15819">
        <w:rPr>
          <w:lang w:val="fr-FR"/>
        </w:rPr>
        <w:t>Produit 1 c) : Évaluation des déterminants d</w:t>
      </w:r>
      <w:r w:rsidR="0099204C">
        <w:rPr>
          <w:lang w:val="fr-FR"/>
        </w:rPr>
        <w:t>’</w:t>
      </w:r>
      <w:r w:rsidRPr="00D15819">
        <w:rPr>
          <w:lang w:val="fr-FR"/>
        </w:rPr>
        <w:t>un changement en profondeur. Le</w:t>
      </w:r>
      <w:r>
        <w:rPr>
          <w:lang w:val="fr-FR"/>
        </w:rPr>
        <w:t> </w:t>
      </w:r>
      <w:r w:rsidRPr="00D15819">
        <w:rPr>
          <w:lang w:val="fr-FR"/>
        </w:rPr>
        <w:t>montant inscrit au budget s</w:t>
      </w:r>
      <w:r w:rsidR="0099204C">
        <w:rPr>
          <w:lang w:val="fr-FR"/>
        </w:rPr>
        <w:t>’</w:t>
      </w:r>
      <w:r w:rsidRPr="00D15819">
        <w:rPr>
          <w:lang w:val="fr-FR"/>
        </w:rPr>
        <w:t>élève à 90 000 dollars au lieu de 414 500 dollars (IPBES/8/INF/24, tableau</w:t>
      </w:r>
      <w:r w:rsidR="00BA6BCC">
        <w:rPr>
          <w:lang w:val="fr-FR"/>
        </w:rPr>
        <w:t> </w:t>
      </w:r>
      <w:r w:rsidRPr="00D15819">
        <w:rPr>
          <w:lang w:val="fr-FR"/>
        </w:rPr>
        <w:t>B-</w:t>
      </w:r>
      <w:r>
        <w:rPr>
          <w:lang w:val="fr-FR"/>
        </w:rPr>
        <w:t>2</w:t>
      </w:r>
      <w:r w:rsidRPr="00D15819">
        <w:rPr>
          <w:lang w:val="fr-FR"/>
        </w:rPr>
        <w:t>). Les modifications apportées comprennent le</w:t>
      </w:r>
      <w:r w:rsidR="00BA6BCC">
        <w:rPr>
          <w:lang w:val="fr-FR"/>
        </w:rPr>
        <w:t> </w:t>
      </w:r>
      <w:r w:rsidRPr="00D15819">
        <w:rPr>
          <w:lang w:val="fr-FR"/>
        </w:rPr>
        <w:t>report de la première</w:t>
      </w:r>
      <w:r w:rsidR="00BA6BCC">
        <w:rPr>
          <w:lang w:val="fr-FR"/>
        </w:rPr>
        <w:t> </w:t>
      </w:r>
      <w:r w:rsidRPr="00D15819">
        <w:rPr>
          <w:lang w:val="fr-FR"/>
        </w:rPr>
        <w:t>réunion des auteurs et du premier dialogue sur les</w:t>
      </w:r>
      <w:r>
        <w:rPr>
          <w:lang w:val="fr-FR"/>
        </w:rPr>
        <w:t> </w:t>
      </w:r>
      <w:r w:rsidRPr="00D15819">
        <w:rPr>
          <w:lang w:val="fr-FR"/>
        </w:rPr>
        <w:t>connaissances autochtones et locales de 2021 à 2022, comme indiqué à</w:t>
      </w:r>
      <w:r w:rsidR="00BA6BCC">
        <w:rPr>
          <w:lang w:val="fr-FR"/>
        </w:rPr>
        <w:t> </w:t>
      </w:r>
      <w:r w:rsidRPr="00D15819">
        <w:rPr>
          <w:lang w:val="fr-FR"/>
        </w:rPr>
        <w:t>l</w:t>
      </w:r>
      <w:r w:rsidR="0099204C">
        <w:rPr>
          <w:lang w:val="fr-FR"/>
        </w:rPr>
        <w:t>’</w:t>
      </w:r>
      <w:r w:rsidRPr="00D15819">
        <w:rPr>
          <w:lang w:val="fr-FR"/>
        </w:rPr>
        <w:t>alinéa ci-dessus</w:t>
      </w:r>
      <w:r w:rsidR="00B85352">
        <w:rPr>
          <w:lang w:val="fr-FR"/>
        </w:rPr>
        <w:t> ;</w:t>
      </w:r>
    </w:p>
    <w:p w14:paraId="0F1E405A" w14:textId="7E169546" w:rsidR="007F42EA" w:rsidRPr="00D15819" w:rsidRDefault="007F42EA" w:rsidP="00C6568D">
      <w:pPr>
        <w:pStyle w:val="Normalnumber"/>
        <w:numPr>
          <w:ilvl w:val="2"/>
          <w:numId w:val="6"/>
        </w:numPr>
        <w:rPr>
          <w:lang w:val="fr-FR"/>
        </w:rPr>
      </w:pPr>
      <w:r w:rsidRPr="00D15819">
        <w:rPr>
          <w:lang w:val="fr-FR"/>
        </w:rPr>
        <w:t>Produit</w:t>
      </w:r>
      <w:r w:rsidR="00BA6BCC">
        <w:rPr>
          <w:lang w:val="fr-FR"/>
        </w:rPr>
        <w:t> </w:t>
      </w:r>
      <w:r w:rsidRPr="00D15819">
        <w:rPr>
          <w:lang w:val="fr-FR"/>
        </w:rPr>
        <w:t>1</w:t>
      </w:r>
      <w:r w:rsidR="00BA6BCC">
        <w:rPr>
          <w:lang w:val="fr-FR"/>
        </w:rPr>
        <w:t> </w:t>
      </w:r>
      <w:r w:rsidRPr="00D15819">
        <w:rPr>
          <w:lang w:val="fr-FR"/>
        </w:rPr>
        <w:t>d) : Étude de cadrage pour une évaluation méthodologique accélérée des conséquences de l</w:t>
      </w:r>
      <w:r w:rsidR="0099204C">
        <w:rPr>
          <w:lang w:val="fr-FR"/>
        </w:rPr>
        <w:t>’</w:t>
      </w:r>
      <w:r w:rsidRPr="00D15819">
        <w:rPr>
          <w:lang w:val="fr-FR"/>
        </w:rPr>
        <w:t>activité des entreprises sur la biodiversité et sur les</w:t>
      </w:r>
      <w:r>
        <w:rPr>
          <w:lang w:val="fr-FR"/>
        </w:rPr>
        <w:t> </w:t>
      </w:r>
      <w:r w:rsidRPr="00D15819">
        <w:rPr>
          <w:lang w:val="fr-FR"/>
        </w:rPr>
        <w:t>contributions apportées par la nature aux populations, et des dépendances des</w:t>
      </w:r>
      <w:r w:rsidR="00216ED4">
        <w:rPr>
          <w:lang w:val="fr-FR"/>
        </w:rPr>
        <w:t> </w:t>
      </w:r>
      <w:r w:rsidRPr="00D15819">
        <w:rPr>
          <w:lang w:val="fr-FR"/>
        </w:rPr>
        <w:t>entreprises à leur égard. Le budget de 116 000 dollars n</w:t>
      </w:r>
      <w:r w:rsidR="0099204C">
        <w:rPr>
          <w:lang w:val="fr-FR"/>
        </w:rPr>
        <w:t>’</w:t>
      </w:r>
      <w:r w:rsidRPr="00D15819">
        <w:rPr>
          <w:lang w:val="fr-FR"/>
        </w:rPr>
        <w:t>est plus nécessaire, cette réunion s</w:t>
      </w:r>
      <w:r w:rsidR="0099204C">
        <w:rPr>
          <w:lang w:val="fr-FR"/>
        </w:rPr>
        <w:t>’</w:t>
      </w:r>
      <w:r w:rsidRPr="00D15819">
        <w:rPr>
          <w:lang w:val="fr-FR"/>
        </w:rPr>
        <w:t>étant tenue en ligne (IPBES/8/INF/24, tableau</w:t>
      </w:r>
      <w:r w:rsidR="00BA6BCC">
        <w:rPr>
          <w:lang w:val="fr-FR"/>
        </w:rPr>
        <w:t> </w:t>
      </w:r>
      <w:r w:rsidRPr="00D15819">
        <w:rPr>
          <w:lang w:val="fr-FR"/>
        </w:rPr>
        <w:t>B-3)</w:t>
      </w:r>
      <w:r w:rsidR="00B85352">
        <w:rPr>
          <w:lang w:val="fr-FR"/>
        </w:rPr>
        <w:t> ;</w:t>
      </w:r>
    </w:p>
    <w:p w14:paraId="169764A3" w14:textId="24A275C9" w:rsidR="007F42EA" w:rsidRPr="00D15819" w:rsidRDefault="007F42EA" w:rsidP="00C6568D">
      <w:pPr>
        <w:pStyle w:val="Normalnumber"/>
        <w:numPr>
          <w:ilvl w:val="1"/>
          <w:numId w:val="6"/>
        </w:numPr>
        <w:rPr>
          <w:lang w:val="fr-FR"/>
        </w:rPr>
      </w:pPr>
      <w:r w:rsidRPr="00D15819">
        <w:rPr>
          <w:lang w:val="fr-FR"/>
        </w:rPr>
        <w:t>Objectif</w:t>
      </w:r>
      <w:r w:rsidR="00BA6BCC">
        <w:rPr>
          <w:lang w:val="fr-FR"/>
        </w:rPr>
        <w:t> </w:t>
      </w:r>
      <w:r w:rsidRPr="00D15819">
        <w:rPr>
          <w:lang w:val="fr-FR"/>
        </w:rPr>
        <w:t>2 sur le renforcement des capacités :</w:t>
      </w:r>
    </w:p>
    <w:p w14:paraId="48FC6D92" w14:textId="56F0A914" w:rsidR="007F42EA" w:rsidRPr="00D15819" w:rsidRDefault="007F42EA" w:rsidP="00216ED4">
      <w:pPr>
        <w:pStyle w:val="Normalnumber"/>
        <w:numPr>
          <w:ilvl w:val="0"/>
          <w:numId w:val="0"/>
        </w:numPr>
        <w:ind w:left="2381"/>
        <w:rPr>
          <w:lang w:val="fr-FR"/>
        </w:rPr>
      </w:pPr>
      <w:r w:rsidRPr="00D15819">
        <w:rPr>
          <w:lang w:val="fr-FR"/>
        </w:rPr>
        <w:t>Objectifs</w:t>
      </w:r>
      <w:r w:rsidR="00BA6BCC">
        <w:rPr>
          <w:lang w:val="fr-FR"/>
        </w:rPr>
        <w:t> </w:t>
      </w:r>
      <w:r w:rsidRPr="00D15819">
        <w:rPr>
          <w:lang w:val="fr-FR"/>
        </w:rPr>
        <w:t>2 a) : Apprentissage et participation améliorés</w:t>
      </w:r>
      <w:r>
        <w:rPr>
          <w:lang w:val="fr-FR"/>
        </w:rPr>
        <w:t>,</w:t>
      </w:r>
      <w:r w:rsidRPr="00D15819">
        <w:rPr>
          <w:lang w:val="fr-FR"/>
        </w:rPr>
        <w:t xml:space="preserve"> 2 b) : Accès facilité aux</w:t>
      </w:r>
      <w:r w:rsidR="00216ED4">
        <w:rPr>
          <w:lang w:val="fr-FR"/>
        </w:rPr>
        <w:t> </w:t>
      </w:r>
      <w:r w:rsidRPr="00D15819">
        <w:rPr>
          <w:lang w:val="fr-FR"/>
        </w:rPr>
        <w:t>compétences d</w:t>
      </w:r>
      <w:r w:rsidR="0099204C">
        <w:rPr>
          <w:lang w:val="fr-FR"/>
        </w:rPr>
        <w:t>’</w:t>
      </w:r>
      <w:r w:rsidRPr="00D15819">
        <w:rPr>
          <w:lang w:val="fr-FR"/>
        </w:rPr>
        <w:t>experts et à l</w:t>
      </w:r>
      <w:r w:rsidR="0099204C">
        <w:rPr>
          <w:lang w:val="fr-FR"/>
        </w:rPr>
        <w:t>’</w:t>
      </w:r>
      <w:r w:rsidRPr="00D15819">
        <w:rPr>
          <w:lang w:val="fr-FR"/>
        </w:rPr>
        <w:t>information</w:t>
      </w:r>
      <w:r w:rsidR="00BA6BCC">
        <w:rPr>
          <w:lang w:val="fr-FR"/>
        </w:rPr>
        <w:t>,</w:t>
      </w:r>
      <w:r w:rsidRPr="00D15819">
        <w:rPr>
          <w:lang w:val="fr-FR"/>
        </w:rPr>
        <w:t xml:space="preserve"> et 2 c) : Capacités nationales et régionales renforcées. Le montant inscrit au budget s</w:t>
      </w:r>
      <w:r w:rsidR="0099204C">
        <w:rPr>
          <w:lang w:val="fr-FR"/>
        </w:rPr>
        <w:t>’</w:t>
      </w:r>
      <w:r w:rsidRPr="00D15819">
        <w:rPr>
          <w:lang w:val="fr-FR"/>
        </w:rPr>
        <w:t>élève à 605 000 dollars au</w:t>
      </w:r>
      <w:r w:rsidR="00216ED4">
        <w:rPr>
          <w:lang w:val="fr-FR"/>
        </w:rPr>
        <w:t> </w:t>
      </w:r>
      <w:r w:rsidRPr="00D15819">
        <w:rPr>
          <w:lang w:val="fr-FR"/>
        </w:rPr>
        <w:t>lieu de 700 000 dollars, afin de tenir compte du coût réel du groupe d</w:t>
      </w:r>
      <w:r w:rsidR="0099204C">
        <w:rPr>
          <w:lang w:val="fr-FR"/>
        </w:rPr>
        <w:t>’</w:t>
      </w:r>
      <w:r w:rsidRPr="00D15819">
        <w:rPr>
          <w:lang w:val="fr-FR"/>
        </w:rPr>
        <w:t>appui technique hébergé par l</w:t>
      </w:r>
      <w:r w:rsidR="0099204C">
        <w:rPr>
          <w:lang w:val="fr-FR"/>
        </w:rPr>
        <w:t>’</w:t>
      </w:r>
      <w:r w:rsidRPr="00D15819">
        <w:rPr>
          <w:lang w:val="fr-FR"/>
        </w:rPr>
        <w:t>Agence norvégienne pour l</w:t>
      </w:r>
      <w:r w:rsidR="0099204C">
        <w:rPr>
          <w:lang w:val="fr-FR"/>
        </w:rPr>
        <w:t>’</w:t>
      </w:r>
      <w:r w:rsidRPr="00D15819">
        <w:rPr>
          <w:lang w:val="fr-FR"/>
        </w:rPr>
        <w:t>environnement (IPBES/8/INF/24, tableau</w:t>
      </w:r>
      <w:r w:rsidR="00BA6BCC">
        <w:rPr>
          <w:lang w:val="fr-FR"/>
        </w:rPr>
        <w:t> </w:t>
      </w:r>
      <w:r w:rsidRPr="00D15819">
        <w:rPr>
          <w:lang w:val="fr-FR"/>
        </w:rPr>
        <w:t>B-4)</w:t>
      </w:r>
      <w:r w:rsidR="00B85352">
        <w:rPr>
          <w:lang w:val="fr-FR"/>
        </w:rPr>
        <w:t> ;</w:t>
      </w:r>
    </w:p>
    <w:p w14:paraId="17046843" w14:textId="304DD0EC" w:rsidR="007F42EA" w:rsidRPr="00D15819" w:rsidRDefault="007F42EA" w:rsidP="00C6568D">
      <w:pPr>
        <w:pStyle w:val="Normalnumber"/>
        <w:numPr>
          <w:ilvl w:val="1"/>
          <w:numId w:val="6"/>
        </w:numPr>
        <w:rPr>
          <w:lang w:val="fr-FR"/>
        </w:rPr>
      </w:pPr>
      <w:r w:rsidRPr="00D15819">
        <w:rPr>
          <w:lang w:val="fr-FR"/>
        </w:rPr>
        <w:t>Objectif</w:t>
      </w:r>
      <w:r w:rsidR="00BA6BCC">
        <w:rPr>
          <w:lang w:val="fr-FR"/>
        </w:rPr>
        <w:t> </w:t>
      </w:r>
      <w:r w:rsidRPr="00D15819">
        <w:rPr>
          <w:lang w:val="fr-FR"/>
        </w:rPr>
        <w:t>3 sur la consolidation de la base de connaissances :</w:t>
      </w:r>
    </w:p>
    <w:p w14:paraId="1F208D3C" w14:textId="5014C349" w:rsidR="007F42EA" w:rsidRPr="00D15819" w:rsidRDefault="007F42EA" w:rsidP="00C6568D">
      <w:pPr>
        <w:pStyle w:val="Normalnumber"/>
        <w:numPr>
          <w:ilvl w:val="2"/>
          <w:numId w:val="6"/>
        </w:numPr>
        <w:rPr>
          <w:lang w:val="fr-FR"/>
        </w:rPr>
      </w:pPr>
      <w:r w:rsidRPr="00D15819">
        <w:rPr>
          <w:lang w:val="fr-FR"/>
        </w:rPr>
        <w:t>Objectif</w:t>
      </w:r>
      <w:r w:rsidR="00BA6BCC">
        <w:rPr>
          <w:lang w:val="fr-FR"/>
        </w:rPr>
        <w:t> </w:t>
      </w:r>
      <w:r w:rsidRPr="00D15819">
        <w:rPr>
          <w:lang w:val="fr-FR"/>
        </w:rPr>
        <w:t>3</w:t>
      </w:r>
      <w:r w:rsidR="00BA6BCC">
        <w:rPr>
          <w:lang w:val="fr-FR"/>
        </w:rPr>
        <w:t> </w:t>
      </w:r>
      <w:r w:rsidRPr="00D15819">
        <w:rPr>
          <w:lang w:val="fr-FR"/>
        </w:rPr>
        <w:t>a)</w:t>
      </w:r>
      <w:r w:rsidR="00B85352">
        <w:rPr>
          <w:lang w:val="fr-FR"/>
        </w:rPr>
        <w:t xml:space="preserve"> : </w:t>
      </w:r>
      <w:r w:rsidRPr="00D15819">
        <w:rPr>
          <w:lang w:val="fr-FR"/>
        </w:rPr>
        <w:t>Travaux avancés sur les connaissances et les données. Le</w:t>
      </w:r>
      <w:r w:rsidR="00B85352">
        <w:rPr>
          <w:lang w:val="fr-FR"/>
        </w:rPr>
        <w:t> </w:t>
      </w:r>
      <w:r w:rsidRPr="00D15819">
        <w:rPr>
          <w:lang w:val="fr-FR"/>
        </w:rPr>
        <w:t>montant inscrit au budget s</w:t>
      </w:r>
      <w:r w:rsidR="0099204C">
        <w:rPr>
          <w:lang w:val="fr-FR"/>
        </w:rPr>
        <w:t>’</w:t>
      </w:r>
      <w:r w:rsidRPr="00D15819">
        <w:rPr>
          <w:lang w:val="fr-FR"/>
        </w:rPr>
        <w:t>élève à 268 000 dollars au lieu de 210 000 dollars (IPBES/8/INF/24, tableau</w:t>
      </w:r>
      <w:r w:rsidR="00BA6BCC">
        <w:rPr>
          <w:lang w:val="fr-FR"/>
        </w:rPr>
        <w:t> </w:t>
      </w:r>
      <w:r w:rsidRPr="00D15819">
        <w:rPr>
          <w:lang w:val="fr-FR"/>
        </w:rPr>
        <w:t>B-5). Des augmentations sont proposées concernant le</w:t>
      </w:r>
      <w:r w:rsidR="00216ED4">
        <w:rPr>
          <w:lang w:val="fr-FR"/>
        </w:rPr>
        <w:t> </w:t>
      </w:r>
      <w:r w:rsidRPr="00D15819">
        <w:rPr>
          <w:lang w:val="fr-FR"/>
        </w:rPr>
        <w:t>groupe d</w:t>
      </w:r>
      <w:r w:rsidR="0099204C">
        <w:rPr>
          <w:lang w:val="fr-FR"/>
        </w:rPr>
        <w:t>’</w:t>
      </w:r>
      <w:r w:rsidRPr="00D15819">
        <w:rPr>
          <w:lang w:val="fr-FR"/>
        </w:rPr>
        <w:t>appui technique (33 000 dollars) et les</w:t>
      </w:r>
      <w:r w:rsidR="00B85352">
        <w:rPr>
          <w:lang w:val="fr-FR"/>
        </w:rPr>
        <w:t> </w:t>
      </w:r>
      <w:r w:rsidRPr="00D15819">
        <w:rPr>
          <w:lang w:val="fr-FR"/>
        </w:rPr>
        <w:t>activités à mener par l</w:t>
      </w:r>
      <w:r w:rsidR="0099204C">
        <w:rPr>
          <w:lang w:val="fr-FR"/>
        </w:rPr>
        <w:t>’</w:t>
      </w:r>
      <w:r w:rsidRPr="00D15819">
        <w:rPr>
          <w:lang w:val="fr-FR"/>
        </w:rPr>
        <w:t>équipe spéciale chargée des connaissances et</w:t>
      </w:r>
      <w:r w:rsidR="00BA6BCC">
        <w:rPr>
          <w:lang w:val="fr-FR"/>
        </w:rPr>
        <w:t> </w:t>
      </w:r>
      <w:r w:rsidRPr="00D15819">
        <w:rPr>
          <w:lang w:val="fr-FR"/>
        </w:rPr>
        <w:t>des</w:t>
      </w:r>
      <w:r w:rsidR="00B85352">
        <w:rPr>
          <w:lang w:val="fr-FR"/>
        </w:rPr>
        <w:t> </w:t>
      </w:r>
      <w:r w:rsidRPr="00D15819">
        <w:rPr>
          <w:lang w:val="fr-FR"/>
        </w:rPr>
        <w:t>données (25 000 dollars)</w:t>
      </w:r>
      <w:r w:rsidR="00B85352">
        <w:rPr>
          <w:lang w:val="fr-FR"/>
        </w:rPr>
        <w:t> ;</w:t>
      </w:r>
    </w:p>
    <w:p w14:paraId="3ED707CB" w14:textId="5704BE71" w:rsidR="007F42EA" w:rsidRPr="00D15819" w:rsidRDefault="007F42EA" w:rsidP="00C6568D">
      <w:pPr>
        <w:pStyle w:val="Normalnumber"/>
        <w:numPr>
          <w:ilvl w:val="2"/>
          <w:numId w:val="6"/>
        </w:numPr>
        <w:rPr>
          <w:lang w:val="fr-FR"/>
        </w:rPr>
      </w:pPr>
      <w:r w:rsidRPr="00D15819">
        <w:rPr>
          <w:lang w:val="fr-FR"/>
        </w:rPr>
        <w:lastRenderedPageBreak/>
        <w:t>Produit</w:t>
      </w:r>
      <w:r w:rsidR="00BA6BCC">
        <w:rPr>
          <w:lang w:val="fr-FR"/>
        </w:rPr>
        <w:t> </w:t>
      </w:r>
      <w:r w:rsidRPr="00D15819">
        <w:rPr>
          <w:lang w:val="fr-FR"/>
        </w:rPr>
        <w:t>3</w:t>
      </w:r>
      <w:r w:rsidR="00BA6BCC">
        <w:rPr>
          <w:lang w:val="fr-FR"/>
        </w:rPr>
        <w:t> </w:t>
      </w:r>
      <w:r w:rsidRPr="00D15819">
        <w:rPr>
          <w:lang w:val="fr-FR"/>
        </w:rPr>
        <w:t>b) : Reconnaissance accrue des systèmes de connaissances autochtones et locaux et meilleure collaboration avec ceux-ci. Le montant inscrit au budget s</w:t>
      </w:r>
      <w:r w:rsidR="0099204C">
        <w:rPr>
          <w:lang w:val="fr-FR"/>
        </w:rPr>
        <w:t>’</w:t>
      </w:r>
      <w:r w:rsidRPr="00D15819">
        <w:rPr>
          <w:lang w:val="fr-FR"/>
        </w:rPr>
        <w:t>élève à 185 000 dollars (IPBES/8/INF/24, tableau</w:t>
      </w:r>
      <w:r w:rsidR="00BA6BCC">
        <w:rPr>
          <w:lang w:val="fr-FR"/>
        </w:rPr>
        <w:t> </w:t>
      </w:r>
      <w:r w:rsidRPr="00D15819">
        <w:rPr>
          <w:lang w:val="fr-FR"/>
        </w:rPr>
        <w:t>B-6). Le</w:t>
      </w:r>
      <w:r>
        <w:rPr>
          <w:lang w:val="fr-FR"/>
        </w:rPr>
        <w:t> </w:t>
      </w:r>
      <w:r w:rsidRPr="00D15819">
        <w:rPr>
          <w:lang w:val="fr-FR"/>
        </w:rPr>
        <w:t>financement des</w:t>
      </w:r>
      <w:r w:rsidR="00216ED4">
        <w:rPr>
          <w:lang w:val="fr-FR"/>
        </w:rPr>
        <w:t> </w:t>
      </w:r>
      <w:r w:rsidRPr="00D15819">
        <w:rPr>
          <w:lang w:val="fr-FR"/>
        </w:rPr>
        <w:t>dialogues sur les connaissances autochtones et locales pour</w:t>
      </w:r>
      <w:r w:rsidR="00BA6BCC">
        <w:rPr>
          <w:lang w:val="fr-FR"/>
        </w:rPr>
        <w:t> </w:t>
      </w:r>
      <w:r w:rsidRPr="00D15819">
        <w:rPr>
          <w:lang w:val="fr-FR"/>
        </w:rPr>
        <w:t>toutes les</w:t>
      </w:r>
      <w:r w:rsidR="00216ED4">
        <w:rPr>
          <w:lang w:val="fr-FR"/>
        </w:rPr>
        <w:t> </w:t>
      </w:r>
      <w:r w:rsidRPr="00D15819">
        <w:rPr>
          <w:lang w:val="fr-FR"/>
        </w:rPr>
        <w:t>évaluations a été révisé et est à présent compris dans cet</w:t>
      </w:r>
      <w:r w:rsidR="00BA6BCC">
        <w:rPr>
          <w:lang w:val="fr-FR"/>
        </w:rPr>
        <w:t> </w:t>
      </w:r>
      <w:r w:rsidRPr="00D15819">
        <w:rPr>
          <w:lang w:val="fr-FR"/>
        </w:rPr>
        <w:t>objectif</w:t>
      </w:r>
      <w:r w:rsidR="00BA6BCC">
        <w:rPr>
          <w:lang w:val="fr-FR"/>
        </w:rPr>
        <w:t> </w:t>
      </w:r>
      <w:r w:rsidRPr="00D15819">
        <w:rPr>
          <w:lang w:val="fr-FR"/>
        </w:rPr>
        <w:t>3</w:t>
      </w:r>
      <w:r w:rsidR="00BA6BCC">
        <w:rPr>
          <w:lang w:val="fr-FR"/>
        </w:rPr>
        <w:t> </w:t>
      </w:r>
      <w:r w:rsidRPr="00D15819">
        <w:rPr>
          <w:lang w:val="fr-FR"/>
        </w:rPr>
        <w:t>b), et non</w:t>
      </w:r>
      <w:r w:rsidR="00216ED4">
        <w:rPr>
          <w:lang w:val="fr-FR"/>
        </w:rPr>
        <w:t> </w:t>
      </w:r>
      <w:r w:rsidRPr="00D15819">
        <w:rPr>
          <w:lang w:val="fr-FR"/>
        </w:rPr>
        <w:t>plus dans les produits respectifs de la partie</w:t>
      </w:r>
      <w:r w:rsidR="00BA6BCC">
        <w:rPr>
          <w:lang w:val="fr-FR"/>
        </w:rPr>
        <w:t> </w:t>
      </w:r>
      <w:r w:rsidRPr="00D15819">
        <w:rPr>
          <w:lang w:val="fr-FR"/>
        </w:rPr>
        <w:t>A</w:t>
      </w:r>
      <w:r>
        <w:rPr>
          <w:lang w:val="fr-FR"/>
        </w:rPr>
        <w:t>, ainsi</w:t>
      </w:r>
      <w:r w:rsidR="00BA6BCC">
        <w:rPr>
          <w:lang w:val="fr-FR"/>
        </w:rPr>
        <w:t> </w:t>
      </w:r>
      <w:r>
        <w:rPr>
          <w:lang w:val="fr-FR"/>
        </w:rPr>
        <w:t xml:space="preserve">que dans </w:t>
      </w:r>
      <w:r w:rsidRPr="00D15819">
        <w:rPr>
          <w:lang w:val="fr-FR"/>
        </w:rPr>
        <w:t>l</w:t>
      </w:r>
      <w:r w:rsidR="0099204C">
        <w:rPr>
          <w:lang w:val="fr-FR"/>
        </w:rPr>
        <w:t>’</w:t>
      </w:r>
      <w:r w:rsidRPr="00D15819">
        <w:rPr>
          <w:lang w:val="fr-FR"/>
        </w:rPr>
        <w:t>objectif</w:t>
      </w:r>
      <w:r w:rsidR="00B85352">
        <w:rPr>
          <w:lang w:val="fr-FR"/>
        </w:rPr>
        <w:t> </w:t>
      </w:r>
      <w:r w:rsidRPr="00D15819">
        <w:rPr>
          <w:lang w:val="fr-FR"/>
        </w:rPr>
        <w:t>1 de</w:t>
      </w:r>
      <w:r w:rsidR="00216ED4">
        <w:rPr>
          <w:lang w:val="fr-FR"/>
        </w:rPr>
        <w:t> </w:t>
      </w:r>
      <w:r w:rsidRPr="00D15819">
        <w:rPr>
          <w:lang w:val="fr-FR"/>
        </w:rPr>
        <w:t>la partie</w:t>
      </w:r>
      <w:r w:rsidR="00BA6BCC">
        <w:rPr>
          <w:lang w:val="fr-FR"/>
        </w:rPr>
        <w:t> </w:t>
      </w:r>
      <w:r w:rsidRPr="00D15819">
        <w:rPr>
          <w:lang w:val="fr-FR"/>
        </w:rPr>
        <w:t>B du programme de travail</w:t>
      </w:r>
      <w:r w:rsidR="00B85352">
        <w:rPr>
          <w:lang w:val="fr-FR"/>
        </w:rPr>
        <w:t> ;</w:t>
      </w:r>
    </w:p>
    <w:p w14:paraId="5A52DE25" w14:textId="27559ABE" w:rsidR="007F42EA" w:rsidRPr="00D15819" w:rsidRDefault="007F42EA" w:rsidP="00C6568D">
      <w:pPr>
        <w:pStyle w:val="Normalnumber"/>
        <w:numPr>
          <w:ilvl w:val="1"/>
          <w:numId w:val="6"/>
        </w:numPr>
        <w:rPr>
          <w:lang w:val="fr-FR"/>
        </w:rPr>
      </w:pPr>
      <w:r w:rsidRPr="00D15819">
        <w:rPr>
          <w:lang w:val="fr-FR"/>
        </w:rPr>
        <w:t>Objectif</w:t>
      </w:r>
      <w:r w:rsidR="00BA6BCC">
        <w:rPr>
          <w:lang w:val="fr-FR"/>
        </w:rPr>
        <w:t> </w:t>
      </w:r>
      <w:r w:rsidRPr="00D15819">
        <w:rPr>
          <w:lang w:val="fr-FR"/>
        </w:rPr>
        <w:t>4 sur l</w:t>
      </w:r>
      <w:r w:rsidR="0099204C">
        <w:rPr>
          <w:lang w:val="fr-FR"/>
        </w:rPr>
        <w:t>’</w:t>
      </w:r>
      <w:r w:rsidRPr="00D15819">
        <w:rPr>
          <w:lang w:val="fr-FR"/>
        </w:rPr>
        <w:t>appui aux politiques :</w:t>
      </w:r>
    </w:p>
    <w:p w14:paraId="382124C2" w14:textId="6C79CFC1" w:rsidR="007F42EA" w:rsidRPr="00D15819" w:rsidRDefault="007F42EA" w:rsidP="00C6568D">
      <w:pPr>
        <w:pStyle w:val="Normalnumber"/>
        <w:numPr>
          <w:ilvl w:val="2"/>
          <w:numId w:val="6"/>
        </w:numPr>
        <w:rPr>
          <w:lang w:val="fr-FR"/>
        </w:rPr>
      </w:pPr>
      <w:r w:rsidRPr="00D15819">
        <w:rPr>
          <w:lang w:val="fr-FR"/>
        </w:rPr>
        <w:t>Produit</w:t>
      </w:r>
      <w:r w:rsidR="00BA6BCC">
        <w:rPr>
          <w:lang w:val="fr-FR"/>
        </w:rPr>
        <w:t> </w:t>
      </w:r>
      <w:r w:rsidRPr="00D15819">
        <w:rPr>
          <w:lang w:val="fr-FR"/>
        </w:rPr>
        <w:t>4</w:t>
      </w:r>
      <w:r w:rsidR="00BA6BCC">
        <w:rPr>
          <w:lang w:val="fr-FR"/>
        </w:rPr>
        <w:t> </w:t>
      </w:r>
      <w:r w:rsidRPr="00D15819">
        <w:rPr>
          <w:lang w:val="fr-FR"/>
        </w:rPr>
        <w:t>a) : Travaux avancés sur les instruments politiques, les outils d</w:t>
      </w:r>
      <w:r w:rsidR="0099204C">
        <w:rPr>
          <w:lang w:val="fr-FR"/>
        </w:rPr>
        <w:t>’</w:t>
      </w:r>
      <w:r w:rsidRPr="00D15819">
        <w:rPr>
          <w:lang w:val="fr-FR"/>
        </w:rPr>
        <w:t>appui aux politiques et les méthodes. Le montant inscrit au budget se maintient à</w:t>
      </w:r>
      <w:r w:rsidR="00BA6BCC">
        <w:rPr>
          <w:lang w:val="fr-FR"/>
        </w:rPr>
        <w:t> </w:t>
      </w:r>
      <w:r w:rsidRPr="00D15819">
        <w:rPr>
          <w:lang w:val="fr-FR"/>
        </w:rPr>
        <w:t>244 000 dollars (IPBES/8/INF/24, tableau</w:t>
      </w:r>
      <w:r w:rsidR="00BA6BCC">
        <w:rPr>
          <w:lang w:val="fr-FR"/>
        </w:rPr>
        <w:t> </w:t>
      </w:r>
      <w:r w:rsidRPr="00D15819">
        <w:rPr>
          <w:lang w:val="fr-FR"/>
        </w:rPr>
        <w:t>B-7)</w:t>
      </w:r>
      <w:r w:rsidR="00B85352">
        <w:rPr>
          <w:lang w:val="fr-FR"/>
        </w:rPr>
        <w:t> ;</w:t>
      </w:r>
    </w:p>
    <w:p w14:paraId="6A8BEEDB" w14:textId="3CB75D0F" w:rsidR="007F42EA" w:rsidRPr="00D15819" w:rsidRDefault="007F42EA" w:rsidP="00C6568D">
      <w:pPr>
        <w:pStyle w:val="Normalnumber"/>
        <w:numPr>
          <w:ilvl w:val="2"/>
          <w:numId w:val="6"/>
        </w:numPr>
        <w:rPr>
          <w:lang w:val="fr-FR"/>
        </w:rPr>
      </w:pPr>
      <w:r w:rsidRPr="00D15819">
        <w:rPr>
          <w:lang w:val="fr-FR"/>
        </w:rPr>
        <w:t>Produit</w:t>
      </w:r>
      <w:r w:rsidR="00BA6BCC">
        <w:rPr>
          <w:lang w:val="fr-FR"/>
        </w:rPr>
        <w:t> </w:t>
      </w:r>
      <w:r w:rsidRPr="00D15819">
        <w:rPr>
          <w:lang w:val="fr-FR"/>
        </w:rPr>
        <w:t>4</w:t>
      </w:r>
      <w:r w:rsidR="00BA6BCC">
        <w:rPr>
          <w:lang w:val="fr-FR"/>
        </w:rPr>
        <w:t> </w:t>
      </w:r>
      <w:r w:rsidRPr="00D15819">
        <w:rPr>
          <w:lang w:val="fr-FR"/>
        </w:rPr>
        <w:t>b) : Travaux avancés sur les scénarios et modèles de la biodiversité et</w:t>
      </w:r>
      <w:r w:rsidR="00BA6BCC">
        <w:rPr>
          <w:lang w:val="fr-FR"/>
        </w:rPr>
        <w:t> </w:t>
      </w:r>
      <w:r w:rsidRPr="00D15819">
        <w:rPr>
          <w:lang w:val="fr-FR"/>
        </w:rPr>
        <w:t>des services écosystémiques. Le montant inscrit au budget se maintient à</w:t>
      </w:r>
      <w:r w:rsidR="00BA6BCC">
        <w:rPr>
          <w:lang w:val="fr-FR"/>
        </w:rPr>
        <w:t> </w:t>
      </w:r>
      <w:r w:rsidRPr="00D15819">
        <w:rPr>
          <w:lang w:val="fr-FR"/>
        </w:rPr>
        <w:t>260 000 dollars (IPBES/8/INF/24, tableau</w:t>
      </w:r>
      <w:r w:rsidR="00BA6BCC">
        <w:rPr>
          <w:lang w:val="fr-FR"/>
        </w:rPr>
        <w:t> </w:t>
      </w:r>
      <w:r w:rsidRPr="00D15819">
        <w:rPr>
          <w:lang w:val="fr-FR"/>
        </w:rPr>
        <w:t>B-8)</w:t>
      </w:r>
      <w:r w:rsidR="00B85352">
        <w:rPr>
          <w:lang w:val="fr-FR"/>
        </w:rPr>
        <w:t> ;</w:t>
      </w:r>
    </w:p>
    <w:p w14:paraId="1557333C" w14:textId="7D7280B3" w:rsidR="007F42EA" w:rsidRPr="00D15819" w:rsidRDefault="007F42EA" w:rsidP="00C6568D">
      <w:pPr>
        <w:pStyle w:val="Normalnumber"/>
        <w:numPr>
          <w:ilvl w:val="2"/>
          <w:numId w:val="6"/>
        </w:numPr>
        <w:rPr>
          <w:lang w:val="fr-FR"/>
        </w:rPr>
      </w:pPr>
      <w:r w:rsidRPr="00D15819">
        <w:rPr>
          <w:lang w:val="fr-FR"/>
        </w:rPr>
        <w:t>Produit</w:t>
      </w:r>
      <w:r w:rsidR="00BA6BCC">
        <w:rPr>
          <w:lang w:val="fr-FR"/>
        </w:rPr>
        <w:t> </w:t>
      </w:r>
      <w:r w:rsidRPr="00D15819">
        <w:rPr>
          <w:lang w:val="fr-FR"/>
        </w:rPr>
        <w:t>4</w:t>
      </w:r>
      <w:r w:rsidR="00BA6BCC">
        <w:rPr>
          <w:lang w:val="fr-FR"/>
        </w:rPr>
        <w:t> </w:t>
      </w:r>
      <w:r w:rsidRPr="00D15819">
        <w:rPr>
          <w:lang w:val="fr-FR"/>
        </w:rPr>
        <w:t>c) : Travaux avancés sur les valeurs multiples. Même si les travaux sur ce point seront réalisés en 2021, ils ne devraient occasionner aucun coût, les avis sur les valeurs étant fournis aux groupes d</w:t>
      </w:r>
      <w:r w:rsidR="0099204C">
        <w:rPr>
          <w:lang w:val="fr-FR"/>
        </w:rPr>
        <w:t>’</w:t>
      </w:r>
      <w:r w:rsidRPr="00D15819">
        <w:rPr>
          <w:lang w:val="fr-FR"/>
        </w:rPr>
        <w:t>experts de la Plateforme sans coûts supplémentaires par le groupe d</w:t>
      </w:r>
      <w:r w:rsidR="0099204C">
        <w:rPr>
          <w:lang w:val="fr-FR"/>
        </w:rPr>
        <w:t>’</w:t>
      </w:r>
      <w:r w:rsidRPr="00D15819">
        <w:rPr>
          <w:lang w:val="fr-FR"/>
        </w:rPr>
        <w:t>experts chargé de l</w:t>
      </w:r>
      <w:r w:rsidR="0099204C">
        <w:rPr>
          <w:lang w:val="fr-FR"/>
        </w:rPr>
        <w:t>’</w:t>
      </w:r>
      <w:r w:rsidRPr="00D15819">
        <w:rPr>
          <w:lang w:val="fr-FR"/>
        </w:rPr>
        <w:t>évaluation des</w:t>
      </w:r>
      <w:r w:rsidR="00B85352">
        <w:rPr>
          <w:lang w:val="fr-FR"/>
        </w:rPr>
        <w:t> </w:t>
      </w:r>
      <w:r w:rsidRPr="00D15819">
        <w:rPr>
          <w:lang w:val="fr-FR"/>
        </w:rPr>
        <w:t>valeurs</w:t>
      </w:r>
      <w:r w:rsidR="00B85352">
        <w:rPr>
          <w:lang w:val="fr-FR"/>
        </w:rPr>
        <w:t> ;</w:t>
      </w:r>
    </w:p>
    <w:p w14:paraId="4D5538F2" w14:textId="6A9EC0A9" w:rsidR="007F42EA" w:rsidRPr="00D15819" w:rsidRDefault="007F42EA" w:rsidP="00C6568D">
      <w:pPr>
        <w:pStyle w:val="Normalnumber"/>
        <w:numPr>
          <w:ilvl w:val="1"/>
          <w:numId w:val="6"/>
        </w:numPr>
        <w:rPr>
          <w:lang w:val="fr-FR"/>
        </w:rPr>
      </w:pPr>
      <w:r w:rsidRPr="00D15819">
        <w:rPr>
          <w:lang w:val="fr-FR"/>
        </w:rPr>
        <w:t>Objectif</w:t>
      </w:r>
      <w:r w:rsidR="00BA6BCC">
        <w:rPr>
          <w:lang w:val="fr-FR"/>
        </w:rPr>
        <w:t> </w:t>
      </w:r>
      <w:r w:rsidRPr="00D15819">
        <w:rPr>
          <w:lang w:val="fr-FR"/>
        </w:rPr>
        <w:t>5 sur la communication et la participation :</w:t>
      </w:r>
    </w:p>
    <w:p w14:paraId="597685F0" w14:textId="439FBF55" w:rsidR="007F42EA" w:rsidRPr="00D15819" w:rsidRDefault="007F42EA" w:rsidP="00C6568D">
      <w:pPr>
        <w:pStyle w:val="Normalnumber"/>
        <w:numPr>
          <w:ilvl w:val="2"/>
          <w:numId w:val="6"/>
        </w:numPr>
        <w:rPr>
          <w:lang w:val="fr-FR"/>
        </w:rPr>
      </w:pPr>
      <w:r w:rsidRPr="00D15819">
        <w:rPr>
          <w:lang w:val="fr-FR"/>
        </w:rPr>
        <w:t>Produit</w:t>
      </w:r>
      <w:r w:rsidR="00BA6BCC">
        <w:rPr>
          <w:lang w:val="fr-FR"/>
        </w:rPr>
        <w:t> </w:t>
      </w:r>
      <w:r w:rsidRPr="00D15819">
        <w:rPr>
          <w:lang w:val="fr-FR"/>
        </w:rPr>
        <w:t>5</w:t>
      </w:r>
      <w:r w:rsidR="00BA6BCC">
        <w:rPr>
          <w:lang w:val="fr-FR"/>
        </w:rPr>
        <w:t> </w:t>
      </w:r>
      <w:r w:rsidRPr="00D15819">
        <w:rPr>
          <w:lang w:val="fr-FR"/>
        </w:rPr>
        <w:t>a) : Communication renforcée. Le montant inscrit au budget s</w:t>
      </w:r>
      <w:r w:rsidR="0099204C">
        <w:rPr>
          <w:lang w:val="fr-FR"/>
        </w:rPr>
        <w:t>’</w:t>
      </w:r>
      <w:r w:rsidRPr="00D15819">
        <w:rPr>
          <w:lang w:val="fr-FR"/>
        </w:rPr>
        <w:t>élève à</w:t>
      </w:r>
      <w:r w:rsidR="00BA6BCC">
        <w:rPr>
          <w:lang w:val="fr-FR"/>
        </w:rPr>
        <w:t> </w:t>
      </w:r>
      <w:r w:rsidRPr="00D15819">
        <w:rPr>
          <w:lang w:val="fr-FR"/>
        </w:rPr>
        <w:t>350 000 dollars au lieu de 250 000 dollars (IPBES/8/INF/24, tableau</w:t>
      </w:r>
      <w:r w:rsidR="00BA6BCC">
        <w:rPr>
          <w:lang w:val="fr-FR"/>
        </w:rPr>
        <w:t> </w:t>
      </w:r>
      <w:r w:rsidRPr="00D15819">
        <w:rPr>
          <w:lang w:val="fr-FR"/>
        </w:rPr>
        <w:t>B-10). L</w:t>
      </w:r>
      <w:r w:rsidR="0099204C">
        <w:rPr>
          <w:lang w:val="fr-FR"/>
        </w:rPr>
        <w:t>’</w:t>
      </w:r>
      <w:r w:rsidRPr="00D15819">
        <w:rPr>
          <w:lang w:val="fr-FR"/>
        </w:rPr>
        <w:t>augmentation de 100 000 dollars concerne les activités prévues pour 2020 qui ont été reportées à 2021</w:t>
      </w:r>
      <w:r w:rsidR="00B85352">
        <w:rPr>
          <w:lang w:val="fr-FR"/>
        </w:rPr>
        <w:t> ;</w:t>
      </w:r>
    </w:p>
    <w:p w14:paraId="32FD22DA" w14:textId="7DA3FF50" w:rsidR="007F42EA" w:rsidRPr="00D15819" w:rsidRDefault="007F42EA" w:rsidP="00C6568D">
      <w:pPr>
        <w:pStyle w:val="Normalnumber"/>
        <w:numPr>
          <w:ilvl w:val="2"/>
          <w:numId w:val="6"/>
        </w:numPr>
        <w:rPr>
          <w:lang w:val="fr-FR"/>
        </w:rPr>
      </w:pPr>
      <w:r w:rsidRPr="00D15819">
        <w:rPr>
          <w:lang w:val="fr-FR"/>
        </w:rPr>
        <w:t>Objectif 5 b) : Participation renforcée des gouvernements : le coût de la</w:t>
      </w:r>
      <w:r>
        <w:rPr>
          <w:lang w:val="fr-FR"/>
        </w:rPr>
        <w:t> </w:t>
      </w:r>
      <w:r w:rsidRPr="00D15819">
        <w:rPr>
          <w:lang w:val="fr-FR"/>
        </w:rPr>
        <w:t>consultation annuelle des correspondants nationaux de la Plateforme est compris dans le budget de l</w:t>
      </w:r>
      <w:r w:rsidR="0099204C">
        <w:rPr>
          <w:lang w:val="fr-FR"/>
        </w:rPr>
        <w:t>’</w:t>
      </w:r>
      <w:r w:rsidRPr="00D15819">
        <w:rPr>
          <w:lang w:val="fr-FR"/>
        </w:rPr>
        <w:t>objectif 2 c) sur le renforcement des capacités</w:t>
      </w:r>
      <w:r w:rsidR="00B85352">
        <w:rPr>
          <w:lang w:val="fr-FR"/>
        </w:rPr>
        <w:t> ;</w:t>
      </w:r>
    </w:p>
    <w:p w14:paraId="342ED6CB" w14:textId="212F945A" w:rsidR="007F42EA" w:rsidRPr="00D15819" w:rsidRDefault="007F42EA" w:rsidP="00C6568D">
      <w:pPr>
        <w:pStyle w:val="Normalnumber"/>
        <w:numPr>
          <w:ilvl w:val="2"/>
          <w:numId w:val="6"/>
        </w:numPr>
        <w:rPr>
          <w:lang w:val="fr-FR"/>
        </w:rPr>
      </w:pPr>
      <w:r w:rsidRPr="00D15819">
        <w:rPr>
          <w:lang w:val="fr-FR"/>
        </w:rPr>
        <w:t>Objectif 5 c) : Participation renforcée des parties prenantes : le montant inscrit au budget s</w:t>
      </w:r>
      <w:r w:rsidR="0099204C">
        <w:rPr>
          <w:lang w:val="fr-FR"/>
        </w:rPr>
        <w:t>’</w:t>
      </w:r>
      <w:r w:rsidRPr="00D15819">
        <w:rPr>
          <w:lang w:val="fr-FR"/>
        </w:rPr>
        <w:t>élève à 30 000 dollars (IPBES/8/INF/24, tableau B-10)</w:t>
      </w:r>
      <w:r w:rsidR="00B85352">
        <w:rPr>
          <w:lang w:val="fr-FR"/>
        </w:rPr>
        <w:t> ;</w:t>
      </w:r>
    </w:p>
    <w:p w14:paraId="03F2FC2C" w14:textId="242734D1" w:rsidR="007F42EA" w:rsidRPr="00D15819" w:rsidRDefault="007F42EA" w:rsidP="00C6568D">
      <w:pPr>
        <w:pStyle w:val="Normalnumber"/>
        <w:numPr>
          <w:ilvl w:val="1"/>
          <w:numId w:val="6"/>
        </w:numPr>
        <w:rPr>
          <w:lang w:val="fr-FR"/>
        </w:rPr>
      </w:pPr>
      <w:r w:rsidRPr="00D15819">
        <w:rPr>
          <w:lang w:val="fr-FR"/>
        </w:rPr>
        <w:t>Objectif</w:t>
      </w:r>
      <w:r w:rsidR="00BA6BCC">
        <w:rPr>
          <w:lang w:val="fr-FR"/>
        </w:rPr>
        <w:t> </w:t>
      </w:r>
      <w:r w:rsidRPr="00D15819">
        <w:rPr>
          <w:lang w:val="fr-FR"/>
        </w:rPr>
        <w:t>6 sur l</w:t>
      </w:r>
      <w:r w:rsidR="0099204C">
        <w:rPr>
          <w:lang w:val="fr-FR"/>
        </w:rPr>
        <w:t>’</w:t>
      </w:r>
      <w:r w:rsidRPr="00D15819">
        <w:rPr>
          <w:lang w:val="fr-FR"/>
        </w:rPr>
        <w:t>examen de l</w:t>
      </w:r>
      <w:r w:rsidR="0099204C">
        <w:rPr>
          <w:lang w:val="fr-FR"/>
        </w:rPr>
        <w:t>’</w:t>
      </w:r>
      <w:r w:rsidRPr="00D15819">
        <w:rPr>
          <w:lang w:val="fr-FR"/>
        </w:rPr>
        <w:t>efficacité :</w:t>
      </w:r>
    </w:p>
    <w:p w14:paraId="1BC0CFF8" w14:textId="2614A2C9" w:rsidR="007F42EA" w:rsidRPr="00D15819" w:rsidRDefault="007F42EA" w:rsidP="00216ED4">
      <w:pPr>
        <w:pStyle w:val="Normalnumber"/>
        <w:numPr>
          <w:ilvl w:val="0"/>
          <w:numId w:val="0"/>
        </w:numPr>
        <w:ind w:left="2381"/>
        <w:rPr>
          <w:lang w:val="fr-FR"/>
        </w:rPr>
      </w:pPr>
      <w:r w:rsidRPr="00D15819">
        <w:rPr>
          <w:lang w:val="fr-FR"/>
        </w:rPr>
        <w:t>Objectif</w:t>
      </w:r>
      <w:r w:rsidR="00BA6BCC">
        <w:rPr>
          <w:lang w:val="fr-FR"/>
        </w:rPr>
        <w:t> </w:t>
      </w:r>
      <w:r w:rsidRPr="00D15819">
        <w:rPr>
          <w:lang w:val="fr-FR"/>
        </w:rPr>
        <w:t xml:space="preserve">6 : Efficacité évaluée. Cet objectif ne devrait occasionner aucun coût en 2021. </w:t>
      </w:r>
    </w:p>
    <w:p w14:paraId="4EF72879" w14:textId="77777777" w:rsidR="007F42EA" w:rsidRPr="00D15819" w:rsidRDefault="007F42EA" w:rsidP="00BA6BCC">
      <w:pPr>
        <w:pStyle w:val="CH3"/>
        <w:rPr>
          <w:lang w:val="fr-FR"/>
        </w:rPr>
      </w:pPr>
      <w:r w:rsidRPr="00D15819">
        <w:rPr>
          <w:lang w:val="fr-FR"/>
        </w:rPr>
        <w:tab/>
        <w:t>2.</w:t>
      </w:r>
      <w:r w:rsidRPr="00D15819">
        <w:rPr>
          <w:lang w:val="fr-FR"/>
        </w:rPr>
        <w:tab/>
      </w:r>
      <w:r w:rsidRPr="00BA6BCC">
        <w:t>Secrétariat</w:t>
      </w:r>
    </w:p>
    <w:p w14:paraId="7AD87974" w14:textId="63CF8521" w:rsidR="007F42EA" w:rsidRPr="00D15819" w:rsidRDefault="007F42EA" w:rsidP="00C6568D">
      <w:pPr>
        <w:pStyle w:val="Normalnumber"/>
        <w:rPr>
          <w:lang w:val="fr-FR"/>
        </w:rPr>
      </w:pPr>
      <w:r w:rsidRPr="00D15819">
        <w:rPr>
          <w:lang w:val="fr-FR"/>
        </w:rPr>
        <w:t>Le Bureau propose l</w:t>
      </w:r>
      <w:r w:rsidR="0099204C">
        <w:rPr>
          <w:lang w:val="fr-FR"/>
        </w:rPr>
        <w:t>’</w:t>
      </w:r>
      <w:r w:rsidRPr="00D15819">
        <w:rPr>
          <w:lang w:val="fr-FR"/>
        </w:rPr>
        <w:t>ajout d</w:t>
      </w:r>
      <w:r w:rsidR="0099204C">
        <w:rPr>
          <w:lang w:val="fr-FR"/>
        </w:rPr>
        <w:t>’</w:t>
      </w:r>
      <w:r w:rsidRPr="00D15819">
        <w:rPr>
          <w:lang w:val="fr-FR"/>
        </w:rPr>
        <w:t>un poste aux effectifs actuels du secrétariat et le reclassement d</w:t>
      </w:r>
      <w:r w:rsidR="0099204C">
        <w:rPr>
          <w:lang w:val="fr-FR"/>
        </w:rPr>
        <w:t>’</w:t>
      </w:r>
      <w:r w:rsidRPr="00D15819">
        <w:rPr>
          <w:lang w:val="fr-FR"/>
        </w:rPr>
        <w:t>un poste existant, comme suit :</w:t>
      </w:r>
    </w:p>
    <w:p w14:paraId="5DB84CA0" w14:textId="47381248" w:rsidR="007F42EA" w:rsidRPr="00D15819" w:rsidRDefault="007F42EA" w:rsidP="00C6568D">
      <w:pPr>
        <w:pStyle w:val="Normalnumber"/>
        <w:numPr>
          <w:ilvl w:val="1"/>
          <w:numId w:val="6"/>
        </w:numPr>
        <w:rPr>
          <w:lang w:val="fr-FR"/>
        </w:rPr>
      </w:pPr>
      <w:r w:rsidRPr="00D15819">
        <w:rPr>
          <w:lang w:val="fr-FR"/>
        </w:rPr>
        <w:t>Création d</w:t>
      </w:r>
      <w:r w:rsidR="0099204C">
        <w:rPr>
          <w:lang w:val="fr-FR"/>
        </w:rPr>
        <w:t>’</w:t>
      </w:r>
      <w:r w:rsidRPr="00D15819">
        <w:rPr>
          <w:lang w:val="fr-FR"/>
        </w:rPr>
        <w:t>un poste d</w:t>
      </w:r>
      <w:r w:rsidR="0099204C">
        <w:rPr>
          <w:lang w:val="fr-FR"/>
        </w:rPr>
        <w:t>’</w:t>
      </w:r>
      <w:r w:rsidRPr="00D15819">
        <w:rPr>
          <w:lang w:val="fr-FR"/>
        </w:rPr>
        <w:t>administrateur(</w:t>
      </w:r>
      <w:proofErr w:type="spellStart"/>
      <w:r w:rsidRPr="00D15819">
        <w:rPr>
          <w:lang w:val="fr-FR"/>
        </w:rPr>
        <w:t>trice</w:t>
      </w:r>
      <w:proofErr w:type="spellEnd"/>
      <w:r w:rsidRPr="00D15819">
        <w:rPr>
          <w:lang w:val="fr-FR"/>
        </w:rPr>
        <w:t>) de classe P-2 chargé(e) du fonctionnement des médias sociaux et de l</w:t>
      </w:r>
      <w:r w:rsidR="0099204C">
        <w:rPr>
          <w:lang w:val="fr-FR"/>
        </w:rPr>
        <w:t>’</w:t>
      </w:r>
      <w:r w:rsidRPr="00D15819">
        <w:rPr>
          <w:lang w:val="fr-FR"/>
        </w:rPr>
        <w:t>étude d</w:t>
      </w:r>
      <w:r w:rsidR="0099204C">
        <w:rPr>
          <w:lang w:val="fr-FR"/>
        </w:rPr>
        <w:t>’</w:t>
      </w:r>
      <w:r w:rsidRPr="00D15819">
        <w:rPr>
          <w:lang w:val="fr-FR"/>
        </w:rPr>
        <w:t>autres solutions pour étendre la portée et l</w:t>
      </w:r>
      <w:r w:rsidR="0099204C">
        <w:rPr>
          <w:lang w:val="fr-FR"/>
        </w:rPr>
        <w:t>’</w:t>
      </w:r>
      <w:r w:rsidRPr="00D15819">
        <w:rPr>
          <w:lang w:val="fr-FR"/>
        </w:rPr>
        <w:t>incidence de la</w:t>
      </w:r>
      <w:r>
        <w:rPr>
          <w:lang w:val="fr-FR"/>
        </w:rPr>
        <w:t> </w:t>
      </w:r>
      <w:r w:rsidRPr="00D15819">
        <w:rPr>
          <w:lang w:val="fr-FR"/>
        </w:rPr>
        <w:t>communication en ligne de la Plateforme. Ce poste est jugé prioritaire pour maintenir et développer la croissance et le succès obtenus au cours des</w:t>
      </w:r>
      <w:r w:rsidR="00BA6BCC">
        <w:rPr>
          <w:lang w:val="fr-FR"/>
        </w:rPr>
        <w:t> </w:t>
      </w:r>
      <w:r w:rsidRPr="00D15819">
        <w:rPr>
          <w:lang w:val="fr-FR"/>
        </w:rPr>
        <w:t>trois</w:t>
      </w:r>
      <w:r w:rsidR="00BA6BCC">
        <w:rPr>
          <w:lang w:val="fr-FR"/>
        </w:rPr>
        <w:t> </w:t>
      </w:r>
      <w:r w:rsidRPr="00D15819">
        <w:rPr>
          <w:lang w:val="fr-FR"/>
        </w:rPr>
        <w:t>dernières années sur les médias sociaux, notamment depuis le lancement du rapport sur l</w:t>
      </w:r>
      <w:r w:rsidR="0099204C">
        <w:rPr>
          <w:lang w:val="fr-FR"/>
        </w:rPr>
        <w:t>’</w:t>
      </w:r>
      <w:r w:rsidRPr="00D15819">
        <w:rPr>
          <w:lang w:val="fr-FR"/>
        </w:rPr>
        <w:t>évaluation mondiale. Le coût standard annuel s</w:t>
      </w:r>
      <w:r w:rsidR="0099204C">
        <w:rPr>
          <w:lang w:val="fr-FR"/>
        </w:rPr>
        <w:t>’</w:t>
      </w:r>
      <w:r w:rsidRPr="00D15819">
        <w:rPr>
          <w:lang w:val="fr-FR"/>
        </w:rPr>
        <w:t>élèverait à 121</w:t>
      </w:r>
      <w:r>
        <w:rPr>
          <w:lang w:val="fr-FR"/>
        </w:rPr>
        <w:t> </w:t>
      </w:r>
      <w:r w:rsidRPr="00D15819">
        <w:rPr>
          <w:lang w:val="fr-FR"/>
        </w:rPr>
        <w:t>000</w:t>
      </w:r>
      <w:r>
        <w:rPr>
          <w:lang w:val="fr-FR"/>
        </w:rPr>
        <w:t> </w:t>
      </w:r>
      <w:r w:rsidRPr="00D15819">
        <w:rPr>
          <w:lang w:val="fr-FR"/>
        </w:rPr>
        <w:t>dollars</w:t>
      </w:r>
      <w:r w:rsidR="00B85352">
        <w:rPr>
          <w:lang w:val="fr-FR"/>
        </w:rPr>
        <w:t> ;</w:t>
      </w:r>
    </w:p>
    <w:p w14:paraId="02608F23" w14:textId="56B8E77B" w:rsidR="007F42EA" w:rsidRPr="00D15819" w:rsidRDefault="007F42EA" w:rsidP="00C6568D">
      <w:pPr>
        <w:pStyle w:val="Normalnumber"/>
        <w:numPr>
          <w:ilvl w:val="1"/>
          <w:numId w:val="6"/>
        </w:numPr>
        <w:rPr>
          <w:lang w:val="fr-FR"/>
        </w:rPr>
      </w:pPr>
      <w:r w:rsidRPr="00D15819">
        <w:rPr>
          <w:lang w:val="fr-FR"/>
        </w:rPr>
        <w:t>Reclassement d</w:t>
      </w:r>
      <w:r w:rsidR="0099204C">
        <w:rPr>
          <w:lang w:val="fr-FR"/>
        </w:rPr>
        <w:t>’</w:t>
      </w:r>
      <w:r w:rsidRPr="00D15819">
        <w:rPr>
          <w:lang w:val="fr-FR"/>
        </w:rPr>
        <w:t>un poste d</w:t>
      </w:r>
      <w:r w:rsidR="0099204C">
        <w:rPr>
          <w:lang w:val="fr-FR"/>
        </w:rPr>
        <w:t>’</w:t>
      </w:r>
      <w:r w:rsidRPr="00D15819">
        <w:rPr>
          <w:lang w:val="fr-FR"/>
        </w:rPr>
        <w:t>assistant(e) aux programmes/chargé(e) de la</w:t>
      </w:r>
      <w:r>
        <w:rPr>
          <w:lang w:val="fr-FR"/>
        </w:rPr>
        <w:t> </w:t>
      </w:r>
      <w:r w:rsidRPr="00D15819">
        <w:rPr>
          <w:lang w:val="fr-FR"/>
        </w:rPr>
        <w:t xml:space="preserve">communication de classe G-5 à la classe G-6, afin de mieux correspondre </w:t>
      </w:r>
      <w:r>
        <w:rPr>
          <w:lang w:val="fr-FR"/>
        </w:rPr>
        <w:t>aux</w:t>
      </w:r>
      <w:r w:rsidRPr="00D15819">
        <w:rPr>
          <w:lang w:val="fr-FR"/>
        </w:rPr>
        <w:t xml:space="preserve"> responsabilités accrues ayant suivi la</w:t>
      </w:r>
      <w:r w:rsidR="00216ED4">
        <w:rPr>
          <w:lang w:val="fr-FR"/>
        </w:rPr>
        <w:t> </w:t>
      </w:r>
      <w:r w:rsidRPr="00D15819">
        <w:rPr>
          <w:lang w:val="fr-FR"/>
        </w:rPr>
        <w:t>croissance significative des fonctions du secrétariat en matière de communication et de participation des parties prenantes. Les niveaux d</w:t>
      </w:r>
      <w:r w:rsidR="0099204C">
        <w:rPr>
          <w:lang w:val="fr-FR"/>
        </w:rPr>
        <w:t>’</w:t>
      </w:r>
      <w:r w:rsidRPr="00D15819">
        <w:rPr>
          <w:lang w:val="fr-FR"/>
        </w:rPr>
        <w:t>appui et d</w:t>
      </w:r>
      <w:r w:rsidR="0099204C">
        <w:rPr>
          <w:lang w:val="fr-FR"/>
        </w:rPr>
        <w:t>’</w:t>
      </w:r>
      <w:r w:rsidRPr="00D15819">
        <w:rPr>
          <w:lang w:val="fr-FR"/>
        </w:rPr>
        <w:t>assistance désormais requis en matière de coordination, planification, mise en œuvre et suivi des projets correspondent à la classe supérieure. Toutes les</w:t>
      </w:r>
      <w:r w:rsidR="00216ED4">
        <w:rPr>
          <w:lang w:val="fr-FR"/>
        </w:rPr>
        <w:t> </w:t>
      </w:r>
      <w:r w:rsidRPr="00D15819">
        <w:rPr>
          <w:lang w:val="fr-FR"/>
        </w:rPr>
        <w:t>fonctions d</w:t>
      </w:r>
      <w:r w:rsidR="0099204C">
        <w:rPr>
          <w:lang w:val="fr-FR"/>
        </w:rPr>
        <w:t>’</w:t>
      </w:r>
      <w:r w:rsidRPr="00D15819">
        <w:rPr>
          <w:lang w:val="fr-FR"/>
        </w:rPr>
        <w:t>appui sont inscrites au budget avec un</w:t>
      </w:r>
      <w:r>
        <w:rPr>
          <w:lang w:val="fr-FR"/>
        </w:rPr>
        <w:t> </w:t>
      </w:r>
      <w:r w:rsidRPr="00D15819">
        <w:rPr>
          <w:lang w:val="fr-FR"/>
        </w:rPr>
        <w:t>coût</w:t>
      </w:r>
      <w:r>
        <w:rPr>
          <w:lang w:val="fr-FR"/>
        </w:rPr>
        <w:t> </w:t>
      </w:r>
      <w:r w:rsidRPr="00D15819">
        <w:rPr>
          <w:lang w:val="fr-FR"/>
        </w:rPr>
        <w:t>standard de 103 000 dollars, ce</w:t>
      </w:r>
      <w:r w:rsidR="00216ED4">
        <w:rPr>
          <w:lang w:val="fr-FR"/>
        </w:rPr>
        <w:t> </w:t>
      </w:r>
      <w:r w:rsidRPr="00D15819">
        <w:rPr>
          <w:lang w:val="fr-FR"/>
        </w:rPr>
        <w:t>reclassement n</w:t>
      </w:r>
      <w:r w:rsidR="0099204C">
        <w:rPr>
          <w:lang w:val="fr-FR"/>
        </w:rPr>
        <w:t>’</w:t>
      </w:r>
      <w:r w:rsidRPr="00D15819">
        <w:rPr>
          <w:lang w:val="fr-FR"/>
        </w:rPr>
        <w:t>entraînerait donc aucune modification du</w:t>
      </w:r>
      <w:r w:rsidR="00BA6BCC">
        <w:rPr>
          <w:lang w:val="fr-FR"/>
        </w:rPr>
        <w:t> </w:t>
      </w:r>
      <w:r w:rsidRPr="00D15819">
        <w:rPr>
          <w:lang w:val="fr-FR"/>
        </w:rPr>
        <w:t>montant prévu</w:t>
      </w:r>
      <w:r w:rsidR="00BA6BCC">
        <w:rPr>
          <w:lang w:val="fr-FR"/>
        </w:rPr>
        <w:t>.</w:t>
      </w:r>
    </w:p>
    <w:p w14:paraId="74EAE353" w14:textId="01E83DF7" w:rsidR="007F42EA" w:rsidRPr="00B85352" w:rsidRDefault="007F42EA" w:rsidP="00C6568D">
      <w:pPr>
        <w:pStyle w:val="Normalnumber"/>
        <w:rPr>
          <w:lang w:val="fr-FR"/>
        </w:rPr>
      </w:pPr>
      <w:r w:rsidRPr="00D15819">
        <w:rPr>
          <w:lang w:val="fr-FR"/>
        </w:rPr>
        <w:t xml:space="preserve">Le </w:t>
      </w:r>
      <w:r w:rsidR="00095312">
        <w:rPr>
          <w:lang w:val="fr-FR"/>
        </w:rPr>
        <w:t xml:space="preserve">montant total du budget provisoire </w:t>
      </w:r>
      <w:r w:rsidRPr="00D15819">
        <w:rPr>
          <w:lang w:val="fr-FR"/>
        </w:rPr>
        <w:t>révisé pour 2021 s</w:t>
      </w:r>
      <w:r w:rsidR="0099204C">
        <w:rPr>
          <w:lang w:val="fr-FR"/>
        </w:rPr>
        <w:t>’</w:t>
      </w:r>
      <w:r w:rsidRPr="00D15819">
        <w:rPr>
          <w:lang w:val="fr-FR"/>
        </w:rPr>
        <w:t>élève à 7</w:t>
      </w:r>
      <w:r>
        <w:rPr>
          <w:lang w:val="fr-FR"/>
        </w:rPr>
        <w:t>,0</w:t>
      </w:r>
      <w:r w:rsidRPr="00D15819">
        <w:rPr>
          <w:lang w:val="fr-FR"/>
        </w:rPr>
        <w:t> millions de dollars, dont</w:t>
      </w:r>
      <w:r w:rsidR="00BA6BCC">
        <w:rPr>
          <w:lang w:val="fr-FR"/>
        </w:rPr>
        <w:t> </w:t>
      </w:r>
      <w:r w:rsidRPr="00D15819">
        <w:rPr>
          <w:lang w:val="fr-FR"/>
        </w:rPr>
        <w:t>1,4 million de dollars pour les réunions des organes de la Plateforme, 2,8 millions de dollars pour</w:t>
      </w:r>
      <w:r w:rsidR="00BA6BCC">
        <w:rPr>
          <w:lang w:val="fr-FR"/>
        </w:rPr>
        <w:t> </w:t>
      </w:r>
      <w:r w:rsidRPr="00D15819">
        <w:rPr>
          <w:lang w:val="fr-FR"/>
        </w:rPr>
        <w:t>le programme de travail et 2,2 millions de dollars pour le secrétariat.</w:t>
      </w:r>
    </w:p>
    <w:p w14:paraId="494C8A39" w14:textId="6E8BD6D3" w:rsidR="007F42EA" w:rsidRPr="00D15819" w:rsidRDefault="007F42EA" w:rsidP="00216ED4">
      <w:pPr>
        <w:pStyle w:val="Titletable"/>
        <w:rPr>
          <w:lang w:val="fr-FR"/>
        </w:rPr>
      </w:pPr>
      <w:r w:rsidRPr="00B85352">
        <w:rPr>
          <w:b w:val="0"/>
          <w:bCs w:val="0"/>
          <w:lang w:val="fr-FR"/>
        </w:rPr>
        <w:lastRenderedPageBreak/>
        <w:t>Tableau 8</w:t>
      </w:r>
      <w:r w:rsidR="00B85352">
        <w:rPr>
          <w:b w:val="0"/>
          <w:bCs w:val="0"/>
          <w:lang w:val="fr-FR"/>
        </w:rPr>
        <w:t xml:space="preserve"> </w:t>
      </w:r>
      <w:r w:rsidRPr="00B85352">
        <w:rPr>
          <w:lang w:val="fr-FR"/>
        </w:rPr>
        <w:br/>
      </w:r>
      <w:r w:rsidRPr="00D15819">
        <w:rPr>
          <w:lang w:val="fr-FR"/>
        </w:rPr>
        <w:t>Budget révisé pour 2021</w:t>
      </w:r>
    </w:p>
    <w:p w14:paraId="185F9622" w14:textId="77777777" w:rsidR="007F42EA" w:rsidRPr="00BA6BCC" w:rsidRDefault="007F42EA" w:rsidP="00216ED4">
      <w:pPr>
        <w:pStyle w:val="Normal-pool"/>
        <w:keepNext/>
        <w:keepLines/>
        <w:spacing w:after="40"/>
        <w:ind w:left="1247"/>
        <w:rPr>
          <w:color w:val="000000"/>
          <w:sz w:val="18"/>
          <w:szCs w:val="18"/>
          <w:lang w:val="fr-FR" w:eastAsia="en-GB"/>
        </w:rPr>
      </w:pPr>
      <w:r w:rsidRPr="00BA6BCC">
        <w:rPr>
          <w:color w:val="000000"/>
          <w:sz w:val="18"/>
          <w:szCs w:val="18"/>
          <w:lang w:val="fr-FR" w:eastAsia="en-GB"/>
        </w:rPr>
        <w:t>(en dollars des États</w:t>
      </w:r>
      <w:r w:rsidRPr="00BA6BCC">
        <w:rPr>
          <w:color w:val="000000"/>
          <w:sz w:val="18"/>
          <w:szCs w:val="18"/>
          <w:lang w:val="fr-FR" w:eastAsia="en-GB"/>
        </w:rPr>
        <w:noBreakHyphen/>
        <w:t>Unis)</w:t>
      </w:r>
    </w:p>
    <w:tbl>
      <w:tblPr>
        <w:tblW w:w="5000" w:type="pct"/>
        <w:jc w:val="right"/>
        <w:tblLayout w:type="fixed"/>
        <w:tblLook w:val="04A0" w:firstRow="1" w:lastRow="0" w:firstColumn="1" w:lastColumn="0" w:noHBand="0" w:noVBand="1"/>
      </w:tblPr>
      <w:tblGrid>
        <w:gridCol w:w="5781"/>
        <w:gridCol w:w="1227"/>
        <w:gridCol w:w="7"/>
        <w:gridCol w:w="1219"/>
        <w:gridCol w:w="15"/>
        <w:gridCol w:w="1248"/>
      </w:tblGrid>
      <w:tr w:rsidR="007F42EA" w:rsidRPr="00D15819" w14:paraId="22110C0C" w14:textId="77777777" w:rsidTr="00B85352">
        <w:trPr>
          <w:trHeight w:val="20"/>
          <w:tblHeader/>
          <w:jc w:val="right"/>
        </w:trPr>
        <w:tc>
          <w:tcPr>
            <w:tcW w:w="5781" w:type="dxa"/>
            <w:tcBorders>
              <w:top w:val="single" w:sz="4" w:space="0" w:color="auto"/>
              <w:bottom w:val="single" w:sz="12" w:space="0" w:color="auto"/>
            </w:tcBorders>
            <w:shd w:val="clear" w:color="auto" w:fill="auto"/>
            <w:vAlign w:val="bottom"/>
            <w:hideMark/>
          </w:tcPr>
          <w:p w14:paraId="36D4960E" w14:textId="77777777" w:rsidR="007F42EA" w:rsidRPr="00D15819" w:rsidRDefault="007F42EA" w:rsidP="007F42EA">
            <w:pPr>
              <w:spacing w:before="40" w:after="40"/>
              <w:rPr>
                <w:bCs/>
                <w:i/>
                <w:color w:val="000000"/>
                <w:sz w:val="18"/>
                <w:szCs w:val="18"/>
                <w:lang w:eastAsia="en-GB"/>
              </w:rPr>
            </w:pPr>
            <w:r w:rsidRPr="00D15819">
              <w:rPr>
                <w:bCs/>
                <w:i/>
                <w:color w:val="000000"/>
                <w:sz w:val="18"/>
                <w:szCs w:val="18"/>
                <w:lang w:eastAsia="en-GB"/>
              </w:rPr>
              <w:t>Postes de dépenses</w:t>
            </w:r>
          </w:p>
        </w:tc>
        <w:tc>
          <w:tcPr>
            <w:tcW w:w="1234" w:type="dxa"/>
            <w:gridSpan w:val="2"/>
            <w:tcBorders>
              <w:top w:val="single" w:sz="4" w:space="0" w:color="auto"/>
              <w:bottom w:val="single" w:sz="12" w:space="0" w:color="auto"/>
            </w:tcBorders>
            <w:shd w:val="clear" w:color="auto" w:fill="auto"/>
            <w:vAlign w:val="bottom"/>
            <w:hideMark/>
          </w:tcPr>
          <w:p w14:paraId="148D6683" w14:textId="0D3CCDD2" w:rsidR="007F42EA" w:rsidRPr="00D15819" w:rsidRDefault="007F42EA" w:rsidP="00B85352">
            <w:pPr>
              <w:spacing w:before="40" w:after="40"/>
              <w:jc w:val="right"/>
              <w:rPr>
                <w:bCs/>
                <w:i/>
                <w:color w:val="000000"/>
                <w:sz w:val="18"/>
                <w:szCs w:val="18"/>
                <w:lang w:eastAsia="en-GB"/>
              </w:rPr>
            </w:pPr>
            <w:r w:rsidRPr="00D15819">
              <w:rPr>
                <w:i/>
                <w:iCs/>
                <w:sz w:val="18"/>
                <w:szCs w:val="18"/>
              </w:rPr>
              <w:t>Budget pr</w:t>
            </w:r>
            <w:r w:rsidR="000C650C">
              <w:rPr>
                <w:i/>
                <w:iCs/>
                <w:sz w:val="18"/>
                <w:szCs w:val="18"/>
              </w:rPr>
              <w:t>ovisoire</w:t>
            </w:r>
            <w:r w:rsidRPr="00D15819">
              <w:rPr>
                <w:i/>
                <w:iCs/>
                <w:sz w:val="18"/>
                <w:szCs w:val="18"/>
              </w:rPr>
              <w:t xml:space="preserve"> </w:t>
            </w:r>
            <w:r w:rsidRPr="00D15819">
              <w:rPr>
                <w:i/>
                <w:iCs/>
                <w:sz w:val="18"/>
                <w:szCs w:val="18"/>
              </w:rPr>
              <w:br/>
              <w:t>pour</w:t>
            </w:r>
            <w:r w:rsidR="000B78F3">
              <w:rPr>
                <w:i/>
                <w:iCs/>
                <w:sz w:val="18"/>
                <w:szCs w:val="18"/>
              </w:rPr>
              <w:t> </w:t>
            </w:r>
            <w:r w:rsidRPr="00D15819">
              <w:rPr>
                <w:bCs/>
                <w:i/>
                <w:color w:val="000000"/>
                <w:sz w:val="18"/>
                <w:szCs w:val="18"/>
                <w:lang w:eastAsia="en-GB"/>
              </w:rPr>
              <w:t>2021</w:t>
            </w:r>
          </w:p>
        </w:tc>
        <w:tc>
          <w:tcPr>
            <w:tcW w:w="1234" w:type="dxa"/>
            <w:gridSpan w:val="2"/>
            <w:tcBorders>
              <w:top w:val="single" w:sz="4" w:space="0" w:color="auto"/>
              <w:bottom w:val="single" w:sz="12" w:space="0" w:color="auto"/>
            </w:tcBorders>
            <w:shd w:val="clear" w:color="auto" w:fill="auto"/>
            <w:vAlign w:val="bottom"/>
            <w:hideMark/>
          </w:tcPr>
          <w:p w14:paraId="0FA277C0" w14:textId="47203D2C" w:rsidR="007F42EA" w:rsidRPr="00D15819" w:rsidRDefault="007F42EA" w:rsidP="00B85352">
            <w:pPr>
              <w:spacing w:before="40" w:after="40"/>
              <w:jc w:val="right"/>
              <w:rPr>
                <w:bCs/>
                <w:i/>
                <w:color w:val="000000"/>
                <w:sz w:val="18"/>
                <w:szCs w:val="18"/>
                <w:lang w:eastAsia="en-GB"/>
              </w:rPr>
            </w:pPr>
            <w:r w:rsidRPr="00D15819">
              <w:rPr>
                <w:bCs/>
                <w:i/>
                <w:color w:val="000000"/>
                <w:sz w:val="18"/>
                <w:szCs w:val="18"/>
                <w:lang w:eastAsia="en-GB"/>
              </w:rPr>
              <w:t>Budget révisé pour</w:t>
            </w:r>
            <w:r w:rsidR="000B78F3">
              <w:rPr>
                <w:bCs/>
                <w:i/>
                <w:color w:val="000000"/>
                <w:sz w:val="18"/>
                <w:szCs w:val="18"/>
                <w:lang w:eastAsia="en-GB"/>
              </w:rPr>
              <w:t> </w:t>
            </w:r>
            <w:r w:rsidRPr="00D15819">
              <w:rPr>
                <w:bCs/>
                <w:i/>
                <w:color w:val="000000"/>
                <w:sz w:val="18"/>
                <w:szCs w:val="18"/>
                <w:lang w:eastAsia="en-GB"/>
              </w:rPr>
              <w:t>2021</w:t>
            </w:r>
          </w:p>
        </w:tc>
        <w:tc>
          <w:tcPr>
            <w:tcW w:w="1248" w:type="dxa"/>
            <w:tcBorders>
              <w:top w:val="single" w:sz="4" w:space="0" w:color="auto"/>
              <w:bottom w:val="single" w:sz="12" w:space="0" w:color="auto"/>
            </w:tcBorders>
            <w:shd w:val="clear" w:color="auto" w:fill="auto"/>
            <w:vAlign w:val="bottom"/>
            <w:hideMark/>
          </w:tcPr>
          <w:p w14:paraId="66D8B127" w14:textId="77777777" w:rsidR="007F42EA" w:rsidRPr="00D15819" w:rsidRDefault="007F42EA" w:rsidP="00B85352">
            <w:pPr>
              <w:spacing w:before="40" w:after="40"/>
              <w:jc w:val="right"/>
              <w:rPr>
                <w:bCs/>
                <w:i/>
                <w:color w:val="000000"/>
                <w:sz w:val="18"/>
                <w:szCs w:val="18"/>
                <w:lang w:eastAsia="en-GB"/>
              </w:rPr>
            </w:pPr>
            <w:r w:rsidRPr="00D15819">
              <w:rPr>
                <w:bCs/>
                <w:i/>
                <w:color w:val="000000"/>
                <w:sz w:val="18"/>
                <w:szCs w:val="18"/>
                <w:lang w:eastAsia="en-GB"/>
              </w:rPr>
              <w:t>Modification</w:t>
            </w:r>
          </w:p>
        </w:tc>
      </w:tr>
      <w:tr w:rsidR="007F42EA" w:rsidRPr="00D15819" w14:paraId="70AD73DF" w14:textId="77777777" w:rsidTr="00B85352">
        <w:trPr>
          <w:trHeight w:val="20"/>
          <w:jc w:val="right"/>
        </w:trPr>
        <w:tc>
          <w:tcPr>
            <w:tcW w:w="5781" w:type="dxa"/>
            <w:tcBorders>
              <w:top w:val="single" w:sz="12" w:space="0" w:color="auto"/>
            </w:tcBorders>
            <w:shd w:val="clear" w:color="auto" w:fill="auto"/>
            <w:vAlign w:val="bottom"/>
            <w:hideMark/>
          </w:tcPr>
          <w:p w14:paraId="0307EAE6" w14:textId="77777777"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 xml:space="preserve">1. </w:t>
            </w:r>
            <w:r w:rsidRPr="00D15819">
              <w:rPr>
                <w:b/>
                <w:bCs/>
                <w:sz w:val="18"/>
                <w:szCs w:val="18"/>
              </w:rPr>
              <w:t>Réunions des organes de la Plateforme</w:t>
            </w:r>
          </w:p>
        </w:tc>
        <w:tc>
          <w:tcPr>
            <w:tcW w:w="1234" w:type="dxa"/>
            <w:gridSpan w:val="2"/>
            <w:tcBorders>
              <w:top w:val="single" w:sz="12" w:space="0" w:color="auto"/>
            </w:tcBorders>
            <w:shd w:val="clear" w:color="auto" w:fill="auto"/>
            <w:noWrap/>
            <w:vAlign w:val="bottom"/>
          </w:tcPr>
          <w:p w14:paraId="61CB386B" w14:textId="77777777" w:rsidR="007F42EA" w:rsidRPr="00D15819" w:rsidRDefault="007F42EA" w:rsidP="007F42EA">
            <w:pPr>
              <w:spacing w:before="40" w:after="40"/>
              <w:jc w:val="right"/>
              <w:rPr>
                <w:color w:val="000000"/>
                <w:sz w:val="18"/>
                <w:szCs w:val="18"/>
                <w:lang w:eastAsia="en-GB"/>
              </w:rPr>
            </w:pPr>
          </w:p>
        </w:tc>
        <w:tc>
          <w:tcPr>
            <w:tcW w:w="1234" w:type="dxa"/>
            <w:gridSpan w:val="2"/>
            <w:tcBorders>
              <w:top w:val="single" w:sz="12" w:space="0" w:color="auto"/>
            </w:tcBorders>
            <w:shd w:val="clear" w:color="auto" w:fill="auto"/>
            <w:noWrap/>
            <w:vAlign w:val="bottom"/>
          </w:tcPr>
          <w:p w14:paraId="4C4049EC" w14:textId="77777777" w:rsidR="007F42EA" w:rsidRPr="00D15819" w:rsidRDefault="007F42EA" w:rsidP="007F42EA">
            <w:pPr>
              <w:spacing w:before="40" w:after="40"/>
              <w:jc w:val="right"/>
              <w:rPr>
                <w:color w:val="000000"/>
                <w:sz w:val="18"/>
                <w:szCs w:val="18"/>
                <w:lang w:eastAsia="en-GB"/>
              </w:rPr>
            </w:pPr>
          </w:p>
        </w:tc>
        <w:tc>
          <w:tcPr>
            <w:tcW w:w="1248" w:type="dxa"/>
            <w:tcBorders>
              <w:top w:val="single" w:sz="12" w:space="0" w:color="auto"/>
            </w:tcBorders>
            <w:shd w:val="clear" w:color="auto" w:fill="auto"/>
            <w:noWrap/>
            <w:vAlign w:val="bottom"/>
          </w:tcPr>
          <w:p w14:paraId="5960C68A" w14:textId="77777777" w:rsidR="007F42EA" w:rsidRPr="00D15819" w:rsidRDefault="007F42EA" w:rsidP="007F42EA">
            <w:pPr>
              <w:spacing w:before="40" w:after="40"/>
              <w:jc w:val="right"/>
              <w:rPr>
                <w:color w:val="000000"/>
                <w:sz w:val="18"/>
                <w:szCs w:val="18"/>
                <w:lang w:eastAsia="en-GB"/>
              </w:rPr>
            </w:pPr>
          </w:p>
        </w:tc>
      </w:tr>
      <w:tr w:rsidR="007F42EA" w:rsidRPr="00D15819" w14:paraId="143C578D" w14:textId="77777777" w:rsidTr="00B85352">
        <w:trPr>
          <w:trHeight w:val="20"/>
          <w:jc w:val="right"/>
        </w:trPr>
        <w:tc>
          <w:tcPr>
            <w:tcW w:w="5781" w:type="dxa"/>
            <w:shd w:val="clear" w:color="auto" w:fill="auto"/>
            <w:vAlign w:val="bottom"/>
            <w:hideMark/>
          </w:tcPr>
          <w:p w14:paraId="494326C0" w14:textId="77777777"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 xml:space="preserve">1.1 Sessions de la Plénière </w:t>
            </w:r>
          </w:p>
        </w:tc>
        <w:tc>
          <w:tcPr>
            <w:tcW w:w="1234" w:type="dxa"/>
            <w:gridSpan w:val="2"/>
            <w:shd w:val="clear" w:color="auto" w:fill="auto"/>
            <w:noWrap/>
            <w:vAlign w:val="bottom"/>
            <w:hideMark/>
          </w:tcPr>
          <w:p w14:paraId="30326D97"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c>
          <w:tcPr>
            <w:tcW w:w="1234" w:type="dxa"/>
            <w:gridSpan w:val="2"/>
            <w:shd w:val="clear" w:color="auto" w:fill="auto"/>
            <w:noWrap/>
            <w:vAlign w:val="bottom"/>
            <w:hideMark/>
          </w:tcPr>
          <w:p w14:paraId="19A30B88"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c>
          <w:tcPr>
            <w:tcW w:w="1248" w:type="dxa"/>
            <w:shd w:val="clear" w:color="auto" w:fill="auto"/>
            <w:noWrap/>
            <w:vAlign w:val="bottom"/>
            <w:hideMark/>
          </w:tcPr>
          <w:p w14:paraId="1EFE136F"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r>
      <w:tr w:rsidR="007F42EA" w:rsidRPr="00D15819" w14:paraId="2CB81864" w14:textId="77777777" w:rsidTr="00B85352">
        <w:trPr>
          <w:trHeight w:val="20"/>
          <w:jc w:val="right"/>
        </w:trPr>
        <w:tc>
          <w:tcPr>
            <w:tcW w:w="5781" w:type="dxa"/>
            <w:shd w:val="clear" w:color="auto" w:fill="auto"/>
            <w:vAlign w:val="bottom"/>
            <w:hideMark/>
          </w:tcPr>
          <w:p w14:paraId="69F787F9" w14:textId="77777777" w:rsidR="007F42EA" w:rsidRPr="00D15819" w:rsidRDefault="007F42EA" w:rsidP="007F42EA">
            <w:pPr>
              <w:spacing w:before="40" w:after="40"/>
              <w:ind w:left="170"/>
              <w:rPr>
                <w:color w:val="000000"/>
                <w:sz w:val="18"/>
                <w:szCs w:val="18"/>
                <w:lang w:eastAsia="en-GB"/>
              </w:rPr>
            </w:pPr>
            <w:r w:rsidRPr="00D15819">
              <w:rPr>
                <w:sz w:val="18"/>
                <w:szCs w:val="18"/>
              </w:rPr>
              <w:t>Frais de voyage des participants à la huitième session de la Plénière (frais de voyage et indemnité journalière de subsistance</w:t>
            </w:r>
            <w:r w:rsidRPr="00D15819">
              <w:rPr>
                <w:color w:val="000000"/>
                <w:sz w:val="18"/>
                <w:szCs w:val="18"/>
                <w:lang w:eastAsia="en-GB"/>
              </w:rPr>
              <w:t xml:space="preserve">) </w:t>
            </w:r>
          </w:p>
        </w:tc>
        <w:tc>
          <w:tcPr>
            <w:tcW w:w="1234" w:type="dxa"/>
            <w:gridSpan w:val="2"/>
            <w:shd w:val="clear" w:color="auto" w:fill="auto"/>
            <w:noWrap/>
          </w:tcPr>
          <w:p w14:paraId="58284DCC"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500 000 </w:t>
            </w:r>
          </w:p>
        </w:tc>
        <w:tc>
          <w:tcPr>
            <w:tcW w:w="1234" w:type="dxa"/>
            <w:gridSpan w:val="2"/>
            <w:shd w:val="clear" w:color="auto" w:fill="auto"/>
            <w:noWrap/>
          </w:tcPr>
          <w:p w14:paraId="1D3D6BFE"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300 000 </w:t>
            </w:r>
          </w:p>
        </w:tc>
        <w:tc>
          <w:tcPr>
            <w:tcW w:w="1248" w:type="dxa"/>
            <w:shd w:val="clear" w:color="auto" w:fill="auto"/>
            <w:noWrap/>
          </w:tcPr>
          <w:p w14:paraId="5864C3CB"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(200 000)</w:t>
            </w:r>
          </w:p>
        </w:tc>
      </w:tr>
      <w:tr w:rsidR="007F42EA" w:rsidRPr="00D15819" w14:paraId="2662081E" w14:textId="77777777" w:rsidTr="00B85352">
        <w:trPr>
          <w:trHeight w:val="20"/>
          <w:jc w:val="right"/>
        </w:trPr>
        <w:tc>
          <w:tcPr>
            <w:tcW w:w="5781" w:type="dxa"/>
            <w:shd w:val="clear" w:color="auto" w:fill="auto"/>
            <w:vAlign w:val="bottom"/>
            <w:hideMark/>
          </w:tcPr>
          <w:p w14:paraId="2D8C7F68" w14:textId="77777777" w:rsidR="007F42EA" w:rsidRPr="00D15819" w:rsidRDefault="007F42EA" w:rsidP="007F42EA">
            <w:pPr>
              <w:spacing w:before="40" w:after="40"/>
              <w:ind w:left="170"/>
              <w:rPr>
                <w:color w:val="000000"/>
                <w:sz w:val="18"/>
                <w:szCs w:val="18"/>
                <w:lang w:eastAsia="en-GB"/>
              </w:rPr>
            </w:pPr>
            <w:r w:rsidRPr="00D15819">
              <w:rPr>
                <w:sz w:val="18"/>
                <w:szCs w:val="18"/>
              </w:rPr>
              <w:t>Services de conférence (traduction, édition et interprétation</w:t>
            </w:r>
            <w:r w:rsidRPr="00D15819">
              <w:rPr>
                <w:color w:val="000000"/>
                <w:sz w:val="18"/>
                <w:szCs w:val="18"/>
                <w:lang w:eastAsia="en-GB"/>
              </w:rPr>
              <w:t>)</w:t>
            </w:r>
          </w:p>
        </w:tc>
        <w:tc>
          <w:tcPr>
            <w:tcW w:w="1234" w:type="dxa"/>
            <w:gridSpan w:val="2"/>
            <w:shd w:val="clear" w:color="auto" w:fill="auto"/>
            <w:noWrap/>
          </w:tcPr>
          <w:p w14:paraId="020092C6"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830 000 </w:t>
            </w:r>
          </w:p>
        </w:tc>
        <w:tc>
          <w:tcPr>
            <w:tcW w:w="1234" w:type="dxa"/>
            <w:gridSpan w:val="2"/>
            <w:shd w:val="clear" w:color="auto" w:fill="auto"/>
            <w:noWrap/>
          </w:tcPr>
          <w:p w14:paraId="6B0B6F2C"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830 000 </w:t>
            </w:r>
          </w:p>
        </w:tc>
        <w:tc>
          <w:tcPr>
            <w:tcW w:w="1248" w:type="dxa"/>
            <w:shd w:val="clear" w:color="auto" w:fill="auto"/>
            <w:noWrap/>
          </w:tcPr>
          <w:p w14:paraId="30B4E280"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0 </w:t>
            </w:r>
          </w:p>
        </w:tc>
      </w:tr>
      <w:tr w:rsidR="007F42EA" w:rsidRPr="00D15819" w14:paraId="69C5EA08" w14:textId="77777777" w:rsidTr="00B85352">
        <w:trPr>
          <w:trHeight w:val="20"/>
          <w:jc w:val="right"/>
        </w:trPr>
        <w:tc>
          <w:tcPr>
            <w:tcW w:w="5781" w:type="dxa"/>
            <w:shd w:val="clear" w:color="auto" w:fill="auto"/>
            <w:vAlign w:val="center"/>
          </w:tcPr>
          <w:p w14:paraId="19DE228B" w14:textId="54481797" w:rsidR="007F42EA" w:rsidRPr="00D15819" w:rsidRDefault="007F42EA" w:rsidP="007F42EA">
            <w:pPr>
              <w:spacing w:before="40" w:after="40"/>
              <w:ind w:left="170"/>
              <w:rPr>
                <w:sz w:val="18"/>
                <w:szCs w:val="18"/>
              </w:rPr>
            </w:pPr>
            <w:r w:rsidRPr="00D15819">
              <w:rPr>
                <w:rFonts w:asciiTheme="majorBidi" w:hAnsiTheme="majorBidi" w:cstheme="majorBidi"/>
                <w:sz w:val="18"/>
                <w:szCs w:val="18"/>
              </w:rPr>
              <w:t>Services d</w:t>
            </w:r>
            <w:r w:rsidR="0099204C">
              <w:rPr>
                <w:rFonts w:asciiTheme="majorBidi" w:hAnsiTheme="majorBidi" w:cstheme="majorBidi"/>
                <w:sz w:val="18"/>
                <w:szCs w:val="18"/>
              </w:rPr>
              <w:t>’</w:t>
            </w:r>
            <w:r w:rsidRPr="00D15819">
              <w:rPr>
                <w:rFonts w:asciiTheme="majorBidi" w:hAnsiTheme="majorBidi" w:cstheme="majorBidi"/>
                <w:sz w:val="18"/>
                <w:szCs w:val="18"/>
              </w:rPr>
              <w:t>établissement des rapports</w:t>
            </w:r>
          </w:p>
        </w:tc>
        <w:tc>
          <w:tcPr>
            <w:tcW w:w="1234" w:type="dxa"/>
            <w:gridSpan w:val="2"/>
            <w:shd w:val="clear" w:color="auto" w:fill="auto"/>
            <w:noWrap/>
          </w:tcPr>
          <w:p w14:paraId="79DFF872"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65 000 </w:t>
            </w:r>
          </w:p>
        </w:tc>
        <w:tc>
          <w:tcPr>
            <w:tcW w:w="1234" w:type="dxa"/>
            <w:gridSpan w:val="2"/>
            <w:shd w:val="clear" w:color="auto" w:fill="auto"/>
            <w:noWrap/>
          </w:tcPr>
          <w:p w14:paraId="204B3855"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65 000 </w:t>
            </w:r>
          </w:p>
        </w:tc>
        <w:tc>
          <w:tcPr>
            <w:tcW w:w="1248" w:type="dxa"/>
            <w:shd w:val="clear" w:color="auto" w:fill="auto"/>
            <w:noWrap/>
          </w:tcPr>
          <w:p w14:paraId="00BCE5BB"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0 </w:t>
            </w:r>
          </w:p>
        </w:tc>
      </w:tr>
      <w:tr w:rsidR="007F42EA" w:rsidRPr="00D15819" w14:paraId="2CB5B4B4" w14:textId="77777777" w:rsidTr="00B85352">
        <w:trPr>
          <w:trHeight w:val="20"/>
          <w:jc w:val="right"/>
        </w:trPr>
        <w:tc>
          <w:tcPr>
            <w:tcW w:w="5781" w:type="dxa"/>
            <w:shd w:val="clear" w:color="auto" w:fill="auto"/>
            <w:vAlign w:val="center"/>
          </w:tcPr>
          <w:p w14:paraId="68B03076" w14:textId="77777777" w:rsidR="007F42EA" w:rsidRPr="00D15819" w:rsidRDefault="007F42EA" w:rsidP="007F42EA">
            <w:pPr>
              <w:spacing w:before="40" w:after="40"/>
              <w:ind w:left="170"/>
              <w:rPr>
                <w:sz w:val="18"/>
                <w:szCs w:val="18"/>
              </w:rPr>
            </w:pPr>
            <w:r w:rsidRPr="00D15819">
              <w:rPr>
                <w:rFonts w:asciiTheme="majorBidi" w:hAnsiTheme="majorBidi" w:cstheme="majorBidi"/>
                <w:sz w:val="18"/>
                <w:szCs w:val="18"/>
              </w:rPr>
              <w:t>Services de sécurité et autres dépenses</w:t>
            </w:r>
          </w:p>
        </w:tc>
        <w:tc>
          <w:tcPr>
            <w:tcW w:w="1234" w:type="dxa"/>
            <w:gridSpan w:val="2"/>
            <w:shd w:val="clear" w:color="auto" w:fill="auto"/>
            <w:noWrap/>
          </w:tcPr>
          <w:p w14:paraId="4A401853"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100 000 </w:t>
            </w:r>
          </w:p>
        </w:tc>
        <w:tc>
          <w:tcPr>
            <w:tcW w:w="1234" w:type="dxa"/>
            <w:gridSpan w:val="2"/>
            <w:shd w:val="clear" w:color="auto" w:fill="auto"/>
            <w:noWrap/>
          </w:tcPr>
          <w:p w14:paraId="17F212DA"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100 000 </w:t>
            </w:r>
          </w:p>
        </w:tc>
        <w:tc>
          <w:tcPr>
            <w:tcW w:w="1248" w:type="dxa"/>
            <w:shd w:val="clear" w:color="auto" w:fill="auto"/>
            <w:noWrap/>
          </w:tcPr>
          <w:p w14:paraId="3CCA01D9"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0 </w:t>
            </w:r>
          </w:p>
        </w:tc>
      </w:tr>
      <w:tr w:rsidR="007F42EA" w:rsidRPr="00D15819" w14:paraId="253194D0" w14:textId="77777777" w:rsidTr="00B85352">
        <w:trPr>
          <w:trHeight w:val="20"/>
          <w:jc w:val="right"/>
        </w:trPr>
        <w:tc>
          <w:tcPr>
            <w:tcW w:w="5781" w:type="dxa"/>
            <w:tcBorders>
              <w:top w:val="single" w:sz="4" w:space="0" w:color="auto"/>
              <w:bottom w:val="single" w:sz="4" w:space="0" w:color="auto"/>
            </w:tcBorders>
            <w:shd w:val="clear" w:color="auto" w:fill="auto"/>
            <w:vAlign w:val="bottom"/>
            <w:hideMark/>
          </w:tcPr>
          <w:p w14:paraId="51E2332F" w14:textId="77777777"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Total partiel 1.1, sessions de la Plénière</w:t>
            </w:r>
          </w:p>
        </w:tc>
        <w:tc>
          <w:tcPr>
            <w:tcW w:w="1234" w:type="dxa"/>
            <w:gridSpan w:val="2"/>
            <w:tcBorders>
              <w:top w:val="single" w:sz="4" w:space="0" w:color="auto"/>
              <w:bottom w:val="single" w:sz="4" w:space="0" w:color="auto"/>
            </w:tcBorders>
            <w:shd w:val="clear" w:color="auto" w:fill="auto"/>
            <w:noWrap/>
          </w:tcPr>
          <w:p w14:paraId="6DD26B16"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1 495 000 </w:t>
            </w:r>
          </w:p>
        </w:tc>
        <w:tc>
          <w:tcPr>
            <w:tcW w:w="1234" w:type="dxa"/>
            <w:gridSpan w:val="2"/>
            <w:tcBorders>
              <w:top w:val="single" w:sz="4" w:space="0" w:color="auto"/>
              <w:bottom w:val="single" w:sz="4" w:space="0" w:color="auto"/>
            </w:tcBorders>
            <w:shd w:val="clear" w:color="auto" w:fill="auto"/>
            <w:noWrap/>
          </w:tcPr>
          <w:p w14:paraId="3C63231A"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1 295 000 </w:t>
            </w:r>
          </w:p>
        </w:tc>
        <w:tc>
          <w:tcPr>
            <w:tcW w:w="1248" w:type="dxa"/>
            <w:tcBorders>
              <w:top w:val="single" w:sz="4" w:space="0" w:color="auto"/>
              <w:bottom w:val="single" w:sz="4" w:space="0" w:color="auto"/>
            </w:tcBorders>
            <w:shd w:val="clear" w:color="auto" w:fill="auto"/>
            <w:noWrap/>
            <w:hideMark/>
          </w:tcPr>
          <w:p w14:paraId="42467CE1"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(200 000)</w:t>
            </w:r>
          </w:p>
        </w:tc>
      </w:tr>
      <w:tr w:rsidR="007F42EA" w:rsidRPr="00D15819" w14:paraId="27F8BAD3" w14:textId="77777777" w:rsidTr="00B85352">
        <w:trPr>
          <w:trHeight w:val="20"/>
          <w:jc w:val="right"/>
        </w:trPr>
        <w:tc>
          <w:tcPr>
            <w:tcW w:w="5781" w:type="dxa"/>
            <w:shd w:val="clear" w:color="auto" w:fill="auto"/>
            <w:vAlign w:val="bottom"/>
            <w:hideMark/>
          </w:tcPr>
          <w:p w14:paraId="2B1BD9A1" w14:textId="4CBB5CCE"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 xml:space="preserve">1.2 </w:t>
            </w:r>
            <w:r w:rsidRPr="00D15819">
              <w:rPr>
                <w:b/>
                <w:bCs/>
                <w:sz w:val="18"/>
                <w:szCs w:val="18"/>
              </w:rPr>
              <w:t>Sessions du Bureau et du Groupe d</w:t>
            </w:r>
            <w:r w:rsidR="0099204C">
              <w:rPr>
                <w:b/>
                <w:bCs/>
                <w:sz w:val="18"/>
                <w:szCs w:val="18"/>
              </w:rPr>
              <w:t>’</w:t>
            </w:r>
            <w:r w:rsidRPr="00D15819">
              <w:rPr>
                <w:b/>
                <w:bCs/>
                <w:sz w:val="18"/>
                <w:szCs w:val="18"/>
              </w:rPr>
              <w:t>experts multidisciplinaire</w:t>
            </w:r>
          </w:p>
        </w:tc>
        <w:tc>
          <w:tcPr>
            <w:tcW w:w="1234" w:type="dxa"/>
            <w:gridSpan w:val="2"/>
            <w:shd w:val="clear" w:color="auto" w:fill="auto"/>
            <w:noWrap/>
            <w:vAlign w:val="bottom"/>
            <w:hideMark/>
          </w:tcPr>
          <w:p w14:paraId="6678BE8B"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c>
          <w:tcPr>
            <w:tcW w:w="1234" w:type="dxa"/>
            <w:gridSpan w:val="2"/>
            <w:shd w:val="clear" w:color="auto" w:fill="auto"/>
            <w:noWrap/>
            <w:vAlign w:val="bottom"/>
            <w:hideMark/>
          </w:tcPr>
          <w:p w14:paraId="4132B828"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c>
          <w:tcPr>
            <w:tcW w:w="1248" w:type="dxa"/>
            <w:shd w:val="clear" w:color="auto" w:fill="auto"/>
            <w:noWrap/>
            <w:vAlign w:val="bottom"/>
            <w:hideMark/>
          </w:tcPr>
          <w:p w14:paraId="51CFB251"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r>
      <w:tr w:rsidR="007F42EA" w:rsidRPr="00D15819" w14:paraId="3DDEF58A" w14:textId="77777777" w:rsidTr="00B85352">
        <w:trPr>
          <w:trHeight w:val="20"/>
          <w:jc w:val="right"/>
        </w:trPr>
        <w:tc>
          <w:tcPr>
            <w:tcW w:w="5781" w:type="dxa"/>
            <w:shd w:val="clear" w:color="auto" w:fill="auto"/>
            <w:vAlign w:val="bottom"/>
            <w:hideMark/>
          </w:tcPr>
          <w:p w14:paraId="0C23EBA0" w14:textId="2DAA5DAC" w:rsidR="007F42EA" w:rsidRPr="00D15819" w:rsidRDefault="007F42EA" w:rsidP="007F42EA">
            <w:pPr>
              <w:spacing w:before="40" w:after="40"/>
              <w:ind w:left="170"/>
              <w:rPr>
                <w:color w:val="000000"/>
                <w:sz w:val="18"/>
                <w:szCs w:val="18"/>
                <w:lang w:eastAsia="en-GB"/>
              </w:rPr>
            </w:pPr>
            <w:r w:rsidRPr="00D15819">
              <w:rPr>
                <w:sz w:val="18"/>
                <w:szCs w:val="18"/>
              </w:rPr>
              <w:t xml:space="preserve">Frais de voyage et coût des réunions pour les participants </w:t>
            </w:r>
            <w:r w:rsidR="00E03D02">
              <w:rPr>
                <w:sz w:val="18"/>
                <w:szCs w:val="18"/>
              </w:rPr>
              <w:br/>
            </w:r>
            <w:r w:rsidRPr="00D15819">
              <w:rPr>
                <w:sz w:val="18"/>
                <w:szCs w:val="18"/>
              </w:rPr>
              <w:t>à deux</w:t>
            </w:r>
            <w:r w:rsidR="00B85352">
              <w:rPr>
                <w:sz w:val="18"/>
                <w:szCs w:val="18"/>
              </w:rPr>
              <w:t> </w:t>
            </w:r>
            <w:r w:rsidRPr="00D15819">
              <w:rPr>
                <w:sz w:val="18"/>
                <w:szCs w:val="18"/>
              </w:rPr>
              <w:t>sessions du Bureau</w:t>
            </w:r>
          </w:p>
        </w:tc>
        <w:tc>
          <w:tcPr>
            <w:tcW w:w="1234" w:type="dxa"/>
            <w:gridSpan w:val="2"/>
            <w:shd w:val="clear" w:color="auto" w:fill="auto"/>
            <w:noWrap/>
            <w:hideMark/>
          </w:tcPr>
          <w:p w14:paraId="59130ABA"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70 900 </w:t>
            </w:r>
          </w:p>
        </w:tc>
        <w:tc>
          <w:tcPr>
            <w:tcW w:w="1234" w:type="dxa"/>
            <w:gridSpan w:val="2"/>
            <w:shd w:val="clear" w:color="auto" w:fill="auto"/>
            <w:noWrap/>
            <w:hideMark/>
          </w:tcPr>
          <w:p w14:paraId="4A8F64DA"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35 450 </w:t>
            </w:r>
          </w:p>
        </w:tc>
        <w:tc>
          <w:tcPr>
            <w:tcW w:w="1248" w:type="dxa"/>
            <w:shd w:val="clear" w:color="auto" w:fill="auto"/>
            <w:noWrap/>
            <w:hideMark/>
          </w:tcPr>
          <w:p w14:paraId="7A1CCC85"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(35 450)</w:t>
            </w:r>
          </w:p>
        </w:tc>
      </w:tr>
      <w:tr w:rsidR="007F42EA" w:rsidRPr="00D15819" w14:paraId="32C007B3" w14:textId="77777777" w:rsidTr="00B85352">
        <w:trPr>
          <w:trHeight w:val="20"/>
          <w:jc w:val="right"/>
        </w:trPr>
        <w:tc>
          <w:tcPr>
            <w:tcW w:w="5781" w:type="dxa"/>
            <w:tcBorders>
              <w:bottom w:val="single" w:sz="4" w:space="0" w:color="auto"/>
            </w:tcBorders>
            <w:shd w:val="clear" w:color="auto" w:fill="auto"/>
            <w:vAlign w:val="bottom"/>
            <w:hideMark/>
          </w:tcPr>
          <w:p w14:paraId="2D7E8647" w14:textId="7BD85EFB" w:rsidR="007F42EA" w:rsidRPr="00D15819" w:rsidRDefault="007F42EA" w:rsidP="007F42EA">
            <w:pPr>
              <w:spacing w:before="40" w:after="40"/>
              <w:ind w:left="170"/>
              <w:rPr>
                <w:color w:val="000000"/>
                <w:sz w:val="18"/>
                <w:szCs w:val="18"/>
                <w:lang w:eastAsia="en-GB"/>
              </w:rPr>
            </w:pPr>
            <w:r w:rsidRPr="00D15819">
              <w:rPr>
                <w:sz w:val="18"/>
                <w:szCs w:val="18"/>
              </w:rPr>
              <w:t xml:space="preserve">Frais de voyage et coût des réunions pour les participants </w:t>
            </w:r>
            <w:r w:rsidR="00E03D02">
              <w:rPr>
                <w:sz w:val="18"/>
                <w:szCs w:val="18"/>
              </w:rPr>
              <w:br/>
            </w:r>
            <w:r w:rsidRPr="00D15819">
              <w:rPr>
                <w:sz w:val="18"/>
                <w:szCs w:val="18"/>
              </w:rPr>
              <w:t>à deux</w:t>
            </w:r>
            <w:r w:rsidR="00B85352">
              <w:rPr>
                <w:sz w:val="18"/>
                <w:szCs w:val="18"/>
              </w:rPr>
              <w:t> </w:t>
            </w:r>
            <w:r w:rsidRPr="00D15819">
              <w:rPr>
                <w:sz w:val="18"/>
                <w:szCs w:val="18"/>
              </w:rPr>
              <w:t>sessions du Groupe d</w:t>
            </w:r>
            <w:r w:rsidR="0099204C">
              <w:rPr>
                <w:sz w:val="18"/>
                <w:szCs w:val="18"/>
              </w:rPr>
              <w:t>’</w:t>
            </w:r>
            <w:r w:rsidRPr="00D15819">
              <w:rPr>
                <w:sz w:val="18"/>
                <w:szCs w:val="18"/>
              </w:rPr>
              <w:t>experts</w:t>
            </w:r>
          </w:p>
        </w:tc>
        <w:tc>
          <w:tcPr>
            <w:tcW w:w="1234" w:type="dxa"/>
            <w:gridSpan w:val="2"/>
            <w:tcBorders>
              <w:bottom w:val="single" w:sz="4" w:space="0" w:color="auto"/>
            </w:tcBorders>
            <w:shd w:val="clear" w:color="auto" w:fill="auto"/>
            <w:noWrap/>
            <w:hideMark/>
          </w:tcPr>
          <w:p w14:paraId="69F20EC8"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170 000 </w:t>
            </w:r>
          </w:p>
        </w:tc>
        <w:tc>
          <w:tcPr>
            <w:tcW w:w="1234" w:type="dxa"/>
            <w:gridSpan w:val="2"/>
            <w:tcBorders>
              <w:bottom w:val="single" w:sz="4" w:space="0" w:color="auto"/>
            </w:tcBorders>
            <w:shd w:val="clear" w:color="auto" w:fill="auto"/>
            <w:noWrap/>
            <w:hideMark/>
          </w:tcPr>
          <w:p w14:paraId="062E0951"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85 000 </w:t>
            </w:r>
          </w:p>
        </w:tc>
        <w:tc>
          <w:tcPr>
            <w:tcW w:w="1248" w:type="dxa"/>
            <w:tcBorders>
              <w:bottom w:val="single" w:sz="4" w:space="0" w:color="auto"/>
            </w:tcBorders>
            <w:shd w:val="clear" w:color="auto" w:fill="auto"/>
            <w:noWrap/>
            <w:hideMark/>
          </w:tcPr>
          <w:p w14:paraId="2F28292A"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(85 000)</w:t>
            </w:r>
          </w:p>
        </w:tc>
      </w:tr>
      <w:tr w:rsidR="007F42EA" w:rsidRPr="00D15819" w14:paraId="09C54D39" w14:textId="77777777" w:rsidTr="00B85352">
        <w:trPr>
          <w:trHeight w:val="20"/>
          <w:jc w:val="right"/>
        </w:trPr>
        <w:tc>
          <w:tcPr>
            <w:tcW w:w="5781" w:type="dxa"/>
            <w:tcBorders>
              <w:top w:val="single" w:sz="4" w:space="0" w:color="auto"/>
              <w:bottom w:val="single" w:sz="4" w:space="0" w:color="auto"/>
            </w:tcBorders>
            <w:shd w:val="clear" w:color="auto" w:fill="auto"/>
            <w:vAlign w:val="bottom"/>
            <w:hideMark/>
          </w:tcPr>
          <w:p w14:paraId="0BF436E5" w14:textId="68F99B04" w:rsidR="007F42EA" w:rsidRPr="00D15819" w:rsidRDefault="007F42EA" w:rsidP="00026216">
            <w:pPr>
              <w:spacing w:before="40" w:after="40"/>
              <w:ind w:right="-57"/>
              <w:rPr>
                <w:b/>
                <w:bCs/>
                <w:color w:val="000000"/>
                <w:sz w:val="18"/>
                <w:szCs w:val="18"/>
                <w:lang w:eastAsia="en-GB"/>
              </w:rPr>
            </w:pPr>
            <w:r w:rsidRPr="00D15819">
              <w:rPr>
                <w:b/>
                <w:bCs/>
                <w:color w:val="000000"/>
                <w:sz w:val="18"/>
                <w:szCs w:val="18"/>
                <w:lang w:eastAsia="en-GB"/>
              </w:rPr>
              <w:t xml:space="preserve">Total partiel 1.2, </w:t>
            </w:r>
            <w:r w:rsidRPr="00D15819">
              <w:rPr>
                <w:b/>
                <w:bCs/>
                <w:sz w:val="18"/>
                <w:szCs w:val="18"/>
              </w:rPr>
              <w:t>sessions du Bureau et du Groupe d</w:t>
            </w:r>
            <w:r w:rsidR="0099204C">
              <w:rPr>
                <w:b/>
                <w:bCs/>
                <w:sz w:val="18"/>
                <w:szCs w:val="18"/>
              </w:rPr>
              <w:t>’</w:t>
            </w:r>
            <w:r w:rsidRPr="00D15819">
              <w:rPr>
                <w:b/>
                <w:bCs/>
                <w:sz w:val="18"/>
                <w:szCs w:val="18"/>
              </w:rPr>
              <w:t>experts multidisciplinaire</w:t>
            </w:r>
          </w:p>
        </w:tc>
        <w:tc>
          <w:tcPr>
            <w:tcW w:w="1234" w:type="dxa"/>
            <w:gridSpan w:val="2"/>
            <w:tcBorders>
              <w:top w:val="single" w:sz="4" w:space="0" w:color="auto"/>
              <w:bottom w:val="single" w:sz="4" w:space="0" w:color="auto"/>
            </w:tcBorders>
            <w:shd w:val="clear" w:color="auto" w:fill="auto"/>
            <w:noWrap/>
            <w:hideMark/>
          </w:tcPr>
          <w:p w14:paraId="32EAB301"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240 900 </w:t>
            </w:r>
          </w:p>
        </w:tc>
        <w:tc>
          <w:tcPr>
            <w:tcW w:w="1234" w:type="dxa"/>
            <w:gridSpan w:val="2"/>
            <w:tcBorders>
              <w:top w:val="single" w:sz="4" w:space="0" w:color="auto"/>
              <w:bottom w:val="single" w:sz="4" w:space="0" w:color="auto"/>
            </w:tcBorders>
            <w:shd w:val="clear" w:color="auto" w:fill="auto"/>
            <w:noWrap/>
            <w:hideMark/>
          </w:tcPr>
          <w:p w14:paraId="70E1EF99"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120 450 </w:t>
            </w:r>
          </w:p>
        </w:tc>
        <w:tc>
          <w:tcPr>
            <w:tcW w:w="1248" w:type="dxa"/>
            <w:tcBorders>
              <w:top w:val="single" w:sz="4" w:space="0" w:color="auto"/>
              <w:bottom w:val="single" w:sz="4" w:space="0" w:color="auto"/>
            </w:tcBorders>
            <w:shd w:val="clear" w:color="auto" w:fill="auto"/>
            <w:noWrap/>
            <w:hideMark/>
          </w:tcPr>
          <w:p w14:paraId="26B1B04D"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(120 450)</w:t>
            </w:r>
          </w:p>
        </w:tc>
      </w:tr>
      <w:tr w:rsidR="007F42EA" w:rsidRPr="00D15819" w14:paraId="6053794B" w14:textId="77777777" w:rsidTr="00B85352">
        <w:trPr>
          <w:trHeight w:val="20"/>
          <w:jc w:val="right"/>
        </w:trPr>
        <w:tc>
          <w:tcPr>
            <w:tcW w:w="5781" w:type="dxa"/>
            <w:tcBorders>
              <w:bottom w:val="single" w:sz="4" w:space="0" w:color="auto"/>
            </w:tcBorders>
            <w:shd w:val="clear" w:color="auto" w:fill="auto"/>
            <w:vAlign w:val="bottom"/>
            <w:hideMark/>
          </w:tcPr>
          <w:p w14:paraId="736B7A2A" w14:textId="77777777"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 xml:space="preserve">1.3 </w:t>
            </w:r>
            <w:r w:rsidRPr="00D15819">
              <w:rPr>
                <w:b/>
                <w:bCs/>
                <w:sz w:val="18"/>
                <w:szCs w:val="18"/>
              </w:rPr>
              <w:t>Frais de voyage du Président pour représenter la Plateforme</w:t>
            </w:r>
          </w:p>
        </w:tc>
        <w:tc>
          <w:tcPr>
            <w:tcW w:w="1234" w:type="dxa"/>
            <w:gridSpan w:val="2"/>
            <w:tcBorders>
              <w:bottom w:val="single" w:sz="4" w:space="0" w:color="auto"/>
            </w:tcBorders>
            <w:shd w:val="clear" w:color="auto" w:fill="auto"/>
            <w:noWrap/>
            <w:vAlign w:val="bottom"/>
            <w:hideMark/>
          </w:tcPr>
          <w:p w14:paraId="7D3AA39A"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25 000 </w:t>
            </w:r>
          </w:p>
        </w:tc>
        <w:tc>
          <w:tcPr>
            <w:tcW w:w="1234" w:type="dxa"/>
            <w:gridSpan w:val="2"/>
            <w:tcBorders>
              <w:bottom w:val="single" w:sz="4" w:space="0" w:color="auto"/>
            </w:tcBorders>
            <w:shd w:val="clear" w:color="auto" w:fill="auto"/>
            <w:noWrap/>
            <w:vAlign w:val="bottom"/>
            <w:hideMark/>
          </w:tcPr>
          <w:p w14:paraId="4DA33F02"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12 500 </w:t>
            </w:r>
          </w:p>
        </w:tc>
        <w:tc>
          <w:tcPr>
            <w:tcW w:w="1248" w:type="dxa"/>
            <w:tcBorders>
              <w:bottom w:val="single" w:sz="4" w:space="0" w:color="auto"/>
            </w:tcBorders>
            <w:shd w:val="clear" w:color="auto" w:fill="auto"/>
            <w:noWrap/>
            <w:vAlign w:val="bottom"/>
            <w:hideMark/>
          </w:tcPr>
          <w:p w14:paraId="0AB51781" w14:textId="77777777" w:rsidR="007F42EA" w:rsidRPr="00D15819" w:rsidRDefault="007F42EA" w:rsidP="007F42EA">
            <w:pPr>
              <w:spacing w:before="40" w:after="40"/>
              <w:jc w:val="right"/>
              <w:rPr>
                <w:color w:val="000000"/>
                <w:sz w:val="18"/>
                <w:szCs w:val="18"/>
                <w:lang w:eastAsia="en-GB"/>
              </w:rPr>
            </w:pPr>
            <w:r w:rsidRPr="00D15819">
              <w:rPr>
                <w:b/>
                <w:bCs/>
                <w:sz w:val="18"/>
                <w:szCs w:val="18"/>
                <w:lang w:eastAsia="en-GB"/>
              </w:rPr>
              <w:t>(12 500)</w:t>
            </w:r>
          </w:p>
        </w:tc>
      </w:tr>
      <w:tr w:rsidR="007F42EA" w:rsidRPr="00D15819" w14:paraId="1D3C37EB" w14:textId="77777777" w:rsidTr="00B85352">
        <w:trPr>
          <w:trHeight w:val="20"/>
          <w:jc w:val="right"/>
        </w:trPr>
        <w:tc>
          <w:tcPr>
            <w:tcW w:w="5781" w:type="dxa"/>
            <w:tcBorders>
              <w:top w:val="single" w:sz="4" w:space="0" w:color="auto"/>
              <w:bottom w:val="single" w:sz="4" w:space="0" w:color="auto"/>
            </w:tcBorders>
            <w:shd w:val="clear" w:color="auto" w:fill="auto"/>
            <w:noWrap/>
            <w:vAlign w:val="bottom"/>
            <w:hideMark/>
          </w:tcPr>
          <w:p w14:paraId="7D610C62" w14:textId="77777777"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 xml:space="preserve">Total partiel 1, </w:t>
            </w:r>
            <w:r w:rsidRPr="00D15819">
              <w:rPr>
                <w:b/>
                <w:bCs/>
                <w:sz w:val="18"/>
                <w:szCs w:val="18"/>
              </w:rPr>
              <w:t>réunions des organes de la Plateforme</w:t>
            </w:r>
          </w:p>
        </w:tc>
        <w:tc>
          <w:tcPr>
            <w:tcW w:w="1234" w:type="dxa"/>
            <w:gridSpan w:val="2"/>
            <w:tcBorders>
              <w:top w:val="single" w:sz="4" w:space="0" w:color="auto"/>
              <w:bottom w:val="single" w:sz="4" w:space="0" w:color="auto"/>
            </w:tcBorders>
            <w:shd w:val="clear" w:color="auto" w:fill="auto"/>
            <w:noWrap/>
            <w:hideMark/>
          </w:tcPr>
          <w:p w14:paraId="0F24F926"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1 760 900 </w:t>
            </w:r>
          </w:p>
        </w:tc>
        <w:tc>
          <w:tcPr>
            <w:tcW w:w="1234" w:type="dxa"/>
            <w:gridSpan w:val="2"/>
            <w:tcBorders>
              <w:top w:val="single" w:sz="4" w:space="0" w:color="auto"/>
              <w:bottom w:val="single" w:sz="4" w:space="0" w:color="auto"/>
            </w:tcBorders>
            <w:shd w:val="clear" w:color="auto" w:fill="auto"/>
            <w:noWrap/>
            <w:hideMark/>
          </w:tcPr>
          <w:p w14:paraId="1876EFDD"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1 427 950 </w:t>
            </w:r>
          </w:p>
        </w:tc>
        <w:tc>
          <w:tcPr>
            <w:tcW w:w="1248" w:type="dxa"/>
            <w:tcBorders>
              <w:top w:val="single" w:sz="4" w:space="0" w:color="auto"/>
              <w:bottom w:val="single" w:sz="4" w:space="0" w:color="auto"/>
            </w:tcBorders>
            <w:shd w:val="clear" w:color="auto" w:fill="auto"/>
            <w:noWrap/>
            <w:hideMark/>
          </w:tcPr>
          <w:p w14:paraId="25DCA896"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(332 950)</w:t>
            </w:r>
          </w:p>
        </w:tc>
      </w:tr>
      <w:tr w:rsidR="007F42EA" w:rsidRPr="00D15819" w14:paraId="5006DFB7" w14:textId="77777777" w:rsidTr="00B85352">
        <w:trPr>
          <w:trHeight w:val="20"/>
          <w:jc w:val="right"/>
        </w:trPr>
        <w:tc>
          <w:tcPr>
            <w:tcW w:w="5781" w:type="dxa"/>
            <w:shd w:val="clear" w:color="auto" w:fill="auto"/>
            <w:vAlign w:val="bottom"/>
            <w:hideMark/>
          </w:tcPr>
          <w:p w14:paraId="1C81517C" w14:textId="77777777"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 xml:space="preserve">2. </w:t>
            </w:r>
            <w:r w:rsidRPr="00D15819">
              <w:rPr>
                <w:b/>
                <w:bCs/>
                <w:sz w:val="18"/>
                <w:szCs w:val="18"/>
              </w:rPr>
              <w:t>Mise en œuvre du programme de travail</w:t>
            </w:r>
            <w:r w:rsidRPr="00D15819">
              <w:rPr>
                <w:b/>
                <w:bCs/>
                <w:color w:val="000000"/>
                <w:sz w:val="18"/>
                <w:szCs w:val="18"/>
                <w:lang w:eastAsia="en-GB"/>
              </w:rPr>
              <w:t xml:space="preserve"> </w:t>
            </w:r>
          </w:p>
        </w:tc>
        <w:tc>
          <w:tcPr>
            <w:tcW w:w="1234" w:type="dxa"/>
            <w:gridSpan w:val="2"/>
            <w:shd w:val="clear" w:color="auto" w:fill="auto"/>
            <w:noWrap/>
            <w:vAlign w:val="bottom"/>
            <w:hideMark/>
          </w:tcPr>
          <w:p w14:paraId="281FB2C1"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c>
          <w:tcPr>
            <w:tcW w:w="1234" w:type="dxa"/>
            <w:gridSpan w:val="2"/>
            <w:shd w:val="clear" w:color="auto" w:fill="auto"/>
            <w:noWrap/>
            <w:vAlign w:val="bottom"/>
            <w:hideMark/>
          </w:tcPr>
          <w:p w14:paraId="63194C23"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c>
          <w:tcPr>
            <w:tcW w:w="1248" w:type="dxa"/>
            <w:shd w:val="clear" w:color="auto" w:fill="auto"/>
            <w:noWrap/>
            <w:vAlign w:val="bottom"/>
            <w:hideMark/>
          </w:tcPr>
          <w:p w14:paraId="5C8AB321"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r>
      <w:tr w:rsidR="007F42EA" w:rsidRPr="00D15819" w14:paraId="3B4DC72E" w14:textId="77777777" w:rsidTr="00B85352">
        <w:trPr>
          <w:trHeight w:val="20"/>
          <w:jc w:val="right"/>
        </w:trPr>
        <w:tc>
          <w:tcPr>
            <w:tcW w:w="5781" w:type="dxa"/>
            <w:shd w:val="clear" w:color="auto" w:fill="auto"/>
            <w:vAlign w:val="center"/>
            <w:hideMark/>
          </w:tcPr>
          <w:p w14:paraId="32C14A72" w14:textId="77777777" w:rsidR="007F42EA" w:rsidRPr="00D15819" w:rsidRDefault="007F42EA" w:rsidP="007F42EA">
            <w:pPr>
              <w:spacing w:before="40" w:after="40"/>
              <w:rPr>
                <w:b/>
                <w:bCs/>
                <w:color w:val="000000"/>
                <w:sz w:val="18"/>
                <w:szCs w:val="18"/>
                <w:lang w:eastAsia="en-GB"/>
              </w:rPr>
            </w:pPr>
            <w:r>
              <w:rPr>
                <w:b/>
                <w:bCs/>
                <w:color w:val="000000"/>
                <w:sz w:val="18"/>
                <w:szCs w:val="18"/>
                <w:lang w:eastAsia="en-GB"/>
              </w:rPr>
              <w:t>Partie</w:t>
            </w:r>
            <w:r w:rsidRPr="00D15819">
              <w:rPr>
                <w:b/>
                <w:bCs/>
                <w:color w:val="000000"/>
                <w:sz w:val="18"/>
                <w:szCs w:val="18"/>
                <w:lang w:eastAsia="en-GB"/>
              </w:rPr>
              <w:t> A : Premier programme de travail (pt1)</w:t>
            </w:r>
          </w:p>
        </w:tc>
        <w:tc>
          <w:tcPr>
            <w:tcW w:w="1234" w:type="dxa"/>
            <w:gridSpan w:val="2"/>
            <w:shd w:val="clear" w:color="auto" w:fill="auto"/>
            <w:noWrap/>
            <w:vAlign w:val="bottom"/>
            <w:hideMark/>
          </w:tcPr>
          <w:p w14:paraId="3C51BE86"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c>
          <w:tcPr>
            <w:tcW w:w="1234" w:type="dxa"/>
            <w:gridSpan w:val="2"/>
            <w:shd w:val="clear" w:color="auto" w:fill="auto"/>
            <w:noWrap/>
            <w:vAlign w:val="bottom"/>
            <w:hideMark/>
          </w:tcPr>
          <w:p w14:paraId="2706DC9E"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c>
          <w:tcPr>
            <w:tcW w:w="1248" w:type="dxa"/>
            <w:shd w:val="clear" w:color="auto" w:fill="auto"/>
            <w:noWrap/>
            <w:vAlign w:val="bottom"/>
            <w:hideMark/>
          </w:tcPr>
          <w:p w14:paraId="4D4A6D3E"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r>
      <w:tr w:rsidR="007F42EA" w:rsidRPr="00D15819" w14:paraId="39EECCD9" w14:textId="77777777" w:rsidTr="00B85352">
        <w:trPr>
          <w:trHeight w:val="20"/>
          <w:jc w:val="right"/>
        </w:trPr>
        <w:tc>
          <w:tcPr>
            <w:tcW w:w="5781" w:type="dxa"/>
            <w:shd w:val="clear" w:color="auto" w:fill="auto"/>
            <w:vAlign w:val="center"/>
            <w:hideMark/>
          </w:tcPr>
          <w:p w14:paraId="31DEF984" w14:textId="45254C73" w:rsidR="007F42EA" w:rsidRPr="00D15819" w:rsidRDefault="007F42EA" w:rsidP="007F42EA">
            <w:pPr>
              <w:keepNext/>
              <w:keepLines/>
              <w:spacing w:before="40" w:after="40"/>
              <w:rPr>
                <w:b/>
                <w:bCs/>
                <w:color w:val="000000"/>
                <w:sz w:val="18"/>
                <w:szCs w:val="18"/>
                <w:lang w:eastAsia="en-GB"/>
              </w:rPr>
            </w:pPr>
            <w:r w:rsidRPr="00D15819">
              <w:rPr>
                <w:b/>
                <w:bCs/>
                <w:color w:val="000000"/>
                <w:sz w:val="18"/>
                <w:szCs w:val="18"/>
                <w:lang w:eastAsia="en-GB"/>
              </w:rPr>
              <w:t>pt1-Objectif 3 : renforcer l</w:t>
            </w:r>
            <w:r w:rsidR="0099204C">
              <w:rPr>
                <w:b/>
                <w:bCs/>
                <w:color w:val="000000"/>
                <w:sz w:val="18"/>
                <w:szCs w:val="18"/>
                <w:lang w:eastAsia="en-GB"/>
              </w:rPr>
              <w:t>’</w:t>
            </w:r>
            <w:r w:rsidRPr="00D15819">
              <w:rPr>
                <w:b/>
                <w:bCs/>
                <w:color w:val="000000"/>
                <w:sz w:val="18"/>
                <w:szCs w:val="18"/>
                <w:lang w:eastAsia="en-GB"/>
              </w:rPr>
              <w:t>interface connaissances-politique s</w:t>
            </w:r>
            <w:r w:rsidR="0099204C">
              <w:rPr>
                <w:b/>
                <w:bCs/>
                <w:color w:val="000000"/>
                <w:sz w:val="18"/>
                <w:szCs w:val="18"/>
                <w:lang w:eastAsia="en-GB"/>
              </w:rPr>
              <w:t>’</w:t>
            </w:r>
            <w:r w:rsidRPr="00D15819">
              <w:rPr>
                <w:b/>
                <w:bCs/>
                <w:color w:val="000000"/>
                <w:sz w:val="18"/>
                <w:szCs w:val="18"/>
                <w:lang w:eastAsia="en-GB"/>
              </w:rPr>
              <w:t>agissant des questions thématiques et méthodologiques</w:t>
            </w:r>
          </w:p>
        </w:tc>
        <w:tc>
          <w:tcPr>
            <w:tcW w:w="1234" w:type="dxa"/>
            <w:gridSpan w:val="2"/>
            <w:shd w:val="clear" w:color="auto" w:fill="auto"/>
            <w:noWrap/>
            <w:hideMark/>
          </w:tcPr>
          <w:p w14:paraId="52171392" w14:textId="77777777" w:rsidR="007F42EA" w:rsidRPr="00D15819" w:rsidRDefault="007F42EA" w:rsidP="007F42EA">
            <w:pPr>
              <w:keepNext/>
              <w:keepLines/>
              <w:spacing w:before="40" w:after="40"/>
              <w:jc w:val="right"/>
              <w:rPr>
                <w:b/>
                <w:bCs/>
                <w:color w:val="000000"/>
                <w:sz w:val="18"/>
                <w:szCs w:val="18"/>
                <w:lang w:eastAsia="en-GB"/>
              </w:rPr>
            </w:pPr>
            <w:r w:rsidRPr="00D15819">
              <w:rPr>
                <w:b/>
                <w:bCs/>
                <w:sz w:val="18"/>
                <w:szCs w:val="18"/>
                <w:lang w:eastAsia="en-GB"/>
              </w:rPr>
              <w:t xml:space="preserve">775 000 </w:t>
            </w:r>
          </w:p>
        </w:tc>
        <w:tc>
          <w:tcPr>
            <w:tcW w:w="1234" w:type="dxa"/>
            <w:gridSpan w:val="2"/>
            <w:shd w:val="clear" w:color="auto" w:fill="auto"/>
            <w:noWrap/>
            <w:hideMark/>
          </w:tcPr>
          <w:p w14:paraId="5A56A0FA" w14:textId="77777777" w:rsidR="007F42EA" w:rsidRPr="00D15819" w:rsidRDefault="007F42EA" w:rsidP="007F42EA">
            <w:pPr>
              <w:keepNext/>
              <w:keepLines/>
              <w:spacing w:before="40" w:after="40"/>
              <w:jc w:val="right"/>
              <w:rPr>
                <w:b/>
                <w:bCs/>
                <w:color w:val="000000"/>
                <w:sz w:val="18"/>
                <w:szCs w:val="18"/>
                <w:lang w:eastAsia="en-GB"/>
              </w:rPr>
            </w:pPr>
            <w:r w:rsidRPr="00D15819">
              <w:rPr>
                <w:b/>
                <w:bCs/>
                <w:sz w:val="18"/>
                <w:szCs w:val="18"/>
                <w:lang w:eastAsia="en-GB"/>
              </w:rPr>
              <w:t xml:space="preserve">694 000 </w:t>
            </w:r>
          </w:p>
        </w:tc>
        <w:tc>
          <w:tcPr>
            <w:tcW w:w="1248" w:type="dxa"/>
            <w:shd w:val="clear" w:color="auto" w:fill="auto"/>
            <w:noWrap/>
            <w:hideMark/>
          </w:tcPr>
          <w:p w14:paraId="486A87F6" w14:textId="77777777" w:rsidR="007F42EA" w:rsidRPr="00D15819" w:rsidRDefault="007F42EA" w:rsidP="007F42EA">
            <w:pPr>
              <w:keepNext/>
              <w:keepLines/>
              <w:spacing w:before="40" w:after="40"/>
              <w:jc w:val="right"/>
              <w:rPr>
                <w:b/>
                <w:bCs/>
                <w:color w:val="000000"/>
                <w:sz w:val="18"/>
                <w:szCs w:val="18"/>
                <w:lang w:eastAsia="en-GB"/>
              </w:rPr>
            </w:pPr>
            <w:r w:rsidRPr="00D15819">
              <w:rPr>
                <w:b/>
                <w:bCs/>
                <w:sz w:val="18"/>
                <w:szCs w:val="18"/>
                <w:lang w:eastAsia="en-GB"/>
              </w:rPr>
              <w:t>(81 000)</w:t>
            </w:r>
          </w:p>
        </w:tc>
      </w:tr>
      <w:tr w:rsidR="007F42EA" w:rsidRPr="00D15819" w14:paraId="73C3C8C8" w14:textId="77777777" w:rsidTr="00B85352">
        <w:trPr>
          <w:trHeight w:val="20"/>
          <w:jc w:val="right"/>
        </w:trPr>
        <w:tc>
          <w:tcPr>
            <w:tcW w:w="5781" w:type="dxa"/>
            <w:shd w:val="clear" w:color="auto" w:fill="auto"/>
            <w:vAlign w:val="center"/>
            <w:hideMark/>
          </w:tcPr>
          <w:p w14:paraId="19356A90" w14:textId="77777777" w:rsidR="007F42EA" w:rsidRPr="00D15819" w:rsidRDefault="007F42EA" w:rsidP="007F42EA">
            <w:pPr>
              <w:spacing w:before="40" w:after="40"/>
              <w:ind w:left="170"/>
              <w:rPr>
                <w:color w:val="000000"/>
                <w:sz w:val="18"/>
                <w:szCs w:val="18"/>
                <w:lang w:eastAsia="en-GB"/>
              </w:rPr>
            </w:pPr>
            <w:r w:rsidRPr="00D15819">
              <w:rPr>
                <w:color w:val="000000"/>
                <w:sz w:val="18"/>
                <w:szCs w:val="18"/>
                <w:lang w:eastAsia="en-GB"/>
              </w:rPr>
              <w:t>pt1-</w:t>
            </w:r>
            <w:r w:rsidRPr="00D15819">
              <w:rPr>
                <w:sz w:val="18"/>
                <w:szCs w:val="18"/>
                <w:lang w:eastAsia="en-GB"/>
              </w:rPr>
              <w:t>Produit 3 b) ii) Évaluation des espèces exotiques envahissantes</w:t>
            </w:r>
          </w:p>
        </w:tc>
        <w:tc>
          <w:tcPr>
            <w:tcW w:w="1234" w:type="dxa"/>
            <w:gridSpan w:val="2"/>
            <w:shd w:val="clear" w:color="auto" w:fill="auto"/>
            <w:noWrap/>
            <w:hideMark/>
          </w:tcPr>
          <w:p w14:paraId="3145E5F6"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775 000 </w:t>
            </w:r>
          </w:p>
        </w:tc>
        <w:tc>
          <w:tcPr>
            <w:tcW w:w="1234" w:type="dxa"/>
            <w:gridSpan w:val="2"/>
            <w:shd w:val="clear" w:color="auto" w:fill="auto"/>
            <w:noWrap/>
            <w:hideMark/>
          </w:tcPr>
          <w:p w14:paraId="6193EB6D"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120 000 </w:t>
            </w:r>
          </w:p>
        </w:tc>
        <w:tc>
          <w:tcPr>
            <w:tcW w:w="1248" w:type="dxa"/>
            <w:shd w:val="clear" w:color="auto" w:fill="auto"/>
            <w:noWrap/>
            <w:hideMark/>
          </w:tcPr>
          <w:p w14:paraId="02BBA55E"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(655 000)</w:t>
            </w:r>
          </w:p>
        </w:tc>
      </w:tr>
      <w:tr w:rsidR="007F42EA" w:rsidRPr="00D15819" w14:paraId="2760E5B3" w14:textId="77777777" w:rsidTr="00B85352">
        <w:trPr>
          <w:trHeight w:val="20"/>
          <w:jc w:val="right"/>
        </w:trPr>
        <w:tc>
          <w:tcPr>
            <w:tcW w:w="5781" w:type="dxa"/>
            <w:shd w:val="clear" w:color="auto" w:fill="auto"/>
            <w:vAlign w:val="center"/>
            <w:hideMark/>
          </w:tcPr>
          <w:p w14:paraId="38FAA55B" w14:textId="454AB5E0" w:rsidR="007F42EA" w:rsidRPr="00D15819" w:rsidRDefault="007F42EA" w:rsidP="007F42EA">
            <w:pPr>
              <w:spacing w:before="40" w:after="40"/>
              <w:ind w:left="170"/>
              <w:rPr>
                <w:color w:val="000000"/>
                <w:sz w:val="18"/>
                <w:szCs w:val="18"/>
                <w:lang w:eastAsia="en-GB"/>
              </w:rPr>
            </w:pPr>
            <w:r w:rsidRPr="00D15819">
              <w:rPr>
                <w:color w:val="000000"/>
                <w:sz w:val="18"/>
                <w:szCs w:val="18"/>
                <w:lang w:eastAsia="en-GB"/>
              </w:rPr>
              <w:t>pt1-Produit 3 b) iii) Évaluation de l</w:t>
            </w:r>
            <w:r w:rsidR="0099204C">
              <w:rPr>
                <w:color w:val="000000"/>
                <w:sz w:val="18"/>
                <w:szCs w:val="18"/>
                <w:lang w:eastAsia="en-GB"/>
              </w:rPr>
              <w:t>’</w:t>
            </w:r>
            <w:r w:rsidRPr="00D15819">
              <w:rPr>
                <w:color w:val="000000"/>
                <w:sz w:val="18"/>
                <w:szCs w:val="18"/>
                <w:lang w:eastAsia="en-GB"/>
              </w:rPr>
              <w:t>utilisation durable des</w:t>
            </w:r>
            <w:r w:rsidR="00026216">
              <w:rPr>
                <w:color w:val="000000"/>
                <w:sz w:val="18"/>
                <w:szCs w:val="18"/>
                <w:lang w:eastAsia="en-GB"/>
              </w:rPr>
              <w:t> </w:t>
            </w:r>
            <w:r w:rsidRPr="00D15819">
              <w:rPr>
                <w:color w:val="000000"/>
                <w:sz w:val="18"/>
                <w:szCs w:val="18"/>
                <w:lang w:eastAsia="en-GB"/>
              </w:rPr>
              <w:t>espèces</w:t>
            </w:r>
            <w:r w:rsidR="00026216">
              <w:rPr>
                <w:color w:val="000000"/>
                <w:sz w:val="18"/>
                <w:szCs w:val="18"/>
                <w:lang w:eastAsia="en-GB"/>
              </w:rPr>
              <w:t> </w:t>
            </w:r>
            <w:r w:rsidRPr="00D15819">
              <w:rPr>
                <w:color w:val="000000"/>
                <w:sz w:val="18"/>
                <w:szCs w:val="18"/>
                <w:lang w:eastAsia="en-GB"/>
              </w:rPr>
              <w:t>sauvages</w:t>
            </w:r>
          </w:p>
        </w:tc>
        <w:tc>
          <w:tcPr>
            <w:tcW w:w="1234" w:type="dxa"/>
            <w:gridSpan w:val="2"/>
            <w:shd w:val="clear" w:color="auto" w:fill="auto"/>
            <w:noWrap/>
            <w:hideMark/>
          </w:tcPr>
          <w:p w14:paraId="02A678D7" w14:textId="77777777" w:rsidR="007F42EA" w:rsidRPr="00D15819" w:rsidRDefault="007F42EA" w:rsidP="007F42EA">
            <w:pPr>
              <w:spacing w:before="40" w:after="40"/>
              <w:jc w:val="right"/>
              <w:rPr>
                <w:sz w:val="18"/>
                <w:szCs w:val="18"/>
                <w:lang w:eastAsia="en-GB"/>
              </w:rPr>
            </w:pPr>
          </w:p>
        </w:tc>
        <w:tc>
          <w:tcPr>
            <w:tcW w:w="1234" w:type="dxa"/>
            <w:gridSpan w:val="2"/>
            <w:shd w:val="clear" w:color="auto" w:fill="auto"/>
            <w:noWrap/>
            <w:hideMark/>
          </w:tcPr>
          <w:p w14:paraId="47768F58"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395 000 </w:t>
            </w:r>
          </w:p>
        </w:tc>
        <w:tc>
          <w:tcPr>
            <w:tcW w:w="1248" w:type="dxa"/>
            <w:shd w:val="clear" w:color="auto" w:fill="auto"/>
            <w:noWrap/>
            <w:hideMark/>
          </w:tcPr>
          <w:p w14:paraId="2A660880"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395 000 </w:t>
            </w:r>
          </w:p>
        </w:tc>
      </w:tr>
      <w:tr w:rsidR="007F42EA" w:rsidRPr="00D15819" w14:paraId="4C033CD5" w14:textId="77777777" w:rsidTr="00B85352">
        <w:trPr>
          <w:trHeight w:val="20"/>
          <w:jc w:val="right"/>
        </w:trPr>
        <w:tc>
          <w:tcPr>
            <w:tcW w:w="5781" w:type="dxa"/>
            <w:shd w:val="clear" w:color="auto" w:fill="auto"/>
            <w:vAlign w:val="center"/>
            <w:hideMark/>
          </w:tcPr>
          <w:p w14:paraId="4B58DDA4" w14:textId="77777777" w:rsidR="007F42EA" w:rsidRPr="00D15819" w:rsidRDefault="007F42EA" w:rsidP="007F42EA">
            <w:pPr>
              <w:spacing w:before="40" w:after="40"/>
              <w:ind w:left="170"/>
              <w:rPr>
                <w:color w:val="000000"/>
                <w:sz w:val="18"/>
                <w:szCs w:val="18"/>
                <w:highlight w:val="magenta"/>
                <w:lang w:eastAsia="en-GB"/>
              </w:rPr>
            </w:pPr>
            <w:r w:rsidRPr="00D15819">
              <w:rPr>
                <w:color w:val="000000"/>
                <w:sz w:val="18"/>
                <w:szCs w:val="18"/>
                <w:lang w:eastAsia="en-GB"/>
              </w:rPr>
              <w:t>pt1-</w:t>
            </w:r>
            <w:r w:rsidRPr="00D15819">
              <w:rPr>
                <w:sz w:val="18"/>
                <w:szCs w:val="18"/>
                <w:lang w:eastAsia="en-GB"/>
              </w:rPr>
              <w:t>Produit 3 d) Évaluation des valeurs</w:t>
            </w:r>
          </w:p>
        </w:tc>
        <w:tc>
          <w:tcPr>
            <w:tcW w:w="1234" w:type="dxa"/>
            <w:gridSpan w:val="2"/>
            <w:shd w:val="clear" w:color="auto" w:fill="auto"/>
            <w:noWrap/>
            <w:hideMark/>
          </w:tcPr>
          <w:p w14:paraId="2B3BBFB6" w14:textId="77777777" w:rsidR="007F42EA" w:rsidRPr="00D15819" w:rsidRDefault="007F42EA" w:rsidP="007F42EA">
            <w:pPr>
              <w:spacing w:before="40" w:after="40"/>
              <w:jc w:val="right"/>
              <w:rPr>
                <w:sz w:val="18"/>
                <w:szCs w:val="18"/>
                <w:lang w:eastAsia="en-GB"/>
              </w:rPr>
            </w:pPr>
          </w:p>
        </w:tc>
        <w:tc>
          <w:tcPr>
            <w:tcW w:w="1234" w:type="dxa"/>
            <w:gridSpan w:val="2"/>
            <w:shd w:val="clear" w:color="auto" w:fill="auto"/>
            <w:noWrap/>
            <w:hideMark/>
          </w:tcPr>
          <w:p w14:paraId="2E366882"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179 000 </w:t>
            </w:r>
          </w:p>
        </w:tc>
        <w:tc>
          <w:tcPr>
            <w:tcW w:w="1248" w:type="dxa"/>
            <w:shd w:val="clear" w:color="auto" w:fill="auto"/>
            <w:noWrap/>
            <w:hideMark/>
          </w:tcPr>
          <w:p w14:paraId="78541053"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179 000 </w:t>
            </w:r>
          </w:p>
        </w:tc>
      </w:tr>
      <w:tr w:rsidR="007F42EA" w:rsidRPr="00D15819" w14:paraId="2DB7F485" w14:textId="77777777" w:rsidTr="00B85352">
        <w:trPr>
          <w:trHeight w:val="20"/>
          <w:jc w:val="right"/>
        </w:trPr>
        <w:tc>
          <w:tcPr>
            <w:tcW w:w="5781" w:type="dxa"/>
            <w:tcBorders>
              <w:top w:val="single" w:sz="4" w:space="0" w:color="auto"/>
              <w:bottom w:val="single" w:sz="4" w:space="0" w:color="auto"/>
            </w:tcBorders>
            <w:shd w:val="clear" w:color="auto" w:fill="auto"/>
            <w:vAlign w:val="center"/>
            <w:hideMark/>
          </w:tcPr>
          <w:p w14:paraId="33419ACF" w14:textId="77777777"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Total partiel, partie A</w:t>
            </w:r>
          </w:p>
        </w:tc>
        <w:tc>
          <w:tcPr>
            <w:tcW w:w="1234" w:type="dxa"/>
            <w:gridSpan w:val="2"/>
            <w:tcBorders>
              <w:top w:val="single" w:sz="4" w:space="0" w:color="auto"/>
              <w:bottom w:val="single" w:sz="4" w:space="0" w:color="auto"/>
            </w:tcBorders>
            <w:shd w:val="clear" w:color="auto" w:fill="auto"/>
            <w:noWrap/>
            <w:hideMark/>
          </w:tcPr>
          <w:p w14:paraId="76DCD275"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775 000 </w:t>
            </w:r>
          </w:p>
        </w:tc>
        <w:tc>
          <w:tcPr>
            <w:tcW w:w="1234" w:type="dxa"/>
            <w:gridSpan w:val="2"/>
            <w:tcBorders>
              <w:top w:val="single" w:sz="4" w:space="0" w:color="auto"/>
              <w:bottom w:val="single" w:sz="4" w:space="0" w:color="auto"/>
            </w:tcBorders>
            <w:shd w:val="clear" w:color="auto" w:fill="auto"/>
            <w:noWrap/>
            <w:hideMark/>
          </w:tcPr>
          <w:p w14:paraId="1082DBDA"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694 000 </w:t>
            </w:r>
          </w:p>
        </w:tc>
        <w:tc>
          <w:tcPr>
            <w:tcW w:w="1248" w:type="dxa"/>
            <w:tcBorders>
              <w:top w:val="single" w:sz="4" w:space="0" w:color="auto"/>
              <w:bottom w:val="single" w:sz="4" w:space="0" w:color="auto"/>
            </w:tcBorders>
            <w:shd w:val="clear" w:color="auto" w:fill="auto"/>
            <w:noWrap/>
            <w:hideMark/>
          </w:tcPr>
          <w:p w14:paraId="0738EBBA"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(81 000)</w:t>
            </w:r>
          </w:p>
        </w:tc>
      </w:tr>
      <w:tr w:rsidR="007F42EA" w:rsidRPr="00D15819" w14:paraId="2BBE7A07" w14:textId="77777777" w:rsidTr="00B85352">
        <w:trPr>
          <w:trHeight w:val="20"/>
          <w:jc w:val="right"/>
        </w:trPr>
        <w:tc>
          <w:tcPr>
            <w:tcW w:w="5781" w:type="dxa"/>
            <w:shd w:val="clear" w:color="auto" w:fill="auto"/>
            <w:vAlign w:val="center"/>
            <w:hideMark/>
          </w:tcPr>
          <w:p w14:paraId="052C63C4" w14:textId="779BDCFB" w:rsidR="007F42EA" w:rsidRPr="00D15819" w:rsidRDefault="007F42EA" w:rsidP="007F42EA">
            <w:pPr>
              <w:spacing w:before="40" w:after="40"/>
              <w:rPr>
                <w:sz w:val="18"/>
                <w:szCs w:val="18"/>
                <w:highlight w:val="magenta"/>
                <w:lang w:eastAsia="en-GB"/>
              </w:rPr>
            </w:pPr>
            <w:r>
              <w:rPr>
                <w:b/>
                <w:bCs/>
                <w:color w:val="000000"/>
                <w:sz w:val="18"/>
                <w:szCs w:val="18"/>
                <w:lang w:eastAsia="en-GB"/>
              </w:rPr>
              <w:t>Partie</w:t>
            </w:r>
            <w:r w:rsidRPr="00D15819">
              <w:rPr>
                <w:b/>
                <w:bCs/>
                <w:color w:val="000000"/>
                <w:sz w:val="18"/>
                <w:szCs w:val="18"/>
                <w:lang w:eastAsia="en-GB"/>
              </w:rPr>
              <w:t> B : Programme de travail glissant pour la période allant jusqu</w:t>
            </w:r>
            <w:r w:rsidR="0099204C">
              <w:rPr>
                <w:b/>
                <w:bCs/>
                <w:color w:val="000000"/>
                <w:sz w:val="18"/>
                <w:szCs w:val="18"/>
                <w:lang w:eastAsia="en-GB"/>
              </w:rPr>
              <w:t>’</w:t>
            </w:r>
            <w:r w:rsidRPr="00D15819">
              <w:rPr>
                <w:b/>
                <w:bCs/>
                <w:color w:val="000000"/>
                <w:sz w:val="18"/>
                <w:szCs w:val="18"/>
                <w:lang w:eastAsia="en-GB"/>
              </w:rPr>
              <w:t>en</w:t>
            </w:r>
            <w:r w:rsidR="00026216">
              <w:rPr>
                <w:b/>
                <w:bCs/>
                <w:color w:val="000000"/>
                <w:sz w:val="18"/>
                <w:szCs w:val="18"/>
                <w:lang w:eastAsia="en-GB"/>
              </w:rPr>
              <w:t> </w:t>
            </w:r>
            <w:r w:rsidRPr="00D15819">
              <w:rPr>
                <w:b/>
                <w:bCs/>
                <w:color w:val="000000"/>
                <w:sz w:val="18"/>
                <w:szCs w:val="18"/>
                <w:lang w:eastAsia="en-GB"/>
              </w:rPr>
              <w:t>2030</w:t>
            </w:r>
          </w:p>
        </w:tc>
        <w:tc>
          <w:tcPr>
            <w:tcW w:w="1227" w:type="dxa"/>
            <w:shd w:val="clear" w:color="auto" w:fill="auto"/>
            <w:noWrap/>
            <w:vAlign w:val="bottom"/>
            <w:hideMark/>
          </w:tcPr>
          <w:p w14:paraId="12FC1AB1" w14:textId="77777777" w:rsidR="007F42EA" w:rsidRPr="00D15819" w:rsidRDefault="007F42EA" w:rsidP="007F42EA">
            <w:pPr>
              <w:spacing w:before="40" w:after="40"/>
              <w:jc w:val="right"/>
              <w:rPr>
                <w:sz w:val="18"/>
                <w:szCs w:val="18"/>
                <w:lang w:eastAsia="en-GB"/>
              </w:rPr>
            </w:pPr>
            <w:r w:rsidRPr="00D15819">
              <w:rPr>
                <w:sz w:val="18"/>
                <w:szCs w:val="18"/>
                <w:lang w:eastAsia="en-GB"/>
              </w:rPr>
              <w:t> </w:t>
            </w:r>
          </w:p>
        </w:tc>
        <w:tc>
          <w:tcPr>
            <w:tcW w:w="1226" w:type="dxa"/>
            <w:gridSpan w:val="2"/>
            <w:shd w:val="clear" w:color="auto" w:fill="auto"/>
            <w:noWrap/>
            <w:vAlign w:val="bottom"/>
            <w:hideMark/>
          </w:tcPr>
          <w:p w14:paraId="6C98AC86"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c>
          <w:tcPr>
            <w:tcW w:w="1263" w:type="dxa"/>
            <w:gridSpan w:val="2"/>
            <w:shd w:val="clear" w:color="auto" w:fill="auto"/>
            <w:vAlign w:val="bottom"/>
          </w:tcPr>
          <w:p w14:paraId="381F81AC" w14:textId="77777777" w:rsidR="007F42EA" w:rsidRPr="00D15819" w:rsidRDefault="007F42EA" w:rsidP="007F42EA">
            <w:pPr>
              <w:spacing w:before="40" w:after="40"/>
              <w:jc w:val="right"/>
              <w:rPr>
                <w:color w:val="000000"/>
                <w:sz w:val="18"/>
                <w:szCs w:val="18"/>
                <w:lang w:eastAsia="en-GB"/>
              </w:rPr>
            </w:pPr>
          </w:p>
        </w:tc>
      </w:tr>
      <w:tr w:rsidR="007F42EA" w:rsidRPr="00D15819" w14:paraId="10956EF7" w14:textId="77777777" w:rsidTr="00B85352">
        <w:trPr>
          <w:trHeight w:val="20"/>
          <w:jc w:val="right"/>
        </w:trPr>
        <w:tc>
          <w:tcPr>
            <w:tcW w:w="5781" w:type="dxa"/>
            <w:shd w:val="clear" w:color="auto" w:fill="auto"/>
            <w:vAlign w:val="center"/>
            <w:hideMark/>
          </w:tcPr>
          <w:p w14:paraId="455C3084" w14:textId="77777777" w:rsidR="007F42EA" w:rsidRPr="00D15819" w:rsidRDefault="007F42EA" w:rsidP="007F42EA">
            <w:pPr>
              <w:spacing w:before="40" w:after="40"/>
              <w:rPr>
                <w:b/>
                <w:bCs/>
                <w:color w:val="000000"/>
                <w:sz w:val="18"/>
                <w:szCs w:val="18"/>
                <w:highlight w:val="magenta"/>
                <w:lang w:eastAsia="en-GB"/>
              </w:rPr>
            </w:pPr>
            <w:r w:rsidRPr="00D15819">
              <w:rPr>
                <w:b/>
                <w:bCs/>
                <w:color w:val="000000"/>
                <w:sz w:val="18"/>
                <w:szCs w:val="18"/>
                <w:lang w:eastAsia="en-GB"/>
              </w:rPr>
              <w:t>Objectif 1 : évaluation des connaissances</w:t>
            </w:r>
          </w:p>
        </w:tc>
        <w:tc>
          <w:tcPr>
            <w:tcW w:w="1234" w:type="dxa"/>
            <w:gridSpan w:val="2"/>
            <w:shd w:val="clear" w:color="auto" w:fill="auto"/>
            <w:noWrap/>
            <w:hideMark/>
          </w:tcPr>
          <w:p w14:paraId="7CBE06D9"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1 118 750 </w:t>
            </w:r>
          </w:p>
        </w:tc>
        <w:tc>
          <w:tcPr>
            <w:tcW w:w="1234" w:type="dxa"/>
            <w:gridSpan w:val="2"/>
            <w:shd w:val="clear" w:color="auto" w:fill="auto"/>
            <w:noWrap/>
            <w:hideMark/>
          </w:tcPr>
          <w:p w14:paraId="2119BD4D"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183 000 </w:t>
            </w:r>
          </w:p>
        </w:tc>
        <w:tc>
          <w:tcPr>
            <w:tcW w:w="1248" w:type="dxa"/>
            <w:shd w:val="clear" w:color="auto" w:fill="auto"/>
            <w:noWrap/>
            <w:hideMark/>
          </w:tcPr>
          <w:p w14:paraId="73800039"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(935 750)</w:t>
            </w:r>
          </w:p>
        </w:tc>
      </w:tr>
      <w:tr w:rsidR="007F42EA" w:rsidRPr="00D15819" w14:paraId="2D70DD59" w14:textId="77777777" w:rsidTr="00B85352">
        <w:trPr>
          <w:trHeight w:val="20"/>
          <w:jc w:val="right"/>
        </w:trPr>
        <w:tc>
          <w:tcPr>
            <w:tcW w:w="5781" w:type="dxa"/>
            <w:shd w:val="clear" w:color="auto" w:fill="auto"/>
            <w:vAlign w:val="center"/>
            <w:hideMark/>
          </w:tcPr>
          <w:p w14:paraId="4FCEAEB4" w14:textId="7D8EAC59" w:rsidR="007F42EA" w:rsidRPr="00D15819" w:rsidRDefault="007F42EA" w:rsidP="007F42EA">
            <w:pPr>
              <w:spacing w:before="40" w:after="40"/>
              <w:ind w:left="170"/>
              <w:rPr>
                <w:color w:val="000000"/>
                <w:sz w:val="18"/>
                <w:szCs w:val="18"/>
                <w:lang w:eastAsia="en-GB"/>
              </w:rPr>
            </w:pPr>
            <w:r w:rsidRPr="00D15819">
              <w:rPr>
                <w:color w:val="000000"/>
                <w:sz w:val="18"/>
                <w:szCs w:val="18"/>
                <w:lang w:eastAsia="en-GB"/>
              </w:rPr>
              <w:t>Produit 1 a) Évaluation thématique des liens d</w:t>
            </w:r>
            <w:r w:rsidR="0099204C">
              <w:rPr>
                <w:color w:val="000000"/>
                <w:sz w:val="18"/>
                <w:szCs w:val="18"/>
                <w:lang w:eastAsia="en-GB"/>
              </w:rPr>
              <w:t>’</w:t>
            </w:r>
            <w:r w:rsidRPr="00D15819">
              <w:rPr>
                <w:color w:val="000000"/>
                <w:sz w:val="18"/>
                <w:szCs w:val="18"/>
                <w:lang w:eastAsia="en-GB"/>
              </w:rPr>
              <w:t>interdépendance entre la</w:t>
            </w:r>
            <w:r w:rsidR="00026216">
              <w:rPr>
                <w:color w:val="000000"/>
                <w:sz w:val="18"/>
                <w:szCs w:val="18"/>
                <w:lang w:eastAsia="en-GB"/>
              </w:rPr>
              <w:t> </w:t>
            </w:r>
            <w:r w:rsidRPr="00D15819">
              <w:rPr>
                <w:color w:val="000000"/>
                <w:sz w:val="18"/>
                <w:szCs w:val="18"/>
                <w:lang w:eastAsia="en-GB"/>
              </w:rPr>
              <w:t>biodiversité, l</w:t>
            </w:r>
            <w:r w:rsidR="0099204C">
              <w:rPr>
                <w:color w:val="000000"/>
                <w:sz w:val="18"/>
                <w:szCs w:val="18"/>
                <w:lang w:eastAsia="en-GB"/>
              </w:rPr>
              <w:t>’</w:t>
            </w:r>
            <w:r w:rsidRPr="00D15819">
              <w:rPr>
                <w:color w:val="000000"/>
                <w:sz w:val="18"/>
                <w:szCs w:val="18"/>
                <w:lang w:eastAsia="en-GB"/>
              </w:rPr>
              <w:t>eau, l</w:t>
            </w:r>
            <w:r w:rsidR="0099204C">
              <w:rPr>
                <w:color w:val="000000"/>
                <w:sz w:val="18"/>
                <w:szCs w:val="18"/>
                <w:lang w:eastAsia="en-GB"/>
              </w:rPr>
              <w:t>’</w:t>
            </w:r>
            <w:r w:rsidRPr="00D15819">
              <w:rPr>
                <w:color w:val="000000"/>
                <w:sz w:val="18"/>
                <w:szCs w:val="18"/>
                <w:lang w:eastAsia="en-GB"/>
              </w:rPr>
              <w:t>alimentation et la santé</w:t>
            </w:r>
            <w:r>
              <w:rPr>
                <w:color w:val="000000"/>
                <w:sz w:val="18"/>
                <w:szCs w:val="18"/>
                <w:lang w:eastAsia="en-GB"/>
              </w:rPr>
              <w:t xml:space="preserve"> (évaluation des</w:t>
            </w:r>
            <w:r w:rsidR="00026216">
              <w:rPr>
                <w:color w:val="000000"/>
                <w:sz w:val="18"/>
                <w:szCs w:val="18"/>
                <w:lang w:eastAsia="en-GB"/>
              </w:rPr>
              <w:t> </w:t>
            </w:r>
            <w:r>
              <w:rPr>
                <w:color w:val="000000"/>
                <w:sz w:val="18"/>
                <w:szCs w:val="18"/>
                <w:lang w:eastAsia="en-GB"/>
              </w:rPr>
              <w:t>interactions)</w:t>
            </w:r>
          </w:p>
        </w:tc>
        <w:tc>
          <w:tcPr>
            <w:tcW w:w="1234" w:type="dxa"/>
            <w:gridSpan w:val="2"/>
            <w:shd w:val="clear" w:color="auto" w:fill="auto"/>
            <w:noWrap/>
            <w:hideMark/>
          </w:tcPr>
          <w:p w14:paraId="47111957"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588 250 </w:t>
            </w:r>
          </w:p>
        </w:tc>
        <w:tc>
          <w:tcPr>
            <w:tcW w:w="1234" w:type="dxa"/>
            <w:gridSpan w:val="2"/>
            <w:shd w:val="clear" w:color="auto" w:fill="auto"/>
            <w:noWrap/>
            <w:hideMark/>
          </w:tcPr>
          <w:p w14:paraId="7605F24C"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93 000 </w:t>
            </w:r>
          </w:p>
        </w:tc>
        <w:tc>
          <w:tcPr>
            <w:tcW w:w="1248" w:type="dxa"/>
            <w:shd w:val="clear" w:color="auto" w:fill="auto"/>
            <w:noWrap/>
            <w:hideMark/>
          </w:tcPr>
          <w:p w14:paraId="5D2D49B0"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(495 250)</w:t>
            </w:r>
          </w:p>
        </w:tc>
      </w:tr>
      <w:tr w:rsidR="007F42EA" w:rsidRPr="00D15819" w14:paraId="50135910" w14:textId="77777777" w:rsidTr="00B85352">
        <w:trPr>
          <w:trHeight w:val="20"/>
          <w:jc w:val="right"/>
        </w:trPr>
        <w:tc>
          <w:tcPr>
            <w:tcW w:w="5781" w:type="dxa"/>
            <w:shd w:val="clear" w:color="auto" w:fill="auto"/>
            <w:vAlign w:val="center"/>
            <w:hideMark/>
          </w:tcPr>
          <w:p w14:paraId="5DE87533" w14:textId="4A894BFB" w:rsidR="007F42EA" w:rsidRPr="00D15819" w:rsidRDefault="007F42EA" w:rsidP="007F42EA">
            <w:pPr>
              <w:spacing w:before="40" w:after="40"/>
              <w:ind w:left="170"/>
              <w:rPr>
                <w:sz w:val="18"/>
                <w:szCs w:val="18"/>
                <w:lang w:eastAsia="en-GB"/>
              </w:rPr>
            </w:pPr>
            <w:r w:rsidRPr="00D15819">
              <w:rPr>
                <w:sz w:val="18"/>
                <w:szCs w:val="18"/>
                <w:lang w:eastAsia="en-GB"/>
              </w:rPr>
              <w:t>Produit 1 c) Évaluation thématique des causes profondes de l</w:t>
            </w:r>
            <w:r w:rsidR="0099204C">
              <w:rPr>
                <w:sz w:val="18"/>
                <w:szCs w:val="18"/>
                <w:lang w:eastAsia="en-GB"/>
              </w:rPr>
              <w:t>’</w:t>
            </w:r>
            <w:r w:rsidRPr="00D15819">
              <w:rPr>
                <w:sz w:val="18"/>
                <w:szCs w:val="18"/>
                <w:lang w:eastAsia="en-GB"/>
              </w:rPr>
              <w:t>érosion de la</w:t>
            </w:r>
            <w:r w:rsidR="00026216">
              <w:rPr>
                <w:sz w:val="18"/>
                <w:szCs w:val="18"/>
                <w:lang w:eastAsia="en-GB"/>
              </w:rPr>
              <w:t> </w:t>
            </w:r>
            <w:r w:rsidRPr="00D15819">
              <w:rPr>
                <w:sz w:val="18"/>
                <w:szCs w:val="18"/>
                <w:lang w:eastAsia="en-GB"/>
              </w:rPr>
              <w:t>biodiversité et des déterminants des changements transformateurs et les</w:t>
            </w:r>
            <w:r w:rsidR="00026216">
              <w:rPr>
                <w:sz w:val="18"/>
                <w:szCs w:val="18"/>
                <w:lang w:eastAsia="en-GB"/>
              </w:rPr>
              <w:t> </w:t>
            </w:r>
            <w:r w:rsidRPr="00D15819">
              <w:rPr>
                <w:sz w:val="18"/>
                <w:szCs w:val="18"/>
                <w:lang w:eastAsia="en-GB"/>
              </w:rPr>
              <w:t>solutions pour réaliser la Vision 2050 pour la biodiversité</w:t>
            </w:r>
            <w:r>
              <w:rPr>
                <w:sz w:val="18"/>
                <w:szCs w:val="18"/>
                <w:lang w:eastAsia="en-GB"/>
              </w:rPr>
              <w:t xml:space="preserve"> </w:t>
            </w:r>
            <w:r w:rsidRPr="00D15819">
              <w:rPr>
                <w:sz w:val="18"/>
                <w:szCs w:val="18"/>
                <w:lang w:eastAsia="en-GB"/>
              </w:rPr>
              <w:t>(évaluation des changements transformateurs)</w:t>
            </w:r>
          </w:p>
        </w:tc>
        <w:tc>
          <w:tcPr>
            <w:tcW w:w="1234" w:type="dxa"/>
            <w:gridSpan w:val="2"/>
            <w:shd w:val="clear" w:color="auto" w:fill="auto"/>
            <w:noWrap/>
            <w:hideMark/>
          </w:tcPr>
          <w:p w14:paraId="39E50583"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414 500 </w:t>
            </w:r>
          </w:p>
        </w:tc>
        <w:tc>
          <w:tcPr>
            <w:tcW w:w="1234" w:type="dxa"/>
            <w:gridSpan w:val="2"/>
            <w:shd w:val="clear" w:color="auto" w:fill="auto"/>
            <w:noWrap/>
            <w:hideMark/>
          </w:tcPr>
          <w:p w14:paraId="22114038"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 90 000 </w:t>
            </w:r>
          </w:p>
        </w:tc>
        <w:tc>
          <w:tcPr>
            <w:tcW w:w="1248" w:type="dxa"/>
            <w:shd w:val="clear" w:color="auto" w:fill="auto"/>
            <w:noWrap/>
            <w:hideMark/>
          </w:tcPr>
          <w:p w14:paraId="0AD95EB7" w14:textId="77777777" w:rsidR="007F42EA" w:rsidRPr="00D15819" w:rsidRDefault="007F42EA" w:rsidP="007F42EA">
            <w:pPr>
              <w:spacing w:before="40" w:after="40"/>
              <w:jc w:val="right"/>
              <w:rPr>
                <w:sz w:val="18"/>
                <w:szCs w:val="18"/>
                <w:lang w:eastAsia="en-GB"/>
              </w:rPr>
            </w:pPr>
            <w:r w:rsidRPr="00D15819">
              <w:rPr>
                <w:sz w:val="18"/>
                <w:szCs w:val="18"/>
                <w:lang w:eastAsia="en-GB"/>
              </w:rPr>
              <w:t>(324 500)</w:t>
            </w:r>
          </w:p>
        </w:tc>
      </w:tr>
      <w:tr w:rsidR="007F42EA" w:rsidRPr="00D15819" w14:paraId="05F649F8" w14:textId="77777777" w:rsidTr="00B85352">
        <w:trPr>
          <w:trHeight w:val="20"/>
          <w:jc w:val="right"/>
        </w:trPr>
        <w:tc>
          <w:tcPr>
            <w:tcW w:w="5781" w:type="dxa"/>
            <w:shd w:val="clear" w:color="auto" w:fill="auto"/>
            <w:vAlign w:val="center"/>
          </w:tcPr>
          <w:p w14:paraId="114C98B3" w14:textId="27178079" w:rsidR="007F42EA" w:rsidRPr="00D15819" w:rsidRDefault="007F42EA" w:rsidP="00026216">
            <w:pPr>
              <w:spacing w:before="40" w:after="40"/>
              <w:ind w:left="170" w:right="-57"/>
              <w:rPr>
                <w:color w:val="000000"/>
                <w:sz w:val="18"/>
                <w:szCs w:val="18"/>
                <w:lang w:eastAsia="en-GB"/>
              </w:rPr>
            </w:pPr>
            <w:r w:rsidRPr="00D15819">
              <w:rPr>
                <w:color w:val="000000"/>
                <w:sz w:val="18"/>
                <w:szCs w:val="18"/>
                <w:lang w:eastAsia="en-GB"/>
              </w:rPr>
              <w:t>Produit 1 d) Évaluation méthodologique accélérée des conséquences de</w:t>
            </w:r>
            <w:r w:rsidR="00026216">
              <w:rPr>
                <w:color w:val="000000"/>
                <w:sz w:val="18"/>
                <w:szCs w:val="18"/>
                <w:lang w:eastAsia="en-GB"/>
              </w:rPr>
              <w:t> </w:t>
            </w:r>
            <w:r w:rsidRPr="00D15819">
              <w:rPr>
                <w:color w:val="000000"/>
                <w:sz w:val="18"/>
                <w:szCs w:val="18"/>
                <w:lang w:eastAsia="en-GB"/>
              </w:rPr>
              <w:t>l</w:t>
            </w:r>
            <w:r w:rsidR="0099204C">
              <w:rPr>
                <w:color w:val="000000"/>
                <w:sz w:val="18"/>
                <w:szCs w:val="18"/>
                <w:lang w:eastAsia="en-GB"/>
              </w:rPr>
              <w:t>’</w:t>
            </w:r>
            <w:r w:rsidRPr="00D15819">
              <w:rPr>
                <w:color w:val="000000"/>
                <w:sz w:val="18"/>
                <w:szCs w:val="18"/>
                <w:lang w:eastAsia="en-GB"/>
              </w:rPr>
              <w:t>activité des entreprises sur la biodiversité et sur les contributions apportées par la nature aux populations, et des dépendances des</w:t>
            </w:r>
            <w:r w:rsidR="00026216">
              <w:rPr>
                <w:color w:val="000000"/>
                <w:sz w:val="18"/>
                <w:szCs w:val="18"/>
                <w:lang w:eastAsia="en-GB"/>
              </w:rPr>
              <w:t> </w:t>
            </w:r>
            <w:r w:rsidRPr="00D15819">
              <w:rPr>
                <w:color w:val="000000"/>
                <w:sz w:val="18"/>
                <w:szCs w:val="18"/>
                <w:lang w:eastAsia="en-GB"/>
              </w:rPr>
              <w:t>entreprises à leur égard</w:t>
            </w:r>
            <w:r>
              <w:rPr>
                <w:color w:val="000000"/>
                <w:sz w:val="18"/>
                <w:szCs w:val="18"/>
                <w:lang w:eastAsia="en-GB"/>
              </w:rPr>
              <w:t xml:space="preserve"> (évaluation des entreprises et de la</w:t>
            </w:r>
            <w:r w:rsidR="00026216">
              <w:rPr>
                <w:color w:val="000000"/>
                <w:sz w:val="18"/>
                <w:szCs w:val="18"/>
                <w:lang w:eastAsia="en-GB"/>
              </w:rPr>
              <w:t> </w:t>
            </w:r>
            <w:r>
              <w:rPr>
                <w:color w:val="000000"/>
                <w:sz w:val="18"/>
                <w:szCs w:val="18"/>
                <w:lang w:eastAsia="en-GB"/>
              </w:rPr>
              <w:t>biodiversité)</w:t>
            </w:r>
          </w:p>
        </w:tc>
        <w:tc>
          <w:tcPr>
            <w:tcW w:w="1234" w:type="dxa"/>
            <w:gridSpan w:val="2"/>
            <w:shd w:val="clear" w:color="auto" w:fill="auto"/>
            <w:noWrap/>
          </w:tcPr>
          <w:p w14:paraId="428AD55B"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116 000 </w:t>
            </w:r>
          </w:p>
        </w:tc>
        <w:tc>
          <w:tcPr>
            <w:tcW w:w="1234" w:type="dxa"/>
            <w:gridSpan w:val="2"/>
            <w:shd w:val="clear" w:color="auto" w:fill="auto"/>
            <w:noWrap/>
          </w:tcPr>
          <w:p w14:paraId="6327E517" w14:textId="77777777" w:rsidR="007F42EA" w:rsidRPr="00D15819" w:rsidRDefault="007F42EA" w:rsidP="007F42EA">
            <w:pPr>
              <w:spacing w:before="40" w:after="40"/>
              <w:jc w:val="right"/>
              <w:rPr>
                <w:sz w:val="18"/>
                <w:szCs w:val="18"/>
                <w:lang w:eastAsia="en-GB"/>
              </w:rPr>
            </w:pPr>
            <w:r w:rsidRPr="00D15819">
              <w:rPr>
                <w:sz w:val="18"/>
                <w:szCs w:val="18"/>
                <w:lang w:eastAsia="en-GB"/>
              </w:rPr>
              <w:t> </w:t>
            </w:r>
          </w:p>
        </w:tc>
        <w:tc>
          <w:tcPr>
            <w:tcW w:w="1248" w:type="dxa"/>
            <w:shd w:val="clear" w:color="auto" w:fill="auto"/>
            <w:noWrap/>
          </w:tcPr>
          <w:p w14:paraId="0C8C85D1"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(116 000)</w:t>
            </w:r>
          </w:p>
        </w:tc>
      </w:tr>
      <w:tr w:rsidR="007F42EA" w:rsidRPr="00D15819" w14:paraId="389033E4" w14:textId="77777777" w:rsidTr="00B85352">
        <w:trPr>
          <w:trHeight w:val="20"/>
          <w:jc w:val="right"/>
        </w:trPr>
        <w:tc>
          <w:tcPr>
            <w:tcW w:w="5781" w:type="dxa"/>
            <w:shd w:val="clear" w:color="auto" w:fill="auto"/>
            <w:vAlign w:val="center"/>
            <w:hideMark/>
          </w:tcPr>
          <w:p w14:paraId="5480548F" w14:textId="77777777"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Objectif 2 : renforcement des capacités</w:t>
            </w:r>
          </w:p>
        </w:tc>
        <w:tc>
          <w:tcPr>
            <w:tcW w:w="1234" w:type="dxa"/>
            <w:gridSpan w:val="2"/>
            <w:shd w:val="clear" w:color="auto" w:fill="auto"/>
            <w:noWrap/>
            <w:hideMark/>
          </w:tcPr>
          <w:p w14:paraId="5A38C4E5"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700 000 </w:t>
            </w:r>
          </w:p>
        </w:tc>
        <w:tc>
          <w:tcPr>
            <w:tcW w:w="1234" w:type="dxa"/>
            <w:gridSpan w:val="2"/>
            <w:shd w:val="clear" w:color="auto" w:fill="auto"/>
            <w:noWrap/>
            <w:hideMark/>
          </w:tcPr>
          <w:p w14:paraId="4EE661F4"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605 000 </w:t>
            </w:r>
          </w:p>
        </w:tc>
        <w:tc>
          <w:tcPr>
            <w:tcW w:w="1248" w:type="dxa"/>
            <w:shd w:val="clear" w:color="auto" w:fill="auto"/>
            <w:noWrap/>
            <w:hideMark/>
          </w:tcPr>
          <w:p w14:paraId="7748A288"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(95 000)</w:t>
            </w:r>
          </w:p>
        </w:tc>
      </w:tr>
      <w:tr w:rsidR="007F42EA" w:rsidRPr="00D15819" w14:paraId="258CC911" w14:textId="77777777" w:rsidTr="00B85352">
        <w:trPr>
          <w:trHeight w:val="20"/>
          <w:jc w:val="right"/>
        </w:trPr>
        <w:tc>
          <w:tcPr>
            <w:tcW w:w="5781" w:type="dxa"/>
            <w:shd w:val="clear" w:color="auto" w:fill="auto"/>
            <w:vAlign w:val="center"/>
            <w:hideMark/>
          </w:tcPr>
          <w:p w14:paraId="0F238EAB" w14:textId="5CE3AC2B" w:rsidR="007F42EA" w:rsidRPr="00D15819" w:rsidRDefault="007F42EA" w:rsidP="007F42EA">
            <w:pPr>
              <w:spacing w:before="40" w:after="40"/>
              <w:ind w:left="170"/>
              <w:rPr>
                <w:color w:val="000000"/>
                <w:sz w:val="18"/>
                <w:szCs w:val="18"/>
                <w:lang w:eastAsia="en-GB"/>
              </w:rPr>
            </w:pPr>
            <w:r w:rsidRPr="00D15819">
              <w:rPr>
                <w:color w:val="000000"/>
                <w:sz w:val="18"/>
                <w:szCs w:val="18"/>
                <w:lang w:eastAsia="en-GB"/>
              </w:rPr>
              <w:t>Objectif 2 a) Apprentissage et participation améliorés, objectif</w:t>
            </w:r>
            <w:r w:rsidR="00026216">
              <w:rPr>
                <w:color w:val="000000"/>
                <w:sz w:val="18"/>
                <w:szCs w:val="18"/>
                <w:lang w:eastAsia="en-GB"/>
              </w:rPr>
              <w:t> </w:t>
            </w:r>
            <w:r w:rsidRPr="00D15819">
              <w:rPr>
                <w:color w:val="000000"/>
                <w:sz w:val="18"/>
                <w:szCs w:val="18"/>
                <w:lang w:eastAsia="en-GB"/>
              </w:rPr>
              <w:t>2</w:t>
            </w:r>
            <w:r w:rsidR="00026216">
              <w:rPr>
                <w:color w:val="000000"/>
                <w:sz w:val="18"/>
                <w:szCs w:val="18"/>
                <w:lang w:eastAsia="en-GB"/>
              </w:rPr>
              <w:t> </w:t>
            </w:r>
            <w:r w:rsidRPr="00D15819">
              <w:rPr>
                <w:color w:val="000000"/>
                <w:sz w:val="18"/>
                <w:szCs w:val="18"/>
                <w:lang w:eastAsia="en-GB"/>
              </w:rPr>
              <w:t>b) Accès</w:t>
            </w:r>
            <w:r w:rsidR="00026216">
              <w:rPr>
                <w:color w:val="000000"/>
                <w:sz w:val="18"/>
                <w:szCs w:val="18"/>
                <w:lang w:eastAsia="en-GB"/>
              </w:rPr>
              <w:t> </w:t>
            </w:r>
            <w:r w:rsidRPr="00D15819">
              <w:rPr>
                <w:color w:val="000000"/>
                <w:sz w:val="18"/>
                <w:szCs w:val="18"/>
                <w:lang w:eastAsia="en-GB"/>
              </w:rPr>
              <w:t>facilité aux compétences d</w:t>
            </w:r>
            <w:r w:rsidR="0099204C">
              <w:rPr>
                <w:color w:val="000000"/>
                <w:sz w:val="18"/>
                <w:szCs w:val="18"/>
                <w:lang w:eastAsia="en-GB"/>
              </w:rPr>
              <w:t>’</w:t>
            </w:r>
            <w:r w:rsidRPr="00D15819">
              <w:rPr>
                <w:color w:val="000000"/>
                <w:sz w:val="18"/>
                <w:szCs w:val="18"/>
                <w:lang w:eastAsia="en-GB"/>
              </w:rPr>
              <w:t>experts et à l</w:t>
            </w:r>
            <w:r w:rsidR="0099204C">
              <w:rPr>
                <w:color w:val="000000"/>
                <w:sz w:val="18"/>
                <w:szCs w:val="18"/>
                <w:lang w:eastAsia="en-GB"/>
              </w:rPr>
              <w:t>’</w:t>
            </w:r>
            <w:r w:rsidRPr="00D15819">
              <w:rPr>
                <w:color w:val="000000"/>
                <w:sz w:val="18"/>
                <w:szCs w:val="18"/>
                <w:lang w:eastAsia="en-GB"/>
              </w:rPr>
              <w:t xml:space="preserve">information et </w:t>
            </w:r>
            <w:r>
              <w:rPr>
                <w:color w:val="000000"/>
                <w:sz w:val="18"/>
                <w:szCs w:val="18"/>
                <w:lang w:eastAsia="en-GB"/>
              </w:rPr>
              <w:t>o</w:t>
            </w:r>
            <w:r w:rsidRPr="00D15819">
              <w:rPr>
                <w:color w:val="000000"/>
                <w:sz w:val="18"/>
                <w:szCs w:val="18"/>
                <w:lang w:eastAsia="en-GB"/>
              </w:rPr>
              <w:t>bjectif</w:t>
            </w:r>
            <w:r w:rsidR="00026216">
              <w:rPr>
                <w:color w:val="000000"/>
                <w:sz w:val="18"/>
                <w:szCs w:val="18"/>
                <w:lang w:eastAsia="en-GB"/>
              </w:rPr>
              <w:t> </w:t>
            </w:r>
            <w:r w:rsidRPr="00D15819">
              <w:rPr>
                <w:color w:val="000000"/>
                <w:sz w:val="18"/>
                <w:szCs w:val="18"/>
                <w:lang w:eastAsia="en-GB"/>
              </w:rPr>
              <w:t>2</w:t>
            </w:r>
            <w:r w:rsidR="00026216">
              <w:rPr>
                <w:color w:val="000000"/>
                <w:sz w:val="18"/>
                <w:szCs w:val="18"/>
                <w:lang w:eastAsia="en-GB"/>
              </w:rPr>
              <w:t> </w:t>
            </w:r>
            <w:r w:rsidRPr="00D15819">
              <w:rPr>
                <w:color w:val="000000"/>
                <w:sz w:val="18"/>
                <w:szCs w:val="18"/>
                <w:lang w:eastAsia="en-GB"/>
              </w:rPr>
              <w:t>c)</w:t>
            </w:r>
            <w:r w:rsidR="00026216">
              <w:rPr>
                <w:color w:val="000000"/>
                <w:sz w:val="18"/>
                <w:szCs w:val="18"/>
                <w:lang w:eastAsia="en-GB"/>
              </w:rPr>
              <w:t> </w:t>
            </w:r>
            <w:r w:rsidRPr="00D15819">
              <w:rPr>
                <w:color w:val="000000"/>
                <w:sz w:val="18"/>
                <w:szCs w:val="18"/>
                <w:lang w:eastAsia="en-GB"/>
              </w:rPr>
              <w:t>Capacités nationales et régionales renforcées</w:t>
            </w:r>
          </w:p>
        </w:tc>
        <w:tc>
          <w:tcPr>
            <w:tcW w:w="1234" w:type="dxa"/>
            <w:gridSpan w:val="2"/>
            <w:shd w:val="clear" w:color="auto" w:fill="auto"/>
            <w:noWrap/>
            <w:hideMark/>
          </w:tcPr>
          <w:p w14:paraId="6224EB9E"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700 000 </w:t>
            </w:r>
          </w:p>
        </w:tc>
        <w:tc>
          <w:tcPr>
            <w:tcW w:w="1234" w:type="dxa"/>
            <w:gridSpan w:val="2"/>
            <w:shd w:val="clear" w:color="auto" w:fill="auto"/>
            <w:noWrap/>
            <w:hideMark/>
          </w:tcPr>
          <w:p w14:paraId="3D7000C3"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605 000 </w:t>
            </w:r>
          </w:p>
        </w:tc>
        <w:tc>
          <w:tcPr>
            <w:tcW w:w="1248" w:type="dxa"/>
            <w:shd w:val="clear" w:color="auto" w:fill="auto"/>
            <w:noWrap/>
            <w:hideMark/>
          </w:tcPr>
          <w:p w14:paraId="0CDA160E"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(95 000)</w:t>
            </w:r>
          </w:p>
        </w:tc>
      </w:tr>
      <w:tr w:rsidR="007F42EA" w:rsidRPr="00D15819" w14:paraId="1B580231" w14:textId="77777777" w:rsidTr="00B85352">
        <w:trPr>
          <w:trHeight w:val="20"/>
          <w:jc w:val="right"/>
        </w:trPr>
        <w:tc>
          <w:tcPr>
            <w:tcW w:w="5781" w:type="dxa"/>
            <w:shd w:val="clear" w:color="auto" w:fill="auto"/>
            <w:vAlign w:val="center"/>
            <w:hideMark/>
          </w:tcPr>
          <w:p w14:paraId="250A4A93" w14:textId="77777777" w:rsidR="007F42EA" w:rsidRPr="00D15819" w:rsidRDefault="007F42EA" w:rsidP="007F42EA">
            <w:pPr>
              <w:spacing w:before="40" w:after="40"/>
              <w:rPr>
                <w:b/>
                <w:bCs/>
                <w:color w:val="000000"/>
                <w:sz w:val="18"/>
                <w:szCs w:val="18"/>
                <w:highlight w:val="magenta"/>
                <w:lang w:eastAsia="en-GB"/>
              </w:rPr>
            </w:pPr>
            <w:r w:rsidRPr="00D15819">
              <w:rPr>
                <w:b/>
                <w:bCs/>
                <w:color w:val="000000"/>
                <w:sz w:val="18"/>
                <w:szCs w:val="18"/>
                <w:lang w:eastAsia="en-GB"/>
              </w:rPr>
              <w:t>Objectif 3 : consolidation de la base de connaissances</w:t>
            </w:r>
          </w:p>
        </w:tc>
        <w:tc>
          <w:tcPr>
            <w:tcW w:w="1234" w:type="dxa"/>
            <w:gridSpan w:val="2"/>
            <w:shd w:val="clear" w:color="auto" w:fill="auto"/>
            <w:noWrap/>
            <w:hideMark/>
          </w:tcPr>
          <w:p w14:paraId="16DBA220"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395 000 </w:t>
            </w:r>
          </w:p>
        </w:tc>
        <w:tc>
          <w:tcPr>
            <w:tcW w:w="1234" w:type="dxa"/>
            <w:gridSpan w:val="2"/>
            <w:shd w:val="clear" w:color="auto" w:fill="auto"/>
            <w:noWrap/>
            <w:hideMark/>
          </w:tcPr>
          <w:p w14:paraId="02E76C5D"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453 000 </w:t>
            </w:r>
          </w:p>
        </w:tc>
        <w:tc>
          <w:tcPr>
            <w:tcW w:w="1248" w:type="dxa"/>
            <w:shd w:val="clear" w:color="auto" w:fill="auto"/>
            <w:noWrap/>
            <w:hideMark/>
          </w:tcPr>
          <w:p w14:paraId="0334CAE2"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58 000 </w:t>
            </w:r>
          </w:p>
        </w:tc>
      </w:tr>
      <w:tr w:rsidR="007F42EA" w:rsidRPr="00D15819" w14:paraId="17000591" w14:textId="77777777" w:rsidTr="00B85352">
        <w:trPr>
          <w:trHeight w:val="20"/>
          <w:jc w:val="right"/>
        </w:trPr>
        <w:tc>
          <w:tcPr>
            <w:tcW w:w="5781" w:type="dxa"/>
            <w:shd w:val="clear" w:color="auto" w:fill="auto"/>
            <w:vAlign w:val="center"/>
            <w:hideMark/>
          </w:tcPr>
          <w:p w14:paraId="1A58E438" w14:textId="77777777" w:rsidR="007F42EA" w:rsidRPr="00D15819" w:rsidRDefault="007F42EA" w:rsidP="007F42EA">
            <w:pPr>
              <w:spacing w:before="40" w:after="40"/>
              <w:ind w:left="170"/>
              <w:rPr>
                <w:color w:val="000000"/>
                <w:sz w:val="18"/>
                <w:szCs w:val="18"/>
                <w:lang w:eastAsia="en-GB"/>
              </w:rPr>
            </w:pPr>
            <w:r w:rsidRPr="00D15819">
              <w:rPr>
                <w:color w:val="000000"/>
                <w:sz w:val="18"/>
                <w:szCs w:val="18"/>
                <w:lang w:eastAsia="en-GB"/>
              </w:rPr>
              <w:t xml:space="preserve">Objectif 3 a) </w:t>
            </w:r>
            <w:r w:rsidRPr="00D15819">
              <w:rPr>
                <w:sz w:val="18"/>
                <w:szCs w:val="18"/>
              </w:rPr>
              <w:t>Travaux avancés sur les connaissances et les données</w:t>
            </w:r>
          </w:p>
        </w:tc>
        <w:tc>
          <w:tcPr>
            <w:tcW w:w="1234" w:type="dxa"/>
            <w:gridSpan w:val="2"/>
            <w:shd w:val="clear" w:color="auto" w:fill="auto"/>
            <w:noWrap/>
            <w:hideMark/>
          </w:tcPr>
          <w:p w14:paraId="5F38030C"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210 000 </w:t>
            </w:r>
          </w:p>
        </w:tc>
        <w:tc>
          <w:tcPr>
            <w:tcW w:w="1234" w:type="dxa"/>
            <w:gridSpan w:val="2"/>
            <w:shd w:val="clear" w:color="auto" w:fill="auto"/>
            <w:noWrap/>
            <w:hideMark/>
          </w:tcPr>
          <w:p w14:paraId="02D9C0E0"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268 000 </w:t>
            </w:r>
          </w:p>
        </w:tc>
        <w:tc>
          <w:tcPr>
            <w:tcW w:w="1248" w:type="dxa"/>
            <w:shd w:val="clear" w:color="auto" w:fill="auto"/>
            <w:noWrap/>
            <w:hideMark/>
          </w:tcPr>
          <w:p w14:paraId="76C8F8DC"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58 000 </w:t>
            </w:r>
          </w:p>
        </w:tc>
      </w:tr>
      <w:tr w:rsidR="007F42EA" w:rsidRPr="00D15819" w14:paraId="6332A69F" w14:textId="77777777" w:rsidTr="00B85352">
        <w:trPr>
          <w:trHeight w:val="20"/>
          <w:jc w:val="right"/>
        </w:trPr>
        <w:tc>
          <w:tcPr>
            <w:tcW w:w="5781" w:type="dxa"/>
            <w:shd w:val="clear" w:color="auto" w:fill="auto"/>
            <w:vAlign w:val="center"/>
            <w:hideMark/>
          </w:tcPr>
          <w:p w14:paraId="76E2369B" w14:textId="77777777" w:rsidR="007F42EA" w:rsidRPr="00D15819" w:rsidRDefault="007F42EA" w:rsidP="007F42EA">
            <w:pPr>
              <w:spacing w:before="40" w:after="40"/>
              <w:ind w:left="170"/>
              <w:rPr>
                <w:color w:val="000000"/>
                <w:sz w:val="18"/>
                <w:szCs w:val="18"/>
                <w:lang w:eastAsia="en-GB"/>
              </w:rPr>
            </w:pPr>
            <w:r w:rsidRPr="00D15819">
              <w:rPr>
                <w:color w:val="000000"/>
                <w:sz w:val="18"/>
                <w:szCs w:val="18"/>
                <w:lang w:eastAsia="en-GB"/>
              </w:rPr>
              <w:t xml:space="preserve">Objectif 3 b) </w:t>
            </w:r>
            <w:r w:rsidRPr="00D15819">
              <w:rPr>
                <w:sz w:val="18"/>
                <w:szCs w:val="18"/>
              </w:rPr>
              <w:t>Reconnaissance accrue des systèmes de connaissances autochtones et locaux et meilleure collaboration avec ceux-ci</w:t>
            </w:r>
          </w:p>
        </w:tc>
        <w:tc>
          <w:tcPr>
            <w:tcW w:w="1234" w:type="dxa"/>
            <w:gridSpan w:val="2"/>
            <w:shd w:val="clear" w:color="auto" w:fill="auto"/>
            <w:noWrap/>
            <w:hideMark/>
          </w:tcPr>
          <w:p w14:paraId="5F55DB95"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185 000 </w:t>
            </w:r>
          </w:p>
        </w:tc>
        <w:tc>
          <w:tcPr>
            <w:tcW w:w="1234" w:type="dxa"/>
            <w:gridSpan w:val="2"/>
            <w:shd w:val="clear" w:color="auto" w:fill="auto"/>
            <w:noWrap/>
            <w:hideMark/>
          </w:tcPr>
          <w:p w14:paraId="7BD5C5F5"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185 000 </w:t>
            </w:r>
          </w:p>
        </w:tc>
        <w:tc>
          <w:tcPr>
            <w:tcW w:w="1248" w:type="dxa"/>
            <w:shd w:val="clear" w:color="auto" w:fill="auto"/>
            <w:noWrap/>
            <w:hideMark/>
          </w:tcPr>
          <w:p w14:paraId="5318383F"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0 </w:t>
            </w:r>
          </w:p>
        </w:tc>
      </w:tr>
      <w:tr w:rsidR="007F42EA" w:rsidRPr="00D15819" w14:paraId="6BEECA55" w14:textId="77777777" w:rsidTr="00B85352">
        <w:trPr>
          <w:trHeight w:val="20"/>
          <w:jc w:val="right"/>
        </w:trPr>
        <w:tc>
          <w:tcPr>
            <w:tcW w:w="5781" w:type="dxa"/>
            <w:shd w:val="clear" w:color="auto" w:fill="auto"/>
            <w:vAlign w:val="center"/>
            <w:hideMark/>
          </w:tcPr>
          <w:p w14:paraId="292F0485" w14:textId="77777777" w:rsidR="007F42EA" w:rsidRPr="00D15819" w:rsidRDefault="007F42EA" w:rsidP="00026216">
            <w:pPr>
              <w:keepNext/>
              <w:spacing w:before="40" w:after="40"/>
              <w:rPr>
                <w:b/>
                <w:bCs/>
                <w:color w:val="000000"/>
                <w:sz w:val="18"/>
                <w:szCs w:val="18"/>
                <w:lang w:eastAsia="en-GB"/>
              </w:rPr>
            </w:pPr>
            <w:r w:rsidRPr="00D15819">
              <w:rPr>
                <w:b/>
                <w:bCs/>
                <w:color w:val="000000"/>
                <w:sz w:val="18"/>
                <w:szCs w:val="18"/>
                <w:lang w:eastAsia="en-GB"/>
              </w:rPr>
              <w:lastRenderedPageBreak/>
              <w:t>Objectif 4 : appui aux politiques</w:t>
            </w:r>
          </w:p>
        </w:tc>
        <w:tc>
          <w:tcPr>
            <w:tcW w:w="1234" w:type="dxa"/>
            <w:gridSpan w:val="2"/>
            <w:shd w:val="clear" w:color="auto" w:fill="auto"/>
            <w:noWrap/>
            <w:hideMark/>
          </w:tcPr>
          <w:p w14:paraId="0BCD253B"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739 000 </w:t>
            </w:r>
          </w:p>
        </w:tc>
        <w:tc>
          <w:tcPr>
            <w:tcW w:w="1234" w:type="dxa"/>
            <w:gridSpan w:val="2"/>
            <w:shd w:val="clear" w:color="auto" w:fill="auto"/>
            <w:noWrap/>
            <w:hideMark/>
          </w:tcPr>
          <w:p w14:paraId="581A03C7"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504 000 </w:t>
            </w:r>
          </w:p>
        </w:tc>
        <w:tc>
          <w:tcPr>
            <w:tcW w:w="1248" w:type="dxa"/>
            <w:shd w:val="clear" w:color="auto" w:fill="auto"/>
            <w:noWrap/>
            <w:hideMark/>
          </w:tcPr>
          <w:p w14:paraId="790FBDBC"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(235 000)</w:t>
            </w:r>
          </w:p>
        </w:tc>
      </w:tr>
      <w:tr w:rsidR="007F42EA" w:rsidRPr="00D15819" w14:paraId="384AAA76" w14:textId="77777777" w:rsidTr="00B85352">
        <w:trPr>
          <w:trHeight w:val="20"/>
          <w:jc w:val="right"/>
        </w:trPr>
        <w:tc>
          <w:tcPr>
            <w:tcW w:w="5781" w:type="dxa"/>
            <w:shd w:val="clear" w:color="auto" w:fill="auto"/>
            <w:vAlign w:val="center"/>
            <w:hideMark/>
          </w:tcPr>
          <w:p w14:paraId="42D51497" w14:textId="51D3CBE8" w:rsidR="007F42EA" w:rsidRPr="00D15819" w:rsidRDefault="007F42EA" w:rsidP="007F42EA">
            <w:pPr>
              <w:spacing w:before="40" w:after="40"/>
              <w:ind w:left="170"/>
              <w:rPr>
                <w:color w:val="000000"/>
                <w:sz w:val="18"/>
                <w:szCs w:val="18"/>
                <w:lang w:eastAsia="en-GB"/>
              </w:rPr>
            </w:pPr>
            <w:r w:rsidRPr="00D15819">
              <w:rPr>
                <w:color w:val="000000"/>
                <w:sz w:val="18"/>
                <w:szCs w:val="18"/>
                <w:lang w:eastAsia="en-GB"/>
              </w:rPr>
              <w:t xml:space="preserve">Objectif 4 a) </w:t>
            </w:r>
            <w:r w:rsidRPr="00D15819">
              <w:rPr>
                <w:sz w:val="18"/>
                <w:szCs w:val="18"/>
              </w:rPr>
              <w:t>Travaux avancés sur les instruments politiques, les outils d</w:t>
            </w:r>
            <w:r w:rsidR="0099204C">
              <w:rPr>
                <w:sz w:val="18"/>
                <w:szCs w:val="18"/>
              </w:rPr>
              <w:t>’</w:t>
            </w:r>
            <w:r w:rsidRPr="00D15819">
              <w:rPr>
                <w:sz w:val="18"/>
                <w:szCs w:val="18"/>
              </w:rPr>
              <w:t>appui aux politiques et les méthodes</w:t>
            </w:r>
          </w:p>
        </w:tc>
        <w:tc>
          <w:tcPr>
            <w:tcW w:w="1234" w:type="dxa"/>
            <w:gridSpan w:val="2"/>
            <w:shd w:val="clear" w:color="auto" w:fill="auto"/>
            <w:noWrap/>
            <w:hideMark/>
          </w:tcPr>
          <w:p w14:paraId="0383CC7C"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244 000 </w:t>
            </w:r>
          </w:p>
        </w:tc>
        <w:tc>
          <w:tcPr>
            <w:tcW w:w="1234" w:type="dxa"/>
            <w:gridSpan w:val="2"/>
            <w:shd w:val="clear" w:color="auto" w:fill="auto"/>
            <w:noWrap/>
            <w:hideMark/>
          </w:tcPr>
          <w:p w14:paraId="72486C8A"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244 000 </w:t>
            </w:r>
          </w:p>
        </w:tc>
        <w:tc>
          <w:tcPr>
            <w:tcW w:w="1248" w:type="dxa"/>
            <w:shd w:val="clear" w:color="auto" w:fill="auto"/>
            <w:noWrap/>
            <w:hideMark/>
          </w:tcPr>
          <w:p w14:paraId="5F78CC83"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0 </w:t>
            </w:r>
          </w:p>
        </w:tc>
      </w:tr>
      <w:tr w:rsidR="007F42EA" w:rsidRPr="00D15819" w14:paraId="71D95026" w14:textId="77777777" w:rsidTr="00B85352">
        <w:trPr>
          <w:trHeight w:val="20"/>
          <w:jc w:val="right"/>
        </w:trPr>
        <w:tc>
          <w:tcPr>
            <w:tcW w:w="5781" w:type="dxa"/>
            <w:shd w:val="clear" w:color="auto" w:fill="auto"/>
            <w:vAlign w:val="center"/>
            <w:hideMark/>
          </w:tcPr>
          <w:p w14:paraId="237A47C9" w14:textId="3E0BC36D" w:rsidR="007F42EA" w:rsidRPr="00D15819" w:rsidRDefault="007F42EA" w:rsidP="007F42EA">
            <w:pPr>
              <w:spacing w:before="40" w:after="40"/>
              <w:ind w:left="170"/>
              <w:rPr>
                <w:color w:val="000000"/>
                <w:sz w:val="18"/>
                <w:szCs w:val="18"/>
                <w:highlight w:val="magenta"/>
                <w:lang w:eastAsia="en-GB"/>
              </w:rPr>
            </w:pPr>
            <w:r w:rsidRPr="00D15819">
              <w:rPr>
                <w:color w:val="000000"/>
                <w:sz w:val="18"/>
                <w:szCs w:val="18"/>
                <w:lang w:eastAsia="en-GB"/>
              </w:rPr>
              <w:t xml:space="preserve">Objectif 4 b) </w:t>
            </w:r>
            <w:r w:rsidRPr="00D15819">
              <w:rPr>
                <w:sz w:val="18"/>
                <w:szCs w:val="18"/>
              </w:rPr>
              <w:t>Travaux avancés sur les scénarios et modèles de la</w:t>
            </w:r>
            <w:r w:rsidR="00026216">
              <w:rPr>
                <w:sz w:val="18"/>
                <w:szCs w:val="18"/>
              </w:rPr>
              <w:t> </w:t>
            </w:r>
            <w:r w:rsidRPr="00D15819">
              <w:rPr>
                <w:sz w:val="18"/>
                <w:szCs w:val="18"/>
              </w:rPr>
              <w:t>biodiversité et des services écosystémiques</w:t>
            </w:r>
          </w:p>
        </w:tc>
        <w:tc>
          <w:tcPr>
            <w:tcW w:w="1234" w:type="dxa"/>
            <w:gridSpan w:val="2"/>
            <w:shd w:val="clear" w:color="auto" w:fill="auto"/>
            <w:noWrap/>
            <w:hideMark/>
          </w:tcPr>
          <w:p w14:paraId="2520B879"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260 000 </w:t>
            </w:r>
          </w:p>
        </w:tc>
        <w:tc>
          <w:tcPr>
            <w:tcW w:w="1234" w:type="dxa"/>
            <w:gridSpan w:val="2"/>
            <w:shd w:val="clear" w:color="auto" w:fill="auto"/>
            <w:noWrap/>
            <w:hideMark/>
          </w:tcPr>
          <w:p w14:paraId="7351B440"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260 000 </w:t>
            </w:r>
          </w:p>
        </w:tc>
        <w:tc>
          <w:tcPr>
            <w:tcW w:w="1248" w:type="dxa"/>
            <w:shd w:val="clear" w:color="auto" w:fill="auto"/>
            <w:noWrap/>
            <w:hideMark/>
          </w:tcPr>
          <w:p w14:paraId="207CE13B"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0 </w:t>
            </w:r>
          </w:p>
        </w:tc>
      </w:tr>
      <w:tr w:rsidR="007F42EA" w:rsidRPr="00D15819" w14:paraId="79A1637E" w14:textId="77777777" w:rsidTr="00B85352">
        <w:trPr>
          <w:trHeight w:val="20"/>
          <w:jc w:val="right"/>
        </w:trPr>
        <w:tc>
          <w:tcPr>
            <w:tcW w:w="5781" w:type="dxa"/>
            <w:shd w:val="clear" w:color="auto" w:fill="auto"/>
            <w:vAlign w:val="center"/>
          </w:tcPr>
          <w:p w14:paraId="38E4B917" w14:textId="77777777" w:rsidR="007F42EA" w:rsidRPr="00D15819" w:rsidRDefault="007F42EA" w:rsidP="007F42EA">
            <w:pPr>
              <w:spacing w:before="40" w:after="40"/>
              <w:ind w:left="170"/>
              <w:rPr>
                <w:color w:val="000000"/>
                <w:sz w:val="18"/>
                <w:szCs w:val="18"/>
                <w:lang w:eastAsia="en-GB"/>
              </w:rPr>
            </w:pPr>
            <w:r w:rsidRPr="00D15819">
              <w:rPr>
                <w:color w:val="000000"/>
                <w:sz w:val="18"/>
                <w:szCs w:val="18"/>
                <w:lang w:eastAsia="en-GB"/>
              </w:rPr>
              <w:t>Objectif 4 c) Travaux avancés sur les valeurs multiples</w:t>
            </w:r>
          </w:p>
        </w:tc>
        <w:tc>
          <w:tcPr>
            <w:tcW w:w="1234" w:type="dxa"/>
            <w:gridSpan w:val="2"/>
            <w:shd w:val="clear" w:color="auto" w:fill="auto"/>
            <w:noWrap/>
          </w:tcPr>
          <w:p w14:paraId="399D87CA"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235 000 </w:t>
            </w:r>
          </w:p>
        </w:tc>
        <w:tc>
          <w:tcPr>
            <w:tcW w:w="1234" w:type="dxa"/>
            <w:gridSpan w:val="2"/>
            <w:shd w:val="clear" w:color="auto" w:fill="auto"/>
            <w:noWrap/>
          </w:tcPr>
          <w:p w14:paraId="6B6F2174" w14:textId="77777777" w:rsidR="007F42EA" w:rsidRPr="00D15819" w:rsidRDefault="007F42EA" w:rsidP="007F42EA">
            <w:pPr>
              <w:spacing w:before="40" w:after="40"/>
              <w:jc w:val="right"/>
              <w:rPr>
                <w:sz w:val="18"/>
                <w:szCs w:val="18"/>
                <w:lang w:eastAsia="en-GB"/>
              </w:rPr>
            </w:pPr>
          </w:p>
        </w:tc>
        <w:tc>
          <w:tcPr>
            <w:tcW w:w="1248" w:type="dxa"/>
            <w:shd w:val="clear" w:color="auto" w:fill="auto"/>
            <w:noWrap/>
          </w:tcPr>
          <w:p w14:paraId="21634D83" w14:textId="77777777" w:rsidR="007F42EA" w:rsidRPr="00D15819" w:rsidRDefault="007F42EA" w:rsidP="007F42EA">
            <w:pPr>
              <w:spacing w:before="40" w:after="40"/>
              <w:jc w:val="right"/>
              <w:rPr>
                <w:sz w:val="18"/>
                <w:szCs w:val="18"/>
                <w:lang w:eastAsia="en-GB"/>
              </w:rPr>
            </w:pPr>
            <w:r w:rsidRPr="00D15819">
              <w:rPr>
                <w:sz w:val="18"/>
                <w:szCs w:val="18"/>
                <w:lang w:eastAsia="en-GB"/>
              </w:rPr>
              <w:t>(235 000)</w:t>
            </w:r>
          </w:p>
        </w:tc>
      </w:tr>
      <w:tr w:rsidR="007F42EA" w:rsidRPr="00D15819" w14:paraId="2FD275FC" w14:textId="77777777" w:rsidTr="00B85352">
        <w:trPr>
          <w:trHeight w:val="20"/>
          <w:jc w:val="right"/>
        </w:trPr>
        <w:tc>
          <w:tcPr>
            <w:tcW w:w="5781" w:type="dxa"/>
            <w:shd w:val="clear" w:color="auto" w:fill="auto"/>
            <w:vAlign w:val="center"/>
            <w:hideMark/>
          </w:tcPr>
          <w:p w14:paraId="3F72CEDC" w14:textId="77777777"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Objectif 5 : communication et participation</w:t>
            </w:r>
          </w:p>
        </w:tc>
        <w:tc>
          <w:tcPr>
            <w:tcW w:w="1234" w:type="dxa"/>
            <w:gridSpan w:val="2"/>
            <w:shd w:val="clear" w:color="auto" w:fill="auto"/>
            <w:noWrap/>
            <w:hideMark/>
          </w:tcPr>
          <w:p w14:paraId="3276B1F4"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280 000 </w:t>
            </w:r>
          </w:p>
        </w:tc>
        <w:tc>
          <w:tcPr>
            <w:tcW w:w="1234" w:type="dxa"/>
            <w:gridSpan w:val="2"/>
            <w:shd w:val="clear" w:color="auto" w:fill="auto"/>
            <w:noWrap/>
            <w:hideMark/>
          </w:tcPr>
          <w:p w14:paraId="0E95A3ED"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380 000 </w:t>
            </w:r>
          </w:p>
        </w:tc>
        <w:tc>
          <w:tcPr>
            <w:tcW w:w="1248" w:type="dxa"/>
            <w:shd w:val="clear" w:color="auto" w:fill="auto"/>
            <w:noWrap/>
            <w:hideMark/>
          </w:tcPr>
          <w:p w14:paraId="1DBE7D1D"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 100 000 </w:t>
            </w:r>
          </w:p>
        </w:tc>
      </w:tr>
      <w:tr w:rsidR="007F42EA" w:rsidRPr="00D15819" w14:paraId="295BE291" w14:textId="77777777" w:rsidTr="00B85352">
        <w:trPr>
          <w:trHeight w:val="20"/>
          <w:jc w:val="right"/>
        </w:trPr>
        <w:tc>
          <w:tcPr>
            <w:tcW w:w="5781" w:type="dxa"/>
            <w:shd w:val="clear" w:color="auto" w:fill="auto"/>
            <w:vAlign w:val="center"/>
            <w:hideMark/>
          </w:tcPr>
          <w:p w14:paraId="38052415" w14:textId="77777777" w:rsidR="007F42EA" w:rsidRPr="00D15819" w:rsidRDefault="007F42EA" w:rsidP="007F42EA">
            <w:pPr>
              <w:spacing w:before="40" w:after="40"/>
              <w:ind w:left="170"/>
              <w:rPr>
                <w:color w:val="000000"/>
                <w:sz w:val="18"/>
                <w:szCs w:val="18"/>
                <w:lang w:eastAsia="en-GB"/>
              </w:rPr>
            </w:pPr>
            <w:r w:rsidRPr="00D15819">
              <w:rPr>
                <w:color w:val="000000"/>
                <w:sz w:val="18"/>
                <w:szCs w:val="18"/>
                <w:lang w:eastAsia="en-GB"/>
              </w:rPr>
              <w:t>Objectif 5 a) Communication renforcée</w:t>
            </w:r>
          </w:p>
        </w:tc>
        <w:tc>
          <w:tcPr>
            <w:tcW w:w="1234" w:type="dxa"/>
            <w:gridSpan w:val="2"/>
            <w:shd w:val="clear" w:color="auto" w:fill="auto"/>
            <w:noWrap/>
            <w:hideMark/>
          </w:tcPr>
          <w:p w14:paraId="384603CF"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250 000 </w:t>
            </w:r>
          </w:p>
        </w:tc>
        <w:tc>
          <w:tcPr>
            <w:tcW w:w="1234" w:type="dxa"/>
            <w:gridSpan w:val="2"/>
            <w:shd w:val="clear" w:color="auto" w:fill="auto"/>
            <w:noWrap/>
            <w:hideMark/>
          </w:tcPr>
          <w:p w14:paraId="710CEF4B"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350 000 </w:t>
            </w:r>
          </w:p>
        </w:tc>
        <w:tc>
          <w:tcPr>
            <w:tcW w:w="1248" w:type="dxa"/>
            <w:shd w:val="clear" w:color="auto" w:fill="auto"/>
            <w:noWrap/>
            <w:hideMark/>
          </w:tcPr>
          <w:p w14:paraId="1844FAF2"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100 000 </w:t>
            </w:r>
          </w:p>
        </w:tc>
      </w:tr>
      <w:tr w:rsidR="007F42EA" w:rsidRPr="00D15819" w14:paraId="5B6AA725" w14:textId="77777777" w:rsidTr="00B85352">
        <w:trPr>
          <w:trHeight w:val="20"/>
          <w:jc w:val="right"/>
        </w:trPr>
        <w:tc>
          <w:tcPr>
            <w:tcW w:w="5781" w:type="dxa"/>
            <w:tcBorders>
              <w:bottom w:val="single" w:sz="4" w:space="0" w:color="auto"/>
            </w:tcBorders>
            <w:shd w:val="clear" w:color="auto" w:fill="auto"/>
            <w:vAlign w:val="center"/>
            <w:hideMark/>
          </w:tcPr>
          <w:p w14:paraId="450FA78C" w14:textId="2DB0DF2E" w:rsidR="007F42EA" w:rsidRPr="00D15819" w:rsidRDefault="007F42EA" w:rsidP="007F42EA">
            <w:pPr>
              <w:spacing w:before="40" w:after="40"/>
              <w:ind w:left="170"/>
              <w:rPr>
                <w:color w:val="000000"/>
                <w:sz w:val="18"/>
                <w:szCs w:val="18"/>
                <w:lang w:eastAsia="en-GB"/>
              </w:rPr>
            </w:pPr>
            <w:r w:rsidRPr="00D15819">
              <w:rPr>
                <w:color w:val="000000"/>
                <w:sz w:val="18"/>
                <w:szCs w:val="18"/>
                <w:lang w:eastAsia="en-GB"/>
              </w:rPr>
              <w:t>Objectif 5 </w:t>
            </w:r>
            <w:r w:rsidR="00026216">
              <w:rPr>
                <w:color w:val="000000"/>
                <w:sz w:val="18"/>
                <w:szCs w:val="18"/>
                <w:lang w:eastAsia="en-GB"/>
              </w:rPr>
              <w:t>c</w:t>
            </w:r>
            <w:r w:rsidRPr="00D15819">
              <w:rPr>
                <w:color w:val="000000"/>
                <w:sz w:val="18"/>
                <w:szCs w:val="18"/>
                <w:lang w:eastAsia="en-GB"/>
              </w:rPr>
              <w:t>) Participation renforcée des parties prenantes</w:t>
            </w:r>
          </w:p>
        </w:tc>
        <w:tc>
          <w:tcPr>
            <w:tcW w:w="1234" w:type="dxa"/>
            <w:gridSpan w:val="2"/>
            <w:tcBorders>
              <w:bottom w:val="single" w:sz="4" w:space="0" w:color="auto"/>
            </w:tcBorders>
            <w:shd w:val="clear" w:color="auto" w:fill="auto"/>
            <w:noWrap/>
            <w:hideMark/>
          </w:tcPr>
          <w:p w14:paraId="049B7BA8"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30 000 </w:t>
            </w:r>
          </w:p>
        </w:tc>
        <w:tc>
          <w:tcPr>
            <w:tcW w:w="1234" w:type="dxa"/>
            <w:gridSpan w:val="2"/>
            <w:tcBorders>
              <w:bottom w:val="single" w:sz="4" w:space="0" w:color="auto"/>
            </w:tcBorders>
            <w:shd w:val="clear" w:color="auto" w:fill="auto"/>
            <w:noWrap/>
            <w:hideMark/>
          </w:tcPr>
          <w:p w14:paraId="5BE38EAE" w14:textId="77777777" w:rsidR="007F42EA" w:rsidRPr="00D15819" w:rsidRDefault="007F42EA" w:rsidP="007F42EA">
            <w:pPr>
              <w:spacing w:before="40" w:after="40"/>
              <w:jc w:val="right"/>
              <w:rPr>
                <w:sz w:val="18"/>
                <w:szCs w:val="18"/>
                <w:lang w:eastAsia="en-GB"/>
              </w:rPr>
            </w:pPr>
            <w:r w:rsidRPr="00D15819">
              <w:rPr>
                <w:sz w:val="18"/>
                <w:szCs w:val="18"/>
                <w:lang w:eastAsia="en-GB"/>
              </w:rPr>
              <w:t xml:space="preserve">30 000 </w:t>
            </w:r>
          </w:p>
        </w:tc>
        <w:tc>
          <w:tcPr>
            <w:tcW w:w="1248" w:type="dxa"/>
            <w:tcBorders>
              <w:bottom w:val="single" w:sz="4" w:space="0" w:color="auto"/>
            </w:tcBorders>
            <w:shd w:val="clear" w:color="auto" w:fill="auto"/>
            <w:noWrap/>
            <w:hideMark/>
          </w:tcPr>
          <w:p w14:paraId="43E5A152"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0 </w:t>
            </w:r>
          </w:p>
        </w:tc>
      </w:tr>
      <w:tr w:rsidR="007F42EA" w:rsidRPr="00D15819" w14:paraId="7637A310" w14:textId="77777777" w:rsidTr="00B85352">
        <w:trPr>
          <w:trHeight w:val="20"/>
          <w:jc w:val="right"/>
        </w:trPr>
        <w:tc>
          <w:tcPr>
            <w:tcW w:w="5781" w:type="dxa"/>
            <w:tcBorders>
              <w:top w:val="single" w:sz="4" w:space="0" w:color="auto"/>
              <w:bottom w:val="single" w:sz="4" w:space="0" w:color="auto"/>
            </w:tcBorders>
            <w:shd w:val="clear" w:color="auto" w:fill="auto"/>
            <w:vAlign w:val="center"/>
            <w:hideMark/>
          </w:tcPr>
          <w:p w14:paraId="259B26E9" w14:textId="77777777"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Total partiel, partie B</w:t>
            </w:r>
          </w:p>
        </w:tc>
        <w:tc>
          <w:tcPr>
            <w:tcW w:w="1234" w:type="dxa"/>
            <w:gridSpan w:val="2"/>
            <w:tcBorders>
              <w:top w:val="single" w:sz="4" w:space="0" w:color="auto"/>
              <w:bottom w:val="single" w:sz="4" w:space="0" w:color="auto"/>
            </w:tcBorders>
            <w:shd w:val="clear" w:color="auto" w:fill="auto"/>
            <w:noWrap/>
            <w:hideMark/>
          </w:tcPr>
          <w:p w14:paraId="4C3084C5"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3 232 750 </w:t>
            </w:r>
          </w:p>
        </w:tc>
        <w:tc>
          <w:tcPr>
            <w:tcW w:w="1234" w:type="dxa"/>
            <w:gridSpan w:val="2"/>
            <w:tcBorders>
              <w:top w:val="single" w:sz="4" w:space="0" w:color="auto"/>
              <w:bottom w:val="single" w:sz="4" w:space="0" w:color="auto"/>
            </w:tcBorders>
            <w:shd w:val="clear" w:color="auto" w:fill="auto"/>
            <w:noWrap/>
            <w:hideMark/>
          </w:tcPr>
          <w:p w14:paraId="7C626862"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 xml:space="preserve">2 125 000 </w:t>
            </w:r>
          </w:p>
        </w:tc>
        <w:tc>
          <w:tcPr>
            <w:tcW w:w="1248" w:type="dxa"/>
            <w:tcBorders>
              <w:top w:val="single" w:sz="4" w:space="0" w:color="auto"/>
              <w:bottom w:val="single" w:sz="4" w:space="0" w:color="auto"/>
            </w:tcBorders>
            <w:shd w:val="clear" w:color="auto" w:fill="auto"/>
            <w:noWrap/>
            <w:hideMark/>
          </w:tcPr>
          <w:p w14:paraId="664B6A3D" w14:textId="77777777" w:rsidR="007F42EA" w:rsidRPr="00D15819" w:rsidRDefault="007F42EA" w:rsidP="007F42EA">
            <w:pPr>
              <w:spacing w:before="40" w:after="40"/>
              <w:jc w:val="right"/>
              <w:rPr>
                <w:b/>
                <w:bCs/>
                <w:sz w:val="18"/>
                <w:szCs w:val="18"/>
                <w:lang w:eastAsia="en-GB"/>
              </w:rPr>
            </w:pPr>
            <w:r w:rsidRPr="00D15819">
              <w:rPr>
                <w:b/>
                <w:bCs/>
                <w:sz w:val="18"/>
                <w:szCs w:val="18"/>
                <w:lang w:eastAsia="en-GB"/>
              </w:rPr>
              <w:t>(1 107 750)</w:t>
            </w:r>
          </w:p>
        </w:tc>
      </w:tr>
      <w:tr w:rsidR="007F42EA" w:rsidRPr="00D15819" w14:paraId="7248659F" w14:textId="77777777" w:rsidTr="00B85352">
        <w:trPr>
          <w:trHeight w:val="20"/>
          <w:jc w:val="right"/>
        </w:trPr>
        <w:tc>
          <w:tcPr>
            <w:tcW w:w="5781" w:type="dxa"/>
            <w:tcBorders>
              <w:top w:val="single" w:sz="4" w:space="0" w:color="auto"/>
              <w:bottom w:val="single" w:sz="4" w:space="0" w:color="auto"/>
            </w:tcBorders>
            <w:shd w:val="clear" w:color="auto" w:fill="auto"/>
            <w:noWrap/>
            <w:vAlign w:val="bottom"/>
            <w:hideMark/>
          </w:tcPr>
          <w:p w14:paraId="4F779526" w14:textId="77777777"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 xml:space="preserve">Total partiel 2, </w:t>
            </w:r>
            <w:r w:rsidRPr="00D15819">
              <w:rPr>
                <w:b/>
                <w:bCs/>
                <w:sz w:val="18"/>
                <w:szCs w:val="18"/>
              </w:rPr>
              <w:t>mise en œuvre du programme de travail</w:t>
            </w:r>
          </w:p>
        </w:tc>
        <w:tc>
          <w:tcPr>
            <w:tcW w:w="1234" w:type="dxa"/>
            <w:gridSpan w:val="2"/>
            <w:tcBorders>
              <w:top w:val="single" w:sz="4" w:space="0" w:color="auto"/>
              <w:bottom w:val="single" w:sz="4" w:space="0" w:color="auto"/>
            </w:tcBorders>
            <w:shd w:val="clear" w:color="auto" w:fill="auto"/>
            <w:noWrap/>
            <w:hideMark/>
          </w:tcPr>
          <w:p w14:paraId="39A1A1DB"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4 007 750 </w:t>
            </w:r>
          </w:p>
        </w:tc>
        <w:tc>
          <w:tcPr>
            <w:tcW w:w="1234" w:type="dxa"/>
            <w:gridSpan w:val="2"/>
            <w:tcBorders>
              <w:top w:val="single" w:sz="4" w:space="0" w:color="auto"/>
              <w:bottom w:val="single" w:sz="4" w:space="0" w:color="auto"/>
            </w:tcBorders>
            <w:shd w:val="clear" w:color="auto" w:fill="auto"/>
            <w:noWrap/>
            <w:hideMark/>
          </w:tcPr>
          <w:p w14:paraId="08CB1A3D"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2 819 000 </w:t>
            </w:r>
          </w:p>
        </w:tc>
        <w:tc>
          <w:tcPr>
            <w:tcW w:w="1248" w:type="dxa"/>
            <w:tcBorders>
              <w:top w:val="single" w:sz="4" w:space="0" w:color="auto"/>
              <w:bottom w:val="single" w:sz="4" w:space="0" w:color="auto"/>
            </w:tcBorders>
            <w:shd w:val="clear" w:color="auto" w:fill="auto"/>
            <w:noWrap/>
            <w:hideMark/>
          </w:tcPr>
          <w:p w14:paraId="72BA5B2B"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(1 188 750)</w:t>
            </w:r>
          </w:p>
        </w:tc>
      </w:tr>
      <w:tr w:rsidR="007F42EA" w:rsidRPr="00D15819" w14:paraId="65D15D40" w14:textId="77777777" w:rsidTr="00B85352">
        <w:trPr>
          <w:trHeight w:val="20"/>
          <w:jc w:val="right"/>
        </w:trPr>
        <w:tc>
          <w:tcPr>
            <w:tcW w:w="5781" w:type="dxa"/>
            <w:shd w:val="clear" w:color="auto" w:fill="auto"/>
            <w:vAlign w:val="bottom"/>
            <w:hideMark/>
          </w:tcPr>
          <w:p w14:paraId="5E6F7F45" w14:textId="77777777"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3. Secrétariat</w:t>
            </w:r>
          </w:p>
        </w:tc>
        <w:tc>
          <w:tcPr>
            <w:tcW w:w="1234" w:type="dxa"/>
            <w:gridSpan w:val="2"/>
            <w:shd w:val="clear" w:color="auto" w:fill="auto"/>
            <w:noWrap/>
            <w:vAlign w:val="bottom"/>
            <w:hideMark/>
          </w:tcPr>
          <w:p w14:paraId="7672534E"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c>
          <w:tcPr>
            <w:tcW w:w="1234" w:type="dxa"/>
            <w:gridSpan w:val="2"/>
            <w:shd w:val="clear" w:color="auto" w:fill="auto"/>
            <w:noWrap/>
            <w:vAlign w:val="bottom"/>
            <w:hideMark/>
          </w:tcPr>
          <w:p w14:paraId="1AF2BDFE"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w:t>
            </w:r>
          </w:p>
        </w:tc>
        <w:tc>
          <w:tcPr>
            <w:tcW w:w="1248" w:type="dxa"/>
            <w:shd w:val="clear" w:color="auto" w:fill="auto"/>
            <w:noWrap/>
            <w:vAlign w:val="bottom"/>
            <w:hideMark/>
          </w:tcPr>
          <w:p w14:paraId="6D6F670D" w14:textId="77777777" w:rsidR="007F42EA" w:rsidRPr="00D15819" w:rsidRDefault="007F42EA" w:rsidP="007F42EA">
            <w:pPr>
              <w:spacing w:before="40" w:after="40"/>
              <w:jc w:val="right"/>
              <w:rPr>
                <w:color w:val="000000"/>
                <w:sz w:val="18"/>
                <w:szCs w:val="18"/>
                <w:lang w:eastAsia="en-GB"/>
              </w:rPr>
            </w:pPr>
            <w:r w:rsidRPr="00D15819">
              <w:rPr>
                <w:color w:val="000000"/>
                <w:sz w:val="18"/>
                <w:szCs w:val="18"/>
                <w:lang w:eastAsia="en-GB"/>
              </w:rPr>
              <w:t xml:space="preserve"> </w:t>
            </w:r>
          </w:p>
        </w:tc>
      </w:tr>
      <w:tr w:rsidR="007F42EA" w:rsidRPr="00D15819" w14:paraId="66E949FE" w14:textId="77777777" w:rsidTr="00B85352">
        <w:trPr>
          <w:trHeight w:val="20"/>
          <w:jc w:val="right"/>
        </w:trPr>
        <w:tc>
          <w:tcPr>
            <w:tcW w:w="5781" w:type="dxa"/>
            <w:shd w:val="clear" w:color="auto" w:fill="auto"/>
            <w:vAlign w:val="bottom"/>
            <w:hideMark/>
          </w:tcPr>
          <w:p w14:paraId="2BF34016" w14:textId="77777777" w:rsidR="007F42EA" w:rsidRPr="00D15819" w:rsidRDefault="007F42EA" w:rsidP="007F42EA">
            <w:pPr>
              <w:spacing w:before="40" w:after="40"/>
              <w:ind w:left="170"/>
              <w:rPr>
                <w:color w:val="000000"/>
                <w:sz w:val="18"/>
                <w:szCs w:val="18"/>
                <w:lang w:eastAsia="en-GB"/>
              </w:rPr>
            </w:pPr>
            <w:r w:rsidRPr="00D15819">
              <w:rPr>
                <w:color w:val="000000"/>
                <w:sz w:val="18"/>
                <w:szCs w:val="18"/>
                <w:lang w:eastAsia="en-GB"/>
              </w:rPr>
              <w:t>3.1 Personnel du secrétariat</w:t>
            </w:r>
          </w:p>
        </w:tc>
        <w:tc>
          <w:tcPr>
            <w:tcW w:w="1234" w:type="dxa"/>
            <w:gridSpan w:val="2"/>
            <w:shd w:val="clear" w:color="000000" w:fill="FFFFFF"/>
            <w:noWrap/>
            <w:hideMark/>
          </w:tcPr>
          <w:p w14:paraId="2DEE4BAF"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2 056 100 </w:t>
            </w:r>
          </w:p>
        </w:tc>
        <w:tc>
          <w:tcPr>
            <w:tcW w:w="1234" w:type="dxa"/>
            <w:gridSpan w:val="2"/>
            <w:shd w:val="clear" w:color="000000" w:fill="FFFFFF"/>
            <w:noWrap/>
            <w:hideMark/>
          </w:tcPr>
          <w:p w14:paraId="29DA3B30"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1 972 100 </w:t>
            </w:r>
          </w:p>
        </w:tc>
        <w:tc>
          <w:tcPr>
            <w:tcW w:w="1248" w:type="dxa"/>
            <w:shd w:val="clear" w:color="auto" w:fill="auto"/>
            <w:noWrap/>
            <w:hideMark/>
          </w:tcPr>
          <w:p w14:paraId="341D6646" w14:textId="77777777" w:rsidR="007F42EA" w:rsidRPr="00D15819" w:rsidRDefault="007F42EA" w:rsidP="007F42EA">
            <w:pPr>
              <w:spacing w:before="40" w:after="40"/>
              <w:jc w:val="right"/>
              <w:rPr>
                <w:color w:val="000000"/>
                <w:sz w:val="18"/>
                <w:szCs w:val="18"/>
                <w:lang w:eastAsia="en-GB"/>
              </w:rPr>
            </w:pPr>
            <w:r w:rsidRPr="00D15819">
              <w:rPr>
                <w:b/>
                <w:bCs/>
                <w:sz w:val="18"/>
                <w:szCs w:val="18"/>
                <w:lang w:eastAsia="en-GB"/>
              </w:rPr>
              <w:t>(84 000)</w:t>
            </w:r>
          </w:p>
        </w:tc>
      </w:tr>
      <w:tr w:rsidR="007F42EA" w:rsidRPr="00D15819" w14:paraId="724C3FF0" w14:textId="77777777" w:rsidTr="00B85352">
        <w:trPr>
          <w:trHeight w:val="20"/>
          <w:jc w:val="right"/>
        </w:trPr>
        <w:tc>
          <w:tcPr>
            <w:tcW w:w="5781" w:type="dxa"/>
            <w:tcBorders>
              <w:bottom w:val="single" w:sz="4" w:space="0" w:color="auto"/>
            </w:tcBorders>
            <w:shd w:val="clear" w:color="auto" w:fill="auto"/>
            <w:vAlign w:val="bottom"/>
            <w:hideMark/>
          </w:tcPr>
          <w:p w14:paraId="1EC888D1" w14:textId="756EA90C" w:rsidR="007F42EA" w:rsidRPr="00D15819" w:rsidRDefault="007F42EA" w:rsidP="007F42EA">
            <w:pPr>
              <w:spacing w:before="40" w:after="40"/>
              <w:ind w:left="170"/>
              <w:rPr>
                <w:color w:val="000000"/>
                <w:sz w:val="18"/>
                <w:szCs w:val="18"/>
                <w:lang w:eastAsia="en-GB"/>
              </w:rPr>
            </w:pPr>
            <w:r w:rsidRPr="00D15819">
              <w:rPr>
                <w:color w:val="000000"/>
                <w:sz w:val="18"/>
                <w:szCs w:val="18"/>
                <w:lang w:eastAsia="en-GB"/>
              </w:rPr>
              <w:t>3.2 Dépenses de fonctionnement (</w:t>
            </w:r>
            <w:r w:rsidRPr="00D15819">
              <w:rPr>
                <w:bCs/>
                <w:color w:val="000000"/>
                <w:sz w:val="18"/>
                <w:szCs w:val="18"/>
                <w:lang w:eastAsia="en-GB"/>
              </w:rPr>
              <w:t>autres que les dépenses de personnel</w:t>
            </w:r>
            <w:r w:rsidRPr="00D15819">
              <w:rPr>
                <w:color w:val="000000"/>
                <w:sz w:val="18"/>
                <w:szCs w:val="18"/>
                <w:lang w:eastAsia="en-GB"/>
              </w:rPr>
              <w:t>)</w:t>
            </w:r>
          </w:p>
        </w:tc>
        <w:tc>
          <w:tcPr>
            <w:tcW w:w="1234" w:type="dxa"/>
            <w:gridSpan w:val="2"/>
            <w:tcBorders>
              <w:bottom w:val="single" w:sz="4" w:space="0" w:color="auto"/>
            </w:tcBorders>
            <w:shd w:val="clear" w:color="auto" w:fill="auto"/>
            <w:noWrap/>
            <w:hideMark/>
          </w:tcPr>
          <w:p w14:paraId="0E3570DA"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251 000 </w:t>
            </w:r>
          </w:p>
        </w:tc>
        <w:tc>
          <w:tcPr>
            <w:tcW w:w="1234" w:type="dxa"/>
            <w:gridSpan w:val="2"/>
            <w:tcBorders>
              <w:bottom w:val="single" w:sz="4" w:space="0" w:color="auto"/>
            </w:tcBorders>
            <w:shd w:val="clear" w:color="auto" w:fill="auto"/>
            <w:noWrap/>
            <w:hideMark/>
          </w:tcPr>
          <w:p w14:paraId="33371424"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271 000 </w:t>
            </w:r>
          </w:p>
        </w:tc>
        <w:tc>
          <w:tcPr>
            <w:tcW w:w="1248" w:type="dxa"/>
            <w:tcBorders>
              <w:bottom w:val="single" w:sz="4" w:space="0" w:color="auto"/>
            </w:tcBorders>
            <w:shd w:val="clear" w:color="auto" w:fill="auto"/>
            <w:noWrap/>
            <w:hideMark/>
          </w:tcPr>
          <w:p w14:paraId="630C84B7" w14:textId="77777777" w:rsidR="007F42EA" w:rsidRPr="00D15819" w:rsidRDefault="007F42EA" w:rsidP="007F42EA">
            <w:pPr>
              <w:spacing w:before="40" w:after="40"/>
              <w:jc w:val="right"/>
              <w:rPr>
                <w:color w:val="000000"/>
                <w:sz w:val="18"/>
                <w:szCs w:val="18"/>
                <w:lang w:eastAsia="en-GB"/>
              </w:rPr>
            </w:pPr>
            <w:r w:rsidRPr="00D15819">
              <w:rPr>
                <w:b/>
                <w:bCs/>
                <w:sz w:val="18"/>
                <w:szCs w:val="18"/>
                <w:lang w:eastAsia="en-GB"/>
              </w:rPr>
              <w:t xml:space="preserve"> 20 000 </w:t>
            </w:r>
          </w:p>
        </w:tc>
      </w:tr>
      <w:tr w:rsidR="007F42EA" w:rsidRPr="00D15819" w14:paraId="46067EFF" w14:textId="77777777" w:rsidTr="00B85352">
        <w:trPr>
          <w:trHeight w:val="20"/>
          <w:jc w:val="right"/>
        </w:trPr>
        <w:tc>
          <w:tcPr>
            <w:tcW w:w="5781" w:type="dxa"/>
            <w:tcBorders>
              <w:top w:val="single" w:sz="4" w:space="0" w:color="auto"/>
              <w:bottom w:val="single" w:sz="4" w:space="0" w:color="auto"/>
            </w:tcBorders>
            <w:shd w:val="clear" w:color="auto" w:fill="auto"/>
            <w:noWrap/>
            <w:vAlign w:val="bottom"/>
            <w:hideMark/>
          </w:tcPr>
          <w:p w14:paraId="723DC3C2" w14:textId="77777777" w:rsidR="007F42EA" w:rsidRPr="00D15819" w:rsidRDefault="007F42EA" w:rsidP="007F42EA">
            <w:pPr>
              <w:spacing w:before="40" w:after="40"/>
              <w:rPr>
                <w:b/>
                <w:bCs/>
                <w:color w:val="000000"/>
                <w:sz w:val="18"/>
                <w:szCs w:val="18"/>
                <w:lang w:eastAsia="en-GB"/>
              </w:rPr>
            </w:pPr>
            <w:r w:rsidRPr="00D15819">
              <w:rPr>
                <w:b/>
                <w:bCs/>
                <w:color w:val="000000"/>
                <w:sz w:val="18"/>
                <w:szCs w:val="18"/>
                <w:lang w:eastAsia="en-GB"/>
              </w:rPr>
              <w:t>Total partiel 3, secrétariat (</w:t>
            </w:r>
            <w:r w:rsidRPr="00D15819">
              <w:rPr>
                <w:b/>
                <w:bCs/>
                <w:sz w:val="18"/>
                <w:szCs w:val="18"/>
              </w:rPr>
              <w:t>dépenses de personnel et de fonctionnement</w:t>
            </w:r>
            <w:r w:rsidRPr="00D15819">
              <w:rPr>
                <w:b/>
                <w:bCs/>
                <w:color w:val="000000"/>
                <w:sz w:val="18"/>
                <w:szCs w:val="18"/>
                <w:lang w:eastAsia="en-GB"/>
              </w:rPr>
              <w:t>)</w:t>
            </w:r>
          </w:p>
        </w:tc>
        <w:tc>
          <w:tcPr>
            <w:tcW w:w="1234" w:type="dxa"/>
            <w:gridSpan w:val="2"/>
            <w:tcBorders>
              <w:top w:val="single" w:sz="4" w:space="0" w:color="auto"/>
              <w:bottom w:val="single" w:sz="4" w:space="0" w:color="auto"/>
            </w:tcBorders>
            <w:shd w:val="clear" w:color="auto" w:fill="auto"/>
            <w:noWrap/>
            <w:hideMark/>
          </w:tcPr>
          <w:p w14:paraId="468BE722"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2 307 100 </w:t>
            </w:r>
          </w:p>
        </w:tc>
        <w:tc>
          <w:tcPr>
            <w:tcW w:w="1234" w:type="dxa"/>
            <w:gridSpan w:val="2"/>
            <w:tcBorders>
              <w:top w:val="single" w:sz="4" w:space="0" w:color="auto"/>
              <w:bottom w:val="single" w:sz="4" w:space="0" w:color="auto"/>
            </w:tcBorders>
            <w:shd w:val="clear" w:color="auto" w:fill="auto"/>
            <w:noWrap/>
            <w:hideMark/>
          </w:tcPr>
          <w:p w14:paraId="002ECE5C"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2 243 100 </w:t>
            </w:r>
          </w:p>
        </w:tc>
        <w:tc>
          <w:tcPr>
            <w:tcW w:w="1248" w:type="dxa"/>
            <w:tcBorders>
              <w:top w:val="single" w:sz="4" w:space="0" w:color="auto"/>
              <w:bottom w:val="single" w:sz="4" w:space="0" w:color="auto"/>
            </w:tcBorders>
            <w:shd w:val="clear" w:color="auto" w:fill="auto"/>
            <w:noWrap/>
            <w:hideMark/>
          </w:tcPr>
          <w:p w14:paraId="1EAF4C15"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(64 000)</w:t>
            </w:r>
          </w:p>
        </w:tc>
      </w:tr>
      <w:tr w:rsidR="007F42EA" w:rsidRPr="00D15819" w14:paraId="337EB1F2" w14:textId="77777777" w:rsidTr="00B85352">
        <w:trPr>
          <w:trHeight w:val="20"/>
          <w:jc w:val="right"/>
        </w:trPr>
        <w:tc>
          <w:tcPr>
            <w:tcW w:w="5781" w:type="dxa"/>
            <w:tcBorders>
              <w:top w:val="single" w:sz="4" w:space="0" w:color="auto"/>
            </w:tcBorders>
            <w:shd w:val="clear" w:color="auto" w:fill="auto"/>
            <w:vAlign w:val="bottom"/>
            <w:hideMark/>
          </w:tcPr>
          <w:p w14:paraId="0242DBCD" w14:textId="77777777" w:rsidR="007F42EA" w:rsidRPr="00D15819" w:rsidRDefault="007F42EA" w:rsidP="007F42EA">
            <w:pPr>
              <w:spacing w:before="40" w:after="40"/>
              <w:ind w:left="170"/>
              <w:rPr>
                <w:color w:val="000000"/>
                <w:sz w:val="18"/>
                <w:szCs w:val="18"/>
                <w:lang w:eastAsia="en-GB"/>
              </w:rPr>
            </w:pPr>
            <w:r w:rsidRPr="00D15819">
              <w:rPr>
                <w:color w:val="000000"/>
                <w:sz w:val="18"/>
                <w:szCs w:val="18"/>
                <w:lang w:eastAsia="en-GB"/>
              </w:rPr>
              <w:t>Total partiel, 1+2+3</w:t>
            </w:r>
          </w:p>
        </w:tc>
        <w:tc>
          <w:tcPr>
            <w:tcW w:w="1234" w:type="dxa"/>
            <w:gridSpan w:val="2"/>
            <w:tcBorders>
              <w:top w:val="single" w:sz="4" w:space="0" w:color="auto"/>
            </w:tcBorders>
            <w:shd w:val="clear" w:color="auto" w:fill="auto"/>
            <w:noWrap/>
            <w:hideMark/>
          </w:tcPr>
          <w:p w14:paraId="59F6EECF" w14:textId="77777777" w:rsidR="007F42EA" w:rsidRPr="00D15819" w:rsidRDefault="007F42EA" w:rsidP="007F42EA">
            <w:pPr>
              <w:spacing w:before="40" w:after="40"/>
              <w:jc w:val="right"/>
              <w:rPr>
                <w:color w:val="000000"/>
                <w:sz w:val="18"/>
                <w:szCs w:val="18"/>
                <w:lang w:eastAsia="en-GB"/>
              </w:rPr>
            </w:pPr>
            <w:r w:rsidRPr="00D15819">
              <w:rPr>
                <w:b/>
                <w:bCs/>
                <w:sz w:val="18"/>
                <w:szCs w:val="18"/>
                <w:lang w:eastAsia="en-GB"/>
              </w:rPr>
              <w:t xml:space="preserve">8 075 750 </w:t>
            </w:r>
          </w:p>
        </w:tc>
        <w:tc>
          <w:tcPr>
            <w:tcW w:w="1234" w:type="dxa"/>
            <w:gridSpan w:val="2"/>
            <w:tcBorders>
              <w:top w:val="single" w:sz="4" w:space="0" w:color="auto"/>
            </w:tcBorders>
            <w:shd w:val="clear" w:color="auto" w:fill="auto"/>
            <w:noWrap/>
            <w:hideMark/>
          </w:tcPr>
          <w:p w14:paraId="713462E6" w14:textId="77777777" w:rsidR="007F42EA" w:rsidRPr="00D15819" w:rsidRDefault="007F42EA" w:rsidP="007F42EA">
            <w:pPr>
              <w:spacing w:before="40" w:after="40"/>
              <w:jc w:val="right"/>
              <w:rPr>
                <w:color w:val="000000"/>
                <w:sz w:val="18"/>
                <w:szCs w:val="18"/>
                <w:lang w:eastAsia="en-GB"/>
              </w:rPr>
            </w:pPr>
            <w:r w:rsidRPr="00D15819">
              <w:rPr>
                <w:b/>
                <w:bCs/>
                <w:sz w:val="18"/>
                <w:szCs w:val="18"/>
                <w:lang w:eastAsia="en-GB"/>
              </w:rPr>
              <w:t xml:space="preserve">6 490 050 </w:t>
            </w:r>
          </w:p>
        </w:tc>
        <w:tc>
          <w:tcPr>
            <w:tcW w:w="1248" w:type="dxa"/>
            <w:tcBorders>
              <w:top w:val="single" w:sz="4" w:space="0" w:color="auto"/>
            </w:tcBorders>
            <w:shd w:val="clear" w:color="auto" w:fill="auto"/>
            <w:noWrap/>
            <w:hideMark/>
          </w:tcPr>
          <w:p w14:paraId="01C31163" w14:textId="77777777" w:rsidR="007F42EA" w:rsidRPr="00D15819" w:rsidRDefault="007F42EA" w:rsidP="007F42EA">
            <w:pPr>
              <w:spacing w:before="40" w:after="40"/>
              <w:jc w:val="right"/>
              <w:rPr>
                <w:color w:val="000000"/>
                <w:sz w:val="18"/>
                <w:szCs w:val="18"/>
                <w:lang w:eastAsia="en-GB"/>
              </w:rPr>
            </w:pPr>
            <w:r w:rsidRPr="00D15819">
              <w:rPr>
                <w:b/>
                <w:bCs/>
                <w:sz w:val="18"/>
                <w:szCs w:val="18"/>
                <w:lang w:eastAsia="en-GB"/>
              </w:rPr>
              <w:t>(1 585 700)</w:t>
            </w:r>
          </w:p>
        </w:tc>
      </w:tr>
      <w:tr w:rsidR="007F42EA" w:rsidRPr="00D15819" w14:paraId="4600577B" w14:textId="77777777" w:rsidTr="00B85352">
        <w:trPr>
          <w:trHeight w:val="20"/>
          <w:jc w:val="right"/>
        </w:trPr>
        <w:tc>
          <w:tcPr>
            <w:tcW w:w="5781" w:type="dxa"/>
            <w:tcBorders>
              <w:bottom w:val="single" w:sz="4" w:space="0" w:color="auto"/>
            </w:tcBorders>
            <w:shd w:val="clear" w:color="auto" w:fill="auto"/>
            <w:vAlign w:val="bottom"/>
            <w:hideMark/>
          </w:tcPr>
          <w:p w14:paraId="1E7D667D" w14:textId="1F31B1F8" w:rsidR="007F42EA" w:rsidRPr="00D15819" w:rsidRDefault="007F42EA" w:rsidP="007F42EA">
            <w:pPr>
              <w:spacing w:before="40" w:after="40"/>
              <w:ind w:left="170"/>
              <w:rPr>
                <w:color w:val="000000"/>
                <w:sz w:val="18"/>
                <w:szCs w:val="18"/>
                <w:lang w:eastAsia="en-GB"/>
              </w:rPr>
            </w:pPr>
            <w:r w:rsidRPr="00D15819">
              <w:rPr>
                <w:sz w:val="18"/>
                <w:szCs w:val="18"/>
              </w:rPr>
              <w:t>Dépenses d</w:t>
            </w:r>
            <w:r w:rsidR="0099204C">
              <w:rPr>
                <w:sz w:val="18"/>
                <w:szCs w:val="18"/>
              </w:rPr>
              <w:t>’</w:t>
            </w:r>
            <w:r w:rsidRPr="00D15819">
              <w:rPr>
                <w:sz w:val="18"/>
                <w:szCs w:val="18"/>
              </w:rPr>
              <w:t>appui au programme</w:t>
            </w:r>
          </w:p>
        </w:tc>
        <w:tc>
          <w:tcPr>
            <w:tcW w:w="1234" w:type="dxa"/>
            <w:gridSpan w:val="2"/>
            <w:tcBorders>
              <w:bottom w:val="single" w:sz="4" w:space="0" w:color="auto"/>
            </w:tcBorders>
            <w:shd w:val="clear" w:color="auto" w:fill="auto"/>
            <w:noWrap/>
            <w:hideMark/>
          </w:tcPr>
          <w:p w14:paraId="4BD17E29"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646 060 </w:t>
            </w:r>
          </w:p>
        </w:tc>
        <w:tc>
          <w:tcPr>
            <w:tcW w:w="1234" w:type="dxa"/>
            <w:gridSpan w:val="2"/>
            <w:tcBorders>
              <w:bottom w:val="single" w:sz="4" w:space="0" w:color="auto"/>
            </w:tcBorders>
            <w:shd w:val="clear" w:color="auto" w:fill="auto"/>
            <w:noWrap/>
            <w:hideMark/>
          </w:tcPr>
          <w:p w14:paraId="3EE1BFF0"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 xml:space="preserve">519 204 </w:t>
            </w:r>
          </w:p>
        </w:tc>
        <w:tc>
          <w:tcPr>
            <w:tcW w:w="1248" w:type="dxa"/>
            <w:tcBorders>
              <w:bottom w:val="single" w:sz="4" w:space="0" w:color="auto"/>
            </w:tcBorders>
            <w:shd w:val="clear" w:color="auto" w:fill="auto"/>
            <w:noWrap/>
            <w:hideMark/>
          </w:tcPr>
          <w:p w14:paraId="758D3A3E" w14:textId="77777777" w:rsidR="007F42EA" w:rsidRPr="00D15819" w:rsidRDefault="007F42EA" w:rsidP="007F42EA">
            <w:pPr>
              <w:spacing w:before="40" w:after="40"/>
              <w:jc w:val="right"/>
              <w:rPr>
                <w:color w:val="000000"/>
                <w:sz w:val="18"/>
                <w:szCs w:val="18"/>
                <w:lang w:eastAsia="en-GB"/>
              </w:rPr>
            </w:pPr>
            <w:r w:rsidRPr="00D15819">
              <w:rPr>
                <w:sz w:val="18"/>
                <w:szCs w:val="18"/>
                <w:lang w:eastAsia="en-GB"/>
              </w:rPr>
              <w:t>(126 856)</w:t>
            </w:r>
          </w:p>
        </w:tc>
      </w:tr>
      <w:tr w:rsidR="007F42EA" w:rsidRPr="00D15819" w14:paraId="6AE0F11E" w14:textId="77777777" w:rsidTr="00B85352">
        <w:trPr>
          <w:trHeight w:val="20"/>
          <w:jc w:val="right"/>
        </w:trPr>
        <w:tc>
          <w:tcPr>
            <w:tcW w:w="5781" w:type="dxa"/>
            <w:tcBorders>
              <w:top w:val="single" w:sz="4" w:space="0" w:color="auto"/>
              <w:bottom w:val="single" w:sz="12" w:space="0" w:color="auto"/>
            </w:tcBorders>
            <w:shd w:val="clear" w:color="auto" w:fill="auto"/>
            <w:noWrap/>
            <w:vAlign w:val="bottom"/>
            <w:hideMark/>
          </w:tcPr>
          <w:p w14:paraId="1628E65F" w14:textId="77777777" w:rsidR="007F42EA" w:rsidRPr="00D15819" w:rsidRDefault="007F42EA" w:rsidP="007F42EA">
            <w:pPr>
              <w:spacing w:before="40" w:after="40"/>
              <w:rPr>
                <w:b/>
                <w:bCs/>
                <w:color w:val="000000"/>
                <w:sz w:val="18"/>
                <w:szCs w:val="18"/>
                <w:lang w:eastAsia="en-GB"/>
              </w:rPr>
            </w:pPr>
            <w:r w:rsidRPr="00D15819">
              <w:rPr>
                <w:b/>
                <w:bCs/>
                <w:sz w:val="18"/>
                <w:szCs w:val="18"/>
              </w:rPr>
              <w:t>Total</w:t>
            </w:r>
          </w:p>
        </w:tc>
        <w:tc>
          <w:tcPr>
            <w:tcW w:w="1234" w:type="dxa"/>
            <w:gridSpan w:val="2"/>
            <w:tcBorders>
              <w:top w:val="single" w:sz="4" w:space="0" w:color="auto"/>
              <w:bottom w:val="single" w:sz="12" w:space="0" w:color="auto"/>
            </w:tcBorders>
            <w:shd w:val="clear" w:color="auto" w:fill="auto"/>
            <w:noWrap/>
            <w:hideMark/>
          </w:tcPr>
          <w:p w14:paraId="3A1A9870"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8 721 810 </w:t>
            </w:r>
          </w:p>
        </w:tc>
        <w:tc>
          <w:tcPr>
            <w:tcW w:w="1234" w:type="dxa"/>
            <w:gridSpan w:val="2"/>
            <w:tcBorders>
              <w:top w:val="single" w:sz="4" w:space="0" w:color="auto"/>
              <w:bottom w:val="single" w:sz="12" w:space="0" w:color="auto"/>
            </w:tcBorders>
            <w:shd w:val="clear" w:color="auto" w:fill="auto"/>
            <w:noWrap/>
            <w:hideMark/>
          </w:tcPr>
          <w:p w14:paraId="2956D6EF"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 xml:space="preserve">7 009 254 </w:t>
            </w:r>
          </w:p>
        </w:tc>
        <w:tc>
          <w:tcPr>
            <w:tcW w:w="1248" w:type="dxa"/>
            <w:tcBorders>
              <w:top w:val="single" w:sz="4" w:space="0" w:color="auto"/>
              <w:bottom w:val="single" w:sz="12" w:space="0" w:color="auto"/>
            </w:tcBorders>
            <w:shd w:val="clear" w:color="auto" w:fill="auto"/>
            <w:noWrap/>
            <w:hideMark/>
          </w:tcPr>
          <w:p w14:paraId="038044ED" w14:textId="77777777" w:rsidR="007F42EA" w:rsidRPr="00D15819" w:rsidRDefault="007F42EA" w:rsidP="007F42EA">
            <w:pPr>
              <w:spacing w:before="40" w:after="40"/>
              <w:jc w:val="right"/>
              <w:rPr>
                <w:b/>
                <w:bCs/>
                <w:color w:val="000000"/>
                <w:sz w:val="18"/>
                <w:szCs w:val="18"/>
                <w:lang w:eastAsia="en-GB"/>
              </w:rPr>
            </w:pPr>
            <w:r w:rsidRPr="00D15819">
              <w:rPr>
                <w:b/>
                <w:bCs/>
                <w:sz w:val="18"/>
                <w:szCs w:val="18"/>
                <w:lang w:eastAsia="en-GB"/>
              </w:rPr>
              <w:t>(1 712 556)</w:t>
            </w:r>
          </w:p>
        </w:tc>
      </w:tr>
    </w:tbl>
    <w:p w14:paraId="594C8DC2" w14:textId="4BEED019" w:rsidR="00286C69" w:rsidRPr="001D7DF8" w:rsidRDefault="00286C69" w:rsidP="00E46ACC">
      <w:pPr>
        <w:pStyle w:val="CH2"/>
      </w:pPr>
      <w:r>
        <w:rPr>
          <w:lang w:val="fr-FR"/>
        </w:rPr>
        <w:tab/>
      </w:r>
      <w:r w:rsidR="00E46ACC">
        <w:rPr>
          <w:lang w:val="fr-FR"/>
        </w:rPr>
        <w:t>B.</w:t>
      </w:r>
      <w:r>
        <w:rPr>
          <w:lang w:val="fr-FR"/>
        </w:rPr>
        <w:tab/>
        <w:t>Budget pour 2022</w:t>
      </w:r>
    </w:p>
    <w:p w14:paraId="68E731C0" w14:textId="253B0C10" w:rsidR="00286C69" w:rsidRPr="00554C94" w:rsidRDefault="00286C69" w:rsidP="005827C6">
      <w:pPr>
        <w:pStyle w:val="Normalnumber"/>
        <w:rPr>
          <w:lang w:val="fr-FR"/>
        </w:rPr>
      </w:pPr>
      <w:r>
        <w:rPr>
          <w:lang w:val="fr-FR"/>
        </w:rPr>
        <w:t>Le budget</w:t>
      </w:r>
      <w:r w:rsidR="00026216">
        <w:rPr>
          <w:lang w:val="fr-FR"/>
        </w:rPr>
        <w:t> </w:t>
      </w:r>
      <w:r>
        <w:rPr>
          <w:lang w:val="fr-FR"/>
        </w:rPr>
        <w:t>2022 pour la mise en œuvre du programme de travail a été établi conformément aux</w:t>
      </w:r>
      <w:r w:rsidR="00383DC7">
        <w:rPr>
          <w:lang w:val="fr-FR"/>
        </w:rPr>
        <w:t> </w:t>
      </w:r>
      <w:r>
        <w:rPr>
          <w:lang w:val="fr-FR"/>
        </w:rPr>
        <w:t>ajustements effectués pour 2021, comme décrit dans la section</w:t>
      </w:r>
      <w:r w:rsidR="00026216">
        <w:rPr>
          <w:lang w:val="fr-FR"/>
        </w:rPr>
        <w:t> </w:t>
      </w:r>
      <w:r>
        <w:rPr>
          <w:lang w:val="fr-FR"/>
        </w:rPr>
        <w:t>III</w:t>
      </w:r>
      <w:r w:rsidR="00026216">
        <w:rPr>
          <w:lang w:val="fr-FR"/>
        </w:rPr>
        <w:t> </w:t>
      </w:r>
      <w:r>
        <w:rPr>
          <w:lang w:val="fr-FR"/>
        </w:rPr>
        <w:t>A.</w:t>
      </w:r>
    </w:p>
    <w:p w14:paraId="086C90A2" w14:textId="55F057DA" w:rsidR="00286C69" w:rsidRPr="00554C94" w:rsidRDefault="00286C69" w:rsidP="00C6568D">
      <w:pPr>
        <w:pStyle w:val="Normalnumber"/>
        <w:rPr>
          <w:lang w:val="fr-FR"/>
        </w:rPr>
      </w:pPr>
      <w:r>
        <w:rPr>
          <w:lang w:val="fr-FR"/>
        </w:rPr>
        <w:t>La partie</w:t>
      </w:r>
      <w:r w:rsidR="00026216">
        <w:rPr>
          <w:lang w:val="fr-FR"/>
        </w:rPr>
        <w:t> </w:t>
      </w:r>
      <w:r>
        <w:rPr>
          <w:lang w:val="fr-FR"/>
        </w:rPr>
        <w:t>A du programme de travail comprend les coûts estimés des évaluations des espèces exotiques envahissantes et de l</w:t>
      </w:r>
      <w:r w:rsidR="0099204C">
        <w:rPr>
          <w:lang w:val="fr-FR"/>
        </w:rPr>
        <w:t>’</w:t>
      </w:r>
      <w:r>
        <w:rPr>
          <w:lang w:val="fr-FR"/>
        </w:rPr>
        <w:t>utilisation durable des espèces sauvages ainsi que de l</w:t>
      </w:r>
      <w:r w:rsidR="0099204C">
        <w:rPr>
          <w:lang w:val="fr-FR"/>
        </w:rPr>
        <w:t>’</w:t>
      </w:r>
      <w:r>
        <w:rPr>
          <w:lang w:val="fr-FR"/>
        </w:rPr>
        <w:t>évaluation des</w:t>
      </w:r>
      <w:r w:rsidR="00B85352">
        <w:rPr>
          <w:lang w:val="fr-FR"/>
        </w:rPr>
        <w:t> </w:t>
      </w:r>
      <w:r>
        <w:rPr>
          <w:lang w:val="fr-FR"/>
        </w:rPr>
        <w:t>valeurs, comme suit</w:t>
      </w:r>
      <w:r w:rsidR="00026216">
        <w:rPr>
          <w:lang w:val="fr-FR"/>
        </w:rPr>
        <w:t> </w:t>
      </w:r>
      <w:r>
        <w:rPr>
          <w:lang w:val="fr-FR"/>
        </w:rPr>
        <w:t>:</w:t>
      </w:r>
    </w:p>
    <w:p w14:paraId="47F55052" w14:textId="6316ED13" w:rsidR="00286C69" w:rsidRPr="00554C94" w:rsidRDefault="00286C69" w:rsidP="00C6568D">
      <w:pPr>
        <w:pStyle w:val="Normalnumber"/>
        <w:numPr>
          <w:ilvl w:val="1"/>
          <w:numId w:val="6"/>
        </w:numPr>
        <w:rPr>
          <w:lang w:val="fr-FR"/>
        </w:rPr>
      </w:pPr>
      <w:r>
        <w:rPr>
          <w:lang w:val="fr-FR"/>
        </w:rPr>
        <w:t>Produit</w:t>
      </w:r>
      <w:r w:rsidR="00026216">
        <w:rPr>
          <w:lang w:val="fr-FR"/>
        </w:rPr>
        <w:t> </w:t>
      </w:r>
      <w:r>
        <w:rPr>
          <w:lang w:val="fr-FR"/>
        </w:rPr>
        <w:t>3</w:t>
      </w:r>
      <w:r w:rsidR="00026216">
        <w:rPr>
          <w:lang w:val="fr-FR"/>
        </w:rPr>
        <w:t> </w:t>
      </w:r>
      <w:r>
        <w:rPr>
          <w:lang w:val="fr-FR"/>
        </w:rPr>
        <w:t>b)</w:t>
      </w:r>
      <w:r w:rsidR="00026216">
        <w:rPr>
          <w:lang w:val="fr-FR"/>
        </w:rPr>
        <w:t> </w:t>
      </w:r>
      <w:r>
        <w:rPr>
          <w:lang w:val="fr-FR"/>
        </w:rPr>
        <w:t>ii)</w:t>
      </w:r>
      <w:r w:rsidR="00026216">
        <w:rPr>
          <w:lang w:val="fr-FR"/>
        </w:rPr>
        <w:t> :</w:t>
      </w:r>
      <w:r>
        <w:rPr>
          <w:lang w:val="fr-FR"/>
        </w:rPr>
        <w:t xml:space="preserve"> Évaluation des espèces exotiques envahissantes. Le montant inscrit au</w:t>
      </w:r>
      <w:r w:rsidR="00026216">
        <w:rPr>
          <w:lang w:val="fr-FR"/>
        </w:rPr>
        <w:t> </w:t>
      </w:r>
      <w:r>
        <w:rPr>
          <w:lang w:val="fr-FR"/>
        </w:rPr>
        <w:t>budget est de 366</w:t>
      </w:r>
      <w:r w:rsidR="00026216">
        <w:rPr>
          <w:lang w:val="fr-FR"/>
        </w:rPr>
        <w:t> </w:t>
      </w:r>
      <w:r>
        <w:rPr>
          <w:lang w:val="fr-FR"/>
        </w:rPr>
        <w:t>250</w:t>
      </w:r>
      <w:r w:rsidR="00026216">
        <w:rPr>
          <w:lang w:val="fr-FR"/>
        </w:rPr>
        <w:t> </w:t>
      </w:r>
      <w:r>
        <w:rPr>
          <w:lang w:val="fr-FR"/>
        </w:rPr>
        <w:t>dollars (IPBES/8/INF/24, tableau</w:t>
      </w:r>
      <w:r w:rsidR="00026216">
        <w:rPr>
          <w:lang w:val="fr-FR"/>
        </w:rPr>
        <w:t> </w:t>
      </w:r>
      <w:r>
        <w:rPr>
          <w:lang w:val="fr-FR"/>
        </w:rPr>
        <w:t>A-1). La</w:t>
      </w:r>
      <w:r w:rsidR="00026216">
        <w:rPr>
          <w:lang w:val="fr-FR"/>
        </w:rPr>
        <w:t> </w:t>
      </w:r>
      <w:r>
        <w:rPr>
          <w:lang w:val="fr-FR"/>
        </w:rPr>
        <w:t>troisième</w:t>
      </w:r>
      <w:r w:rsidR="00026216">
        <w:rPr>
          <w:lang w:val="fr-FR"/>
        </w:rPr>
        <w:t> </w:t>
      </w:r>
      <w:r>
        <w:rPr>
          <w:lang w:val="fr-FR"/>
        </w:rPr>
        <w:t>réunion des auteurs a</w:t>
      </w:r>
      <w:r w:rsidR="00026216">
        <w:rPr>
          <w:lang w:val="fr-FR"/>
        </w:rPr>
        <w:t> </w:t>
      </w:r>
      <w:r>
        <w:rPr>
          <w:lang w:val="fr-FR"/>
        </w:rPr>
        <w:t>été déplacée de 2021 à 2022, et le coût des dialogues sur les connaissances autochtones et locales est</w:t>
      </w:r>
      <w:r w:rsidR="00026216">
        <w:rPr>
          <w:lang w:val="fr-FR"/>
        </w:rPr>
        <w:t> </w:t>
      </w:r>
      <w:r>
        <w:rPr>
          <w:lang w:val="fr-FR"/>
        </w:rPr>
        <w:t>pris en compte dans le budget de l</w:t>
      </w:r>
      <w:r w:rsidR="0099204C">
        <w:rPr>
          <w:lang w:val="fr-FR"/>
        </w:rPr>
        <w:t>’</w:t>
      </w:r>
      <w:r>
        <w:rPr>
          <w:lang w:val="fr-FR"/>
        </w:rPr>
        <w:t>objectif</w:t>
      </w:r>
      <w:r w:rsidR="00026216">
        <w:rPr>
          <w:lang w:val="fr-FR"/>
        </w:rPr>
        <w:t> </w:t>
      </w:r>
      <w:r>
        <w:rPr>
          <w:lang w:val="fr-FR"/>
        </w:rPr>
        <w:t>3</w:t>
      </w:r>
      <w:r w:rsidR="00026216">
        <w:rPr>
          <w:lang w:val="fr-FR"/>
        </w:rPr>
        <w:t> </w:t>
      </w:r>
      <w:r>
        <w:rPr>
          <w:lang w:val="fr-FR"/>
        </w:rPr>
        <w:t>b) (IPBES/8/INF/24, tableau</w:t>
      </w:r>
      <w:r w:rsidR="00026216">
        <w:rPr>
          <w:lang w:val="fr-FR"/>
        </w:rPr>
        <w:t> </w:t>
      </w:r>
      <w:r>
        <w:rPr>
          <w:lang w:val="fr-FR"/>
        </w:rPr>
        <w:t>B-6)</w:t>
      </w:r>
      <w:r w:rsidR="00B85352">
        <w:rPr>
          <w:lang w:val="fr-FR"/>
        </w:rPr>
        <w:t> ;</w:t>
      </w:r>
    </w:p>
    <w:p w14:paraId="29173FD8" w14:textId="570C8D04" w:rsidR="00286C69" w:rsidRPr="00554C94" w:rsidRDefault="00286C69" w:rsidP="00C6568D">
      <w:pPr>
        <w:pStyle w:val="Normalnumber"/>
        <w:numPr>
          <w:ilvl w:val="1"/>
          <w:numId w:val="6"/>
        </w:numPr>
        <w:rPr>
          <w:lang w:val="fr-FR"/>
        </w:rPr>
      </w:pPr>
      <w:r>
        <w:rPr>
          <w:lang w:val="fr-FR"/>
        </w:rPr>
        <w:t>Produit</w:t>
      </w:r>
      <w:r w:rsidR="00026216">
        <w:rPr>
          <w:lang w:val="fr-FR"/>
        </w:rPr>
        <w:t> </w:t>
      </w:r>
      <w:r>
        <w:rPr>
          <w:lang w:val="fr-FR"/>
        </w:rPr>
        <w:t>3</w:t>
      </w:r>
      <w:r w:rsidR="00026216">
        <w:rPr>
          <w:lang w:val="fr-FR"/>
        </w:rPr>
        <w:t> </w:t>
      </w:r>
      <w:r>
        <w:rPr>
          <w:lang w:val="fr-FR"/>
        </w:rPr>
        <w:t>b)</w:t>
      </w:r>
      <w:r w:rsidR="00026216">
        <w:rPr>
          <w:lang w:val="fr-FR"/>
        </w:rPr>
        <w:t> </w:t>
      </w:r>
      <w:r>
        <w:rPr>
          <w:lang w:val="fr-FR"/>
        </w:rPr>
        <w:t>iii)</w:t>
      </w:r>
      <w:r w:rsidR="00026216">
        <w:rPr>
          <w:lang w:val="fr-FR"/>
        </w:rPr>
        <w:t> :</w:t>
      </w:r>
      <w:r>
        <w:rPr>
          <w:lang w:val="fr-FR"/>
        </w:rPr>
        <w:t xml:space="preserve"> Évaluation de l</w:t>
      </w:r>
      <w:r w:rsidR="0099204C">
        <w:rPr>
          <w:lang w:val="fr-FR"/>
        </w:rPr>
        <w:t>’</w:t>
      </w:r>
      <w:r>
        <w:rPr>
          <w:lang w:val="fr-FR"/>
        </w:rPr>
        <w:t>utilisation durable des espèces sauvages. Le montant inscrit au budget est de 355</w:t>
      </w:r>
      <w:r w:rsidR="00026216">
        <w:rPr>
          <w:lang w:val="fr-FR"/>
        </w:rPr>
        <w:t> </w:t>
      </w:r>
      <w:r>
        <w:rPr>
          <w:lang w:val="fr-FR"/>
        </w:rPr>
        <w:t>000</w:t>
      </w:r>
      <w:r w:rsidR="00026216">
        <w:rPr>
          <w:lang w:val="fr-FR"/>
        </w:rPr>
        <w:t> </w:t>
      </w:r>
      <w:r>
        <w:rPr>
          <w:lang w:val="fr-FR"/>
        </w:rPr>
        <w:t>dollars (IPBES/8/INF/24, tableau</w:t>
      </w:r>
      <w:r w:rsidR="00026216">
        <w:rPr>
          <w:lang w:val="fr-FR"/>
        </w:rPr>
        <w:t> </w:t>
      </w:r>
      <w:r>
        <w:rPr>
          <w:lang w:val="fr-FR"/>
        </w:rPr>
        <w:t>A-2). Cela couvre le lancement du</w:t>
      </w:r>
      <w:r w:rsidR="00026216">
        <w:rPr>
          <w:lang w:val="fr-FR"/>
        </w:rPr>
        <w:t> </w:t>
      </w:r>
      <w:r>
        <w:rPr>
          <w:lang w:val="fr-FR"/>
        </w:rPr>
        <w:t>rapport lors de la</w:t>
      </w:r>
      <w:r w:rsidR="00026216">
        <w:rPr>
          <w:lang w:val="fr-FR"/>
        </w:rPr>
        <w:t> </w:t>
      </w:r>
      <w:r>
        <w:rPr>
          <w:lang w:val="fr-FR"/>
        </w:rPr>
        <w:t>neuvième</w:t>
      </w:r>
      <w:r w:rsidR="00026216">
        <w:rPr>
          <w:lang w:val="fr-FR"/>
        </w:rPr>
        <w:t> </w:t>
      </w:r>
      <w:r>
        <w:rPr>
          <w:lang w:val="fr-FR"/>
        </w:rPr>
        <w:t>session de la Plénière, et son parachèvement. Il est en outre proposé que le</w:t>
      </w:r>
      <w:r w:rsidR="0037298B">
        <w:rPr>
          <w:lang w:val="fr-FR"/>
        </w:rPr>
        <w:t> </w:t>
      </w:r>
      <w:r>
        <w:rPr>
          <w:lang w:val="fr-FR"/>
        </w:rPr>
        <w:t>groupe d</w:t>
      </w:r>
      <w:r w:rsidR="0099204C">
        <w:rPr>
          <w:lang w:val="fr-FR"/>
        </w:rPr>
        <w:t>’</w:t>
      </w:r>
      <w:r>
        <w:rPr>
          <w:lang w:val="fr-FR"/>
        </w:rPr>
        <w:t>appui technique soit autorisé à rester actif six</w:t>
      </w:r>
      <w:r w:rsidR="00026216">
        <w:rPr>
          <w:lang w:val="fr-FR"/>
        </w:rPr>
        <w:t> </w:t>
      </w:r>
      <w:r>
        <w:rPr>
          <w:lang w:val="fr-FR"/>
        </w:rPr>
        <w:t>mois après l</w:t>
      </w:r>
      <w:r w:rsidR="0099204C">
        <w:rPr>
          <w:lang w:val="fr-FR"/>
        </w:rPr>
        <w:t>’</w:t>
      </w:r>
      <w:r>
        <w:rPr>
          <w:lang w:val="fr-FR"/>
        </w:rPr>
        <w:t>approbation de l</w:t>
      </w:r>
      <w:r w:rsidR="0099204C">
        <w:rPr>
          <w:lang w:val="fr-FR"/>
        </w:rPr>
        <w:t>’</w:t>
      </w:r>
      <w:r>
        <w:rPr>
          <w:lang w:val="fr-FR"/>
        </w:rPr>
        <w:t>évaluation par la Plénière, pour permettre le parachèvement de l</w:t>
      </w:r>
      <w:r w:rsidR="0099204C">
        <w:rPr>
          <w:lang w:val="fr-FR"/>
        </w:rPr>
        <w:t>’</w:t>
      </w:r>
      <w:r>
        <w:rPr>
          <w:lang w:val="fr-FR"/>
        </w:rPr>
        <w:t>évaluation et la conduite d</w:t>
      </w:r>
      <w:r w:rsidR="0099204C">
        <w:rPr>
          <w:lang w:val="fr-FR"/>
        </w:rPr>
        <w:t>’</w:t>
      </w:r>
      <w:r>
        <w:rPr>
          <w:lang w:val="fr-FR"/>
        </w:rPr>
        <w:t>activités liées à l</w:t>
      </w:r>
      <w:r w:rsidR="0099204C">
        <w:rPr>
          <w:lang w:val="fr-FR"/>
        </w:rPr>
        <w:t>’</w:t>
      </w:r>
      <w:r>
        <w:rPr>
          <w:lang w:val="fr-FR"/>
        </w:rPr>
        <w:t>évaluation à des fins de communication et d</w:t>
      </w:r>
      <w:r w:rsidR="0099204C">
        <w:rPr>
          <w:lang w:val="fr-FR"/>
        </w:rPr>
        <w:t>’</w:t>
      </w:r>
      <w:r>
        <w:rPr>
          <w:lang w:val="fr-FR"/>
        </w:rPr>
        <w:t>adoption</w:t>
      </w:r>
      <w:r w:rsidR="00B85352">
        <w:rPr>
          <w:lang w:val="fr-FR"/>
        </w:rPr>
        <w:t> ;</w:t>
      </w:r>
    </w:p>
    <w:p w14:paraId="7BF90414" w14:textId="6F6C3ECC" w:rsidR="00286C69" w:rsidRPr="00554C94" w:rsidRDefault="00286C69" w:rsidP="00C6568D">
      <w:pPr>
        <w:pStyle w:val="Normalnumber"/>
        <w:numPr>
          <w:ilvl w:val="1"/>
          <w:numId w:val="6"/>
        </w:numPr>
        <w:rPr>
          <w:lang w:val="fr-FR"/>
        </w:rPr>
      </w:pPr>
      <w:r>
        <w:rPr>
          <w:lang w:val="fr-FR"/>
        </w:rPr>
        <w:t>Produit</w:t>
      </w:r>
      <w:r w:rsidR="00026216">
        <w:rPr>
          <w:lang w:val="fr-FR"/>
        </w:rPr>
        <w:t> </w:t>
      </w:r>
      <w:r>
        <w:rPr>
          <w:lang w:val="fr-FR"/>
        </w:rPr>
        <w:t>3</w:t>
      </w:r>
      <w:r w:rsidR="00026216">
        <w:rPr>
          <w:lang w:val="fr-FR"/>
        </w:rPr>
        <w:t> </w:t>
      </w:r>
      <w:r>
        <w:rPr>
          <w:lang w:val="fr-FR"/>
        </w:rPr>
        <w:t>d)</w:t>
      </w:r>
      <w:r w:rsidR="00026216">
        <w:rPr>
          <w:lang w:val="fr-FR"/>
        </w:rPr>
        <w:t> :</w:t>
      </w:r>
      <w:r>
        <w:rPr>
          <w:lang w:val="fr-FR"/>
        </w:rPr>
        <w:t xml:space="preserve"> Évaluation des valeurs. Le montant inscrit au budget est de</w:t>
      </w:r>
      <w:r w:rsidR="00026216">
        <w:rPr>
          <w:lang w:val="fr-FR"/>
        </w:rPr>
        <w:t> </w:t>
      </w:r>
      <w:r>
        <w:rPr>
          <w:lang w:val="fr-FR"/>
        </w:rPr>
        <w:t>332</w:t>
      </w:r>
      <w:r w:rsidR="00B85352">
        <w:rPr>
          <w:lang w:val="fr-FR"/>
        </w:rPr>
        <w:t> </w:t>
      </w:r>
      <w:r>
        <w:rPr>
          <w:lang w:val="fr-FR"/>
        </w:rPr>
        <w:t>500</w:t>
      </w:r>
      <w:r w:rsidR="00B85352">
        <w:rPr>
          <w:lang w:val="fr-FR"/>
        </w:rPr>
        <w:t> </w:t>
      </w:r>
      <w:r>
        <w:rPr>
          <w:lang w:val="fr-FR"/>
        </w:rPr>
        <w:t>dollars (IPBES/8/INF/24, tableau</w:t>
      </w:r>
      <w:r w:rsidR="00026216">
        <w:rPr>
          <w:lang w:val="fr-FR"/>
        </w:rPr>
        <w:t> </w:t>
      </w:r>
      <w:r>
        <w:rPr>
          <w:lang w:val="fr-FR"/>
        </w:rPr>
        <w:t>A-3). Cela couvre le lancement du rapport lors de la</w:t>
      </w:r>
      <w:r w:rsidR="00026216">
        <w:rPr>
          <w:lang w:val="fr-FR"/>
        </w:rPr>
        <w:t> </w:t>
      </w:r>
      <w:r>
        <w:rPr>
          <w:lang w:val="fr-FR"/>
        </w:rPr>
        <w:t>neuvième</w:t>
      </w:r>
      <w:r w:rsidR="00026216">
        <w:rPr>
          <w:lang w:val="fr-FR"/>
        </w:rPr>
        <w:t> </w:t>
      </w:r>
      <w:r>
        <w:rPr>
          <w:lang w:val="fr-FR"/>
        </w:rPr>
        <w:t>session de la</w:t>
      </w:r>
      <w:r w:rsidR="00383DC7">
        <w:rPr>
          <w:lang w:val="fr-FR"/>
        </w:rPr>
        <w:t> </w:t>
      </w:r>
      <w:r>
        <w:rPr>
          <w:lang w:val="fr-FR"/>
        </w:rPr>
        <w:t>Plénière, et son parachèvement. Il est en outre proposé que le groupe d</w:t>
      </w:r>
      <w:r w:rsidR="0099204C">
        <w:rPr>
          <w:lang w:val="fr-FR"/>
        </w:rPr>
        <w:t>’</w:t>
      </w:r>
      <w:r>
        <w:rPr>
          <w:lang w:val="fr-FR"/>
        </w:rPr>
        <w:t>appui technique soit autorisé à rester actif six</w:t>
      </w:r>
      <w:r w:rsidR="00026216">
        <w:rPr>
          <w:lang w:val="fr-FR"/>
        </w:rPr>
        <w:t> </w:t>
      </w:r>
      <w:r>
        <w:rPr>
          <w:lang w:val="fr-FR"/>
        </w:rPr>
        <w:t>mois après l</w:t>
      </w:r>
      <w:r w:rsidR="0099204C">
        <w:rPr>
          <w:lang w:val="fr-FR"/>
        </w:rPr>
        <w:t>’</w:t>
      </w:r>
      <w:r>
        <w:rPr>
          <w:lang w:val="fr-FR"/>
        </w:rPr>
        <w:t>approbation de l</w:t>
      </w:r>
      <w:r w:rsidR="0099204C">
        <w:rPr>
          <w:lang w:val="fr-FR"/>
        </w:rPr>
        <w:t>’</w:t>
      </w:r>
      <w:r>
        <w:rPr>
          <w:lang w:val="fr-FR"/>
        </w:rPr>
        <w:t>évaluation par la Plénière, pour</w:t>
      </w:r>
      <w:r w:rsidR="00026216">
        <w:rPr>
          <w:lang w:val="fr-FR"/>
        </w:rPr>
        <w:t> </w:t>
      </w:r>
      <w:r>
        <w:rPr>
          <w:lang w:val="fr-FR"/>
        </w:rPr>
        <w:t>permettre le</w:t>
      </w:r>
      <w:r w:rsidR="00B85352">
        <w:rPr>
          <w:lang w:val="fr-FR"/>
        </w:rPr>
        <w:t> </w:t>
      </w:r>
      <w:r>
        <w:rPr>
          <w:lang w:val="fr-FR"/>
        </w:rPr>
        <w:t>parachèvement de l</w:t>
      </w:r>
      <w:r w:rsidR="0099204C">
        <w:rPr>
          <w:lang w:val="fr-FR"/>
        </w:rPr>
        <w:t>’</w:t>
      </w:r>
      <w:r>
        <w:rPr>
          <w:lang w:val="fr-FR"/>
        </w:rPr>
        <w:t>évaluation et la conduite d</w:t>
      </w:r>
      <w:r w:rsidR="0099204C">
        <w:rPr>
          <w:lang w:val="fr-FR"/>
        </w:rPr>
        <w:t>’</w:t>
      </w:r>
      <w:r>
        <w:rPr>
          <w:lang w:val="fr-FR"/>
        </w:rPr>
        <w:t>activités liées à l</w:t>
      </w:r>
      <w:r w:rsidR="0099204C">
        <w:rPr>
          <w:lang w:val="fr-FR"/>
        </w:rPr>
        <w:t>’</w:t>
      </w:r>
      <w:r>
        <w:rPr>
          <w:lang w:val="fr-FR"/>
        </w:rPr>
        <w:t>évaluation à des</w:t>
      </w:r>
      <w:r w:rsidR="00026216">
        <w:rPr>
          <w:lang w:val="fr-FR"/>
        </w:rPr>
        <w:t> </w:t>
      </w:r>
      <w:r>
        <w:rPr>
          <w:lang w:val="fr-FR"/>
        </w:rPr>
        <w:t>fins de</w:t>
      </w:r>
      <w:r w:rsidR="00026216">
        <w:rPr>
          <w:lang w:val="fr-FR"/>
        </w:rPr>
        <w:t> </w:t>
      </w:r>
      <w:r>
        <w:rPr>
          <w:lang w:val="fr-FR"/>
        </w:rPr>
        <w:t>communication et d</w:t>
      </w:r>
      <w:r w:rsidR="0099204C">
        <w:rPr>
          <w:lang w:val="fr-FR"/>
        </w:rPr>
        <w:t>’</w:t>
      </w:r>
      <w:r>
        <w:rPr>
          <w:lang w:val="fr-FR"/>
        </w:rPr>
        <w:t>adoption.</w:t>
      </w:r>
    </w:p>
    <w:p w14:paraId="1B1E5F77" w14:textId="02E0C61B" w:rsidR="00286C69" w:rsidRPr="00554C94" w:rsidRDefault="00286C69" w:rsidP="00E46ACC">
      <w:pPr>
        <w:pStyle w:val="Normalnumber"/>
        <w:rPr>
          <w:lang w:val="fr-FR"/>
        </w:rPr>
      </w:pPr>
      <w:r>
        <w:rPr>
          <w:lang w:val="fr-FR"/>
        </w:rPr>
        <w:t>La partie</w:t>
      </w:r>
      <w:r w:rsidR="00026216">
        <w:rPr>
          <w:lang w:val="fr-FR"/>
        </w:rPr>
        <w:t> </w:t>
      </w:r>
      <w:r>
        <w:rPr>
          <w:lang w:val="fr-FR"/>
        </w:rPr>
        <w:t>B du programme de travail inclut les coûts des produits et objectifs suivants</w:t>
      </w:r>
      <w:r w:rsidR="00026216">
        <w:rPr>
          <w:lang w:val="fr-FR"/>
        </w:rPr>
        <w:t> </w:t>
      </w:r>
      <w:r>
        <w:rPr>
          <w:lang w:val="fr-FR"/>
        </w:rPr>
        <w:t>:</w:t>
      </w:r>
    </w:p>
    <w:p w14:paraId="774116CB" w14:textId="5C3ECF09" w:rsidR="00286C69" w:rsidRPr="00554C94" w:rsidRDefault="00286C69" w:rsidP="00C6568D">
      <w:pPr>
        <w:pStyle w:val="Normalnumber"/>
        <w:numPr>
          <w:ilvl w:val="1"/>
          <w:numId w:val="6"/>
        </w:numPr>
        <w:rPr>
          <w:lang w:val="fr-FR"/>
        </w:rPr>
      </w:pPr>
      <w:r>
        <w:rPr>
          <w:lang w:val="fr-FR"/>
        </w:rPr>
        <w:t>Objectif</w:t>
      </w:r>
      <w:r w:rsidR="00026216">
        <w:rPr>
          <w:lang w:val="fr-FR"/>
        </w:rPr>
        <w:t> </w:t>
      </w:r>
      <w:r>
        <w:rPr>
          <w:lang w:val="fr-FR"/>
        </w:rPr>
        <w:t>1 sur l</w:t>
      </w:r>
      <w:r w:rsidR="0099204C">
        <w:rPr>
          <w:lang w:val="fr-FR"/>
        </w:rPr>
        <w:t>’</w:t>
      </w:r>
      <w:r>
        <w:rPr>
          <w:lang w:val="fr-FR"/>
        </w:rPr>
        <w:t>évaluation des connaissances</w:t>
      </w:r>
      <w:r w:rsidR="00192D9C">
        <w:rPr>
          <w:lang w:val="fr-FR"/>
        </w:rPr>
        <w:t> </w:t>
      </w:r>
      <w:r>
        <w:rPr>
          <w:lang w:val="fr-FR"/>
        </w:rPr>
        <w:t xml:space="preserve">: </w:t>
      </w:r>
    </w:p>
    <w:p w14:paraId="17145D4A" w14:textId="3BDA7DC7" w:rsidR="00286C69" w:rsidRPr="001D7DF8" w:rsidRDefault="00286C69" w:rsidP="00C6568D">
      <w:pPr>
        <w:pStyle w:val="Normalnumber"/>
        <w:numPr>
          <w:ilvl w:val="2"/>
          <w:numId w:val="6"/>
        </w:numPr>
      </w:pPr>
      <w:r>
        <w:rPr>
          <w:lang w:val="fr-FR"/>
        </w:rPr>
        <w:t>Produit</w:t>
      </w:r>
      <w:r w:rsidR="00026216">
        <w:rPr>
          <w:lang w:val="fr-FR"/>
        </w:rPr>
        <w:t> </w:t>
      </w:r>
      <w:r>
        <w:rPr>
          <w:lang w:val="fr-FR"/>
        </w:rPr>
        <w:t>1</w:t>
      </w:r>
      <w:r w:rsidR="00026216">
        <w:rPr>
          <w:lang w:val="fr-FR"/>
        </w:rPr>
        <w:t> </w:t>
      </w:r>
      <w:r>
        <w:rPr>
          <w:lang w:val="fr-FR"/>
        </w:rPr>
        <w:t>a)</w:t>
      </w:r>
      <w:r w:rsidR="00026216">
        <w:rPr>
          <w:lang w:val="fr-FR"/>
        </w:rPr>
        <w:t> </w:t>
      </w:r>
      <w:r>
        <w:rPr>
          <w:lang w:val="fr-FR"/>
        </w:rPr>
        <w:t>: Deuxième</w:t>
      </w:r>
      <w:r w:rsidR="00026216">
        <w:rPr>
          <w:lang w:val="fr-FR"/>
        </w:rPr>
        <w:t> </w:t>
      </w:r>
      <w:r>
        <w:rPr>
          <w:lang w:val="fr-FR"/>
        </w:rPr>
        <w:t>année de l</w:t>
      </w:r>
      <w:r w:rsidR="0099204C">
        <w:rPr>
          <w:lang w:val="fr-FR"/>
        </w:rPr>
        <w:t>’</w:t>
      </w:r>
      <w:r>
        <w:rPr>
          <w:lang w:val="fr-FR"/>
        </w:rPr>
        <w:t xml:space="preserve">évaluation thématique des liens </w:t>
      </w:r>
      <w:r w:rsidR="000009EB">
        <w:rPr>
          <w:lang w:val="fr-FR"/>
        </w:rPr>
        <w:t>d</w:t>
      </w:r>
      <w:r w:rsidR="0099204C">
        <w:rPr>
          <w:lang w:val="fr-FR"/>
        </w:rPr>
        <w:t>’</w:t>
      </w:r>
      <w:r w:rsidR="000009EB">
        <w:rPr>
          <w:lang w:val="fr-FR"/>
        </w:rPr>
        <w:t xml:space="preserve">interdépendance </w:t>
      </w:r>
      <w:r>
        <w:rPr>
          <w:lang w:val="fr-FR"/>
        </w:rPr>
        <w:t>entre la</w:t>
      </w:r>
      <w:r w:rsidR="00383DC7">
        <w:rPr>
          <w:lang w:val="fr-FR"/>
        </w:rPr>
        <w:t> </w:t>
      </w:r>
      <w:r>
        <w:rPr>
          <w:lang w:val="fr-FR"/>
        </w:rPr>
        <w:t>biodiversité, l</w:t>
      </w:r>
      <w:r w:rsidR="0099204C">
        <w:rPr>
          <w:lang w:val="fr-FR"/>
        </w:rPr>
        <w:t>’</w:t>
      </w:r>
      <w:r>
        <w:rPr>
          <w:lang w:val="fr-FR"/>
        </w:rPr>
        <w:t>eau, l</w:t>
      </w:r>
      <w:r w:rsidR="0099204C">
        <w:rPr>
          <w:lang w:val="fr-FR"/>
        </w:rPr>
        <w:t>’</w:t>
      </w:r>
      <w:r>
        <w:rPr>
          <w:lang w:val="fr-FR"/>
        </w:rPr>
        <w:t>alimentation et la santé. Montant inscrit au budget</w:t>
      </w:r>
      <w:r w:rsidR="00026216">
        <w:rPr>
          <w:lang w:val="fr-FR"/>
        </w:rPr>
        <w:t> </w:t>
      </w:r>
      <w:r>
        <w:rPr>
          <w:lang w:val="fr-FR"/>
        </w:rPr>
        <w:t>: 1</w:t>
      </w:r>
      <w:r w:rsidR="00383DC7">
        <w:rPr>
          <w:lang w:val="fr-FR"/>
        </w:rPr>
        <w:t> </w:t>
      </w:r>
      <w:r>
        <w:rPr>
          <w:lang w:val="fr-FR"/>
        </w:rPr>
        <w:t>031</w:t>
      </w:r>
      <w:r w:rsidR="00026216">
        <w:rPr>
          <w:lang w:val="fr-FR"/>
        </w:rPr>
        <w:t> </w:t>
      </w:r>
      <w:r>
        <w:rPr>
          <w:lang w:val="fr-FR"/>
        </w:rPr>
        <w:t>250</w:t>
      </w:r>
      <w:r w:rsidR="00026216">
        <w:rPr>
          <w:lang w:val="fr-FR"/>
        </w:rPr>
        <w:t> </w:t>
      </w:r>
      <w:r>
        <w:rPr>
          <w:lang w:val="fr-FR"/>
        </w:rPr>
        <w:t>dollars (IPBES/8/INF/24, tableau</w:t>
      </w:r>
      <w:r w:rsidR="00026216">
        <w:rPr>
          <w:lang w:val="fr-FR"/>
        </w:rPr>
        <w:t> </w:t>
      </w:r>
      <w:r>
        <w:rPr>
          <w:lang w:val="fr-FR"/>
        </w:rPr>
        <w:t>B-1)</w:t>
      </w:r>
      <w:r w:rsidR="00192D9C">
        <w:rPr>
          <w:lang w:val="fr-FR"/>
        </w:rPr>
        <w:t> ;</w:t>
      </w:r>
    </w:p>
    <w:p w14:paraId="034B96F6" w14:textId="35D61D74" w:rsidR="00286C69" w:rsidRPr="001D7DF8" w:rsidRDefault="00286C69" w:rsidP="00C6568D">
      <w:pPr>
        <w:pStyle w:val="Normalnumber"/>
        <w:numPr>
          <w:ilvl w:val="2"/>
          <w:numId w:val="6"/>
        </w:numPr>
      </w:pPr>
      <w:r>
        <w:rPr>
          <w:lang w:val="fr-FR"/>
        </w:rPr>
        <w:t>Produit</w:t>
      </w:r>
      <w:r w:rsidR="00026216">
        <w:rPr>
          <w:lang w:val="fr-FR"/>
        </w:rPr>
        <w:t> </w:t>
      </w:r>
      <w:r>
        <w:rPr>
          <w:lang w:val="fr-FR"/>
        </w:rPr>
        <w:t>1</w:t>
      </w:r>
      <w:r w:rsidR="00026216">
        <w:rPr>
          <w:lang w:val="fr-FR"/>
        </w:rPr>
        <w:t> </w:t>
      </w:r>
      <w:r>
        <w:rPr>
          <w:lang w:val="fr-FR"/>
        </w:rPr>
        <w:t>c)</w:t>
      </w:r>
      <w:r w:rsidR="00026216">
        <w:rPr>
          <w:lang w:val="fr-FR"/>
        </w:rPr>
        <w:t> </w:t>
      </w:r>
      <w:r>
        <w:rPr>
          <w:lang w:val="fr-FR"/>
        </w:rPr>
        <w:t>: Deuxième</w:t>
      </w:r>
      <w:r w:rsidR="00026216">
        <w:rPr>
          <w:lang w:val="fr-FR"/>
        </w:rPr>
        <w:t> </w:t>
      </w:r>
      <w:r>
        <w:rPr>
          <w:lang w:val="fr-FR"/>
        </w:rPr>
        <w:t>année de l</w:t>
      </w:r>
      <w:r w:rsidR="0099204C">
        <w:rPr>
          <w:lang w:val="fr-FR"/>
        </w:rPr>
        <w:t>’</w:t>
      </w:r>
      <w:r>
        <w:rPr>
          <w:lang w:val="fr-FR"/>
        </w:rPr>
        <w:t>évaluation thématique des déterminants d</w:t>
      </w:r>
      <w:r w:rsidR="00035F02">
        <w:rPr>
          <w:lang w:val="fr-FR"/>
        </w:rPr>
        <w:t>es</w:t>
      </w:r>
      <w:r w:rsidR="00383DC7">
        <w:rPr>
          <w:lang w:val="fr-FR"/>
        </w:rPr>
        <w:t> </w:t>
      </w:r>
      <w:r>
        <w:rPr>
          <w:lang w:val="fr-FR"/>
        </w:rPr>
        <w:t>changement</w:t>
      </w:r>
      <w:r w:rsidR="001B0EC4">
        <w:rPr>
          <w:lang w:val="fr-FR"/>
        </w:rPr>
        <w:t>s</w:t>
      </w:r>
      <w:r>
        <w:rPr>
          <w:lang w:val="fr-FR"/>
        </w:rPr>
        <w:t xml:space="preserve"> </w:t>
      </w:r>
      <w:r w:rsidR="001B0EC4">
        <w:rPr>
          <w:lang w:val="fr-FR"/>
        </w:rPr>
        <w:t>transformateurs</w:t>
      </w:r>
      <w:r>
        <w:rPr>
          <w:lang w:val="fr-FR"/>
        </w:rPr>
        <w:t>. Montant inscrit au budget</w:t>
      </w:r>
      <w:r w:rsidR="00026216">
        <w:rPr>
          <w:lang w:val="fr-FR"/>
        </w:rPr>
        <w:t> </w:t>
      </w:r>
      <w:r>
        <w:rPr>
          <w:lang w:val="fr-FR"/>
        </w:rPr>
        <w:t>: 470</w:t>
      </w:r>
      <w:r w:rsidR="00026216">
        <w:rPr>
          <w:lang w:val="fr-FR"/>
        </w:rPr>
        <w:t> </w:t>
      </w:r>
      <w:r>
        <w:rPr>
          <w:lang w:val="fr-FR"/>
        </w:rPr>
        <w:t>000</w:t>
      </w:r>
      <w:r w:rsidR="00026216">
        <w:rPr>
          <w:lang w:val="fr-FR"/>
        </w:rPr>
        <w:t> </w:t>
      </w:r>
      <w:r>
        <w:rPr>
          <w:lang w:val="fr-FR"/>
        </w:rPr>
        <w:t>dollars (IPBES/8/INF/24, tableau</w:t>
      </w:r>
      <w:r w:rsidR="00026216">
        <w:rPr>
          <w:lang w:val="fr-FR"/>
        </w:rPr>
        <w:t> </w:t>
      </w:r>
      <w:r>
        <w:rPr>
          <w:lang w:val="fr-FR"/>
        </w:rPr>
        <w:t>B-2)</w:t>
      </w:r>
      <w:r w:rsidR="00192D9C">
        <w:rPr>
          <w:lang w:val="fr-FR"/>
        </w:rPr>
        <w:t> ;</w:t>
      </w:r>
    </w:p>
    <w:p w14:paraId="05EAFBE4" w14:textId="1814F532" w:rsidR="00286C69" w:rsidRPr="00554C94" w:rsidRDefault="00286C69" w:rsidP="00C6568D">
      <w:pPr>
        <w:pStyle w:val="Normalnumber"/>
        <w:keepNext/>
        <w:numPr>
          <w:ilvl w:val="1"/>
          <w:numId w:val="6"/>
        </w:numPr>
        <w:rPr>
          <w:lang w:val="fr-FR"/>
        </w:rPr>
      </w:pPr>
      <w:r>
        <w:rPr>
          <w:lang w:val="fr-FR"/>
        </w:rPr>
        <w:lastRenderedPageBreak/>
        <w:t>Objectif</w:t>
      </w:r>
      <w:r w:rsidR="00026216">
        <w:rPr>
          <w:lang w:val="fr-FR"/>
        </w:rPr>
        <w:t> </w:t>
      </w:r>
      <w:r>
        <w:rPr>
          <w:lang w:val="fr-FR"/>
        </w:rPr>
        <w:t>2 sur le renforcement des capacités</w:t>
      </w:r>
      <w:r w:rsidR="00192D9C">
        <w:rPr>
          <w:lang w:val="fr-FR"/>
        </w:rPr>
        <w:t> </w:t>
      </w:r>
      <w:r>
        <w:rPr>
          <w:lang w:val="fr-FR"/>
        </w:rPr>
        <w:t>:</w:t>
      </w:r>
    </w:p>
    <w:p w14:paraId="22CE06DD" w14:textId="2D3DA15B" w:rsidR="00286C69" w:rsidRPr="001D7DF8" w:rsidRDefault="00286C69" w:rsidP="00216ED4">
      <w:pPr>
        <w:pStyle w:val="Normalnumber"/>
        <w:numPr>
          <w:ilvl w:val="0"/>
          <w:numId w:val="0"/>
        </w:numPr>
        <w:ind w:left="2381"/>
      </w:pPr>
      <w:r>
        <w:rPr>
          <w:lang w:val="fr-FR"/>
        </w:rPr>
        <w:t>Objectifs</w:t>
      </w:r>
      <w:r w:rsidR="00026216">
        <w:rPr>
          <w:lang w:val="fr-FR"/>
        </w:rPr>
        <w:t> </w:t>
      </w:r>
      <w:r>
        <w:rPr>
          <w:lang w:val="fr-FR"/>
        </w:rPr>
        <w:t>2</w:t>
      </w:r>
      <w:r w:rsidR="00026216">
        <w:rPr>
          <w:lang w:val="fr-FR"/>
        </w:rPr>
        <w:t> </w:t>
      </w:r>
      <w:r>
        <w:rPr>
          <w:lang w:val="fr-FR"/>
        </w:rPr>
        <w:t>a)</w:t>
      </w:r>
      <w:r w:rsidR="005827C6">
        <w:rPr>
          <w:lang w:val="fr-FR"/>
        </w:rPr>
        <w:t xml:space="preserve"> : </w:t>
      </w:r>
      <w:r>
        <w:rPr>
          <w:lang w:val="fr-FR"/>
        </w:rPr>
        <w:t>Apprentissage et participation améliorés, 2</w:t>
      </w:r>
      <w:r w:rsidR="005827C6">
        <w:rPr>
          <w:lang w:val="fr-FR"/>
        </w:rPr>
        <w:t> </w:t>
      </w:r>
      <w:r>
        <w:rPr>
          <w:lang w:val="fr-FR"/>
        </w:rPr>
        <w:t>b)</w:t>
      </w:r>
      <w:r w:rsidR="005827C6">
        <w:rPr>
          <w:lang w:val="fr-FR"/>
        </w:rPr>
        <w:t xml:space="preserve"> : </w:t>
      </w:r>
      <w:r>
        <w:rPr>
          <w:lang w:val="fr-FR"/>
        </w:rPr>
        <w:t>Accès facilité et 2</w:t>
      </w:r>
      <w:r w:rsidR="005827C6">
        <w:rPr>
          <w:lang w:val="fr-FR"/>
        </w:rPr>
        <w:t> </w:t>
      </w:r>
      <w:r>
        <w:rPr>
          <w:lang w:val="fr-FR"/>
        </w:rPr>
        <w:t>c)</w:t>
      </w:r>
      <w:r w:rsidR="005827C6">
        <w:rPr>
          <w:lang w:val="fr-FR"/>
        </w:rPr>
        <w:t> : </w:t>
      </w:r>
      <w:r>
        <w:rPr>
          <w:lang w:val="fr-FR"/>
        </w:rPr>
        <w:t>Capacités nationales et régionales renforcées. Montant inscrit au budget</w:t>
      </w:r>
      <w:r w:rsidR="005827C6">
        <w:rPr>
          <w:lang w:val="fr-FR"/>
        </w:rPr>
        <w:t> </w:t>
      </w:r>
      <w:r>
        <w:rPr>
          <w:lang w:val="fr-FR"/>
        </w:rPr>
        <w:t>: 451</w:t>
      </w:r>
      <w:r w:rsidR="00383DC7">
        <w:rPr>
          <w:lang w:val="fr-FR"/>
        </w:rPr>
        <w:t> </w:t>
      </w:r>
      <w:r>
        <w:rPr>
          <w:lang w:val="fr-FR"/>
        </w:rPr>
        <w:t>000</w:t>
      </w:r>
      <w:r w:rsidR="00383DC7">
        <w:rPr>
          <w:lang w:val="fr-FR"/>
        </w:rPr>
        <w:t> </w:t>
      </w:r>
      <w:r>
        <w:rPr>
          <w:lang w:val="fr-FR"/>
        </w:rPr>
        <w:t>dollars (IPBES/8/INF/24</w:t>
      </w:r>
      <w:r w:rsidR="005827C6">
        <w:rPr>
          <w:lang w:val="fr-FR"/>
        </w:rPr>
        <w:t>,</w:t>
      </w:r>
      <w:r>
        <w:rPr>
          <w:lang w:val="fr-FR"/>
        </w:rPr>
        <w:t xml:space="preserve"> tableau</w:t>
      </w:r>
      <w:r w:rsidR="005827C6">
        <w:rPr>
          <w:lang w:val="fr-FR"/>
        </w:rPr>
        <w:t> </w:t>
      </w:r>
      <w:r>
        <w:rPr>
          <w:lang w:val="fr-FR"/>
        </w:rPr>
        <w:t>B-4)</w:t>
      </w:r>
      <w:r w:rsidR="00192D9C">
        <w:rPr>
          <w:lang w:val="fr-FR"/>
        </w:rPr>
        <w:t> ;</w:t>
      </w:r>
    </w:p>
    <w:p w14:paraId="54EA1D1F" w14:textId="11BBCD06" w:rsidR="00286C69" w:rsidRPr="00554C94" w:rsidRDefault="00286C69" w:rsidP="00C6568D">
      <w:pPr>
        <w:pStyle w:val="Normalnumber"/>
        <w:numPr>
          <w:ilvl w:val="1"/>
          <w:numId w:val="6"/>
        </w:numPr>
        <w:rPr>
          <w:lang w:val="fr-FR"/>
        </w:rPr>
      </w:pPr>
      <w:r>
        <w:rPr>
          <w:lang w:val="fr-FR"/>
        </w:rPr>
        <w:t>Objectif</w:t>
      </w:r>
      <w:r w:rsidR="005827C6">
        <w:rPr>
          <w:lang w:val="fr-FR"/>
        </w:rPr>
        <w:t> </w:t>
      </w:r>
      <w:r>
        <w:rPr>
          <w:lang w:val="fr-FR"/>
        </w:rPr>
        <w:t>3 sur la consolidation de la base de connaissances</w:t>
      </w:r>
      <w:r w:rsidR="005827C6">
        <w:rPr>
          <w:lang w:val="fr-FR"/>
        </w:rPr>
        <w:t> </w:t>
      </w:r>
      <w:r>
        <w:rPr>
          <w:lang w:val="fr-FR"/>
        </w:rPr>
        <w:t>:</w:t>
      </w:r>
    </w:p>
    <w:p w14:paraId="346C1ED8" w14:textId="4EAB84EA" w:rsidR="00286C69" w:rsidRPr="001D7DF8" w:rsidRDefault="00286C69" w:rsidP="00C6568D">
      <w:pPr>
        <w:pStyle w:val="Normalnumber"/>
        <w:numPr>
          <w:ilvl w:val="2"/>
          <w:numId w:val="6"/>
        </w:numPr>
      </w:pPr>
      <w:r>
        <w:rPr>
          <w:lang w:val="fr-FR"/>
        </w:rPr>
        <w:t>Objectif</w:t>
      </w:r>
      <w:r w:rsidR="005827C6">
        <w:rPr>
          <w:lang w:val="fr-FR"/>
        </w:rPr>
        <w:t> </w:t>
      </w:r>
      <w:r>
        <w:rPr>
          <w:lang w:val="fr-FR"/>
        </w:rPr>
        <w:t>3</w:t>
      </w:r>
      <w:r w:rsidR="005827C6">
        <w:rPr>
          <w:lang w:val="fr-FR"/>
        </w:rPr>
        <w:t> </w:t>
      </w:r>
      <w:r>
        <w:rPr>
          <w:lang w:val="fr-FR"/>
        </w:rPr>
        <w:t>a)</w:t>
      </w:r>
      <w:r w:rsidR="005827C6">
        <w:rPr>
          <w:lang w:val="fr-FR"/>
        </w:rPr>
        <w:t> :</w:t>
      </w:r>
      <w:r>
        <w:rPr>
          <w:lang w:val="fr-FR"/>
        </w:rPr>
        <w:t xml:space="preserve"> Progrès dans les travaux sur les connaissances et les données. Montant inscrit au budget</w:t>
      </w:r>
      <w:r w:rsidR="005827C6">
        <w:rPr>
          <w:lang w:val="fr-FR"/>
        </w:rPr>
        <w:t> </w:t>
      </w:r>
      <w:r>
        <w:rPr>
          <w:lang w:val="fr-FR"/>
        </w:rPr>
        <w:t>: 268</w:t>
      </w:r>
      <w:r w:rsidR="005827C6">
        <w:rPr>
          <w:lang w:val="fr-FR"/>
        </w:rPr>
        <w:t> </w:t>
      </w:r>
      <w:r>
        <w:rPr>
          <w:lang w:val="fr-FR"/>
        </w:rPr>
        <w:t>000</w:t>
      </w:r>
      <w:r w:rsidR="005827C6">
        <w:rPr>
          <w:lang w:val="fr-FR"/>
        </w:rPr>
        <w:t> </w:t>
      </w:r>
      <w:r>
        <w:rPr>
          <w:lang w:val="fr-FR"/>
        </w:rPr>
        <w:t>dollars (IPBES/8/INF/24</w:t>
      </w:r>
      <w:r w:rsidR="005827C6">
        <w:rPr>
          <w:lang w:val="fr-FR"/>
        </w:rPr>
        <w:t>,</w:t>
      </w:r>
      <w:r>
        <w:rPr>
          <w:lang w:val="fr-FR"/>
        </w:rPr>
        <w:t xml:space="preserve"> tableau</w:t>
      </w:r>
      <w:r w:rsidR="005827C6">
        <w:rPr>
          <w:lang w:val="fr-FR"/>
        </w:rPr>
        <w:t> </w:t>
      </w:r>
      <w:r>
        <w:rPr>
          <w:lang w:val="fr-FR"/>
        </w:rPr>
        <w:t>B-5)</w:t>
      </w:r>
      <w:r w:rsidR="00192D9C">
        <w:rPr>
          <w:lang w:val="fr-FR"/>
        </w:rPr>
        <w:t> ;</w:t>
      </w:r>
    </w:p>
    <w:p w14:paraId="32E807E8" w14:textId="3582467F" w:rsidR="00286C69" w:rsidRPr="001D7DF8" w:rsidRDefault="00286C69" w:rsidP="00C6568D">
      <w:pPr>
        <w:pStyle w:val="Normalnumber"/>
        <w:numPr>
          <w:ilvl w:val="2"/>
          <w:numId w:val="6"/>
        </w:numPr>
      </w:pPr>
      <w:r>
        <w:rPr>
          <w:lang w:val="fr-FR"/>
        </w:rPr>
        <w:t>Objectif</w:t>
      </w:r>
      <w:r w:rsidR="005827C6">
        <w:rPr>
          <w:lang w:val="fr-FR"/>
        </w:rPr>
        <w:t> </w:t>
      </w:r>
      <w:r>
        <w:rPr>
          <w:lang w:val="fr-FR"/>
        </w:rPr>
        <w:t>3</w:t>
      </w:r>
      <w:r w:rsidR="005827C6">
        <w:rPr>
          <w:lang w:val="fr-FR"/>
        </w:rPr>
        <w:t> </w:t>
      </w:r>
      <w:r>
        <w:rPr>
          <w:lang w:val="fr-FR"/>
        </w:rPr>
        <w:t>b)</w:t>
      </w:r>
      <w:r w:rsidR="005827C6">
        <w:rPr>
          <w:lang w:val="fr-FR"/>
        </w:rPr>
        <w:t> :</w:t>
      </w:r>
      <w:r>
        <w:rPr>
          <w:lang w:val="fr-FR"/>
        </w:rPr>
        <w:t xml:space="preserve"> Reconnaissance et utilisation améliorées des systèmes de savoirs autochtones et locaux. Le financement de tous les dialogues sur les savoirs autochtones et locaux est inclus dans cet objectif</w:t>
      </w:r>
      <w:r w:rsidR="005827C6">
        <w:rPr>
          <w:lang w:val="fr-FR"/>
        </w:rPr>
        <w:t> </w:t>
      </w:r>
      <w:r>
        <w:rPr>
          <w:lang w:val="fr-FR"/>
        </w:rPr>
        <w:t>3</w:t>
      </w:r>
      <w:r w:rsidR="005827C6">
        <w:rPr>
          <w:lang w:val="fr-FR"/>
        </w:rPr>
        <w:t> </w:t>
      </w:r>
      <w:r>
        <w:rPr>
          <w:lang w:val="fr-FR"/>
        </w:rPr>
        <w:t>b). Montant inscrit au budget</w:t>
      </w:r>
      <w:r w:rsidR="00383DC7">
        <w:rPr>
          <w:lang w:val="fr-FR"/>
        </w:rPr>
        <w:t> </w:t>
      </w:r>
      <w:r>
        <w:rPr>
          <w:lang w:val="fr-FR"/>
        </w:rPr>
        <w:t>: 385</w:t>
      </w:r>
      <w:r w:rsidR="005827C6">
        <w:rPr>
          <w:lang w:val="fr-FR"/>
        </w:rPr>
        <w:t> </w:t>
      </w:r>
      <w:r>
        <w:rPr>
          <w:lang w:val="fr-FR"/>
        </w:rPr>
        <w:t>000</w:t>
      </w:r>
      <w:r w:rsidR="005827C6">
        <w:rPr>
          <w:lang w:val="fr-FR"/>
        </w:rPr>
        <w:t> </w:t>
      </w:r>
      <w:r>
        <w:rPr>
          <w:lang w:val="fr-FR"/>
        </w:rPr>
        <w:t>dollars (IPBES/8/INF/24, tableau</w:t>
      </w:r>
      <w:r w:rsidR="005827C6">
        <w:rPr>
          <w:lang w:val="fr-FR"/>
        </w:rPr>
        <w:t> </w:t>
      </w:r>
      <w:r>
        <w:rPr>
          <w:lang w:val="fr-FR"/>
        </w:rPr>
        <w:t>B-6)</w:t>
      </w:r>
      <w:r w:rsidR="00192D9C">
        <w:rPr>
          <w:lang w:val="fr-FR"/>
        </w:rPr>
        <w:t> ;</w:t>
      </w:r>
    </w:p>
    <w:p w14:paraId="0A84150B" w14:textId="072D1AA8" w:rsidR="00286C69" w:rsidRPr="00554C94" w:rsidRDefault="00286C69" w:rsidP="00C6568D">
      <w:pPr>
        <w:pStyle w:val="Normalnumber"/>
        <w:numPr>
          <w:ilvl w:val="1"/>
          <w:numId w:val="6"/>
        </w:numPr>
        <w:rPr>
          <w:lang w:val="fr-FR"/>
        </w:rPr>
      </w:pPr>
      <w:r>
        <w:rPr>
          <w:lang w:val="fr-FR"/>
        </w:rPr>
        <w:t>Objectif</w:t>
      </w:r>
      <w:r w:rsidR="005827C6">
        <w:rPr>
          <w:lang w:val="fr-FR"/>
        </w:rPr>
        <w:t> </w:t>
      </w:r>
      <w:r>
        <w:rPr>
          <w:lang w:val="fr-FR"/>
        </w:rPr>
        <w:t>4 sur l</w:t>
      </w:r>
      <w:r w:rsidR="0099204C">
        <w:rPr>
          <w:lang w:val="fr-FR"/>
        </w:rPr>
        <w:t>’</w:t>
      </w:r>
      <w:r>
        <w:rPr>
          <w:lang w:val="fr-FR"/>
        </w:rPr>
        <w:t>appui aux politiques</w:t>
      </w:r>
      <w:r w:rsidR="005827C6">
        <w:rPr>
          <w:lang w:val="fr-FR"/>
        </w:rPr>
        <w:t> </w:t>
      </w:r>
      <w:r>
        <w:rPr>
          <w:lang w:val="fr-FR"/>
        </w:rPr>
        <w:t>:</w:t>
      </w:r>
    </w:p>
    <w:p w14:paraId="0827FE99" w14:textId="3C5887F1" w:rsidR="00286C69" w:rsidRPr="001D7DF8" w:rsidRDefault="00286C69" w:rsidP="00C6568D">
      <w:pPr>
        <w:pStyle w:val="Normalnumber"/>
        <w:numPr>
          <w:ilvl w:val="2"/>
          <w:numId w:val="6"/>
        </w:numPr>
      </w:pPr>
      <w:r>
        <w:rPr>
          <w:lang w:val="fr-FR"/>
        </w:rPr>
        <w:t>Objectif</w:t>
      </w:r>
      <w:r w:rsidR="005827C6">
        <w:rPr>
          <w:lang w:val="fr-FR"/>
        </w:rPr>
        <w:t> </w:t>
      </w:r>
      <w:r>
        <w:rPr>
          <w:lang w:val="fr-FR"/>
        </w:rPr>
        <w:t>4</w:t>
      </w:r>
      <w:r w:rsidR="005827C6">
        <w:rPr>
          <w:lang w:val="fr-FR"/>
        </w:rPr>
        <w:t> </w:t>
      </w:r>
      <w:r>
        <w:rPr>
          <w:lang w:val="fr-FR"/>
        </w:rPr>
        <w:t>a)</w:t>
      </w:r>
      <w:r w:rsidR="005827C6">
        <w:rPr>
          <w:lang w:val="fr-FR"/>
        </w:rPr>
        <w:t> </w:t>
      </w:r>
      <w:r>
        <w:rPr>
          <w:lang w:val="fr-FR"/>
        </w:rPr>
        <w:t>: Progrès dans les travaux sur les outils et méthodes d</w:t>
      </w:r>
      <w:r w:rsidR="0099204C">
        <w:rPr>
          <w:lang w:val="fr-FR"/>
        </w:rPr>
        <w:t>’</w:t>
      </w:r>
      <w:r>
        <w:rPr>
          <w:lang w:val="fr-FR"/>
        </w:rPr>
        <w:t>appui aux</w:t>
      </w:r>
      <w:r w:rsidR="00383DC7">
        <w:rPr>
          <w:lang w:val="fr-FR"/>
        </w:rPr>
        <w:t> </w:t>
      </w:r>
      <w:r>
        <w:rPr>
          <w:lang w:val="fr-FR"/>
        </w:rPr>
        <w:t>politiques. Montant inscrit au budget</w:t>
      </w:r>
      <w:r w:rsidR="005827C6">
        <w:rPr>
          <w:lang w:val="fr-FR"/>
        </w:rPr>
        <w:t> </w:t>
      </w:r>
      <w:r>
        <w:rPr>
          <w:lang w:val="fr-FR"/>
        </w:rPr>
        <w:t>: 244</w:t>
      </w:r>
      <w:r w:rsidR="005827C6">
        <w:rPr>
          <w:lang w:val="fr-FR"/>
        </w:rPr>
        <w:t> </w:t>
      </w:r>
      <w:r>
        <w:rPr>
          <w:lang w:val="fr-FR"/>
        </w:rPr>
        <w:t>000</w:t>
      </w:r>
      <w:r w:rsidR="005827C6">
        <w:rPr>
          <w:lang w:val="fr-FR"/>
        </w:rPr>
        <w:t> </w:t>
      </w:r>
      <w:r>
        <w:rPr>
          <w:lang w:val="fr-FR"/>
        </w:rPr>
        <w:t>dollars (IPBES/8/INF/24, tableau</w:t>
      </w:r>
      <w:r w:rsidR="00E46ACC">
        <w:rPr>
          <w:lang w:val="fr-FR"/>
        </w:rPr>
        <w:t> </w:t>
      </w:r>
      <w:r>
        <w:rPr>
          <w:lang w:val="fr-FR"/>
        </w:rPr>
        <w:t>B-7)</w:t>
      </w:r>
      <w:r w:rsidR="00192D9C">
        <w:rPr>
          <w:lang w:val="fr-FR"/>
        </w:rPr>
        <w:t> ;</w:t>
      </w:r>
    </w:p>
    <w:p w14:paraId="015EDE85" w14:textId="3B357A18" w:rsidR="00286C69" w:rsidRPr="001D7DF8" w:rsidRDefault="00286C69" w:rsidP="00C6568D">
      <w:pPr>
        <w:pStyle w:val="Normalnumber"/>
        <w:numPr>
          <w:ilvl w:val="2"/>
          <w:numId w:val="6"/>
        </w:numPr>
      </w:pPr>
      <w:r>
        <w:rPr>
          <w:lang w:val="fr-FR"/>
        </w:rPr>
        <w:t>Produit</w:t>
      </w:r>
      <w:r w:rsidR="005827C6">
        <w:rPr>
          <w:lang w:val="fr-FR"/>
        </w:rPr>
        <w:t> </w:t>
      </w:r>
      <w:r>
        <w:rPr>
          <w:lang w:val="fr-FR"/>
        </w:rPr>
        <w:t>4</w:t>
      </w:r>
      <w:r w:rsidR="005827C6">
        <w:rPr>
          <w:lang w:val="fr-FR"/>
        </w:rPr>
        <w:t> </w:t>
      </w:r>
      <w:r>
        <w:rPr>
          <w:lang w:val="fr-FR"/>
        </w:rPr>
        <w:t>b)</w:t>
      </w:r>
      <w:r w:rsidR="005827C6">
        <w:rPr>
          <w:lang w:val="fr-FR"/>
        </w:rPr>
        <w:t> </w:t>
      </w:r>
      <w:r>
        <w:rPr>
          <w:lang w:val="fr-FR"/>
        </w:rPr>
        <w:t>: Progrès dans les travaux sur les scénarios et la modélisation de</w:t>
      </w:r>
      <w:r w:rsidR="005827C6">
        <w:rPr>
          <w:lang w:val="fr-FR"/>
        </w:rPr>
        <w:t> </w:t>
      </w:r>
      <w:r>
        <w:rPr>
          <w:lang w:val="fr-FR"/>
        </w:rPr>
        <w:t>la</w:t>
      </w:r>
      <w:r w:rsidR="00E46ACC">
        <w:rPr>
          <w:lang w:val="fr-FR"/>
        </w:rPr>
        <w:t> </w:t>
      </w:r>
      <w:r>
        <w:rPr>
          <w:lang w:val="fr-FR"/>
        </w:rPr>
        <w:t>biodiversité et des services écosystémiques. Montant inscrit au budget</w:t>
      </w:r>
      <w:r w:rsidR="00E46ACC">
        <w:rPr>
          <w:lang w:val="fr-FR"/>
        </w:rPr>
        <w:t> </w:t>
      </w:r>
      <w:r>
        <w:rPr>
          <w:lang w:val="fr-FR"/>
        </w:rPr>
        <w:t>: 270</w:t>
      </w:r>
      <w:r w:rsidR="005827C6">
        <w:rPr>
          <w:lang w:val="fr-FR"/>
        </w:rPr>
        <w:t> </w:t>
      </w:r>
      <w:r>
        <w:rPr>
          <w:lang w:val="fr-FR"/>
        </w:rPr>
        <w:t>000</w:t>
      </w:r>
      <w:r w:rsidR="005827C6">
        <w:rPr>
          <w:lang w:val="fr-FR"/>
        </w:rPr>
        <w:t> </w:t>
      </w:r>
      <w:r>
        <w:rPr>
          <w:lang w:val="fr-FR"/>
        </w:rPr>
        <w:t>dollars (IPBES/8/INF24, tableau</w:t>
      </w:r>
      <w:r w:rsidR="005827C6">
        <w:rPr>
          <w:lang w:val="fr-FR"/>
        </w:rPr>
        <w:t> </w:t>
      </w:r>
      <w:r>
        <w:rPr>
          <w:lang w:val="fr-FR"/>
        </w:rPr>
        <w:t>B-8)</w:t>
      </w:r>
      <w:r w:rsidR="00192D9C">
        <w:rPr>
          <w:lang w:val="fr-FR"/>
        </w:rPr>
        <w:t> ;</w:t>
      </w:r>
    </w:p>
    <w:p w14:paraId="2F8B4ADE" w14:textId="2D96AA3B" w:rsidR="00286C69" w:rsidRPr="001D7DF8" w:rsidRDefault="00286C69" w:rsidP="00C6568D">
      <w:pPr>
        <w:pStyle w:val="Normalnumber"/>
        <w:numPr>
          <w:ilvl w:val="2"/>
          <w:numId w:val="6"/>
        </w:numPr>
      </w:pPr>
      <w:r>
        <w:rPr>
          <w:lang w:val="fr-FR"/>
        </w:rPr>
        <w:t>Objectif</w:t>
      </w:r>
      <w:r w:rsidR="005827C6">
        <w:rPr>
          <w:lang w:val="fr-FR"/>
        </w:rPr>
        <w:t> </w:t>
      </w:r>
      <w:r>
        <w:rPr>
          <w:lang w:val="fr-FR"/>
        </w:rPr>
        <w:t>4</w:t>
      </w:r>
      <w:r w:rsidR="005827C6">
        <w:rPr>
          <w:lang w:val="fr-FR"/>
        </w:rPr>
        <w:t> </w:t>
      </w:r>
      <w:r>
        <w:rPr>
          <w:lang w:val="fr-FR"/>
        </w:rPr>
        <w:t>c)</w:t>
      </w:r>
      <w:r w:rsidR="005827C6">
        <w:rPr>
          <w:lang w:val="fr-FR"/>
        </w:rPr>
        <w:t> </w:t>
      </w:r>
      <w:r>
        <w:rPr>
          <w:lang w:val="fr-FR"/>
        </w:rPr>
        <w:t>: Travaux avancés sur les valeurs multiples. Le groupe d</w:t>
      </w:r>
      <w:r w:rsidR="0099204C">
        <w:rPr>
          <w:lang w:val="fr-FR"/>
        </w:rPr>
        <w:t>’</w:t>
      </w:r>
      <w:r>
        <w:rPr>
          <w:lang w:val="fr-FR"/>
        </w:rPr>
        <w:t>experts chargé de l</w:t>
      </w:r>
      <w:r w:rsidR="0099204C">
        <w:rPr>
          <w:lang w:val="fr-FR"/>
        </w:rPr>
        <w:t>’</w:t>
      </w:r>
      <w:r>
        <w:rPr>
          <w:lang w:val="fr-FR"/>
        </w:rPr>
        <w:t>évaluation des valeurs y travaillera jusqu</w:t>
      </w:r>
      <w:r w:rsidR="0099204C">
        <w:rPr>
          <w:lang w:val="fr-FR"/>
        </w:rPr>
        <w:t>’</w:t>
      </w:r>
      <w:r>
        <w:rPr>
          <w:lang w:val="fr-FR"/>
        </w:rPr>
        <w:t>à la neuvième session, sans</w:t>
      </w:r>
      <w:r w:rsidR="005827C6">
        <w:rPr>
          <w:lang w:val="fr-FR"/>
        </w:rPr>
        <w:t> </w:t>
      </w:r>
      <w:r>
        <w:rPr>
          <w:lang w:val="fr-FR"/>
        </w:rPr>
        <w:t>frais (IPBES/8/INF/24, tableau</w:t>
      </w:r>
      <w:r w:rsidR="005827C6">
        <w:rPr>
          <w:lang w:val="fr-FR"/>
        </w:rPr>
        <w:t> </w:t>
      </w:r>
      <w:r>
        <w:rPr>
          <w:lang w:val="fr-FR"/>
        </w:rPr>
        <w:t>B-9)</w:t>
      </w:r>
      <w:r w:rsidR="00192D9C">
        <w:rPr>
          <w:lang w:val="fr-FR"/>
        </w:rPr>
        <w:t> ;</w:t>
      </w:r>
    </w:p>
    <w:p w14:paraId="0DC3E31F" w14:textId="35B1DBB1" w:rsidR="00286C69" w:rsidRPr="00554C94" w:rsidRDefault="00286C69" w:rsidP="00C6568D">
      <w:pPr>
        <w:pStyle w:val="Normalnumber"/>
        <w:numPr>
          <w:ilvl w:val="1"/>
          <w:numId w:val="6"/>
        </w:numPr>
        <w:rPr>
          <w:lang w:val="fr-FR"/>
        </w:rPr>
      </w:pPr>
      <w:r>
        <w:rPr>
          <w:lang w:val="fr-FR"/>
        </w:rPr>
        <w:t>Objectif</w:t>
      </w:r>
      <w:r w:rsidR="005827C6">
        <w:rPr>
          <w:lang w:val="fr-FR"/>
        </w:rPr>
        <w:t> </w:t>
      </w:r>
      <w:r>
        <w:rPr>
          <w:lang w:val="fr-FR"/>
        </w:rPr>
        <w:t>5 sur la communication et la participation</w:t>
      </w:r>
      <w:r w:rsidR="005827C6">
        <w:rPr>
          <w:lang w:val="fr-FR"/>
        </w:rPr>
        <w:t> </w:t>
      </w:r>
      <w:r>
        <w:rPr>
          <w:lang w:val="fr-FR"/>
        </w:rPr>
        <w:t>:</w:t>
      </w:r>
    </w:p>
    <w:p w14:paraId="2EECCB48" w14:textId="4A55E56E" w:rsidR="00286C69" w:rsidRPr="00554C94" w:rsidRDefault="00286C69" w:rsidP="00C6568D">
      <w:pPr>
        <w:pStyle w:val="Normalnumber"/>
        <w:numPr>
          <w:ilvl w:val="2"/>
          <w:numId w:val="6"/>
        </w:numPr>
        <w:rPr>
          <w:lang w:val="fr-FR"/>
        </w:rPr>
      </w:pPr>
      <w:r>
        <w:rPr>
          <w:lang w:val="fr-FR"/>
        </w:rPr>
        <w:t>Objectif</w:t>
      </w:r>
      <w:r w:rsidR="005827C6">
        <w:rPr>
          <w:lang w:val="fr-FR"/>
        </w:rPr>
        <w:t> </w:t>
      </w:r>
      <w:r>
        <w:rPr>
          <w:lang w:val="fr-FR"/>
        </w:rPr>
        <w:t>5</w:t>
      </w:r>
      <w:r w:rsidR="005827C6">
        <w:rPr>
          <w:lang w:val="fr-FR"/>
        </w:rPr>
        <w:t> </w:t>
      </w:r>
      <w:r>
        <w:rPr>
          <w:lang w:val="fr-FR"/>
        </w:rPr>
        <w:t>a)</w:t>
      </w:r>
      <w:r w:rsidR="005827C6">
        <w:rPr>
          <w:lang w:val="fr-FR"/>
        </w:rPr>
        <w:t> :</w:t>
      </w:r>
      <w:r>
        <w:rPr>
          <w:lang w:val="fr-FR"/>
        </w:rPr>
        <w:t xml:space="preserve"> Communication renforcée. Montant inscrit au budget</w:t>
      </w:r>
      <w:r w:rsidR="005827C6">
        <w:rPr>
          <w:lang w:val="fr-FR"/>
        </w:rPr>
        <w:t> </w:t>
      </w:r>
      <w:r>
        <w:rPr>
          <w:lang w:val="fr-FR"/>
        </w:rPr>
        <w:t>: 250</w:t>
      </w:r>
      <w:r w:rsidR="00E46ACC">
        <w:rPr>
          <w:lang w:val="fr-FR"/>
        </w:rPr>
        <w:t> </w:t>
      </w:r>
      <w:r>
        <w:rPr>
          <w:lang w:val="fr-FR"/>
        </w:rPr>
        <w:t>000</w:t>
      </w:r>
      <w:r w:rsidR="00E46ACC">
        <w:rPr>
          <w:lang w:val="fr-FR"/>
        </w:rPr>
        <w:t> </w:t>
      </w:r>
      <w:r>
        <w:rPr>
          <w:lang w:val="fr-FR"/>
        </w:rPr>
        <w:t>dollars (IPBES/8/INF/24, tableau</w:t>
      </w:r>
      <w:r w:rsidR="005827C6">
        <w:rPr>
          <w:lang w:val="fr-FR"/>
        </w:rPr>
        <w:t> </w:t>
      </w:r>
      <w:r>
        <w:rPr>
          <w:lang w:val="fr-FR"/>
        </w:rPr>
        <w:t>B-10)</w:t>
      </w:r>
      <w:r w:rsidR="00192D9C">
        <w:rPr>
          <w:lang w:val="fr-FR"/>
        </w:rPr>
        <w:t> ;</w:t>
      </w:r>
    </w:p>
    <w:p w14:paraId="4D3F4F07" w14:textId="10C78DD2" w:rsidR="00286C69" w:rsidRPr="00554C94" w:rsidRDefault="00286C69" w:rsidP="00C6568D">
      <w:pPr>
        <w:pStyle w:val="Normalnumber"/>
        <w:numPr>
          <w:ilvl w:val="2"/>
          <w:numId w:val="6"/>
        </w:numPr>
        <w:rPr>
          <w:lang w:val="fr-FR"/>
        </w:rPr>
      </w:pPr>
      <w:r>
        <w:rPr>
          <w:lang w:val="fr-FR"/>
        </w:rPr>
        <w:t>Objectif</w:t>
      </w:r>
      <w:r w:rsidR="005827C6">
        <w:rPr>
          <w:lang w:val="fr-FR"/>
        </w:rPr>
        <w:t> </w:t>
      </w:r>
      <w:r>
        <w:rPr>
          <w:lang w:val="fr-FR"/>
        </w:rPr>
        <w:t>5</w:t>
      </w:r>
      <w:r w:rsidR="005827C6">
        <w:rPr>
          <w:lang w:val="fr-FR"/>
        </w:rPr>
        <w:t> </w:t>
      </w:r>
      <w:r>
        <w:rPr>
          <w:lang w:val="fr-FR"/>
        </w:rPr>
        <w:t>c)</w:t>
      </w:r>
      <w:r w:rsidR="005827C6">
        <w:rPr>
          <w:lang w:val="fr-FR"/>
        </w:rPr>
        <w:t> :</w:t>
      </w:r>
      <w:r>
        <w:rPr>
          <w:lang w:val="fr-FR"/>
        </w:rPr>
        <w:t xml:space="preserve"> Participation renforcée des parties prenantes. Montant inscrit au</w:t>
      </w:r>
      <w:r w:rsidR="005827C6">
        <w:rPr>
          <w:lang w:val="fr-FR"/>
        </w:rPr>
        <w:t> </w:t>
      </w:r>
      <w:r>
        <w:rPr>
          <w:lang w:val="fr-FR"/>
        </w:rPr>
        <w:t>budget</w:t>
      </w:r>
      <w:r w:rsidR="005827C6">
        <w:rPr>
          <w:lang w:val="fr-FR"/>
        </w:rPr>
        <w:t> </w:t>
      </w:r>
      <w:r>
        <w:rPr>
          <w:lang w:val="fr-FR"/>
        </w:rPr>
        <w:t>: 30</w:t>
      </w:r>
      <w:r w:rsidR="005827C6">
        <w:rPr>
          <w:lang w:val="fr-FR"/>
        </w:rPr>
        <w:t> </w:t>
      </w:r>
      <w:r>
        <w:rPr>
          <w:lang w:val="fr-FR"/>
        </w:rPr>
        <w:t>000</w:t>
      </w:r>
      <w:r w:rsidR="005827C6">
        <w:rPr>
          <w:lang w:val="fr-FR"/>
        </w:rPr>
        <w:t> </w:t>
      </w:r>
      <w:r>
        <w:rPr>
          <w:lang w:val="fr-FR"/>
        </w:rPr>
        <w:t>dollars (IPBES/8/INF/24, tableau</w:t>
      </w:r>
      <w:r w:rsidR="005827C6">
        <w:rPr>
          <w:lang w:val="fr-FR"/>
        </w:rPr>
        <w:t> </w:t>
      </w:r>
      <w:r>
        <w:rPr>
          <w:lang w:val="fr-FR"/>
        </w:rPr>
        <w:t>B-10)</w:t>
      </w:r>
      <w:r w:rsidR="00192D9C">
        <w:rPr>
          <w:lang w:val="fr-FR"/>
        </w:rPr>
        <w:t> ;</w:t>
      </w:r>
    </w:p>
    <w:p w14:paraId="10C794C7" w14:textId="075AFFFC" w:rsidR="00286C69" w:rsidRPr="00554C94" w:rsidRDefault="00286C69" w:rsidP="00C6568D">
      <w:pPr>
        <w:pStyle w:val="Normalnumber"/>
        <w:numPr>
          <w:ilvl w:val="1"/>
          <w:numId w:val="6"/>
        </w:numPr>
        <w:rPr>
          <w:lang w:val="fr-FR"/>
        </w:rPr>
      </w:pPr>
      <w:r>
        <w:rPr>
          <w:lang w:val="fr-FR"/>
        </w:rPr>
        <w:t>Objectif</w:t>
      </w:r>
      <w:r w:rsidR="005827C6">
        <w:rPr>
          <w:lang w:val="fr-FR"/>
        </w:rPr>
        <w:t> </w:t>
      </w:r>
      <w:r>
        <w:rPr>
          <w:lang w:val="fr-FR"/>
        </w:rPr>
        <w:t>6 sur l</w:t>
      </w:r>
      <w:r w:rsidR="0099204C">
        <w:rPr>
          <w:lang w:val="fr-FR"/>
        </w:rPr>
        <w:t>’</w:t>
      </w:r>
      <w:r>
        <w:rPr>
          <w:lang w:val="fr-FR"/>
        </w:rPr>
        <w:t>examen de l</w:t>
      </w:r>
      <w:r w:rsidR="0099204C">
        <w:rPr>
          <w:lang w:val="fr-FR"/>
        </w:rPr>
        <w:t>’</w:t>
      </w:r>
      <w:r>
        <w:rPr>
          <w:lang w:val="fr-FR"/>
        </w:rPr>
        <w:t>efficacité</w:t>
      </w:r>
      <w:r w:rsidR="005827C6">
        <w:rPr>
          <w:lang w:val="fr-FR"/>
        </w:rPr>
        <w:t> </w:t>
      </w:r>
      <w:r>
        <w:rPr>
          <w:lang w:val="fr-FR"/>
        </w:rPr>
        <w:t>:</w:t>
      </w:r>
    </w:p>
    <w:p w14:paraId="53A34E30" w14:textId="717E71CA" w:rsidR="00286C69" w:rsidRPr="00554C94" w:rsidRDefault="00286C69" w:rsidP="00216ED4">
      <w:pPr>
        <w:pStyle w:val="Normalnumber"/>
        <w:numPr>
          <w:ilvl w:val="0"/>
          <w:numId w:val="0"/>
        </w:numPr>
        <w:ind w:left="2381"/>
        <w:rPr>
          <w:lang w:val="fr-FR"/>
        </w:rPr>
      </w:pPr>
      <w:r>
        <w:rPr>
          <w:lang w:val="fr-FR"/>
        </w:rPr>
        <w:t>Objectif</w:t>
      </w:r>
      <w:r w:rsidR="005827C6">
        <w:rPr>
          <w:lang w:val="fr-FR"/>
        </w:rPr>
        <w:t> </w:t>
      </w:r>
      <w:r>
        <w:rPr>
          <w:lang w:val="fr-FR"/>
        </w:rPr>
        <w:t>6</w:t>
      </w:r>
      <w:r w:rsidR="005827C6">
        <w:rPr>
          <w:lang w:val="fr-FR"/>
        </w:rPr>
        <w:t> </w:t>
      </w:r>
      <w:r>
        <w:rPr>
          <w:lang w:val="fr-FR"/>
        </w:rPr>
        <w:t>: Examen de l</w:t>
      </w:r>
      <w:r w:rsidR="0099204C">
        <w:rPr>
          <w:lang w:val="fr-FR"/>
        </w:rPr>
        <w:t>’</w:t>
      </w:r>
      <w:r>
        <w:rPr>
          <w:lang w:val="fr-FR"/>
        </w:rPr>
        <w:t>efficacité. Cela ne devrait occasionner aucun coût en</w:t>
      </w:r>
      <w:r w:rsidR="00192D9C">
        <w:rPr>
          <w:lang w:val="fr-FR"/>
        </w:rPr>
        <w:t> </w:t>
      </w:r>
      <w:r>
        <w:rPr>
          <w:lang w:val="fr-FR"/>
        </w:rPr>
        <w:t xml:space="preserve">2022. </w:t>
      </w:r>
    </w:p>
    <w:p w14:paraId="3AFB749C" w14:textId="7CF4D28C" w:rsidR="00286C69" w:rsidRPr="00554C94" w:rsidRDefault="00286C69" w:rsidP="00E46ACC">
      <w:pPr>
        <w:pStyle w:val="Normalnumber"/>
        <w:rPr>
          <w:lang w:val="fr-FR"/>
        </w:rPr>
      </w:pPr>
      <w:r>
        <w:rPr>
          <w:lang w:val="fr-FR"/>
        </w:rPr>
        <w:t xml:space="preserve">Outre la mise en œuvre du programme de travail, le </w:t>
      </w:r>
      <w:r w:rsidR="00FA7ACE">
        <w:rPr>
          <w:lang w:val="fr-FR"/>
        </w:rPr>
        <w:t xml:space="preserve">projet de </w:t>
      </w:r>
      <w:r>
        <w:rPr>
          <w:lang w:val="fr-FR"/>
        </w:rPr>
        <w:t>budget pour 2022 inclut les</w:t>
      </w:r>
      <w:r w:rsidR="00383DC7">
        <w:rPr>
          <w:lang w:val="fr-FR"/>
        </w:rPr>
        <w:t> </w:t>
      </w:r>
      <w:r>
        <w:rPr>
          <w:lang w:val="fr-FR"/>
        </w:rPr>
        <w:t>dépenses liées à la</w:t>
      </w:r>
      <w:r w:rsidR="00216ED4">
        <w:rPr>
          <w:lang w:val="fr-FR"/>
        </w:rPr>
        <w:t> </w:t>
      </w:r>
      <w:r>
        <w:rPr>
          <w:lang w:val="fr-FR"/>
        </w:rPr>
        <w:t>neuvième</w:t>
      </w:r>
      <w:r w:rsidR="00216ED4">
        <w:rPr>
          <w:lang w:val="fr-FR"/>
        </w:rPr>
        <w:t> </w:t>
      </w:r>
      <w:r>
        <w:rPr>
          <w:lang w:val="fr-FR"/>
        </w:rPr>
        <w:t>session de la Plénière, prévue à titre provisoire pour avril</w:t>
      </w:r>
      <w:r w:rsidR="00216ED4">
        <w:rPr>
          <w:lang w:val="fr-FR"/>
        </w:rPr>
        <w:t> </w:t>
      </w:r>
      <w:r>
        <w:rPr>
          <w:lang w:val="fr-FR"/>
        </w:rPr>
        <w:t>2022, et les</w:t>
      </w:r>
      <w:r w:rsidR="00383DC7">
        <w:rPr>
          <w:lang w:val="fr-FR"/>
        </w:rPr>
        <w:t> </w:t>
      </w:r>
      <w:r>
        <w:rPr>
          <w:lang w:val="fr-FR"/>
        </w:rPr>
        <w:t>dépenses de personnel prenant en compte les propositions de modifications pour 2021. Le projet de</w:t>
      </w:r>
      <w:r w:rsidR="00216ED4">
        <w:rPr>
          <w:lang w:val="fr-FR"/>
        </w:rPr>
        <w:t> </w:t>
      </w:r>
      <w:r>
        <w:rPr>
          <w:lang w:val="fr-FR"/>
        </w:rPr>
        <w:t>budget total pour 2022 s</w:t>
      </w:r>
      <w:r w:rsidR="0099204C">
        <w:rPr>
          <w:lang w:val="fr-FR"/>
        </w:rPr>
        <w:t>’</w:t>
      </w:r>
      <w:r>
        <w:rPr>
          <w:lang w:val="fr-FR"/>
        </w:rPr>
        <w:t>élève à 9,3</w:t>
      </w:r>
      <w:r w:rsidR="00216ED4">
        <w:rPr>
          <w:lang w:val="fr-FR"/>
        </w:rPr>
        <w:t> </w:t>
      </w:r>
      <w:r>
        <w:rPr>
          <w:lang w:val="fr-FR"/>
        </w:rPr>
        <w:t xml:space="preserve">millions de dollars. </w:t>
      </w:r>
    </w:p>
    <w:p w14:paraId="5BB55119" w14:textId="0D2932E2" w:rsidR="00286C69" w:rsidRPr="00554C94" w:rsidRDefault="00286C69" w:rsidP="00E46ACC">
      <w:pPr>
        <w:pStyle w:val="Titletable"/>
        <w:rPr>
          <w:rFonts w:eastAsia="Calibri"/>
          <w:lang w:val="fr-FR"/>
        </w:rPr>
      </w:pPr>
      <w:r w:rsidRPr="00E46ACC">
        <w:rPr>
          <w:b w:val="0"/>
          <w:bCs w:val="0"/>
          <w:lang w:val="fr-FR"/>
        </w:rPr>
        <w:t>Tableau 9</w:t>
      </w:r>
      <w:r w:rsidR="00E46ACC" w:rsidRPr="00E46ACC">
        <w:rPr>
          <w:b w:val="0"/>
          <w:bCs w:val="0"/>
          <w:lang w:val="fr-FR"/>
        </w:rPr>
        <w:t xml:space="preserve"> </w:t>
      </w:r>
      <w:r w:rsidR="00E46ACC" w:rsidRPr="00E46ACC">
        <w:rPr>
          <w:lang w:val="fr-FR"/>
        </w:rPr>
        <w:br/>
      </w:r>
      <w:r>
        <w:rPr>
          <w:lang w:val="fr-FR"/>
        </w:rPr>
        <w:t>Projet de budget pour 2022</w:t>
      </w:r>
    </w:p>
    <w:p w14:paraId="55F51069" w14:textId="0091ADA5" w:rsidR="00286C69" w:rsidRPr="00E46ACC" w:rsidRDefault="00E46ACC" w:rsidP="00E46ACC">
      <w:pPr>
        <w:pStyle w:val="Normalpool"/>
        <w:spacing w:after="60"/>
        <w:rPr>
          <w:b/>
          <w:bCs/>
          <w:sz w:val="18"/>
          <w:szCs w:val="18"/>
          <w:lang w:val="fr-FR"/>
        </w:rPr>
      </w:pPr>
      <w:r w:rsidRPr="00E46ACC">
        <w:rPr>
          <w:sz w:val="18"/>
          <w:szCs w:val="18"/>
          <w:lang w:val="fr-FR"/>
        </w:rPr>
        <w:tab/>
      </w:r>
      <w:r w:rsidR="00286C69" w:rsidRPr="00E46ACC">
        <w:rPr>
          <w:sz w:val="18"/>
          <w:szCs w:val="18"/>
          <w:lang w:val="fr-FR"/>
        </w:rPr>
        <w:t>(En dollars des États-Unis)</w:t>
      </w:r>
    </w:p>
    <w:tbl>
      <w:tblPr>
        <w:tblW w:w="5000" w:type="pct"/>
        <w:jc w:val="right"/>
        <w:tblLayout w:type="fixed"/>
        <w:tblLook w:val="04A0" w:firstRow="1" w:lastRow="0" w:firstColumn="1" w:lastColumn="0" w:noHBand="0" w:noVBand="1"/>
      </w:tblPr>
      <w:tblGrid>
        <w:gridCol w:w="8364"/>
        <w:gridCol w:w="1133"/>
      </w:tblGrid>
      <w:tr w:rsidR="00286C69" w:rsidRPr="00E46ACC" w14:paraId="2FD69599" w14:textId="77777777" w:rsidTr="00216ED4">
        <w:trPr>
          <w:trHeight w:val="57"/>
          <w:tblHeader/>
          <w:jc w:val="right"/>
        </w:trPr>
        <w:tc>
          <w:tcPr>
            <w:tcW w:w="8364" w:type="dxa"/>
            <w:tcBorders>
              <w:top w:val="single" w:sz="4" w:space="0" w:color="auto"/>
              <w:bottom w:val="single" w:sz="12" w:space="0" w:color="auto"/>
            </w:tcBorders>
            <w:shd w:val="clear" w:color="auto" w:fill="auto"/>
            <w:vAlign w:val="bottom"/>
            <w:hideMark/>
          </w:tcPr>
          <w:p w14:paraId="35836E4D" w14:textId="77777777" w:rsidR="00286C69" w:rsidRPr="00E46ACC" w:rsidRDefault="00286C69" w:rsidP="00E46ACC">
            <w:pPr>
              <w:pStyle w:val="Normal-pool"/>
              <w:spacing w:before="40" w:after="40"/>
              <w:rPr>
                <w:i/>
                <w:iCs/>
                <w:sz w:val="18"/>
                <w:szCs w:val="18"/>
              </w:rPr>
            </w:pPr>
            <w:r w:rsidRPr="00E46ACC">
              <w:rPr>
                <w:i/>
                <w:iCs/>
                <w:sz w:val="18"/>
                <w:szCs w:val="18"/>
                <w:lang w:val="fr-FR"/>
              </w:rPr>
              <w:t>Postes budgétaires</w:t>
            </w:r>
          </w:p>
        </w:tc>
        <w:tc>
          <w:tcPr>
            <w:tcW w:w="1133" w:type="dxa"/>
            <w:tcBorders>
              <w:top w:val="single" w:sz="4" w:space="0" w:color="auto"/>
              <w:bottom w:val="single" w:sz="12" w:space="0" w:color="auto"/>
            </w:tcBorders>
            <w:shd w:val="clear" w:color="auto" w:fill="auto"/>
            <w:vAlign w:val="bottom"/>
            <w:hideMark/>
          </w:tcPr>
          <w:p w14:paraId="0E2B57DE" w14:textId="64D14182" w:rsidR="00286C69" w:rsidRPr="00E46ACC" w:rsidRDefault="00286C69" w:rsidP="00E46ACC">
            <w:pPr>
              <w:pStyle w:val="Normal-pool"/>
              <w:spacing w:before="40" w:after="40"/>
              <w:jc w:val="right"/>
              <w:rPr>
                <w:i/>
                <w:iCs/>
                <w:sz w:val="18"/>
                <w:szCs w:val="18"/>
              </w:rPr>
            </w:pPr>
            <w:r w:rsidRPr="00E46ACC">
              <w:rPr>
                <w:i/>
                <w:iCs/>
                <w:sz w:val="18"/>
                <w:szCs w:val="18"/>
                <w:lang w:val="fr-FR"/>
              </w:rPr>
              <w:t xml:space="preserve">Budget proposé </w:t>
            </w:r>
            <w:r w:rsidR="00216ED4">
              <w:rPr>
                <w:i/>
                <w:iCs/>
                <w:sz w:val="18"/>
                <w:szCs w:val="18"/>
                <w:lang w:val="fr-FR"/>
              </w:rPr>
              <w:br/>
            </w:r>
            <w:r w:rsidRPr="00E46ACC">
              <w:rPr>
                <w:i/>
                <w:iCs/>
                <w:sz w:val="18"/>
                <w:szCs w:val="18"/>
                <w:lang w:val="fr-FR"/>
              </w:rPr>
              <w:t>pour</w:t>
            </w:r>
            <w:r w:rsidR="00216ED4">
              <w:rPr>
                <w:i/>
                <w:iCs/>
                <w:sz w:val="18"/>
                <w:szCs w:val="18"/>
                <w:lang w:val="fr-FR"/>
              </w:rPr>
              <w:t> </w:t>
            </w:r>
            <w:r w:rsidRPr="00E46ACC">
              <w:rPr>
                <w:i/>
                <w:iCs/>
                <w:sz w:val="18"/>
                <w:szCs w:val="18"/>
                <w:lang w:val="fr-FR"/>
              </w:rPr>
              <w:t xml:space="preserve">2022 </w:t>
            </w:r>
          </w:p>
        </w:tc>
      </w:tr>
      <w:tr w:rsidR="00286C69" w:rsidRPr="00E46ACC" w14:paraId="6BE05763" w14:textId="77777777" w:rsidTr="00216ED4">
        <w:trPr>
          <w:trHeight w:val="57"/>
          <w:jc w:val="right"/>
        </w:trPr>
        <w:tc>
          <w:tcPr>
            <w:tcW w:w="9497" w:type="dxa"/>
            <w:gridSpan w:val="2"/>
            <w:tcBorders>
              <w:top w:val="single" w:sz="12" w:space="0" w:color="auto"/>
            </w:tcBorders>
            <w:shd w:val="clear" w:color="auto" w:fill="auto"/>
            <w:vAlign w:val="center"/>
            <w:hideMark/>
          </w:tcPr>
          <w:p w14:paraId="5635E007" w14:textId="20471F2D" w:rsidR="00286C69" w:rsidRPr="00E46ACC" w:rsidRDefault="00E46ACC" w:rsidP="00E46ACC">
            <w:pPr>
              <w:pStyle w:val="Normal-pool"/>
              <w:spacing w:before="40" w:after="40"/>
              <w:rPr>
                <w:b/>
                <w:bCs/>
                <w:sz w:val="18"/>
                <w:szCs w:val="18"/>
                <w:lang w:val="fr-FR"/>
              </w:rPr>
            </w:pPr>
            <w:r w:rsidRPr="00E46ACC">
              <w:rPr>
                <w:b/>
                <w:bCs/>
                <w:sz w:val="18"/>
                <w:szCs w:val="18"/>
                <w:lang w:val="fr-FR"/>
              </w:rPr>
              <w:t>1</w:t>
            </w:r>
            <w:r w:rsidR="00286C69" w:rsidRPr="00E46ACC">
              <w:rPr>
                <w:b/>
                <w:bCs/>
                <w:sz w:val="18"/>
                <w:szCs w:val="18"/>
                <w:lang w:val="fr-FR"/>
              </w:rPr>
              <w:t xml:space="preserve"> Réunions des organes de la Plateforme </w:t>
            </w:r>
          </w:p>
        </w:tc>
      </w:tr>
      <w:tr w:rsidR="00286C69" w:rsidRPr="00E46ACC" w14:paraId="52700F13" w14:textId="77777777" w:rsidTr="00216ED4">
        <w:trPr>
          <w:trHeight w:val="57"/>
          <w:jc w:val="right"/>
        </w:trPr>
        <w:tc>
          <w:tcPr>
            <w:tcW w:w="9497" w:type="dxa"/>
            <w:gridSpan w:val="2"/>
            <w:shd w:val="clear" w:color="auto" w:fill="auto"/>
            <w:hideMark/>
          </w:tcPr>
          <w:p w14:paraId="188571EB" w14:textId="6FD49A45" w:rsidR="00286C69" w:rsidRPr="00E46ACC" w:rsidRDefault="00E46ACC" w:rsidP="00E46ACC">
            <w:pPr>
              <w:pStyle w:val="Normal-pool"/>
              <w:spacing w:before="40" w:after="40"/>
              <w:rPr>
                <w:b/>
                <w:bCs/>
                <w:sz w:val="18"/>
                <w:szCs w:val="18"/>
              </w:rPr>
            </w:pPr>
            <w:r w:rsidRPr="00E46ACC">
              <w:rPr>
                <w:b/>
                <w:bCs/>
                <w:sz w:val="18"/>
                <w:szCs w:val="18"/>
                <w:lang w:val="fr-FR"/>
              </w:rPr>
              <w:t>1.1</w:t>
            </w:r>
            <w:r w:rsidR="00286C69" w:rsidRPr="00E46ACC">
              <w:rPr>
                <w:b/>
                <w:bCs/>
                <w:sz w:val="18"/>
                <w:szCs w:val="18"/>
                <w:lang w:val="fr-FR"/>
              </w:rPr>
              <w:t xml:space="preserve"> Sessions de la Plénière</w:t>
            </w:r>
          </w:p>
        </w:tc>
      </w:tr>
      <w:tr w:rsidR="00286C69" w:rsidRPr="00E46ACC" w14:paraId="5E42B9B2" w14:textId="77777777" w:rsidTr="00216ED4">
        <w:trPr>
          <w:trHeight w:val="57"/>
          <w:jc w:val="right"/>
        </w:trPr>
        <w:tc>
          <w:tcPr>
            <w:tcW w:w="8364" w:type="dxa"/>
            <w:shd w:val="clear" w:color="auto" w:fill="auto"/>
            <w:hideMark/>
          </w:tcPr>
          <w:p w14:paraId="2FFF296A" w14:textId="77777777" w:rsidR="00286C69" w:rsidRPr="00E46ACC" w:rsidRDefault="00286C69" w:rsidP="00E46ACC">
            <w:pPr>
              <w:pStyle w:val="Normal-pool"/>
              <w:spacing w:before="40" w:after="40"/>
              <w:ind w:left="284"/>
              <w:rPr>
                <w:sz w:val="18"/>
                <w:szCs w:val="18"/>
                <w:lang w:val="fr-FR"/>
              </w:rPr>
            </w:pPr>
            <w:r w:rsidRPr="00E46ACC">
              <w:rPr>
                <w:sz w:val="18"/>
                <w:szCs w:val="18"/>
                <w:lang w:val="fr-FR"/>
              </w:rPr>
              <w:t xml:space="preserve">Frais de voyage des participants à la neuvième session (frais de voyage et indemnité journalière de subsistance) </w:t>
            </w:r>
          </w:p>
        </w:tc>
        <w:tc>
          <w:tcPr>
            <w:tcW w:w="1133" w:type="dxa"/>
            <w:shd w:val="clear" w:color="auto" w:fill="auto"/>
            <w:noWrap/>
            <w:hideMark/>
          </w:tcPr>
          <w:p w14:paraId="6AE4955B"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500 000 </w:t>
            </w:r>
          </w:p>
        </w:tc>
      </w:tr>
      <w:tr w:rsidR="00286C69" w:rsidRPr="00E46ACC" w14:paraId="498D101A" w14:textId="77777777" w:rsidTr="00216ED4">
        <w:trPr>
          <w:trHeight w:val="57"/>
          <w:jc w:val="right"/>
        </w:trPr>
        <w:tc>
          <w:tcPr>
            <w:tcW w:w="8364" w:type="dxa"/>
            <w:shd w:val="clear" w:color="auto" w:fill="auto"/>
            <w:hideMark/>
          </w:tcPr>
          <w:p w14:paraId="40DAC266" w14:textId="77777777" w:rsidR="00286C69" w:rsidRPr="00E46ACC" w:rsidRDefault="00286C69" w:rsidP="00E46ACC">
            <w:pPr>
              <w:pStyle w:val="Normal-pool"/>
              <w:spacing w:before="40" w:after="40"/>
              <w:ind w:left="284"/>
              <w:rPr>
                <w:sz w:val="18"/>
                <w:szCs w:val="18"/>
                <w:lang w:val="fr-FR"/>
              </w:rPr>
            </w:pPr>
            <w:r w:rsidRPr="00E46ACC">
              <w:rPr>
                <w:sz w:val="18"/>
                <w:szCs w:val="18"/>
                <w:lang w:val="fr-FR"/>
              </w:rPr>
              <w:t>Services de conférence (traduction, édition et interprétation)</w:t>
            </w:r>
          </w:p>
        </w:tc>
        <w:tc>
          <w:tcPr>
            <w:tcW w:w="1133" w:type="dxa"/>
            <w:shd w:val="clear" w:color="auto" w:fill="auto"/>
            <w:noWrap/>
            <w:hideMark/>
          </w:tcPr>
          <w:p w14:paraId="236089A4"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830 000 </w:t>
            </w:r>
          </w:p>
        </w:tc>
      </w:tr>
      <w:tr w:rsidR="00286C69" w:rsidRPr="00E46ACC" w14:paraId="40FC52D3" w14:textId="77777777" w:rsidTr="00216ED4">
        <w:trPr>
          <w:trHeight w:val="57"/>
          <w:jc w:val="right"/>
        </w:trPr>
        <w:tc>
          <w:tcPr>
            <w:tcW w:w="8364" w:type="dxa"/>
            <w:shd w:val="clear" w:color="auto" w:fill="auto"/>
            <w:hideMark/>
          </w:tcPr>
          <w:p w14:paraId="43AF7FC6" w14:textId="5ABFC6EF" w:rsidR="00286C69" w:rsidRPr="00E46ACC" w:rsidRDefault="00286C69" w:rsidP="00E46ACC">
            <w:pPr>
              <w:pStyle w:val="Normal-pool"/>
              <w:spacing w:before="40" w:after="40"/>
              <w:ind w:left="284"/>
              <w:rPr>
                <w:sz w:val="18"/>
                <w:szCs w:val="18"/>
              </w:rPr>
            </w:pPr>
            <w:r w:rsidRPr="00E46ACC">
              <w:rPr>
                <w:sz w:val="18"/>
                <w:szCs w:val="18"/>
                <w:lang w:val="fr-FR"/>
              </w:rPr>
              <w:t>Services d</w:t>
            </w:r>
            <w:r w:rsidR="0099204C">
              <w:rPr>
                <w:sz w:val="18"/>
                <w:szCs w:val="18"/>
                <w:lang w:val="fr-FR"/>
              </w:rPr>
              <w:t>’</w:t>
            </w:r>
            <w:r w:rsidRPr="00E46ACC">
              <w:rPr>
                <w:sz w:val="18"/>
                <w:szCs w:val="18"/>
                <w:lang w:val="fr-FR"/>
              </w:rPr>
              <w:t>établissement des rapports</w:t>
            </w:r>
          </w:p>
        </w:tc>
        <w:tc>
          <w:tcPr>
            <w:tcW w:w="1133" w:type="dxa"/>
            <w:shd w:val="clear" w:color="auto" w:fill="auto"/>
            <w:noWrap/>
            <w:hideMark/>
          </w:tcPr>
          <w:p w14:paraId="3EC5AFF6"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65 000 </w:t>
            </w:r>
          </w:p>
        </w:tc>
      </w:tr>
      <w:tr w:rsidR="00286C69" w:rsidRPr="00E46ACC" w14:paraId="560B1DF4" w14:textId="77777777" w:rsidTr="00216ED4">
        <w:trPr>
          <w:trHeight w:val="57"/>
          <w:jc w:val="right"/>
        </w:trPr>
        <w:tc>
          <w:tcPr>
            <w:tcW w:w="8364" w:type="dxa"/>
            <w:tcBorders>
              <w:bottom w:val="single" w:sz="4" w:space="0" w:color="auto"/>
            </w:tcBorders>
            <w:shd w:val="clear" w:color="auto" w:fill="auto"/>
            <w:hideMark/>
          </w:tcPr>
          <w:p w14:paraId="2B02360E" w14:textId="77777777" w:rsidR="00286C69" w:rsidRPr="00E46ACC" w:rsidRDefault="00286C69" w:rsidP="00E46ACC">
            <w:pPr>
              <w:pStyle w:val="Normal-pool"/>
              <w:spacing w:before="40" w:after="40"/>
              <w:ind w:left="284"/>
              <w:rPr>
                <w:sz w:val="18"/>
                <w:szCs w:val="18"/>
              </w:rPr>
            </w:pPr>
            <w:r w:rsidRPr="00E46ACC">
              <w:rPr>
                <w:sz w:val="18"/>
                <w:szCs w:val="18"/>
                <w:lang w:val="fr-FR"/>
              </w:rPr>
              <w:t xml:space="preserve">Sécurité et autres dépenses </w:t>
            </w:r>
          </w:p>
        </w:tc>
        <w:tc>
          <w:tcPr>
            <w:tcW w:w="1133" w:type="dxa"/>
            <w:tcBorders>
              <w:bottom w:val="single" w:sz="4" w:space="0" w:color="auto"/>
            </w:tcBorders>
            <w:shd w:val="clear" w:color="auto" w:fill="auto"/>
            <w:noWrap/>
            <w:hideMark/>
          </w:tcPr>
          <w:p w14:paraId="0EE082EB"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100 000 </w:t>
            </w:r>
          </w:p>
        </w:tc>
      </w:tr>
      <w:tr w:rsidR="00286C69" w:rsidRPr="00E46ACC" w14:paraId="149CA930" w14:textId="77777777" w:rsidTr="00216ED4">
        <w:trPr>
          <w:trHeight w:val="57"/>
          <w:jc w:val="right"/>
        </w:trPr>
        <w:tc>
          <w:tcPr>
            <w:tcW w:w="8364" w:type="dxa"/>
            <w:tcBorders>
              <w:top w:val="single" w:sz="4" w:space="0" w:color="auto"/>
              <w:bottom w:val="single" w:sz="4" w:space="0" w:color="auto"/>
            </w:tcBorders>
            <w:shd w:val="clear" w:color="auto" w:fill="auto"/>
            <w:hideMark/>
          </w:tcPr>
          <w:p w14:paraId="0388F668" w14:textId="76D6ECF4" w:rsidR="00286C69" w:rsidRPr="00E46ACC" w:rsidRDefault="00286C69" w:rsidP="00E46ACC">
            <w:pPr>
              <w:pStyle w:val="Normal-pool"/>
              <w:spacing w:before="40" w:after="40"/>
              <w:rPr>
                <w:b/>
                <w:bCs/>
                <w:sz w:val="18"/>
                <w:szCs w:val="18"/>
                <w:lang w:val="fr-FR"/>
              </w:rPr>
            </w:pPr>
            <w:r w:rsidRPr="00E46ACC">
              <w:rPr>
                <w:b/>
                <w:bCs/>
                <w:sz w:val="18"/>
                <w:szCs w:val="18"/>
                <w:lang w:val="fr-FR"/>
              </w:rPr>
              <w:t xml:space="preserve">Total partiel 1.1, </w:t>
            </w:r>
            <w:r w:rsidR="00216ED4">
              <w:rPr>
                <w:b/>
                <w:bCs/>
                <w:sz w:val="18"/>
                <w:szCs w:val="18"/>
                <w:lang w:val="fr-FR"/>
              </w:rPr>
              <w:t>s</w:t>
            </w:r>
            <w:r w:rsidRPr="00E46ACC">
              <w:rPr>
                <w:b/>
                <w:bCs/>
                <w:sz w:val="18"/>
                <w:szCs w:val="18"/>
                <w:lang w:val="fr-FR"/>
              </w:rPr>
              <w:t>essions de la Plénière</w:t>
            </w:r>
          </w:p>
        </w:tc>
        <w:tc>
          <w:tcPr>
            <w:tcW w:w="1133" w:type="dxa"/>
            <w:tcBorders>
              <w:top w:val="single" w:sz="4" w:space="0" w:color="auto"/>
              <w:bottom w:val="single" w:sz="4" w:space="0" w:color="auto"/>
            </w:tcBorders>
            <w:shd w:val="clear" w:color="auto" w:fill="auto"/>
            <w:noWrap/>
            <w:hideMark/>
          </w:tcPr>
          <w:p w14:paraId="3861A250"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1 495 000</w:t>
            </w:r>
            <w:r w:rsidRPr="00E46ACC">
              <w:rPr>
                <w:sz w:val="18"/>
                <w:szCs w:val="18"/>
                <w:lang w:val="fr-FR"/>
              </w:rPr>
              <w:t xml:space="preserve"> </w:t>
            </w:r>
          </w:p>
        </w:tc>
      </w:tr>
      <w:tr w:rsidR="00286C69" w:rsidRPr="00E46ACC" w14:paraId="7621E339" w14:textId="77777777" w:rsidTr="00216ED4">
        <w:trPr>
          <w:trHeight w:val="57"/>
          <w:jc w:val="right"/>
        </w:trPr>
        <w:tc>
          <w:tcPr>
            <w:tcW w:w="8364" w:type="dxa"/>
            <w:shd w:val="clear" w:color="auto" w:fill="auto"/>
            <w:hideMark/>
          </w:tcPr>
          <w:p w14:paraId="59134CE9" w14:textId="44E78265" w:rsidR="00286C69" w:rsidRPr="00E46ACC" w:rsidRDefault="00E46ACC" w:rsidP="00E46ACC">
            <w:pPr>
              <w:pStyle w:val="Normal-pool"/>
              <w:spacing w:before="40" w:after="40"/>
              <w:rPr>
                <w:b/>
                <w:bCs/>
                <w:sz w:val="18"/>
                <w:szCs w:val="18"/>
                <w:lang w:val="fr-FR"/>
              </w:rPr>
            </w:pPr>
            <w:r w:rsidRPr="00E46ACC">
              <w:rPr>
                <w:b/>
                <w:bCs/>
                <w:sz w:val="18"/>
                <w:szCs w:val="18"/>
                <w:lang w:val="fr-FR"/>
              </w:rPr>
              <w:t>1.2</w:t>
            </w:r>
            <w:r w:rsidR="00286C69" w:rsidRPr="00E46ACC">
              <w:rPr>
                <w:b/>
                <w:bCs/>
                <w:sz w:val="18"/>
                <w:szCs w:val="18"/>
                <w:lang w:val="fr-FR"/>
              </w:rPr>
              <w:t xml:space="preserve"> Sessions du Bureau et du Groupe d</w:t>
            </w:r>
            <w:r w:rsidR="0099204C">
              <w:rPr>
                <w:b/>
                <w:bCs/>
                <w:sz w:val="18"/>
                <w:szCs w:val="18"/>
                <w:lang w:val="fr-FR"/>
              </w:rPr>
              <w:t>’</w:t>
            </w:r>
            <w:r w:rsidR="00286C69" w:rsidRPr="00E46ACC">
              <w:rPr>
                <w:b/>
                <w:bCs/>
                <w:sz w:val="18"/>
                <w:szCs w:val="18"/>
                <w:lang w:val="fr-FR"/>
              </w:rPr>
              <w:t>experts multidisciplinaire</w:t>
            </w:r>
          </w:p>
        </w:tc>
        <w:tc>
          <w:tcPr>
            <w:tcW w:w="1133" w:type="dxa"/>
            <w:shd w:val="clear" w:color="auto" w:fill="auto"/>
            <w:noWrap/>
            <w:hideMark/>
          </w:tcPr>
          <w:p w14:paraId="547A6281" w14:textId="77777777" w:rsidR="00286C69" w:rsidRPr="00E46ACC" w:rsidRDefault="00286C69" w:rsidP="00E46ACC">
            <w:pPr>
              <w:pStyle w:val="Normal-pool"/>
              <w:spacing w:before="40" w:after="40"/>
              <w:jc w:val="right"/>
              <w:rPr>
                <w:sz w:val="18"/>
                <w:szCs w:val="18"/>
                <w:lang w:val="fr-FR" w:eastAsia="en-GB"/>
              </w:rPr>
            </w:pPr>
          </w:p>
        </w:tc>
      </w:tr>
      <w:tr w:rsidR="00286C69" w:rsidRPr="00E46ACC" w14:paraId="7585AEE4" w14:textId="77777777" w:rsidTr="00216ED4">
        <w:trPr>
          <w:trHeight w:val="57"/>
          <w:jc w:val="right"/>
        </w:trPr>
        <w:tc>
          <w:tcPr>
            <w:tcW w:w="8364" w:type="dxa"/>
            <w:shd w:val="clear" w:color="auto" w:fill="auto"/>
            <w:hideMark/>
          </w:tcPr>
          <w:p w14:paraId="0D170549" w14:textId="77777777" w:rsidR="00286C69" w:rsidRPr="00E46ACC" w:rsidRDefault="00286C69" w:rsidP="00E46ACC">
            <w:pPr>
              <w:pStyle w:val="Normal-pool"/>
              <w:spacing w:before="40" w:after="40"/>
              <w:rPr>
                <w:sz w:val="18"/>
                <w:szCs w:val="18"/>
                <w:lang w:val="fr-FR"/>
              </w:rPr>
            </w:pPr>
            <w:r w:rsidRPr="00E46ACC">
              <w:rPr>
                <w:sz w:val="18"/>
                <w:szCs w:val="18"/>
                <w:lang w:val="fr-FR"/>
              </w:rPr>
              <w:t>Frais de voyage et coût des réunions pour les participants à deux sessions du Bureau</w:t>
            </w:r>
          </w:p>
        </w:tc>
        <w:tc>
          <w:tcPr>
            <w:tcW w:w="1133" w:type="dxa"/>
            <w:shd w:val="clear" w:color="auto" w:fill="auto"/>
            <w:noWrap/>
            <w:hideMark/>
          </w:tcPr>
          <w:p w14:paraId="4732737F"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70 900 </w:t>
            </w:r>
          </w:p>
        </w:tc>
      </w:tr>
      <w:tr w:rsidR="00286C69" w:rsidRPr="00E46ACC" w14:paraId="106A7860" w14:textId="77777777" w:rsidTr="00216ED4">
        <w:trPr>
          <w:trHeight w:val="57"/>
          <w:jc w:val="right"/>
        </w:trPr>
        <w:tc>
          <w:tcPr>
            <w:tcW w:w="8364" w:type="dxa"/>
            <w:tcBorders>
              <w:bottom w:val="single" w:sz="4" w:space="0" w:color="auto"/>
            </w:tcBorders>
            <w:shd w:val="clear" w:color="auto" w:fill="auto"/>
            <w:hideMark/>
          </w:tcPr>
          <w:p w14:paraId="24936647" w14:textId="1F30888B" w:rsidR="00286C69" w:rsidRPr="00E46ACC" w:rsidRDefault="00286C69" w:rsidP="00E46ACC">
            <w:pPr>
              <w:pStyle w:val="Normal-pool"/>
              <w:spacing w:before="40" w:after="40"/>
              <w:rPr>
                <w:sz w:val="18"/>
                <w:szCs w:val="18"/>
                <w:lang w:val="fr-FR"/>
              </w:rPr>
            </w:pPr>
            <w:r w:rsidRPr="00E46ACC">
              <w:rPr>
                <w:sz w:val="18"/>
                <w:szCs w:val="18"/>
                <w:lang w:val="fr-FR"/>
              </w:rPr>
              <w:t>Frais de voyage et coût des réunions pour les participants à deux sessions du Groupe d</w:t>
            </w:r>
            <w:r w:rsidR="0099204C">
              <w:rPr>
                <w:sz w:val="18"/>
                <w:szCs w:val="18"/>
                <w:lang w:val="fr-FR"/>
              </w:rPr>
              <w:t>’</w:t>
            </w:r>
            <w:r w:rsidRPr="00E46ACC">
              <w:rPr>
                <w:sz w:val="18"/>
                <w:szCs w:val="18"/>
                <w:lang w:val="fr-FR"/>
              </w:rPr>
              <w:t>experts</w:t>
            </w:r>
          </w:p>
        </w:tc>
        <w:tc>
          <w:tcPr>
            <w:tcW w:w="1133" w:type="dxa"/>
            <w:tcBorders>
              <w:bottom w:val="single" w:sz="4" w:space="0" w:color="auto"/>
            </w:tcBorders>
            <w:shd w:val="clear" w:color="auto" w:fill="auto"/>
            <w:noWrap/>
            <w:hideMark/>
          </w:tcPr>
          <w:p w14:paraId="45C7789A"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170 000 </w:t>
            </w:r>
          </w:p>
        </w:tc>
      </w:tr>
      <w:tr w:rsidR="00286C69" w:rsidRPr="00E46ACC" w14:paraId="4315CC3B" w14:textId="77777777" w:rsidTr="00216ED4">
        <w:trPr>
          <w:trHeight w:val="57"/>
          <w:jc w:val="right"/>
        </w:trPr>
        <w:tc>
          <w:tcPr>
            <w:tcW w:w="8364" w:type="dxa"/>
            <w:tcBorders>
              <w:top w:val="single" w:sz="4" w:space="0" w:color="auto"/>
              <w:bottom w:val="single" w:sz="4" w:space="0" w:color="auto"/>
            </w:tcBorders>
            <w:shd w:val="clear" w:color="auto" w:fill="auto"/>
            <w:hideMark/>
          </w:tcPr>
          <w:p w14:paraId="5F98B8D7" w14:textId="67FF7B67" w:rsidR="00286C69" w:rsidRPr="00E46ACC" w:rsidRDefault="00286C69" w:rsidP="00E46ACC">
            <w:pPr>
              <w:pStyle w:val="Normal-pool"/>
              <w:spacing w:before="40" w:after="40"/>
              <w:rPr>
                <w:b/>
                <w:bCs/>
                <w:sz w:val="18"/>
                <w:szCs w:val="18"/>
                <w:lang w:val="fr-FR"/>
              </w:rPr>
            </w:pPr>
            <w:r w:rsidRPr="00E46ACC">
              <w:rPr>
                <w:b/>
                <w:bCs/>
                <w:sz w:val="18"/>
                <w:szCs w:val="18"/>
                <w:lang w:val="fr-FR"/>
              </w:rPr>
              <w:t xml:space="preserve">Total partiel 1.2, </w:t>
            </w:r>
            <w:r w:rsidR="00216ED4">
              <w:rPr>
                <w:b/>
                <w:bCs/>
                <w:sz w:val="18"/>
                <w:szCs w:val="18"/>
                <w:lang w:val="fr-FR"/>
              </w:rPr>
              <w:t>s</w:t>
            </w:r>
            <w:r w:rsidRPr="00E46ACC">
              <w:rPr>
                <w:b/>
                <w:bCs/>
                <w:sz w:val="18"/>
                <w:szCs w:val="18"/>
                <w:lang w:val="fr-FR"/>
              </w:rPr>
              <w:t>essions du Bureau et du Groupe d</w:t>
            </w:r>
            <w:r w:rsidR="0099204C">
              <w:rPr>
                <w:b/>
                <w:bCs/>
                <w:sz w:val="18"/>
                <w:szCs w:val="18"/>
                <w:lang w:val="fr-FR"/>
              </w:rPr>
              <w:t>’</w:t>
            </w:r>
            <w:r w:rsidRPr="00E46ACC">
              <w:rPr>
                <w:b/>
                <w:bCs/>
                <w:sz w:val="18"/>
                <w:szCs w:val="18"/>
                <w:lang w:val="fr-FR"/>
              </w:rPr>
              <w:t>experts multidisciplinaire</w:t>
            </w:r>
          </w:p>
        </w:tc>
        <w:tc>
          <w:tcPr>
            <w:tcW w:w="1133" w:type="dxa"/>
            <w:tcBorders>
              <w:top w:val="single" w:sz="4" w:space="0" w:color="auto"/>
              <w:bottom w:val="single" w:sz="4" w:space="0" w:color="auto"/>
            </w:tcBorders>
            <w:shd w:val="clear" w:color="auto" w:fill="auto"/>
            <w:noWrap/>
            <w:hideMark/>
          </w:tcPr>
          <w:p w14:paraId="00F7F244"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240 900</w:t>
            </w:r>
            <w:r w:rsidRPr="00E46ACC">
              <w:rPr>
                <w:sz w:val="18"/>
                <w:szCs w:val="18"/>
                <w:lang w:val="fr-FR"/>
              </w:rPr>
              <w:t xml:space="preserve"> </w:t>
            </w:r>
          </w:p>
        </w:tc>
      </w:tr>
      <w:tr w:rsidR="00286C69" w:rsidRPr="00E46ACC" w14:paraId="728FD970" w14:textId="77777777" w:rsidTr="00216ED4">
        <w:trPr>
          <w:trHeight w:val="57"/>
          <w:jc w:val="right"/>
        </w:trPr>
        <w:tc>
          <w:tcPr>
            <w:tcW w:w="8364" w:type="dxa"/>
            <w:tcBorders>
              <w:bottom w:val="single" w:sz="4" w:space="0" w:color="auto"/>
            </w:tcBorders>
            <w:shd w:val="clear" w:color="auto" w:fill="auto"/>
            <w:hideMark/>
          </w:tcPr>
          <w:p w14:paraId="3648CFBF" w14:textId="0B0F1CDD" w:rsidR="00286C69" w:rsidRPr="00E46ACC" w:rsidRDefault="00E46ACC" w:rsidP="00E46ACC">
            <w:pPr>
              <w:pStyle w:val="Normal-pool"/>
              <w:spacing w:before="40" w:after="40"/>
              <w:rPr>
                <w:b/>
                <w:bCs/>
                <w:sz w:val="18"/>
                <w:szCs w:val="18"/>
                <w:lang w:val="fr-FR"/>
              </w:rPr>
            </w:pPr>
            <w:r w:rsidRPr="00E46ACC">
              <w:rPr>
                <w:b/>
                <w:bCs/>
                <w:sz w:val="18"/>
                <w:szCs w:val="18"/>
                <w:lang w:val="fr-FR"/>
              </w:rPr>
              <w:t>1.3</w:t>
            </w:r>
            <w:r w:rsidR="00286C69" w:rsidRPr="00E46ACC">
              <w:rPr>
                <w:b/>
                <w:bCs/>
                <w:sz w:val="18"/>
                <w:szCs w:val="18"/>
                <w:lang w:val="fr-FR"/>
              </w:rPr>
              <w:t xml:space="preserve"> Frais de voyage du Président pour représenter la Plateforme</w:t>
            </w:r>
          </w:p>
        </w:tc>
        <w:tc>
          <w:tcPr>
            <w:tcW w:w="1133" w:type="dxa"/>
            <w:tcBorders>
              <w:bottom w:val="single" w:sz="4" w:space="0" w:color="auto"/>
            </w:tcBorders>
            <w:shd w:val="clear" w:color="auto" w:fill="auto"/>
            <w:noWrap/>
            <w:hideMark/>
          </w:tcPr>
          <w:p w14:paraId="2256AF4D"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25 000</w:t>
            </w:r>
            <w:r w:rsidRPr="00E46ACC">
              <w:rPr>
                <w:sz w:val="18"/>
                <w:szCs w:val="18"/>
                <w:lang w:val="fr-FR"/>
              </w:rPr>
              <w:t xml:space="preserve"> </w:t>
            </w:r>
          </w:p>
        </w:tc>
      </w:tr>
      <w:tr w:rsidR="00286C69" w:rsidRPr="00E46ACC" w14:paraId="2C6A7DEC" w14:textId="77777777" w:rsidTr="00216ED4">
        <w:trPr>
          <w:trHeight w:val="57"/>
          <w:jc w:val="right"/>
        </w:trPr>
        <w:tc>
          <w:tcPr>
            <w:tcW w:w="8364" w:type="dxa"/>
            <w:tcBorders>
              <w:top w:val="single" w:sz="4" w:space="0" w:color="auto"/>
              <w:bottom w:val="single" w:sz="4" w:space="0" w:color="auto"/>
            </w:tcBorders>
            <w:shd w:val="clear" w:color="auto" w:fill="auto"/>
            <w:hideMark/>
          </w:tcPr>
          <w:p w14:paraId="13958DEF" w14:textId="32C7A012" w:rsidR="00286C69" w:rsidRPr="00E46ACC" w:rsidRDefault="00286C69" w:rsidP="00E46ACC">
            <w:pPr>
              <w:pStyle w:val="Normal-pool"/>
              <w:spacing w:before="40" w:after="40"/>
              <w:rPr>
                <w:b/>
                <w:bCs/>
                <w:sz w:val="18"/>
                <w:szCs w:val="18"/>
                <w:lang w:val="fr-FR"/>
              </w:rPr>
            </w:pPr>
            <w:r w:rsidRPr="00E46ACC">
              <w:rPr>
                <w:b/>
                <w:bCs/>
                <w:sz w:val="18"/>
                <w:szCs w:val="18"/>
                <w:lang w:val="fr-FR"/>
              </w:rPr>
              <w:lastRenderedPageBreak/>
              <w:t xml:space="preserve">Total partiel 1, </w:t>
            </w:r>
            <w:r w:rsidR="00216ED4">
              <w:rPr>
                <w:b/>
                <w:bCs/>
                <w:sz w:val="18"/>
                <w:szCs w:val="18"/>
                <w:lang w:val="fr-FR"/>
              </w:rPr>
              <w:t>r</w:t>
            </w:r>
            <w:r w:rsidRPr="00E46ACC">
              <w:rPr>
                <w:b/>
                <w:bCs/>
                <w:sz w:val="18"/>
                <w:szCs w:val="18"/>
                <w:lang w:val="fr-FR"/>
              </w:rPr>
              <w:t>éunions des organes de la Plateforme</w:t>
            </w:r>
          </w:p>
        </w:tc>
        <w:tc>
          <w:tcPr>
            <w:tcW w:w="1133" w:type="dxa"/>
            <w:tcBorders>
              <w:top w:val="single" w:sz="4" w:space="0" w:color="auto"/>
              <w:bottom w:val="single" w:sz="4" w:space="0" w:color="auto"/>
            </w:tcBorders>
            <w:shd w:val="clear" w:color="auto" w:fill="auto"/>
            <w:noWrap/>
            <w:hideMark/>
          </w:tcPr>
          <w:p w14:paraId="6B72C132"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1 760 900</w:t>
            </w:r>
            <w:r w:rsidRPr="00E46ACC">
              <w:rPr>
                <w:sz w:val="18"/>
                <w:szCs w:val="18"/>
                <w:lang w:val="fr-FR"/>
              </w:rPr>
              <w:t xml:space="preserve"> </w:t>
            </w:r>
          </w:p>
        </w:tc>
      </w:tr>
      <w:tr w:rsidR="00286C69" w:rsidRPr="00E46ACC" w14:paraId="40836888" w14:textId="77777777" w:rsidTr="00216ED4">
        <w:trPr>
          <w:trHeight w:val="57"/>
          <w:jc w:val="right"/>
        </w:trPr>
        <w:tc>
          <w:tcPr>
            <w:tcW w:w="8364" w:type="dxa"/>
            <w:shd w:val="clear" w:color="auto" w:fill="auto"/>
            <w:vAlign w:val="center"/>
            <w:hideMark/>
          </w:tcPr>
          <w:p w14:paraId="0C6D89CC" w14:textId="643A9749" w:rsidR="00286C69" w:rsidRPr="00E46ACC" w:rsidRDefault="002F13E0" w:rsidP="00E46ACC">
            <w:pPr>
              <w:pStyle w:val="Normal-pool"/>
              <w:spacing w:before="40" w:after="40"/>
              <w:rPr>
                <w:b/>
                <w:bCs/>
                <w:sz w:val="18"/>
                <w:szCs w:val="18"/>
                <w:lang w:val="fr-FR"/>
              </w:rPr>
            </w:pPr>
            <w:r>
              <w:rPr>
                <w:b/>
                <w:bCs/>
                <w:sz w:val="18"/>
                <w:szCs w:val="18"/>
                <w:lang w:val="fr-FR"/>
              </w:rPr>
              <w:t xml:space="preserve">2. </w:t>
            </w:r>
            <w:r w:rsidR="00286C69" w:rsidRPr="00E46ACC">
              <w:rPr>
                <w:b/>
                <w:bCs/>
                <w:sz w:val="18"/>
                <w:szCs w:val="18"/>
                <w:lang w:val="fr-FR"/>
              </w:rPr>
              <w:t>Mise en œuvre du programme de travail</w:t>
            </w:r>
          </w:p>
        </w:tc>
        <w:tc>
          <w:tcPr>
            <w:tcW w:w="1133" w:type="dxa"/>
            <w:shd w:val="clear" w:color="auto" w:fill="auto"/>
            <w:noWrap/>
            <w:vAlign w:val="center"/>
            <w:hideMark/>
          </w:tcPr>
          <w:p w14:paraId="614C2063" w14:textId="77777777" w:rsidR="00286C69" w:rsidRPr="00E46ACC" w:rsidRDefault="00286C69" w:rsidP="00E46ACC">
            <w:pPr>
              <w:pStyle w:val="Normal-pool"/>
              <w:spacing w:before="40" w:after="40"/>
              <w:jc w:val="right"/>
              <w:rPr>
                <w:b/>
                <w:bCs/>
                <w:sz w:val="18"/>
                <w:szCs w:val="18"/>
                <w:lang w:val="fr-FR" w:eastAsia="en-GB"/>
              </w:rPr>
            </w:pPr>
          </w:p>
        </w:tc>
      </w:tr>
      <w:tr w:rsidR="00286C69" w:rsidRPr="00E46ACC" w14:paraId="5E401D89" w14:textId="77777777" w:rsidTr="00216ED4">
        <w:trPr>
          <w:trHeight w:val="57"/>
          <w:jc w:val="right"/>
        </w:trPr>
        <w:tc>
          <w:tcPr>
            <w:tcW w:w="8364" w:type="dxa"/>
            <w:shd w:val="clear" w:color="auto" w:fill="auto"/>
            <w:hideMark/>
          </w:tcPr>
          <w:p w14:paraId="0C4DF8D5" w14:textId="77777777" w:rsidR="00286C69" w:rsidRPr="00E46ACC" w:rsidRDefault="00286C69" w:rsidP="00E46ACC">
            <w:pPr>
              <w:pStyle w:val="Normal-pool"/>
              <w:spacing w:before="40" w:after="40"/>
              <w:rPr>
                <w:b/>
                <w:bCs/>
                <w:sz w:val="18"/>
                <w:szCs w:val="18"/>
                <w:lang w:val="fr-FR"/>
              </w:rPr>
            </w:pPr>
            <w:r w:rsidRPr="00E46ACC">
              <w:rPr>
                <w:b/>
                <w:bCs/>
                <w:sz w:val="18"/>
                <w:szCs w:val="18"/>
                <w:lang w:val="fr-FR"/>
              </w:rPr>
              <w:t>Partie A : Premier programme de travail (pt1)</w:t>
            </w:r>
          </w:p>
        </w:tc>
        <w:tc>
          <w:tcPr>
            <w:tcW w:w="1133" w:type="dxa"/>
            <w:shd w:val="clear" w:color="auto" w:fill="auto"/>
            <w:noWrap/>
            <w:hideMark/>
          </w:tcPr>
          <w:p w14:paraId="264FCB89" w14:textId="77777777" w:rsidR="00286C69" w:rsidRPr="00E46ACC" w:rsidRDefault="00286C69" w:rsidP="00E46ACC">
            <w:pPr>
              <w:pStyle w:val="Normal-pool"/>
              <w:spacing w:before="40" w:after="40"/>
              <w:jc w:val="right"/>
              <w:rPr>
                <w:sz w:val="18"/>
                <w:szCs w:val="18"/>
                <w:lang w:val="fr-FR" w:eastAsia="en-GB"/>
              </w:rPr>
            </w:pPr>
          </w:p>
        </w:tc>
      </w:tr>
      <w:tr w:rsidR="00286C69" w:rsidRPr="00E46ACC" w14:paraId="7042E655" w14:textId="77777777" w:rsidTr="00216ED4">
        <w:trPr>
          <w:trHeight w:val="57"/>
          <w:jc w:val="right"/>
        </w:trPr>
        <w:tc>
          <w:tcPr>
            <w:tcW w:w="8364" w:type="dxa"/>
            <w:shd w:val="clear" w:color="auto" w:fill="auto"/>
            <w:hideMark/>
          </w:tcPr>
          <w:p w14:paraId="5CB9F7A5" w14:textId="5CB98A2E" w:rsidR="00286C69" w:rsidRPr="00E46ACC" w:rsidRDefault="00286C69" w:rsidP="00E46ACC">
            <w:pPr>
              <w:pStyle w:val="Normal-pool"/>
              <w:spacing w:before="40" w:after="40"/>
              <w:rPr>
                <w:b/>
                <w:bCs/>
                <w:sz w:val="18"/>
                <w:szCs w:val="18"/>
                <w:lang w:val="fr-FR"/>
              </w:rPr>
            </w:pPr>
            <w:r w:rsidRPr="00E46ACC">
              <w:rPr>
                <w:b/>
                <w:bCs/>
                <w:sz w:val="18"/>
                <w:szCs w:val="18"/>
                <w:lang w:val="fr-FR"/>
              </w:rPr>
              <w:t>pt1-Objectif 3</w:t>
            </w:r>
            <w:r w:rsidR="00216ED4">
              <w:rPr>
                <w:b/>
                <w:bCs/>
                <w:sz w:val="18"/>
                <w:szCs w:val="18"/>
                <w:lang w:val="fr-FR"/>
              </w:rPr>
              <w:t> </w:t>
            </w:r>
            <w:r w:rsidRPr="00E46ACC">
              <w:rPr>
                <w:b/>
                <w:bCs/>
                <w:sz w:val="18"/>
                <w:szCs w:val="18"/>
                <w:lang w:val="fr-FR"/>
              </w:rPr>
              <w:t>: Renforcer l</w:t>
            </w:r>
            <w:r w:rsidR="0099204C">
              <w:rPr>
                <w:b/>
                <w:bCs/>
                <w:sz w:val="18"/>
                <w:szCs w:val="18"/>
                <w:lang w:val="fr-FR"/>
              </w:rPr>
              <w:t>’</w:t>
            </w:r>
            <w:r w:rsidRPr="00E46ACC">
              <w:rPr>
                <w:b/>
                <w:bCs/>
                <w:sz w:val="18"/>
                <w:szCs w:val="18"/>
                <w:lang w:val="fr-FR"/>
              </w:rPr>
              <w:t>interface science-politiques sur la biodiversité et les services écosystémiques s</w:t>
            </w:r>
            <w:r w:rsidR="0099204C">
              <w:rPr>
                <w:b/>
                <w:bCs/>
                <w:sz w:val="18"/>
                <w:szCs w:val="18"/>
                <w:lang w:val="fr-FR"/>
              </w:rPr>
              <w:t>’</w:t>
            </w:r>
            <w:r w:rsidRPr="00E46ACC">
              <w:rPr>
                <w:b/>
                <w:bCs/>
                <w:sz w:val="18"/>
                <w:szCs w:val="18"/>
                <w:lang w:val="fr-FR"/>
              </w:rPr>
              <w:t>agissant des questions thématiques et méthodologiques</w:t>
            </w:r>
          </w:p>
        </w:tc>
        <w:tc>
          <w:tcPr>
            <w:tcW w:w="1133" w:type="dxa"/>
            <w:shd w:val="clear" w:color="auto" w:fill="auto"/>
            <w:noWrap/>
            <w:hideMark/>
          </w:tcPr>
          <w:p w14:paraId="655E5DD7"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1 053 750</w:t>
            </w:r>
            <w:r w:rsidRPr="00E46ACC">
              <w:rPr>
                <w:sz w:val="18"/>
                <w:szCs w:val="18"/>
                <w:lang w:val="fr-FR"/>
              </w:rPr>
              <w:t xml:space="preserve"> </w:t>
            </w:r>
          </w:p>
        </w:tc>
      </w:tr>
      <w:tr w:rsidR="00286C69" w:rsidRPr="00E46ACC" w14:paraId="0553F0E4" w14:textId="77777777" w:rsidTr="00216ED4">
        <w:trPr>
          <w:trHeight w:val="57"/>
          <w:jc w:val="right"/>
        </w:trPr>
        <w:tc>
          <w:tcPr>
            <w:tcW w:w="8364" w:type="dxa"/>
            <w:shd w:val="clear" w:color="auto" w:fill="auto"/>
            <w:hideMark/>
          </w:tcPr>
          <w:p w14:paraId="518B33ED" w14:textId="77777777" w:rsidR="00286C69" w:rsidRPr="00E46ACC" w:rsidRDefault="00286C69" w:rsidP="002F13E0">
            <w:pPr>
              <w:pStyle w:val="Normal-pool"/>
              <w:spacing w:before="40" w:after="40"/>
              <w:ind w:left="284"/>
              <w:rPr>
                <w:sz w:val="18"/>
                <w:szCs w:val="18"/>
                <w:lang w:val="fr-FR"/>
              </w:rPr>
            </w:pPr>
            <w:r w:rsidRPr="00E46ACC">
              <w:rPr>
                <w:sz w:val="18"/>
                <w:szCs w:val="18"/>
                <w:lang w:val="fr-FR"/>
              </w:rPr>
              <w:t xml:space="preserve">pt1-Produit 3 b) ii) Évaluation des espèces exotiques envahissantes </w:t>
            </w:r>
          </w:p>
        </w:tc>
        <w:tc>
          <w:tcPr>
            <w:tcW w:w="1133" w:type="dxa"/>
            <w:shd w:val="clear" w:color="auto" w:fill="auto"/>
            <w:noWrap/>
            <w:hideMark/>
          </w:tcPr>
          <w:p w14:paraId="6453FE69"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366 250 </w:t>
            </w:r>
          </w:p>
        </w:tc>
      </w:tr>
      <w:tr w:rsidR="00286C69" w:rsidRPr="00E46ACC" w14:paraId="2D8CD019" w14:textId="77777777" w:rsidTr="00216ED4">
        <w:trPr>
          <w:trHeight w:val="57"/>
          <w:jc w:val="right"/>
        </w:trPr>
        <w:tc>
          <w:tcPr>
            <w:tcW w:w="8364" w:type="dxa"/>
            <w:shd w:val="clear" w:color="auto" w:fill="auto"/>
            <w:hideMark/>
          </w:tcPr>
          <w:p w14:paraId="004D2024" w14:textId="5970B042" w:rsidR="00286C69" w:rsidRPr="00E46ACC" w:rsidRDefault="00286C69" w:rsidP="002F13E0">
            <w:pPr>
              <w:pStyle w:val="Normal-pool"/>
              <w:spacing w:before="40" w:after="40"/>
              <w:ind w:left="284"/>
              <w:rPr>
                <w:sz w:val="18"/>
                <w:szCs w:val="18"/>
                <w:lang w:val="fr-FR"/>
              </w:rPr>
            </w:pPr>
            <w:r w:rsidRPr="00E46ACC">
              <w:rPr>
                <w:sz w:val="18"/>
                <w:szCs w:val="18"/>
                <w:lang w:val="fr-FR"/>
              </w:rPr>
              <w:t>pt1-Produit 3 b) iii) Évaluation de l</w:t>
            </w:r>
            <w:r w:rsidR="0099204C">
              <w:rPr>
                <w:sz w:val="18"/>
                <w:szCs w:val="18"/>
                <w:lang w:val="fr-FR"/>
              </w:rPr>
              <w:t>’</w:t>
            </w:r>
            <w:r w:rsidRPr="00E46ACC">
              <w:rPr>
                <w:sz w:val="18"/>
                <w:szCs w:val="18"/>
                <w:lang w:val="fr-FR"/>
              </w:rPr>
              <w:t xml:space="preserve">utilisation durable des espèces sauvages </w:t>
            </w:r>
          </w:p>
        </w:tc>
        <w:tc>
          <w:tcPr>
            <w:tcW w:w="1133" w:type="dxa"/>
            <w:shd w:val="clear" w:color="auto" w:fill="auto"/>
            <w:noWrap/>
            <w:hideMark/>
          </w:tcPr>
          <w:p w14:paraId="29D6B93B"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355 000 </w:t>
            </w:r>
          </w:p>
        </w:tc>
      </w:tr>
      <w:tr w:rsidR="00286C69" w:rsidRPr="00E46ACC" w14:paraId="461919F5" w14:textId="77777777" w:rsidTr="00216ED4">
        <w:trPr>
          <w:trHeight w:val="57"/>
          <w:jc w:val="right"/>
        </w:trPr>
        <w:tc>
          <w:tcPr>
            <w:tcW w:w="8364" w:type="dxa"/>
            <w:tcBorders>
              <w:bottom w:val="single" w:sz="4" w:space="0" w:color="auto"/>
            </w:tcBorders>
            <w:shd w:val="clear" w:color="auto" w:fill="auto"/>
            <w:hideMark/>
          </w:tcPr>
          <w:p w14:paraId="0E1811C6" w14:textId="77777777" w:rsidR="00286C69" w:rsidRPr="00E46ACC" w:rsidRDefault="00286C69" w:rsidP="002F13E0">
            <w:pPr>
              <w:pStyle w:val="Normal-pool"/>
              <w:spacing w:before="40" w:after="40"/>
              <w:ind w:left="284"/>
              <w:rPr>
                <w:sz w:val="18"/>
                <w:szCs w:val="18"/>
                <w:lang w:val="fr-FR"/>
              </w:rPr>
            </w:pPr>
            <w:r w:rsidRPr="00E46ACC">
              <w:rPr>
                <w:sz w:val="18"/>
                <w:szCs w:val="18"/>
                <w:lang w:val="fr-FR"/>
              </w:rPr>
              <w:t xml:space="preserve">pt1-Produit 3 d) Évaluation des valeurs </w:t>
            </w:r>
          </w:p>
        </w:tc>
        <w:tc>
          <w:tcPr>
            <w:tcW w:w="1133" w:type="dxa"/>
            <w:tcBorders>
              <w:bottom w:val="single" w:sz="4" w:space="0" w:color="auto"/>
            </w:tcBorders>
            <w:shd w:val="clear" w:color="auto" w:fill="auto"/>
            <w:noWrap/>
            <w:hideMark/>
          </w:tcPr>
          <w:p w14:paraId="4C6E7F5E"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332 500 </w:t>
            </w:r>
          </w:p>
        </w:tc>
      </w:tr>
      <w:tr w:rsidR="00286C69" w:rsidRPr="00E46ACC" w14:paraId="00C06567" w14:textId="77777777" w:rsidTr="00216ED4">
        <w:trPr>
          <w:trHeight w:val="57"/>
          <w:jc w:val="right"/>
        </w:trPr>
        <w:tc>
          <w:tcPr>
            <w:tcW w:w="8364" w:type="dxa"/>
            <w:tcBorders>
              <w:top w:val="single" w:sz="4" w:space="0" w:color="auto"/>
              <w:bottom w:val="single" w:sz="4" w:space="0" w:color="auto"/>
            </w:tcBorders>
            <w:shd w:val="clear" w:color="auto" w:fill="auto"/>
            <w:hideMark/>
          </w:tcPr>
          <w:p w14:paraId="4C05998E" w14:textId="04BFD5C0" w:rsidR="00286C69" w:rsidRPr="00E46ACC" w:rsidRDefault="00286C69" w:rsidP="00E46ACC">
            <w:pPr>
              <w:pStyle w:val="Normal-pool"/>
              <w:spacing w:before="40" w:after="40"/>
              <w:rPr>
                <w:b/>
                <w:bCs/>
                <w:sz w:val="18"/>
                <w:szCs w:val="18"/>
              </w:rPr>
            </w:pPr>
            <w:r w:rsidRPr="00E46ACC">
              <w:rPr>
                <w:b/>
                <w:bCs/>
                <w:sz w:val="18"/>
                <w:szCs w:val="18"/>
                <w:lang w:val="fr-FR"/>
              </w:rPr>
              <w:t xml:space="preserve">Total partiel, </w:t>
            </w:r>
            <w:r w:rsidR="00216ED4">
              <w:rPr>
                <w:b/>
                <w:bCs/>
                <w:sz w:val="18"/>
                <w:szCs w:val="18"/>
                <w:lang w:val="fr-FR"/>
              </w:rPr>
              <w:t>p</w:t>
            </w:r>
            <w:r w:rsidRPr="00E46ACC">
              <w:rPr>
                <w:b/>
                <w:bCs/>
                <w:sz w:val="18"/>
                <w:szCs w:val="18"/>
                <w:lang w:val="fr-FR"/>
              </w:rPr>
              <w:t>artie</w:t>
            </w:r>
            <w:r w:rsidR="00216ED4">
              <w:rPr>
                <w:b/>
                <w:bCs/>
                <w:sz w:val="18"/>
                <w:szCs w:val="18"/>
                <w:lang w:val="fr-FR"/>
              </w:rPr>
              <w:t> </w:t>
            </w:r>
            <w:r w:rsidRPr="00E46ACC">
              <w:rPr>
                <w:b/>
                <w:bCs/>
                <w:sz w:val="18"/>
                <w:szCs w:val="18"/>
                <w:lang w:val="fr-FR"/>
              </w:rPr>
              <w:t>A</w:t>
            </w:r>
          </w:p>
        </w:tc>
        <w:tc>
          <w:tcPr>
            <w:tcW w:w="1133" w:type="dxa"/>
            <w:tcBorders>
              <w:top w:val="single" w:sz="4" w:space="0" w:color="auto"/>
              <w:bottom w:val="single" w:sz="4" w:space="0" w:color="auto"/>
            </w:tcBorders>
            <w:shd w:val="clear" w:color="auto" w:fill="auto"/>
            <w:noWrap/>
            <w:hideMark/>
          </w:tcPr>
          <w:p w14:paraId="0DE0B65A"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1 053 750</w:t>
            </w:r>
            <w:r w:rsidRPr="00E46ACC">
              <w:rPr>
                <w:sz w:val="18"/>
                <w:szCs w:val="18"/>
                <w:lang w:val="fr-FR"/>
              </w:rPr>
              <w:t xml:space="preserve"> </w:t>
            </w:r>
          </w:p>
        </w:tc>
      </w:tr>
      <w:tr w:rsidR="00286C69" w:rsidRPr="00E46ACC" w14:paraId="1EA0A388" w14:textId="77777777" w:rsidTr="00216ED4">
        <w:trPr>
          <w:trHeight w:val="57"/>
          <w:jc w:val="right"/>
        </w:trPr>
        <w:tc>
          <w:tcPr>
            <w:tcW w:w="9497" w:type="dxa"/>
            <w:gridSpan w:val="2"/>
            <w:shd w:val="clear" w:color="auto" w:fill="auto"/>
            <w:hideMark/>
          </w:tcPr>
          <w:p w14:paraId="6FFED790" w14:textId="66749AD2" w:rsidR="00286C69" w:rsidRPr="00E46ACC" w:rsidRDefault="00286C69" w:rsidP="00E46ACC">
            <w:pPr>
              <w:pStyle w:val="Normal-pool"/>
              <w:spacing w:before="40" w:after="40"/>
              <w:rPr>
                <w:sz w:val="18"/>
                <w:szCs w:val="18"/>
                <w:lang w:val="fr-FR"/>
              </w:rPr>
            </w:pPr>
            <w:r w:rsidRPr="00E46ACC">
              <w:rPr>
                <w:b/>
                <w:bCs/>
                <w:sz w:val="18"/>
                <w:szCs w:val="18"/>
                <w:lang w:val="fr-FR"/>
              </w:rPr>
              <w:t>Partie B</w:t>
            </w:r>
            <w:r w:rsidR="00216ED4">
              <w:rPr>
                <w:b/>
                <w:bCs/>
                <w:sz w:val="18"/>
                <w:szCs w:val="18"/>
                <w:lang w:val="fr-FR"/>
              </w:rPr>
              <w:t> </w:t>
            </w:r>
            <w:r w:rsidRPr="00E46ACC">
              <w:rPr>
                <w:b/>
                <w:bCs/>
                <w:sz w:val="18"/>
                <w:szCs w:val="18"/>
                <w:lang w:val="fr-FR"/>
              </w:rPr>
              <w:t>: Programme de travail glissant pour la période allant jusqu</w:t>
            </w:r>
            <w:r w:rsidR="0099204C">
              <w:rPr>
                <w:b/>
                <w:bCs/>
                <w:sz w:val="18"/>
                <w:szCs w:val="18"/>
                <w:lang w:val="fr-FR"/>
              </w:rPr>
              <w:t>’</w:t>
            </w:r>
            <w:r w:rsidRPr="00E46ACC">
              <w:rPr>
                <w:b/>
                <w:bCs/>
                <w:sz w:val="18"/>
                <w:szCs w:val="18"/>
                <w:lang w:val="fr-FR"/>
              </w:rPr>
              <w:t>en 2030</w:t>
            </w:r>
          </w:p>
        </w:tc>
      </w:tr>
      <w:tr w:rsidR="00286C69" w:rsidRPr="00E46ACC" w14:paraId="072BC5CB" w14:textId="77777777" w:rsidTr="00216ED4">
        <w:trPr>
          <w:trHeight w:val="57"/>
          <w:jc w:val="right"/>
        </w:trPr>
        <w:tc>
          <w:tcPr>
            <w:tcW w:w="8364" w:type="dxa"/>
            <w:shd w:val="clear" w:color="auto" w:fill="auto"/>
            <w:hideMark/>
          </w:tcPr>
          <w:p w14:paraId="13AE4CEF" w14:textId="7BCD1533" w:rsidR="00286C69" w:rsidRPr="00E46ACC" w:rsidRDefault="00286C69" w:rsidP="00E46ACC">
            <w:pPr>
              <w:pStyle w:val="Normal-pool"/>
              <w:spacing w:before="40" w:after="40"/>
              <w:rPr>
                <w:b/>
                <w:bCs/>
                <w:sz w:val="18"/>
                <w:szCs w:val="18"/>
              </w:rPr>
            </w:pPr>
            <w:r w:rsidRPr="00E46ACC">
              <w:rPr>
                <w:b/>
                <w:bCs/>
                <w:sz w:val="18"/>
                <w:szCs w:val="18"/>
                <w:lang w:val="fr-FR"/>
              </w:rPr>
              <w:t>Objectif 1</w:t>
            </w:r>
            <w:r w:rsidR="00216ED4">
              <w:rPr>
                <w:b/>
                <w:bCs/>
                <w:sz w:val="18"/>
                <w:szCs w:val="18"/>
                <w:lang w:val="fr-FR"/>
              </w:rPr>
              <w:t> </w:t>
            </w:r>
            <w:r w:rsidRPr="00E46ACC">
              <w:rPr>
                <w:b/>
                <w:bCs/>
                <w:sz w:val="18"/>
                <w:szCs w:val="18"/>
                <w:lang w:val="fr-FR"/>
              </w:rPr>
              <w:t>: Évaluation des connaissances</w:t>
            </w:r>
          </w:p>
        </w:tc>
        <w:tc>
          <w:tcPr>
            <w:tcW w:w="1133" w:type="dxa"/>
            <w:shd w:val="clear" w:color="auto" w:fill="auto"/>
            <w:noWrap/>
            <w:hideMark/>
          </w:tcPr>
          <w:p w14:paraId="20CA2CF7"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1 501 250</w:t>
            </w:r>
            <w:r w:rsidRPr="00E46ACC">
              <w:rPr>
                <w:sz w:val="18"/>
                <w:szCs w:val="18"/>
                <w:lang w:val="fr-FR"/>
              </w:rPr>
              <w:t xml:space="preserve"> </w:t>
            </w:r>
          </w:p>
        </w:tc>
      </w:tr>
      <w:tr w:rsidR="00286C69" w:rsidRPr="00E46ACC" w14:paraId="00A5D5ED" w14:textId="77777777" w:rsidTr="00216ED4">
        <w:trPr>
          <w:trHeight w:val="57"/>
          <w:jc w:val="right"/>
        </w:trPr>
        <w:tc>
          <w:tcPr>
            <w:tcW w:w="8364" w:type="dxa"/>
            <w:shd w:val="clear" w:color="auto" w:fill="auto"/>
            <w:hideMark/>
          </w:tcPr>
          <w:p w14:paraId="354FA9DB" w14:textId="6D69DD52" w:rsidR="00286C69" w:rsidRPr="00E46ACC" w:rsidRDefault="00286C69" w:rsidP="002F13E0">
            <w:pPr>
              <w:pStyle w:val="Normal-pool"/>
              <w:spacing w:before="40" w:after="40"/>
              <w:ind w:left="284"/>
              <w:rPr>
                <w:sz w:val="18"/>
                <w:szCs w:val="18"/>
                <w:lang w:val="fr-FR"/>
              </w:rPr>
            </w:pPr>
            <w:r w:rsidRPr="00E46ACC">
              <w:rPr>
                <w:sz w:val="18"/>
                <w:szCs w:val="18"/>
                <w:lang w:val="fr-FR"/>
              </w:rPr>
              <w:t>Produit 1 a) Évaluation thématique des liens d</w:t>
            </w:r>
            <w:r w:rsidR="0099204C">
              <w:rPr>
                <w:sz w:val="18"/>
                <w:szCs w:val="18"/>
                <w:lang w:val="fr-FR"/>
              </w:rPr>
              <w:t>’</w:t>
            </w:r>
            <w:r w:rsidRPr="00E46ACC">
              <w:rPr>
                <w:sz w:val="18"/>
                <w:szCs w:val="18"/>
                <w:lang w:val="fr-FR"/>
              </w:rPr>
              <w:t>interdépendance entre la biodiversité, l</w:t>
            </w:r>
            <w:r w:rsidR="0099204C">
              <w:rPr>
                <w:sz w:val="18"/>
                <w:szCs w:val="18"/>
                <w:lang w:val="fr-FR"/>
              </w:rPr>
              <w:t>’</w:t>
            </w:r>
            <w:r w:rsidRPr="00E46ACC">
              <w:rPr>
                <w:sz w:val="18"/>
                <w:szCs w:val="18"/>
                <w:lang w:val="fr-FR"/>
              </w:rPr>
              <w:t>eau, l</w:t>
            </w:r>
            <w:r w:rsidR="0099204C">
              <w:rPr>
                <w:sz w:val="18"/>
                <w:szCs w:val="18"/>
                <w:lang w:val="fr-FR"/>
              </w:rPr>
              <w:t>’</w:t>
            </w:r>
            <w:r w:rsidRPr="00E46ACC">
              <w:rPr>
                <w:sz w:val="18"/>
                <w:szCs w:val="18"/>
                <w:lang w:val="fr-FR"/>
              </w:rPr>
              <w:t xml:space="preserve">alimentation et la santé (évaluation par lien) </w:t>
            </w:r>
          </w:p>
        </w:tc>
        <w:tc>
          <w:tcPr>
            <w:tcW w:w="1133" w:type="dxa"/>
            <w:shd w:val="clear" w:color="auto" w:fill="auto"/>
            <w:noWrap/>
            <w:hideMark/>
          </w:tcPr>
          <w:p w14:paraId="4C33F75F"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1 031 250 </w:t>
            </w:r>
          </w:p>
        </w:tc>
      </w:tr>
      <w:tr w:rsidR="00286C69" w:rsidRPr="00E46ACC" w14:paraId="7355CA43" w14:textId="77777777" w:rsidTr="00216ED4">
        <w:trPr>
          <w:trHeight w:val="57"/>
          <w:jc w:val="right"/>
        </w:trPr>
        <w:tc>
          <w:tcPr>
            <w:tcW w:w="8364" w:type="dxa"/>
            <w:shd w:val="clear" w:color="auto" w:fill="auto"/>
            <w:hideMark/>
          </w:tcPr>
          <w:p w14:paraId="750C937A" w14:textId="23529C22" w:rsidR="00286C69" w:rsidRPr="00E46ACC" w:rsidRDefault="00286C69" w:rsidP="002F13E0">
            <w:pPr>
              <w:pStyle w:val="Normal-pool"/>
              <w:spacing w:before="40" w:after="40"/>
              <w:ind w:left="284"/>
              <w:rPr>
                <w:sz w:val="18"/>
                <w:szCs w:val="18"/>
                <w:lang w:val="fr-FR"/>
              </w:rPr>
            </w:pPr>
            <w:r w:rsidRPr="00E46ACC">
              <w:rPr>
                <w:sz w:val="18"/>
                <w:szCs w:val="18"/>
                <w:lang w:val="fr-FR"/>
              </w:rPr>
              <w:t>Produit 1 c) Évaluation thématique des causes profondes de l</w:t>
            </w:r>
            <w:r w:rsidR="0099204C">
              <w:rPr>
                <w:sz w:val="18"/>
                <w:szCs w:val="18"/>
                <w:lang w:val="fr-FR"/>
              </w:rPr>
              <w:t>’</w:t>
            </w:r>
            <w:r w:rsidRPr="00E46ACC">
              <w:rPr>
                <w:sz w:val="18"/>
                <w:szCs w:val="18"/>
                <w:lang w:val="fr-FR"/>
              </w:rPr>
              <w:t>érosion de la biodiversité et des déterminants des changements transformateurs et les solutions pour réaliser la Vision 2050 pour la biodiversité (évaluation des changements transformateurs)</w:t>
            </w:r>
          </w:p>
        </w:tc>
        <w:tc>
          <w:tcPr>
            <w:tcW w:w="1133" w:type="dxa"/>
            <w:shd w:val="clear" w:color="auto" w:fill="auto"/>
            <w:noWrap/>
            <w:hideMark/>
          </w:tcPr>
          <w:p w14:paraId="7E8299DE"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470 000 </w:t>
            </w:r>
          </w:p>
        </w:tc>
      </w:tr>
      <w:tr w:rsidR="00286C69" w:rsidRPr="00E46ACC" w14:paraId="3002EC72" w14:textId="77777777" w:rsidTr="00216ED4">
        <w:trPr>
          <w:trHeight w:val="57"/>
          <w:jc w:val="right"/>
        </w:trPr>
        <w:tc>
          <w:tcPr>
            <w:tcW w:w="8364" w:type="dxa"/>
            <w:shd w:val="clear" w:color="auto" w:fill="auto"/>
            <w:hideMark/>
          </w:tcPr>
          <w:p w14:paraId="3D3D6CD8" w14:textId="0A025DD3" w:rsidR="00286C69" w:rsidRPr="00E46ACC" w:rsidRDefault="00286C69" w:rsidP="002F13E0">
            <w:pPr>
              <w:pStyle w:val="Normal-pool"/>
              <w:spacing w:before="40" w:after="40"/>
              <w:ind w:left="284"/>
              <w:rPr>
                <w:sz w:val="18"/>
                <w:szCs w:val="18"/>
                <w:lang w:val="fr-FR"/>
              </w:rPr>
            </w:pPr>
            <w:r w:rsidRPr="00E46ACC">
              <w:rPr>
                <w:sz w:val="18"/>
                <w:szCs w:val="18"/>
                <w:lang w:val="fr-FR"/>
              </w:rPr>
              <w:t>Produit 1 d) Évaluation méthodologique de l</w:t>
            </w:r>
            <w:r w:rsidR="0099204C">
              <w:rPr>
                <w:sz w:val="18"/>
                <w:szCs w:val="18"/>
                <w:lang w:val="fr-FR"/>
              </w:rPr>
              <w:t>’</w:t>
            </w:r>
            <w:r w:rsidRPr="00E46ACC">
              <w:rPr>
                <w:sz w:val="18"/>
                <w:szCs w:val="18"/>
                <w:lang w:val="fr-FR"/>
              </w:rPr>
              <w:t>impact et de la dépendance des entreprises à l</w:t>
            </w:r>
            <w:r w:rsidR="0099204C">
              <w:rPr>
                <w:sz w:val="18"/>
                <w:szCs w:val="18"/>
                <w:lang w:val="fr-FR"/>
              </w:rPr>
              <w:t>’</w:t>
            </w:r>
            <w:r w:rsidRPr="00E46ACC">
              <w:rPr>
                <w:sz w:val="18"/>
                <w:szCs w:val="18"/>
                <w:lang w:val="fr-FR"/>
              </w:rPr>
              <w:t>égard de</w:t>
            </w:r>
            <w:r w:rsidR="00216ED4">
              <w:rPr>
                <w:sz w:val="18"/>
                <w:szCs w:val="18"/>
                <w:lang w:val="fr-FR"/>
              </w:rPr>
              <w:t> </w:t>
            </w:r>
            <w:r w:rsidRPr="00E46ACC">
              <w:rPr>
                <w:sz w:val="18"/>
                <w:szCs w:val="18"/>
                <w:lang w:val="fr-FR"/>
              </w:rPr>
              <w:t>la</w:t>
            </w:r>
            <w:r w:rsidR="00216ED4">
              <w:rPr>
                <w:sz w:val="18"/>
                <w:szCs w:val="18"/>
                <w:lang w:val="fr-FR"/>
              </w:rPr>
              <w:t> </w:t>
            </w:r>
            <w:r w:rsidRPr="00E46ACC">
              <w:rPr>
                <w:sz w:val="18"/>
                <w:szCs w:val="18"/>
                <w:lang w:val="fr-FR"/>
              </w:rPr>
              <w:t>biodiversité et des contributions de la nature aux populations (évaluation des entreprises et de</w:t>
            </w:r>
            <w:r w:rsidR="00216ED4">
              <w:rPr>
                <w:sz w:val="18"/>
                <w:szCs w:val="18"/>
                <w:lang w:val="fr-FR"/>
              </w:rPr>
              <w:t> </w:t>
            </w:r>
            <w:r w:rsidRPr="00E46ACC">
              <w:rPr>
                <w:sz w:val="18"/>
                <w:szCs w:val="18"/>
                <w:lang w:val="fr-FR"/>
              </w:rPr>
              <w:t>la</w:t>
            </w:r>
            <w:r w:rsidR="00216ED4">
              <w:rPr>
                <w:sz w:val="18"/>
                <w:szCs w:val="18"/>
                <w:lang w:val="fr-FR"/>
              </w:rPr>
              <w:t> </w:t>
            </w:r>
            <w:r w:rsidRPr="00E46ACC">
              <w:rPr>
                <w:sz w:val="18"/>
                <w:szCs w:val="18"/>
                <w:lang w:val="fr-FR"/>
              </w:rPr>
              <w:t>biodiversité)</w:t>
            </w:r>
          </w:p>
        </w:tc>
        <w:tc>
          <w:tcPr>
            <w:tcW w:w="1133" w:type="dxa"/>
            <w:shd w:val="clear" w:color="auto" w:fill="auto"/>
            <w:noWrap/>
            <w:hideMark/>
          </w:tcPr>
          <w:p w14:paraId="788561B9" w14:textId="77777777" w:rsidR="00286C69" w:rsidRPr="00E46ACC" w:rsidRDefault="00286C69" w:rsidP="00E46ACC">
            <w:pPr>
              <w:pStyle w:val="Normal-pool"/>
              <w:spacing w:before="40" w:after="40"/>
              <w:jc w:val="right"/>
              <w:rPr>
                <w:sz w:val="18"/>
                <w:szCs w:val="18"/>
                <w:lang w:val="fr-FR" w:eastAsia="en-GB"/>
              </w:rPr>
            </w:pPr>
          </w:p>
        </w:tc>
      </w:tr>
      <w:tr w:rsidR="00286C69" w:rsidRPr="00E46ACC" w14:paraId="41303C9D" w14:textId="77777777" w:rsidTr="00216ED4">
        <w:trPr>
          <w:trHeight w:val="57"/>
          <w:jc w:val="right"/>
        </w:trPr>
        <w:tc>
          <w:tcPr>
            <w:tcW w:w="8364" w:type="dxa"/>
            <w:shd w:val="clear" w:color="auto" w:fill="auto"/>
            <w:hideMark/>
          </w:tcPr>
          <w:p w14:paraId="7B359D2A" w14:textId="77777777" w:rsidR="00286C69" w:rsidRPr="00E46ACC" w:rsidRDefault="00286C69" w:rsidP="00E46ACC">
            <w:pPr>
              <w:pStyle w:val="Normal-pool"/>
              <w:spacing w:before="40" w:after="40"/>
              <w:rPr>
                <w:b/>
                <w:bCs/>
                <w:sz w:val="18"/>
                <w:szCs w:val="18"/>
              </w:rPr>
            </w:pPr>
            <w:r w:rsidRPr="00E46ACC">
              <w:rPr>
                <w:b/>
                <w:bCs/>
                <w:sz w:val="18"/>
                <w:szCs w:val="18"/>
                <w:lang w:val="fr-FR"/>
              </w:rPr>
              <w:t>Objectif 2 : Renforcement des capacités</w:t>
            </w:r>
          </w:p>
        </w:tc>
        <w:tc>
          <w:tcPr>
            <w:tcW w:w="1133" w:type="dxa"/>
            <w:shd w:val="clear" w:color="auto" w:fill="auto"/>
            <w:noWrap/>
            <w:hideMark/>
          </w:tcPr>
          <w:p w14:paraId="52DB4699"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451 000</w:t>
            </w:r>
            <w:r w:rsidRPr="00E46ACC">
              <w:rPr>
                <w:sz w:val="18"/>
                <w:szCs w:val="18"/>
                <w:lang w:val="fr-FR"/>
              </w:rPr>
              <w:t xml:space="preserve"> </w:t>
            </w:r>
          </w:p>
        </w:tc>
      </w:tr>
      <w:tr w:rsidR="00286C69" w:rsidRPr="00E46ACC" w14:paraId="1A7CBA41" w14:textId="77777777" w:rsidTr="00216ED4">
        <w:trPr>
          <w:trHeight w:val="57"/>
          <w:jc w:val="right"/>
        </w:trPr>
        <w:tc>
          <w:tcPr>
            <w:tcW w:w="8364" w:type="dxa"/>
            <w:shd w:val="clear" w:color="auto" w:fill="auto"/>
            <w:hideMark/>
          </w:tcPr>
          <w:p w14:paraId="7292357D" w14:textId="14BBA968" w:rsidR="00286C69" w:rsidRPr="00E46ACC" w:rsidRDefault="00286C69" w:rsidP="002F13E0">
            <w:pPr>
              <w:pStyle w:val="Normal-pool"/>
              <w:spacing w:before="40" w:after="40"/>
              <w:ind w:left="284"/>
              <w:rPr>
                <w:sz w:val="18"/>
                <w:szCs w:val="18"/>
                <w:lang w:val="fr-FR"/>
              </w:rPr>
            </w:pPr>
            <w:r w:rsidRPr="00E46ACC">
              <w:rPr>
                <w:sz w:val="18"/>
                <w:szCs w:val="18"/>
                <w:lang w:val="fr-FR"/>
              </w:rPr>
              <w:t>Objectif</w:t>
            </w:r>
            <w:r w:rsidR="00624467">
              <w:rPr>
                <w:sz w:val="18"/>
                <w:szCs w:val="18"/>
                <w:lang w:val="fr-FR"/>
              </w:rPr>
              <w:t> </w:t>
            </w:r>
            <w:r w:rsidRPr="00E46ACC">
              <w:rPr>
                <w:sz w:val="18"/>
                <w:szCs w:val="18"/>
                <w:lang w:val="fr-FR"/>
              </w:rPr>
              <w:t>2</w:t>
            </w:r>
            <w:r w:rsidR="00624467">
              <w:rPr>
                <w:sz w:val="18"/>
                <w:szCs w:val="18"/>
                <w:lang w:val="fr-FR"/>
              </w:rPr>
              <w:t> </w:t>
            </w:r>
            <w:r w:rsidRPr="00E46ACC">
              <w:rPr>
                <w:sz w:val="18"/>
                <w:szCs w:val="18"/>
                <w:lang w:val="fr-FR"/>
              </w:rPr>
              <w:t xml:space="preserve">a) Apprentissage et participation améliorés, </w:t>
            </w:r>
            <w:r w:rsidR="00624467">
              <w:rPr>
                <w:sz w:val="18"/>
                <w:szCs w:val="18"/>
                <w:lang w:val="fr-FR"/>
              </w:rPr>
              <w:t>objectif </w:t>
            </w:r>
            <w:r w:rsidRPr="00E46ACC">
              <w:rPr>
                <w:sz w:val="18"/>
                <w:szCs w:val="18"/>
                <w:lang w:val="fr-FR"/>
              </w:rPr>
              <w:t>2</w:t>
            </w:r>
            <w:r w:rsidR="0066745A">
              <w:rPr>
                <w:sz w:val="18"/>
                <w:szCs w:val="18"/>
                <w:lang w:val="fr-FR"/>
              </w:rPr>
              <w:t> </w:t>
            </w:r>
            <w:r w:rsidRPr="00E46ACC">
              <w:rPr>
                <w:sz w:val="18"/>
                <w:szCs w:val="18"/>
                <w:lang w:val="fr-FR"/>
              </w:rPr>
              <w:t>b) Accès facilité aux compétences d</w:t>
            </w:r>
            <w:r w:rsidR="0099204C">
              <w:rPr>
                <w:sz w:val="18"/>
                <w:szCs w:val="18"/>
                <w:lang w:val="fr-FR"/>
              </w:rPr>
              <w:t>’</w:t>
            </w:r>
            <w:r w:rsidRPr="00E46ACC">
              <w:rPr>
                <w:sz w:val="18"/>
                <w:szCs w:val="18"/>
                <w:lang w:val="fr-FR"/>
              </w:rPr>
              <w:t>experts et à l</w:t>
            </w:r>
            <w:r w:rsidR="0099204C">
              <w:rPr>
                <w:sz w:val="18"/>
                <w:szCs w:val="18"/>
                <w:lang w:val="fr-FR"/>
              </w:rPr>
              <w:t>’</w:t>
            </w:r>
            <w:r w:rsidRPr="00E46ACC">
              <w:rPr>
                <w:sz w:val="18"/>
                <w:szCs w:val="18"/>
                <w:lang w:val="fr-FR"/>
              </w:rPr>
              <w:t xml:space="preserve">information et </w:t>
            </w:r>
            <w:r w:rsidR="0066745A">
              <w:rPr>
                <w:sz w:val="18"/>
                <w:szCs w:val="18"/>
                <w:lang w:val="fr-FR"/>
              </w:rPr>
              <w:t>o</w:t>
            </w:r>
            <w:r w:rsidRPr="00E46ACC">
              <w:rPr>
                <w:sz w:val="18"/>
                <w:szCs w:val="18"/>
                <w:lang w:val="fr-FR"/>
              </w:rPr>
              <w:t>bjectif</w:t>
            </w:r>
            <w:r w:rsidR="0066745A">
              <w:rPr>
                <w:sz w:val="18"/>
                <w:szCs w:val="18"/>
                <w:lang w:val="fr-FR"/>
              </w:rPr>
              <w:t> </w:t>
            </w:r>
            <w:r w:rsidRPr="00E46ACC">
              <w:rPr>
                <w:sz w:val="18"/>
                <w:szCs w:val="18"/>
                <w:lang w:val="fr-FR"/>
              </w:rPr>
              <w:t>2</w:t>
            </w:r>
            <w:r w:rsidR="0066745A">
              <w:rPr>
                <w:sz w:val="18"/>
                <w:szCs w:val="18"/>
                <w:lang w:val="fr-FR"/>
              </w:rPr>
              <w:t> </w:t>
            </w:r>
            <w:r w:rsidRPr="00E46ACC">
              <w:rPr>
                <w:sz w:val="18"/>
                <w:szCs w:val="18"/>
                <w:lang w:val="fr-FR"/>
              </w:rPr>
              <w:t>c) Capacités nationales et régionales renforcées</w:t>
            </w:r>
          </w:p>
        </w:tc>
        <w:tc>
          <w:tcPr>
            <w:tcW w:w="1133" w:type="dxa"/>
            <w:shd w:val="clear" w:color="auto" w:fill="auto"/>
            <w:noWrap/>
            <w:hideMark/>
          </w:tcPr>
          <w:p w14:paraId="6E1AF02C"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451 000 </w:t>
            </w:r>
          </w:p>
        </w:tc>
      </w:tr>
      <w:tr w:rsidR="00286C69" w:rsidRPr="00E46ACC" w14:paraId="1F66C8B7" w14:textId="77777777" w:rsidTr="00216ED4">
        <w:trPr>
          <w:trHeight w:val="57"/>
          <w:jc w:val="right"/>
        </w:trPr>
        <w:tc>
          <w:tcPr>
            <w:tcW w:w="8364" w:type="dxa"/>
            <w:shd w:val="clear" w:color="auto" w:fill="auto"/>
            <w:hideMark/>
          </w:tcPr>
          <w:p w14:paraId="3E02033D" w14:textId="77777777" w:rsidR="00286C69" w:rsidRPr="00E46ACC" w:rsidRDefault="00286C69" w:rsidP="00E46ACC">
            <w:pPr>
              <w:pStyle w:val="Normal-pool"/>
              <w:spacing w:before="40" w:after="40"/>
              <w:rPr>
                <w:b/>
                <w:bCs/>
                <w:sz w:val="18"/>
                <w:szCs w:val="18"/>
                <w:lang w:val="fr-FR"/>
              </w:rPr>
            </w:pPr>
            <w:r w:rsidRPr="00E46ACC">
              <w:rPr>
                <w:b/>
                <w:bCs/>
                <w:sz w:val="18"/>
                <w:szCs w:val="18"/>
                <w:lang w:val="fr-FR"/>
              </w:rPr>
              <w:t>Objectif 3 : Consolidation de la base de connaissances</w:t>
            </w:r>
          </w:p>
        </w:tc>
        <w:tc>
          <w:tcPr>
            <w:tcW w:w="1133" w:type="dxa"/>
            <w:shd w:val="clear" w:color="auto" w:fill="auto"/>
            <w:noWrap/>
            <w:hideMark/>
          </w:tcPr>
          <w:p w14:paraId="6E431AC4"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653 000</w:t>
            </w:r>
            <w:r w:rsidRPr="00E46ACC">
              <w:rPr>
                <w:sz w:val="18"/>
                <w:szCs w:val="18"/>
                <w:lang w:val="fr-FR"/>
              </w:rPr>
              <w:t xml:space="preserve"> </w:t>
            </w:r>
          </w:p>
        </w:tc>
      </w:tr>
      <w:tr w:rsidR="00286C69" w:rsidRPr="00E46ACC" w14:paraId="2F32A501" w14:textId="77777777" w:rsidTr="00216ED4">
        <w:trPr>
          <w:trHeight w:val="57"/>
          <w:jc w:val="right"/>
        </w:trPr>
        <w:tc>
          <w:tcPr>
            <w:tcW w:w="8364" w:type="dxa"/>
            <w:shd w:val="clear" w:color="auto" w:fill="auto"/>
            <w:hideMark/>
          </w:tcPr>
          <w:p w14:paraId="452EE388" w14:textId="77777777" w:rsidR="00286C69" w:rsidRPr="00E46ACC" w:rsidRDefault="00286C69" w:rsidP="002F13E0">
            <w:pPr>
              <w:pStyle w:val="Normal-pool"/>
              <w:spacing w:before="40" w:after="40"/>
              <w:ind w:left="284"/>
              <w:rPr>
                <w:sz w:val="18"/>
                <w:szCs w:val="18"/>
                <w:lang w:val="fr-FR"/>
              </w:rPr>
            </w:pPr>
            <w:r w:rsidRPr="00E46ACC">
              <w:rPr>
                <w:sz w:val="18"/>
                <w:szCs w:val="18"/>
                <w:lang w:val="fr-FR"/>
              </w:rPr>
              <w:t>Objectif 3 a) Progrès dans les travaux sur les connaissances et les données</w:t>
            </w:r>
          </w:p>
        </w:tc>
        <w:tc>
          <w:tcPr>
            <w:tcW w:w="1133" w:type="dxa"/>
            <w:shd w:val="clear" w:color="auto" w:fill="auto"/>
            <w:noWrap/>
            <w:hideMark/>
          </w:tcPr>
          <w:p w14:paraId="32DBA416"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268 000 </w:t>
            </w:r>
          </w:p>
        </w:tc>
      </w:tr>
      <w:tr w:rsidR="00286C69" w:rsidRPr="00E46ACC" w14:paraId="75092C63" w14:textId="77777777" w:rsidTr="00216ED4">
        <w:trPr>
          <w:trHeight w:val="57"/>
          <w:jc w:val="right"/>
        </w:trPr>
        <w:tc>
          <w:tcPr>
            <w:tcW w:w="8364" w:type="dxa"/>
            <w:shd w:val="clear" w:color="auto" w:fill="auto"/>
            <w:hideMark/>
          </w:tcPr>
          <w:p w14:paraId="44F0D601" w14:textId="77777777" w:rsidR="00286C69" w:rsidRPr="00E46ACC" w:rsidRDefault="00286C69" w:rsidP="002F13E0">
            <w:pPr>
              <w:pStyle w:val="Normal-pool"/>
              <w:spacing w:before="40" w:after="40"/>
              <w:ind w:left="284"/>
              <w:rPr>
                <w:sz w:val="18"/>
                <w:szCs w:val="18"/>
                <w:lang w:val="fr-FR"/>
              </w:rPr>
            </w:pPr>
            <w:r w:rsidRPr="00E46ACC">
              <w:rPr>
                <w:sz w:val="18"/>
                <w:szCs w:val="18"/>
                <w:lang w:val="fr-FR"/>
              </w:rPr>
              <w:t>Objectif 3 b) Reconnaissance et utilisation améliorées des systèmes de savoirs autochtones et locaux</w:t>
            </w:r>
          </w:p>
        </w:tc>
        <w:tc>
          <w:tcPr>
            <w:tcW w:w="1133" w:type="dxa"/>
            <w:shd w:val="clear" w:color="auto" w:fill="auto"/>
            <w:noWrap/>
            <w:hideMark/>
          </w:tcPr>
          <w:p w14:paraId="664EB881"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385 000 </w:t>
            </w:r>
          </w:p>
        </w:tc>
      </w:tr>
      <w:tr w:rsidR="00286C69" w:rsidRPr="00E46ACC" w14:paraId="1DE7730E" w14:textId="77777777" w:rsidTr="00216ED4">
        <w:trPr>
          <w:trHeight w:val="57"/>
          <w:jc w:val="right"/>
        </w:trPr>
        <w:tc>
          <w:tcPr>
            <w:tcW w:w="8364" w:type="dxa"/>
            <w:shd w:val="clear" w:color="auto" w:fill="auto"/>
            <w:hideMark/>
          </w:tcPr>
          <w:p w14:paraId="7BF8D802" w14:textId="77777777" w:rsidR="00286C69" w:rsidRPr="00E46ACC" w:rsidRDefault="00286C69" w:rsidP="00E46ACC">
            <w:pPr>
              <w:pStyle w:val="Normal-pool"/>
              <w:spacing w:before="40" w:after="40"/>
              <w:rPr>
                <w:b/>
                <w:bCs/>
                <w:sz w:val="18"/>
                <w:szCs w:val="18"/>
              </w:rPr>
            </w:pPr>
            <w:r w:rsidRPr="00E46ACC">
              <w:rPr>
                <w:b/>
                <w:bCs/>
                <w:sz w:val="18"/>
                <w:szCs w:val="18"/>
                <w:lang w:val="fr-FR"/>
              </w:rPr>
              <w:t>Objectif 4 : Appui aux politiques</w:t>
            </w:r>
          </w:p>
        </w:tc>
        <w:tc>
          <w:tcPr>
            <w:tcW w:w="1133" w:type="dxa"/>
            <w:shd w:val="clear" w:color="auto" w:fill="auto"/>
            <w:noWrap/>
            <w:hideMark/>
          </w:tcPr>
          <w:p w14:paraId="1483C349"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514 000</w:t>
            </w:r>
            <w:r w:rsidRPr="00E46ACC">
              <w:rPr>
                <w:sz w:val="18"/>
                <w:szCs w:val="18"/>
                <w:lang w:val="fr-FR"/>
              </w:rPr>
              <w:t xml:space="preserve"> </w:t>
            </w:r>
          </w:p>
        </w:tc>
      </w:tr>
      <w:tr w:rsidR="00286C69" w:rsidRPr="00E46ACC" w14:paraId="3A5DA517" w14:textId="77777777" w:rsidTr="00216ED4">
        <w:trPr>
          <w:trHeight w:val="57"/>
          <w:jc w:val="right"/>
        </w:trPr>
        <w:tc>
          <w:tcPr>
            <w:tcW w:w="8364" w:type="dxa"/>
            <w:shd w:val="clear" w:color="auto" w:fill="auto"/>
            <w:hideMark/>
          </w:tcPr>
          <w:p w14:paraId="5335A804" w14:textId="23E43F21" w:rsidR="00286C69" w:rsidRPr="00E46ACC" w:rsidRDefault="00286C69" w:rsidP="002F13E0">
            <w:pPr>
              <w:pStyle w:val="Normal-pool"/>
              <w:spacing w:before="40" w:after="40"/>
              <w:ind w:left="284"/>
              <w:rPr>
                <w:sz w:val="18"/>
                <w:szCs w:val="18"/>
                <w:lang w:val="fr-FR"/>
              </w:rPr>
            </w:pPr>
            <w:r w:rsidRPr="00E46ACC">
              <w:rPr>
                <w:sz w:val="18"/>
                <w:szCs w:val="18"/>
                <w:lang w:val="fr-FR"/>
              </w:rPr>
              <w:t>Objectif 4 a) Travaux avancés sur les moyens d</w:t>
            </w:r>
            <w:r w:rsidR="0099204C">
              <w:rPr>
                <w:sz w:val="18"/>
                <w:szCs w:val="18"/>
                <w:lang w:val="fr-FR"/>
              </w:rPr>
              <w:t>’</w:t>
            </w:r>
            <w:r w:rsidRPr="00E46ACC">
              <w:rPr>
                <w:sz w:val="18"/>
                <w:szCs w:val="18"/>
                <w:lang w:val="fr-FR"/>
              </w:rPr>
              <w:t>action, les outils d</w:t>
            </w:r>
            <w:r w:rsidR="0099204C">
              <w:rPr>
                <w:sz w:val="18"/>
                <w:szCs w:val="18"/>
                <w:lang w:val="fr-FR"/>
              </w:rPr>
              <w:t>’</w:t>
            </w:r>
            <w:r w:rsidRPr="00E46ACC">
              <w:rPr>
                <w:sz w:val="18"/>
                <w:szCs w:val="18"/>
                <w:lang w:val="fr-FR"/>
              </w:rPr>
              <w:t>appui à l</w:t>
            </w:r>
            <w:r w:rsidR="0099204C">
              <w:rPr>
                <w:sz w:val="18"/>
                <w:szCs w:val="18"/>
                <w:lang w:val="fr-FR"/>
              </w:rPr>
              <w:t>’</w:t>
            </w:r>
            <w:r w:rsidRPr="00E46ACC">
              <w:rPr>
                <w:sz w:val="18"/>
                <w:szCs w:val="18"/>
                <w:lang w:val="fr-FR"/>
              </w:rPr>
              <w:t>élaboration des politiques et les méthodes</w:t>
            </w:r>
          </w:p>
        </w:tc>
        <w:tc>
          <w:tcPr>
            <w:tcW w:w="1133" w:type="dxa"/>
            <w:shd w:val="clear" w:color="auto" w:fill="auto"/>
            <w:noWrap/>
            <w:hideMark/>
          </w:tcPr>
          <w:p w14:paraId="4C7B89AE"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244 000 </w:t>
            </w:r>
          </w:p>
        </w:tc>
      </w:tr>
      <w:tr w:rsidR="00286C69" w:rsidRPr="00E46ACC" w14:paraId="4F40AAC6" w14:textId="77777777" w:rsidTr="00216ED4">
        <w:trPr>
          <w:trHeight w:val="57"/>
          <w:jc w:val="right"/>
        </w:trPr>
        <w:tc>
          <w:tcPr>
            <w:tcW w:w="8364" w:type="dxa"/>
            <w:shd w:val="clear" w:color="auto" w:fill="auto"/>
            <w:hideMark/>
          </w:tcPr>
          <w:p w14:paraId="359324C5" w14:textId="77777777" w:rsidR="00286C69" w:rsidRPr="00E46ACC" w:rsidRDefault="00286C69" w:rsidP="002F13E0">
            <w:pPr>
              <w:pStyle w:val="Normal-pool"/>
              <w:spacing w:before="40" w:after="40"/>
              <w:ind w:left="284"/>
              <w:rPr>
                <w:sz w:val="18"/>
                <w:szCs w:val="18"/>
                <w:lang w:val="fr-FR"/>
              </w:rPr>
            </w:pPr>
            <w:r w:rsidRPr="00E46ACC">
              <w:rPr>
                <w:sz w:val="18"/>
                <w:szCs w:val="18"/>
                <w:lang w:val="fr-FR"/>
              </w:rPr>
              <w:t xml:space="preserve">Objectif 4 b) Travaux avancés sur les scénarios et modèles de la biodiversité et des fonctions et services écosystémiques </w:t>
            </w:r>
          </w:p>
        </w:tc>
        <w:tc>
          <w:tcPr>
            <w:tcW w:w="1133" w:type="dxa"/>
            <w:shd w:val="clear" w:color="auto" w:fill="auto"/>
            <w:noWrap/>
            <w:hideMark/>
          </w:tcPr>
          <w:p w14:paraId="68F662FE"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270 000 </w:t>
            </w:r>
          </w:p>
        </w:tc>
      </w:tr>
      <w:tr w:rsidR="00286C69" w:rsidRPr="00E46ACC" w14:paraId="2F5F20DF" w14:textId="77777777" w:rsidTr="00216ED4">
        <w:trPr>
          <w:trHeight w:val="57"/>
          <w:jc w:val="right"/>
        </w:trPr>
        <w:tc>
          <w:tcPr>
            <w:tcW w:w="8364" w:type="dxa"/>
            <w:shd w:val="clear" w:color="auto" w:fill="auto"/>
            <w:hideMark/>
          </w:tcPr>
          <w:p w14:paraId="7EE45B79" w14:textId="77777777" w:rsidR="00286C69" w:rsidRPr="00E46ACC" w:rsidRDefault="00286C69" w:rsidP="002F13E0">
            <w:pPr>
              <w:pStyle w:val="Normal-pool"/>
              <w:spacing w:before="40" w:after="40"/>
              <w:ind w:left="284"/>
              <w:rPr>
                <w:sz w:val="18"/>
                <w:szCs w:val="18"/>
                <w:lang w:val="fr-FR"/>
              </w:rPr>
            </w:pPr>
            <w:r w:rsidRPr="00E46ACC">
              <w:rPr>
                <w:sz w:val="18"/>
                <w:szCs w:val="18"/>
                <w:lang w:val="fr-FR"/>
              </w:rPr>
              <w:t>Objectif 4 c) Travaux avancés sur les valeurs multiples</w:t>
            </w:r>
          </w:p>
        </w:tc>
        <w:tc>
          <w:tcPr>
            <w:tcW w:w="1133" w:type="dxa"/>
            <w:shd w:val="clear" w:color="auto" w:fill="auto"/>
            <w:noWrap/>
            <w:hideMark/>
          </w:tcPr>
          <w:p w14:paraId="1996203A"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0 </w:t>
            </w:r>
          </w:p>
        </w:tc>
      </w:tr>
      <w:tr w:rsidR="00286C69" w:rsidRPr="00E46ACC" w14:paraId="2CA81F0F" w14:textId="77777777" w:rsidTr="00216ED4">
        <w:trPr>
          <w:trHeight w:val="57"/>
          <w:jc w:val="right"/>
        </w:trPr>
        <w:tc>
          <w:tcPr>
            <w:tcW w:w="8364" w:type="dxa"/>
            <w:shd w:val="clear" w:color="auto" w:fill="auto"/>
            <w:hideMark/>
          </w:tcPr>
          <w:p w14:paraId="6F7CCFA5" w14:textId="77777777" w:rsidR="00286C69" w:rsidRPr="00E46ACC" w:rsidRDefault="00286C69" w:rsidP="00E46ACC">
            <w:pPr>
              <w:pStyle w:val="Normal-pool"/>
              <w:spacing w:before="40" w:after="40"/>
              <w:rPr>
                <w:b/>
                <w:bCs/>
                <w:sz w:val="18"/>
                <w:szCs w:val="18"/>
              </w:rPr>
            </w:pPr>
            <w:r w:rsidRPr="00E46ACC">
              <w:rPr>
                <w:b/>
                <w:bCs/>
                <w:sz w:val="18"/>
                <w:szCs w:val="18"/>
                <w:lang w:val="fr-FR"/>
              </w:rPr>
              <w:t>Objectif 5 : Communication et participation</w:t>
            </w:r>
          </w:p>
        </w:tc>
        <w:tc>
          <w:tcPr>
            <w:tcW w:w="1133" w:type="dxa"/>
            <w:shd w:val="clear" w:color="auto" w:fill="auto"/>
            <w:noWrap/>
            <w:hideMark/>
          </w:tcPr>
          <w:p w14:paraId="2236D578"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280 000</w:t>
            </w:r>
            <w:r w:rsidRPr="00E46ACC">
              <w:rPr>
                <w:sz w:val="18"/>
                <w:szCs w:val="18"/>
                <w:lang w:val="fr-FR"/>
              </w:rPr>
              <w:t xml:space="preserve"> </w:t>
            </w:r>
          </w:p>
        </w:tc>
      </w:tr>
      <w:tr w:rsidR="00286C69" w:rsidRPr="00E46ACC" w14:paraId="2C784482" w14:textId="77777777" w:rsidTr="00216ED4">
        <w:trPr>
          <w:trHeight w:val="57"/>
          <w:jc w:val="right"/>
        </w:trPr>
        <w:tc>
          <w:tcPr>
            <w:tcW w:w="8364" w:type="dxa"/>
            <w:shd w:val="clear" w:color="auto" w:fill="auto"/>
            <w:hideMark/>
          </w:tcPr>
          <w:p w14:paraId="48BC3A58" w14:textId="77777777" w:rsidR="00286C69" w:rsidRPr="002F13E0" w:rsidRDefault="00286C69" w:rsidP="002F13E0">
            <w:pPr>
              <w:pStyle w:val="Normal-pool"/>
              <w:spacing w:before="40" w:after="40"/>
              <w:ind w:left="284"/>
              <w:rPr>
                <w:sz w:val="18"/>
                <w:szCs w:val="18"/>
                <w:lang w:val="fr-FR"/>
              </w:rPr>
            </w:pPr>
            <w:r w:rsidRPr="00E46ACC">
              <w:rPr>
                <w:sz w:val="18"/>
                <w:szCs w:val="18"/>
                <w:lang w:val="fr-FR"/>
              </w:rPr>
              <w:t>Objectif 5 a) Communication renforcée</w:t>
            </w:r>
          </w:p>
        </w:tc>
        <w:tc>
          <w:tcPr>
            <w:tcW w:w="1133" w:type="dxa"/>
            <w:shd w:val="clear" w:color="auto" w:fill="auto"/>
            <w:noWrap/>
            <w:hideMark/>
          </w:tcPr>
          <w:p w14:paraId="78172F23"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250 000 </w:t>
            </w:r>
          </w:p>
        </w:tc>
      </w:tr>
      <w:tr w:rsidR="00286C69" w:rsidRPr="00E46ACC" w14:paraId="6EDB58E4" w14:textId="77777777" w:rsidTr="00216ED4">
        <w:trPr>
          <w:trHeight w:val="57"/>
          <w:jc w:val="right"/>
        </w:trPr>
        <w:tc>
          <w:tcPr>
            <w:tcW w:w="8364" w:type="dxa"/>
            <w:tcBorders>
              <w:bottom w:val="single" w:sz="4" w:space="0" w:color="auto"/>
            </w:tcBorders>
            <w:shd w:val="clear" w:color="auto" w:fill="auto"/>
            <w:hideMark/>
          </w:tcPr>
          <w:p w14:paraId="1CE8ED32" w14:textId="77777777" w:rsidR="00286C69" w:rsidRPr="00E46ACC" w:rsidRDefault="00286C69" w:rsidP="002F13E0">
            <w:pPr>
              <w:pStyle w:val="Normal-pool"/>
              <w:spacing w:before="40" w:after="40"/>
              <w:ind w:left="284"/>
              <w:rPr>
                <w:sz w:val="18"/>
                <w:szCs w:val="18"/>
                <w:lang w:val="fr-FR"/>
              </w:rPr>
            </w:pPr>
            <w:r w:rsidRPr="00E46ACC">
              <w:rPr>
                <w:sz w:val="18"/>
                <w:szCs w:val="18"/>
                <w:lang w:val="fr-FR"/>
              </w:rPr>
              <w:t>Objectif 5 c) Participation renforcée des parties prenantes</w:t>
            </w:r>
          </w:p>
        </w:tc>
        <w:tc>
          <w:tcPr>
            <w:tcW w:w="1133" w:type="dxa"/>
            <w:tcBorders>
              <w:bottom w:val="single" w:sz="4" w:space="0" w:color="auto"/>
            </w:tcBorders>
            <w:shd w:val="clear" w:color="auto" w:fill="auto"/>
            <w:noWrap/>
            <w:hideMark/>
          </w:tcPr>
          <w:p w14:paraId="2EE052F5"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30 000 </w:t>
            </w:r>
          </w:p>
        </w:tc>
      </w:tr>
      <w:tr w:rsidR="00286C69" w:rsidRPr="00E46ACC" w14:paraId="09B69CA0" w14:textId="77777777" w:rsidTr="00216ED4">
        <w:trPr>
          <w:trHeight w:val="57"/>
          <w:jc w:val="right"/>
        </w:trPr>
        <w:tc>
          <w:tcPr>
            <w:tcW w:w="8364" w:type="dxa"/>
            <w:tcBorders>
              <w:top w:val="single" w:sz="4" w:space="0" w:color="auto"/>
              <w:bottom w:val="single" w:sz="4" w:space="0" w:color="auto"/>
            </w:tcBorders>
            <w:shd w:val="clear" w:color="auto" w:fill="auto"/>
            <w:hideMark/>
          </w:tcPr>
          <w:p w14:paraId="6FEE2580" w14:textId="43CF952B" w:rsidR="00286C69" w:rsidRPr="00E46ACC" w:rsidRDefault="00286C69" w:rsidP="00E46ACC">
            <w:pPr>
              <w:pStyle w:val="Normal-pool"/>
              <w:spacing w:before="40" w:after="40"/>
              <w:rPr>
                <w:b/>
                <w:bCs/>
                <w:sz w:val="18"/>
                <w:szCs w:val="18"/>
              </w:rPr>
            </w:pPr>
            <w:r w:rsidRPr="00E46ACC">
              <w:rPr>
                <w:b/>
                <w:bCs/>
                <w:sz w:val="18"/>
                <w:szCs w:val="18"/>
                <w:lang w:val="fr-FR"/>
              </w:rPr>
              <w:t xml:space="preserve">Total partiel, </w:t>
            </w:r>
            <w:r w:rsidR="0066745A">
              <w:rPr>
                <w:b/>
                <w:bCs/>
                <w:sz w:val="18"/>
                <w:szCs w:val="18"/>
                <w:lang w:val="fr-FR"/>
              </w:rPr>
              <w:t>p</w:t>
            </w:r>
            <w:r w:rsidRPr="00E46ACC">
              <w:rPr>
                <w:b/>
                <w:bCs/>
                <w:sz w:val="18"/>
                <w:szCs w:val="18"/>
                <w:lang w:val="fr-FR"/>
              </w:rPr>
              <w:t>artie B</w:t>
            </w:r>
          </w:p>
        </w:tc>
        <w:tc>
          <w:tcPr>
            <w:tcW w:w="1133" w:type="dxa"/>
            <w:tcBorders>
              <w:top w:val="single" w:sz="4" w:space="0" w:color="auto"/>
              <w:bottom w:val="single" w:sz="4" w:space="0" w:color="auto"/>
            </w:tcBorders>
            <w:shd w:val="clear" w:color="auto" w:fill="auto"/>
            <w:hideMark/>
          </w:tcPr>
          <w:p w14:paraId="1E219750"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3 399 250</w:t>
            </w:r>
            <w:r w:rsidRPr="00E46ACC">
              <w:rPr>
                <w:sz w:val="18"/>
                <w:szCs w:val="18"/>
                <w:lang w:val="fr-FR"/>
              </w:rPr>
              <w:t xml:space="preserve"> </w:t>
            </w:r>
          </w:p>
        </w:tc>
      </w:tr>
      <w:tr w:rsidR="00286C69" w:rsidRPr="00E46ACC" w14:paraId="0E773388" w14:textId="77777777" w:rsidTr="00216ED4">
        <w:trPr>
          <w:trHeight w:val="57"/>
          <w:jc w:val="right"/>
        </w:trPr>
        <w:tc>
          <w:tcPr>
            <w:tcW w:w="8364" w:type="dxa"/>
            <w:tcBorders>
              <w:top w:val="single" w:sz="4" w:space="0" w:color="auto"/>
              <w:bottom w:val="single" w:sz="4" w:space="0" w:color="auto"/>
            </w:tcBorders>
            <w:shd w:val="clear" w:color="auto" w:fill="auto"/>
            <w:hideMark/>
          </w:tcPr>
          <w:p w14:paraId="3DA36152" w14:textId="75CD18BB" w:rsidR="00286C69" w:rsidRPr="00E46ACC" w:rsidRDefault="00286C69" w:rsidP="00E46ACC">
            <w:pPr>
              <w:pStyle w:val="Normal-pool"/>
              <w:spacing w:before="40" w:after="40"/>
              <w:rPr>
                <w:b/>
                <w:bCs/>
                <w:sz w:val="18"/>
                <w:szCs w:val="18"/>
                <w:lang w:val="fr-FR"/>
              </w:rPr>
            </w:pPr>
            <w:r w:rsidRPr="00E46ACC">
              <w:rPr>
                <w:b/>
                <w:bCs/>
                <w:sz w:val="18"/>
                <w:szCs w:val="18"/>
                <w:lang w:val="fr-FR"/>
              </w:rPr>
              <w:t xml:space="preserve">Total partiel 2, </w:t>
            </w:r>
            <w:r w:rsidR="0066745A">
              <w:rPr>
                <w:b/>
                <w:bCs/>
                <w:sz w:val="18"/>
                <w:szCs w:val="18"/>
                <w:lang w:val="fr-FR"/>
              </w:rPr>
              <w:t>m</w:t>
            </w:r>
            <w:r w:rsidRPr="00E46ACC">
              <w:rPr>
                <w:b/>
                <w:bCs/>
                <w:sz w:val="18"/>
                <w:szCs w:val="18"/>
                <w:lang w:val="fr-FR"/>
              </w:rPr>
              <w:t>ise en œuvre du programme de travail</w:t>
            </w:r>
          </w:p>
        </w:tc>
        <w:tc>
          <w:tcPr>
            <w:tcW w:w="1133" w:type="dxa"/>
            <w:tcBorders>
              <w:top w:val="single" w:sz="4" w:space="0" w:color="auto"/>
              <w:bottom w:val="single" w:sz="4" w:space="0" w:color="auto"/>
            </w:tcBorders>
            <w:shd w:val="clear" w:color="auto" w:fill="auto"/>
            <w:noWrap/>
            <w:hideMark/>
          </w:tcPr>
          <w:p w14:paraId="3FD94D4C"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4 453 000</w:t>
            </w:r>
            <w:r w:rsidRPr="00E46ACC">
              <w:rPr>
                <w:sz w:val="18"/>
                <w:szCs w:val="18"/>
                <w:lang w:val="fr-FR"/>
              </w:rPr>
              <w:t xml:space="preserve"> </w:t>
            </w:r>
          </w:p>
        </w:tc>
      </w:tr>
      <w:tr w:rsidR="00286C69" w:rsidRPr="00E46ACC" w14:paraId="46B4126E" w14:textId="77777777" w:rsidTr="00216ED4">
        <w:trPr>
          <w:trHeight w:val="57"/>
          <w:jc w:val="right"/>
        </w:trPr>
        <w:tc>
          <w:tcPr>
            <w:tcW w:w="9497" w:type="dxa"/>
            <w:gridSpan w:val="2"/>
            <w:shd w:val="clear" w:color="auto" w:fill="auto"/>
            <w:vAlign w:val="center"/>
            <w:hideMark/>
          </w:tcPr>
          <w:p w14:paraId="0E00907F" w14:textId="24725B09" w:rsidR="00286C69" w:rsidRPr="002F13E0" w:rsidRDefault="002F13E0" w:rsidP="00E46ACC">
            <w:pPr>
              <w:pStyle w:val="Normal-pool"/>
              <w:spacing w:before="40" w:after="40"/>
              <w:rPr>
                <w:b/>
                <w:bCs/>
                <w:sz w:val="18"/>
                <w:szCs w:val="18"/>
              </w:rPr>
            </w:pPr>
            <w:r w:rsidRPr="002F13E0">
              <w:rPr>
                <w:b/>
                <w:bCs/>
                <w:sz w:val="18"/>
                <w:szCs w:val="18"/>
                <w:lang w:val="fr-FR"/>
              </w:rPr>
              <w:t>3</w:t>
            </w:r>
            <w:r w:rsidR="00286C69" w:rsidRPr="002F13E0">
              <w:rPr>
                <w:b/>
                <w:bCs/>
                <w:sz w:val="18"/>
                <w:szCs w:val="18"/>
                <w:lang w:val="fr-FR"/>
              </w:rPr>
              <w:t xml:space="preserve"> Secrétariat</w:t>
            </w:r>
          </w:p>
        </w:tc>
      </w:tr>
      <w:tr w:rsidR="00286C69" w:rsidRPr="00E46ACC" w14:paraId="7B4BA01D" w14:textId="77777777" w:rsidTr="00216ED4">
        <w:trPr>
          <w:trHeight w:val="57"/>
          <w:jc w:val="right"/>
        </w:trPr>
        <w:tc>
          <w:tcPr>
            <w:tcW w:w="8364" w:type="dxa"/>
            <w:shd w:val="clear" w:color="auto" w:fill="auto"/>
            <w:hideMark/>
          </w:tcPr>
          <w:p w14:paraId="0533EBF1" w14:textId="521B2FFA" w:rsidR="00286C69" w:rsidRPr="00E46ACC" w:rsidRDefault="00286C69" w:rsidP="002F13E0">
            <w:pPr>
              <w:pStyle w:val="Normal-pool"/>
              <w:spacing w:before="40" w:after="40"/>
              <w:ind w:left="284"/>
              <w:rPr>
                <w:sz w:val="18"/>
                <w:szCs w:val="18"/>
              </w:rPr>
            </w:pPr>
            <w:r w:rsidRPr="00E46ACC">
              <w:rPr>
                <w:sz w:val="18"/>
                <w:szCs w:val="18"/>
                <w:lang w:val="fr-FR"/>
              </w:rPr>
              <w:t>Personnel du secrétariat</w:t>
            </w:r>
          </w:p>
        </w:tc>
        <w:tc>
          <w:tcPr>
            <w:tcW w:w="1133" w:type="dxa"/>
            <w:shd w:val="clear" w:color="auto" w:fill="auto"/>
            <w:noWrap/>
            <w:hideMark/>
          </w:tcPr>
          <w:p w14:paraId="33EF3832"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2 068 725</w:t>
            </w:r>
            <w:r w:rsidRPr="00E46ACC">
              <w:rPr>
                <w:sz w:val="18"/>
                <w:szCs w:val="18"/>
                <w:lang w:val="fr-FR"/>
              </w:rPr>
              <w:t xml:space="preserve"> </w:t>
            </w:r>
          </w:p>
        </w:tc>
      </w:tr>
      <w:tr w:rsidR="00286C69" w:rsidRPr="00E46ACC" w14:paraId="41CEC860" w14:textId="77777777" w:rsidTr="00216ED4">
        <w:trPr>
          <w:trHeight w:val="57"/>
          <w:jc w:val="right"/>
        </w:trPr>
        <w:tc>
          <w:tcPr>
            <w:tcW w:w="8364" w:type="dxa"/>
            <w:tcBorders>
              <w:bottom w:val="single" w:sz="4" w:space="0" w:color="auto"/>
            </w:tcBorders>
            <w:shd w:val="clear" w:color="auto" w:fill="auto"/>
            <w:hideMark/>
          </w:tcPr>
          <w:p w14:paraId="1F4A8374" w14:textId="780C5D23" w:rsidR="00286C69" w:rsidRPr="00E46ACC" w:rsidRDefault="00286C69" w:rsidP="002F13E0">
            <w:pPr>
              <w:pStyle w:val="Normal-pool"/>
              <w:spacing w:before="40" w:after="40"/>
              <w:ind w:left="284"/>
              <w:rPr>
                <w:sz w:val="18"/>
                <w:szCs w:val="18"/>
                <w:lang w:val="fr-FR"/>
              </w:rPr>
            </w:pPr>
            <w:r w:rsidRPr="00E46ACC">
              <w:rPr>
                <w:sz w:val="18"/>
                <w:szCs w:val="18"/>
                <w:lang w:val="fr-FR"/>
              </w:rPr>
              <w:t>Dépenses de fonctionnement (autres que les dépenses de personnel)</w:t>
            </w:r>
          </w:p>
        </w:tc>
        <w:tc>
          <w:tcPr>
            <w:tcW w:w="1133" w:type="dxa"/>
            <w:tcBorders>
              <w:bottom w:val="single" w:sz="4" w:space="0" w:color="auto"/>
            </w:tcBorders>
            <w:shd w:val="clear" w:color="auto" w:fill="auto"/>
            <w:noWrap/>
            <w:hideMark/>
          </w:tcPr>
          <w:p w14:paraId="08A1C9FE" w14:textId="77777777" w:rsidR="00286C69" w:rsidRPr="00E46ACC" w:rsidRDefault="00286C69" w:rsidP="00E46ACC">
            <w:pPr>
              <w:pStyle w:val="Normal-pool"/>
              <w:spacing w:before="40" w:after="40"/>
              <w:jc w:val="right"/>
              <w:rPr>
                <w:b/>
                <w:bCs/>
                <w:sz w:val="18"/>
                <w:szCs w:val="18"/>
              </w:rPr>
            </w:pPr>
            <w:r w:rsidRPr="00E46ACC">
              <w:rPr>
                <w:sz w:val="18"/>
                <w:szCs w:val="18"/>
                <w:lang w:val="fr-FR"/>
              </w:rPr>
              <w:t xml:space="preserve"> </w:t>
            </w:r>
            <w:r w:rsidRPr="00E46ACC">
              <w:rPr>
                <w:b/>
                <w:bCs/>
                <w:sz w:val="18"/>
                <w:szCs w:val="18"/>
                <w:lang w:val="fr-FR"/>
              </w:rPr>
              <w:t>321 000</w:t>
            </w:r>
            <w:r w:rsidRPr="00E46ACC">
              <w:rPr>
                <w:sz w:val="18"/>
                <w:szCs w:val="18"/>
                <w:lang w:val="fr-FR"/>
              </w:rPr>
              <w:t xml:space="preserve"> </w:t>
            </w:r>
          </w:p>
        </w:tc>
      </w:tr>
      <w:tr w:rsidR="00286C69" w:rsidRPr="00E46ACC" w14:paraId="11CF9657" w14:textId="77777777" w:rsidTr="00216ED4">
        <w:trPr>
          <w:trHeight w:val="57"/>
          <w:jc w:val="right"/>
        </w:trPr>
        <w:tc>
          <w:tcPr>
            <w:tcW w:w="8364" w:type="dxa"/>
            <w:tcBorders>
              <w:top w:val="single" w:sz="4" w:space="0" w:color="auto"/>
              <w:bottom w:val="single" w:sz="4" w:space="0" w:color="auto"/>
            </w:tcBorders>
            <w:shd w:val="clear" w:color="auto" w:fill="auto"/>
            <w:hideMark/>
          </w:tcPr>
          <w:p w14:paraId="34E9E012" w14:textId="5D333DC6" w:rsidR="00286C69" w:rsidRPr="00E46ACC" w:rsidRDefault="00286C69" w:rsidP="00E46ACC">
            <w:pPr>
              <w:pStyle w:val="Normal-pool"/>
              <w:spacing w:before="40" w:after="40"/>
              <w:rPr>
                <w:b/>
                <w:bCs/>
                <w:sz w:val="18"/>
                <w:szCs w:val="18"/>
                <w:lang w:val="fr-FR"/>
              </w:rPr>
            </w:pPr>
            <w:r w:rsidRPr="00E46ACC">
              <w:rPr>
                <w:b/>
                <w:bCs/>
                <w:sz w:val="18"/>
                <w:szCs w:val="18"/>
                <w:lang w:val="fr-FR"/>
              </w:rPr>
              <w:t xml:space="preserve">Total partiel 3, </w:t>
            </w:r>
            <w:r w:rsidR="0066745A">
              <w:rPr>
                <w:b/>
                <w:bCs/>
                <w:sz w:val="18"/>
                <w:szCs w:val="18"/>
                <w:lang w:val="fr-FR"/>
              </w:rPr>
              <w:t>s</w:t>
            </w:r>
            <w:r w:rsidRPr="00E46ACC">
              <w:rPr>
                <w:b/>
                <w:bCs/>
                <w:sz w:val="18"/>
                <w:szCs w:val="18"/>
                <w:lang w:val="fr-FR"/>
              </w:rPr>
              <w:t>ecrétariat (dépenses de personnel et de fonctionnement)</w:t>
            </w:r>
          </w:p>
        </w:tc>
        <w:tc>
          <w:tcPr>
            <w:tcW w:w="1133" w:type="dxa"/>
            <w:tcBorders>
              <w:top w:val="single" w:sz="4" w:space="0" w:color="auto"/>
              <w:bottom w:val="single" w:sz="4" w:space="0" w:color="auto"/>
            </w:tcBorders>
            <w:shd w:val="clear" w:color="auto" w:fill="auto"/>
            <w:noWrap/>
            <w:hideMark/>
          </w:tcPr>
          <w:p w14:paraId="0B45DA2D"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2 389 725</w:t>
            </w:r>
            <w:r w:rsidRPr="00E46ACC">
              <w:rPr>
                <w:sz w:val="18"/>
                <w:szCs w:val="18"/>
                <w:lang w:val="fr-FR"/>
              </w:rPr>
              <w:t xml:space="preserve"> </w:t>
            </w:r>
          </w:p>
        </w:tc>
      </w:tr>
      <w:tr w:rsidR="00286C69" w:rsidRPr="00E46ACC" w14:paraId="0078E23A" w14:textId="77777777" w:rsidTr="00216ED4">
        <w:trPr>
          <w:trHeight w:val="57"/>
          <w:jc w:val="right"/>
        </w:trPr>
        <w:tc>
          <w:tcPr>
            <w:tcW w:w="8364" w:type="dxa"/>
            <w:shd w:val="clear" w:color="auto" w:fill="auto"/>
            <w:hideMark/>
          </w:tcPr>
          <w:p w14:paraId="63C73E9A" w14:textId="77777777" w:rsidR="00286C69" w:rsidRPr="002F13E0" w:rsidRDefault="00286C69" w:rsidP="002F13E0">
            <w:pPr>
              <w:pStyle w:val="Normal-pool"/>
              <w:spacing w:before="40" w:after="40"/>
              <w:ind w:left="284"/>
              <w:rPr>
                <w:sz w:val="18"/>
                <w:szCs w:val="18"/>
                <w:lang w:val="fr-FR"/>
              </w:rPr>
            </w:pPr>
            <w:r w:rsidRPr="00E46ACC">
              <w:rPr>
                <w:sz w:val="18"/>
                <w:szCs w:val="18"/>
                <w:lang w:val="fr-FR"/>
              </w:rPr>
              <w:t>Total partiel 1+2+3</w:t>
            </w:r>
          </w:p>
        </w:tc>
        <w:tc>
          <w:tcPr>
            <w:tcW w:w="1133" w:type="dxa"/>
            <w:shd w:val="clear" w:color="auto" w:fill="auto"/>
            <w:noWrap/>
            <w:hideMark/>
          </w:tcPr>
          <w:p w14:paraId="6DB98038"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8 603 625</w:t>
            </w:r>
            <w:r w:rsidRPr="00E46ACC">
              <w:rPr>
                <w:sz w:val="18"/>
                <w:szCs w:val="18"/>
                <w:lang w:val="fr-FR"/>
              </w:rPr>
              <w:t xml:space="preserve"> </w:t>
            </w:r>
          </w:p>
        </w:tc>
      </w:tr>
      <w:tr w:rsidR="00286C69" w:rsidRPr="00E46ACC" w14:paraId="543D6783" w14:textId="77777777" w:rsidTr="00216ED4">
        <w:trPr>
          <w:trHeight w:val="57"/>
          <w:jc w:val="right"/>
        </w:trPr>
        <w:tc>
          <w:tcPr>
            <w:tcW w:w="8364" w:type="dxa"/>
            <w:tcBorders>
              <w:bottom w:val="single" w:sz="4" w:space="0" w:color="auto"/>
            </w:tcBorders>
            <w:shd w:val="clear" w:color="auto" w:fill="auto"/>
            <w:hideMark/>
          </w:tcPr>
          <w:p w14:paraId="388B848B" w14:textId="41A6E46D" w:rsidR="00286C69" w:rsidRPr="002F13E0" w:rsidRDefault="00286C69" w:rsidP="002F13E0">
            <w:pPr>
              <w:pStyle w:val="Normal-pool"/>
              <w:spacing w:before="40" w:after="40"/>
              <w:ind w:left="284"/>
              <w:rPr>
                <w:sz w:val="18"/>
                <w:szCs w:val="18"/>
                <w:lang w:val="fr-FR"/>
              </w:rPr>
            </w:pPr>
            <w:r w:rsidRPr="00E46ACC">
              <w:rPr>
                <w:sz w:val="18"/>
                <w:szCs w:val="18"/>
                <w:lang w:val="fr-FR"/>
              </w:rPr>
              <w:t>Dépenses d</w:t>
            </w:r>
            <w:r w:rsidR="0099204C">
              <w:rPr>
                <w:sz w:val="18"/>
                <w:szCs w:val="18"/>
                <w:lang w:val="fr-FR"/>
              </w:rPr>
              <w:t>’</w:t>
            </w:r>
            <w:r w:rsidRPr="00E46ACC">
              <w:rPr>
                <w:sz w:val="18"/>
                <w:szCs w:val="18"/>
                <w:lang w:val="fr-FR"/>
              </w:rPr>
              <w:t xml:space="preserve">appui aux programmes </w:t>
            </w:r>
          </w:p>
        </w:tc>
        <w:tc>
          <w:tcPr>
            <w:tcW w:w="1133" w:type="dxa"/>
            <w:tcBorders>
              <w:bottom w:val="single" w:sz="4" w:space="0" w:color="auto"/>
            </w:tcBorders>
            <w:shd w:val="clear" w:color="auto" w:fill="auto"/>
            <w:noWrap/>
            <w:hideMark/>
          </w:tcPr>
          <w:p w14:paraId="5B68882F" w14:textId="77777777" w:rsidR="00286C69" w:rsidRPr="00E46ACC" w:rsidRDefault="00286C69" w:rsidP="00E46ACC">
            <w:pPr>
              <w:pStyle w:val="Normal-pool"/>
              <w:spacing w:before="40" w:after="40"/>
              <w:jc w:val="right"/>
              <w:rPr>
                <w:sz w:val="18"/>
                <w:szCs w:val="18"/>
              </w:rPr>
            </w:pPr>
            <w:r w:rsidRPr="00E46ACC">
              <w:rPr>
                <w:sz w:val="18"/>
                <w:szCs w:val="18"/>
                <w:lang w:val="fr-FR"/>
              </w:rPr>
              <w:t xml:space="preserve">688 290 </w:t>
            </w:r>
          </w:p>
        </w:tc>
      </w:tr>
      <w:tr w:rsidR="00286C69" w:rsidRPr="00E46ACC" w14:paraId="4F27C427" w14:textId="77777777" w:rsidTr="00216ED4">
        <w:trPr>
          <w:trHeight w:val="57"/>
          <w:jc w:val="right"/>
        </w:trPr>
        <w:tc>
          <w:tcPr>
            <w:tcW w:w="8364" w:type="dxa"/>
            <w:tcBorders>
              <w:top w:val="single" w:sz="4" w:space="0" w:color="auto"/>
              <w:bottom w:val="single" w:sz="12" w:space="0" w:color="auto"/>
            </w:tcBorders>
            <w:shd w:val="clear" w:color="auto" w:fill="auto"/>
            <w:hideMark/>
          </w:tcPr>
          <w:p w14:paraId="52B8F0C5" w14:textId="77777777" w:rsidR="00286C69" w:rsidRPr="00E46ACC" w:rsidRDefault="00286C69" w:rsidP="00E46ACC">
            <w:pPr>
              <w:pStyle w:val="Normal-pool"/>
              <w:spacing w:before="40" w:after="40"/>
              <w:rPr>
                <w:b/>
                <w:bCs/>
                <w:sz w:val="18"/>
                <w:szCs w:val="18"/>
              </w:rPr>
            </w:pPr>
            <w:r w:rsidRPr="00E46ACC">
              <w:rPr>
                <w:b/>
                <w:bCs/>
                <w:sz w:val="18"/>
                <w:szCs w:val="18"/>
                <w:lang w:val="fr-FR"/>
              </w:rPr>
              <w:t>Total</w:t>
            </w:r>
          </w:p>
        </w:tc>
        <w:tc>
          <w:tcPr>
            <w:tcW w:w="1133" w:type="dxa"/>
            <w:tcBorders>
              <w:top w:val="single" w:sz="4" w:space="0" w:color="auto"/>
              <w:bottom w:val="single" w:sz="12" w:space="0" w:color="auto"/>
            </w:tcBorders>
            <w:shd w:val="clear" w:color="auto" w:fill="auto"/>
            <w:noWrap/>
            <w:hideMark/>
          </w:tcPr>
          <w:p w14:paraId="1BF989CA" w14:textId="77777777" w:rsidR="00286C69" w:rsidRPr="00E46ACC" w:rsidRDefault="00286C69" w:rsidP="00E46ACC">
            <w:pPr>
              <w:pStyle w:val="Normal-pool"/>
              <w:spacing w:before="40" w:after="40"/>
              <w:jc w:val="right"/>
              <w:rPr>
                <w:b/>
                <w:bCs/>
                <w:sz w:val="18"/>
                <w:szCs w:val="18"/>
              </w:rPr>
            </w:pPr>
            <w:r w:rsidRPr="00E46ACC">
              <w:rPr>
                <w:b/>
                <w:bCs/>
                <w:sz w:val="18"/>
                <w:szCs w:val="18"/>
                <w:lang w:val="fr-FR"/>
              </w:rPr>
              <w:t>9 291 915</w:t>
            </w:r>
            <w:r w:rsidRPr="00E46ACC">
              <w:rPr>
                <w:sz w:val="18"/>
                <w:szCs w:val="18"/>
                <w:lang w:val="fr-FR"/>
              </w:rPr>
              <w:t xml:space="preserve"> </w:t>
            </w:r>
          </w:p>
        </w:tc>
      </w:tr>
    </w:tbl>
    <w:p w14:paraId="439CE7BB" w14:textId="40A951EE" w:rsidR="00286C69" w:rsidRPr="001D7DF8" w:rsidRDefault="00286C69" w:rsidP="002F13E0">
      <w:pPr>
        <w:pStyle w:val="CH2"/>
      </w:pPr>
      <w:r>
        <w:rPr>
          <w:lang w:val="fr-FR"/>
        </w:rPr>
        <w:tab/>
      </w:r>
      <w:r w:rsidR="002F13E0">
        <w:rPr>
          <w:lang w:val="fr-FR"/>
        </w:rPr>
        <w:t>C.</w:t>
      </w:r>
      <w:r>
        <w:rPr>
          <w:lang w:val="fr-FR"/>
        </w:rPr>
        <w:tab/>
      </w:r>
      <w:r w:rsidR="00A42B4A">
        <w:rPr>
          <w:lang w:val="fr-FR"/>
        </w:rPr>
        <w:t>B</w:t>
      </w:r>
      <w:r>
        <w:rPr>
          <w:lang w:val="fr-FR"/>
        </w:rPr>
        <w:t xml:space="preserve">udget </w:t>
      </w:r>
      <w:r w:rsidR="00A42B4A">
        <w:rPr>
          <w:lang w:val="fr-FR"/>
        </w:rPr>
        <w:t xml:space="preserve">provisoire </w:t>
      </w:r>
      <w:r>
        <w:rPr>
          <w:lang w:val="fr-FR"/>
        </w:rPr>
        <w:t>pour 2023</w:t>
      </w:r>
    </w:p>
    <w:p w14:paraId="7572C96C" w14:textId="5B5B1337" w:rsidR="00286C69" w:rsidRPr="00554C94" w:rsidRDefault="00286C69" w:rsidP="002F13E0">
      <w:pPr>
        <w:pStyle w:val="Normalnumber"/>
        <w:rPr>
          <w:lang w:val="fr-FR"/>
        </w:rPr>
      </w:pPr>
      <w:r>
        <w:rPr>
          <w:lang w:val="fr-FR"/>
        </w:rPr>
        <w:t xml:space="preserve">Le budget provisoire </w:t>
      </w:r>
      <w:r w:rsidR="007C0D61">
        <w:rPr>
          <w:lang w:val="fr-FR"/>
        </w:rPr>
        <w:t xml:space="preserve">pour </w:t>
      </w:r>
      <w:r>
        <w:rPr>
          <w:lang w:val="fr-FR"/>
        </w:rPr>
        <w:t xml:space="preserve">2023 </w:t>
      </w:r>
      <w:r w:rsidR="007C0D61">
        <w:rPr>
          <w:lang w:val="fr-FR"/>
        </w:rPr>
        <w:t>aux fins de</w:t>
      </w:r>
      <w:r>
        <w:rPr>
          <w:lang w:val="fr-FR"/>
        </w:rPr>
        <w:t xml:space="preserve"> la mise en œuvre du programme de travail a été établi en conformité avec les ajustements effectués pour 2021 (également applicables à 2022), ainsi que décrit dans la section</w:t>
      </w:r>
      <w:r w:rsidR="0066745A">
        <w:rPr>
          <w:lang w:val="fr-FR"/>
        </w:rPr>
        <w:t> </w:t>
      </w:r>
      <w:r>
        <w:rPr>
          <w:lang w:val="fr-FR"/>
        </w:rPr>
        <w:t>III</w:t>
      </w:r>
      <w:r w:rsidR="0066745A">
        <w:rPr>
          <w:lang w:val="fr-FR"/>
        </w:rPr>
        <w:t> </w:t>
      </w:r>
      <w:r>
        <w:rPr>
          <w:lang w:val="fr-FR"/>
        </w:rPr>
        <w:t xml:space="preserve">A. </w:t>
      </w:r>
    </w:p>
    <w:p w14:paraId="4FA621EE" w14:textId="769F7FF6" w:rsidR="00286C69" w:rsidRPr="00554C94" w:rsidRDefault="00286C69" w:rsidP="0066745A">
      <w:pPr>
        <w:pStyle w:val="Normalnumber"/>
        <w:keepNext/>
        <w:rPr>
          <w:lang w:val="fr-FR"/>
        </w:rPr>
      </w:pPr>
      <w:r>
        <w:rPr>
          <w:lang w:val="fr-FR"/>
        </w:rPr>
        <w:lastRenderedPageBreak/>
        <w:t>La partie</w:t>
      </w:r>
      <w:r w:rsidR="0066745A">
        <w:rPr>
          <w:lang w:val="fr-FR"/>
        </w:rPr>
        <w:t> </w:t>
      </w:r>
      <w:r>
        <w:rPr>
          <w:lang w:val="fr-FR"/>
        </w:rPr>
        <w:t>A du programme de travail comprend le coût estimé de l</w:t>
      </w:r>
      <w:r w:rsidR="0099204C">
        <w:rPr>
          <w:lang w:val="fr-FR"/>
        </w:rPr>
        <w:t>’</w:t>
      </w:r>
      <w:r>
        <w:rPr>
          <w:lang w:val="fr-FR"/>
        </w:rPr>
        <w:t>évaluation des espèces exotiques envahissantes, comme suit</w:t>
      </w:r>
      <w:r w:rsidR="0066745A">
        <w:rPr>
          <w:lang w:val="fr-FR"/>
        </w:rPr>
        <w:t> </w:t>
      </w:r>
      <w:r>
        <w:rPr>
          <w:lang w:val="fr-FR"/>
        </w:rPr>
        <w:t>:</w:t>
      </w:r>
    </w:p>
    <w:p w14:paraId="33707E4E" w14:textId="4F2F22A5" w:rsidR="00286C69" w:rsidRPr="00554C94" w:rsidRDefault="00286C69" w:rsidP="0066745A">
      <w:pPr>
        <w:pStyle w:val="Normalnumber"/>
        <w:numPr>
          <w:ilvl w:val="0"/>
          <w:numId w:val="0"/>
        </w:numPr>
        <w:ind w:left="1814"/>
        <w:rPr>
          <w:lang w:val="fr-FR"/>
        </w:rPr>
      </w:pPr>
      <w:r>
        <w:rPr>
          <w:lang w:val="fr-FR"/>
        </w:rPr>
        <w:t>Produit</w:t>
      </w:r>
      <w:r w:rsidR="0066745A">
        <w:rPr>
          <w:lang w:val="fr-FR"/>
        </w:rPr>
        <w:t> </w:t>
      </w:r>
      <w:r>
        <w:rPr>
          <w:lang w:val="fr-FR"/>
        </w:rPr>
        <w:t>3</w:t>
      </w:r>
      <w:r w:rsidR="0066745A">
        <w:rPr>
          <w:lang w:val="fr-FR"/>
        </w:rPr>
        <w:t> </w:t>
      </w:r>
      <w:r>
        <w:rPr>
          <w:lang w:val="fr-FR"/>
        </w:rPr>
        <w:t>b)</w:t>
      </w:r>
      <w:r w:rsidR="0066745A">
        <w:rPr>
          <w:lang w:val="fr-FR"/>
        </w:rPr>
        <w:t> </w:t>
      </w:r>
      <w:r>
        <w:rPr>
          <w:lang w:val="fr-FR"/>
        </w:rPr>
        <w:t>ii)</w:t>
      </w:r>
      <w:r w:rsidR="0066745A">
        <w:rPr>
          <w:lang w:val="fr-FR"/>
        </w:rPr>
        <w:t> :</w:t>
      </w:r>
      <w:r>
        <w:rPr>
          <w:lang w:val="fr-FR"/>
        </w:rPr>
        <w:t xml:space="preserve"> Évaluation des espèces exotiques envahissantes. Dernière année. Montant inscrit au budget</w:t>
      </w:r>
      <w:r w:rsidR="0066745A">
        <w:rPr>
          <w:lang w:val="fr-FR"/>
        </w:rPr>
        <w:t> </w:t>
      </w:r>
      <w:r>
        <w:rPr>
          <w:lang w:val="fr-FR"/>
        </w:rPr>
        <w:t>: 352</w:t>
      </w:r>
      <w:r w:rsidR="0066745A">
        <w:rPr>
          <w:lang w:val="fr-FR"/>
        </w:rPr>
        <w:t> </w:t>
      </w:r>
      <w:r>
        <w:rPr>
          <w:lang w:val="fr-FR"/>
        </w:rPr>
        <w:t>000</w:t>
      </w:r>
      <w:r w:rsidR="0066745A">
        <w:rPr>
          <w:lang w:val="fr-FR"/>
        </w:rPr>
        <w:t> </w:t>
      </w:r>
      <w:r>
        <w:rPr>
          <w:lang w:val="fr-FR"/>
        </w:rPr>
        <w:t>dollars (IPBES/8/INF/24, tableau</w:t>
      </w:r>
      <w:r w:rsidR="0066745A">
        <w:rPr>
          <w:lang w:val="fr-FR"/>
        </w:rPr>
        <w:t> </w:t>
      </w:r>
      <w:r>
        <w:rPr>
          <w:lang w:val="fr-FR"/>
        </w:rPr>
        <w:t>A-1)</w:t>
      </w:r>
      <w:r w:rsidR="0066745A">
        <w:rPr>
          <w:lang w:val="fr-FR"/>
        </w:rPr>
        <w:t>.</w:t>
      </w:r>
    </w:p>
    <w:p w14:paraId="7DAA3DD0" w14:textId="460A38CD" w:rsidR="00286C69" w:rsidRPr="00554C94" w:rsidRDefault="00286C69" w:rsidP="002F13E0">
      <w:pPr>
        <w:pStyle w:val="Normalnumber"/>
        <w:rPr>
          <w:lang w:val="fr-FR"/>
        </w:rPr>
      </w:pPr>
      <w:r>
        <w:rPr>
          <w:lang w:val="fr-FR"/>
        </w:rPr>
        <w:t>La partie</w:t>
      </w:r>
      <w:r w:rsidR="0066745A">
        <w:rPr>
          <w:lang w:val="fr-FR"/>
        </w:rPr>
        <w:t> </w:t>
      </w:r>
      <w:r>
        <w:rPr>
          <w:lang w:val="fr-FR"/>
        </w:rPr>
        <w:t>B du programme de travail inclut les coûts des produits et objectifs suivants</w:t>
      </w:r>
      <w:r w:rsidR="0066745A">
        <w:rPr>
          <w:lang w:val="fr-FR"/>
        </w:rPr>
        <w:t> </w:t>
      </w:r>
      <w:r>
        <w:rPr>
          <w:lang w:val="fr-FR"/>
        </w:rPr>
        <w:t>:</w:t>
      </w:r>
    </w:p>
    <w:p w14:paraId="07125FB5" w14:textId="57A0BBBC" w:rsidR="00286C69" w:rsidRPr="00554C94" w:rsidRDefault="00286C69" w:rsidP="00C6568D">
      <w:pPr>
        <w:pStyle w:val="Normalnumber"/>
        <w:numPr>
          <w:ilvl w:val="1"/>
          <w:numId w:val="6"/>
        </w:numPr>
        <w:rPr>
          <w:lang w:val="fr-FR"/>
        </w:rPr>
      </w:pPr>
      <w:r>
        <w:rPr>
          <w:lang w:val="fr-FR"/>
        </w:rPr>
        <w:t>Objectif</w:t>
      </w:r>
      <w:r w:rsidR="0066745A">
        <w:rPr>
          <w:lang w:val="fr-FR"/>
        </w:rPr>
        <w:t> </w:t>
      </w:r>
      <w:r>
        <w:rPr>
          <w:lang w:val="fr-FR"/>
        </w:rPr>
        <w:t>1 sur l</w:t>
      </w:r>
      <w:r w:rsidR="0099204C">
        <w:rPr>
          <w:lang w:val="fr-FR"/>
        </w:rPr>
        <w:t>’</w:t>
      </w:r>
      <w:r>
        <w:rPr>
          <w:lang w:val="fr-FR"/>
        </w:rPr>
        <w:t>évaluation des connaissances</w:t>
      </w:r>
      <w:r w:rsidR="0066745A">
        <w:rPr>
          <w:lang w:val="fr-FR"/>
        </w:rPr>
        <w:t> </w:t>
      </w:r>
      <w:r>
        <w:rPr>
          <w:lang w:val="fr-FR"/>
        </w:rPr>
        <w:t xml:space="preserve">: </w:t>
      </w:r>
    </w:p>
    <w:p w14:paraId="66EE6211" w14:textId="69D819BF" w:rsidR="00286C69" w:rsidRPr="001D7DF8" w:rsidRDefault="00286C69" w:rsidP="00C6568D">
      <w:pPr>
        <w:pStyle w:val="Normalnumber"/>
        <w:numPr>
          <w:ilvl w:val="2"/>
          <w:numId w:val="6"/>
        </w:numPr>
      </w:pPr>
      <w:r>
        <w:rPr>
          <w:lang w:val="fr-FR"/>
        </w:rPr>
        <w:t>Produit</w:t>
      </w:r>
      <w:r w:rsidR="0066745A">
        <w:rPr>
          <w:lang w:val="fr-FR"/>
        </w:rPr>
        <w:t> </w:t>
      </w:r>
      <w:r>
        <w:rPr>
          <w:lang w:val="fr-FR"/>
        </w:rPr>
        <w:t>1</w:t>
      </w:r>
      <w:r w:rsidR="0066745A">
        <w:rPr>
          <w:lang w:val="fr-FR"/>
        </w:rPr>
        <w:t> </w:t>
      </w:r>
      <w:r>
        <w:rPr>
          <w:lang w:val="fr-FR"/>
        </w:rPr>
        <w:t>a)</w:t>
      </w:r>
      <w:r w:rsidR="0066745A">
        <w:rPr>
          <w:lang w:val="fr-FR"/>
        </w:rPr>
        <w:t> </w:t>
      </w:r>
      <w:r>
        <w:rPr>
          <w:lang w:val="fr-FR"/>
        </w:rPr>
        <w:t>: Troisième</w:t>
      </w:r>
      <w:r w:rsidR="0066745A">
        <w:rPr>
          <w:lang w:val="fr-FR"/>
        </w:rPr>
        <w:t> </w:t>
      </w:r>
      <w:r>
        <w:rPr>
          <w:lang w:val="fr-FR"/>
        </w:rPr>
        <w:t>année de l</w:t>
      </w:r>
      <w:r w:rsidR="0099204C">
        <w:rPr>
          <w:lang w:val="fr-FR"/>
        </w:rPr>
        <w:t>’</w:t>
      </w:r>
      <w:r>
        <w:rPr>
          <w:lang w:val="fr-FR"/>
        </w:rPr>
        <w:t xml:space="preserve">évaluation thématique des liens </w:t>
      </w:r>
      <w:r w:rsidR="00D909A3">
        <w:rPr>
          <w:lang w:val="fr-FR"/>
        </w:rPr>
        <w:t>d</w:t>
      </w:r>
      <w:r w:rsidR="0099204C">
        <w:rPr>
          <w:lang w:val="fr-FR"/>
        </w:rPr>
        <w:t>’</w:t>
      </w:r>
      <w:r w:rsidR="00D909A3">
        <w:rPr>
          <w:lang w:val="fr-FR"/>
        </w:rPr>
        <w:t xml:space="preserve">interdépendance </w:t>
      </w:r>
      <w:r>
        <w:rPr>
          <w:lang w:val="fr-FR"/>
        </w:rPr>
        <w:t>entre la</w:t>
      </w:r>
      <w:r w:rsidR="00383DC7">
        <w:rPr>
          <w:lang w:val="fr-FR"/>
        </w:rPr>
        <w:t> </w:t>
      </w:r>
      <w:r>
        <w:rPr>
          <w:lang w:val="fr-FR"/>
        </w:rPr>
        <w:t>biodiversité, l</w:t>
      </w:r>
      <w:r w:rsidR="0099204C">
        <w:rPr>
          <w:lang w:val="fr-FR"/>
        </w:rPr>
        <w:t>’</w:t>
      </w:r>
      <w:r>
        <w:rPr>
          <w:lang w:val="fr-FR"/>
        </w:rPr>
        <w:t>eau, l</w:t>
      </w:r>
      <w:r w:rsidR="0099204C">
        <w:rPr>
          <w:lang w:val="fr-FR"/>
        </w:rPr>
        <w:t>’</w:t>
      </w:r>
      <w:r>
        <w:rPr>
          <w:lang w:val="fr-FR"/>
        </w:rPr>
        <w:t>alimentation et la santé. Montant</w:t>
      </w:r>
      <w:r w:rsidR="0066745A">
        <w:rPr>
          <w:lang w:val="fr-FR"/>
        </w:rPr>
        <w:t> </w:t>
      </w:r>
      <w:r>
        <w:rPr>
          <w:lang w:val="fr-FR"/>
        </w:rPr>
        <w:t>inscrit au budget</w:t>
      </w:r>
      <w:r w:rsidR="0066745A">
        <w:rPr>
          <w:lang w:val="fr-FR"/>
        </w:rPr>
        <w:t> </w:t>
      </w:r>
      <w:r>
        <w:rPr>
          <w:lang w:val="fr-FR"/>
        </w:rPr>
        <w:t>: 682</w:t>
      </w:r>
      <w:r w:rsidR="00383DC7">
        <w:rPr>
          <w:lang w:val="fr-FR"/>
        </w:rPr>
        <w:t> </w:t>
      </w:r>
      <w:r>
        <w:rPr>
          <w:lang w:val="fr-FR"/>
        </w:rPr>
        <w:t>500</w:t>
      </w:r>
      <w:r w:rsidR="00383DC7">
        <w:rPr>
          <w:lang w:val="fr-FR"/>
        </w:rPr>
        <w:t> </w:t>
      </w:r>
      <w:r>
        <w:rPr>
          <w:lang w:val="fr-FR"/>
        </w:rPr>
        <w:t>dollars (IPBES/8/INF/24, tableau</w:t>
      </w:r>
      <w:r w:rsidR="0066745A">
        <w:rPr>
          <w:lang w:val="fr-FR"/>
        </w:rPr>
        <w:t> </w:t>
      </w:r>
      <w:r>
        <w:rPr>
          <w:lang w:val="fr-FR"/>
        </w:rPr>
        <w:t>B-1)</w:t>
      </w:r>
      <w:r w:rsidR="0066745A">
        <w:rPr>
          <w:lang w:val="fr-FR"/>
        </w:rPr>
        <w:t> ;</w:t>
      </w:r>
    </w:p>
    <w:p w14:paraId="623512AC" w14:textId="357B7D14" w:rsidR="00286C69" w:rsidRPr="001D7DF8" w:rsidRDefault="00286C69" w:rsidP="00C6568D">
      <w:pPr>
        <w:pStyle w:val="Normalnumber"/>
        <w:numPr>
          <w:ilvl w:val="2"/>
          <w:numId w:val="6"/>
        </w:numPr>
      </w:pPr>
      <w:r>
        <w:rPr>
          <w:lang w:val="fr-FR"/>
        </w:rPr>
        <w:t>Produit</w:t>
      </w:r>
      <w:r w:rsidR="0066745A">
        <w:rPr>
          <w:lang w:val="fr-FR"/>
        </w:rPr>
        <w:t> </w:t>
      </w:r>
      <w:r>
        <w:rPr>
          <w:lang w:val="fr-FR"/>
        </w:rPr>
        <w:t>1</w:t>
      </w:r>
      <w:r w:rsidR="0066745A">
        <w:rPr>
          <w:lang w:val="fr-FR"/>
        </w:rPr>
        <w:t> </w:t>
      </w:r>
      <w:r>
        <w:rPr>
          <w:lang w:val="fr-FR"/>
        </w:rPr>
        <w:t>c)</w:t>
      </w:r>
      <w:r w:rsidR="0066745A">
        <w:rPr>
          <w:lang w:val="fr-FR"/>
        </w:rPr>
        <w:t> </w:t>
      </w:r>
      <w:r>
        <w:rPr>
          <w:lang w:val="fr-FR"/>
        </w:rPr>
        <w:t>: Troisième</w:t>
      </w:r>
      <w:r w:rsidR="0066745A">
        <w:rPr>
          <w:lang w:val="fr-FR"/>
        </w:rPr>
        <w:t> </w:t>
      </w:r>
      <w:r>
        <w:rPr>
          <w:lang w:val="fr-FR"/>
        </w:rPr>
        <w:t>année de l</w:t>
      </w:r>
      <w:r w:rsidR="0099204C">
        <w:rPr>
          <w:lang w:val="fr-FR"/>
        </w:rPr>
        <w:t>’</w:t>
      </w:r>
      <w:r>
        <w:rPr>
          <w:lang w:val="fr-FR"/>
        </w:rPr>
        <w:t>évaluation thématique des déterminants d</w:t>
      </w:r>
      <w:r w:rsidR="005A139A">
        <w:rPr>
          <w:lang w:val="fr-FR"/>
        </w:rPr>
        <w:t>es</w:t>
      </w:r>
      <w:r w:rsidR="00383DC7">
        <w:rPr>
          <w:lang w:val="fr-FR"/>
        </w:rPr>
        <w:t> </w:t>
      </w:r>
      <w:r>
        <w:rPr>
          <w:lang w:val="fr-FR"/>
        </w:rPr>
        <w:t>changement</w:t>
      </w:r>
      <w:r w:rsidR="005A139A">
        <w:rPr>
          <w:lang w:val="fr-FR"/>
        </w:rPr>
        <w:t>s transformateurs</w:t>
      </w:r>
      <w:r>
        <w:rPr>
          <w:lang w:val="fr-FR"/>
        </w:rPr>
        <w:t>. Montant inscrit au budget : 872</w:t>
      </w:r>
      <w:r w:rsidR="0066745A">
        <w:rPr>
          <w:lang w:val="fr-FR"/>
        </w:rPr>
        <w:t> </w:t>
      </w:r>
      <w:r>
        <w:rPr>
          <w:lang w:val="fr-FR"/>
        </w:rPr>
        <w:t>500</w:t>
      </w:r>
      <w:r w:rsidR="0066745A">
        <w:rPr>
          <w:lang w:val="fr-FR"/>
        </w:rPr>
        <w:t> </w:t>
      </w:r>
      <w:r>
        <w:rPr>
          <w:lang w:val="fr-FR"/>
        </w:rPr>
        <w:t>dollars (IPBES/8/INF/24, tableau</w:t>
      </w:r>
      <w:r w:rsidR="0066745A">
        <w:rPr>
          <w:lang w:val="fr-FR"/>
        </w:rPr>
        <w:t> </w:t>
      </w:r>
      <w:r>
        <w:rPr>
          <w:lang w:val="fr-FR"/>
        </w:rPr>
        <w:t>B-2)</w:t>
      </w:r>
      <w:r w:rsidR="0066745A">
        <w:rPr>
          <w:lang w:val="fr-FR"/>
        </w:rPr>
        <w:t> ;</w:t>
      </w:r>
    </w:p>
    <w:p w14:paraId="291A2AED" w14:textId="76A0956D" w:rsidR="00286C69" w:rsidRPr="001D7DF8" w:rsidRDefault="00286C69" w:rsidP="00C6568D">
      <w:pPr>
        <w:pStyle w:val="Normalnumber"/>
        <w:numPr>
          <w:ilvl w:val="2"/>
          <w:numId w:val="6"/>
        </w:numPr>
      </w:pPr>
      <w:r>
        <w:rPr>
          <w:lang w:val="fr-FR"/>
        </w:rPr>
        <w:t>Produit</w:t>
      </w:r>
      <w:r w:rsidR="0066745A">
        <w:rPr>
          <w:lang w:val="fr-FR"/>
        </w:rPr>
        <w:t> </w:t>
      </w:r>
      <w:r>
        <w:rPr>
          <w:lang w:val="fr-FR"/>
        </w:rPr>
        <w:t>1</w:t>
      </w:r>
      <w:r w:rsidR="0066745A">
        <w:rPr>
          <w:lang w:val="fr-FR"/>
        </w:rPr>
        <w:t> </w:t>
      </w:r>
      <w:r>
        <w:rPr>
          <w:lang w:val="fr-FR"/>
        </w:rPr>
        <w:t>d)</w:t>
      </w:r>
      <w:r w:rsidR="0066745A">
        <w:rPr>
          <w:lang w:val="fr-FR"/>
        </w:rPr>
        <w:t> </w:t>
      </w:r>
      <w:r>
        <w:rPr>
          <w:lang w:val="fr-FR"/>
        </w:rPr>
        <w:t>: Première</w:t>
      </w:r>
      <w:r w:rsidR="0066745A">
        <w:rPr>
          <w:lang w:val="fr-FR"/>
        </w:rPr>
        <w:t> </w:t>
      </w:r>
      <w:r>
        <w:rPr>
          <w:lang w:val="fr-FR"/>
        </w:rPr>
        <w:t>année de l</w:t>
      </w:r>
      <w:r w:rsidR="0099204C">
        <w:rPr>
          <w:lang w:val="fr-FR"/>
        </w:rPr>
        <w:t>’</w:t>
      </w:r>
      <w:r>
        <w:rPr>
          <w:lang w:val="fr-FR"/>
        </w:rPr>
        <w:t>évaluation méthodologique de l</w:t>
      </w:r>
      <w:r w:rsidR="0099204C">
        <w:rPr>
          <w:lang w:val="fr-FR"/>
        </w:rPr>
        <w:t>’</w:t>
      </w:r>
      <w:r>
        <w:rPr>
          <w:lang w:val="fr-FR"/>
        </w:rPr>
        <w:t>impact et de la</w:t>
      </w:r>
      <w:r w:rsidR="0066745A">
        <w:rPr>
          <w:lang w:val="fr-FR"/>
        </w:rPr>
        <w:t> </w:t>
      </w:r>
      <w:r>
        <w:rPr>
          <w:lang w:val="fr-FR"/>
        </w:rPr>
        <w:t>dépendance des entreprises à l</w:t>
      </w:r>
      <w:r w:rsidR="0099204C">
        <w:rPr>
          <w:lang w:val="fr-FR"/>
        </w:rPr>
        <w:t>’</w:t>
      </w:r>
      <w:r>
        <w:rPr>
          <w:lang w:val="fr-FR"/>
        </w:rPr>
        <w:t>égard de la biodiversité et des contributions de la</w:t>
      </w:r>
      <w:r w:rsidR="00383DC7">
        <w:rPr>
          <w:lang w:val="fr-FR"/>
        </w:rPr>
        <w:t> </w:t>
      </w:r>
      <w:r>
        <w:rPr>
          <w:lang w:val="fr-FR"/>
        </w:rPr>
        <w:t>nature aux populations, si initiée par la Plénière à sa dixième session (2023). Montant inscrit au budget</w:t>
      </w:r>
      <w:r w:rsidR="0066745A">
        <w:rPr>
          <w:lang w:val="fr-FR"/>
        </w:rPr>
        <w:t> </w:t>
      </w:r>
      <w:r>
        <w:rPr>
          <w:lang w:val="fr-FR"/>
        </w:rPr>
        <w:t>: 305</w:t>
      </w:r>
      <w:r w:rsidR="0066745A">
        <w:rPr>
          <w:lang w:val="fr-FR"/>
        </w:rPr>
        <w:t> </w:t>
      </w:r>
      <w:r>
        <w:rPr>
          <w:lang w:val="fr-FR"/>
        </w:rPr>
        <w:t>750</w:t>
      </w:r>
      <w:r w:rsidR="0066745A">
        <w:rPr>
          <w:lang w:val="fr-FR"/>
        </w:rPr>
        <w:t> </w:t>
      </w:r>
      <w:r>
        <w:rPr>
          <w:lang w:val="fr-FR"/>
        </w:rPr>
        <w:t>dollars (IPBES/8/INF/24, tableau</w:t>
      </w:r>
      <w:r w:rsidR="0066745A">
        <w:rPr>
          <w:lang w:val="fr-FR"/>
        </w:rPr>
        <w:t> </w:t>
      </w:r>
      <w:r>
        <w:rPr>
          <w:lang w:val="fr-FR"/>
        </w:rPr>
        <w:t>B-3)</w:t>
      </w:r>
      <w:r w:rsidR="00295939">
        <w:rPr>
          <w:lang w:val="fr-FR"/>
        </w:rPr>
        <w:t> ;</w:t>
      </w:r>
    </w:p>
    <w:p w14:paraId="6BED82CA" w14:textId="6846DA8B" w:rsidR="00286C69" w:rsidRPr="00554C94" w:rsidRDefault="00286C69" w:rsidP="00C6568D">
      <w:pPr>
        <w:pStyle w:val="Normalnumber"/>
        <w:numPr>
          <w:ilvl w:val="1"/>
          <w:numId w:val="6"/>
        </w:numPr>
        <w:rPr>
          <w:lang w:val="fr-FR"/>
        </w:rPr>
      </w:pPr>
      <w:r>
        <w:rPr>
          <w:lang w:val="fr-FR"/>
        </w:rPr>
        <w:t>Objectif</w:t>
      </w:r>
      <w:r w:rsidR="0066745A">
        <w:rPr>
          <w:lang w:val="fr-FR"/>
        </w:rPr>
        <w:t> </w:t>
      </w:r>
      <w:r>
        <w:rPr>
          <w:lang w:val="fr-FR"/>
        </w:rPr>
        <w:t>2 sur le renforcement des capacités</w:t>
      </w:r>
      <w:r w:rsidR="0066745A">
        <w:rPr>
          <w:lang w:val="fr-FR"/>
        </w:rPr>
        <w:t> </w:t>
      </w:r>
      <w:r>
        <w:rPr>
          <w:lang w:val="fr-FR"/>
        </w:rPr>
        <w:t>:</w:t>
      </w:r>
    </w:p>
    <w:p w14:paraId="11BF5E2C" w14:textId="5071062A" w:rsidR="00286C69" w:rsidRPr="001D7DF8" w:rsidRDefault="00286C69" w:rsidP="0066745A">
      <w:pPr>
        <w:pStyle w:val="Normalnumber"/>
        <w:numPr>
          <w:ilvl w:val="0"/>
          <w:numId w:val="0"/>
        </w:numPr>
        <w:ind w:left="2381"/>
      </w:pPr>
      <w:r>
        <w:rPr>
          <w:lang w:val="fr-FR"/>
        </w:rPr>
        <w:t>Objectif</w:t>
      </w:r>
      <w:r w:rsidR="0066745A">
        <w:rPr>
          <w:lang w:val="fr-FR"/>
        </w:rPr>
        <w:t>s </w:t>
      </w:r>
      <w:r>
        <w:rPr>
          <w:lang w:val="fr-FR"/>
        </w:rPr>
        <w:t>2 a)</w:t>
      </w:r>
      <w:r w:rsidR="00295939">
        <w:rPr>
          <w:lang w:val="fr-FR"/>
        </w:rPr>
        <w:t xml:space="preserve"> : </w:t>
      </w:r>
      <w:r>
        <w:rPr>
          <w:lang w:val="fr-FR"/>
        </w:rPr>
        <w:t>Apprentissage et participation améliorés, 2</w:t>
      </w:r>
      <w:r w:rsidR="00295939">
        <w:rPr>
          <w:lang w:val="fr-FR"/>
        </w:rPr>
        <w:t> </w:t>
      </w:r>
      <w:r>
        <w:rPr>
          <w:lang w:val="fr-FR"/>
        </w:rPr>
        <w:t>b)</w:t>
      </w:r>
      <w:r w:rsidR="00295939">
        <w:rPr>
          <w:lang w:val="fr-FR"/>
        </w:rPr>
        <w:t> :</w:t>
      </w:r>
      <w:r>
        <w:rPr>
          <w:lang w:val="fr-FR"/>
        </w:rPr>
        <w:t>Accès facilité et 2</w:t>
      </w:r>
      <w:r w:rsidR="00295939">
        <w:rPr>
          <w:lang w:val="fr-FR"/>
        </w:rPr>
        <w:t> </w:t>
      </w:r>
      <w:r>
        <w:rPr>
          <w:lang w:val="fr-FR"/>
        </w:rPr>
        <w:t>c)</w:t>
      </w:r>
      <w:r w:rsidR="00295939">
        <w:rPr>
          <w:lang w:val="fr-FR"/>
        </w:rPr>
        <w:t> : </w:t>
      </w:r>
      <w:r>
        <w:rPr>
          <w:lang w:val="fr-FR"/>
        </w:rPr>
        <w:t>Capacités nationales et régionales renforcées. Montant inscrit au budget</w:t>
      </w:r>
      <w:r w:rsidR="00295939">
        <w:rPr>
          <w:lang w:val="fr-FR"/>
        </w:rPr>
        <w:t> </w:t>
      </w:r>
      <w:r>
        <w:rPr>
          <w:lang w:val="fr-FR"/>
        </w:rPr>
        <w:t>: 759</w:t>
      </w:r>
      <w:r w:rsidR="00383DC7">
        <w:rPr>
          <w:lang w:val="fr-FR"/>
        </w:rPr>
        <w:t> </w:t>
      </w:r>
      <w:r>
        <w:rPr>
          <w:lang w:val="fr-FR"/>
        </w:rPr>
        <w:t>000</w:t>
      </w:r>
      <w:r w:rsidR="00383DC7">
        <w:rPr>
          <w:lang w:val="fr-FR"/>
        </w:rPr>
        <w:t> </w:t>
      </w:r>
      <w:r>
        <w:rPr>
          <w:lang w:val="fr-FR"/>
        </w:rPr>
        <w:t>dollars (IPBES/8/INF/24, tableau</w:t>
      </w:r>
      <w:r w:rsidR="00295939">
        <w:rPr>
          <w:lang w:val="fr-FR"/>
        </w:rPr>
        <w:t> </w:t>
      </w:r>
      <w:r>
        <w:rPr>
          <w:lang w:val="fr-FR"/>
        </w:rPr>
        <w:t>B-4)</w:t>
      </w:r>
      <w:r w:rsidR="00295939">
        <w:rPr>
          <w:lang w:val="fr-FR"/>
        </w:rPr>
        <w:t> ;</w:t>
      </w:r>
    </w:p>
    <w:p w14:paraId="758C68EA" w14:textId="29B308D0" w:rsidR="00286C69" w:rsidRPr="00554C94" w:rsidRDefault="00286C69" w:rsidP="00C6568D">
      <w:pPr>
        <w:pStyle w:val="Normalnumber"/>
        <w:numPr>
          <w:ilvl w:val="1"/>
          <w:numId w:val="6"/>
        </w:numPr>
        <w:rPr>
          <w:lang w:val="fr-FR"/>
        </w:rPr>
      </w:pPr>
      <w:r>
        <w:rPr>
          <w:lang w:val="fr-FR"/>
        </w:rPr>
        <w:t>Objectif 3 sur la consolidation de la base de connaissances</w:t>
      </w:r>
      <w:r w:rsidR="00295939">
        <w:rPr>
          <w:lang w:val="fr-FR"/>
        </w:rPr>
        <w:t> </w:t>
      </w:r>
      <w:r>
        <w:rPr>
          <w:lang w:val="fr-FR"/>
        </w:rPr>
        <w:t>:</w:t>
      </w:r>
    </w:p>
    <w:p w14:paraId="26A1DC49" w14:textId="21EA08F2" w:rsidR="00286C69" w:rsidRPr="001D7DF8" w:rsidRDefault="00286C69" w:rsidP="00C6568D">
      <w:pPr>
        <w:pStyle w:val="Normalnumber"/>
        <w:numPr>
          <w:ilvl w:val="2"/>
          <w:numId w:val="6"/>
        </w:numPr>
      </w:pPr>
      <w:r>
        <w:rPr>
          <w:lang w:val="fr-FR"/>
        </w:rPr>
        <w:t>Objectif</w:t>
      </w:r>
      <w:r w:rsidR="00295939">
        <w:rPr>
          <w:lang w:val="fr-FR"/>
        </w:rPr>
        <w:t> </w:t>
      </w:r>
      <w:r>
        <w:rPr>
          <w:lang w:val="fr-FR"/>
        </w:rPr>
        <w:t>3</w:t>
      </w:r>
      <w:r w:rsidR="00295939">
        <w:rPr>
          <w:lang w:val="fr-FR"/>
        </w:rPr>
        <w:t> </w:t>
      </w:r>
      <w:r>
        <w:rPr>
          <w:lang w:val="fr-FR"/>
        </w:rPr>
        <w:t>a)</w:t>
      </w:r>
      <w:r w:rsidR="00295939">
        <w:rPr>
          <w:lang w:val="fr-FR"/>
        </w:rPr>
        <w:t> :</w:t>
      </w:r>
      <w:r>
        <w:rPr>
          <w:lang w:val="fr-FR"/>
        </w:rPr>
        <w:t xml:space="preserve"> Progrès dans les travaux sur les connaissances et les données. Montant inscrit au budget</w:t>
      </w:r>
      <w:r w:rsidR="00295939">
        <w:rPr>
          <w:lang w:val="fr-FR"/>
        </w:rPr>
        <w:t> </w:t>
      </w:r>
      <w:r>
        <w:rPr>
          <w:lang w:val="fr-FR"/>
        </w:rPr>
        <w:t>: 268</w:t>
      </w:r>
      <w:r w:rsidR="00295939">
        <w:rPr>
          <w:lang w:val="fr-FR"/>
        </w:rPr>
        <w:t> </w:t>
      </w:r>
      <w:r>
        <w:rPr>
          <w:lang w:val="fr-FR"/>
        </w:rPr>
        <w:t>000</w:t>
      </w:r>
      <w:r w:rsidR="00295939">
        <w:rPr>
          <w:lang w:val="fr-FR"/>
        </w:rPr>
        <w:t> </w:t>
      </w:r>
      <w:r>
        <w:rPr>
          <w:lang w:val="fr-FR"/>
        </w:rPr>
        <w:t>dollars (IPBES/8/INF/24</w:t>
      </w:r>
      <w:r w:rsidR="00295939">
        <w:rPr>
          <w:lang w:val="fr-FR"/>
        </w:rPr>
        <w:t>,</w:t>
      </w:r>
      <w:r>
        <w:rPr>
          <w:lang w:val="fr-FR"/>
        </w:rPr>
        <w:t xml:space="preserve"> tableau</w:t>
      </w:r>
      <w:r w:rsidR="00295939">
        <w:rPr>
          <w:lang w:val="fr-FR"/>
        </w:rPr>
        <w:t> </w:t>
      </w:r>
      <w:r>
        <w:rPr>
          <w:lang w:val="fr-FR"/>
        </w:rPr>
        <w:t>B-5)</w:t>
      </w:r>
      <w:r w:rsidR="00295939">
        <w:rPr>
          <w:lang w:val="fr-FR"/>
        </w:rPr>
        <w:t> ;</w:t>
      </w:r>
    </w:p>
    <w:p w14:paraId="2A8C98FD" w14:textId="299E87D1" w:rsidR="00286C69" w:rsidRPr="001D7DF8" w:rsidRDefault="00286C69" w:rsidP="00C6568D">
      <w:pPr>
        <w:pStyle w:val="Normalnumber"/>
        <w:numPr>
          <w:ilvl w:val="2"/>
          <w:numId w:val="6"/>
        </w:numPr>
      </w:pPr>
      <w:r>
        <w:rPr>
          <w:lang w:val="fr-FR"/>
        </w:rPr>
        <w:t>Objectif</w:t>
      </w:r>
      <w:r w:rsidR="00295939">
        <w:rPr>
          <w:lang w:val="fr-FR"/>
        </w:rPr>
        <w:t> </w:t>
      </w:r>
      <w:r>
        <w:rPr>
          <w:lang w:val="fr-FR"/>
        </w:rPr>
        <w:t>3</w:t>
      </w:r>
      <w:r w:rsidR="00295939">
        <w:rPr>
          <w:lang w:val="fr-FR"/>
        </w:rPr>
        <w:t> </w:t>
      </w:r>
      <w:r>
        <w:rPr>
          <w:lang w:val="fr-FR"/>
        </w:rPr>
        <w:t>b)</w:t>
      </w:r>
      <w:r w:rsidR="00295939">
        <w:rPr>
          <w:lang w:val="fr-FR"/>
        </w:rPr>
        <w:t> :</w:t>
      </w:r>
      <w:r>
        <w:rPr>
          <w:lang w:val="fr-FR"/>
        </w:rPr>
        <w:t xml:space="preserve"> Reconnaissance et utilisation améliorées des systèmes de savoirs autochtones et locaux. Le financement des dialogues sur les savoirs autochtones et locaux est inclus dans cet objectif. Montant inscrit au budget</w:t>
      </w:r>
      <w:r w:rsidR="00295939">
        <w:rPr>
          <w:lang w:val="fr-FR"/>
        </w:rPr>
        <w:t> </w:t>
      </w:r>
      <w:r>
        <w:rPr>
          <w:lang w:val="fr-FR"/>
        </w:rPr>
        <w:t>: 285</w:t>
      </w:r>
      <w:r w:rsidR="00383DC7">
        <w:rPr>
          <w:lang w:val="fr-FR"/>
        </w:rPr>
        <w:t> </w:t>
      </w:r>
      <w:r>
        <w:rPr>
          <w:lang w:val="fr-FR"/>
        </w:rPr>
        <w:t>000</w:t>
      </w:r>
      <w:r w:rsidR="00383DC7">
        <w:rPr>
          <w:lang w:val="fr-FR"/>
        </w:rPr>
        <w:t> </w:t>
      </w:r>
      <w:r>
        <w:rPr>
          <w:lang w:val="fr-FR"/>
        </w:rPr>
        <w:t>dollars (IPBES/8/INF/24, tableau</w:t>
      </w:r>
      <w:r w:rsidR="00295939">
        <w:rPr>
          <w:lang w:val="fr-FR"/>
        </w:rPr>
        <w:t> </w:t>
      </w:r>
      <w:r>
        <w:rPr>
          <w:lang w:val="fr-FR"/>
        </w:rPr>
        <w:t>B-6)</w:t>
      </w:r>
      <w:r w:rsidR="00295939">
        <w:rPr>
          <w:lang w:val="fr-FR"/>
        </w:rPr>
        <w:t> ;</w:t>
      </w:r>
    </w:p>
    <w:p w14:paraId="6ED5EBC9" w14:textId="4B9CD7C4" w:rsidR="00286C69" w:rsidRPr="00554C94" w:rsidRDefault="00286C69" w:rsidP="00C6568D">
      <w:pPr>
        <w:pStyle w:val="Normalnumber"/>
        <w:numPr>
          <w:ilvl w:val="1"/>
          <w:numId w:val="6"/>
        </w:numPr>
        <w:rPr>
          <w:lang w:val="fr-FR"/>
        </w:rPr>
      </w:pPr>
      <w:r>
        <w:rPr>
          <w:lang w:val="fr-FR"/>
        </w:rPr>
        <w:t>Objectif</w:t>
      </w:r>
      <w:r w:rsidR="00295939">
        <w:rPr>
          <w:lang w:val="fr-FR"/>
        </w:rPr>
        <w:t> </w:t>
      </w:r>
      <w:r>
        <w:rPr>
          <w:lang w:val="fr-FR"/>
        </w:rPr>
        <w:t>4 sur l</w:t>
      </w:r>
      <w:r w:rsidR="0099204C">
        <w:rPr>
          <w:lang w:val="fr-FR"/>
        </w:rPr>
        <w:t>’</w:t>
      </w:r>
      <w:r>
        <w:rPr>
          <w:lang w:val="fr-FR"/>
        </w:rPr>
        <w:t>appui aux politiques</w:t>
      </w:r>
      <w:r w:rsidR="00295939">
        <w:rPr>
          <w:lang w:val="fr-FR"/>
        </w:rPr>
        <w:t> </w:t>
      </w:r>
      <w:r>
        <w:rPr>
          <w:lang w:val="fr-FR"/>
        </w:rPr>
        <w:t>:</w:t>
      </w:r>
    </w:p>
    <w:p w14:paraId="1FC381F8" w14:textId="5369C322" w:rsidR="00286C69" w:rsidRPr="001D7DF8" w:rsidRDefault="00286C69" w:rsidP="00C6568D">
      <w:pPr>
        <w:pStyle w:val="Normalnumber"/>
        <w:numPr>
          <w:ilvl w:val="2"/>
          <w:numId w:val="6"/>
        </w:numPr>
      </w:pPr>
      <w:r>
        <w:rPr>
          <w:lang w:val="fr-FR"/>
        </w:rPr>
        <w:t>Objectif</w:t>
      </w:r>
      <w:r w:rsidR="00295939">
        <w:rPr>
          <w:lang w:val="fr-FR"/>
        </w:rPr>
        <w:t> </w:t>
      </w:r>
      <w:r>
        <w:rPr>
          <w:lang w:val="fr-FR"/>
        </w:rPr>
        <w:t>4</w:t>
      </w:r>
      <w:r w:rsidR="00295939">
        <w:rPr>
          <w:lang w:val="fr-FR"/>
        </w:rPr>
        <w:t> </w:t>
      </w:r>
      <w:r>
        <w:rPr>
          <w:lang w:val="fr-FR"/>
        </w:rPr>
        <w:t>a)</w:t>
      </w:r>
      <w:r w:rsidR="00295939">
        <w:rPr>
          <w:lang w:val="fr-FR"/>
        </w:rPr>
        <w:t> </w:t>
      </w:r>
      <w:r>
        <w:rPr>
          <w:lang w:val="fr-FR"/>
        </w:rPr>
        <w:t>: Progrès dans les travaux sur les outils et méthodes d</w:t>
      </w:r>
      <w:r w:rsidR="0099204C">
        <w:rPr>
          <w:lang w:val="fr-FR"/>
        </w:rPr>
        <w:t>’</w:t>
      </w:r>
      <w:r>
        <w:rPr>
          <w:lang w:val="fr-FR"/>
        </w:rPr>
        <w:t>appui aux</w:t>
      </w:r>
      <w:r w:rsidR="00295939">
        <w:rPr>
          <w:lang w:val="fr-FR"/>
        </w:rPr>
        <w:t> </w:t>
      </w:r>
      <w:r>
        <w:rPr>
          <w:lang w:val="fr-FR"/>
        </w:rPr>
        <w:t>politiques. Montant inscrit au budget</w:t>
      </w:r>
      <w:r w:rsidR="00295939">
        <w:rPr>
          <w:lang w:val="fr-FR"/>
        </w:rPr>
        <w:t> </w:t>
      </w:r>
      <w:r>
        <w:rPr>
          <w:lang w:val="fr-FR"/>
        </w:rPr>
        <w:t>: 244</w:t>
      </w:r>
      <w:r w:rsidR="00295939">
        <w:rPr>
          <w:lang w:val="fr-FR"/>
        </w:rPr>
        <w:t> </w:t>
      </w:r>
      <w:r>
        <w:rPr>
          <w:lang w:val="fr-FR"/>
        </w:rPr>
        <w:t>000</w:t>
      </w:r>
      <w:r w:rsidR="00295939">
        <w:rPr>
          <w:lang w:val="fr-FR"/>
        </w:rPr>
        <w:t> </w:t>
      </w:r>
      <w:r>
        <w:rPr>
          <w:lang w:val="fr-FR"/>
        </w:rPr>
        <w:t>dollars (IPBES/8/INF/24, tableau</w:t>
      </w:r>
      <w:r w:rsidR="00383DC7">
        <w:rPr>
          <w:lang w:val="fr-FR"/>
        </w:rPr>
        <w:t> </w:t>
      </w:r>
      <w:r>
        <w:rPr>
          <w:lang w:val="fr-FR"/>
        </w:rPr>
        <w:t>B-7)</w:t>
      </w:r>
      <w:r w:rsidR="00295939">
        <w:rPr>
          <w:lang w:val="fr-FR"/>
        </w:rPr>
        <w:t> ;</w:t>
      </w:r>
    </w:p>
    <w:p w14:paraId="2A5DDBFD" w14:textId="64F21A10" w:rsidR="00286C69" w:rsidRPr="001D7DF8" w:rsidRDefault="00286C69" w:rsidP="00C6568D">
      <w:pPr>
        <w:pStyle w:val="Normalnumber"/>
        <w:numPr>
          <w:ilvl w:val="2"/>
          <w:numId w:val="6"/>
        </w:numPr>
      </w:pPr>
      <w:r>
        <w:rPr>
          <w:lang w:val="fr-FR"/>
        </w:rPr>
        <w:t>Produit</w:t>
      </w:r>
      <w:r w:rsidR="00295939">
        <w:rPr>
          <w:lang w:val="fr-FR"/>
        </w:rPr>
        <w:t> </w:t>
      </w:r>
      <w:r>
        <w:rPr>
          <w:lang w:val="fr-FR"/>
        </w:rPr>
        <w:t>4</w:t>
      </w:r>
      <w:r w:rsidR="00295939">
        <w:rPr>
          <w:lang w:val="fr-FR"/>
        </w:rPr>
        <w:t> </w:t>
      </w:r>
      <w:r>
        <w:rPr>
          <w:lang w:val="fr-FR"/>
        </w:rPr>
        <w:t>b)</w:t>
      </w:r>
      <w:r w:rsidR="00295939">
        <w:rPr>
          <w:lang w:val="fr-FR"/>
        </w:rPr>
        <w:t> </w:t>
      </w:r>
      <w:r>
        <w:rPr>
          <w:lang w:val="fr-FR"/>
        </w:rPr>
        <w:t>: Progrès dans les travaux sur les scénarios et la modélisation de la</w:t>
      </w:r>
      <w:r w:rsidR="00383DC7">
        <w:rPr>
          <w:lang w:val="fr-FR"/>
        </w:rPr>
        <w:t> </w:t>
      </w:r>
      <w:r>
        <w:rPr>
          <w:lang w:val="fr-FR"/>
        </w:rPr>
        <w:t>biodiversité et des services écosystémiques. Montant inscrit au budget</w:t>
      </w:r>
      <w:r w:rsidR="00383DC7">
        <w:rPr>
          <w:lang w:val="fr-FR"/>
        </w:rPr>
        <w:t> </w:t>
      </w:r>
      <w:r>
        <w:rPr>
          <w:lang w:val="fr-FR"/>
        </w:rPr>
        <w:t>: 260</w:t>
      </w:r>
      <w:r w:rsidR="00383DC7">
        <w:rPr>
          <w:lang w:val="fr-FR"/>
        </w:rPr>
        <w:t> </w:t>
      </w:r>
      <w:r>
        <w:rPr>
          <w:lang w:val="fr-FR"/>
        </w:rPr>
        <w:t>000</w:t>
      </w:r>
      <w:r w:rsidR="00383DC7">
        <w:rPr>
          <w:lang w:val="fr-FR"/>
        </w:rPr>
        <w:t> </w:t>
      </w:r>
      <w:r>
        <w:rPr>
          <w:lang w:val="fr-FR"/>
        </w:rPr>
        <w:t>dollars (IPBES/8/INF/24</w:t>
      </w:r>
      <w:r w:rsidR="00295939">
        <w:rPr>
          <w:lang w:val="fr-FR"/>
        </w:rPr>
        <w:t>,</w:t>
      </w:r>
      <w:r>
        <w:rPr>
          <w:lang w:val="fr-FR"/>
        </w:rPr>
        <w:t xml:space="preserve"> tableau</w:t>
      </w:r>
      <w:r w:rsidR="00295939">
        <w:rPr>
          <w:lang w:val="fr-FR"/>
        </w:rPr>
        <w:t> </w:t>
      </w:r>
      <w:r>
        <w:rPr>
          <w:lang w:val="fr-FR"/>
        </w:rPr>
        <w:t>B-8)</w:t>
      </w:r>
      <w:r w:rsidR="00295939">
        <w:rPr>
          <w:lang w:val="fr-FR"/>
        </w:rPr>
        <w:t> ;</w:t>
      </w:r>
    </w:p>
    <w:p w14:paraId="6DCD4B07" w14:textId="160CB38F" w:rsidR="00286C69" w:rsidRPr="001D7DF8" w:rsidRDefault="00286C69" w:rsidP="00C6568D">
      <w:pPr>
        <w:pStyle w:val="Normalnumber"/>
        <w:numPr>
          <w:ilvl w:val="2"/>
          <w:numId w:val="6"/>
        </w:numPr>
      </w:pPr>
      <w:r>
        <w:rPr>
          <w:lang w:val="fr-FR"/>
        </w:rPr>
        <w:t>Objectif</w:t>
      </w:r>
      <w:r w:rsidR="00295939">
        <w:rPr>
          <w:lang w:val="fr-FR"/>
        </w:rPr>
        <w:t> </w:t>
      </w:r>
      <w:r>
        <w:rPr>
          <w:lang w:val="fr-FR"/>
        </w:rPr>
        <w:t>4</w:t>
      </w:r>
      <w:r w:rsidR="00295939">
        <w:rPr>
          <w:lang w:val="fr-FR"/>
        </w:rPr>
        <w:t> </w:t>
      </w:r>
      <w:r>
        <w:rPr>
          <w:lang w:val="fr-FR"/>
        </w:rPr>
        <w:t>c)</w:t>
      </w:r>
      <w:r w:rsidR="00295939">
        <w:rPr>
          <w:lang w:val="fr-FR"/>
        </w:rPr>
        <w:t> </w:t>
      </w:r>
      <w:r>
        <w:rPr>
          <w:lang w:val="fr-FR"/>
        </w:rPr>
        <w:t>: Travaux avancés sur les valeurs multiples. Le travail serait effectué par une nouvelle équipe spéciale si la Plénière l</w:t>
      </w:r>
      <w:r w:rsidR="0099204C">
        <w:rPr>
          <w:lang w:val="fr-FR"/>
        </w:rPr>
        <w:t>’</w:t>
      </w:r>
      <w:r>
        <w:rPr>
          <w:lang w:val="fr-FR"/>
        </w:rPr>
        <w:t>approuve lors de sa</w:t>
      </w:r>
      <w:r w:rsidR="00383DC7">
        <w:rPr>
          <w:lang w:val="fr-FR"/>
        </w:rPr>
        <w:t> </w:t>
      </w:r>
      <w:r>
        <w:rPr>
          <w:lang w:val="fr-FR"/>
        </w:rPr>
        <w:t>dixième</w:t>
      </w:r>
      <w:r w:rsidR="00295939">
        <w:rPr>
          <w:lang w:val="fr-FR"/>
        </w:rPr>
        <w:t> </w:t>
      </w:r>
      <w:r>
        <w:rPr>
          <w:lang w:val="fr-FR"/>
        </w:rPr>
        <w:t>session (2023). Montant inscrit au budget</w:t>
      </w:r>
      <w:r w:rsidR="00295939">
        <w:rPr>
          <w:lang w:val="fr-FR"/>
        </w:rPr>
        <w:t> </w:t>
      </w:r>
      <w:r>
        <w:rPr>
          <w:lang w:val="fr-FR"/>
        </w:rPr>
        <w:t>: 235</w:t>
      </w:r>
      <w:r w:rsidR="00295939">
        <w:rPr>
          <w:lang w:val="fr-FR"/>
        </w:rPr>
        <w:t> </w:t>
      </w:r>
      <w:r>
        <w:rPr>
          <w:lang w:val="fr-FR"/>
        </w:rPr>
        <w:t>000</w:t>
      </w:r>
      <w:r w:rsidR="00295939">
        <w:rPr>
          <w:lang w:val="fr-FR"/>
        </w:rPr>
        <w:t> </w:t>
      </w:r>
      <w:r>
        <w:rPr>
          <w:lang w:val="fr-FR"/>
        </w:rPr>
        <w:t>dollars (IPBES/8/INF/24</w:t>
      </w:r>
      <w:r w:rsidR="00295939">
        <w:rPr>
          <w:lang w:val="fr-FR"/>
        </w:rPr>
        <w:t>,</w:t>
      </w:r>
      <w:r>
        <w:rPr>
          <w:lang w:val="fr-FR"/>
        </w:rPr>
        <w:t xml:space="preserve"> tableau</w:t>
      </w:r>
      <w:r w:rsidR="00295939">
        <w:rPr>
          <w:lang w:val="fr-FR"/>
        </w:rPr>
        <w:t> </w:t>
      </w:r>
      <w:r>
        <w:rPr>
          <w:lang w:val="fr-FR"/>
        </w:rPr>
        <w:t>B-9)</w:t>
      </w:r>
      <w:r w:rsidR="00295939">
        <w:rPr>
          <w:lang w:val="fr-FR"/>
        </w:rPr>
        <w:t> ;</w:t>
      </w:r>
    </w:p>
    <w:p w14:paraId="77C44EBD" w14:textId="11611204" w:rsidR="00286C69" w:rsidRPr="00554C94" w:rsidRDefault="00286C69" w:rsidP="00C6568D">
      <w:pPr>
        <w:pStyle w:val="Normalnumber"/>
        <w:numPr>
          <w:ilvl w:val="1"/>
          <w:numId w:val="6"/>
        </w:numPr>
        <w:rPr>
          <w:lang w:val="fr-FR"/>
        </w:rPr>
      </w:pPr>
      <w:r>
        <w:rPr>
          <w:lang w:val="fr-FR"/>
        </w:rPr>
        <w:t>Objectif</w:t>
      </w:r>
      <w:r w:rsidR="00295939">
        <w:rPr>
          <w:lang w:val="fr-FR"/>
        </w:rPr>
        <w:t> </w:t>
      </w:r>
      <w:r>
        <w:rPr>
          <w:lang w:val="fr-FR"/>
        </w:rPr>
        <w:t>5 sur la communication et la participation</w:t>
      </w:r>
      <w:r w:rsidR="00295939">
        <w:rPr>
          <w:lang w:val="fr-FR"/>
        </w:rPr>
        <w:t> </w:t>
      </w:r>
      <w:r>
        <w:rPr>
          <w:lang w:val="fr-FR"/>
        </w:rPr>
        <w:t>:</w:t>
      </w:r>
    </w:p>
    <w:p w14:paraId="410DAAF6" w14:textId="18D239AD" w:rsidR="00286C69" w:rsidRPr="00554C94" w:rsidRDefault="00286C69" w:rsidP="00C6568D">
      <w:pPr>
        <w:pStyle w:val="Normalnumber"/>
        <w:numPr>
          <w:ilvl w:val="2"/>
          <w:numId w:val="6"/>
        </w:numPr>
        <w:rPr>
          <w:lang w:val="fr-FR"/>
        </w:rPr>
      </w:pPr>
      <w:r>
        <w:rPr>
          <w:lang w:val="fr-FR"/>
        </w:rPr>
        <w:t>Objectif</w:t>
      </w:r>
      <w:r w:rsidR="00295939">
        <w:rPr>
          <w:lang w:val="fr-FR"/>
        </w:rPr>
        <w:t> </w:t>
      </w:r>
      <w:r>
        <w:rPr>
          <w:lang w:val="fr-FR"/>
        </w:rPr>
        <w:t>5</w:t>
      </w:r>
      <w:r w:rsidR="00295939">
        <w:rPr>
          <w:lang w:val="fr-FR"/>
        </w:rPr>
        <w:t> </w:t>
      </w:r>
      <w:r>
        <w:rPr>
          <w:lang w:val="fr-FR"/>
        </w:rPr>
        <w:t>a)</w:t>
      </w:r>
      <w:r w:rsidR="00295939">
        <w:rPr>
          <w:lang w:val="fr-FR"/>
        </w:rPr>
        <w:t> </w:t>
      </w:r>
      <w:r>
        <w:rPr>
          <w:lang w:val="fr-FR"/>
        </w:rPr>
        <w:t>: Communication renforcée. Montant inscrit au budget</w:t>
      </w:r>
      <w:r w:rsidR="00295939">
        <w:rPr>
          <w:lang w:val="fr-FR"/>
        </w:rPr>
        <w:t> </w:t>
      </w:r>
      <w:r>
        <w:rPr>
          <w:lang w:val="fr-FR"/>
        </w:rPr>
        <w:t>: 250</w:t>
      </w:r>
      <w:r w:rsidR="00383DC7">
        <w:rPr>
          <w:lang w:val="fr-FR"/>
        </w:rPr>
        <w:t> </w:t>
      </w:r>
      <w:r>
        <w:rPr>
          <w:lang w:val="fr-FR"/>
        </w:rPr>
        <w:t>000</w:t>
      </w:r>
      <w:r w:rsidR="00383DC7">
        <w:rPr>
          <w:lang w:val="fr-FR"/>
        </w:rPr>
        <w:t> </w:t>
      </w:r>
      <w:r>
        <w:rPr>
          <w:lang w:val="fr-FR"/>
        </w:rPr>
        <w:t>dollars (IPBES/8/INF/24, tableau</w:t>
      </w:r>
      <w:r w:rsidR="00295939">
        <w:rPr>
          <w:lang w:val="fr-FR"/>
        </w:rPr>
        <w:t> </w:t>
      </w:r>
      <w:r>
        <w:rPr>
          <w:lang w:val="fr-FR"/>
        </w:rPr>
        <w:t>B-10)</w:t>
      </w:r>
      <w:r w:rsidR="00295939">
        <w:rPr>
          <w:lang w:val="fr-FR"/>
        </w:rPr>
        <w:t> ;</w:t>
      </w:r>
    </w:p>
    <w:p w14:paraId="44647469" w14:textId="10C3BE8F" w:rsidR="00286C69" w:rsidRPr="00554C94" w:rsidRDefault="00286C69" w:rsidP="00C6568D">
      <w:pPr>
        <w:pStyle w:val="Normalnumber"/>
        <w:numPr>
          <w:ilvl w:val="2"/>
          <w:numId w:val="6"/>
        </w:numPr>
        <w:rPr>
          <w:lang w:val="fr-FR"/>
        </w:rPr>
      </w:pPr>
      <w:bookmarkStart w:id="10" w:name="_Hlk69311165"/>
      <w:r>
        <w:rPr>
          <w:lang w:val="fr-FR"/>
        </w:rPr>
        <w:t>Objectif</w:t>
      </w:r>
      <w:r w:rsidR="00295939">
        <w:rPr>
          <w:lang w:val="fr-FR"/>
        </w:rPr>
        <w:t> </w:t>
      </w:r>
      <w:r>
        <w:rPr>
          <w:lang w:val="fr-FR"/>
        </w:rPr>
        <w:t>5</w:t>
      </w:r>
      <w:r w:rsidR="00295939">
        <w:rPr>
          <w:lang w:val="fr-FR"/>
        </w:rPr>
        <w:t> </w:t>
      </w:r>
      <w:r>
        <w:rPr>
          <w:lang w:val="fr-FR"/>
        </w:rPr>
        <w:t>c)</w:t>
      </w:r>
      <w:r w:rsidR="00295939">
        <w:rPr>
          <w:lang w:val="fr-FR"/>
        </w:rPr>
        <w:t> </w:t>
      </w:r>
      <w:r>
        <w:rPr>
          <w:lang w:val="fr-FR"/>
        </w:rPr>
        <w:t>: Participation renforcée des parties prenantes. Montant inscrit au</w:t>
      </w:r>
      <w:r w:rsidR="00295939">
        <w:rPr>
          <w:lang w:val="fr-FR"/>
        </w:rPr>
        <w:t> </w:t>
      </w:r>
      <w:r>
        <w:rPr>
          <w:lang w:val="fr-FR"/>
        </w:rPr>
        <w:t>budget</w:t>
      </w:r>
      <w:r w:rsidR="00295939">
        <w:rPr>
          <w:lang w:val="fr-FR"/>
        </w:rPr>
        <w:t> </w:t>
      </w:r>
      <w:r>
        <w:rPr>
          <w:lang w:val="fr-FR"/>
        </w:rPr>
        <w:t>: 30</w:t>
      </w:r>
      <w:r w:rsidR="00295939">
        <w:rPr>
          <w:lang w:val="fr-FR"/>
        </w:rPr>
        <w:t> </w:t>
      </w:r>
      <w:r>
        <w:rPr>
          <w:lang w:val="fr-FR"/>
        </w:rPr>
        <w:t>000</w:t>
      </w:r>
      <w:r w:rsidR="00295939">
        <w:rPr>
          <w:lang w:val="fr-FR"/>
        </w:rPr>
        <w:t> </w:t>
      </w:r>
      <w:r>
        <w:rPr>
          <w:lang w:val="fr-FR"/>
        </w:rPr>
        <w:t>dollars (IPBES/8/INF/24, tableau B-10)</w:t>
      </w:r>
      <w:r w:rsidR="00295939">
        <w:rPr>
          <w:lang w:val="fr-FR"/>
        </w:rPr>
        <w:t> ;</w:t>
      </w:r>
    </w:p>
    <w:bookmarkEnd w:id="10"/>
    <w:p w14:paraId="5CD2C033" w14:textId="77B562E0" w:rsidR="00286C69" w:rsidRPr="00554C94" w:rsidRDefault="00286C69" w:rsidP="00C6568D">
      <w:pPr>
        <w:pStyle w:val="Normalnumber"/>
        <w:numPr>
          <w:ilvl w:val="1"/>
          <w:numId w:val="6"/>
        </w:numPr>
        <w:rPr>
          <w:lang w:val="fr-FR"/>
        </w:rPr>
      </w:pPr>
      <w:r>
        <w:rPr>
          <w:lang w:val="fr-FR"/>
        </w:rPr>
        <w:t>Objectif 6 sur l</w:t>
      </w:r>
      <w:r w:rsidR="0099204C">
        <w:rPr>
          <w:lang w:val="fr-FR"/>
        </w:rPr>
        <w:t>’</w:t>
      </w:r>
      <w:r>
        <w:rPr>
          <w:lang w:val="fr-FR"/>
        </w:rPr>
        <w:t>examen de l</w:t>
      </w:r>
      <w:r w:rsidR="0099204C">
        <w:rPr>
          <w:lang w:val="fr-FR"/>
        </w:rPr>
        <w:t>’</w:t>
      </w:r>
      <w:r>
        <w:rPr>
          <w:lang w:val="fr-FR"/>
        </w:rPr>
        <w:t>efficacité</w:t>
      </w:r>
      <w:r w:rsidR="00295939">
        <w:rPr>
          <w:lang w:val="fr-FR"/>
        </w:rPr>
        <w:t> </w:t>
      </w:r>
      <w:r>
        <w:rPr>
          <w:lang w:val="fr-FR"/>
        </w:rPr>
        <w:t>:</w:t>
      </w:r>
    </w:p>
    <w:p w14:paraId="1C245F7D" w14:textId="20DF59A0" w:rsidR="00286C69" w:rsidRPr="00554C94" w:rsidRDefault="00286C69" w:rsidP="0066745A">
      <w:pPr>
        <w:pStyle w:val="Normalnumber"/>
        <w:numPr>
          <w:ilvl w:val="0"/>
          <w:numId w:val="0"/>
        </w:numPr>
        <w:ind w:left="2381"/>
        <w:rPr>
          <w:lang w:val="fr-FR"/>
        </w:rPr>
      </w:pPr>
      <w:r>
        <w:rPr>
          <w:lang w:val="fr-FR"/>
        </w:rPr>
        <w:t>Objectif 6</w:t>
      </w:r>
      <w:r w:rsidR="00295939">
        <w:rPr>
          <w:lang w:val="fr-FR"/>
        </w:rPr>
        <w:t> </w:t>
      </w:r>
      <w:r>
        <w:rPr>
          <w:lang w:val="fr-FR"/>
        </w:rPr>
        <w:t>: Examen de l</w:t>
      </w:r>
      <w:r w:rsidR="0099204C">
        <w:rPr>
          <w:lang w:val="fr-FR"/>
        </w:rPr>
        <w:t>’</w:t>
      </w:r>
      <w:r>
        <w:rPr>
          <w:lang w:val="fr-FR"/>
        </w:rPr>
        <w:t xml:space="preserve">efficacité. Cela ne devrait occasionner aucun coût en 2023. </w:t>
      </w:r>
    </w:p>
    <w:p w14:paraId="3A6FF4A9" w14:textId="39CC8002" w:rsidR="00286C69" w:rsidRPr="00554C94" w:rsidRDefault="00286C69" w:rsidP="002F13E0">
      <w:pPr>
        <w:pStyle w:val="Normalnumber"/>
        <w:rPr>
          <w:lang w:val="fr-FR"/>
        </w:rPr>
      </w:pPr>
      <w:r>
        <w:rPr>
          <w:lang w:val="fr-FR"/>
        </w:rPr>
        <w:t xml:space="preserve">Outre la mise en œuvre du programme de travail, le budget </w:t>
      </w:r>
      <w:r w:rsidR="00FD59AA">
        <w:rPr>
          <w:lang w:val="fr-FR"/>
        </w:rPr>
        <w:t xml:space="preserve">provisoire </w:t>
      </w:r>
      <w:r>
        <w:rPr>
          <w:lang w:val="fr-FR"/>
        </w:rPr>
        <w:t>pour 2023 inclut les</w:t>
      </w:r>
      <w:r w:rsidR="00383DC7">
        <w:rPr>
          <w:lang w:val="fr-FR"/>
        </w:rPr>
        <w:t> </w:t>
      </w:r>
      <w:r>
        <w:rPr>
          <w:lang w:val="fr-FR"/>
        </w:rPr>
        <w:t>dépenses liées à la</w:t>
      </w:r>
      <w:r w:rsidR="00EB758B">
        <w:rPr>
          <w:lang w:val="fr-FR"/>
        </w:rPr>
        <w:t> </w:t>
      </w:r>
      <w:r>
        <w:rPr>
          <w:lang w:val="fr-FR"/>
        </w:rPr>
        <w:t>dixième</w:t>
      </w:r>
      <w:r w:rsidR="00EB758B">
        <w:rPr>
          <w:lang w:val="fr-FR"/>
        </w:rPr>
        <w:t> </w:t>
      </w:r>
      <w:r>
        <w:rPr>
          <w:lang w:val="fr-FR"/>
        </w:rPr>
        <w:t>session de la Plénière, prévue à titre provisoire pour mai</w:t>
      </w:r>
      <w:r w:rsidR="00EB758B">
        <w:rPr>
          <w:lang w:val="fr-FR"/>
        </w:rPr>
        <w:t> </w:t>
      </w:r>
      <w:r>
        <w:rPr>
          <w:lang w:val="fr-FR"/>
        </w:rPr>
        <w:t>2023, et les</w:t>
      </w:r>
      <w:r w:rsidR="00383DC7">
        <w:rPr>
          <w:lang w:val="fr-FR"/>
        </w:rPr>
        <w:t> </w:t>
      </w:r>
      <w:r>
        <w:rPr>
          <w:lang w:val="fr-FR"/>
        </w:rPr>
        <w:t>dépenses de personnel prenant en compte les propositions de modifications pour 2021. Le projet de budget total pour 2023 s</w:t>
      </w:r>
      <w:r w:rsidR="0099204C">
        <w:rPr>
          <w:lang w:val="fr-FR"/>
        </w:rPr>
        <w:t>’</w:t>
      </w:r>
      <w:r>
        <w:rPr>
          <w:lang w:val="fr-FR"/>
        </w:rPr>
        <w:t>élève à 9,5</w:t>
      </w:r>
      <w:r w:rsidR="00EB758B">
        <w:rPr>
          <w:lang w:val="fr-FR"/>
        </w:rPr>
        <w:t> </w:t>
      </w:r>
      <w:r>
        <w:rPr>
          <w:lang w:val="fr-FR"/>
        </w:rPr>
        <w:t>millions de dollars.</w:t>
      </w:r>
    </w:p>
    <w:p w14:paraId="7409BE59" w14:textId="060C4D57" w:rsidR="00286C69" w:rsidRPr="00554C94" w:rsidRDefault="00286C69" w:rsidP="002F13E0">
      <w:pPr>
        <w:pStyle w:val="Titletable"/>
        <w:rPr>
          <w:rFonts w:eastAsia="Calibri"/>
          <w:lang w:val="fr-FR"/>
        </w:rPr>
      </w:pPr>
      <w:r w:rsidRPr="002F13E0">
        <w:rPr>
          <w:b w:val="0"/>
          <w:bCs w:val="0"/>
        </w:rPr>
        <w:lastRenderedPageBreak/>
        <w:t>Tableau</w:t>
      </w:r>
      <w:r w:rsidRPr="002F13E0">
        <w:rPr>
          <w:b w:val="0"/>
          <w:bCs w:val="0"/>
          <w:lang w:val="fr-FR"/>
        </w:rPr>
        <w:t xml:space="preserve"> 10 </w:t>
      </w:r>
      <w:r w:rsidR="002F13E0" w:rsidRPr="002F13E0">
        <w:rPr>
          <w:b w:val="0"/>
          <w:bCs w:val="0"/>
          <w:lang w:val="fr-FR"/>
        </w:rPr>
        <w:br/>
      </w:r>
      <w:r w:rsidR="00A351FE">
        <w:rPr>
          <w:lang w:val="fr-FR"/>
        </w:rPr>
        <w:t>Budget prov</w:t>
      </w:r>
      <w:r w:rsidR="008A33DA">
        <w:rPr>
          <w:lang w:val="fr-FR"/>
        </w:rPr>
        <w:t>is</w:t>
      </w:r>
      <w:r w:rsidR="00A351FE">
        <w:rPr>
          <w:lang w:val="fr-FR"/>
        </w:rPr>
        <w:t xml:space="preserve">oire </w:t>
      </w:r>
      <w:r>
        <w:rPr>
          <w:lang w:val="fr-FR"/>
        </w:rPr>
        <w:t>pour 2023</w:t>
      </w:r>
    </w:p>
    <w:p w14:paraId="34D85D0F" w14:textId="7D8B3F3E" w:rsidR="00286C69" w:rsidRPr="002F13E0" w:rsidRDefault="002F13E0" w:rsidP="002F13E0">
      <w:pPr>
        <w:pStyle w:val="Normal-pool"/>
        <w:keepNext/>
        <w:keepLines/>
        <w:spacing w:after="60"/>
        <w:rPr>
          <w:b/>
          <w:bCs/>
          <w:sz w:val="18"/>
          <w:szCs w:val="18"/>
          <w:lang w:val="fr-FR"/>
        </w:rPr>
      </w:pPr>
      <w:r w:rsidRPr="002F13E0">
        <w:rPr>
          <w:sz w:val="18"/>
          <w:szCs w:val="18"/>
          <w:lang w:val="fr-FR"/>
        </w:rPr>
        <w:tab/>
      </w:r>
      <w:r w:rsidR="00286C69" w:rsidRPr="002F13E0">
        <w:rPr>
          <w:sz w:val="18"/>
          <w:szCs w:val="18"/>
          <w:lang w:val="fr-FR"/>
        </w:rPr>
        <w:t>(En dollars des États-Unis)</w:t>
      </w:r>
    </w:p>
    <w:tbl>
      <w:tblPr>
        <w:tblW w:w="5000" w:type="pct"/>
        <w:jc w:val="right"/>
        <w:tblLayout w:type="fixed"/>
        <w:tblLook w:val="04A0" w:firstRow="1" w:lastRow="0" w:firstColumn="1" w:lastColumn="0" w:noHBand="0" w:noVBand="1"/>
      </w:tblPr>
      <w:tblGrid>
        <w:gridCol w:w="7978"/>
        <w:gridCol w:w="1519"/>
      </w:tblGrid>
      <w:tr w:rsidR="00286C69" w:rsidRPr="001D7DF8" w14:paraId="0B4017A1" w14:textId="77777777" w:rsidTr="002F13E0">
        <w:trPr>
          <w:trHeight w:val="57"/>
          <w:tblHeader/>
          <w:jc w:val="right"/>
        </w:trPr>
        <w:tc>
          <w:tcPr>
            <w:tcW w:w="7977" w:type="dxa"/>
            <w:tcBorders>
              <w:top w:val="single" w:sz="4" w:space="0" w:color="auto"/>
              <w:bottom w:val="single" w:sz="12" w:space="0" w:color="auto"/>
            </w:tcBorders>
            <w:shd w:val="clear" w:color="auto" w:fill="auto"/>
            <w:vAlign w:val="bottom"/>
            <w:hideMark/>
          </w:tcPr>
          <w:p w14:paraId="6B76E4AF" w14:textId="77777777" w:rsidR="00286C69" w:rsidRPr="002F13E0" w:rsidRDefault="00286C69" w:rsidP="002F13E0">
            <w:pPr>
              <w:pStyle w:val="Normal-pool"/>
              <w:spacing w:before="40" w:after="40"/>
              <w:rPr>
                <w:i/>
                <w:iCs/>
                <w:sz w:val="18"/>
                <w:szCs w:val="18"/>
              </w:rPr>
            </w:pPr>
            <w:r w:rsidRPr="002F13E0">
              <w:rPr>
                <w:i/>
                <w:iCs/>
                <w:sz w:val="18"/>
                <w:szCs w:val="18"/>
                <w:lang w:val="fr-FR"/>
              </w:rPr>
              <w:t>Postes budgétaires</w:t>
            </w:r>
          </w:p>
        </w:tc>
        <w:tc>
          <w:tcPr>
            <w:tcW w:w="1519" w:type="dxa"/>
            <w:tcBorders>
              <w:top w:val="single" w:sz="4" w:space="0" w:color="auto"/>
              <w:bottom w:val="single" w:sz="12" w:space="0" w:color="auto"/>
            </w:tcBorders>
            <w:shd w:val="clear" w:color="auto" w:fill="auto"/>
            <w:vAlign w:val="bottom"/>
            <w:hideMark/>
          </w:tcPr>
          <w:p w14:paraId="4B2FFE6A" w14:textId="0D18DE3B" w:rsidR="00286C69" w:rsidRPr="002F13E0" w:rsidRDefault="00286C69" w:rsidP="002F13E0">
            <w:pPr>
              <w:pStyle w:val="Normal-pool"/>
              <w:spacing w:before="40" w:after="40"/>
              <w:jc w:val="right"/>
              <w:rPr>
                <w:i/>
                <w:iCs/>
                <w:sz w:val="18"/>
                <w:szCs w:val="18"/>
              </w:rPr>
            </w:pPr>
            <w:r w:rsidRPr="002F13E0">
              <w:rPr>
                <w:i/>
                <w:iCs/>
                <w:sz w:val="18"/>
                <w:szCs w:val="18"/>
                <w:lang w:val="fr-FR"/>
              </w:rPr>
              <w:t xml:space="preserve">Budget provisoire </w:t>
            </w:r>
            <w:r w:rsidR="00EB758B">
              <w:rPr>
                <w:i/>
                <w:iCs/>
                <w:sz w:val="18"/>
                <w:szCs w:val="18"/>
                <w:lang w:val="fr-FR"/>
              </w:rPr>
              <w:t>pour </w:t>
            </w:r>
            <w:r w:rsidRPr="002F13E0">
              <w:rPr>
                <w:i/>
                <w:iCs/>
                <w:sz w:val="18"/>
                <w:szCs w:val="18"/>
                <w:lang w:val="fr-FR"/>
              </w:rPr>
              <w:t xml:space="preserve">2023 </w:t>
            </w:r>
          </w:p>
        </w:tc>
      </w:tr>
      <w:tr w:rsidR="00286C69" w:rsidRPr="00554C94" w14:paraId="405692B4" w14:textId="77777777" w:rsidTr="008E027C">
        <w:trPr>
          <w:trHeight w:val="340"/>
          <w:jc w:val="right"/>
        </w:trPr>
        <w:tc>
          <w:tcPr>
            <w:tcW w:w="9496" w:type="dxa"/>
            <w:gridSpan w:val="2"/>
            <w:tcBorders>
              <w:top w:val="single" w:sz="12" w:space="0" w:color="auto"/>
            </w:tcBorders>
            <w:shd w:val="clear" w:color="auto" w:fill="auto"/>
            <w:vAlign w:val="bottom"/>
            <w:hideMark/>
          </w:tcPr>
          <w:p w14:paraId="34D73D47" w14:textId="7E9A7A81" w:rsidR="00286C69" w:rsidRPr="002F13E0" w:rsidRDefault="002F13E0" w:rsidP="002F13E0">
            <w:pPr>
              <w:pStyle w:val="Normal-pool"/>
              <w:spacing w:before="40" w:after="40"/>
              <w:rPr>
                <w:b/>
                <w:bCs/>
                <w:sz w:val="18"/>
                <w:szCs w:val="18"/>
                <w:lang w:val="fr-FR"/>
              </w:rPr>
            </w:pPr>
            <w:r w:rsidRPr="002F13E0">
              <w:rPr>
                <w:b/>
                <w:bCs/>
                <w:sz w:val="18"/>
                <w:szCs w:val="18"/>
                <w:lang w:val="fr-FR"/>
              </w:rPr>
              <w:t>1</w:t>
            </w:r>
            <w:r w:rsidR="00286C69" w:rsidRPr="002F13E0">
              <w:rPr>
                <w:b/>
                <w:bCs/>
                <w:sz w:val="18"/>
                <w:szCs w:val="18"/>
                <w:lang w:val="fr-FR"/>
              </w:rPr>
              <w:t xml:space="preserve"> Réunions des organes de la Plateforme</w:t>
            </w:r>
          </w:p>
        </w:tc>
      </w:tr>
      <w:tr w:rsidR="00286C69" w:rsidRPr="001D7DF8" w14:paraId="3A96F527" w14:textId="77777777" w:rsidTr="008E027C">
        <w:trPr>
          <w:trHeight w:val="283"/>
          <w:jc w:val="right"/>
        </w:trPr>
        <w:tc>
          <w:tcPr>
            <w:tcW w:w="9496" w:type="dxa"/>
            <w:gridSpan w:val="2"/>
            <w:shd w:val="clear" w:color="auto" w:fill="auto"/>
            <w:vAlign w:val="bottom"/>
            <w:hideMark/>
          </w:tcPr>
          <w:p w14:paraId="5446C8EC" w14:textId="17CABD60" w:rsidR="00286C69" w:rsidRPr="002F13E0" w:rsidRDefault="002F13E0" w:rsidP="002F13E0">
            <w:pPr>
              <w:pStyle w:val="Normal-pool"/>
              <w:spacing w:before="40" w:after="40"/>
              <w:rPr>
                <w:b/>
                <w:bCs/>
                <w:sz w:val="18"/>
                <w:szCs w:val="18"/>
              </w:rPr>
            </w:pPr>
            <w:r w:rsidRPr="002F13E0">
              <w:rPr>
                <w:b/>
                <w:bCs/>
                <w:sz w:val="18"/>
                <w:szCs w:val="18"/>
                <w:lang w:val="fr-FR"/>
              </w:rPr>
              <w:t>1.1</w:t>
            </w:r>
            <w:r w:rsidR="00286C69" w:rsidRPr="002F13E0">
              <w:rPr>
                <w:b/>
                <w:bCs/>
                <w:sz w:val="18"/>
                <w:szCs w:val="18"/>
                <w:lang w:val="fr-FR"/>
              </w:rPr>
              <w:t xml:space="preserve"> Sessions de la Plénière</w:t>
            </w:r>
          </w:p>
        </w:tc>
      </w:tr>
      <w:tr w:rsidR="00286C69" w:rsidRPr="001D7DF8" w14:paraId="39CDABDE" w14:textId="77777777" w:rsidTr="008E027C">
        <w:trPr>
          <w:trHeight w:val="283"/>
          <w:jc w:val="right"/>
        </w:trPr>
        <w:tc>
          <w:tcPr>
            <w:tcW w:w="7977" w:type="dxa"/>
            <w:shd w:val="clear" w:color="auto" w:fill="auto"/>
            <w:hideMark/>
          </w:tcPr>
          <w:p w14:paraId="4C47B6D4" w14:textId="76333C3F" w:rsidR="00286C69" w:rsidRPr="002F13E0" w:rsidRDefault="00286C69" w:rsidP="00B74519">
            <w:pPr>
              <w:pStyle w:val="Normal-pool"/>
              <w:spacing w:before="40" w:after="40"/>
              <w:ind w:left="284"/>
              <w:rPr>
                <w:sz w:val="18"/>
                <w:szCs w:val="18"/>
                <w:lang w:val="fr-FR"/>
              </w:rPr>
            </w:pPr>
            <w:r w:rsidRPr="002F13E0">
              <w:rPr>
                <w:sz w:val="18"/>
                <w:szCs w:val="18"/>
                <w:lang w:val="fr-FR"/>
              </w:rPr>
              <w:t>Frais de voyage des participants à la dixième session (frais de voyage et indemnité journalière de</w:t>
            </w:r>
            <w:r w:rsidR="00383DC7">
              <w:rPr>
                <w:sz w:val="18"/>
                <w:szCs w:val="18"/>
                <w:lang w:val="fr-FR"/>
              </w:rPr>
              <w:t> </w:t>
            </w:r>
            <w:r w:rsidRPr="002F13E0">
              <w:rPr>
                <w:sz w:val="18"/>
                <w:szCs w:val="18"/>
                <w:lang w:val="fr-FR"/>
              </w:rPr>
              <w:t xml:space="preserve">subsistance) </w:t>
            </w:r>
          </w:p>
        </w:tc>
        <w:tc>
          <w:tcPr>
            <w:tcW w:w="1519" w:type="dxa"/>
            <w:shd w:val="clear" w:color="auto" w:fill="auto"/>
            <w:noWrap/>
            <w:hideMark/>
          </w:tcPr>
          <w:p w14:paraId="763DBECD"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500 000 </w:t>
            </w:r>
          </w:p>
        </w:tc>
      </w:tr>
      <w:tr w:rsidR="00286C69" w:rsidRPr="001D7DF8" w14:paraId="3CED7A16" w14:textId="77777777" w:rsidTr="008E027C">
        <w:trPr>
          <w:trHeight w:val="283"/>
          <w:jc w:val="right"/>
        </w:trPr>
        <w:tc>
          <w:tcPr>
            <w:tcW w:w="7977" w:type="dxa"/>
            <w:shd w:val="clear" w:color="auto" w:fill="auto"/>
            <w:hideMark/>
          </w:tcPr>
          <w:p w14:paraId="224744FC" w14:textId="77777777" w:rsidR="00286C69" w:rsidRPr="002F13E0" w:rsidRDefault="00286C69" w:rsidP="00B74519">
            <w:pPr>
              <w:pStyle w:val="Normal-pool"/>
              <w:spacing w:before="40" w:after="40"/>
              <w:ind w:left="284"/>
              <w:rPr>
                <w:sz w:val="18"/>
                <w:szCs w:val="18"/>
                <w:lang w:val="fr-FR"/>
              </w:rPr>
            </w:pPr>
            <w:r w:rsidRPr="002F13E0">
              <w:rPr>
                <w:sz w:val="18"/>
                <w:szCs w:val="18"/>
                <w:lang w:val="fr-FR"/>
              </w:rPr>
              <w:t>Services de conférence (traduction, édition et interprétation)</w:t>
            </w:r>
          </w:p>
        </w:tc>
        <w:tc>
          <w:tcPr>
            <w:tcW w:w="1519" w:type="dxa"/>
            <w:shd w:val="clear" w:color="auto" w:fill="auto"/>
            <w:noWrap/>
            <w:hideMark/>
          </w:tcPr>
          <w:p w14:paraId="232E2927"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830 000 </w:t>
            </w:r>
          </w:p>
        </w:tc>
      </w:tr>
      <w:tr w:rsidR="00286C69" w:rsidRPr="001D7DF8" w14:paraId="3A5FD072" w14:textId="77777777" w:rsidTr="008E027C">
        <w:trPr>
          <w:trHeight w:val="283"/>
          <w:jc w:val="right"/>
        </w:trPr>
        <w:tc>
          <w:tcPr>
            <w:tcW w:w="7977" w:type="dxa"/>
            <w:shd w:val="clear" w:color="auto" w:fill="auto"/>
            <w:hideMark/>
          </w:tcPr>
          <w:p w14:paraId="7D716B51" w14:textId="211F64A0" w:rsidR="00286C69" w:rsidRPr="002F13E0" w:rsidRDefault="00286C69" w:rsidP="00B74519">
            <w:pPr>
              <w:pStyle w:val="Normal-pool"/>
              <w:spacing w:before="40" w:after="40"/>
              <w:ind w:left="284"/>
              <w:rPr>
                <w:sz w:val="18"/>
                <w:szCs w:val="18"/>
              </w:rPr>
            </w:pPr>
            <w:r w:rsidRPr="002F13E0">
              <w:rPr>
                <w:sz w:val="18"/>
                <w:szCs w:val="18"/>
                <w:lang w:val="fr-FR"/>
              </w:rPr>
              <w:t>Services d</w:t>
            </w:r>
            <w:r w:rsidR="0099204C">
              <w:rPr>
                <w:sz w:val="18"/>
                <w:szCs w:val="18"/>
                <w:lang w:val="fr-FR"/>
              </w:rPr>
              <w:t>’</w:t>
            </w:r>
            <w:r w:rsidRPr="002F13E0">
              <w:rPr>
                <w:sz w:val="18"/>
                <w:szCs w:val="18"/>
                <w:lang w:val="fr-FR"/>
              </w:rPr>
              <w:t>établissement des rapports</w:t>
            </w:r>
          </w:p>
        </w:tc>
        <w:tc>
          <w:tcPr>
            <w:tcW w:w="1519" w:type="dxa"/>
            <w:shd w:val="clear" w:color="auto" w:fill="auto"/>
            <w:noWrap/>
            <w:hideMark/>
          </w:tcPr>
          <w:p w14:paraId="032EEDA7"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65 000 </w:t>
            </w:r>
          </w:p>
        </w:tc>
      </w:tr>
      <w:tr w:rsidR="00286C69" w:rsidRPr="001D7DF8" w14:paraId="27377452" w14:textId="77777777" w:rsidTr="008E027C">
        <w:trPr>
          <w:trHeight w:val="283"/>
          <w:jc w:val="right"/>
        </w:trPr>
        <w:tc>
          <w:tcPr>
            <w:tcW w:w="7977" w:type="dxa"/>
            <w:tcBorders>
              <w:bottom w:val="single" w:sz="4" w:space="0" w:color="auto"/>
            </w:tcBorders>
            <w:shd w:val="clear" w:color="auto" w:fill="auto"/>
            <w:hideMark/>
          </w:tcPr>
          <w:p w14:paraId="08CC88C6" w14:textId="77777777" w:rsidR="00286C69" w:rsidRPr="002F13E0" w:rsidRDefault="00286C69" w:rsidP="00B74519">
            <w:pPr>
              <w:pStyle w:val="Normal-pool"/>
              <w:spacing w:before="40" w:after="40"/>
              <w:ind w:left="284"/>
              <w:rPr>
                <w:sz w:val="18"/>
                <w:szCs w:val="18"/>
              </w:rPr>
            </w:pPr>
            <w:r w:rsidRPr="002F13E0">
              <w:rPr>
                <w:sz w:val="18"/>
                <w:szCs w:val="18"/>
                <w:lang w:val="fr-FR"/>
              </w:rPr>
              <w:t xml:space="preserve">Sécurité et autres dépenses </w:t>
            </w:r>
          </w:p>
        </w:tc>
        <w:tc>
          <w:tcPr>
            <w:tcW w:w="1519" w:type="dxa"/>
            <w:tcBorders>
              <w:bottom w:val="single" w:sz="4" w:space="0" w:color="auto"/>
            </w:tcBorders>
            <w:shd w:val="clear" w:color="auto" w:fill="auto"/>
            <w:noWrap/>
            <w:hideMark/>
          </w:tcPr>
          <w:p w14:paraId="29A7D8DE"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100 000 </w:t>
            </w:r>
          </w:p>
        </w:tc>
      </w:tr>
      <w:tr w:rsidR="00286C69" w:rsidRPr="001D7DF8" w14:paraId="0CECF795" w14:textId="77777777" w:rsidTr="008E027C">
        <w:trPr>
          <w:trHeight w:val="300"/>
          <w:jc w:val="right"/>
        </w:trPr>
        <w:tc>
          <w:tcPr>
            <w:tcW w:w="7977" w:type="dxa"/>
            <w:tcBorders>
              <w:top w:val="single" w:sz="4" w:space="0" w:color="auto"/>
              <w:bottom w:val="single" w:sz="4" w:space="0" w:color="auto"/>
            </w:tcBorders>
            <w:shd w:val="clear" w:color="auto" w:fill="auto"/>
            <w:hideMark/>
          </w:tcPr>
          <w:p w14:paraId="1576460F" w14:textId="69671DC6" w:rsidR="00286C69" w:rsidRPr="002F13E0" w:rsidRDefault="00286C69" w:rsidP="002F13E0">
            <w:pPr>
              <w:pStyle w:val="Normal-pool"/>
              <w:spacing w:before="40" w:after="40"/>
              <w:rPr>
                <w:b/>
                <w:bCs/>
                <w:sz w:val="18"/>
                <w:szCs w:val="18"/>
                <w:lang w:val="fr-FR"/>
              </w:rPr>
            </w:pPr>
            <w:r w:rsidRPr="002F13E0">
              <w:rPr>
                <w:b/>
                <w:bCs/>
                <w:sz w:val="18"/>
                <w:szCs w:val="18"/>
                <w:lang w:val="fr-FR"/>
              </w:rPr>
              <w:t xml:space="preserve">Total partiel 1.1, </w:t>
            </w:r>
            <w:r w:rsidR="00EB758B">
              <w:rPr>
                <w:b/>
                <w:bCs/>
                <w:sz w:val="18"/>
                <w:szCs w:val="18"/>
                <w:lang w:val="fr-FR"/>
              </w:rPr>
              <w:t>s</w:t>
            </w:r>
            <w:r w:rsidRPr="002F13E0">
              <w:rPr>
                <w:b/>
                <w:bCs/>
                <w:sz w:val="18"/>
                <w:szCs w:val="18"/>
                <w:lang w:val="fr-FR"/>
              </w:rPr>
              <w:t>essions de la Plénière</w:t>
            </w:r>
          </w:p>
        </w:tc>
        <w:tc>
          <w:tcPr>
            <w:tcW w:w="1519" w:type="dxa"/>
            <w:tcBorders>
              <w:top w:val="single" w:sz="4" w:space="0" w:color="auto"/>
              <w:bottom w:val="single" w:sz="4" w:space="0" w:color="auto"/>
            </w:tcBorders>
            <w:shd w:val="clear" w:color="auto" w:fill="auto"/>
            <w:noWrap/>
            <w:hideMark/>
          </w:tcPr>
          <w:p w14:paraId="756A5FDF"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1 495 000</w:t>
            </w:r>
            <w:r w:rsidRPr="002F13E0">
              <w:rPr>
                <w:sz w:val="18"/>
                <w:szCs w:val="18"/>
                <w:lang w:val="fr-FR"/>
              </w:rPr>
              <w:t xml:space="preserve"> </w:t>
            </w:r>
          </w:p>
        </w:tc>
      </w:tr>
      <w:tr w:rsidR="00286C69" w:rsidRPr="00554C94" w14:paraId="0E24E565" w14:textId="77777777" w:rsidTr="008E027C">
        <w:trPr>
          <w:trHeight w:val="283"/>
          <w:jc w:val="right"/>
        </w:trPr>
        <w:tc>
          <w:tcPr>
            <w:tcW w:w="9496" w:type="dxa"/>
            <w:gridSpan w:val="2"/>
            <w:shd w:val="clear" w:color="auto" w:fill="auto"/>
            <w:vAlign w:val="bottom"/>
            <w:hideMark/>
          </w:tcPr>
          <w:p w14:paraId="79E2D57C" w14:textId="3755B7D0" w:rsidR="00286C69" w:rsidRPr="002F13E0" w:rsidRDefault="002F13E0" w:rsidP="002F13E0">
            <w:pPr>
              <w:pStyle w:val="Normal-pool"/>
              <w:spacing w:before="40" w:after="40"/>
              <w:rPr>
                <w:b/>
                <w:bCs/>
                <w:sz w:val="18"/>
                <w:szCs w:val="18"/>
                <w:lang w:val="fr-FR"/>
              </w:rPr>
            </w:pPr>
            <w:r w:rsidRPr="002F13E0">
              <w:rPr>
                <w:b/>
                <w:bCs/>
                <w:sz w:val="18"/>
                <w:szCs w:val="18"/>
                <w:lang w:val="fr-FR"/>
              </w:rPr>
              <w:t>1.2</w:t>
            </w:r>
            <w:r w:rsidR="00286C69" w:rsidRPr="002F13E0">
              <w:rPr>
                <w:b/>
                <w:bCs/>
                <w:sz w:val="18"/>
                <w:szCs w:val="18"/>
                <w:lang w:val="fr-FR"/>
              </w:rPr>
              <w:t xml:space="preserve"> Sessions du Bureau et du Groupe d</w:t>
            </w:r>
            <w:r w:rsidR="0099204C">
              <w:rPr>
                <w:b/>
                <w:bCs/>
                <w:sz w:val="18"/>
                <w:szCs w:val="18"/>
                <w:lang w:val="fr-FR"/>
              </w:rPr>
              <w:t>’</w:t>
            </w:r>
            <w:r w:rsidR="00286C69" w:rsidRPr="002F13E0">
              <w:rPr>
                <w:b/>
                <w:bCs/>
                <w:sz w:val="18"/>
                <w:szCs w:val="18"/>
                <w:lang w:val="fr-FR"/>
              </w:rPr>
              <w:t>experts multidisciplinaire</w:t>
            </w:r>
          </w:p>
        </w:tc>
      </w:tr>
      <w:tr w:rsidR="00286C69" w:rsidRPr="001D7DF8" w14:paraId="6A826102" w14:textId="77777777" w:rsidTr="008E027C">
        <w:trPr>
          <w:trHeight w:val="283"/>
          <w:jc w:val="right"/>
        </w:trPr>
        <w:tc>
          <w:tcPr>
            <w:tcW w:w="7977" w:type="dxa"/>
            <w:shd w:val="clear" w:color="auto" w:fill="auto"/>
            <w:hideMark/>
          </w:tcPr>
          <w:p w14:paraId="3881042C" w14:textId="77777777" w:rsidR="00286C69" w:rsidRPr="002F13E0" w:rsidRDefault="00286C69" w:rsidP="00B74519">
            <w:pPr>
              <w:pStyle w:val="Normal-pool"/>
              <w:spacing w:before="40" w:after="40"/>
              <w:ind w:left="284"/>
              <w:rPr>
                <w:sz w:val="18"/>
                <w:szCs w:val="18"/>
                <w:lang w:val="fr-FR"/>
              </w:rPr>
            </w:pPr>
            <w:r w:rsidRPr="002F13E0">
              <w:rPr>
                <w:sz w:val="18"/>
                <w:szCs w:val="18"/>
                <w:lang w:val="fr-FR"/>
              </w:rPr>
              <w:t>Frais de voyage et coût des réunions pour les participants à deux sessions du Bureau</w:t>
            </w:r>
          </w:p>
        </w:tc>
        <w:tc>
          <w:tcPr>
            <w:tcW w:w="1519" w:type="dxa"/>
            <w:shd w:val="clear" w:color="auto" w:fill="auto"/>
            <w:noWrap/>
            <w:hideMark/>
          </w:tcPr>
          <w:p w14:paraId="4889D377"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70 900 </w:t>
            </w:r>
          </w:p>
        </w:tc>
      </w:tr>
      <w:tr w:rsidR="00286C69" w:rsidRPr="001D7DF8" w14:paraId="6852B78E" w14:textId="77777777" w:rsidTr="008E027C">
        <w:trPr>
          <w:trHeight w:val="283"/>
          <w:jc w:val="right"/>
        </w:trPr>
        <w:tc>
          <w:tcPr>
            <w:tcW w:w="7977" w:type="dxa"/>
            <w:tcBorders>
              <w:bottom w:val="single" w:sz="4" w:space="0" w:color="auto"/>
            </w:tcBorders>
            <w:shd w:val="clear" w:color="auto" w:fill="auto"/>
            <w:hideMark/>
          </w:tcPr>
          <w:p w14:paraId="26D06F55" w14:textId="42FB46B9" w:rsidR="00286C69" w:rsidRPr="002F13E0" w:rsidRDefault="00286C69" w:rsidP="00B74519">
            <w:pPr>
              <w:pStyle w:val="Normal-pool"/>
              <w:spacing w:before="40" w:after="40"/>
              <w:ind w:left="284"/>
              <w:rPr>
                <w:sz w:val="18"/>
                <w:szCs w:val="18"/>
                <w:lang w:val="fr-FR"/>
              </w:rPr>
            </w:pPr>
            <w:r w:rsidRPr="002F13E0">
              <w:rPr>
                <w:sz w:val="18"/>
                <w:szCs w:val="18"/>
                <w:lang w:val="fr-FR"/>
              </w:rPr>
              <w:t>Frais de voyage et coût des réunions pour les participants à deux sessions du Groupe d</w:t>
            </w:r>
            <w:r w:rsidR="0099204C">
              <w:rPr>
                <w:sz w:val="18"/>
                <w:szCs w:val="18"/>
                <w:lang w:val="fr-FR"/>
              </w:rPr>
              <w:t>’</w:t>
            </w:r>
            <w:r w:rsidRPr="002F13E0">
              <w:rPr>
                <w:sz w:val="18"/>
                <w:szCs w:val="18"/>
                <w:lang w:val="fr-FR"/>
              </w:rPr>
              <w:t>experts</w:t>
            </w:r>
          </w:p>
        </w:tc>
        <w:tc>
          <w:tcPr>
            <w:tcW w:w="1519" w:type="dxa"/>
            <w:tcBorders>
              <w:bottom w:val="single" w:sz="4" w:space="0" w:color="auto"/>
            </w:tcBorders>
            <w:shd w:val="clear" w:color="auto" w:fill="auto"/>
            <w:noWrap/>
            <w:hideMark/>
          </w:tcPr>
          <w:p w14:paraId="254BCF0C"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170 000 </w:t>
            </w:r>
          </w:p>
        </w:tc>
      </w:tr>
      <w:tr w:rsidR="00286C69" w:rsidRPr="001D7DF8" w14:paraId="39ABA68E" w14:textId="77777777" w:rsidTr="008E027C">
        <w:trPr>
          <w:trHeight w:val="300"/>
          <w:jc w:val="right"/>
        </w:trPr>
        <w:tc>
          <w:tcPr>
            <w:tcW w:w="7977" w:type="dxa"/>
            <w:tcBorders>
              <w:top w:val="single" w:sz="4" w:space="0" w:color="auto"/>
              <w:bottom w:val="single" w:sz="4" w:space="0" w:color="auto"/>
            </w:tcBorders>
            <w:shd w:val="clear" w:color="auto" w:fill="auto"/>
            <w:hideMark/>
          </w:tcPr>
          <w:p w14:paraId="4858A544" w14:textId="518AECC7" w:rsidR="00286C69" w:rsidRPr="002F13E0" w:rsidRDefault="00286C69" w:rsidP="002F13E0">
            <w:pPr>
              <w:pStyle w:val="Normal-pool"/>
              <w:spacing w:before="40" w:after="40"/>
              <w:rPr>
                <w:b/>
                <w:bCs/>
                <w:sz w:val="18"/>
                <w:szCs w:val="18"/>
                <w:lang w:val="fr-FR"/>
              </w:rPr>
            </w:pPr>
            <w:r w:rsidRPr="002F13E0">
              <w:rPr>
                <w:b/>
                <w:bCs/>
                <w:sz w:val="18"/>
                <w:szCs w:val="18"/>
                <w:lang w:val="fr-FR"/>
              </w:rPr>
              <w:t xml:space="preserve">Total partiel 1.2, </w:t>
            </w:r>
            <w:r w:rsidR="00EB758B">
              <w:rPr>
                <w:b/>
                <w:bCs/>
                <w:sz w:val="18"/>
                <w:szCs w:val="18"/>
                <w:lang w:val="fr-FR"/>
              </w:rPr>
              <w:t>s</w:t>
            </w:r>
            <w:r w:rsidRPr="002F13E0">
              <w:rPr>
                <w:b/>
                <w:bCs/>
                <w:sz w:val="18"/>
                <w:szCs w:val="18"/>
                <w:lang w:val="fr-FR"/>
              </w:rPr>
              <w:t>essions du Bureau et du Groupe d</w:t>
            </w:r>
            <w:r w:rsidR="0099204C">
              <w:rPr>
                <w:b/>
                <w:bCs/>
                <w:sz w:val="18"/>
                <w:szCs w:val="18"/>
                <w:lang w:val="fr-FR"/>
              </w:rPr>
              <w:t>’</w:t>
            </w:r>
            <w:r w:rsidRPr="002F13E0">
              <w:rPr>
                <w:b/>
                <w:bCs/>
                <w:sz w:val="18"/>
                <w:szCs w:val="18"/>
                <w:lang w:val="fr-FR"/>
              </w:rPr>
              <w:t>experts multidisciplinaire</w:t>
            </w:r>
          </w:p>
        </w:tc>
        <w:tc>
          <w:tcPr>
            <w:tcW w:w="1519" w:type="dxa"/>
            <w:tcBorders>
              <w:top w:val="single" w:sz="4" w:space="0" w:color="auto"/>
              <w:bottom w:val="single" w:sz="4" w:space="0" w:color="auto"/>
            </w:tcBorders>
            <w:shd w:val="clear" w:color="auto" w:fill="auto"/>
            <w:noWrap/>
            <w:hideMark/>
          </w:tcPr>
          <w:p w14:paraId="0BC90403"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240 900</w:t>
            </w:r>
            <w:r w:rsidRPr="002F13E0">
              <w:rPr>
                <w:sz w:val="18"/>
                <w:szCs w:val="18"/>
                <w:lang w:val="fr-FR"/>
              </w:rPr>
              <w:t xml:space="preserve"> </w:t>
            </w:r>
          </w:p>
        </w:tc>
      </w:tr>
      <w:tr w:rsidR="00286C69" w:rsidRPr="001D7DF8" w14:paraId="487DA8E0" w14:textId="77777777" w:rsidTr="008E027C">
        <w:trPr>
          <w:trHeight w:val="283"/>
          <w:jc w:val="right"/>
        </w:trPr>
        <w:tc>
          <w:tcPr>
            <w:tcW w:w="7977" w:type="dxa"/>
            <w:tcBorders>
              <w:bottom w:val="single" w:sz="4" w:space="0" w:color="auto"/>
            </w:tcBorders>
            <w:shd w:val="clear" w:color="auto" w:fill="auto"/>
            <w:vAlign w:val="bottom"/>
            <w:hideMark/>
          </w:tcPr>
          <w:p w14:paraId="092169A9" w14:textId="0E37A8AF" w:rsidR="00286C69" w:rsidRPr="00B74519" w:rsidRDefault="00B74519" w:rsidP="002F13E0">
            <w:pPr>
              <w:pStyle w:val="Normal-pool"/>
              <w:spacing w:before="40" w:after="40"/>
              <w:rPr>
                <w:b/>
                <w:bCs/>
                <w:sz w:val="18"/>
                <w:szCs w:val="18"/>
                <w:lang w:val="fr-FR"/>
              </w:rPr>
            </w:pPr>
            <w:r w:rsidRPr="00B74519">
              <w:rPr>
                <w:b/>
                <w:bCs/>
                <w:sz w:val="18"/>
                <w:szCs w:val="18"/>
                <w:lang w:val="fr-FR"/>
              </w:rPr>
              <w:t>1.3</w:t>
            </w:r>
            <w:r w:rsidR="00286C69" w:rsidRPr="00B74519">
              <w:rPr>
                <w:b/>
                <w:bCs/>
                <w:sz w:val="18"/>
                <w:szCs w:val="18"/>
                <w:lang w:val="fr-FR"/>
              </w:rPr>
              <w:t xml:space="preserve"> Frais de voyage du Président pour représenter la Plateforme</w:t>
            </w:r>
          </w:p>
        </w:tc>
        <w:tc>
          <w:tcPr>
            <w:tcW w:w="1519" w:type="dxa"/>
            <w:tcBorders>
              <w:bottom w:val="single" w:sz="4" w:space="0" w:color="auto"/>
            </w:tcBorders>
            <w:shd w:val="clear" w:color="auto" w:fill="auto"/>
            <w:noWrap/>
            <w:vAlign w:val="bottom"/>
            <w:hideMark/>
          </w:tcPr>
          <w:p w14:paraId="61DF243A"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25 000</w:t>
            </w:r>
            <w:r w:rsidRPr="002F13E0">
              <w:rPr>
                <w:sz w:val="18"/>
                <w:szCs w:val="18"/>
                <w:lang w:val="fr-FR"/>
              </w:rPr>
              <w:t xml:space="preserve"> </w:t>
            </w:r>
          </w:p>
        </w:tc>
      </w:tr>
      <w:tr w:rsidR="00286C69" w:rsidRPr="001D7DF8" w14:paraId="0178091F" w14:textId="77777777" w:rsidTr="008E027C">
        <w:trPr>
          <w:trHeight w:val="300"/>
          <w:jc w:val="right"/>
        </w:trPr>
        <w:tc>
          <w:tcPr>
            <w:tcW w:w="7977" w:type="dxa"/>
            <w:tcBorders>
              <w:top w:val="single" w:sz="4" w:space="0" w:color="auto"/>
              <w:bottom w:val="single" w:sz="4" w:space="0" w:color="auto"/>
            </w:tcBorders>
            <w:shd w:val="clear" w:color="auto" w:fill="auto"/>
            <w:hideMark/>
          </w:tcPr>
          <w:p w14:paraId="17C4711E" w14:textId="798F1057" w:rsidR="00286C69" w:rsidRPr="002F13E0" w:rsidRDefault="00286C69" w:rsidP="002F13E0">
            <w:pPr>
              <w:pStyle w:val="Normal-pool"/>
              <w:spacing w:before="40" w:after="40"/>
              <w:rPr>
                <w:b/>
                <w:bCs/>
                <w:sz w:val="18"/>
                <w:szCs w:val="18"/>
                <w:lang w:val="fr-FR"/>
              </w:rPr>
            </w:pPr>
            <w:r w:rsidRPr="002F13E0">
              <w:rPr>
                <w:b/>
                <w:bCs/>
                <w:sz w:val="18"/>
                <w:szCs w:val="18"/>
                <w:lang w:val="fr-FR"/>
              </w:rPr>
              <w:t xml:space="preserve">Total partiel 1, </w:t>
            </w:r>
            <w:r w:rsidR="00EB758B">
              <w:rPr>
                <w:b/>
                <w:bCs/>
                <w:sz w:val="18"/>
                <w:szCs w:val="18"/>
                <w:lang w:val="fr-FR"/>
              </w:rPr>
              <w:t>r</w:t>
            </w:r>
            <w:r w:rsidRPr="002F13E0">
              <w:rPr>
                <w:b/>
                <w:bCs/>
                <w:sz w:val="18"/>
                <w:szCs w:val="18"/>
                <w:lang w:val="fr-FR"/>
              </w:rPr>
              <w:t>éunions des organes de la Plateforme</w:t>
            </w:r>
          </w:p>
        </w:tc>
        <w:tc>
          <w:tcPr>
            <w:tcW w:w="1519" w:type="dxa"/>
            <w:tcBorders>
              <w:top w:val="single" w:sz="4" w:space="0" w:color="auto"/>
              <w:bottom w:val="single" w:sz="4" w:space="0" w:color="auto"/>
            </w:tcBorders>
            <w:shd w:val="clear" w:color="auto" w:fill="auto"/>
            <w:noWrap/>
            <w:hideMark/>
          </w:tcPr>
          <w:p w14:paraId="66345A45"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1 760 900</w:t>
            </w:r>
            <w:r w:rsidRPr="002F13E0">
              <w:rPr>
                <w:sz w:val="18"/>
                <w:szCs w:val="18"/>
                <w:lang w:val="fr-FR"/>
              </w:rPr>
              <w:t xml:space="preserve"> </w:t>
            </w:r>
          </w:p>
        </w:tc>
      </w:tr>
      <w:tr w:rsidR="00286C69" w:rsidRPr="00554C94" w14:paraId="02D9F146" w14:textId="77777777" w:rsidTr="008E027C">
        <w:trPr>
          <w:trHeight w:val="283"/>
          <w:jc w:val="right"/>
        </w:trPr>
        <w:tc>
          <w:tcPr>
            <w:tcW w:w="9496" w:type="dxa"/>
            <w:gridSpan w:val="2"/>
            <w:shd w:val="clear" w:color="auto" w:fill="auto"/>
            <w:hideMark/>
          </w:tcPr>
          <w:p w14:paraId="7502ADFE" w14:textId="73E18ACA" w:rsidR="00286C69" w:rsidRPr="00B74519" w:rsidRDefault="00B74519" w:rsidP="002F13E0">
            <w:pPr>
              <w:pStyle w:val="Normal-pool"/>
              <w:spacing w:before="40" w:after="40"/>
              <w:rPr>
                <w:b/>
                <w:bCs/>
                <w:sz w:val="18"/>
                <w:szCs w:val="18"/>
                <w:lang w:val="fr-FR"/>
              </w:rPr>
            </w:pPr>
            <w:r w:rsidRPr="00B74519">
              <w:rPr>
                <w:b/>
                <w:bCs/>
                <w:sz w:val="18"/>
                <w:szCs w:val="18"/>
                <w:lang w:val="fr-FR"/>
              </w:rPr>
              <w:t>2</w:t>
            </w:r>
            <w:r w:rsidR="00286C69" w:rsidRPr="00B74519">
              <w:rPr>
                <w:b/>
                <w:bCs/>
                <w:sz w:val="18"/>
                <w:szCs w:val="18"/>
                <w:lang w:val="fr-FR"/>
              </w:rPr>
              <w:t xml:space="preserve"> Mise en œuvre du programme de travail</w:t>
            </w:r>
          </w:p>
        </w:tc>
      </w:tr>
      <w:tr w:rsidR="00286C69" w:rsidRPr="00554C94" w14:paraId="56AA803F" w14:textId="77777777" w:rsidTr="008E027C">
        <w:trPr>
          <w:trHeight w:val="283"/>
          <w:jc w:val="right"/>
        </w:trPr>
        <w:tc>
          <w:tcPr>
            <w:tcW w:w="9496" w:type="dxa"/>
            <w:gridSpan w:val="2"/>
            <w:shd w:val="clear" w:color="auto" w:fill="auto"/>
            <w:hideMark/>
          </w:tcPr>
          <w:p w14:paraId="7E09BD27" w14:textId="4EC1E70D" w:rsidR="00286C69" w:rsidRPr="002F13E0" w:rsidRDefault="00286C69" w:rsidP="002F13E0">
            <w:pPr>
              <w:pStyle w:val="Normal-pool"/>
              <w:spacing w:before="40" w:after="40"/>
              <w:rPr>
                <w:sz w:val="18"/>
                <w:szCs w:val="18"/>
                <w:lang w:val="fr-FR"/>
              </w:rPr>
            </w:pPr>
            <w:r w:rsidRPr="002F13E0">
              <w:rPr>
                <w:b/>
                <w:bCs/>
                <w:sz w:val="18"/>
                <w:szCs w:val="18"/>
                <w:lang w:val="fr-FR"/>
              </w:rPr>
              <w:t>Partie A</w:t>
            </w:r>
            <w:r w:rsidR="00EB758B">
              <w:rPr>
                <w:b/>
                <w:bCs/>
                <w:sz w:val="18"/>
                <w:szCs w:val="18"/>
                <w:lang w:val="fr-FR"/>
              </w:rPr>
              <w:t> </w:t>
            </w:r>
            <w:r w:rsidRPr="002F13E0">
              <w:rPr>
                <w:b/>
                <w:bCs/>
                <w:sz w:val="18"/>
                <w:szCs w:val="18"/>
                <w:lang w:val="fr-FR"/>
              </w:rPr>
              <w:t>: Premier programme de travail (pt1)</w:t>
            </w:r>
          </w:p>
        </w:tc>
      </w:tr>
      <w:tr w:rsidR="00286C69" w:rsidRPr="001D7DF8" w14:paraId="4D1FADBD" w14:textId="77777777" w:rsidTr="008E027C">
        <w:trPr>
          <w:trHeight w:val="480"/>
          <w:jc w:val="right"/>
        </w:trPr>
        <w:tc>
          <w:tcPr>
            <w:tcW w:w="7977" w:type="dxa"/>
            <w:shd w:val="clear" w:color="auto" w:fill="auto"/>
            <w:hideMark/>
          </w:tcPr>
          <w:p w14:paraId="6606E433" w14:textId="77719982" w:rsidR="00286C69" w:rsidRPr="002F13E0" w:rsidRDefault="00286C69" w:rsidP="002F13E0">
            <w:pPr>
              <w:pStyle w:val="Normal-pool"/>
              <w:spacing w:before="40" w:after="40"/>
              <w:rPr>
                <w:b/>
                <w:bCs/>
                <w:sz w:val="18"/>
                <w:szCs w:val="18"/>
                <w:lang w:val="fr-FR"/>
              </w:rPr>
            </w:pPr>
            <w:r w:rsidRPr="002F13E0">
              <w:rPr>
                <w:b/>
                <w:bCs/>
                <w:sz w:val="18"/>
                <w:szCs w:val="18"/>
                <w:lang w:val="fr-FR"/>
              </w:rPr>
              <w:t>pt1-Objectif 3</w:t>
            </w:r>
            <w:r w:rsidR="00EB758B">
              <w:rPr>
                <w:b/>
                <w:bCs/>
                <w:sz w:val="18"/>
                <w:szCs w:val="18"/>
                <w:lang w:val="fr-FR"/>
              </w:rPr>
              <w:t> </w:t>
            </w:r>
            <w:r w:rsidRPr="002F13E0">
              <w:rPr>
                <w:b/>
                <w:bCs/>
                <w:sz w:val="18"/>
                <w:szCs w:val="18"/>
                <w:lang w:val="fr-FR"/>
              </w:rPr>
              <w:t>: Renforcer l</w:t>
            </w:r>
            <w:r w:rsidR="0099204C">
              <w:rPr>
                <w:b/>
                <w:bCs/>
                <w:sz w:val="18"/>
                <w:szCs w:val="18"/>
                <w:lang w:val="fr-FR"/>
              </w:rPr>
              <w:t>’</w:t>
            </w:r>
            <w:r w:rsidRPr="002F13E0">
              <w:rPr>
                <w:b/>
                <w:bCs/>
                <w:sz w:val="18"/>
                <w:szCs w:val="18"/>
                <w:lang w:val="fr-FR"/>
              </w:rPr>
              <w:t>interface science-politiques sur la biodiversité et les services écosystémiques s</w:t>
            </w:r>
            <w:r w:rsidR="0099204C">
              <w:rPr>
                <w:b/>
                <w:bCs/>
                <w:sz w:val="18"/>
                <w:szCs w:val="18"/>
                <w:lang w:val="fr-FR"/>
              </w:rPr>
              <w:t>’</w:t>
            </w:r>
            <w:r w:rsidRPr="002F13E0">
              <w:rPr>
                <w:b/>
                <w:bCs/>
                <w:sz w:val="18"/>
                <w:szCs w:val="18"/>
                <w:lang w:val="fr-FR"/>
              </w:rPr>
              <w:t>agissant des questions thématiques et méthodologiques</w:t>
            </w:r>
          </w:p>
        </w:tc>
        <w:tc>
          <w:tcPr>
            <w:tcW w:w="1519" w:type="dxa"/>
            <w:shd w:val="clear" w:color="auto" w:fill="auto"/>
            <w:noWrap/>
            <w:hideMark/>
          </w:tcPr>
          <w:p w14:paraId="316D6746"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352 500</w:t>
            </w:r>
            <w:r w:rsidRPr="002F13E0">
              <w:rPr>
                <w:sz w:val="18"/>
                <w:szCs w:val="18"/>
                <w:lang w:val="fr-FR"/>
              </w:rPr>
              <w:t xml:space="preserve"> </w:t>
            </w:r>
          </w:p>
        </w:tc>
      </w:tr>
      <w:tr w:rsidR="00286C69" w:rsidRPr="001D7DF8" w14:paraId="7AC31763" w14:textId="77777777" w:rsidTr="008E027C">
        <w:trPr>
          <w:trHeight w:val="283"/>
          <w:jc w:val="right"/>
        </w:trPr>
        <w:tc>
          <w:tcPr>
            <w:tcW w:w="7977" w:type="dxa"/>
            <w:tcBorders>
              <w:bottom w:val="single" w:sz="4" w:space="0" w:color="auto"/>
            </w:tcBorders>
            <w:shd w:val="clear" w:color="auto" w:fill="auto"/>
            <w:hideMark/>
          </w:tcPr>
          <w:p w14:paraId="5359062C" w14:textId="7C700184" w:rsidR="00286C69" w:rsidRPr="002F13E0" w:rsidRDefault="00286C69" w:rsidP="00B74519">
            <w:pPr>
              <w:pStyle w:val="Normal-pool"/>
              <w:spacing w:before="40" w:after="40"/>
              <w:ind w:left="284"/>
              <w:rPr>
                <w:sz w:val="18"/>
                <w:szCs w:val="18"/>
                <w:lang w:val="fr-FR"/>
              </w:rPr>
            </w:pPr>
            <w:r w:rsidRPr="002F13E0">
              <w:rPr>
                <w:sz w:val="18"/>
                <w:szCs w:val="18"/>
                <w:lang w:val="fr-FR"/>
              </w:rPr>
              <w:t>pt1-Produit 3</w:t>
            </w:r>
            <w:r w:rsidR="00EB758B">
              <w:rPr>
                <w:sz w:val="18"/>
                <w:szCs w:val="18"/>
                <w:lang w:val="fr-FR"/>
              </w:rPr>
              <w:t> </w:t>
            </w:r>
            <w:r w:rsidRPr="002F13E0">
              <w:rPr>
                <w:sz w:val="18"/>
                <w:szCs w:val="18"/>
                <w:lang w:val="fr-FR"/>
              </w:rPr>
              <w:t>b)</w:t>
            </w:r>
            <w:r w:rsidR="00EB758B">
              <w:rPr>
                <w:sz w:val="18"/>
                <w:szCs w:val="18"/>
                <w:lang w:val="fr-FR"/>
              </w:rPr>
              <w:t> </w:t>
            </w:r>
            <w:r w:rsidRPr="002F13E0">
              <w:rPr>
                <w:sz w:val="18"/>
                <w:szCs w:val="18"/>
                <w:lang w:val="fr-FR"/>
              </w:rPr>
              <w:t xml:space="preserve">ii) Évaluation des espèces exotiques envahissantes </w:t>
            </w:r>
          </w:p>
        </w:tc>
        <w:tc>
          <w:tcPr>
            <w:tcW w:w="1519" w:type="dxa"/>
            <w:tcBorders>
              <w:bottom w:val="single" w:sz="4" w:space="0" w:color="auto"/>
            </w:tcBorders>
            <w:shd w:val="clear" w:color="auto" w:fill="auto"/>
            <w:noWrap/>
            <w:hideMark/>
          </w:tcPr>
          <w:p w14:paraId="194EB003"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352 500 </w:t>
            </w:r>
          </w:p>
        </w:tc>
      </w:tr>
      <w:tr w:rsidR="00286C69" w:rsidRPr="001D7DF8" w14:paraId="2F6B4689" w14:textId="77777777" w:rsidTr="008E027C">
        <w:trPr>
          <w:trHeight w:val="300"/>
          <w:jc w:val="right"/>
        </w:trPr>
        <w:tc>
          <w:tcPr>
            <w:tcW w:w="7977" w:type="dxa"/>
            <w:tcBorders>
              <w:top w:val="single" w:sz="4" w:space="0" w:color="auto"/>
              <w:bottom w:val="single" w:sz="4" w:space="0" w:color="auto"/>
            </w:tcBorders>
            <w:shd w:val="clear" w:color="auto" w:fill="auto"/>
            <w:hideMark/>
          </w:tcPr>
          <w:p w14:paraId="296528ED" w14:textId="76C6A7CC" w:rsidR="00286C69" w:rsidRPr="002F13E0" w:rsidRDefault="00286C69" w:rsidP="002F13E0">
            <w:pPr>
              <w:pStyle w:val="Normal-pool"/>
              <w:spacing w:before="40" w:after="40"/>
              <w:rPr>
                <w:b/>
                <w:bCs/>
                <w:sz w:val="18"/>
                <w:szCs w:val="18"/>
              </w:rPr>
            </w:pPr>
            <w:r w:rsidRPr="002F13E0">
              <w:rPr>
                <w:b/>
                <w:bCs/>
                <w:sz w:val="18"/>
                <w:szCs w:val="18"/>
                <w:lang w:val="fr-FR"/>
              </w:rPr>
              <w:t xml:space="preserve">Total partiel, </w:t>
            </w:r>
            <w:r w:rsidR="00EB758B">
              <w:rPr>
                <w:b/>
                <w:bCs/>
                <w:sz w:val="18"/>
                <w:szCs w:val="18"/>
                <w:lang w:val="fr-FR"/>
              </w:rPr>
              <w:t>p</w:t>
            </w:r>
            <w:r w:rsidRPr="002F13E0">
              <w:rPr>
                <w:b/>
                <w:bCs/>
                <w:sz w:val="18"/>
                <w:szCs w:val="18"/>
                <w:lang w:val="fr-FR"/>
              </w:rPr>
              <w:t>artie A</w:t>
            </w:r>
          </w:p>
        </w:tc>
        <w:tc>
          <w:tcPr>
            <w:tcW w:w="1519" w:type="dxa"/>
            <w:tcBorders>
              <w:top w:val="single" w:sz="4" w:space="0" w:color="auto"/>
              <w:bottom w:val="single" w:sz="4" w:space="0" w:color="auto"/>
            </w:tcBorders>
            <w:shd w:val="clear" w:color="auto" w:fill="auto"/>
            <w:noWrap/>
            <w:hideMark/>
          </w:tcPr>
          <w:p w14:paraId="28DFDE98"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352 500</w:t>
            </w:r>
            <w:r w:rsidRPr="002F13E0">
              <w:rPr>
                <w:sz w:val="18"/>
                <w:szCs w:val="18"/>
                <w:lang w:val="fr-FR"/>
              </w:rPr>
              <w:t xml:space="preserve"> </w:t>
            </w:r>
          </w:p>
        </w:tc>
      </w:tr>
      <w:tr w:rsidR="00286C69" w:rsidRPr="00554C94" w14:paraId="0FC9856B" w14:textId="77777777" w:rsidTr="008E027C">
        <w:trPr>
          <w:trHeight w:val="283"/>
          <w:jc w:val="right"/>
        </w:trPr>
        <w:tc>
          <w:tcPr>
            <w:tcW w:w="9496" w:type="dxa"/>
            <w:gridSpan w:val="2"/>
            <w:shd w:val="clear" w:color="auto" w:fill="auto"/>
            <w:vAlign w:val="bottom"/>
            <w:hideMark/>
          </w:tcPr>
          <w:p w14:paraId="417DBD07" w14:textId="441F315B" w:rsidR="00286C69" w:rsidRPr="002F13E0" w:rsidRDefault="00286C69" w:rsidP="002F13E0">
            <w:pPr>
              <w:pStyle w:val="Normal-pool"/>
              <w:spacing w:before="40" w:after="40"/>
              <w:rPr>
                <w:sz w:val="18"/>
                <w:szCs w:val="18"/>
                <w:lang w:val="fr-FR"/>
              </w:rPr>
            </w:pPr>
            <w:r w:rsidRPr="002F13E0">
              <w:rPr>
                <w:b/>
                <w:bCs/>
                <w:sz w:val="18"/>
                <w:szCs w:val="18"/>
                <w:lang w:val="fr-FR"/>
              </w:rPr>
              <w:t>Partie B : Programme de travail glissant pour la période allant jusqu</w:t>
            </w:r>
            <w:r w:rsidR="0099204C">
              <w:rPr>
                <w:b/>
                <w:bCs/>
                <w:sz w:val="18"/>
                <w:szCs w:val="18"/>
                <w:lang w:val="fr-FR"/>
              </w:rPr>
              <w:t>’</w:t>
            </w:r>
            <w:r w:rsidRPr="002F13E0">
              <w:rPr>
                <w:b/>
                <w:bCs/>
                <w:sz w:val="18"/>
                <w:szCs w:val="18"/>
                <w:lang w:val="fr-FR"/>
              </w:rPr>
              <w:t>en 2030</w:t>
            </w:r>
          </w:p>
        </w:tc>
      </w:tr>
      <w:tr w:rsidR="00286C69" w:rsidRPr="001D7DF8" w14:paraId="2C41ED8C" w14:textId="77777777" w:rsidTr="008E027C">
        <w:trPr>
          <w:trHeight w:val="283"/>
          <w:jc w:val="right"/>
        </w:trPr>
        <w:tc>
          <w:tcPr>
            <w:tcW w:w="7977" w:type="dxa"/>
            <w:shd w:val="clear" w:color="auto" w:fill="auto"/>
            <w:hideMark/>
          </w:tcPr>
          <w:p w14:paraId="41102579" w14:textId="77777777" w:rsidR="00286C69" w:rsidRPr="002F13E0" w:rsidRDefault="00286C69" w:rsidP="002F13E0">
            <w:pPr>
              <w:pStyle w:val="Normal-pool"/>
              <w:spacing w:before="40" w:after="40"/>
              <w:rPr>
                <w:b/>
                <w:bCs/>
                <w:sz w:val="18"/>
                <w:szCs w:val="18"/>
              </w:rPr>
            </w:pPr>
            <w:r w:rsidRPr="002F13E0">
              <w:rPr>
                <w:b/>
                <w:bCs/>
                <w:sz w:val="18"/>
                <w:szCs w:val="18"/>
                <w:lang w:val="fr-FR"/>
              </w:rPr>
              <w:t>Objectif 1 : Évaluation des connaissances</w:t>
            </w:r>
          </w:p>
        </w:tc>
        <w:tc>
          <w:tcPr>
            <w:tcW w:w="1519" w:type="dxa"/>
            <w:shd w:val="clear" w:color="auto" w:fill="auto"/>
            <w:noWrap/>
            <w:hideMark/>
          </w:tcPr>
          <w:p w14:paraId="237A775D"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1 860 750</w:t>
            </w:r>
            <w:r w:rsidRPr="002F13E0">
              <w:rPr>
                <w:sz w:val="18"/>
                <w:szCs w:val="18"/>
                <w:lang w:val="fr-FR"/>
              </w:rPr>
              <w:t xml:space="preserve"> </w:t>
            </w:r>
          </w:p>
        </w:tc>
      </w:tr>
      <w:tr w:rsidR="00286C69" w:rsidRPr="001D7DF8" w14:paraId="1F23D45A" w14:textId="77777777" w:rsidTr="008E027C">
        <w:trPr>
          <w:trHeight w:val="291"/>
          <w:jc w:val="right"/>
        </w:trPr>
        <w:tc>
          <w:tcPr>
            <w:tcW w:w="7977" w:type="dxa"/>
            <w:shd w:val="clear" w:color="auto" w:fill="auto"/>
            <w:hideMark/>
          </w:tcPr>
          <w:p w14:paraId="7842E7A0" w14:textId="4B36B2BA" w:rsidR="00286C69" w:rsidRPr="002F13E0" w:rsidRDefault="00286C69" w:rsidP="00B74519">
            <w:pPr>
              <w:pStyle w:val="Normal-pool"/>
              <w:spacing w:before="40" w:after="40"/>
              <w:ind w:left="284"/>
              <w:rPr>
                <w:sz w:val="18"/>
                <w:szCs w:val="18"/>
                <w:lang w:val="fr-FR"/>
              </w:rPr>
            </w:pPr>
            <w:r w:rsidRPr="002F13E0">
              <w:rPr>
                <w:sz w:val="18"/>
                <w:szCs w:val="18"/>
                <w:lang w:val="fr-FR"/>
              </w:rPr>
              <w:t>Produit 1 a) Évaluation thématique des liens d</w:t>
            </w:r>
            <w:r w:rsidR="0099204C">
              <w:rPr>
                <w:sz w:val="18"/>
                <w:szCs w:val="18"/>
                <w:lang w:val="fr-FR"/>
              </w:rPr>
              <w:t>’</w:t>
            </w:r>
            <w:r w:rsidRPr="002F13E0">
              <w:rPr>
                <w:sz w:val="18"/>
                <w:szCs w:val="18"/>
                <w:lang w:val="fr-FR"/>
              </w:rPr>
              <w:t>interdépendance entre la biodiversité, l</w:t>
            </w:r>
            <w:r w:rsidR="0099204C">
              <w:rPr>
                <w:sz w:val="18"/>
                <w:szCs w:val="18"/>
                <w:lang w:val="fr-FR"/>
              </w:rPr>
              <w:t>’</w:t>
            </w:r>
            <w:r w:rsidRPr="002F13E0">
              <w:rPr>
                <w:sz w:val="18"/>
                <w:szCs w:val="18"/>
                <w:lang w:val="fr-FR"/>
              </w:rPr>
              <w:t>eau, l</w:t>
            </w:r>
            <w:r w:rsidR="0099204C">
              <w:rPr>
                <w:sz w:val="18"/>
                <w:szCs w:val="18"/>
                <w:lang w:val="fr-FR"/>
              </w:rPr>
              <w:t>’</w:t>
            </w:r>
            <w:r w:rsidRPr="002F13E0">
              <w:rPr>
                <w:sz w:val="18"/>
                <w:szCs w:val="18"/>
                <w:lang w:val="fr-FR"/>
              </w:rPr>
              <w:t xml:space="preserve">alimentation et la santé </w:t>
            </w:r>
          </w:p>
        </w:tc>
        <w:tc>
          <w:tcPr>
            <w:tcW w:w="1519" w:type="dxa"/>
            <w:shd w:val="clear" w:color="auto" w:fill="auto"/>
            <w:noWrap/>
            <w:hideMark/>
          </w:tcPr>
          <w:p w14:paraId="39BCE82D"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682 500 </w:t>
            </w:r>
          </w:p>
        </w:tc>
      </w:tr>
      <w:tr w:rsidR="00286C69" w:rsidRPr="001D7DF8" w14:paraId="777C9C7F" w14:textId="77777777" w:rsidTr="008E027C">
        <w:trPr>
          <w:trHeight w:val="271"/>
          <w:jc w:val="right"/>
        </w:trPr>
        <w:tc>
          <w:tcPr>
            <w:tcW w:w="7977" w:type="dxa"/>
            <w:shd w:val="clear" w:color="auto" w:fill="auto"/>
            <w:hideMark/>
          </w:tcPr>
          <w:p w14:paraId="3C96378B" w14:textId="72CF1AFC" w:rsidR="00286C69" w:rsidRPr="002F13E0" w:rsidRDefault="00286C69" w:rsidP="00B74519">
            <w:pPr>
              <w:pStyle w:val="Normal-pool"/>
              <w:spacing w:before="40" w:after="40"/>
              <w:ind w:left="284"/>
              <w:rPr>
                <w:sz w:val="18"/>
                <w:szCs w:val="18"/>
                <w:lang w:val="fr-FR"/>
              </w:rPr>
            </w:pPr>
            <w:r w:rsidRPr="002F13E0">
              <w:rPr>
                <w:sz w:val="18"/>
                <w:szCs w:val="18"/>
                <w:lang w:val="fr-FR"/>
              </w:rPr>
              <w:t>Produit 1 c) Évaluation thématique des causes profondes de l</w:t>
            </w:r>
            <w:r w:rsidR="0099204C">
              <w:rPr>
                <w:sz w:val="18"/>
                <w:szCs w:val="18"/>
                <w:lang w:val="fr-FR"/>
              </w:rPr>
              <w:t>’</w:t>
            </w:r>
            <w:r w:rsidRPr="002F13E0">
              <w:rPr>
                <w:sz w:val="18"/>
                <w:szCs w:val="18"/>
                <w:lang w:val="fr-FR"/>
              </w:rPr>
              <w:t>érosion de la biodiversité et des</w:t>
            </w:r>
            <w:r w:rsidR="00383DC7">
              <w:rPr>
                <w:sz w:val="18"/>
                <w:szCs w:val="18"/>
                <w:lang w:val="fr-FR"/>
              </w:rPr>
              <w:t> </w:t>
            </w:r>
            <w:r w:rsidRPr="002F13E0">
              <w:rPr>
                <w:sz w:val="18"/>
                <w:szCs w:val="18"/>
                <w:lang w:val="fr-FR"/>
              </w:rPr>
              <w:t>déterminants des changements transformateurs et les solutions pour réaliser la Vision 2050 pour</w:t>
            </w:r>
            <w:r w:rsidR="00EB758B">
              <w:rPr>
                <w:sz w:val="18"/>
                <w:szCs w:val="18"/>
                <w:lang w:val="fr-FR"/>
              </w:rPr>
              <w:t> </w:t>
            </w:r>
            <w:r w:rsidRPr="002F13E0">
              <w:rPr>
                <w:sz w:val="18"/>
                <w:szCs w:val="18"/>
                <w:lang w:val="fr-FR"/>
              </w:rPr>
              <w:t>la</w:t>
            </w:r>
            <w:r w:rsidR="00383DC7">
              <w:rPr>
                <w:sz w:val="18"/>
                <w:szCs w:val="18"/>
                <w:lang w:val="fr-FR"/>
              </w:rPr>
              <w:t> </w:t>
            </w:r>
            <w:r w:rsidRPr="002F13E0">
              <w:rPr>
                <w:sz w:val="18"/>
                <w:szCs w:val="18"/>
                <w:lang w:val="fr-FR"/>
              </w:rPr>
              <w:t xml:space="preserve">biodiversité </w:t>
            </w:r>
          </w:p>
        </w:tc>
        <w:tc>
          <w:tcPr>
            <w:tcW w:w="1519" w:type="dxa"/>
            <w:shd w:val="clear" w:color="auto" w:fill="auto"/>
            <w:noWrap/>
            <w:hideMark/>
          </w:tcPr>
          <w:p w14:paraId="69DDA7D6"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872 500 </w:t>
            </w:r>
          </w:p>
        </w:tc>
      </w:tr>
      <w:tr w:rsidR="00286C69" w:rsidRPr="001D7DF8" w14:paraId="1E9F3467" w14:textId="77777777" w:rsidTr="008E027C">
        <w:trPr>
          <w:trHeight w:val="480"/>
          <w:jc w:val="right"/>
        </w:trPr>
        <w:tc>
          <w:tcPr>
            <w:tcW w:w="7977" w:type="dxa"/>
            <w:shd w:val="clear" w:color="auto" w:fill="auto"/>
            <w:hideMark/>
          </w:tcPr>
          <w:p w14:paraId="028CB997" w14:textId="06331B5D" w:rsidR="00286C69" w:rsidRPr="002F13E0" w:rsidRDefault="00286C69" w:rsidP="00B74519">
            <w:pPr>
              <w:pStyle w:val="Normal-pool"/>
              <w:spacing w:before="40" w:after="40"/>
              <w:ind w:left="284"/>
              <w:rPr>
                <w:sz w:val="18"/>
                <w:szCs w:val="18"/>
                <w:lang w:val="fr-FR"/>
              </w:rPr>
            </w:pPr>
            <w:r w:rsidRPr="002F13E0">
              <w:rPr>
                <w:sz w:val="18"/>
                <w:szCs w:val="18"/>
                <w:lang w:val="fr-FR"/>
              </w:rPr>
              <w:t>Produit 1 d) Évaluation méthodologique de l</w:t>
            </w:r>
            <w:r w:rsidR="0099204C">
              <w:rPr>
                <w:sz w:val="18"/>
                <w:szCs w:val="18"/>
                <w:lang w:val="fr-FR"/>
              </w:rPr>
              <w:t>’</w:t>
            </w:r>
            <w:r w:rsidRPr="002F13E0">
              <w:rPr>
                <w:sz w:val="18"/>
                <w:szCs w:val="18"/>
                <w:lang w:val="fr-FR"/>
              </w:rPr>
              <w:t>impact et de la dépendance des entreprises à l</w:t>
            </w:r>
            <w:r w:rsidR="0099204C">
              <w:rPr>
                <w:sz w:val="18"/>
                <w:szCs w:val="18"/>
                <w:lang w:val="fr-FR"/>
              </w:rPr>
              <w:t>’</w:t>
            </w:r>
            <w:r w:rsidRPr="002F13E0">
              <w:rPr>
                <w:sz w:val="18"/>
                <w:szCs w:val="18"/>
                <w:lang w:val="fr-FR"/>
              </w:rPr>
              <w:t>égard de</w:t>
            </w:r>
            <w:r w:rsidR="00383DC7">
              <w:rPr>
                <w:sz w:val="18"/>
                <w:szCs w:val="18"/>
                <w:lang w:val="fr-FR"/>
              </w:rPr>
              <w:t> </w:t>
            </w:r>
            <w:r w:rsidRPr="002F13E0">
              <w:rPr>
                <w:sz w:val="18"/>
                <w:szCs w:val="18"/>
                <w:lang w:val="fr-FR"/>
              </w:rPr>
              <w:t>la</w:t>
            </w:r>
            <w:r w:rsidR="00383DC7">
              <w:rPr>
                <w:sz w:val="18"/>
                <w:szCs w:val="18"/>
                <w:lang w:val="fr-FR"/>
              </w:rPr>
              <w:t> </w:t>
            </w:r>
            <w:r w:rsidRPr="002F13E0">
              <w:rPr>
                <w:sz w:val="18"/>
                <w:szCs w:val="18"/>
                <w:lang w:val="fr-FR"/>
              </w:rPr>
              <w:t>biodiversité et des contributions de la nature aux populations</w:t>
            </w:r>
          </w:p>
        </w:tc>
        <w:tc>
          <w:tcPr>
            <w:tcW w:w="1519" w:type="dxa"/>
            <w:shd w:val="clear" w:color="auto" w:fill="auto"/>
            <w:noWrap/>
            <w:hideMark/>
          </w:tcPr>
          <w:p w14:paraId="6BB8764C"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305 750 </w:t>
            </w:r>
          </w:p>
        </w:tc>
      </w:tr>
      <w:tr w:rsidR="00286C69" w:rsidRPr="001D7DF8" w14:paraId="377F56B1" w14:textId="77777777" w:rsidTr="008E027C">
        <w:trPr>
          <w:trHeight w:val="283"/>
          <w:jc w:val="right"/>
        </w:trPr>
        <w:tc>
          <w:tcPr>
            <w:tcW w:w="7977" w:type="dxa"/>
            <w:shd w:val="clear" w:color="auto" w:fill="auto"/>
            <w:hideMark/>
          </w:tcPr>
          <w:p w14:paraId="5CAA2876" w14:textId="77777777" w:rsidR="00286C69" w:rsidRPr="00B74519" w:rsidRDefault="00286C69" w:rsidP="00B74519">
            <w:pPr>
              <w:pStyle w:val="Normal-pool"/>
              <w:spacing w:before="40" w:after="40"/>
              <w:ind w:left="284"/>
              <w:rPr>
                <w:sz w:val="18"/>
                <w:szCs w:val="18"/>
                <w:lang w:val="fr-FR"/>
              </w:rPr>
            </w:pPr>
            <w:r w:rsidRPr="002F13E0">
              <w:rPr>
                <w:sz w:val="18"/>
                <w:szCs w:val="18"/>
                <w:lang w:val="fr-FR"/>
              </w:rPr>
              <w:t>Produit 1 e) Cadrage 4</w:t>
            </w:r>
          </w:p>
        </w:tc>
        <w:tc>
          <w:tcPr>
            <w:tcW w:w="1519" w:type="dxa"/>
            <w:shd w:val="clear" w:color="auto" w:fill="auto"/>
            <w:noWrap/>
            <w:hideMark/>
          </w:tcPr>
          <w:p w14:paraId="06DF16EE" w14:textId="77777777" w:rsidR="00286C69" w:rsidRPr="002F13E0" w:rsidRDefault="00286C69" w:rsidP="002F13E0">
            <w:pPr>
              <w:pStyle w:val="Normal-pool"/>
              <w:spacing w:before="40" w:after="40"/>
              <w:rPr>
                <w:sz w:val="18"/>
                <w:szCs w:val="18"/>
                <w:lang w:eastAsia="en-GB"/>
              </w:rPr>
            </w:pPr>
          </w:p>
        </w:tc>
      </w:tr>
      <w:tr w:rsidR="00286C69" w:rsidRPr="001D7DF8" w14:paraId="0B6F9919" w14:textId="77777777" w:rsidTr="008E027C">
        <w:trPr>
          <w:trHeight w:val="283"/>
          <w:jc w:val="right"/>
        </w:trPr>
        <w:tc>
          <w:tcPr>
            <w:tcW w:w="7977" w:type="dxa"/>
            <w:shd w:val="clear" w:color="auto" w:fill="auto"/>
            <w:hideMark/>
          </w:tcPr>
          <w:p w14:paraId="2B2DA0EA" w14:textId="77777777" w:rsidR="00286C69" w:rsidRPr="00B74519" w:rsidRDefault="00286C69" w:rsidP="00B74519">
            <w:pPr>
              <w:pStyle w:val="Normal-pool"/>
              <w:spacing w:before="40" w:after="40"/>
              <w:ind w:left="284"/>
              <w:rPr>
                <w:sz w:val="18"/>
                <w:szCs w:val="18"/>
                <w:lang w:val="fr-FR"/>
              </w:rPr>
            </w:pPr>
            <w:r w:rsidRPr="002F13E0">
              <w:rPr>
                <w:sz w:val="18"/>
                <w:szCs w:val="18"/>
                <w:lang w:val="fr-FR"/>
              </w:rPr>
              <w:t>Produit 1 f) Cadrage 5</w:t>
            </w:r>
          </w:p>
        </w:tc>
        <w:tc>
          <w:tcPr>
            <w:tcW w:w="1519" w:type="dxa"/>
            <w:shd w:val="clear" w:color="auto" w:fill="auto"/>
            <w:noWrap/>
            <w:hideMark/>
          </w:tcPr>
          <w:p w14:paraId="1082F7F8" w14:textId="77777777" w:rsidR="00286C69" w:rsidRPr="002F13E0" w:rsidRDefault="00286C69" w:rsidP="002F13E0">
            <w:pPr>
              <w:pStyle w:val="Normal-pool"/>
              <w:spacing w:before="40" w:after="40"/>
              <w:rPr>
                <w:sz w:val="18"/>
                <w:szCs w:val="18"/>
                <w:lang w:eastAsia="en-GB"/>
              </w:rPr>
            </w:pPr>
          </w:p>
        </w:tc>
      </w:tr>
      <w:tr w:rsidR="00286C69" w:rsidRPr="001D7DF8" w14:paraId="6DF977DE" w14:textId="77777777" w:rsidTr="008E027C">
        <w:trPr>
          <w:trHeight w:val="283"/>
          <w:jc w:val="right"/>
        </w:trPr>
        <w:tc>
          <w:tcPr>
            <w:tcW w:w="7977" w:type="dxa"/>
            <w:shd w:val="clear" w:color="auto" w:fill="auto"/>
            <w:hideMark/>
          </w:tcPr>
          <w:p w14:paraId="535109CE" w14:textId="77777777" w:rsidR="00286C69" w:rsidRPr="002F13E0" w:rsidRDefault="00286C69" w:rsidP="002F13E0">
            <w:pPr>
              <w:pStyle w:val="Normal-pool"/>
              <w:spacing w:before="40" w:after="40"/>
              <w:rPr>
                <w:b/>
                <w:bCs/>
                <w:sz w:val="18"/>
                <w:szCs w:val="18"/>
              </w:rPr>
            </w:pPr>
            <w:r w:rsidRPr="002F13E0">
              <w:rPr>
                <w:b/>
                <w:bCs/>
                <w:sz w:val="18"/>
                <w:szCs w:val="18"/>
                <w:lang w:val="fr-FR"/>
              </w:rPr>
              <w:t>Objectif 2 : Renforcement des capacités</w:t>
            </w:r>
          </w:p>
        </w:tc>
        <w:tc>
          <w:tcPr>
            <w:tcW w:w="1519" w:type="dxa"/>
            <w:shd w:val="clear" w:color="auto" w:fill="auto"/>
            <w:noWrap/>
            <w:hideMark/>
          </w:tcPr>
          <w:p w14:paraId="66F206BD"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759 000</w:t>
            </w:r>
            <w:r w:rsidRPr="002F13E0">
              <w:rPr>
                <w:sz w:val="18"/>
                <w:szCs w:val="18"/>
                <w:lang w:val="fr-FR"/>
              </w:rPr>
              <w:t xml:space="preserve"> </w:t>
            </w:r>
          </w:p>
        </w:tc>
      </w:tr>
      <w:tr w:rsidR="00286C69" w:rsidRPr="001D7DF8" w14:paraId="6F208F53" w14:textId="77777777" w:rsidTr="008E027C">
        <w:trPr>
          <w:trHeight w:val="135"/>
          <w:jc w:val="right"/>
        </w:trPr>
        <w:tc>
          <w:tcPr>
            <w:tcW w:w="7977" w:type="dxa"/>
            <w:shd w:val="clear" w:color="auto" w:fill="auto"/>
            <w:hideMark/>
          </w:tcPr>
          <w:p w14:paraId="16787F7B" w14:textId="34732DCD" w:rsidR="00286C69" w:rsidRPr="002F13E0" w:rsidRDefault="00286C69" w:rsidP="00B74519">
            <w:pPr>
              <w:pStyle w:val="Normal-pool"/>
              <w:spacing w:before="40" w:after="40"/>
              <w:ind w:left="284"/>
              <w:rPr>
                <w:sz w:val="18"/>
                <w:szCs w:val="18"/>
                <w:lang w:val="fr-FR"/>
              </w:rPr>
            </w:pPr>
            <w:r w:rsidRPr="002F13E0">
              <w:rPr>
                <w:sz w:val="18"/>
                <w:szCs w:val="18"/>
                <w:lang w:val="fr-FR"/>
              </w:rPr>
              <w:t>Objectif</w:t>
            </w:r>
            <w:r w:rsidR="00624467">
              <w:rPr>
                <w:sz w:val="18"/>
                <w:szCs w:val="18"/>
                <w:lang w:val="fr-FR"/>
              </w:rPr>
              <w:t> </w:t>
            </w:r>
            <w:r w:rsidRPr="002F13E0">
              <w:rPr>
                <w:sz w:val="18"/>
                <w:szCs w:val="18"/>
                <w:lang w:val="fr-FR"/>
              </w:rPr>
              <w:t>2</w:t>
            </w:r>
            <w:r w:rsidR="00624467">
              <w:rPr>
                <w:sz w:val="18"/>
                <w:szCs w:val="18"/>
                <w:lang w:val="fr-FR"/>
              </w:rPr>
              <w:t> </w:t>
            </w:r>
            <w:r w:rsidRPr="002F13E0">
              <w:rPr>
                <w:sz w:val="18"/>
                <w:szCs w:val="18"/>
                <w:lang w:val="fr-FR"/>
              </w:rPr>
              <w:t xml:space="preserve">a) Apprentissage et participation améliorés, </w:t>
            </w:r>
            <w:r w:rsidR="00624467">
              <w:rPr>
                <w:sz w:val="18"/>
                <w:szCs w:val="18"/>
                <w:lang w:val="fr-FR"/>
              </w:rPr>
              <w:t>objectif </w:t>
            </w:r>
            <w:r w:rsidRPr="002F13E0">
              <w:rPr>
                <w:sz w:val="18"/>
                <w:szCs w:val="18"/>
                <w:lang w:val="fr-FR"/>
              </w:rPr>
              <w:t>2</w:t>
            </w:r>
            <w:r w:rsidR="00624467">
              <w:rPr>
                <w:sz w:val="18"/>
                <w:szCs w:val="18"/>
                <w:lang w:val="fr-FR"/>
              </w:rPr>
              <w:t> </w:t>
            </w:r>
            <w:r w:rsidRPr="002F13E0">
              <w:rPr>
                <w:sz w:val="18"/>
                <w:szCs w:val="18"/>
                <w:lang w:val="fr-FR"/>
              </w:rPr>
              <w:t>b) Accès facilité aux compétences d</w:t>
            </w:r>
            <w:r w:rsidR="0099204C">
              <w:rPr>
                <w:sz w:val="18"/>
                <w:szCs w:val="18"/>
                <w:lang w:val="fr-FR"/>
              </w:rPr>
              <w:t>’</w:t>
            </w:r>
            <w:r w:rsidRPr="002F13E0">
              <w:rPr>
                <w:sz w:val="18"/>
                <w:szCs w:val="18"/>
                <w:lang w:val="fr-FR"/>
              </w:rPr>
              <w:t>experts et à l</w:t>
            </w:r>
            <w:r w:rsidR="0099204C">
              <w:rPr>
                <w:sz w:val="18"/>
                <w:szCs w:val="18"/>
                <w:lang w:val="fr-FR"/>
              </w:rPr>
              <w:t>’</w:t>
            </w:r>
            <w:r w:rsidRPr="002F13E0">
              <w:rPr>
                <w:sz w:val="18"/>
                <w:szCs w:val="18"/>
                <w:lang w:val="fr-FR"/>
              </w:rPr>
              <w:t xml:space="preserve">information et </w:t>
            </w:r>
            <w:r w:rsidR="00624467">
              <w:rPr>
                <w:sz w:val="18"/>
                <w:szCs w:val="18"/>
                <w:lang w:val="fr-FR"/>
              </w:rPr>
              <w:t>objectif </w:t>
            </w:r>
            <w:r w:rsidRPr="002F13E0">
              <w:rPr>
                <w:sz w:val="18"/>
                <w:szCs w:val="18"/>
                <w:lang w:val="fr-FR"/>
              </w:rPr>
              <w:t>2</w:t>
            </w:r>
            <w:r w:rsidR="00EB758B">
              <w:rPr>
                <w:sz w:val="18"/>
                <w:szCs w:val="18"/>
                <w:lang w:val="fr-FR"/>
              </w:rPr>
              <w:t> </w:t>
            </w:r>
            <w:r w:rsidRPr="002F13E0">
              <w:rPr>
                <w:sz w:val="18"/>
                <w:szCs w:val="18"/>
                <w:lang w:val="fr-FR"/>
              </w:rPr>
              <w:t>c) Capacités nationales et régionales renforcées</w:t>
            </w:r>
          </w:p>
        </w:tc>
        <w:tc>
          <w:tcPr>
            <w:tcW w:w="1519" w:type="dxa"/>
            <w:shd w:val="clear" w:color="auto" w:fill="auto"/>
            <w:noWrap/>
            <w:hideMark/>
          </w:tcPr>
          <w:p w14:paraId="27BF40AA"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759 000 </w:t>
            </w:r>
          </w:p>
        </w:tc>
      </w:tr>
      <w:tr w:rsidR="00286C69" w:rsidRPr="001D7DF8" w14:paraId="0C3FA9E8" w14:textId="77777777" w:rsidTr="008E027C">
        <w:trPr>
          <w:trHeight w:val="283"/>
          <w:jc w:val="right"/>
        </w:trPr>
        <w:tc>
          <w:tcPr>
            <w:tcW w:w="7977" w:type="dxa"/>
            <w:shd w:val="clear" w:color="auto" w:fill="auto"/>
            <w:hideMark/>
          </w:tcPr>
          <w:p w14:paraId="4F274DA0" w14:textId="77777777" w:rsidR="00286C69" w:rsidRPr="002F13E0" w:rsidRDefault="00286C69" w:rsidP="002F13E0">
            <w:pPr>
              <w:pStyle w:val="Normal-pool"/>
              <w:spacing w:before="40" w:after="40"/>
              <w:rPr>
                <w:b/>
                <w:bCs/>
                <w:sz w:val="18"/>
                <w:szCs w:val="18"/>
                <w:lang w:val="fr-FR"/>
              </w:rPr>
            </w:pPr>
            <w:r w:rsidRPr="002F13E0">
              <w:rPr>
                <w:b/>
                <w:bCs/>
                <w:sz w:val="18"/>
                <w:szCs w:val="18"/>
                <w:lang w:val="fr-FR"/>
              </w:rPr>
              <w:t>Objectif 3 : Consolidation de la base de connaissances</w:t>
            </w:r>
          </w:p>
        </w:tc>
        <w:tc>
          <w:tcPr>
            <w:tcW w:w="1519" w:type="dxa"/>
            <w:shd w:val="clear" w:color="auto" w:fill="auto"/>
            <w:noWrap/>
            <w:hideMark/>
          </w:tcPr>
          <w:p w14:paraId="31D9D150"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553 000</w:t>
            </w:r>
            <w:r w:rsidRPr="002F13E0">
              <w:rPr>
                <w:sz w:val="18"/>
                <w:szCs w:val="18"/>
                <w:lang w:val="fr-FR"/>
              </w:rPr>
              <w:t xml:space="preserve"> </w:t>
            </w:r>
          </w:p>
        </w:tc>
      </w:tr>
      <w:tr w:rsidR="00286C69" w:rsidRPr="001D7DF8" w14:paraId="376CD0C1" w14:textId="77777777" w:rsidTr="008E027C">
        <w:trPr>
          <w:trHeight w:val="283"/>
          <w:jc w:val="right"/>
        </w:trPr>
        <w:tc>
          <w:tcPr>
            <w:tcW w:w="7977" w:type="dxa"/>
            <w:shd w:val="clear" w:color="auto" w:fill="auto"/>
            <w:hideMark/>
          </w:tcPr>
          <w:p w14:paraId="0165D378" w14:textId="77777777" w:rsidR="00286C69" w:rsidRPr="002F13E0" w:rsidRDefault="00286C69" w:rsidP="00B74519">
            <w:pPr>
              <w:pStyle w:val="Normal-pool"/>
              <w:spacing w:before="40" w:after="40"/>
              <w:ind w:left="284"/>
              <w:rPr>
                <w:sz w:val="18"/>
                <w:szCs w:val="18"/>
                <w:lang w:val="fr-FR"/>
              </w:rPr>
            </w:pPr>
            <w:r w:rsidRPr="002F13E0">
              <w:rPr>
                <w:sz w:val="18"/>
                <w:szCs w:val="18"/>
                <w:lang w:val="fr-FR"/>
              </w:rPr>
              <w:t>Objectif 3 a) Progrès dans les travaux sur les connaissances et les données</w:t>
            </w:r>
          </w:p>
        </w:tc>
        <w:tc>
          <w:tcPr>
            <w:tcW w:w="1519" w:type="dxa"/>
            <w:shd w:val="clear" w:color="auto" w:fill="auto"/>
            <w:noWrap/>
            <w:hideMark/>
          </w:tcPr>
          <w:p w14:paraId="3A6E602F"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268 000 </w:t>
            </w:r>
          </w:p>
        </w:tc>
      </w:tr>
      <w:tr w:rsidR="00286C69" w:rsidRPr="001D7DF8" w14:paraId="1B30AD7B" w14:textId="77777777" w:rsidTr="008E027C">
        <w:trPr>
          <w:trHeight w:val="283"/>
          <w:jc w:val="right"/>
        </w:trPr>
        <w:tc>
          <w:tcPr>
            <w:tcW w:w="7977" w:type="dxa"/>
            <w:shd w:val="clear" w:color="auto" w:fill="auto"/>
            <w:hideMark/>
          </w:tcPr>
          <w:p w14:paraId="64914DB5" w14:textId="77777777" w:rsidR="00286C69" w:rsidRPr="002F13E0" w:rsidRDefault="00286C69" w:rsidP="00B74519">
            <w:pPr>
              <w:pStyle w:val="Normal-pool"/>
              <w:spacing w:before="40" w:after="40"/>
              <w:ind w:left="284"/>
              <w:rPr>
                <w:sz w:val="18"/>
                <w:szCs w:val="18"/>
                <w:lang w:val="fr-FR"/>
              </w:rPr>
            </w:pPr>
            <w:r w:rsidRPr="002F13E0">
              <w:rPr>
                <w:sz w:val="18"/>
                <w:szCs w:val="18"/>
                <w:lang w:val="fr-FR"/>
              </w:rPr>
              <w:t>Objectif 3 b) Reconnaissance et utilisation améliorées des systèmes de savoirs autochtones et locaux</w:t>
            </w:r>
          </w:p>
        </w:tc>
        <w:tc>
          <w:tcPr>
            <w:tcW w:w="1519" w:type="dxa"/>
            <w:shd w:val="clear" w:color="auto" w:fill="auto"/>
            <w:noWrap/>
            <w:hideMark/>
          </w:tcPr>
          <w:p w14:paraId="355F118A"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285 000 </w:t>
            </w:r>
          </w:p>
        </w:tc>
      </w:tr>
      <w:tr w:rsidR="00286C69" w:rsidRPr="001D7DF8" w14:paraId="76EEF82F" w14:textId="77777777" w:rsidTr="008E027C">
        <w:trPr>
          <w:trHeight w:val="283"/>
          <w:jc w:val="right"/>
        </w:trPr>
        <w:tc>
          <w:tcPr>
            <w:tcW w:w="7977" w:type="dxa"/>
            <w:shd w:val="clear" w:color="auto" w:fill="auto"/>
            <w:hideMark/>
          </w:tcPr>
          <w:p w14:paraId="357C1310" w14:textId="77777777" w:rsidR="00286C69" w:rsidRPr="002F13E0" w:rsidRDefault="00286C69" w:rsidP="002F13E0">
            <w:pPr>
              <w:pStyle w:val="Normal-pool"/>
              <w:spacing w:before="40" w:after="40"/>
              <w:rPr>
                <w:b/>
                <w:bCs/>
                <w:sz w:val="18"/>
                <w:szCs w:val="18"/>
              </w:rPr>
            </w:pPr>
            <w:r w:rsidRPr="002F13E0">
              <w:rPr>
                <w:b/>
                <w:bCs/>
                <w:sz w:val="18"/>
                <w:szCs w:val="18"/>
                <w:lang w:val="fr-FR"/>
              </w:rPr>
              <w:t>Objectif 4 : Appui aux politiques</w:t>
            </w:r>
          </w:p>
        </w:tc>
        <w:tc>
          <w:tcPr>
            <w:tcW w:w="1519" w:type="dxa"/>
            <w:shd w:val="clear" w:color="auto" w:fill="auto"/>
            <w:noWrap/>
            <w:hideMark/>
          </w:tcPr>
          <w:p w14:paraId="73F41C4F"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739 000</w:t>
            </w:r>
            <w:r w:rsidRPr="002F13E0">
              <w:rPr>
                <w:sz w:val="18"/>
                <w:szCs w:val="18"/>
                <w:lang w:val="fr-FR"/>
              </w:rPr>
              <w:t xml:space="preserve"> </w:t>
            </w:r>
          </w:p>
        </w:tc>
      </w:tr>
      <w:tr w:rsidR="00286C69" w:rsidRPr="001D7DF8" w14:paraId="43E3D4FD" w14:textId="77777777" w:rsidTr="008E027C">
        <w:trPr>
          <w:trHeight w:val="283"/>
          <w:jc w:val="right"/>
        </w:trPr>
        <w:tc>
          <w:tcPr>
            <w:tcW w:w="7977" w:type="dxa"/>
            <w:shd w:val="clear" w:color="auto" w:fill="auto"/>
            <w:hideMark/>
          </w:tcPr>
          <w:p w14:paraId="48B41C15" w14:textId="228F4068" w:rsidR="00286C69" w:rsidRPr="002F13E0" w:rsidRDefault="00286C69" w:rsidP="00B74519">
            <w:pPr>
              <w:pStyle w:val="Normal-pool"/>
              <w:spacing w:before="40" w:after="40"/>
              <w:ind w:left="284"/>
              <w:rPr>
                <w:sz w:val="18"/>
                <w:szCs w:val="18"/>
                <w:lang w:val="fr-FR"/>
              </w:rPr>
            </w:pPr>
            <w:r w:rsidRPr="002F13E0">
              <w:rPr>
                <w:sz w:val="18"/>
                <w:szCs w:val="18"/>
                <w:lang w:val="fr-FR"/>
              </w:rPr>
              <w:t>Objectif 4 a) Travaux avancés sur les moyens d</w:t>
            </w:r>
            <w:r w:rsidR="0099204C">
              <w:rPr>
                <w:sz w:val="18"/>
                <w:szCs w:val="18"/>
                <w:lang w:val="fr-FR"/>
              </w:rPr>
              <w:t>’</w:t>
            </w:r>
            <w:r w:rsidRPr="002F13E0">
              <w:rPr>
                <w:sz w:val="18"/>
                <w:szCs w:val="18"/>
                <w:lang w:val="fr-FR"/>
              </w:rPr>
              <w:t>action, les outils d</w:t>
            </w:r>
            <w:r w:rsidR="0099204C">
              <w:rPr>
                <w:sz w:val="18"/>
                <w:szCs w:val="18"/>
                <w:lang w:val="fr-FR"/>
              </w:rPr>
              <w:t>’</w:t>
            </w:r>
            <w:r w:rsidRPr="002F13E0">
              <w:rPr>
                <w:sz w:val="18"/>
                <w:szCs w:val="18"/>
                <w:lang w:val="fr-FR"/>
              </w:rPr>
              <w:t>appui à l</w:t>
            </w:r>
            <w:r w:rsidR="0099204C">
              <w:rPr>
                <w:sz w:val="18"/>
                <w:szCs w:val="18"/>
                <w:lang w:val="fr-FR"/>
              </w:rPr>
              <w:t>’</w:t>
            </w:r>
            <w:r w:rsidRPr="002F13E0">
              <w:rPr>
                <w:sz w:val="18"/>
                <w:szCs w:val="18"/>
                <w:lang w:val="fr-FR"/>
              </w:rPr>
              <w:t>élaboration des politiques et les méthodes</w:t>
            </w:r>
          </w:p>
        </w:tc>
        <w:tc>
          <w:tcPr>
            <w:tcW w:w="1519" w:type="dxa"/>
            <w:shd w:val="clear" w:color="auto" w:fill="auto"/>
            <w:noWrap/>
            <w:hideMark/>
          </w:tcPr>
          <w:p w14:paraId="40A638F5"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244 000 </w:t>
            </w:r>
          </w:p>
        </w:tc>
      </w:tr>
      <w:tr w:rsidR="00286C69" w:rsidRPr="001D7DF8" w14:paraId="57928216" w14:textId="77777777" w:rsidTr="008E027C">
        <w:trPr>
          <w:trHeight w:val="454"/>
          <w:jc w:val="right"/>
        </w:trPr>
        <w:tc>
          <w:tcPr>
            <w:tcW w:w="7977" w:type="dxa"/>
            <w:shd w:val="clear" w:color="auto" w:fill="auto"/>
            <w:hideMark/>
          </w:tcPr>
          <w:p w14:paraId="166EBA6A" w14:textId="77777777" w:rsidR="00286C69" w:rsidRPr="002F13E0" w:rsidRDefault="00286C69" w:rsidP="00B74519">
            <w:pPr>
              <w:pStyle w:val="Normal-pool"/>
              <w:spacing w:before="40" w:after="40"/>
              <w:ind w:left="284"/>
              <w:rPr>
                <w:sz w:val="18"/>
                <w:szCs w:val="18"/>
                <w:lang w:val="fr-FR"/>
              </w:rPr>
            </w:pPr>
            <w:r w:rsidRPr="002F13E0">
              <w:rPr>
                <w:sz w:val="18"/>
                <w:szCs w:val="18"/>
                <w:lang w:val="fr-FR"/>
              </w:rPr>
              <w:t xml:space="preserve">Objectif 4 b) Travaux avancés sur les scénarios et modèles de la biodiversité et des fonctions et services écosystémiques </w:t>
            </w:r>
          </w:p>
        </w:tc>
        <w:tc>
          <w:tcPr>
            <w:tcW w:w="1519" w:type="dxa"/>
            <w:shd w:val="clear" w:color="auto" w:fill="auto"/>
            <w:noWrap/>
            <w:hideMark/>
          </w:tcPr>
          <w:p w14:paraId="30F23971"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260 000 </w:t>
            </w:r>
          </w:p>
        </w:tc>
      </w:tr>
      <w:tr w:rsidR="00286C69" w:rsidRPr="001D7DF8" w14:paraId="2A015C69" w14:textId="77777777" w:rsidTr="008E027C">
        <w:trPr>
          <w:trHeight w:val="283"/>
          <w:jc w:val="right"/>
        </w:trPr>
        <w:tc>
          <w:tcPr>
            <w:tcW w:w="7977" w:type="dxa"/>
            <w:shd w:val="clear" w:color="auto" w:fill="auto"/>
            <w:hideMark/>
          </w:tcPr>
          <w:p w14:paraId="2A955E42" w14:textId="77777777" w:rsidR="00286C69" w:rsidRPr="002F13E0" w:rsidRDefault="00286C69" w:rsidP="00B74519">
            <w:pPr>
              <w:pStyle w:val="Normal-pool"/>
              <w:spacing w:before="40" w:after="40"/>
              <w:ind w:left="284"/>
              <w:rPr>
                <w:sz w:val="18"/>
                <w:szCs w:val="18"/>
                <w:lang w:val="fr-FR"/>
              </w:rPr>
            </w:pPr>
            <w:r w:rsidRPr="002F13E0">
              <w:rPr>
                <w:sz w:val="18"/>
                <w:szCs w:val="18"/>
                <w:lang w:val="fr-FR"/>
              </w:rPr>
              <w:t>Objectif 4 c) Travaux avancés sur les valeurs multiples</w:t>
            </w:r>
          </w:p>
        </w:tc>
        <w:tc>
          <w:tcPr>
            <w:tcW w:w="1519" w:type="dxa"/>
            <w:shd w:val="clear" w:color="auto" w:fill="auto"/>
            <w:noWrap/>
            <w:hideMark/>
          </w:tcPr>
          <w:p w14:paraId="3F4DE2C4"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235 000 </w:t>
            </w:r>
          </w:p>
        </w:tc>
      </w:tr>
      <w:tr w:rsidR="00286C69" w:rsidRPr="001D7DF8" w14:paraId="43689C29" w14:textId="77777777" w:rsidTr="008E027C">
        <w:trPr>
          <w:trHeight w:val="283"/>
          <w:jc w:val="right"/>
        </w:trPr>
        <w:tc>
          <w:tcPr>
            <w:tcW w:w="7977" w:type="dxa"/>
            <w:shd w:val="clear" w:color="auto" w:fill="auto"/>
            <w:hideMark/>
          </w:tcPr>
          <w:p w14:paraId="1142EE81" w14:textId="77777777" w:rsidR="00286C69" w:rsidRPr="002F13E0" w:rsidRDefault="00286C69" w:rsidP="002F13E0">
            <w:pPr>
              <w:pStyle w:val="Normal-pool"/>
              <w:spacing w:before="40" w:after="40"/>
              <w:rPr>
                <w:b/>
                <w:bCs/>
                <w:sz w:val="18"/>
                <w:szCs w:val="18"/>
              </w:rPr>
            </w:pPr>
            <w:r w:rsidRPr="002F13E0">
              <w:rPr>
                <w:b/>
                <w:bCs/>
                <w:sz w:val="18"/>
                <w:szCs w:val="18"/>
                <w:lang w:val="fr-FR"/>
              </w:rPr>
              <w:t>Objectif 5 : Communication et participation</w:t>
            </w:r>
          </w:p>
        </w:tc>
        <w:tc>
          <w:tcPr>
            <w:tcW w:w="1519" w:type="dxa"/>
            <w:shd w:val="clear" w:color="auto" w:fill="auto"/>
            <w:noWrap/>
            <w:hideMark/>
          </w:tcPr>
          <w:p w14:paraId="4FC493D8"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280 000</w:t>
            </w:r>
            <w:r w:rsidRPr="002F13E0">
              <w:rPr>
                <w:sz w:val="18"/>
                <w:szCs w:val="18"/>
                <w:lang w:val="fr-FR"/>
              </w:rPr>
              <w:t xml:space="preserve"> </w:t>
            </w:r>
          </w:p>
        </w:tc>
      </w:tr>
      <w:tr w:rsidR="00286C69" w:rsidRPr="001D7DF8" w14:paraId="5B45E7A0" w14:textId="77777777" w:rsidTr="008E027C">
        <w:trPr>
          <w:trHeight w:val="283"/>
          <w:jc w:val="right"/>
        </w:trPr>
        <w:tc>
          <w:tcPr>
            <w:tcW w:w="7977" w:type="dxa"/>
            <w:shd w:val="clear" w:color="auto" w:fill="auto"/>
            <w:hideMark/>
          </w:tcPr>
          <w:p w14:paraId="1F3BB0CE" w14:textId="77777777" w:rsidR="00286C69" w:rsidRPr="00B74519" w:rsidRDefault="00286C69" w:rsidP="00B74519">
            <w:pPr>
              <w:pStyle w:val="Normal-pool"/>
              <w:spacing w:before="40" w:after="40"/>
              <w:ind w:left="284"/>
              <w:rPr>
                <w:sz w:val="18"/>
                <w:szCs w:val="18"/>
                <w:lang w:val="fr-FR"/>
              </w:rPr>
            </w:pPr>
            <w:r w:rsidRPr="002F13E0">
              <w:rPr>
                <w:sz w:val="18"/>
                <w:szCs w:val="18"/>
                <w:lang w:val="fr-FR"/>
              </w:rPr>
              <w:t>Objectif 5 a) Communication renforcée</w:t>
            </w:r>
          </w:p>
        </w:tc>
        <w:tc>
          <w:tcPr>
            <w:tcW w:w="1519" w:type="dxa"/>
            <w:shd w:val="clear" w:color="auto" w:fill="auto"/>
            <w:noWrap/>
            <w:hideMark/>
          </w:tcPr>
          <w:p w14:paraId="4FFA957E"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250 000 </w:t>
            </w:r>
          </w:p>
        </w:tc>
      </w:tr>
      <w:tr w:rsidR="00286C69" w:rsidRPr="001D7DF8" w14:paraId="491E4079" w14:textId="77777777" w:rsidTr="008E027C">
        <w:trPr>
          <w:trHeight w:val="295"/>
          <w:jc w:val="right"/>
        </w:trPr>
        <w:tc>
          <w:tcPr>
            <w:tcW w:w="7977" w:type="dxa"/>
            <w:tcBorders>
              <w:bottom w:val="single" w:sz="4" w:space="0" w:color="auto"/>
            </w:tcBorders>
            <w:shd w:val="clear" w:color="auto" w:fill="auto"/>
            <w:hideMark/>
          </w:tcPr>
          <w:p w14:paraId="23D3D1B3" w14:textId="77777777" w:rsidR="00286C69" w:rsidRPr="002F13E0" w:rsidRDefault="00286C69" w:rsidP="00B74519">
            <w:pPr>
              <w:pStyle w:val="Normal-pool"/>
              <w:spacing w:before="40" w:after="40"/>
              <w:ind w:left="284"/>
              <w:rPr>
                <w:sz w:val="18"/>
                <w:szCs w:val="18"/>
                <w:lang w:val="fr-FR"/>
              </w:rPr>
            </w:pPr>
            <w:r w:rsidRPr="002F13E0">
              <w:rPr>
                <w:sz w:val="18"/>
                <w:szCs w:val="18"/>
                <w:lang w:val="fr-FR"/>
              </w:rPr>
              <w:t>Objectif 5 c) Participation renforcée des parties prenantes</w:t>
            </w:r>
          </w:p>
        </w:tc>
        <w:tc>
          <w:tcPr>
            <w:tcW w:w="1519" w:type="dxa"/>
            <w:tcBorders>
              <w:bottom w:val="single" w:sz="4" w:space="0" w:color="auto"/>
            </w:tcBorders>
            <w:shd w:val="clear" w:color="auto" w:fill="auto"/>
            <w:noWrap/>
            <w:hideMark/>
          </w:tcPr>
          <w:p w14:paraId="10207B13"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30 000 </w:t>
            </w:r>
          </w:p>
        </w:tc>
      </w:tr>
      <w:tr w:rsidR="00286C69" w:rsidRPr="001D7DF8" w14:paraId="3F607A48" w14:textId="77777777" w:rsidTr="008E027C">
        <w:trPr>
          <w:trHeight w:val="300"/>
          <w:jc w:val="right"/>
        </w:trPr>
        <w:tc>
          <w:tcPr>
            <w:tcW w:w="7977" w:type="dxa"/>
            <w:tcBorders>
              <w:top w:val="single" w:sz="4" w:space="0" w:color="auto"/>
              <w:bottom w:val="single" w:sz="4" w:space="0" w:color="auto"/>
            </w:tcBorders>
            <w:shd w:val="clear" w:color="auto" w:fill="auto"/>
            <w:hideMark/>
          </w:tcPr>
          <w:p w14:paraId="289C411E" w14:textId="349D895F" w:rsidR="00286C69" w:rsidRPr="002F13E0" w:rsidRDefault="00286C69" w:rsidP="002F13E0">
            <w:pPr>
              <w:pStyle w:val="Normal-pool"/>
              <w:spacing w:before="40" w:after="40"/>
              <w:rPr>
                <w:b/>
                <w:bCs/>
                <w:sz w:val="18"/>
                <w:szCs w:val="18"/>
              </w:rPr>
            </w:pPr>
            <w:r w:rsidRPr="002F13E0">
              <w:rPr>
                <w:b/>
                <w:bCs/>
                <w:sz w:val="18"/>
                <w:szCs w:val="18"/>
                <w:lang w:val="fr-FR"/>
              </w:rPr>
              <w:t xml:space="preserve">Total partiel, </w:t>
            </w:r>
            <w:r w:rsidR="00EB758B">
              <w:rPr>
                <w:b/>
                <w:bCs/>
                <w:sz w:val="18"/>
                <w:szCs w:val="18"/>
                <w:lang w:val="fr-FR"/>
              </w:rPr>
              <w:t>p</w:t>
            </w:r>
            <w:r w:rsidRPr="002F13E0">
              <w:rPr>
                <w:b/>
                <w:bCs/>
                <w:sz w:val="18"/>
                <w:szCs w:val="18"/>
                <w:lang w:val="fr-FR"/>
              </w:rPr>
              <w:t>artie B</w:t>
            </w:r>
          </w:p>
        </w:tc>
        <w:tc>
          <w:tcPr>
            <w:tcW w:w="1519" w:type="dxa"/>
            <w:tcBorders>
              <w:top w:val="single" w:sz="4" w:space="0" w:color="auto"/>
              <w:bottom w:val="single" w:sz="4" w:space="0" w:color="auto"/>
            </w:tcBorders>
            <w:shd w:val="clear" w:color="auto" w:fill="auto"/>
            <w:hideMark/>
          </w:tcPr>
          <w:p w14:paraId="0D7AE99A"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4 191 750</w:t>
            </w:r>
            <w:r w:rsidRPr="002F13E0">
              <w:rPr>
                <w:sz w:val="18"/>
                <w:szCs w:val="18"/>
                <w:lang w:val="fr-FR"/>
              </w:rPr>
              <w:t xml:space="preserve"> </w:t>
            </w:r>
          </w:p>
        </w:tc>
      </w:tr>
      <w:tr w:rsidR="00286C69" w:rsidRPr="001D7DF8" w14:paraId="36EDAF5F" w14:textId="77777777" w:rsidTr="008E027C">
        <w:trPr>
          <w:trHeight w:val="300"/>
          <w:jc w:val="right"/>
        </w:trPr>
        <w:tc>
          <w:tcPr>
            <w:tcW w:w="7977" w:type="dxa"/>
            <w:tcBorders>
              <w:top w:val="single" w:sz="4" w:space="0" w:color="auto"/>
              <w:bottom w:val="single" w:sz="4" w:space="0" w:color="auto"/>
            </w:tcBorders>
            <w:shd w:val="clear" w:color="auto" w:fill="auto"/>
            <w:hideMark/>
          </w:tcPr>
          <w:p w14:paraId="734004FA" w14:textId="4D011055" w:rsidR="00286C69" w:rsidRPr="002F13E0" w:rsidRDefault="00286C69" w:rsidP="002F13E0">
            <w:pPr>
              <w:pStyle w:val="Normal-pool"/>
              <w:spacing w:before="40" w:after="40"/>
              <w:rPr>
                <w:b/>
                <w:bCs/>
                <w:sz w:val="18"/>
                <w:szCs w:val="18"/>
                <w:lang w:val="fr-FR"/>
              </w:rPr>
            </w:pPr>
            <w:r w:rsidRPr="002F13E0">
              <w:rPr>
                <w:b/>
                <w:bCs/>
                <w:sz w:val="18"/>
                <w:szCs w:val="18"/>
                <w:lang w:val="fr-FR"/>
              </w:rPr>
              <w:lastRenderedPageBreak/>
              <w:t xml:space="preserve">Total partiel 2, </w:t>
            </w:r>
            <w:r w:rsidR="00EB758B">
              <w:rPr>
                <w:b/>
                <w:bCs/>
                <w:sz w:val="18"/>
                <w:szCs w:val="18"/>
                <w:lang w:val="fr-FR"/>
              </w:rPr>
              <w:t>m</w:t>
            </w:r>
            <w:r w:rsidRPr="002F13E0">
              <w:rPr>
                <w:b/>
                <w:bCs/>
                <w:sz w:val="18"/>
                <w:szCs w:val="18"/>
                <w:lang w:val="fr-FR"/>
              </w:rPr>
              <w:t>ise en œuvre du programme de travail</w:t>
            </w:r>
          </w:p>
        </w:tc>
        <w:tc>
          <w:tcPr>
            <w:tcW w:w="1519" w:type="dxa"/>
            <w:tcBorders>
              <w:top w:val="single" w:sz="4" w:space="0" w:color="auto"/>
              <w:bottom w:val="single" w:sz="4" w:space="0" w:color="auto"/>
            </w:tcBorders>
            <w:shd w:val="clear" w:color="auto" w:fill="auto"/>
            <w:noWrap/>
            <w:hideMark/>
          </w:tcPr>
          <w:p w14:paraId="7A0BEF71"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4 544 250</w:t>
            </w:r>
            <w:r w:rsidRPr="002F13E0">
              <w:rPr>
                <w:sz w:val="18"/>
                <w:szCs w:val="18"/>
                <w:lang w:val="fr-FR"/>
              </w:rPr>
              <w:t xml:space="preserve"> </w:t>
            </w:r>
          </w:p>
        </w:tc>
      </w:tr>
      <w:tr w:rsidR="00286C69" w:rsidRPr="001D7DF8" w14:paraId="7F4F45A9" w14:textId="77777777" w:rsidTr="008E027C">
        <w:trPr>
          <w:trHeight w:val="231"/>
          <w:jc w:val="right"/>
        </w:trPr>
        <w:tc>
          <w:tcPr>
            <w:tcW w:w="7977" w:type="dxa"/>
            <w:shd w:val="clear" w:color="auto" w:fill="auto"/>
            <w:vAlign w:val="bottom"/>
            <w:hideMark/>
          </w:tcPr>
          <w:p w14:paraId="576DA9F3" w14:textId="2E966C02" w:rsidR="00286C69" w:rsidRPr="00B74519" w:rsidRDefault="00B74519" w:rsidP="002F13E0">
            <w:pPr>
              <w:pStyle w:val="Normal-pool"/>
              <w:spacing w:before="40" w:after="40"/>
              <w:rPr>
                <w:b/>
                <w:bCs/>
                <w:sz w:val="18"/>
                <w:szCs w:val="18"/>
              </w:rPr>
            </w:pPr>
            <w:r w:rsidRPr="00B74519">
              <w:rPr>
                <w:b/>
                <w:bCs/>
                <w:sz w:val="18"/>
                <w:szCs w:val="18"/>
                <w:lang w:val="fr-FR"/>
              </w:rPr>
              <w:t>3</w:t>
            </w:r>
            <w:r w:rsidR="00286C69" w:rsidRPr="00B74519">
              <w:rPr>
                <w:b/>
                <w:bCs/>
                <w:sz w:val="18"/>
                <w:szCs w:val="18"/>
                <w:lang w:val="fr-FR"/>
              </w:rPr>
              <w:t xml:space="preserve"> Secrétariat</w:t>
            </w:r>
          </w:p>
        </w:tc>
        <w:tc>
          <w:tcPr>
            <w:tcW w:w="1519" w:type="dxa"/>
            <w:shd w:val="clear" w:color="auto" w:fill="auto"/>
            <w:noWrap/>
            <w:vAlign w:val="bottom"/>
            <w:hideMark/>
          </w:tcPr>
          <w:p w14:paraId="251DB256" w14:textId="77777777" w:rsidR="00286C69" w:rsidRPr="002F13E0" w:rsidRDefault="00286C69" w:rsidP="002F13E0">
            <w:pPr>
              <w:pStyle w:val="Normal-pool"/>
              <w:spacing w:before="40" w:after="40"/>
              <w:rPr>
                <w:sz w:val="18"/>
                <w:szCs w:val="18"/>
                <w:lang w:eastAsia="en-GB"/>
              </w:rPr>
            </w:pPr>
          </w:p>
        </w:tc>
      </w:tr>
      <w:tr w:rsidR="00286C69" w:rsidRPr="001D7DF8" w14:paraId="0E9DEC94" w14:textId="77777777" w:rsidTr="008E027C">
        <w:trPr>
          <w:trHeight w:val="300"/>
          <w:jc w:val="right"/>
        </w:trPr>
        <w:tc>
          <w:tcPr>
            <w:tcW w:w="7977" w:type="dxa"/>
            <w:shd w:val="clear" w:color="auto" w:fill="auto"/>
            <w:hideMark/>
          </w:tcPr>
          <w:p w14:paraId="1F305BFB" w14:textId="478403E4" w:rsidR="00286C69" w:rsidRPr="00B74519" w:rsidRDefault="00286C69" w:rsidP="00B74519">
            <w:pPr>
              <w:pStyle w:val="Normal-pool"/>
              <w:spacing w:before="40" w:after="40"/>
              <w:ind w:left="284"/>
              <w:rPr>
                <w:sz w:val="18"/>
                <w:szCs w:val="18"/>
                <w:lang w:val="fr-FR"/>
              </w:rPr>
            </w:pPr>
            <w:r w:rsidRPr="002F13E0">
              <w:rPr>
                <w:sz w:val="18"/>
                <w:szCs w:val="18"/>
                <w:lang w:val="fr-FR"/>
              </w:rPr>
              <w:t>Personnel du secrétariat</w:t>
            </w:r>
          </w:p>
        </w:tc>
        <w:tc>
          <w:tcPr>
            <w:tcW w:w="1519" w:type="dxa"/>
            <w:shd w:val="clear" w:color="auto" w:fill="auto"/>
            <w:noWrap/>
            <w:hideMark/>
          </w:tcPr>
          <w:p w14:paraId="1D458221"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2 177 100</w:t>
            </w:r>
            <w:r w:rsidRPr="002F13E0">
              <w:rPr>
                <w:sz w:val="18"/>
                <w:szCs w:val="18"/>
                <w:lang w:val="fr-FR"/>
              </w:rPr>
              <w:t xml:space="preserve"> </w:t>
            </w:r>
          </w:p>
        </w:tc>
      </w:tr>
      <w:tr w:rsidR="00286C69" w:rsidRPr="001D7DF8" w14:paraId="7A176468" w14:textId="77777777" w:rsidTr="008E027C">
        <w:trPr>
          <w:trHeight w:val="300"/>
          <w:jc w:val="right"/>
        </w:trPr>
        <w:tc>
          <w:tcPr>
            <w:tcW w:w="7977" w:type="dxa"/>
            <w:tcBorders>
              <w:bottom w:val="single" w:sz="4" w:space="0" w:color="auto"/>
            </w:tcBorders>
            <w:shd w:val="clear" w:color="auto" w:fill="auto"/>
            <w:hideMark/>
          </w:tcPr>
          <w:p w14:paraId="5B89B345" w14:textId="2E9619CC" w:rsidR="00286C69" w:rsidRPr="002F13E0" w:rsidRDefault="00286C69" w:rsidP="00B74519">
            <w:pPr>
              <w:pStyle w:val="Normal-pool"/>
              <w:spacing w:before="40" w:after="40"/>
              <w:ind w:left="284"/>
              <w:rPr>
                <w:sz w:val="18"/>
                <w:szCs w:val="18"/>
                <w:lang w:val="fr-FR"/>
              </w:rPr>
            </w:pPr>
            <w:r w:rsidRPr="002F13E0">
              <w:rPr>
                <w:sz w:val="18"/>
                <w:szCs w:val="18"/>
                <w:lang w:val="fr-FR"/>
              </w:rPr>
              <w:t>Dépenses de fonctionnement (autres que les dépenses de personnel)</w:t>
            </w:r>
          </w:p>
        </w:tc>
        <w:tc>
          <w:tcPr>
            <w:tcW w:w="1519" w:type="dxa"/>
            <w:shd w:val="clear" w:color="auto" w:fill="auto"/>
            <w:noWrap/>
            <w:hideMark/>
          </w:tcPr>
          <w:p w14:paraId="4CAF3F2C"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321 000</w:t>
            </w:r>
            <w:r w:rsidRPr="002F13E0">
              <w:rPr>
                <w:sz w:val="18"/>
                <w:szCs w:val="18"/>
                <w:lang w:val="fr-FR"/>
              </w:rPr>
              <w:t xml:space="preserve"> </w:t>
            </w:r>
          </w:p>
        </w:tc>
      </w:tr>
      <w:tr w:rsidR="00286C69" w:rsidRPr="001D7DF8" w14:paraId="6ED6A5B6" w14:textId="77777777" w:rsidTr="008E027C">
        <w:trPr>
          <w:trHeight w:val="300"/>
          <w:jc w:val="right"/>
        </w:trPr>
        <w:tc>
          <w:tcPr>
            <w:tcW w:w="7977" w:type="dxa"/>
            <w:tcBorders>
              <w:top w:val="single" w:sz="4" w:space="0" w:color="auto"/>
              <w:bottom w:val="single" w:sz="4" w:space="0" w:color="auto"/>
            </w:tcBorders>
            <w:shd w:val="clear" w:color="auto" w:fill="auto"/>
            <w:hideMark/>
          </w:tcPr>
          <w:p w14:paraId="6E73D96C" w14:textId="6F72D5FF" w:rsidR="00286C69" w:rsidRPr="002F13E0" w:rsidRDefault="00286C69" w:rsidP="002F13E0">
            <w:pPr>
              <w:pStyle w:val="Normal-pool"/>
              <w:spacing w:before="40" w:after="40"/>
              <w:rPr>
                <w:b/>
                <w:bCs/>
                <w:sz w:val="18"/>
                <w:szCs w:val="18"/>
                <w:lang w:val="fr-FR"/>
              </w:rPr>
            </w:pPr>
            <w:r w:rsidRPr="002F13E0">
              <w:rPr>
                <w:b/>
                <w:bCs/>
                <w:sz w:val="18"/>
                <w:szCs w:val="18"/>
                <w:lang w:val="fr-FR"/>
              </w:rPr>
              <w:t xml:space="preserve">Total partiel 3, </w:t>
            </w:r>
            <w:r w:rsidR="00EB758B">
              <w:rPr>
                <w:b/>
                <w:bCs/>
                <w:sz w:val="18"/>
                <w:szCs w:val="18"/>
                <w:lang w:val="fr-FR"/>
              </w:rPr>
              <w:t>s</w:t>
            </w:r>
            <w:r w:rsidRPr="002F13E0">
              <w:rPr>
                <w:b/>
                <w:bCs/>
                <w:sz w:val="18"/>
                <w:szCs w:val="18"/>
                <w:lang w:val="fr-FR"/>
              </w:rPr>
              <w:t>ecrétariat (dépenses de personnel et de fonctionnement)</w:t>
            </w:r>
          </w:p>
        </w:tc>
        <w:tc>
          <w:tcPr>
            <w:tcW w:w="1519" w:type="dxa"/>
            <w:shd w:val="clear" w:color="auto" w:fill="auto"/>
            <w:noWrap/>
            <w:hideMark/>
          </w:tcPr>
          <w:p w14:paraId="6D68F6F2"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2 498 100</w:t>
            </w:r>
            <w:r w:rsidRPr="002F13E0">
              <w:rPr>
                <w:sz w:val="18"/>
                <w:szCs w:val="18"/>
                <w:lang w:val="fr-FR"/>
              </w:rPr>
              <w:t xml:space="preserve"> </w:t>
            </w:r>
          </w:p>
        </w:tc>
      </w:tr>
      <w:tr w:rsidR="00286C69" w:rsidRPr="001D7DF8" w14:paraId="425829AE" w14:textId="77777777" w:rsidTr="008E027C">
        <w:trPr>
          <w:trHeight w:val="300"/>
          <w:jc w:val="right"/>
        </w:trPr>
        <w:tc>
          <w:tcPr>
            <w:tcW w:w="7977" w:type="dxa"/>
            <w:tcBorders>
              <w:top w:val="single" w:sz="4" w:space="0" w:color="auto"/>
            </w:tcBorders>
            <w:shd w:val="clear" w:color="auto" w:fill="auto"/>
            <w:hideMark/>
          </w:tcPr>
          <w:p w14:paraId="3BA02470" w14:textId="238885DC" w:rsidR="00286C69" w:rsidRPr="002F13E0" w:rsidRDefault="00286C69" w:rsidP="00EB758B">
            <w:pPr>
              <w:pStyle w:val="Normal-pool"/>
              <w:spacing w:before="40" w:after="40"/>
              <w:ind w:left="284"/>
              <w:rPr>
                <w:sz w:val="18"/>
                <w:szCs w:val="18"/>
              </w:rPr>
            </w:pPr>
            <w:r w:rsidRPr="002F13E0">
              <w:rPr>
                <w:sz w:val="18"/>
                <w:szCs w:val="18"/>
                <w:lang w:val="fr-FR"/>
              </w:rPr>
              <w:t>Total partiel</w:t>
            </w:r>
            <w:r w:rsidR="00EB758B">
              <w:rPr>
                <w:sz w:val="18"/>
                <w:szCs w:val="18"/>
                <w:lang w:val="fr-FR"/>
              </w:rPr>
              <w:t>,</w:t>
            </w:r>
            <w:r w:rsidRPr="002F13E0">
              <w:rPr>
                <w:sz w:val="18"/>
                <w:szCs w:val="18"/>
                <w:lang w:val="fr-FR"/>
              </w:rPr>
              <w:t xml:space="preserve"> 1+2+3</w:t>
            </w:r>
          </w:p>
        </w:tc>
        <w:tc>
          <w:tcPr>
            <w:tcW w:w="1519" w:type="dxa"/>
            <w:shd w:val="clear" w:color="auto" w:fill="auto"/>
            <w:noWrap/>
            <w:hideMark/>
          </w:tcPr>
          <w:p w14:paraId="09A2B721"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8 803 250</w:t>
            </w:r>
            <w:r w:rsidRPr="002F13E0">
              <w:rPr>
                <w:sz w:val="18"/>
                <w:szCs w:val="18"/>
                <w:lang w:val="fr-FR"/>
              </w:rPr>
              <w:t xml:space="preserve"> </w:t>
            </w:r>
          </w:p>
        </w:tc>
      </w:tr>
      <w:tr w:rsidR="00286C69" w:rsidRPr="001D7DF8" w14:paraId="67025EDD" w14:textId="77777777" w:rsidTr="008E027C">
        <w:trPr>
          <w:trHeight w:val="300"/>
          <w:jc w:val="right"/>
        </w:trPr>
        <w:tc>
          <w:tcPr>
            <w:tcW w:w="7977" w:type="dxa"/>
            <w:shd w:val="clear" w:color="auto" w:fill="auto"/>
            <w:hideMark/>
          </w:tcPr>
          <w:p w14:paraId="4B43D6FF" w14:textId="5005AB72" w:rsidR="00286C69" w:rsidRPr="002F13E0" w:rsidRDefault="00286C69" w:rsidP="00EB758B">
            <w:pPr>
              <w:pStyle w:val="Normal-pool"/>
              <w:spacing w:before="40" w:after="40"/>
              <w:ind w:left="284"/>
              <w:rPr>
                <w:sz w:val="18"/>
                <w:szCs w:val="18"/>
              </w:rPr>
            </w:pPr>
            <w:r w:rsidRPr="002F13E0">
              <w:rPr>
                <w:sz w:val="18"/>
                <w:szCs w:val="18"/>
                <w:lang w:val="fr-FR"/>
              </w:rPr>
              <w:t>Dépenses d</w:t>
            </w:r>
            <w:r w:rsidR="0099204C">
              <w:rPr>
                <w:sz w:val="18"/>
                <w:szCs w:val="18"/>
                <w:lang w:val="fr-FR"/>
              </w:rPr>
              <w:t>’</w:t>
            </w:r>
            <w:r w:rsidRPr="002F13E0">
              <w:rPr>
                <w:sz w:val="18"/>
                <w:szCs w:val="18"/>
                <w:lang w:val="fr-FR"/>
              </w:rPr>
              <w:t xml:space="preserve">appui aux programmes </w:t>
            </w:r>
          </w:p>
        </w:tc>
        <w:tc>
          <w:tcPr>
            <w:tcW w:w="1519" w:type="dxa"/>
            <w:shd w:val="clear" w:color="auto" w:fill="auto"/>
            <w:noWrap/>
            <w:hideMark/>
          </w:tcPr>
          <w:p w14:paraId="049BC5DD" w14:textId="77777777" w:rsidR="00286C69" w:rsidRPr="002F13E0" w:rsidRDefault="00286C69" w:rsidP="002F13E0">
            <w:pPr>
              <w:pStyle w:val="Normal-pool"/>
              <w:spacing w:before="40" w:after="40"/>
              <w:jc w:val="right"/>
              <w:rPr>
                <w:sz w:val="18"/>
                <w:szCs w:val="18"/>
              </w:rPr>
            </w:pPr>
            <w:r w:rsidRPr="002F13E0">
              <w:rPr>
                <w:sz w:val="18"/>
                <w:szCs w:val="18"/>
                <w:lang w:val="fr-FR"/>
              </w:rPr>
              <w:t xml:space="preserve">704 260 </w:t>
            </w:r>
          </w:p>
        </w:tc>
      </w:tr>
      <w:tr w:rsidR="00286C69" w:rsidRPr="001D7DF8" w14:paraId="159A36DE" w14:textId="77777777" w:rsidTr="008E027C">
        <w:trPr>
          <w:trHeight w:val="300"/>
          <w:jc w:val="right"/>
        </w:trPr>
        <w:tc>
          <w:tcPr>
            <w:tcW w:w="7977" w:type="dxa"/>
            <w:tcBorders>
              <w:bottom w:val="single" w:sz="12" w:space="0" w:color="auto"/>
            </w:tcBorders>
            <w:shd w:val="clear" w:color="auto" w:fill="auto"/>
            <w:hideMark/>
          </w:tcPr>
          <w:p w14:paraId="60FE2B3C" w14:textId="77777777" w:rsidR="00286C69" w:rsidRPr="002F13E0" w:rsidRDefault="00286C69" w:rsidP="002F13E0">
            <w:pPr>
              <w:pStyle w:val="Normal-pool"/>
              <w:spacing w:before="40" w:after="40"/>
              <w:rPr>
                <w:b/>
                <w:bCs/>
                <w:sz w:val="18"/>
                <w:szCs w:val="18"/>
              </w:rPr>
            </w:pPr>
            <w:r w:rsidRPr="002F13E0">
              <w:rPr>
                <w:b/>
                <w:bCs/>
                <w:sz w:val="18"/>
                <w:szCs w:val="18"/>
                <w:lang w:val="fr-FR"/>
              </w:rPr>
              <w:t>Total</w:t>
            </w:r>
          </w:p>
        </w:tc>
        <w:tc>
          <w:tcPr>
            <w:tcW w:w="1519" w:type="dxa"/>
            <w:tcBorders>
              <w:bottom w:val="single" w:sz="12" w:space="0" w:color="auto"/>
            </w:tcBorders>
            <w:shd w:val="clear" w:color="auto" w:fill="auto"/>
            <w:noWrap/>
            <w:hideMark/>
          </w:tcPr>
          <w:p w14:paraId="11CD8CAB" w14:textId="77777777" w:rsidR="00286C69" w:rsidRPr="002F13E0" w:rsidRDefault="00286C69" w:rsidP="002F13E0">
            <w:pPr>
              <w:pStyle w:val="Normal-pool"/>
              <w:spacing w:before="40" w:after="40"/>
              <w:jc w:val="right"/>
              <w:rPr>
                <w:b/>
                <w:bCs/>
                <w:sz w:val="18"/>
                <w:szCs w:val="18"/>
              </w:rPr>
            </w:pPr>
            <w:r w:rsidRPr="002F13E0">
              <w:rPr>
                <w:b/>
                <w:bCs/>
                <w:sz w:val="18"/>
                <w:szCs w:val="18"/>
                <w:lang w:val="fr-FR"/>
              </w:rPr>
              <w:t>9 507 510</w:t>
            </w:r>
            <w:r w:rsidRPr="002F13E0">
              <w:rPr>
                <w:sz w:val="18"/>
                <w:szCs w:val="18"/>
                <w:lang w:val="fr-FR"/>
              </w:rPr>
              <w:t xml:space="preserve"> </w:t>
            </w:r>
          </w:p>
        </w:tc>
      </w:tr>
    </w:tbl>
    <w:p w14:paraId="5837A5B5" w14:textId="5E4F9643" w:rsidR="00286C69" w:rsidRPr="00554C94" w:rsidRDefault="00286C69" w:rsidP="00EB758B">
      <w:pPr>
        <w:pStyle w:val="CH1"/>
        <w:rPr>
          <w:lang w:val="fr-FR"/>
        </w:rPr>
      </w:pPr>
      <w:r>
        <w:rPr>
          <w:lang w:val="fr-FR"/>
        </w:rPr>
        <w:tab/>
      </w:r>
      <w:r w:rsidR="00B74519">
        <w:rPr>
          <w:lang w:val="fr-FR"/>
        </w:rPr>
        <w:t>IV.</w:t>
      </w:r>
      <w:r>
        <w:rPr>
          <w:lang w:val="fr-FR"/>
        </w:rPr>
        <w:tab/>
      </w:r>
      <w:r w:rsidRPr="00EB758B">
        <w:t>Aperçu</w:t>
      </w:r>
      <w:r>
        <w:rPr>
          <w:lang w:val="fr-FR"/>
        </w:rPr>
        <w:t xml:space="preserve"> général du coût de la Plateforme et estimation du</w:t>
      </w:r>
      <w:r w:rsidR="00383DC7">
        <w:rPr>
          <w:lang w:val="fr-FR"/>
        </w:rPr>
        <w:t> </w:t>
      </w:r>
      <w:r>
        <w:rPr>
          <w:lang w:val="fr-FR"/>
        </w:rPr>
        <w:t>montant</w:t>
      </w:r>
      <w:r w:rsidR="00383DC7">
        <w:rPr>
          <w:lang w:val="fr-FR"/>
        </w:rPr>
        <w:t> </w:t>
      </w:r>
      <w:r>
        <w:rPr>
          <w:lang w:val="fr-FR"/>
        </w:rPr>
        <w:t>des fonds à mobiliser</w:t>
      </w:r>
    </w:p>
    <w:p w14:paraId="69DD0065" w14:textId="2D731D17" w:rsidR="00286C69" w:rsidRPr="00554C94" w:rsidRDefault="00286C69" w:rsidP="00EB758B">
      <w:pPr>
        <w:pStyle w:val="CH2"/>
        <w:rPr>
          <w:lang w:val="fr-FR"/>
        </w:rPr>
      </w:pPr>
      <w:r>
        <w:rPr>
          <w:lang w:val="fr-FR"/>
        </w:rPr>
        <w:tab/>
      </w:r>
      <w:r w:rsidR="00B74519">
        <w:rPr>
          <w:lang w:val="fr-FR"/>
        </w:rPr>
        <w:t>A.</w:t>
      </w:r>
      <w:r>
        <w:rPr>
          <w:lang w:val="fr-FR"/>
        </w:rPr>
        <w:tab/>
      </w:r>
      <w:r w:rsidRPr="00EB758B">
        <w:t>Aperçu</w:t>
      </w:r>
      <w:r>
        <w:rPr>
          <w:lang w:val="fr-FR"/>
        </w:rPr>
        <w:t xml:space="preserve"> général du coût de la Plateforme </w:t>
      </w:r>
    </w:p>
    <w:p w14:paraId="5E651541" w14:textId="791D5F8B" w:rsidR="00286C69" w:rsidRPr="00554C94" w:rsidRDefault="00286C69" w:rsidP="00B74519">
      <w:pPr>
        <w:pStyle w:val="Normalnumber"/>
        <w:rPr>
          <w:lang w:val="fr-FR"/>
        </w:rPr>
      </w:pPr>
      <w:r>
        <w:rPr>
          <w:lang w:val="fr-FR"/>
        </w:rPr>
        <w:t>Les coûts annuels pour 2021, 2022 et 2023 s</w:t>
      </w:r>
      <w:r w:rsidR="0099204C">
        <w:rPr>
          <w:lang w:val="fr-FR"/>
        </w:rPr>
        <w:t>’</w:t>
      </w:r>
      <w:r>
        <w:rPr>
          <w:lang w:val="fr-FR"/>
        </w:rPr>
        <w:t>élèvent à 7,0 millions, 9,3 millions et 9,5</w:t>
      </w:r>
      <w:r w:rsidR="00383DC7">
        <w:rPr>
          <w:lang w:val="fr-FR"/>
        </w:rPr>
        <w:t> </w:t>
      </w:r>
      <w:r>
        <w:rPr>
          <w:lang w:val="fr-FR"/>
        </w:rPr>
        <w:t>millions de dollars, respectivement. Si l</w:t>
      </w:r>
      <w:r w:rsidR="0099204C">
        <w:rPr>
          <w:lang w:val="fr-FR"/>
        </w:rPr>
        <w:t>’</w:t>
      </w:r>
      <w:r>
        <w:rPr>
          <w:lang w:val="fr-FR"/>
        </w:rPr>
        <w:t>on se réfère aux années précédentes, et abstraction faite de la</w:t>
      </w:r>
      <w:r w:rsidR="00383DC7">
        <w:rPr>
          <w:lang w:val="fr-FR"/>
        </w:rPr>
        <w:t> </w:t>
      </w:r>
      <w:r>
        <w:rPr>
          <w:lang w:val="fr-FR"/>
        </w:rPr>
        <w:t>pandémie, on peut s</w:t>
      </w:r>
      <w:r w:rsidR="0099204C">
        <w:rPr>
          <w:lang w:val="fr-FR"/>
        </w:rPr>
        <w:t>’</w:t>
      </w:r>
      <w:r>
        <w:rPr>
          <w:lang w:val="fr-FR"/>
        </w:rPr>
        <w:t>attendre à des économies annuelles moyennes de 1,3</w:t>
      </w:r>
      <w:r w:rsidR="007B6AF5">
        <w:rPr>
          <w:lang w:val="fr-FR"/>
        </w:rPr>
        <w:t> </w:t>
      </w:r>
      <w:r>
        <w:rPr>
          <w:lang w:val="fr-FR"/>
        </w:rPr>
        <w:t>million de dollars.</w:t>
      </w:r>
    </w:p>
    <w:p w14:paraId="66ED5466" w14:textId="3963E490" w:rsidR="00286C69" w:rsidRPr="00554C94" w:rsidRDefault="00286C69" w:rsidP="00EB758B">
      <w:pPr>
        <w:pStyle w:val="CH2"/>
        <w:rPr>
          <w:lang w:val="fr-FR"/>
        </w:rPr>
      </w:pPr>
      <w:r>
        <w:rPr>
          <w:lang w:val="fr-FR"/>
        </w:rPr>
        <w:tab/>
      </w:r>
      <w:r w:rsidR="00B74519">
        <w:rPr>
          <w:lang w:val="fr-FR"/>
        </w:rPr>
        <w:t>B.</w:t>
      </w:r>
      <w:r>
        <w:rPr>
          <w:lang w:val="fr-FR"/>
        </w:rPr>
        <w:tab/>
      </w:r>
      <w:r w:rsidRPr="00EB758B">
        <w:t>Estimation</w:t>
      </w:r>
      <w:r>
        <w:rPr>
          <w:lang w:val="fr-FR"/>
        </w:rPr>
        <w:t xml:space="preserve"> du montant des fonds à mobiliser</w:t>
      </w:r>
    </w:p>
    <w:p w14:paraId="39CBBB93" w14:textId="374C3E4E" w:rsidR="00286C69" w:rsidRPr="00554C94" w:rsidRDefault="00286C69" w:rsidP="00B74519">
      <w:pPr>
        <w:pStyle w:val="Normalnumber"/>
        <w:rPr>
          <w:lang w:val="fr-FR"/>
        </w:rPr>
      </w:pPr>
      <w:r>
        <w:rPr>
          <w:lang w:val="fr-FR"/>
        </w:rPr>
        <w:t>Le solde de trésorerie estimatif au 1</w:t>
      </w:r>
      <w:r w:rsidRPr="007B6AF5">
        <w:rPr>
          <w:vertAlign w:val="superscript"/>
          <w:lang w:val="fr-FR"/>
        </w:rPr>
        <w:t>er</w:t>
      </w:r>
      <w:r w:rsidR="007B6AF5">
        <w:rPr>
          <w:lang w:val="fr-FR"/>
        </w:rPr>
        <w:t> </w:t>
      </w:r>
      <w:r>
        <w:rPr>
          <w:lang w:val="fr-FR"/>
        </w:rPr>
        <w:t>janvier</w:t>
      </w:r>
      <w:r w:rsidR="007B6AF5">
        <w:rPr>
          <w:lang w:val="fr-FR"/>
        </w:rPr>
        <w:t> </w:t>
      </w:r>
      <w:r>
        <w:rPr>
          <w:lang w:val="fr-FR"/>
        </w:rPr>
        <w:t>2021 s</w:t>
      </w:r>
      <w:r w:rsidR="0099204C">
        <w:rPr>
          <w:lang w:val="fr-FR"/>
        </w:rPr>
        <w:t>’</w:t>
      </w:r>
      <w:r>
        <w:rPr>
          <w:lang w:val="fr-FR"/>
        </w:rPr>
        <w:t>élevait à 7,9</w:t>
      </w:r>
      <w:r w:rsidR="007B6AF5">
        <w:rPr>
          <w:lang w:val="fr-FR"/>
        </w:rPr>
        <w:t> </w:t>
      </w:r>
      <w:r>
        <w:rPr>
          <w:lang w:val="fr-FR"/>
        </w:rPr>
        <w:t>millions de dollars, selon</w:t>
      </w:r>
      <w:r w:rsidR="007B6AF5">
        <w:rPr>
          <w:lang w:val="fr-FR"/>
        </w:rPr>
        <w:t> </w:t>
      </w:r>
      <w:r>
        <w:rPr>
          <w:lang w:val="fr-FR"/>
        </w:rPr>
        <w:t>la</w:t>
      </w:r>
      <w:r w:rsidR="00383DC7">
        <w:rPr>
          <w:lang w:val="fr-FR"/>
        </w:rPr>
        <w:t> </w:t>
      </w:r>
      <w:r>
        <w:rPr>
          <w:lang w:val="fr-FR"/>
        </w:rPr>
        <w:t>déclaration du PNUE relative au montant disponible des liquidités inscrites sur le fonds d</w:t>
      </w:r>
      <w:r w:rsidR="0099204C">
        <w:rPr>
          <w:lang w:val="fr-FR"/>
        </w:rPr>
        <w:t>’</w:t>
      </w:r>
      <w:r>
        <w:rPr>
          <w:lang w:val="fr-FR"/>
        </w:rPr>
        <w:t>affectation spéciale au 31</w:t>
      </w:r>
      <w:r w:rsidR="007B6AF5">
        <w:rPr>
          <w:lang w:val="fr-FR"/>
        </w:rPr>
        <w:t> </w:t>
      </w:r>
      <w:r>
        <w:rPr>
          <w:lang w:val="fr-FR"/>
        </w:rPr>
        <w:t>décembre</w:t>
      </w:r>
      <w:r w:rsidR="007B6AF5">
        <w:rPr>
          <w:lang w:val="fr-FR"/>
        </w:rPr>
        <w:t> </w:t>
      </w:r>
      <w:r>
        <w:rPr>
          <w:lang w:val="fr-FR"/>
        </w:rPr>
        <w:t>2020. Ce solde est utilisé dans le tableau</w:t>
      </w:r>
      <w:r w:rsidR="007B6AF5">
        <w:rPr>
          <w:lang w:val="fr-FR"/>
        </w:rPr>
        <w:t> </w:t>
      </w:r>
      <w:r>
        <w:rPr>
          <w:lang w:val="fr-FR"/>
        </w:rPr>
        <w:t>11 pour estimer le</w:t>
      </w:r>
      <w:r w:rsidR="007B6AF5">
        <w:rPr>
          <w:lang w:val="fr-FR"/>
        </w:rPr>
        <w:t> </w:t>
      </w:r>
      <w:r>
        <w:rPr>
          <w:lang w:val="fr-FR"/>
        </w:rPr>
        <w:t>montant du solde cumulé des fonds disponibles pour la période 2021</w:t>
      </w:r>
      <w:r w:rsidR="007B6AF5">
        <w:rPr>
          <w:lang w:val="fr-FR"/>
        </w:rPr>
        <w:t>–</w:t>
      </w:r>
      <w:r>
        <w:rPr>
          <w:lang w:val="fr-FR"/>
        </w:rPr>
        <w:t>2023.</w:t>
      </w:r>
    </w:p>
    <w:p w14:paraId="57E7CD2B" w14:textId="411337A0" w:rsidR="00286C69" w:rsidRPr="00554C94" w:rsidRDefault="00286C69" w:rsidP="00B74519">
      <w:pPr>
        <w:pStyle w:val="Titletable"/>
        <w:rPr>
          <w:rFonts w:eastAsia="Calibri"/>
          <w:lang w:val="fr-FR"/>
        </w:rPr>
      </w:pPr>
      <w:r w:rsidRPr="00B74519">
        <w:rPr>
          <w:b w:val="0"/>
          <w:bCs w:val="0"/>
          <w:lang w:val="fr-FR"/>
        </w:rPr>
        <w:t xml:space="preserve">Tableau 11 </w:t>
      </w:r>
      <w:r w:rsidR="00B74519" w:rsidRPr="00B74519">
        <w:rPr>
          <w:b w:val="0"/>
          <w:bCs w:val="0"/>
          <w:lang w:val="fr-FR"/>
        </w:rPr>
        <w:br/>
      </w:r>
      <w:r>
        <w:rPr>
          <w:lang w:val="fr-FR"/>
        </w:rPr>
        <w:t>Montant total des ressources nécessaires pour la Plateforme et montant estimatif du</w:t>
      </w:r>
      <w:r w:rsidR="007B6AF5">
        <w:rPr>
          <w:lang w:val="fr-FR"/>
        </w:rPr>
        <w:t> </w:t>
      </w:r>
      <w:r>
        <w:rPr>
          <w:lang w:val="fr-FR"/>
        </w:rPr>
        <w:t>solde</w:t>
      </w:r>
      <w:r w:rsidR="007B6AF5">
        <w:rPr>
          <w:lang w:val="fr-FR"/>
        </w:rPr>
        <w:t> </w:t>
      </w:r>
      <w:r>
        <w:rPr>
          <w:lang w:val="fr-FR"/>
        </w:rPr>
        <w:t>cumulé des ressources disponibles pour la période 2021</w:t>
      </w:r>
      <w:r w:rsidR="007B6AF5">
        <w:rPr>
          <w:lang w:val="fr-FR"/>
        </w:rPr>
        <w:t>–</w:t>
      </w:r>
      <w:r>
        <w:rPr>
          <w:lang w:val="fr-FR"/>
        </w:rPr>
        <w:t>2023</w:t>
      </w:r>
    </w:p>
    <w:p w14:paraId="72B6D17F" w14:textId="58BC31A7" w:rsidR="00286C69" w:rsidRPr="00B74519" w:rsidRDefault="00B74519" w:rsidP="00B74519">
      <w:pPr>
        <w:pStyle w:val="Normal-pool"/>
        <w:spacing w:after="60"/>
        <w:rPr>
          <w:b/>
          <w:bCs/>
          <w:sz w:val="18"/>
          <w:szCs w:val="18"/>
          <w:lang w:val="fr-FR"/>
        </w:rPr>
      </w:pPr>
      <w:r w:rsidRPr="00B74519">
        <w:rPr>
          <w:sz w:val="18"/>
          <w:szCs w:val="18"/>
          <w:lang w:val="fr-FR"/>
        </w:rPr>
        <w:tab/>
      </w:r>
      <w:r w:rsidR="00286C69" w:rsidRPr="00B74519">
        <w:rPr>
          <w:sz w:val="18"/>
          <w:szCs w:val="18"/>
          <w:lang w:val="fr-FR"/>
        </w:rPr>
        <w:t>(En millions de dollars des États-Unis)</w:t>
      </w:r>
    </w:p>
    <w:tbl>
      <w:tblPr>
        <w:tblW w:w="5000" w:type="pct"/>
        <w:jc w:val="right"/>
        <w:tblLayout w:type="fixed"/>
        <w:tblLook w:val="04A0" w:firstRow="1" w:lastRow="0" w:firstColumn="1" w:lastColumn="0" w:noHBand="0" w:noVBand="1"/>
      </w:tblPr>
      <w:tblGrid>
        <w:gridCol w:w="2553"/>
        <w:gridCol w:w="1134"/>
        <w:gridCol w:w="1134"/>
        <w:gridCol w:w="1134"/>
        <w:gridCol w:w="1134"/>
        <w:gridCol w:w="1204"/>
        <w:gridCol w:w="1204"/>
      </w:tblGrid>
      <w:tr w:rsidR="00286C69" w:rsidRPr="008E027C" w14:paraId="7C8BF7F7" w14:textId="77777777" w:rsidTr="008E027C">
        <w:trPr>
          <w:trHeight w:val="57"/>
          <w:jc w:val="right"/>
        </w:trPr>
        <w:tc>
          <w:tcPr>
            <w:tcW w:w="1344" w:type="pct"/>
            <w:vMerge w:val="restart"/>
            <w:tcBorders>
              <w:top w:val="single" w:sz="4" w:space="0" w:color="auto"/>
              <w:bottom w:val="single" w:sz="12" w:space="0" w:color="auto"/>
            </w:tcBorders>
            <w:shd w:val="clear" w:color="auto" w:fill="auto"/>
            <w:vAlign w:val="bottom"/>
            <w:hideMark/>
          </w:tcPr>
          <w:p w14:paraId="6A8FDE09" w14:textId="77777777" w:rsidR="00286C69" w:rsidRPr="008E027C" w:rsidRDefault="00286C69" w:rsidP="008E027C">
            <w:pPr>
              <w:pStyle w:val="Normal-pool"/>
              <w:spacing w:before="40" w:after="40"/>
              <w:rPr>
                <w:sz w:val="18"/>
                <w:szCs w:val="18"/>
                <w:lang w:val="fr-FR"/>
              </w:rPr>
            </w:pPr>
          </w:p>
        </w:tc>
        <w:tc>
          <w:tcPr>
            <w:tcW w:w="1194" w:type="pct"/>
            <w:gridSpan w:val="2"/>
            <w:tcBorders>
              <w:top w:val="single" w:sz="4" w:space="0" w:color="auto"/>
              <w:bottom w:val="single" w:sz="4" w:space="0" w:color="auto"/>
            </w:tcBorders>
            <w:shd w:val="clear" w:color="auto" w:fill="auto"/>
            <w:vAlign w:val="bottom"/>
            <w:hideMark/>
          </w:tcPr>
          <w:p w14:paraId="2C45E480" w14:textId="77777777" w:rsidR="00286C69" w:rsidRPr="008E027C" w:rsidRDefault="00286C69" w:rsidP="008E027C">
            <w:pPr>
              <w:pStyle w:val="Normal-pool"/>
              <w:spacing w:before="40" w:after="40"/>
              <w:jc w:val="center"/>
              <w:rPr>
                <w:i/>
                <w:iCs/>
                <w:sz w:val="18"/>
                <w:szCs w:val="18"/>
              </w:rPr>
            </w:pPr>
            <w:r w:rsidRPr="008E027C">
              <w:rPr>
                <w:i/>
                <w:iCs/>
                <w:sz w:val="18"/>
                <w:szCs w:val="18"/>
                <w:lang w:val="fr-FR"/>
              </w:rPr>
              <w:t>2021</w:t>
            </w:r>
          </w:p>
        </w:tc>
        <w:tc>
          <w:tcPr>
            <w:tcW w:w="1194" w:type="pct"/>
            <w:gridSpan w:val="2"/>
            <w:tcBorders>
              <w:top w:val="single" w:sz="4" w:space="0" w:color="auto"/>
              <w:bottom w:val="single" w:sz="4" w:space="0" w:color="auto"/>
            </w:tcBorders>
            <w:shd w:val="clear" w:color="auto" w:fill="auto"/>
            <w:vAlign w:val="bottom"/>
            <w:hideMark/>
          </w:tcPr>
          <w:p w14:paraId="105BC530" w14:textId="77777777" w:rsidR="00286C69" w:rsidRPr="008E027C" w:rsidRDefault="00286C69" w:rsidP="008E027C">
            <w:pPr>
              <w:pStyle w:val="Normal-pool"/>
              <w:spacing w:before="40" w:after="40"/>
              <w:jc w:val="center"/>
              <w:rPr>
                <w:i/>
                <w:iCs/>
                <w:sz w:val="18"/>
                <w:szCs w:val="18"/>
              </w:rPr>
            </w:pPr>
            <w:r w:rsidRPr="008E027C">
              <w:rPr>
                <w:i/>
                <w:iCs/>
                <w:sz w:val="18"/>
                <w:szCs w:val="18"/>
                <w:lang w:val="fr-FR"/>
              </w:rPr>
              <w:t>2022</w:t>
            </w:r>
          </w:p>
        </w:tc>
        <w:tc>
          <w:tcPr>
            <w:tcW w:w="1268" w:type="pct"/>
            <w:gridSpan w:val="2"/>
            <w:tcBorders>
              <w:top w:val="single" w:sz="4" w:space="0" w:color="auto"/>
              <w:bottom w:val="single" w:sz="4" w:space="0" w:color="auto"/>
            </w:tcBorders>
            <w:shd w:val="clear" w:color="auto" w:fill="auto"/>
            <w:vAlign w:val="bottom"/>
            <w:hideMark/>
          </w:tcPr>
          <w:p w14:paraId="2BA88F3E" w14:textId="77777777" w:rsidR="00286C69" w:rsidRPr="008E027C" w:rsidRDefault="00286C69" w:rsidP="008E027C">
            <w:pPr>
              <w:pStyle w:val="Normal-pool"/>
              <w:spacing w:before="40" w:after="40"/>
              <w:jc w:val="center"/>
              <w:rPr>
                <w:i/>
                <w:iCs/>
                <w:sz w:val="18"/>
                <w:szCs w:val="18"/>
              </w:rPr>
            </w:pPr>
            <w:r w:rsidRPr="008E027C">
              <w:rPr>
                <w:i/>
                <w:iCs/>
                <w:sz w:val="18"/>
                <w:szCs w:val="18"/>
                <w:lang w:val="fr-FR"/>
              </w:rPr>
              <w:t>2023</w:t>
            </w:r>
          </w:p>
        </w:tc>
      </w:tr>
      <w:tr w:rsidR="00286C69" w:rsidRPr="008E027C" w14:paraId="7685E10D" w14:textId="77777777" w:rsidTr="008E027C">
        <w:trPr>
          <w:trHeight w:val="57"/>
          <w:jc w:val="right"/>
        </w:trPr>
        <w:tc>
          <w:tcPr>
            <w:tcW w:w="1344" w:type="pct"/>
            <w:vMerge/>
            <w:tcBorders>
              <w:top w:val="single" w:sz="12" w:space="0" w:color="auto"/>
              <w:bottom w:val="single" w:sz="12" w:space="0" w:color="auto"/>
            </w:tcBorders>
            <w:shd w:val="clear" w:color="auto" w:fill="auto"/>
            <w:vAlign w:val="bottom"/>
            <w:hideMark/>
          </w:tcPr>
          <w:p w14:paraId="20B4B2A6" w14:textId="77777777" w:rsidR="00286C69" w:rsidRPr="008E027C" w:rsidRDefault="00286C69" w:rsidP="008E027C">
            <w:pPr>
              <w:pStyle w:val="Normal-pool"/>
              <w:spacing w:before="40" w:after="40"/>
              <w:rPr>
                <w:sz w:val="18"/>
                <w:szCs w:val="18"/>
              </w:rPr>
            </w:pPr>
          </w:p>
        </w:tc>
        <w:tc>
          <w:tcPr>
            <w:tcW w:w="597" w:type="pct"/>
            <w:tcBorders>
              <w:top w:val="single" w:sz="4" w:space="0" w:color="auto"/>
              <w:bottom w:val="single" w:sz="12" w:space="0" w:color="auto"/>
            </w:tcBorders>
            <w:shd w:val="clear" w:color="000000" w:fill="FFFFFF"/>
            <w:vAlign w:val="bottom"/>
            <w:hideMark/>
          </w:tcPr>
          <w:p w14:paraId="4F363DC8" w14:textId="77777777" w:rsidR="00286C69" w:rsidRPr="008E027C" w:rsidRDefault="00286C69" w:rsidP="008E027C">
            <w:pPr>
              <w:pStyle w:val="Normal-pool"/>
              <w:spacing w:before="40" w:after="40"/>
              <w:jc w:val="right"/>
              <w:rPr>
                <w:i/>
                <w:iCs/>
                <w:sz w:val="18"/>
                <w:szCs w:val="18"/>
                <w:lang w:val="fr-FR"/>
              </w:rPr>
            </w:pPr>
            <w:r w:rsidRPr="008E027C">
              <w:rPr>
                <w:i/>
                <w:iCs/>
                <w:sz w:val="18"/>
                <w:szCs w:val="18"/>
                <w:lang w:val="fr-FR"/>
              </w:rPr>
              <w:t>Montant total des ressources nécessaires</w:t>
            </w:r>
          </w:p>
        </w:tc>
        <w:tc>
          <w:tcPr>
            <w:tcW w:w="597" w:type="pct"/>
            <w:tcBorders>
              <w:top w:val="single" w:sz="4" w:space="0" w:color="auto"/>
              <w:bottom w:val="single" w:sz="12" w:space="0" w:color="auto"/>
            </w:tcBorders>
            <w:shd w:val="clear" w:color="000000" w:fill="FFFFFF"/>
            <w:vAlign w:val="bottom"/>
            <w:hideMark/>
          </w:tcPr>
          <w:p w14:paraId="6EECF353" w14:textId="77777777" w:rsidR="00286C69" w:rsidRPr="008E027C" w:rsidRDefault="00286C69" w:rsidP="008E027C">
            <w:pPr>
              <w:pStyle w:val="Normal-pool"/>
              <w:spacing w:before="40" w:after="40"/>
              <w:jc w:val="right"/>
              <w:rPr>
                <w:i/>
                <w:iCs/>
                <w:sz w:val="18"/>
                <w:szCs w:val="18"/>
                <w:lang w:val="fr-FR"/>
              </w:rPr>
            </w:pPr>
            <w:r w:rsidRPr="008E027C">
              <w:rPr>
                <w:i/>
                <w:iCs/>
                <w:sz w:val="18"/>
                <w:szCs w:val="18"/>
                <w:lang w:val="fr-FR"/>
              </w:rPr>
              <w:t>Solde cumulé des fonds disponibles</w:t>
            </w:r>
          </w:p>
        </w:tc>
        <w:tc>
          <w:tcPr>
            <w:tcW w:w="597" w:type="pct"/>
            <w:tcBorders>
              <w:top w:val="single" w:sz="4" w:space="0" w:color="auto"/>
              <w:bottom w:val="single" w:sz="12" w:space="0" w:color="auto"/>
            </w:tcBorders>
            <w:shd w:val="clear" w:color="000000" w:fill="FFFFFF"/>
            <w:vAlign w:val="bottom"/>
            <w:hideMark/>
          </w:tcPr>
          <w:p w14:paraId="133FB6E8" w14:textId="77777777" w:rsidR="00286C69" w:rsidRPr="008E027C" w:rsidRDefault="00286C69" w:rsidP="008E027C">
            <w:pPr>
              <w:pStyle w:val="Normal-pool"/>
              <w:spacing w:before="40" w:after="40"/>
              <w:jc w:val="right"/>
              <w:rPr>
                <w:i/>
                <w:iCs/>
                <w:sz w:val="18"/>
                <w:szCs w:val="18"/>
                <w:lang w:val="fr-FR"/>
              </w:rPr>
            </w:pPr>
            <w:r w:rsidRPr="008E027C">
              <w:rPr>
                <w:i/>
                <w:iCs/>
                <w:sz w:val="18"/>
                <w:szCs w:val="18"/>
                <w:lang w:val="fr-FR"/>
              </w:rPr>
              <w:t>Montant total des ressources nécessaires</w:t>
            </w:r>
          </w:p>
        </w:tc>
        <w:tc>
          <w:tcPr>
            <w:tcW w:w="597" w:type="pct"/>
            <w:tcBorders>
              <w:top w:val="single" w:sz="4" w:space="0" w:color="auto"/>
              <w:bottom w:val="single" w:sz="12" w:space="0" w:color="auto"/>
            </w:tcBorders>
            <w:shd w:val="clear" w:color="000000" w:fill="FFFFFF"/>
            <w:vAlign w:val="bottom"/>
            <w:hideMark/>
          </w:tcPr>
          <w:p w14:paraId="0E58B096" w14:textId="77777777" w:rsidR="00286C69" w:rsidRPr="008E027C" w:rsidRDefault="00286C69" w:rsidP="008E027C">
            <w:pPr>
              <w:pStyle w:val="Normal-pool"/>
              <w:spacing w:before="40" w:after="40"/>
              <w:jc w:val="right"/>
              <w:rPr>
                <w:i/>
                <w:iCs/>
                <w:sz w:val="18"/>
                <w:szCs w:val="18"/>
                <w:lang w:val="fr-FR"/>
              </w:rPr>
            </w:pPr>
            <w:r w:rsidRPr="008E027C">
              <w:rPr>
                <w:i/>
                <w:iCs/>
                <w:sz w:val="18"/>
                <w:szCs w:val="18"/>
                <w:lang w:val="fr-FR"/>
              </w:rPr>
              <w:t xml:space="preserve">Solde cumulé des fonds disponibles </w:t>
            </w:r>
          </w:p>
        </w:tc>
        <w:tc>
          <w:tcPr>
            <w:tcW w:w="634" w:type="pct"/>
            <w:tcBorders>
              <w:top w:val="single" w:sz="4" w:space="0" w:color="auto"/>
              <w:bottom w:val="single" w:sz="12" w:space="0" w:color="auto"/>
            </w:tcBorders>
            <w:shd w:val="clear" w:color="000000" w:fill="FFFFFF"/>
            <w:vAlign w:val="bottom"/>
            <w:hideMark/>
          </w:tcPr>
          <w:p w14:paraId="7B7B16D9" w14:textId="77777777" w:rsidR="00286C69" w:rsidRPr="008E027C" w:rsidRDefault="00286C69" w:rsidP="008E027C">
            <w:pPr>
              <w:pStyle w:val="Normal-pool"/>
              <w:spacing w:before="40" w:after="40"/>
              <w:jc w:val="right"/>
              <w:rPr>
                <w:i/>
                <w:iCs/>
                <w:sz w:val="18"/>
                <w:szCs w:val="18"/>
                <w:lang w:val="fr-FR"/>
              </w:rPr>
            </w:pPr>
            <w:r w:rsidRPr="008E027C">
              <w:rPr>
                <w:i/>
                <w:iCs/>
                <w:sz w:val="18"/>
                <w:szCs w:val="18"/>
                <w:lang w:val="fr-FR"/>
              </w:rPr>
              <w:t>Montant total des ressources nécessaires</w:t>
            </w:r>
          </w:p>
        </w:tc>
        <w:tc>
          <w:tcPr>
            <w:tcW w:w="634" w:type="pct"/>
            <w:tcBorders>
              <w:top w:val="single" w:sz="4" w:space="0" w:color="auto"/>
              <w:bottom w:val="single" w:sz="12" w:space="0" w:color="auto"/>
            </w:tcBorders>
            <w:shd w:val="clear" w:color="000000" w:fill="FFFFFF"/>
            <w:vAlign w:val="bottom"/>
            <w:hideMark/>
          </w:tcPr>
          <w:p w14:paraId="3C28710D" w14:textId="77777777" w:rsidR="00286C69" w:rsidRPr="008E027C" w:rsidRDefault="00286C69" w:rsidP="008E027C">
            <w:pPr>
              <w:pStyle w:val="Normal-pool"/>
              <w:spacing w:before="40" w:after="40"/>
              <w:jc w:val="right"/>
              <w:rPr>
                <w:i/>
                <w:iCs/>
                <w:sz w:val="18"/>
                <w:szCs w:val="18"/>
                <w:lang w:val="fr-FR"/>
              </w:rPr>
            </w:pPr>
            <w:r w:rsidRPr="008E027C">
              <w:rPr>
                <w:i/>
                <w:iCs/>
                <w:sz w:val="18"/>
                <w:szCs w:val="18"/>
                <w:lang w:val="fr-FR"/>
              </w:rPr>
              <w:t xml:space="preserve">Solde cumulé des fonds disponibles </w:t>
            </w:r>
          </w:p>
        </w:tc>
      </w:tr>
      <w:tr w:rsidR="00286C69" w:rsidRPr="008E027C" w14:paraId="028F0AD2" w14:textId="77777777" w:rsidTr="008E027C">
        <w:trPr>
          <w:trHeight w:val="57"/>
          <w:jc w:val="right"/>
        </w:trPr>
        <w:tc>
          <w:tcPr>
            <w:tcW w:w="1344" w:type="pct"/>
            <w:tcBorders>
              <w:top w:val="single" w:sz="12" w:space="0" w:color="auto"/>
            </w:tcBorders>
            <w:shd w:val="clear" w:color="auto" w:fill="auto"/>
            <w:hideMark/>
          </w:tcPr>
          <w:p w14:paraId="0917AE0E" w14:textId="11997D94" w:rsidR="00286C69" w:rsidRPr="008E027C" w:rsidRDefault="00286C69" w:rsidP="008E027C">
            <w:pPr>
              <w:pStyle w:val="Normal-pool"/>
              <w:spacing w:before="40" w:after="40"/>
              <w:rPr>
                <w:sz w:val="18"/>
                <w:szCs w:val="18"/>
                <w:lang w:val="fr-FR"/>
              </w:rPr>
            </w:pPr>
            <w:r w:rsidRPr="008E027C">
              <w:rPr>
                <w:sz w:val="18"/>
                <w:szCs w:val="18"/>
                <w:lang w:val="fr-FR"/>
              </w:rPr>
              <w:t>Solde de trésorerie estimatif au 1</w:t>
            </w:r>
            <w:r w:rsidRPr="007B6AF5">
              <w:rPr>
                <w:sz w:val="18"/>
                <w:szCs w:val="18"/>
                <w:vertAlign w:val="superscript"/>
                <w:lang w:val="fr-FR"/>
              </w:rPr>
              <w:t>er</w:t>
            </w:r>
            <w:r w:rsidR="007B6AF5">
              <w:rPr>
                <w:sz w:val="18"/>
                <w:szCs w:val="18"/>
                <w:lang w:val="fr-FR"/>
              </w:rPr>
              <w:t> </w:t>
            </w:r>
            <w:r w:rsidRPr="008E027C">
              <w:rPr>
                <w:sz w:val="18"/>
                <w:szCs w:val="18"/>
                <w:lang w:val="fr-FR"/>
              </w:rPr>
              <w:t>janvier de l</w:t>
            </w:r>
            <w:r w:rsidR="0099204C">
              <w:rPr>
                <w:sz w:val="18"/>
                <w:szCs w:val="18"/>
                <w:lang w:val="fr-FR"/>
              </w:rPr>
              <w:t>’</w:t>
            </w:r>
            <w:r w:rsidRPr="008E027C">
              <w:rPr>
                <w:sz w:val="18"/>
                <w:szCs w:val="18"/>
                <w:lang w:val="fr-FR"/>
              </w:rPr>
              <w:t>année en cours (y compris les annonces de contributions non versées pour</w:t>
            </w:r>
            <w:r w:rsidR="008E027C">
              <w:rPr>
                <w:sz w:val="18"/>
                <w:szCs w:val="18"/>
                <w:lang w:val="fr-FR"/>
              </w:rPr>
              <w:t> </w:t>
            </w:r>
            <w:r w:rsidRPr="008E027C">
              <w:rPr>
                <w:sz w:val="18"/>
                <w:szCs w:val="18"/>
                <w:lang w:val="fr-FR"/>
              </w:rPr>
              <w:t>2020)</w:t>
            </w:r>
          </w:p>
        </w:tc>
        <w:tc>
          <w:tcPr>
            <w:tcW w:w="597" w:type="pct"/>
            <w:tcBorders>
              <w:top w:val="single" w:sz="12" w:space="0" w:color="auto"/>
            </w:tcBorders>
            <w:shd w:val="clear" w:color="000000" w:fill="FFFFFF"/>
            <w:hideMark/>
          </w:tcPr>
          <w:p w14:paraId="6C7D0C26" w14:textId="77777777" w:rsidR="00286C69" w:rsidRPr="008E027C" w:rsidRDefault="00286C69" w:rsidP="007B6AF5">
            <w:pPr>
              <w:pStyle w:val="Normal-pool"/>
              <w:spacing w:before="40" w:after="40"/>
              <w:jc w:val="right"/>
              <w:rPr>
                <w:sz w:val="18"/>
                <w:szCs w:val="18"/>
                <w:lang w:val="fr-FR"/>
              </w:rPr>
            </w:pPr>
            <w:r w:rsidRPr="008E027C">
              <w:rPr>
                <w:sz w:val="18"/>
                <w:szCs w:val="18"/>
                <w:lang w:val="fr-FR"/>
              </w:rPr>
              <w:t> </w:t>
            </w:r>
          </w:p>
        </w:tc>
        <w:tc>
          <w:tcPr>
            <w:tcW w:w="597" w:type="pct"/>
            <w:tcBorders>
              <w:top w:val="single" w:sz="12" w:space="0" w:color="auto"/>
            </w:tcBorders>
            <w:shd w:val="clear" w:color="auto" w:fill="auto"/>
            <w:hideMark/>
          </w:tcPr>
          <w:p w14:paraId="14480F6F" w14:textId="77777777" w:rsidR="00286C69" w:rsidRPr="008E027C" w:rsidRDefault="00286C69" w:rsidP="007B6AF5">
            <w:pPr>
              <w:pStyle w:val="Normal-pool"/>
              <w:spacing w:before="40" w:after="40"/>
              <w:jc w:val="right"/>
              <w:rPr>
                <w:sz w:val="18"/>
                <w:szCs w:val="18"/>
              </w:rPr>
            </w:pPr>
            <w:r w:rsidRPr="008E027C">
              <w:rPr>
                <w:sz w:val="18"/>
                <w:szCs w:val="18"/>
              </w:rPr>
              <w:t>+7.9</w:t>
            </w:r>
          </w:p>
        </w:tc>
        <w:tc>
          <w:tcPr>
            <w:tcW w:w="597" w:type="pct"/>
            <w:tcBorders>
              <w:top w:val="single" w:sz="12" w:space="0" w:color="auto"/>
            </w:tcBorders>
            <w:shd w:val="clear" w:color="000000" w:fill="FFFFFF"/>
            <w:hideMark/>
          </w:tcPr>
          <w:p w14:paraId="2B84D218" w14:textId="77777777" w:rsidR="00286C69" w:rsidRPr="008E027C" w:rsidRDefault="00286C69" w:rsidP="007B6AF5">
            <w:pPr>
              <w:pStyle w:val="Normal-pool"/>
              <w:spacing w:before="40" w:after="40"/>
              <w:jc w:val="right"/>
              <w:rPr>
                <w:sz w:val="18"/>
                <w:szCs w:val="18"/>
              </w:rPr>
            </w:pPr>
            <w:r w:rsidRPr="008E027C">
              <w:rPr>
                <w:sz w:val="18"/>
                <w:szCs w:val="18"/>
              </w:rPr>
              <w:t> </w:t>
            </w:r>
          </w:p>
        </w:tc>
        <w:tc>
          <w:tcPr>
            <w:tcW w:w="597" w:type="pct"/>
            <w:tcBorders>
              <w:top w:val="single" w:sz="12" w:space="0" w:color="auto"/>
            </w:tcBorders>
            <w:shd w:val="clear" w:color="auto" w:fill="auto"/>
            <w:hideMark/>
          </w:tcPr>
          <w:p w14:paraId="217CA21C" w14:textId="77777777" w:rsidR="00286C69" w:rsidRPr="008E027C" w:rsidRDefault="00286C69" w:rsidP="007B6AF5">
            <w:pPr>
              <w:pStyle w:val="Normal-pool"/>
              <w:spacing w:before="40" w:after="40"/>
              <w:jc w:val="right"/>
              <w:rPr>
                <w:sz w:val="18"/>
                <w:szCs w:val="18"/>
              </w:rPr>
            </w:pPr>
            <w:r w:rsidRPr="008E027C">
              <w:rPr>
                <w:sz w:val="18"/>
                <w:szCs w:val="18"/>
              </w:rPr>
              <w:t>+6.4</w:t>
            </w:r>
          </w:p>
        </w:tc>
        <w:tc>
          <w:tcPr>
            <w:tcW w:w="634" w:type="pct"/>
            <w:tcBorders>
              <w:top w:val="single" w:sz="12" w:space="0" w:color="auto"/>
            </w:tcBorders>
            <w:shd w:val="clear" w:color="000000" w:fill="FFFFFF"/>
            <w:hideMark/>
          </w:tcPr>
          <w:p w14:paraId="4563D946" w14:textId="77777777" w:rsidR="00286C69" w:rsidRPr="008E027C" w:rsidRDefault="00286C69" w:rsidP="007B6AF5">
            <w:pPr>
              <w:pStyle w:val="Normal-pool"/>
              <w:spacing w:before="40" w:after="40"/>
              <w:jc w:val="right"/>
              <w:rPr>
                <w:sz w:val="18"/>
                <w:szCs w:val="18"/>
              </w:rPr>
            </w:pPr>
            <w:r w:rsidRPr="008E027C">
              <w:rPr>
                <w:sz w:val="18"/>
                <w:szCs w:val="18"/>
              </w:rPr>
              <w:t> </w:t>
            </w:r>
          </w:p>
        </w:tc>
        <w:tc>
          <w:tcPr>
            <w:tcW w:w="634" w:type="pct"/>
            <w:tcBorders>
              <w:top w:val="single" w:sz="12" w:space="0" w:color="auto"/>
            </w:tcBorders>
            <w:shd w:val="clear" w:color="auto" w:fill="auto"/>
            <w:hideMark/>
          </w:tcPr>
          <w:p w14:paraId="229328C0" w14:textId="77777777" w:rsidR="00286C69" w:rsidRPr="008E027C" w:rsidRDefault="00286C69" w:rsidP="007B6AF5">
            <w:pPr>
              <w:pStyle w:val="Normal-pool"/>
              <w:spacing w:before="40" w:after="40"/>
              <w:jc w:val="right"/>
              <w:rPr>
                <w:sz w:val="18"/>
                <w:szCs w:val="18"/>
              </w:rPr>
            </w:pPr>
            <w:r w:rsidRPr="008E027C">
              <w:rPr>
                <w:sz w:val="18"/>
                <w:szCs w:val="18"/>
              </w:rPr>
              <w:t>+2.6</w:t>
            </w:r>
          </w:p>
        </w:tc>
      </w:tr>
      <w:tr w:rsidR="00286C69" w:rsidRPr="008E027C" w14:paraId="2DDB3CC8" w14:textId="77777777" w:rsidTr="008E027C">
        <w:trPr>
          <w:trHeight w:val="57"/>
          <w:jc w:val="right"/>
        </w:trPr>
        <w:tc>
          <w:tcPr>
            <w:tcW w:w="1344" w:type="pct"/>
            <w:shd w:val="clear" w:color="auto" w:fill="auto"/>
            <w:hideMark/>
          </w:tcPr>
          <w:p w14:paraId="449ECF30" w14:textId="21D3EE63" w:rsidR="00286C69" w:rsidRPr="008E027C" w:rsidRDefault="00286C69" w:rsidP="008E027C">
            <w:pPr>
              <w:pStyle w:val="Normal-pool"/>
              <w:spacing w:before="40" w:after="40"/>
              <w:rPr>
                <w:sz w:val="18"/>
                <w:szCs w:val="18"/>
                <w:lang w:val="fr-FR"/>
              </w:rPr>
            </w:pPr>
            <w:r w:rsidRPr="008E027C">
              <w:rPr>
                <w:sz w:val="18"/>
                <w:szCs w:val="18"/>
                <w:lang w:val="fr-FR"/>
              </w:rPr>
              <w:t>Recettes estimatives pour l</w:t>
            </w:r>
            <w:r w:rsidR="0099204C">
              <w:rPr>
                <w:sz w:val="18"/>
                <w:szCs w:val="18"/>
                <w:lang w:val="fr-FR"/>
              </w:rPr>
              <w:t>’</w:t>
            </w:r>
            <w:r w:rsidRPr="008E027C">
              <w:rPr>
                <w:sz w:val="18"/>
                <w:szCs w:val="18"/>
                <w:lang w:val="fr-FR"/>
              </w:rPr>
              <w:t>année en cours</w:t>
            </w:r>
          </w:p>
        </w:tc>
        <w:tc>
          <w:tcPr>
            <w:tcW w:w="597" w:type="pct"/>
            <w:shd w:val="clear" w:color="000000" w:fill="FFFFFF"/>
            <w:hideMark/>
          </w:tcPr>
          <w:p w14:paraId="1B7F476C" w14:textId="77777777" w:rsidR="00286C69" w:rsidRPr="008E027C" w:rsidRDefault="00286C69" w:rsidP="007B6AF5">
            <w:pPr>
              <w:pStyle w:val="Normal-pool"/>
              <w:spacing w:before="40" w:after="40"/>
              <w:jc w:val="right"/>
              <w:rPr>
                <w:sz w:val="18"/>
                <w:szCs w:val="18"/>
                <w:lang w:val="fr-FR"/>
              </w:rPr>
            </w:pPr>
            <w:r w:rsidRPr="008E027C">
              <w:rPr>
                <w:sz w:val="18"/>
                <w:szCs w:val="18"/>
                <w:lang w:val="fr-FR"/>
              </w:rPr>
              <w:t> </w:t>
            </w:r>
          </w:p>
        </w:tc>
        <w:tc>
          <w:tcPr>
            <w:tcW w:w="597" w:type="pct"/>
            <w:shd w:val="clear" w:color="auto" w:fill="auto"/>
            <w:hideMark/>
          </w:tcPr>
          <w:p w14:paraId="7CE3C2B0" w14:textId="77777777" w:rsidR="00286C69" w:rsidRPr="008E027C" w:rsidRDefault="00286C69" w:rsidP="007B6AF5">
            <w:pPr>
              <w:pStyle w:val="Normal-pool"/>
              <w:spacing w:before="40" w:after="40"/>
              <w:jc w:val="right"/>
              <w:rPr>
                <w:sz w:val="18"/>
                <w:szCs w:val="18"/>
                <w:lang w:val="fr-FR"/>
              </w:rPr>
            </w:pPr>
            <w:r w:rsidRPr="008E027C">
              <w:rPr>
                <w:sz w:val="18"/>
                <w:szCs w:val="18"/>
                <w:lang w:val="fr-FR"/>
              </w:rPr>
              <w:t> </w:t>
            </w:r>
          </w:p>
        </w:tc>
        <w:tc>
          <w:tcPr>
            <w:tcW w:w="597" w:type="pct"/>
            <w:shd w:val="clear" w:color="000000" w:fill="FFFFFF"/>
            <w:hideMark/>
          </w:tcPr>
          <w:p w14:paraId="48B0CC94" w14:textId="77777777" w:rsidR="00286C69" w:rsidRPr="008E027C" w:rsidRDefault="00286C69" w:rsidP="007B6AF5">
            <w:pPr>
              <w:pStyle w:val="Normal-pool"/>
              <w:spacing w:before="40" w:after="40"/>
              <w:jc w:val="right"/>
              <w:rPr>
                <w:sz w:val="18"/>
                <w:szCs w:val="18"/>
                <w:lang w:val="fr-FR"/>
              </w:rPr>
            </w:pPr>
            <w:r w:rsidRPr="008E027C">
              <w:rPr>
                <w:sz w:val="18"/>
                <w:szCs w:val="18"/>
                <w:lang w:val="fr-FR"/>
              </w:rPr>
              <w:t> </w:t>
            </w:r>
          </w:p>
        </w:tc>
        <w:tc>
          <w:tcPr>
            <w:tcW w:w="597" w:type="pct"/>
            <w:shd w:val="clear" w:color="auto" w:fill="auto"/>
            <w:hideMark/>
          </w:tcPr>
          <w:p w14:paraId="41A5204F" w14:textId="77777777" w:rsidR="00286C69" w:rsidRPr="008E027C" w:rsidRDefault="00286C69" w:rsidP="007B6AF5">
            <w:pPr>
              <w:pStyle w:val="Normal-pool"/>
              <w:spacing w:before="40" w:after="40"/>
              <w:jc w:val="right"/>
              <w:rPr>
                <w:sz w:val="18"/>
                <w:szCs w:val="18"/>
                <w:lang w:val="fr-FR"/>
              </w:rPr>
            </w:pPr>
            <w:r w:rsidRPr="008E027C">
              <w:rPr>
                <w:sz w:val="18"/>
                <w:szCs w:val="18"/>
                <w:lang w:val="fr-FR"/>
              </w:rPr>
              <w:t> </w:t>
            </w:r>
          </w:p>
        </w:tc>
        <w:tc>
          <w:tcPr>
            <w:tcW w:w="634" w:type="pct"/>
            <w:shd w:val="clear" w:color="000000" w:fill="FFFFFF"/>
            <w:hideMark/>
          </w:tcPr>
          <w:p w14:paraId="76D548AB" w14:textId="77777777" w:rsidR="00286C69" w:rsidRPr="008E027C" w:rsidRDefault="00286C69" w:rsidP="007B6AF5">
            <w:pPr>
              <w:pStyle w:val="Normal-pool"/>
              <w:spacing w:before="40" w:after="40"/>
              <w:jc w:val="right"/>
              <w:rPr>
                <w:sz w:val="18"/>
                <w:szCs w:val="18"/>
                <w:lang w:val="fr-FR"/>
              </w:rPr>
            </w:pPr>
            <w:r w:rsidRPr="008E027C">
              <w:rPr>
                <w:sz w:val="18"/>
                <w:szCs w:val="18"/>
                <w:lang w:val="fr-FR"/>
              </w:rPr>
              <w:t> </w:t>
            </w:r>
          </w:p>
        </w:tc>
        <w:tc>
          <w:tcPr>
            <w:tcW w:w="634" w:type="pct"/>
            <w:shd w:val="clear" w:color="auto" w:fill="auto"/>
            <w:hideMark/>
          </w:tcPr>
          <w:p w14:paraId="6F51BD62" w14:textId="77777777" w:rsidR="00286C69" w:rsidRPr="008E027C" w:rsidRDefault="00286C69" w:rsidP="007B6AF5">
            <w:pPr>
              <w:pStyle w:val="Normal-pool"/>
              <w:spacing w:before="40" w:after="40"/>
              <w:jc w:val="right"/>
              <w:rPr>
                <w:sz w:val="18"/>
                <w:szCs w:val="18"/>
                <w:lang w:val="fr-FR"/>
              </w:rPr>
            </w:pPr>
            <w:r w:rsidRPr="008E027C">
              <w:rPr>
                <w:sz w:val="18"/>
                <w:szCs w:val="18"/>
                <w:lang w:val="fr-FR"/>
              </w:rPr>
              <w:t> </w:t>
            </w:r>
          </w:p>
        </w:tc>
      </w:tr>
      <w:tr w:rsidR="00286C69" w:rsidRPr="008E027C" w14:paraId="400F0DAA" w14:textId="77777777" w:rsidTr="008E027C">
        <w:trPr>
          <w:trHeight w:val="57"/>
          <w:jc w:val="right"/>
        </w:trPr>
        <w:tc>
          <w:tcPr>
            <w:tcW w:w="1344" w:type="pct"/>
            <w:shd w:val="clear" w:color="auto" w:fill="auto"/>
            <w:hideMark/>
          </w:tcPr>
          <w:p w14:paraId="4EB798F3" w14:textId="0CD99CD5" w:rsidR="00286C69" w:rsidRPr="008E027C" w:rsidRDefault="00286C69" w:rsidP="00C6568D">
            <w:pPr>
              <w:pStyle w:val="ListParagraph"/>
              <w:numPr>
                <w:ilvl w:val="0"/>
                <w:numId w:val="5"/>
              </w:numPr>
              <w:spacing w:before="20" w:after="20"/>
              <w:ind w:left="179" w:hanging="179"/>
              <w:rPr>
                <w:sz w:val="18"/>
                <w:szCs w:val="18"/>
                <w:lang w:val="fr-FR"/>
              </w:rPr>
            </w:pPr>
            <w:r w:rsidRPr="008E027C">
              <w:rPr>
                <w:sz w:val="18"/>
                <w:szCs w:val="18"/>
                <w:lang w:val="fr-FR"/>
              </w:rPr>
              <w:t>Recettes annoncées pour l</w:t>
            </w:r>
            <w:r w:rsidR="0099204C">
              <w:rPr>
                <w:sz w:val="18"/>
                <w:szCs w:val="18"/>
                <w:lang w:val="fr-FR"/>
              </w:rPr>
              <w:t>’</w:t>
            </w:r>
            <w:r w:rsidRPr="008E027C">
              <w:rPr>
                <w:sz w:val="18"/>
                <w:szCs w:val="18"/>
                <w:lang w:val="fr-FR"/>
              </w:rPr>
              <w:t>année en cours (voir</w:t>
            </w:r>
            <w:r w:rsidR="007B6AF5">
              <w:rPr>
                <w:sz w:val="18"/>
                <w:szCs w:val="18"/>
                <w:lang w:val="fr-FR"/>
              </w:rPr>
              <w:t> </w:t>
            </w:r>
            <w:r w:rsidRPr="008E027C">
              <w:rPr>
                <w:sz w:val="18"/>
                <w:szCs w:val="18"/>
                <w:lang w:val="fr-FR"/>
              </w:rPr>
              <w:t>tableau</w:t>
            </w:r>
            <w:r w:rsidR="008E027C">
              <w:rPr>
                <w:sz w:val="18"/>
                <w:szCs w:val="18"/>
                <w:lang w:val="fr-FR"/>
              </w:rPr>
              <w:t> </w:t>
            </w:r>
            <w:r w:rsidRPr="008E027C">
              <w:rPr>
                <w:sz w:val="18"/>
                <w:szCs w:val="18"/>
                <w:lang w:val="fr-FR"/>
              </w:rPr>
              <w:t>1)</w:t>
            </w:r>
          </w:p>
        </w:tc>
        <w:tc>
          <w:tcPr>
            <w:tcW w:w="597" w:type="pct"/>
            <w:shd w:val="clear" w:color="000000" w:fill="FFFFFF"/>
            <w:hideMark/>
          </w:tcPr>
          <w:p w14:paraId="74738960" w14:textId="77777777" w:rsidR="00286C69" w:rsidRPr="008E027C" w:rsidRDefault="00286C69" w:rsidP="007B6AF5">
            <w:pPr>
              <w:pStyle w:val="Normal-pool"/>
              <w:spacing w:before="40" w:after="40"/>
              <w:jc w:val="right"/>
              <w:rPr>
                <w:sz w:val="18"/>
                <w:szCs w:val="18"/>
                <w:lang w:val="fr-FR"/>
              </w:rPr>
            </w:pPr>
            <w:r w:rsidRPr="008E027C">
              <w:rPr>
                <w:sz w:val="18"/>
                <w:szCs w:val="18"/>
                <w:lang w:val="fr-FR"/>
              </w:rPr>
              <w:t> </w:t>
            </w:r>
          </w:p>
        </w:tc>
        <w:tc>
          <w:tcPr>
            <w:tcW w:w="597" w:type="pct"/>
            <w:shd w:val="clear" w:color="auto" w:fill="auto"/>
            <w:hideMark/>
          </w:tcPr>
          <w:p w14:paraId="0F6A25AF" w14:textId="77777777" w:rsidR="00286C69" w:rsidRPr="008E027C" w:rsidRDefault="00286C69" w:rsidP="007B6AF5">
            <w:pPr>
              <w:pStyle w:val="Normal-pool"/>
              <w:spacing w:before="40" w:after="40"/>
              <w:jc w:val="right"/>
              <w:rPr>
                <w:sz w:val="18"/>
                <w:szCs w:val="18"/>
              </w:rPr>
            </w:pPr>
            <w:r w:rsidRPr="008E027C">
              <w:rPr>
                <w:sz w:val="18"/>
                <w:szCs w:val="18"/>
              </w:rPr>
              <w:t>+3.4</w:t>
            </w:r>
          </w:p>
        </w:tc>
        <w:tc>
          <w:tcPr>
            <w:tcW w:w="597" w:type="pct"/>
            <w:shd w:val="clear" w:color="000000" w:fill="FFFFFF"/>
            <w:hideMark/>
          </w:tcPr>
          <w:p w14:paraId="76345D26" w14:textId="77777777" w:rsidR="00286C69" w:rsidRPr="008E027C" w:rsidRDefault="00286C69" w:rsidP="007B6AF5">
            <w:pPr>
              <w:pStyle w:val="Normal-pool"/>
              <w:spacing w:before="40" w:after="40"/>
              <w:jc w:val="right"/>
              <w:rPr>
                <w:sz w:val="18"/>
                <w:szCs w:val="18"/>
              </w:rPr>
            </w:pPr>
            <w:r w:rsidRPr="008E027C">
              <w:rPr>
                <w:sz w:val="18"/>
                <w:szCs w:val="18"/>
              </w:rPr>
              <w:t> </w:t>
            </w:r>
          </w:p>
        </w:tc>
        <w:tc>
          <w:tcPr>
            <w:tcW w:w="597" w:type="pct"/>
            <w:shd w:val="clear" w:color="auto" w:fill="auto"/>
            <w:hideMark/>
          </w:tcPr>
          <w:p w14:paraId="51E66BF2" w14:textId="77777777" w:rsidR="00286C69" w:rsidRPr="008E027C" w:rsidRDefault="00286C69" w:rsidP="007B6AF5">
            <w:pPr>
              <w:pStyle w:val="Normal-pool"/>
              <w:spacing w:before="40" w:after="40"/>
              <w:jc w:val="right"/>
              <w:rPr>
                <w:sz w:val="18"/>
                <w:szCs w:val="18"/>
              </w:rPr>
            </w:pPr>
            <w:r w:rsidRPr="008E027C">
              <w:rPr>
                <w:sz w:val="18"/>
                <w:szCs w:val="18"/>
              </w:rPr>
              <w:t>+2.6</w:t>
            </w:r>
          </w:p>
        </w:tc>
        <w:tc>
          <w:tcPr>
            <w:tcW w:w="634" w:type="pct"/>
            <w:shd w:val="clear" w:color="000000" w:fill="FFFFFF"/>
            <w:hideMark/>
          </w:tcPr>
          <w:p w14:paraId="0FC8078C" w14:textId="77777777" w:rsidR="00286C69" w:rsidRPr="008E027C" w:rsidRDefault="00286C69" w:rsidP="007B6AF5">
            <w:pPr>
              <w:pStyle w:val="Normal-pool"/>
              <w:spacing w:before="40" w:after="40"/>
              <w:jc w:val="right"/>
              <w:rPr>
                <w:sz w:val="18"/>
                <w:szCs w:val="18"/>
              </w:rPr>
            </w:pPr>
            <w:r w:rsidRPr="008E027C">
              <w:rPr>
                <w:sz w:val="18"/>
                <w:szCs w:val="18"/>
              </w:rPr>
              <w:t> </w:t>
            </w:r>
          </w:p>
        </w:tc>
        <w:tc>
          <w:tcPr>
            <w:tcW w:w="634" w:type="pct"/>
            <w:shd w:val="clear" w:color="auto" w:fill="auto"/>
            <w:hideMark/>
          </w:tcPr>
          <w:p w14:paraId="07D6372A" w14:textId="77777777" w:rsidR="00286C69" w:rsidRPr="008E027C" w:rsidRDefault="00286C69" w:rsidP="007B6AF5">
            <w:pPr>
              <w:pStyle w:val="Normal-pool"/>
              <w:spacing w:before="40" w:after="40"/>
              <w:jc w:val="right"/>
              <w:rPr>
                <w:sz w:val="18"/>
                <w:szCs w:val="18"/>
              </w:rPr>
            </w:pPr>
            <w:r w:rsidRPr="008E027C">
              <w:rPr>
                <w:sz w:val="18"/>
                <w:szCs w:val="18"/>
              </w:rPr>
              <w:t>+1.3</w:t>
            </w:r>
          </w:p>
        </w:tc>
      </w:tr>
      <w:tr w:rsidR="00286C69" w:rsidRPr="008E027C" w14:paraId="410F39E2" w14:textId="77777777" w:rsidTr="008E027C">
        <w:trPr>
          <w:trHeight w:val="57"/>
          <w:jc w:val="right"/>
        </w:trPr>
        <w:tc>
          <w:tcPr>
            <w:tcW w:w="1344" w:type="pct"/>
            <w:shd w:val="clear" w:color="auto" w:fill="auto"/>
            <w:hideMark/>
          </w:tcPr>
          <w:p w14:paraId="1C8C1092" w14:textId="7A9E19E7" w:rsidR="00286C69" w:rsidRPr="008E027C" w:rsidRDefault="00286C69" w:rsidP="00C6568D">
            <w:pPr>
              <w:pStyle w:val="ListParagraph"/>
              <w:numPr>
                <w:ilvl w:val="0"/>
                <w:numId w:val="5"/>
              </w:numPr>
              <w:spacing w:before="20" w:after="20"/>
              <w:ind w:left="179" w:hanging="179"/>
              <w:rPr>
                <w:sz w:val="18"/>
                <w:szCs w:val="18"/>
                <w:lang w:val="fr-FR"/>
              </w:rPr>
            </w:pPr>
            <w:r w:rsidRPr="008E027C">
              <w:rPr>
                <w:sz w:val="18"/>
                <w:szCs w:val="18"/>
                <w:lang w:val="fr-FR"/>
              </w:rPr>
              <w:t>Contributions supplémentaires potentielles des donateurs habituels (pas</w:t>
            </w:r>
            <w:r w:rsidR="00383DC7">
              <w:rPr>
                <w:sz w:val="18"/>
                <w:szCs w:val="18"/>
                <w:lang w:val="fr-FR"/>
              </w:rPr>
              <w:t> </w:t>
            </w:r>
            <w:r w:rsidRPr="008E027C">
              <w:rPr>
                <w:sz w:val="18"/>
                <w:szCs w:val="18"/>
                <w:lang w:val="fr-FR"/>
              </w:rPr>
              <w:t>encore annoncées)</w:t>
            </w:r>
          </w:p>
        </w:tc>
        <w:tc>
          <w:tcPr>
            <w:tcW w:w="597" w:type="pct"/>
            <w:shd w:val="clear" w:color="auto" w:fill="auto"/>
            <w:hideMark/>
          </w:tcPr>
          <w:p w14:paraId="44647466" w14:textId="77777777" w:rsidR="00286C69" w:rsidRPr="008E027C" w:rsidRDefault="00286C69" w:rsidP="007B6AF5">
            <w:pPr>
              <w:pStyle w:val="Normal-pool"/>
              <w:spacing w:before="40" w:after="40"/>
              <w:jc w:val="right"/>
              <w:rPr>
                <w:sz w:val="18"/>
                <w:szCs w:val="18"/>
                <w:lang w:val="fr-FR"/>
              </w:rPr>
            </w:pPr>
            <w:r w:rsidRPr="008E027C">
              <w:rPr>
                <w:sz w:val="18"/>
                <w:szCs w:val="18"/>
                <w:lang w:val="fr-FR"/>
              </w:rPr>
              <w:t> </w:t>
            </w:r>
          </w:p>
        </w:tc>
        <w:tc>
          <w:tcPr>
            <w:tcW w:w="597" w:type="pct"/>
            <w:shd w:val="clear" w:color="auto" w:fill="auto"/>
            <w:hideMark/>
          </w:tcPr>
          <w:p w14:paraId="5CD25235" w14:textId="77777777" w:rsidR="00286C69" w:rsidRPr="008E027C" w:rsidRDefault="00286C69" w:rsidP="007B6AF5">
            <w:pPr>
              <w:pStyle w:val="Normal-pool"/>
              <w:spacing w:before="40" w:after="40"/>
              <w:jc w:val="right"/>
              <w:rPr>
                <w:sz w:val="18"/>
                <w:szCs w:val="18"/>
              </w:rPr>
            </w:pPr>
            <w:r w:rsidRPr="008E027C">
              <w:rPr>
                <w:sz w:val="18"/>
                <w:szCs w:val="18"/>
              </w:rPr>
              <w:t>+2.1</w:t>
            </w:r>
          </w:p>
        </w:tc>
        <w:tc>
          <w:tcPr>
            <w:tcW w:w="597" w:type="pct"/>
            <w:shd w:val="clear" w:color="auto" w:fill="auto"/>
            <w:hideMark/>
          </w:tcPr>
          <w:p w14:paraId="0BA89D57" w14:textId="77777777" w:rsidR="00286C69" w:rsidRPr="008E027C" w:rsidRDefault="00286C69" w:rsidP="007B6AF5">
            <w:pPr>
              <w:pStyle w:val="Normal-pool"/>
              <w:spacing w:before="40" w:after="40"/>
              <w:jc w:val="right"/>
              <w:rPr>
                <w:sz w:val="18"/>
                <w:szCs w:val="18"/>
              </w:rPr>
            </w:pPr>
            <w:r w:rsidRPr="008E027C">
              <w:rPr>
                <w:sz w:val="18"/>
                <w:szCs w:val="18"/>
              </w:rPr>
              <w:t> </w:t>
            </w:r>
          </w:p>
        </w:tc>
        <w:tc>
          <w:tcPr>
            <w:tcW w:w="597" w:type="pct"/>
            <w:shd w:val="clear" w:color="auto" w:fill="auto"/>
            <w:hideMark/>
          </w:tcPr>
          <w:p w14:paraId="5EA8BD2A" w14:textId="77777777" w:rsidR="00286C69" w:rsidRPr="008E027C" w:rsidRDefault="00286C69" w:rsidP="007B6AF5">
            <w:pPr>
              <w:pStyle w:val="Normal-pool"/>
              <w:spacing w:before="40" w:after="40"/>
              <w:jc w:val="right"/>
              <w:rPr>
                <w:sz w:val="18"/>
                <w:szCs w:val="18"/>
              </w:rPr>
            </w:pPr>
            <w:r w:rsidRPr="008E027C">
              <w:rPr>
                <w:sz w:val="18"/>
                <w:szCs w:val="18"/>
              </w:rPr>
              <w:t>+2.9</w:t>
            </w:r>
          </w:p>
        </w:tc>
        <w:tc>
          <w:tcPr>
            <w:tcW w:w="634" w:type="pct"/>
            <w:shd w:val="clear" w:color="auto" w:fill="auto"/>
            <w:hideMark/>
          </w:tcPr>
          <w:p w14:paraId="0A6DD4B2" w14:textId="77777777" w:rsidR="00286C69" w:rsidRPr="008E027C" w:rsidRDefault="00286C69" w:rsidP="007B6AF5">
            <w:pPr>
              <w:pStyle w:val="Normal-pool"/>
              <w:spacing w:before="40" w:after="40"/>
              <w:jc w:val="right"/>
              <w:rPr>
                <w:sz w:val="18"/>
                <w:szCs w:val="18"/>
              </w:rPr>
            </w:pPr>
            <w:r w:rsidRPr="008E027C">
              <w:rPr>
                <w:sz w:val="18"/>
                <w:szCs w:val="18"/>
              </w:rPr>
              <w:t> </w:t>
            </w:r>
          </w:p>
        </w:tc>
        <w:tc>
          <w:tcPr>
            <w:tcW w:w="634" w:type="pct"/>
            <w:shd w:val="clear" w:color="auto" w:fill="auto"/>
            <w:hideMark/>
          </w:tcPr>
          <w:p w14:paraId="32855B60" w14:textId="77777777" w:rsidR="00286C69" w:rsidRPr="008E027C" w:rsidRDefault="00286C69" w:rsidP="007B6AF5">
            <w:pPr>
              <w:pStyle w:val="Normal-pool"/>
              <w:spacing w:before="40" w:after="40"/>
              <w:jc w:val="right"/>
              <w:rPr>
                <w:sz w:val="18"/>
                <w:szCs w:val="18"/>
              </w:rPr>
            </w:pPr>
            <w:r w:rsidRPr="008E027C">
              <w:rPr>
                <w:sz w:val="18"/>
                <w:szCs w:val="18"/>
              </w:rPr>
              <w:t>+4.2</w:t>
            </w:r>
          </w:p>
        </w:tc>
      </w:tr>
      <w:tr w:rsidR="00286C69" w:rsidRPr="008E027C" w14:paraId="11BAFDAF" w14:textId="77777777" w:rsidTr="008E027C">
        <w:trPr>
          <w:trHeight w:val="57"/>
          <w:jc w:val="right"/>
        </w:trPr>
        <w:tc>
          <w:tcPr>
            <w:tcW w:w="1344" w:type="pct"/>
            <w:shd w:val="clear" w:color="auto" w:fill="auto"/>
            <w:hideMark/>
          </w:tcPr>
          <w:p w14:paraId="002C5BF0" w14:textId="77777777" w:rsidR="00286C69" w:rsidRPr="008E027C" w:rsidRDefault="00286C69" w:rsidP="008E027C">
            <w:pPr>
              <w:pStyle w:val="Normal-pool"/>
              <w:spacing w:before="40" w:after="40"/>
              <w:rPr>
                <w:sz w:val="18"/>
                <w:szCs w:val="18"/>
                <w:lang w:val="fr-FR"/>
              </w:rPr>
            </w:pPr>
            <w:r w:rsidRPr="008E027C">
              <w:rPr>
                <w:sz w:val="18"/>
                <w:szCs w:val="18"/>
                <w:lang w:val="fr-FR"/>
              </w:rPr>
              <w:t>Coûts estimés de la Plateforme</w:t>
            </w:r>
          </w:p>
        </w:tc>
        <w:tc>
          <w:tcPr>
            <w:tcW w:w="597" w:type="pct"/>
            <w:shd w:val="clear" w:color="auto" w:fill="auto"/>
            <w:hideMark/>
          </w:tcPr>
          <w:p w14:paraId="40CFA894" w14:textId="77777777" w:rsidR="00286C69" w:rsidRPr="008E027C" w:rsidRDefault="00286C69" w:rsidP="007B6AF5">
            <w:pPr>
              <w:pStyle w:val="Normal-pool"/>
              <w:spacing w:before="40" w:after="40"/>
              <w:jc w:val="right"/>
              <w:rPr>
                <w:sz w:val="18"/>
                <w:szCs w:val="18"/>
              </w:rPr>
            </w:pPr>
            <w:r w:rsidRPr="008E027C">
              <w:rPr>
                <w:sz w:val="18"/>
                <w:szCs w:val="18"/>
              </w:rPr>
              <w:t>-7.0</w:t>
            </w:r>
          </w:p>
        </w:tc>
        <w:tc>
          <w:tcPr>
            <w:tcW w:w="597" w:type="pct"/>
            <w:shd w:val="clear" w:color="auto" w:fill="auto"/>
            <w:hideMark/>
          </w:tcPr>
          <w:p w14:paraId="79831DEA" w14:textId="77777777" w:rsidR="00286C69" w:rsidRPr="008E027C" w:rsidRDefault="00286C69" w:rsidP="007B6AF5">
            <w:pPr>
              <w:pStyle w:val="Normal-pool"/>
              <w:spacing w:before="40" w:after="40"/>
              <w:jc w:val="right"/>
              <w:rPr>
                <w:sz w:val="18"/>
                <w:szCs w:val="18"/>
              </w:rPr>
            </w:pPr>
            <w:r w:rsidRPr="008E027C">
              <w:rPr>
                <w:sz w:val="18"/>
                <w:szCs w:val="18"/>
              </w:rPr>
              <w:t> </w:t>
            </w:r>
          </w:p>
        </w:tc>
        <w:tc>
          <w:tcPr>
            <w:tcW w:w="597" w:type="pct"/>
            <w:shd w:val="clear" w:color="auto" w:fill="auto"/>
            <w:hideMark/>
          </w:tcPr>
          <w:p w14:paraId="361F94AB" w14:textId="77777777" w:rsidR="00286C69" w:rsidRPr="008E027C" w:rsidRDefault="00286C69" w:rsidP="007B6AF5">
            <w:pPr>
              <w:pStyle w:val="Normal-pool"/>
              <w:spacing w:before="40" w:after="40"/>
              <w:jc w:val="right"/>
              <w:rPr>
                <w:sz w:val="18"/>
                <w:szCs w:val="18"/>
              </w:rPr>
            </w:pPr>
            <w:r w:rsidRPr="008E027C">
              <w:rPr>
                <w:sz w:val="18"/>
                <w:szCs w:val="18"/>
              </w:rPr>
              <w:t>-9.3</w:t>
            </w:r>
          </w:p>
        </w:tc>
        <w:tc>
          <w:tcPr>
            <w:tcW w:w="597" w:type="pct"/>
            <w:shd w:val="clear" w:color="auto" w:fill="auto"/>
            <w:hideMark/>
          </w:tcPr>
          <w:p w14:paraId="749724EE" w14:textId="77777777" w:rsidR="00286C69" w:rsidRPr="008E027C" w:rsidRDefault="00286C69" w:rsidP="007B6AF5">
            <w:pPr>
              <w:pStyle w:val="Normal-pool"/>
              <w:spacing w:before="40" w:after="40"/>
              <w:jc w:val="right"/>
              <w:rPr>
                <w:sz w:val="18"/>
                <w:szCs w:val="18"/>
              </w:rPr>
            </w:pPr>
            <w:r w:rsidRPr="008E027C">
              <w:rPr>
                <w:sz w:val="18"/>
                <w:szCs w:val="18"/>
              </w:rPr>
              <w:t> </w:t>
            </w:r>
          </w:p>
        </w:tc>
        <w:tc>
          <w:tcPr>
            <w:tcW w:w="634" w:type="pct"/>
            <w:shd w:val="clear" w:color="auto" w:fill="auto"/>
            <w:hideMark/>
          </w:tcPr>
          <w:p w14:paraId="6570C33B" w14:textId="77777777" w:rsidR="00286C69" w:rsidRPr="008E027C" w:rsidRDefault="00286C69" w:rsidP="007B6AF5">
            <w:pPr>
              <w:pStyle w:val="Normal-pool"/>
              <w:spacing w:before="40" w:after="40"/>
              <w:jc w:val="right"/>
              <w:rPr>
                <w:sz w:val="18"/>
                <w:szCs w:val="18"/>
              </w:rPr>
            </w:pPr>
            <w:r w:rsidRPr="008E027C">
              <w:rPr>
                <w:sz w:val="18"/>
                <w:szCs w:val="18"/>
              </w:rPr>
              <w:t>-9.5</w:t>
            </w:r>
          </w:p>
        </w:tc>
        <w:tc>
          <w:tcPr>
            <w:tcW w:w="634" w:type="pct"/>
            <w:shd w:val="clear" w:color="auto" w:fill="auto"/>
            <w:hideMark/>
          </w:tcPr>
          <w:p w14:paraId="31FEA98B" w14:textId="77777777" w:rsidR="00286C69" w:rsidRPr="008E027C" w:rsidRDefault="00286C69" w:rsidP="007B6AF5">
            <w:pPr>
              <w:pStyle w:val="Normal-pool"/>
              <w:spacing w:before="40" w:after="40"/>
              <w:jc w:val="right"/>
              <w:rPr>
                <w:sz w:val="18"/>
                <w:szCs w:val="18"/>
              </w:rPr>
            </w:pPr>
            <w:r w:rsidRPr="008E027C">
              <w:rPr>
                <w:sz w:val="18"/>
                <w:szCs w:val="18"/>
              </w:rPr>
              <w:t> </w:t>
            </w:r>
          </w:p>
        </w:tc>
      </w:tr>
      <w:tr w:rsidR="00286C69" w:rsidRPr="008E027C" w14:paraId="15A9E94F" w14:textId="77777777" w:rsidTr="008E027C">
        <w:trPr>
          <w:trHeight w:val="57"/>
          <w:jc w:val="right"/>
        </w:trPr>
        <w:tc>
          <w:tcPr>
            <w:tcW w:w="1344" w:type="pct"/>
            <w:tcBorders>
              <w:bottom w:val="single" w:sz="12" w:space="0" w:color="auto"/>
            </w:tcBorders>
            <w:shd w:val="clear" w:color="000000" w:fill="FFFFFF"/>
            <w:hideMark/>
          </w:tcPr>
          <w:p w14:paraId="4DA2E14A" w14:textId="225B70AA" w:rsidR="00286C69" w:rsidRPr="008E027C" w:rsidRDefault="00286C69" w:rsidP="008E027C">
            <w:pPr>
              <w:pStyle w:val="Normal-pool"/>
              <w:spacing w:before="40" w:after="40"/>
              <w:rPr>
                <w:sz w:val="18"/>
                <w:szCs w:val="18"/>
                <w:lang w:val="fr-FR"/>
              </w:rPr>
            </w:pPr>
            <w:r w:rsidRPr="008E027C">
              <w:rPr>
                <w:sz w:val="18"/>
                <w:szCs w:val="18"/>
                <w:lang w:val="fr-FR"/>
              </w:rPr>
              <w:t>Solde estimatif au 31</w:t>
            </w:r>
            <w:r w:rsidR="008E027C">
              <w:rPr>
                <w:sz w:val="18"/>
                <w:szCs w:val="18"/>
                <w:lang w:val="fr-FR"/>
              </w:rPr>
              <w:t> </w:t>
            </w:r>
            <w:r w:rsidRPr="008E027C">
              <w:rPr>
                <w:sz w:val="18"/>
                <w:szCs w:val="18"/>
                <w:lang w:val="fr-FR"/>
              </w:rPr>
              <w:t>décembre de l</w:t>
            </w:r>
            <w:r w:rsidR="0099204C">
              <w:rPr>
                <w:sz w:val="18"/>
                <w:szCs w:val="18"/>
                <w:lang w:val="fr-FR"/>
              </w:rPr>
              <w:t>’</w:t>
            </w:r>
            <w:r w:rsidRPr="008E027C">
              <w:rPr>
                <w:sz w:val="18"/>
                <w:szCs w:val="18"/>
                <w:lang w:val="fr-FR"/>
              </w:rPr>
              <w:t>année en cours sur la base des annonces de contributions tenues pour reçues</w:t>
            </w:r>
          </w:p>
        </w:tc>
        <w:tc>
          <w:tcPr>
            <w:tcW w:w="597" w:type="pct"/>
            <w:tcBorders>
              <w:bottom w:val="single" w:sz="12" w:space="0" w:color="auto"/>
            </w:tcBorders>
            <w:shd w:val="clear" w:color="000000" w:fill="FFFFFF"/>
            <w:hideMark/>
          </w:tcPr>
          <w:p w14:paraId="7CA9AEFE" w14:textId="77777777" w:rsidR="00286C69" w:rsidRPr="008E027C" w:rsidRDefault="00286C69" w:rsidP="007B6AF5">
            <w:pPr>
              <w:pStyle w:val="Normal-pool"/>
              <w:spacing w:before="40" w:after="40"/>
              <w:jc w:val="right"/>
              <w:rPr>
                <w:sz w:val="18"/>
                <w:szCs w:val="18"/>
                <w:lang w:val="fr-FR"/>
              </w:rPr>
            </w:pPr>
            <w:r w:rsidRPr="008E027C">
              <w:rPr>
                <w:sz w:val="18"/>
                <w:szCs w:val="18"/>
                <w:lang w:val="fr-FR"/>
              </w:rPr>
              <w:t> </w:t>
            </w:r>
          </w:p>
        </w:tc>
        <w:tc>
          <w:tcPr>
            <w:tcW w:w="597" w:type="pct"/>
            <w:tcBorders>
              <w:bottom w:val="single" w:sz="12" w:space="0" w:color="auto"/>
            </w:tcBorders>
            <w:shd w:val="clear" w:color="auto" w:fill="auto"/>
            <w:hideMark/>
          </w:tcPr>
          <w:p w14:paraId="14AB41AF" w14:textId="77777777" w:rsidR="00286C69" w:rsidRPr="008E027C" w:rsidRDefault="00286C69" w:rsidP="007B6AF5">
            <w:pPr>
              <w:pStyle w:val="Normal-pool"/>
              <w:spacing w:before="40" w:after="40"/>
              <w:jc w:val="right"/>
              <w:rPr>
                <w:sz w:val="18"/>
                <w:szCs w:val="18"/>
              </w:rPr>
            </w:pPr>
            <w:r w:rsidRPr="008E027C">
              <w:rPr>
                <w:sz w:val="18"/>
                <w:szCs w:val="18"/>
              </w:rPr>
              <w:t>+6.4</w:t>
            </w:r>
          </w:p>
        </w:tc>
        <w:tc>
          <w:tcPr>
            <w:tcW w:w="597" w:type="pct"/>
            <w:tcBorders>
              <w:bottom w:val="single" w:sz="12" w:space="0" w:color="auto"/>
            </w:tcBorders>
            <w:shd w:val="clear" w:color="000000" w:fill="FFFFFF"/>
            <w:hideMark/>
          </w:tcPr>
          <w:p w14:paraId="09039059" w14:textId="77777777" w:rsidR="00286C69" w:rsidRPr="008E027C" w:rsidRDefault="00286C69" w:rsidP="007B6AF5">
            <w:pPr>
              <w:pStyle w:val="Normal-pool"/>
              <w:spacing w:before="40" w:after="40"/>
              <w:jc w:val="right"/>
              <w:rPr>
                <w:sz w:val="18"/>
                <w:szCs w:val="18"/>
              </w:rPr>
            </w:pPr>
            <w:r w:rsidRPr="008E027C">
              <w:rPr>
                <w:sz w:val="18"/>
                <w:szCs w:val="18"/>
              </w:rPr>
              <w:t> </w:t>
            </w:r>
          </w:p>
        </w:tc>
        <w:tc>
          <w:tcPr>
            <w:tcW w:w="597" w:type="pct"/>
            <w:tcBorders>
              <w:bottom w:val="single" w:sz="12" w:space="0" w:color="auto"/>
            </w:tcBorders>
            <w:shd w:val="clear" w:color="auto" w:fill="auto"/>
            <w:hideMark/>
          </w:tcPr>
          <w:p w14:paraId="68C55B87" w14:textId="77777777" w:rsidR="00286C69" w:rsidRPr="008E027C" w:rsidRDefault="00286C69" w:rsidP="007B6AF5">
            <w:pPr>
              <w:pStyle w:val="Normal-pool"/>
              <w:spacing w:before="40" w:after="40"/>
              <w:jc w:val="right"/>
              <w:rPr>
                <w:sz w:val="18"/>
                <w:szCs w:val="18"/>
              </w:rPr>
            </w:pPr>
            <w:r w:rsidRPr="008E027C">
              <w:rPr>
                <w:sz w:val="18"/>
                <w:szCs w:val="18"/>
              </w:rPr>
              <w:t>+2.6</w:t>
            </w:r>
          </w:p>
        </w:tc>
        <w:tc>
          <w:tcPr>
            <w:tcW w:w="634" w:type="pct"/>
            <w:tcBorders>
              <w:bottom w:val="single" w:sz="12" w:space="0" w:color="auto"/>
            </w:tcBorders>
            <w:shd w:val="clear" w:color="000000" w:fill="FFFFFF"/>
            <w:hideMark/>
          </w:tcPr>
          <w:p w14:paraId="765548E5" w14:textId="77777777" w:rsidR="00286C69" w:rsidRPr="008E027C" w:rsidRDefault="00286C69" w:rsidP="007B6AF5">
            <w:pPr>
              <w:pStyle w:val="Normal-pool"/>
              <w:spacing w:before="40" w:after="40"/>
              <w:jc w:val="right"/>
              <w:rPr>
                <w:sz w:val="18"/>
                <w:szCs w:val="18"/>
              </w:rPr>
            </w:pPr>
            <w:r w:rsidRPr="008E027C">
              <w:rPr>
                <w:sz w:val="18"/>
                <w:szCs w:val="18"/>
              </w:rPr>
              <w:t> </w:t>
            </w:r>
          </w:p>
        </w:tc>
        <w:tc>
          <w:tcPr>
            <w:tcW w:w="634" w:type="pct"/>
            <w:tcBorders>
              <w:bottom w:val="single" w:sz="12" w:space="0" w:color="auto"/>
            </w:tcBorders>
            <w:shd w:val="clear" w:color="auto" w:fill="auto"/>
            <w:hideMark/>
          </w:tcPr>
          <w:p w14:paraId="40DA66E3" w14:textId="77777777" w:rsidR="00286C69" w:rsidRPr="008E027C" w:rsidRDefault="00286C69" w:rsidP="007B6AF5">
            <w:pPr>
              <w:pStyle w:val="Normal-pool"/>
              <w:spacing w:before="40" w:after="40"/>
              <w:jc w:val="right"/>
              <w:rPr>
                <w:sz w:val="18"/>
                <w:szCs w:val="18"/>
              </w:rPr>
            </w:pPr>
            <w:r w:rsidRPr="008E027C">
              <w:rPr>
                <w:sz w:val="18"/>
                <w:szCs w:val="18"/>
              </w:rPr>
              <w:t>-1.4</w:t>
            </w:r>
          </w:p>
        </w:tc>
      </w:tr>
    </w:tbl>
    <w:p w14:paraId="3268432F" w14:textId="550047C3" w:rsidR="00286C69" w:rsidRPr="00554C94" w:rsidRDefault="00286C69" w:rsidP="007B6AF5">
      <w:pPr>
        <w:pStyle w:val="Normalnumber"/>
        <w:keepLines/>
        <w:spacing w:before="240"/>
        <w:rPr>
          <w:lang w:val="fr-FR"/>
        </w:rPr>
      </w:pPr>
      <w:r>
        <w:rPr>
          <w:lang w:val="fr-FR"/>
        </w:rPr>
        <w:lastRenderedPageBreak/>
        <w:t>Le tableau</w:t>
      </w:r>
      <w:r w:rsidR="007B6AF5">
        <w:rPr>
          <w:lang w:val="fr-FR"/>
        </w:rPr>
        <w:t> </w:t>
      </w:r>
      <w:r>
        <w:rPr>
          <w:lang w:val="fr-FR"/>
        </w:rPr>
        <w:t>11 est basé sur l</w:t>
      </w:r>
      <w:r w:rsidR="0099204C">
        <w:rPr>
          <w:lang w:val="fr-FR"/>
        </w:rPr>
        <w:t>’</w:t>
      </w:r>
      <w:r>
        <w:rPr>
          <w:lang w:val="fr-FR"/>
        </w:rPr>
        <w:t>hypothèse de recettes annuelles moyennes s</w:t>
      </w:r>
      <w:r w:rsidR="0099204C">
        <w:rPr>
          <w:lang w:val="fr-FR"/>
        </w:rPr>
        <w:t>’</w:t>
      </w:r>
      <w:r>
        <w:rPr>
          <w:lang w:val="fr-FR"/>
        </w:rPr>
        <w:t>élevant à 5,5</w:t>
      </w:r>
      <w:r w:rsidR="00383DC7">
        <w:rPr>
          <w:lang w:val="fr-FR"/>
        </w:rPr>
        <w:t> </w:t>
      </w:r>
      <w:r>
        <w:rPr>
          <w:lang w:val="fr-FR"/>
        </w:rPr>
        <w:t>millions de dollars. Ce montant tient compte des contributions annoncées au 31</w:t>
      </w:r>
      <w:r w:rsidR="007B6AF5">
        <w:rPr>
          <w:lang w:val="fr-FR"/>
        </w:rPr>
        <w:t> </w:t>
      </w:r>
      <w:r>
        <w:rPr>
          <w:lang w:val="fr-FR"/>
        </w:rPr>
        <w:t>décembre</w:t>
      </w:r>
      <w:r w:rsidR="007B6AF5">
        <w:rPr>
          <w:lang w:val="fr-FR"/>
        </w:rPr>
        <w:t> </w:t>
      </w:r>
      <w:r>
        <w:rPr>
          <w:lang w:val="fr-FR"/>
        </w:rPr>
        <w:t>2020 pour la</w:t>
      </w:r>
      <w:r w:rsidR="00383DC7">
        <w:rPr>
          <w:lang w:val="fr-FR"/>
        </w:rPr>
        <w:t> </w:t>
      </w:r>
      <w:r>
        <w:rPr>
          <w:lang w:val="fr-FR"/>
        </w:rPr>
        <w:t>période</w:t>
      </w:r>
      <w:r w:rsidR="00383DC7">
        <w:rPr>
          <w:lang w:val="fr-FR"/>
        </w:rPr>
        <w:t> </w:t>
      </w:r>
      <w:r>
        <w:rPr>
          <w:lang w:val="fr-FR"/>
        </w:rPr>
        <w:t>2021</w:t>
      </w:r>
      <w:r w:rsidR="00383DC7">
        <w:rPr>
          <w:lang w:val="fr-FR"/>
        </w:rPr>
        <w:t>–</w:t>
      </w:r>
      <w:r>
        <w:rPr>
          <w:lang w:val="fr-FR"/>
        </w:rPr>
        <w:t>2023, des contributions potentielles des donateurs habituels basées sur l</w:t>
      </w:r>
      <w:r w:rsidR="0099204C">
        <w:rPr>
          <w:lang w:val="fr-FR"/>
        </w:rPr>
        <w:t>’</w:t>
      </w:r>
      <w:r>
        <w:rPr>
          <w:lang w:val="fr-FR"/>
        </w:rPr>
        <w:t>expérience passée en matière de contributions versées et de l</w:t>
      </w:r>
      <w:r w:rsidR="0099204C">
        <w:rPr>
          <w:lang w:val="fr-FR"/>
        </w:rPr>
        <w:t>’</w:t>
      </w:r>
      <w:r>
        <w:rPr>
          <w:lang w:val="fr-FR"/>
        </w:rPr>
        <w:t>annonce de contributions par l</w:t>
      </w:r>
      <w:r w:rsidR="0099204C">
        <w:rPr>
          <w:lang w:val="fr-FR"/>
        </w:rPr>
        <w:t>’</w:t>
      </w:r>
      <w:r>
        <w:rPr>
          <w:lang w:val="fr-FR"/>
        </w:rPr>
        <w:t>Union européenne s</w:t>
      </w:r>
      <w:r w:rsidR="0099204C">
        <w:rPr>
          <w:lang w:val="fr-FR"/>
        </w:rPr>
        <w:t>’</w:t>
      </w:r>
      <w:r>
        <w:rPr>
          <w:lang w:val="fr-FR"/>
        </w:rPr>
        <w:t>élevant à 1,2</w:t>
      </w:r>
      <w:r w:rsidR="00383DC7">
        <w:rPr>
          <w:lang w:val="fr-FR"/>
        </w:rPr>
        <w:t> </w:t>
      </w:r>
      <w:r>
        <w:rPr>
          <w:lang w:val="fr-FR"/>
        </w:rPr>
        <w:t>million de dollars par an. Sur la base de ces hypothèses, le fonds d</w:t>
      </w:r>
      <w:r w:rsidR="0099204C">
        <w:rPr>
          <w:lang w:val="fr-FR"/>
        </w:rPr>
        <w:t>’</w:t>
      </w:r>
      <w:r>
        <w:rPr>
          <w:lang w:val="fr-FR"/>
        </w:rPr>
        <w:t>affectation spéciale serait capable de couvrir les dépenses pour 2021, en laissant un solde inutilisé de 6,4</w:t>
      </w:r>
      <w:r w:rsidR="007B6AF5">
        <w:rPr>
          <w:lang w:val="fr-FR"/>
        </w:rPr>
        <w:t> </w:t>
      </w:r>
      <w:r>
        <w:rPr>
          <w:lang w:val="fr-FR"/>
        </w:rPr>
        <w:t>millions de dollars à la</w:t>
      </w:r>
      <w:r w:rsidR="00383DC7">
        <w:rPr>
          <w:lang w:val="fr-FR"/>
        </w:rPr>
        <w:t> </w:t>
      </w:r>
      <w:r>
        <w:rPr>
          <w:lang w:val="fr-FR"/>
        </w:rPr>
        <w:t>fin de 2021. Le fonds d</w:t>
      </w:r>
      <w:r w:rsidR="0099204C">
        <w:rPr>
          <w:lang w:val="fr-FR"/>
        </w:rPr>
        <w:t>’</w:t>
      </w:r>
      <w:r>
        <w:rPr>
          <w:lang w:val="fr-FR"/>
        </w:rPr>
        <w:t>affectation spéciale serait également capable de couvrir les</w:t>
      </w:r>
      <w:r w:rsidR="007B6AF5">
        <w:rPr>
          <w:lang w:val="fr-FR"/>
        </w:rPr>
        <w:t> </w:t>
      </w:r>
      <w:r>
        <w:rPr>
          <w:lang w:val="fr-FR"/>
        </w:rPr>
        <w:t>dépenses pour</w:t>
      </w:r>
      <w:r w:rsidR="00383DC7">
        <w:rPr>
          <w:lang w:val="fr-FR"/>
        </w:rPr>
        <w:t> </w:t>
      </w:r>
      <w:r>
        <w:rPr>
          <w:lang w:val="fr-FR"/>
        </w:rPr>
        <w:t>2022, en laissant un solde inutilisé de 2,6</w:t>
      </w:r>
      <w:r w:rsidR="007B6AF5">
        <w:rPr>
          <w:lang w:val="fr-FR"/>
        </w:rPr>
        <w:t> </w:t>
      </w:r>
      <w:r>
        <w:rPr>
          <w:lang w:val="fr-FR"/>
        </w:rPr>
        <w:t>millions de dollars à la fin de</w:t>
      </w:r>
      <w:r w:rsidR="007B6AF5">
        <w:rPr>
          <w:lang w:val="fr-FR"/>
        </w:rPr>
        <w:t> </w:t>
      </w:r>
      <w:r>
        <w:rPr>
          <w:lang w:val="fr-FR"/>
        </w:rPr>
        <w:t>2022. Un</w:t>
      </w:r>
      <w:r w:rsidR="007B6AF5">
        <w:rPr>
          <w:lang w:val="fr-FR"/>
        </w:rPr>
        <w:t> </w:t>
      </w:r>
      <w:r>
        <w:rPr>
          <w:lang w:val="fr-FR"/>
        </w:rPr>
        <w:t>montant supplémentaire de 1,4</w:t>
      </w:r>
      <w:r w:rsidR="007B6AF5">
        <w:rPr>
          <w:lang w:val="fr-FR"/>
        </w:rPr>
        <w:t> </w:t>
      </w:r>
      <w:r>
        <w:rPr>
          <w:lang w:val="fr-FR"/>
        </w:rPr>
        <w:t>million de dollars devrait être collecté pour couvrir le coût du</w:t>
      </w:r>
      <w:r w:rsidR="007B6AF5">
        <w:rPr>
          <w:lang w:val="fr-FR"/>
        </w:rPr>
        <w:t> </w:t>
      </w:r>
      <w:r>
        <w:rPr>
          <w:lang w:val="fr-FR"/>
        </w:rPr>
        <w:t>budget provisoire</w:t>
      </w:r>
      <w:r w:rsidR="00383DC7">
        <w:rPr>
          <w:lang w:val="fr-FR"/>
        </w:rPr>
        <w:t> </w:t>
      </w:r>
      <w:r w:rsidR="00B1392C">
        <w:rPr>
          <w:lang w:val="fr-FR"/>
        </w:rPr>
        <w:t xml:space="preserve">pour </w:t>
      </w:r>
      <w:r>
        <w:rPr>
          <w:lang w:val="fr-FR"/>
        </w:rPr>
        <w:t>2023, mais c</w:t>
      </w:r>
      <w:r w:rsidR="0099204C">
        <w:rPr>
          <w:lang w:val="fr-FR"/>
        </w:rPr>
        <w:t>’</w:t>
      </w:r>
      <w:r>
        <w:rPr>
          <w:lang w:val="fr-FR"/>
        </w:rPr>
        <w:t>est sans tenir compte des économies annuelles moyennes estimées à 1,3</w:t>
      </w:r>
      <w:r w:rsidR="00383DC7">
        <w:rPr>
          <w:lang w:val="fr-FR"/>
        </w:rPr>
        <w:t> </w:t>
      </w:r>
      <w:r>
        <w:rPr>
          <w:lang w:val="fr-FR"/>
        </w:rPr>
        <w:t>million de dollars mentionnées ci-dessus.</w:t>
      </w:r>
    </w:p>
    <w:p w14:paraId="64E6207D" w14:textId="04FFEE33" w:rsidR="00286C69" w:rsidRPr="00554C94" w:rsidRDefault="00286C69" w:rsidP="008E027C">
      <w:pPr>
        <w:pStyle w:val="CH1"/>
        <w:rPr>
          <w:lang w:val="fr-FR"/>
        </w:rPr>
      </w:pPr>
      <w:bookmarkStart w:id="11" w:name="_Hlk63182265"/>
      <w:r>
        <w:rPr>
          <w:lang w:val="fr-FR"/>
        </w:rPr>
        <w:tab/>
      </w:r>
      <w:r w:rsidR="008E027C">
        <w:rPr>
          <w:lang w:val="fr-FR"/>
        </w:rPr>
        <w:t>V.</w:t>
      </w:r>
      <w:r>
        <w:rPr>
          <w:lang w:val="fr-FR"/>
        </w:rPr>
        <w:tab/>
        <w:t>Stratégie de collecte de fonds</w:t>
      </w:r>
    </w:p>
    <w:p w14:paraId="6B794103" w14:textId="626EC651" w:rsidR="00286C69" w:rsidRPr="00554C94" w:rsidRDefault="00286C69" w:rsidP="008E027C">
      <w:pPr>
        <w:pStyle w:val="CH2"/>
        <w:rPr>
          <w:lang w:val="fr-FR"/>
        </w:rPr>
      </w:pPr>
      <w:r>
        <w:rPr>
          <w:lang w:val="fr-FR"/>
        </w:rPr>
        <w:tab/>
      </w:r>
      <w:r w:rsidR="008E027C">
        <w:rPr>
          <w:lang w:val="fr-FR"/>
        </w:rPr>
        <w:t>A.</w:t>
      </w:r>
      <w:r>
        <w:rPr>
          <w:lang w:val="fr-FR"/>
        </w:rPr>
        <w:tab/>
        <w:t>Progrès accomplis dans la mise en œuvre de la stratégie de collecte de fonds</w:t>
      </w:r>
    </w:p>
    <w:p w14:paraId="25BFF59F" w14:textId="7A7FF978" w:rsidR="00286C69" w:rsidRPr="00554C94" w:rsidRDefault="00286C69" w:rsidP="008E027C">
      <w:pPr>
        <w:pStyle w:val="Normalnumber"/>
        <w:rPr>
          <w:lang w:val="fr-FR"/>
        </w:rPr>
      </w:pPr>
      <w:r>
        <w:rPr>
          <w:lang w:val="fr-FR"/>
        </w:rPr>
        <w:t>Cette section décrit les mesures prises par le Secrétariat et par d</w:t>
      </w:r>
      <w:r w:rsidR="0099204C">
        <w:rPr>
          <w:lang w:val="fr-FR"/>
        </w:rPr>
        <w:t>’</w:t>
      </w:r>
      <w:r>
        <w:rPr>
          <w:lang w:val="fr-FR"/>
        </w:rPr>
        <w:t>autres en réponse à l</w:t>
      </w:r>
      <w:r w:rsidR="0099204C">
        <w:rPr>
          <w:lang w:val="fr-FR"/>
        </w:rPr>
        <w:t>’</w:t>
      </w:r>
      <w:r>
        <w:rPr>
          <w:lang w:val="fr-FR"/>
        </w:rPr>
        <w:t>invitation formulée au paragraphe</w:t>
      </w:r>
      <w:r w:rsidR="007B6AF5">
        <w:rPr>
          <w:lang w:val="fr-FR"/>
        </w:rPr>
        <w:t> </w:t>
      </w:r>
      <w:r>
        <w:rPr>
          <w:lang w:val="fr-FR"/>
        </w:rPr>
        <w:t>1 de la décision</w:t>
      </w:r>
      <w:r w:rsidR="007B6AF5">
        <w:rPr>
          <w:lang w:val="fr-FR"/>
        </w:rPr>
        <w:t> </w:t>
      </w:r>
      <w:r>
        <w:rPr>
          <w:lang w:val="fr-FR"/>
        </w:rPr>
        <w:t>IPBES-7/4</w:t>
      </w:r>
      <w:r w:rsidRPr="001D7DF8">
        <w:rPr>
          <w:vertAlign w:val="superscript"/>
          <w:lang w:val="fr-FR"/>
        </w:rPr>
        <w:footnoteReference w:id="5"/>
      </w:r>
      <w:r>
        <w:rPr>
          <w:lang w:val="fr-FR"/>
        </w:rPr>
        <w:t>, et conformément à la stratégie de collecte de fonds approuvée dans la décision</w:t>
      </w:r>
      <w:r w:rsidR="007B6AF5">
        <w:rPr>
          <w:lang w:val="fr-FR"/>
        </w:rPr>
        <w:t> </w:t>
      </w:r>
      <w:r>
        <w:rPr>
          <w:lang w:val="fr-FR"/>
        </w:rPr>
        <w:t xml:space="preserve">IPBES-5/6. </w:t>
      </w:r>
    </w:p>
    <w:p w14:paraId="503E8D08" w14:textId="5B276A36" w:rsidR="00286C69" w:rsidRPr="00554C94" w:rsidRDefault="00286C69" w:rsidP="008E027C">
      <w:pPr>
        <w:pStyle w:val="Normalnumber"/>
        <w:rPr>
          <w:lang w:val="fr-FR"/>
        </w:rPr>
      </w:pPr>
      <w:r>
        <w:rPr>
          <w:lang w:val="fr-FR"/>
        </w:rPr>
        <w:t xml:space="preserve">Le </w:t>
      </w:r>
      <w:r w:rsidR="00373D89">
        <w:rPr>
          <w:lang w:val="fr-FR"/>
        </w:rPr>
        <w:t>G</w:t>
      </w:r>
      <w:r>
        <w:rPr>
          <w:lang w:val="fr-FR"/>
        </w:rPr>
        <w:t>ouvernement français a accepté d</w:t>
      </w:r>
      <w:r w:rsidR="0099204C">
        <w:rPr>
          <w:lang w:val="fr-FR"/>
        </w:rPr>
        <w:t>’</w:t>
      </w:r>
      <w:r>
        <w:rPr>
          <w:lang w:val="fr-FR"/>
        </w:rPr>
        <w:t>étendre son généreux soutien au responsable du développement, chargé de mettre en œuvre la stratégie de collecte de fonds au sein du secrétariat de</w:t>
      </w:r>
      <w:r w:rsidR="007B6AF5">
        <w:rPr>
          <w:lang w:val="fr-FR"/>
        </w:rPr>
        <w:t> </w:t>
      </w:r>
      <w:r>
        <w:rPr>
          <w:lang w:val="fr-FR"/>
        </w:rPr>
        <w:t>la</w:t>
      </w:r>
      <w:r w:rsidR="00383DC7">
        <w:rPr>
          <w:lang w:val="fr-FR"/>
        </w:rPr>
        <w:t> </w:t>
      </w:r>
      <w:r>
        <w:rPr>
          <w:lang w:val="fr-FR"/>
        </w:rPr>
        <w:t>Plateforme. Ce soutien, initialement prévu pour une période de deux ans (de février</w:t>
      </w:r>
      <w:r w:rsidR="007B6AF5">
        <w:rPr>
          <w:lang w:val="fr-FR"/>
        </w:rPr>
        <w:t> </w:t>
      </w:r>
      <w:r>
        <w:rPr>
          <w:lang w:val="fr-FR"/>
        </w:rPr>
        <w:t>2018 à février</w:t>
      </w:r>
      <w:r w:rsidR="00383DC7">
        <w:rPr>
          <w:lang w:val="fr-FR"/>
        </w:rPr>
        <w:t> </w:t>
      </w:r>
      <w:r>
        <w:rPr>
          <w:lang w:val="fr-FR"/>
        </w:rPr>
        <w:t>2020), a été prolongé de deux</w:t>
      </w:r>
      <w:r w:rsidR="007B6AF5">
        <w:rPr>
          <w:lang w:val="fr-FR"/>
        </w:rPr>
        <w:t> </w:t>
      </w:r>
      <w:r>
        <w:rPr>
          <w:lang w:val="fr-FR"/>
        </w:rPr>
        <w:t>ans et sept</w:t>
      </w:r>
      <w:r w:rsidR="007B6AF5">
        <w:rPr>
          <w:lang w:val="fr-FR"/>
        </w:rPr>
        <w:t> </w:t>
      </w:r>
      <w:r>
        <w:rPr>
          <w:lang w:val="fr-FR"/>
        </w:rPr>
        <w:t>mois, jusqu</w:t>
      </w:r>
      <w:r w:rsidR="0099204C">
        <w:rPr>
          <w:lang w:val="fr-FR"/>
        </w:rPr>
        <w:t>’</w:t>
      </w:r>
      <w:r>
        <w:rPr>
          <w:lang w:val="fr-FR"/>
        </w:rPr>
        <w:t>à la fin du mois d</w:t>
      </w:r>
      <w:r w:rsidR="0099204C">
        <w:rPr>
          <w:lang w:val="fr-FR"/>
        </w:rPr>
        <w:t>’</w:t>
      </w:r>
      <w:r>
        <w:rPr>
          <w:lang w:val="fr-FR"/>
        </w:rPr>
        <w:t>août</w:t>
      </w:r>
      <w:r w:rsidR="00383DC7">
        <w:rPr>
          <w:lang w:val="fr-FR"/>
        </w:rPr>
        <w:t> </w:t>
      </w:r>
      <w:r>
        <w:rPr>
          <w:lang w:val="fr-FR"/>
        </w:rPr>
        <w:t>2022.</w:t>
      </w:r>
    </w:p>
    <w:p w14:paraId="0AB5558F" w14:textId="0EC3BA9D" w:rsidR="00286C69" w:rsidRPr="00554C94" w:rsidRDefault="00286C69" w:rsidP="008E027C">
      <w:pPr>
        <w:pStyle w:val="Normalnumber"/>
        <w:rPr>
          <w:lang w:val="fr-FR"/>
        </w:rPr>
      </w:pPr>
      <w:r>
        <w:rPr>
          <w:lang w:val="fr-FR"/>
        </w:rPr>
        <w:t>Après la septième session de la Plénière, le secrétariat a poursuivi ses activités de prospection de nouveaux donateurs, et en particulier son recensement des fondations et entreprises philanthropiques selon des critères tels que la dépendance à l</w:t>
      </w:r>
      <w:r w:rsidR="0099204C">
        <w:rPr>
          <w:lang w:val="fr-FR"/>
        </w:rPr>
        <w:t>’</w:t>
      </w:r>
      <w:r>
        <w:rPr>
          <w:lang w:val="fr-FR"/>
        </w:rPr>
        <w:t>égard de la biodiversité, la volonté de</w:t>
      </w:r>
      <w:r w:rsidR="007B6AF5">
        <w:rPr>
          <w:lang w:val="fr-FR"/>
        </w:rPr>
        <w:t> </w:t>
      </w:r>
      <w:r>
        <w:rPr>
          <w:lang w:val="fr-FR"/>
        </w:rPr>
        <w:t>réduire l</w:t>
      </w:r>
      <w:r w:rsidR="0099204C">
        <w:rPr>
          <w:lang w:val="fr-FR"/>
        </w:rPr>
        <w:t>’</w:t>
      </w:r>
      <w:r>
        <w:rPr>
          <w:lang w:val="fr-FR"/>
        </w:rPr>
        <w:t>impact sur la biodiversité, les thématiques poursuivies, l</w:t>
      </w:r>
      <w:r w:rsidR="0099204C">
        <w:rPr>
          <w:lang w:val="fr-FR"/>
        </w:rPr>
        <w:t>’</w:t>
      </w:r>
      <w:r>
        <w:rPr>
          <w:lang w:val="fr-FR"/>
        </w:rPr>
        <w:t>adhésion au Pacte mondial des</w:t>
      </w:r>
      <w:r w:rsidR="007B6AF5">
        <w:rPr>
          <w:lang w:val="fr-FR"/>
        </w:rPr>
        <w:t> </w:t>
      </w:r>
      <w:r>
        <w:rPr>
          <w:lang w:val="fr-FR"/>
        </w:rPr>
        <w:t>Nations Unies et le niveau de controverse/risque social et environnemental défini par les agences de notation indépendantes. Des réunions de prospection virtuelle ont été organisées avec des</w:t>
      </w:r>
      <w:r w:rsidR="007B6AF5">
        <w:rPr>
          <w:lang w:val="fr-FR"/>
        </w:rPr>
        <w:t> </w:t>
      </w:r>
      <w:r>
        <w:rPr>
          <w:lang w:val="fr-FR"/>
        </w:rPr>
        <w:t>fondations et entreprises répondant à ces critères.</w:t>
      </w:r>
    </w:p>
    <w:p w14:paraId="69A006C5" w14:textId="79DD405C" w:rsidR="00286C69" w:rsidRPr="00554C94" w:rsidRDefault="00286C69" w:rsidP="008E027C">
      <w:pPr>
        <w:pStyle w:val="Normalnumber"/>
        <w:rPr>
          <w:lang w:val="fr-FR"/>
        </w:rPr>
      </w:pPr>
      <w:r>
        <w:rPr>
          <w:lang w:val="fr-FR"/>
        </w:rPr>
        <w:t>Les réductions budgétaires qui touchent de nombreuses entreprises et l</w:t>
      </w:r>
      <w:r w:rsidR="0099204C">
        <w:rPr>
          <w:lang w:val="fr-FR"/>
        </w:rPr>
        <w:t>’</w:t>
      </w:r>
      <w:r>
        <w:rPr>
          <w:lang w:val="fr-FR"/>
        </w:rPr>
        <w:t>impossibilité d</w:t>
      </w:r>
      <w:r w:rsidR="0099204C">
        <w:rPr>
          <w:lang w:val="fr-FR"/>
        </w:rPr>
        <w:t>’</w:t>
      </w:r>
      <w:r>
        <w:rPr>
          <w:lang w:val="fr-FR"/>
        </w:rPr>
        <w:t>organiser des événements de collecte de fonds ont eu un impact négatif sur les activités de collecte de fonds en 2020</w:t>
      </w:r>
      <w:r w:rsidR="00383DC7">
        <w:rPr>
          <w:lang w:val="fr-FR"/>
        </w:rPr>
        <w:t>–</w:t>
      </w:r>
      <w:r>
        <w:rPr>
          <w:lang w:val="fr-FR"/>
        </w:rPr>
        <w:t>2021.</w:t>
      </w:r>
    </w:p>
    <w:p w14:paraId="3B3099C5" w14:textId="4E19538A" w:rsidR="00286C69" w:rsidRPr="00554C94" w:rsidRDefault="00286C69" w:rsidP="008E027C">
      <w:pPr>
        <w:pStyle w:val="Normalnumber"/>
        <w:rPr>
          <w:lang w:val="fr-FR"/>
        </w:rPr>
      </w:pPr>
      <w:r>
        <w:rPr>
          <w:lang w:val="fr-FR"/>
        </w:rPr>
        <w:t>Un montant de 300</w:t>
      </w:r>
      <w:r w:rsidR="00EB2196">
        <w:rPr>
          <w:lang w:val="fr-FR"/>
        </w:rPr>
        <w:t> </w:t>
      </w:r>
      <w:r>
        <w:rPr>
          <w:lang w:val="fr-FR"/>
        </w:rPr>
        <w:t>000</w:t>
      </w:r>
      <w:r w:rsidR="00EB2196">
        <w:rPr>
          <w:lang w:val="fr-FR"/>
        </w:rPr>
        <w:t> </w:t>
      </w:r>
      <w:r>
        <w:rPr>
          <w:lang w:val="fr-FR"/>
        </w:rPr>
        <w:t>dollars a été collecté auprès de trois</w:t>
      </w:r>
      <w:r w:rsidR="00EB2196">
        <w:rPr>
          <w:lang w:val="fr-FR"/>
        </w:rPr>
        <w:t> </w:t>
      </w:r>
      <w:r>
        <w:rPr>
          <w:lang w:val="fr-FR"/>
        </w:rPr>
        <w:t>donateurs entre 2018 et 2020, comme le montre le tableau</w:t>
      </w:r>
      <w:r w:rsidR="00EB2196">
        <w:rPr>
          <w:lang w:val="fr-FR"/>
        </w:rPr>
        <w:t> </w:t>
      </w:r>
      <w:r>
        <w:rPr>
          <w:lang w:val="fr-FR"/>
        </w:rPr>
        <w:t>1. Ces dons du secteur privé ont été acceptés par le Bureau après conduite du processus obligatoire de diligence raisonnable, tel que défini dans la politique du PNUE</w:t>
      </w:r>
      <w:r w:rsidR="00FA4A12">
        <w:rPr>
          <w:lang w:val="fr-FR"/>
        </w:rPr>
        <w:t xml:space="preserve"> en matière de partenariats</w:t>
      </w:r>
      <w:r>
        <w:rPr>
          <w:lang w:val="fr-FR"/>
        </w:rPr>
        <w:t>, et après obtention des autorisations du PNUE.</w:t>
      </w:r>
    </w:p>
    <w:p w14:paraId="5287EB1D" w14:textId="5712A9F2" w:rsidR="00286C69" w:rsidRPr="00554C94" w:rsidRDefault="00286C69" w:rsidP="008E027C">
      <w:pPr>
        <w:pStyle w:val="Normalnumber"/>
        <w:rPr>
          <w:lang w:val="fr-FR"/>
        </w:rPr>
      </w:pPr>
      <w:r>
        <w:rPr>
          <w:lang w:val="fr-FR"/>
        </w:rPr>
        <w:t>De plus, les précautions qui s</w:t>
      </w:r>
      <w:r w:rsidR="0099204C">
        <w:rPr>
          <w:lang w:val="fr-FR"/>
        </w:rPr>
        <w:t>’</w:t>
      </w:r>
      <w:r>
        <w:rPr>
          <w:lang w:val="fr-FR"/>
        </w:rPr>
        <w:t>imposent ont été prises pour les promesses de dons de</w:t>
      </w:r>
      <w:r w:rsidR="00EB2196">
        <w:rPr>
          <w:lang w:val="fr-FR"/>
        </w:rPr>
        <w:t> </w:t>
      </w:r>
      <w:r>
        <w:rPr>
          <w:lang w:val="fr-FR"/>
        </w:rPr>
        <w:t>45</w:t>
      </w:r>
      <w:r w:rsidR="00383DC7">
        <w:rPr>
          <w:lang w:val="fr-FR"/>
        </w:rPr>
        <w:t> </w:t>
      </w:r>
      <w:r>
        <w:rPr>
          <w:lang w:val="fr-FR"/>
        </w:rPr>
        <w:t>000</w:t>
      </w:r>
      <w:r w:rsidR="00383DC7">
        <w:rPr>
          <w:lang w:val="fr-FR"/>
        </w:rPr>
        <w:t> </w:t>
      </w:r>
      <w:r>
        <w:rPr>
          <w:lang w:val="fr-FR"/>
        </w:rPr>
        <w:t>dollars par an de 2021 à 2023, et sont en cours pour les promesses de 130</w:t>
      </w:r>
      <w:r w:rsidR="00383DC7">
        <w:rPr>
          <w:lang w:val="fr-FR"/>
        </w:rPr>
        <w:t> </w:t>
      </w:r>
      <w:r>
        <w:rPr>
          <w:lang w:val="fr-FR"/>
        </w:rPr>
        <w:t>000</w:t>
      </w:r>
      <w:r w:rsidR="00383DC7">
        <w:rPr>
          <w:lang w:val="fr-FR"/>
        </w:rPr>
        <w:t> </w:t>
      </w:r>
      <w:r>
        <w:rPr>
          <w:lang w:val="fr-FR"/>
        </w:rPr>
        <w:t>dollars pour</w:t>
      </w:r>
      <w:r w:rsidR="00383DC7">
        <w:rPr>
          <w:lang w:val="fr-FR"/>
        </w:rPr>
        <w:t> </w:t>
      </w:r>
      <w:r>
        <w:rPr>
          <w:lang w:val="fr-FR"/>
        </w:rPr>
        <w:t>2021, de 130</w:t>
      </w:r>
      <w:r w:rsidR="00EB2196">
        <w:rPr>
          <w:lang w:val="fr-FR"/>
        </w:rPr>
        <w:t> </w:t>
      </w:r>
      <w:r>
        <w:rPr>
          <w:lang w:val="fr-FR"/>
        </w:rPr>
        <w:t>000</w:t>
      </w:r>
      <w:r w:rsidR="00EB2196">
        <w:rPr>
          <w:lang w:val="fr-FR"/>
        </w:rPr>
        <w:t> </w:t>
      </w:r>
      <w:r>
        <w:rPr>
          <w:lang w:val="fr-FR"/>
        </w:rPr>
        <w:t>dollars pour 2022, et de 20</w:t>
      </w:r>
      <w:r w:rsidR="00383DC7">
        <w:rPr>
          <w:lang w:val="fr-FR"/>
        </w:rPr>
        <w:t> </w:t>
      </w:r>
      <w:r>
        <w:rPr>
          <w:lang w:val="fr-FR"/>
        </w:rPr>
        <w:t>000</w:t>
      </w:r>
      <w:r w:rsidR="00383DC7">
        <w:rPr>
          <w:lang w:val="fr-FR"/>
        </w:rPr>
        <w:t> </w:t>
      </w:r>
      <w:r>
        <w:rPr>
          <w:lang w:val="fr-FR"/>
        </w:rPr>
        <w:t>dollars par an de 2021 à 2025.</w:t>
      </w:r>
    </w:p>
    <w:p w14:paraId="43539B7D" w14:textId="1BA4B0CA" w:rsidR="00286C69" w:rsidRPr="00554C94" w:rsidRDefault="00286C69" w:rsidP="008E027C">
      <w:pPr>
        <w:pStyle w:val="Normalnumber"/>
        <w:rPr>
          <w:lang w:val="fr-FR"/>
        </w:rPr>
      </w:pPr>
      <w:r>
        <w:rPr>
          <w:lang w:val="fr-FR"/>
        </w:rPr>
        <w:t>En résumé, le processus de collecte de fonds a à ce stade rapporté un total de 1</w:t>
      </w:r>
      <w:r w:rsidR="00EB2196">
        <w:rPr>
          <w:lang w:val="fr-FR"/>
        </w:rPr>
        <w:t>,0 </w:t>
      </w:r>
      <w:r>
        <w:rPr>
          <w:lang w:val="fr-FR"/>
        </w:rPr>
        <w:t>million de dollars pour la période 2018</w:t>
      </w:r>
      <w:r w:rsidR="00383DC7">
        <w:rPr>
          <w:lang w:val="fr-FR"/>
        </w:rPr>
        <w:t>–</w:t>
      </w:r>
      <w:r>
        <w:rPr>
          <w:lang w:val="fr-FR"/>
        </w:rPr>
        <w:t>2025, soit 0,3</w:t>
      </w:r>
      <w:r w:rsidR="00EB2196">
        <w:rPr>
          <w:lang w:val="fr-FR"/>
        </w:rPr>
        <w:t> </w:t>
      </w:r>
      <w:r>
        <w:rPr>
          <w:lang w:val="fr-FR"/>
        </w:rPr>
        <w:t>million de dollars reçus et 0,7</w:t>
      </w:r>
      <w:r w:rsidR="00EB2196">
        <w:rPr>
          <w:lang w:val="fr-FR"/>
        </w:rPr>
        <w:t> </w:t>
      </w:r>
      <w:r>
        <w:rPr>
          <w:lang w:val="fr-FR"/>
        </w:rPr>
        <w:t>million de dollars promis, en</w:t>
      </w:r>
      <w:r w:rsidR="00EB2196">
        <w:rPr>
          <w:lang w:val="fr-FR"/>
        </w:rPr>
        <w:t> </w:t>
      </w:r>
      <w:r>
        <w:rPr>
          <w:lang w:val="fr-FR"/>
        </w:rPr>
        <w:t>provenance de six</w:t>
      </w:r>
      <w:r w:rsidR="00EB2196">
        <w:rPr>
          <w:lang w:val="fr-FR"/>
        </w:rPr>
        <w:t> </w:t>
      </w:r>
      <w:r>
        <w:rPr>
          <w:lang w:val="fr-FR"/>
        </w:rPr>
        <w:t>donateurs différents (les trois</w:t>
      </w:r>
      <w:r w:rsidR="00EB2196">
        <w:rPr>
          <w:lang w:val="fr-FR"/>
        </w:rPr>
        <w:t> </w:t>
      </w:r>
      <w:r>
        <w:rPr>
          <w:lang w:val="fr-FR"/>
        </w:rPr>
        <w:t>donateurs du tableau</w:t>
      </w:r>
      <w:r w:rsidR="00EB2196">
        <w:rPr>
          <w:lang w:val="fr-FR"/>
        </w:rPr>
        <w:t> </w:t>
      </w:r>
      <w:r>
        <w:rPr>
          <w:lang w:val="fr-FR"/>
        </w:rPr>
        <w:t>1 qui ont déjà contribué et trois</w:t>
      </w:r>
      <w:r w:rsidR="00EB2196">
        <w:rPr>
          <w:lang w:val="fr-FR"/>
        </w:rPr>
        <w:t> </w:t>
      </w:r>
      <w:r>
        <w:rPr>
          <w:lang w:val="fr-FR"/>
        </w:rPr>
        <w:t xml:space="preserve">donateurs potentiels). </w:t>
      </w:r>
    </w:p>
    <w:p w14:paraId="7980F016" w14:textId="3D629370" w:rsidR="00286C69" w:rsidRPr="00554C94" w:rsidRDefault="00286C69" w:rsidP="008E027C">
      <w:pPr>
        <w:pStyle w:val="Normalnumber"/>
        <w:rPr>
          <w:lang w:val="fr-FR"/>
        </w:rPr>
      </w:pPr>
      <w:r>
        <w:rPr>
          <w:lang w:val="fr-FR"/>
        </w:rPr>
        <w:t>Parallèlement aux activités de prospection, le secrétariat a continué à sensibiliser le secteur privé aux activités de la Plateforme, notamment en diffusant un appel tendant à la désignation d</w:t>
      </w:r>
      <w:r w:rsidR="0099204C">
        <w:rPr>
          <w:lang w:val="fr-FR"/>
        </w:rPr>
        <w:t>’</w:t>
      </w:r>
      <w:r>
        <w:rPr>
          <w:lang w:val="fr-FR"/>
        </w:rPr>
        <w:t>experts pour aider au cadrage d</w:t>
      </w:r>
      <w:r w:rsidR="0099204C">
        <w:rPr>
          <w:lang w:val="fr-FR"/>
        </w:rPr>
        <w:t>’</w:t>
      </w:r>
      <w:r>
        <w:rPr>
          <w:lang w:val="fr-FR"/>
        </w:rPr>
        <w:t>une évaluation méthodologique des entreprises et de la biodiversité.</w:t>
      </w:r>
    </w:p>
    <w:bookmarkEnd w:id="11"/>
    <w:p w14:paraId="6287687D" w14:textId="3624C5B2" w:rsidR="00286C69" w:rsidRPr="00554C94" w:rsidRDefault="00286C69" w:rsidP="00EB758B">
      <w:pPr>
        <w:pStyle w:val="CH2"/>
        <w:rPr>
          <w:lang w:val="fr-FR"/>
        </w:rPr>
      </w:pPr>
      <w:r>
        <w:rPr>
          <w:lang w:val="fr-FR"/>
        </w:rPr>
        <w:tab/>
      </w:r>
      <w:r w:rsidR="008E027C">
        <w:rPr>
          <w:lang w:val="fr-FR"/>
        </w:rPr>
        <w:t>B.</w:t>
      </w:r>
      <w:r>
        <w:rPr>
          <w:lang w:val="fr-FR"/>
        </w:rPr>
        <w:tab/>
      </w:r>
      <w:r w:rsidRPr="00EB758B">
        <w:t>Projet</w:t>
      </w:r>
      <w:r>
        <w:rPr>
          <w:lang w:val="fr-FR"/>
        </w:rPr>
        <w:t xml:space="preserve"> de directives régissant les contributions du secteur privé et des parties prenantes non gouvernementales aux travaux de la Plateforme</w:t>
      </w:r>
    </w:p>
    <w:p w14:paraId="7FC05DD8" w14:textId="664FE1DE" w:rsidR="00286C69" w:rsidRPr="00554C94" w:rsidRDefault="00286C69" w:rsidP="008E027C">
      <w:pPr>
        <w:pStyle w:val="Normalnumber"/>
        <w:rPr>
          <w:lang w:val="fr-FR"/>
        </w:rPr>
      </w:pPr>
      <w:r>
        <w:rPr>
          <w:lang w:val="fr-FR"/>
        </w:rPr>
        <w:t>Conformément au paragraphe</w:t>
      </w:r>
      <w:r w:rsidR="00EB2196">
        <w:rPr>
          <w:lang w:val="fr-FR"/>
        </w:rPr>
        <w:t> </w:t>
      </w:r>
      <w:r>
        <w:rPr>
          <w:lang w:val="fr-FR"/>
        </w:rPr>
        <w:t>5 de la décision</w:t>
      </w:r>
      <w:r w:rsidR="00EB2196">
        <w:rPr>
          <w:lang w:val="fr-FR"/>
        </w:rPr>
        <w:t> </w:t>
      </w:r>
      <w:r>
        <w:rPr>
          <w:lang w:val="fr-FR"/>
        </w:rPr>
        <w:t>IPBES-7/4, la Secrétaire exécutive a élaboré un</w:t>
      </w:r>
      <w:r w:rsidR="00383DC7">
        <w:rPr>
          <w:lang w:val="fr-FR"/>
        </w:rPr>
        <w:t> </w:t>
      </w:r>
      <w:r>
        <w:rPr>
          <w:lang w:val="fr-FR"/>
        </w:rPr>
        <w:t>projet de directives régissant les contributions reçues de la part du secteur privé et des parties prenantes non gouvernementales pour faciliter les travaux de la Plateforme, pour examen à sa</w:t>
      </w:r>
      <w:r w:rsidR="00EB2196">
        <w:rPr>
          <w:lang w:val="fr-FR"/>
        </w:rPr>
        <w:t> </w:t>
      </w:r>
      <w:r>
        <w:rPr>
          <w:lang w:val="fr-FR"/>
        </w:rPr>
        <w:t>huitième</w:t>
      </w:r>
      <w:r w:rsidR="00EB2196">
        <w:rPr>
          <w:lang w:val="fr-FR"/>
        </w:rPr>
        <w:t> </w:t>
      </w:r>
      <w:r>
        <w:rPr>
          <w:lang w:val="fr-FR"/>
        </w:rPr>
        <w:t>session</w:t>
      </w:r>
      <w:r w:rsidR="00EB2196">
        <w:rPr>
          <w:lang w:val="fr-FR"/>
        </w:rPr>
        <w:t> :</w:t>
      </w:r>
    </w:p>
    <w:p w14:paraId="11DD30E4" w14:textId="4754C624" w:rsidR="00286C69" w:rsidRPr="008E027C" w:rsidRDefault="008E027C" w:rsidP="00EB2196">
      <w:pPr>
        <w:pStyle w:val="NormalNonumber"/>
        <w:keepNext/>
        <w:rPr>
          <w:i/>
          <w:lang w:val="fr-FR"/>
        </w:rPr>
      </w:pPr>
      <w:r>
        <w:rPr>
          <w:lang w:val="fr-FR"/>
        </w:rPr>
        <w:lastRenderedPageBreak/>
        <w:tab/>
      </w:r>
      <w:r>
        <w:rPr>
          <w:lang w:val="fr-FR"/>
        </w:rPr>
        <w:tab/>
      </w:r>
      <w:r w:rsidR="00286C69" w:rsidRPr="008E027C">
        <w:rPr>
          <w:i/>
          <w:lang w:val="fr-FR"/>
        </w:rPr>
        <w:t>La Plénière,</w:t>
      </w:r>
    </w:p>
    <w:p w14:paraId="6DA95366" w14:textId="51DDBCEB" w:rsidR="00286C69" w:rsidRPr="00554C94" w:rsidRDefault="008E027C" w:rsidP="008E027C">
      <w:pPr>
        <w:pStyle w:val="NormalNonumber"/>
        <w:ind w:left="1814" w:hanging="567"/>
        <w:rPr>
          <w:lang w:val="fr-FR"/>
        </w:rPr>
      </w:pPr>
      <w:r>
        <w:rPr>
          <w:i/>
          <w:iCs/>
          <w:lang w:val="fr-FR"/>
        </w:rPr>
        <w:tab/>
      </w:r>
      <w:r>
        <w:rPr>
          <w:i/>
          <w:iCs/>
          <w:lang w:val="fr-FR"/>
        </w:rPr>
        <w:tab/>
      </w:r>
      <w:r>
        <w:rPr>
          <w:i/>
          <w:iCs/>
          <w:lang w:val="fr-FR"/>
        </w:rPr>
        <w:tab/>
      </w:r>
      <w:r w:rsidR="00286C69">
        <w:rPr>
          <w:i/>
          <w:iCs/>
          <w:lang w:val="fr-FR"/>
        </w:rPr>
        <w:t xml:space="preserve">Rappelant </w:t>
      </w:r>
      <w:r w:rsidR="00286C69">
        <w:rPr>
          <w:lang w:val="fr-FR"/>
        </w:rPr>
        <w:t>les procédures financières pour la Plateforme intergouvernementale scientifique et politique sur la biodiversité et les services écosystémiques, adoptées dans</w:t>
      </w:r>
      <w:r w:rsidR="00EB2196">
        <w:rPr>
          <w:lang w:val="fr-FR"/>
        </w:rPr>
        <w:t> </w:t>
      </w:r>
      <w:r w:rsidR="00286C69">
        <w:rPr>
          <w:lang w:val="fr-FR"/>
        </w:rPr>
        <w:t>la</w:t>
      </w:r>
      <w:r>
        <w:rPr>
          <w:lang w:val="fr-FR"/>
        </w:rPr>
        <w:t> </w:t>
      </w:r>
      <w:r w:rsidR="00286C69">
        <w:rPr>
          <w:lang w:val="fr-FR"/>
        </w:rPr>
        <w:t>décision</w:t>
      </w:r>
      <w:r w:rsidR="00EB2196">
        <w:rPr>
          <w:lang w:val="fr-FR"/>
        </w:rPr>
        <w:t> </w:t>
      </w:r>
      <w:r w:rsidR="00286C69">
        <w:rPr>
          <w:lang w:val="fr-FR"/>
        </w:rPr>
        <w:t>IPBES-2/7 et modifiées dans la décision</w:t>
      </w:r>
      <w:r w:rsidR="00EB2196">
        <w:rPr>
          <w:lang w:val="fr-FR"/>
        </w:rPr>
        <w:t> </w:t>
      </w:r>
      <w:r w:rsidR="00286C69">
        <w:rPr>
          <w:lang w:val="fr-FR"/>
        </w:rPr>
        <w:t>IPBES-3/2, en particulier les</w:t>
      </w:r>
      <w:r w:rsidR="00EB2196">
        <w:rPr>
          <w:lang w:val="fr-FR"/>
        </w:rPr>
        <w:t> </w:t>
      </w:r>
      <w:r w:rsidR="00286C69">
        <w:rPr>
          <w:lang w:val="fr-FR"/>
        </w:rPr>
        <w:t>articles</w:t>
      </w:r>
      <w:r w:rsidR="00EB2196">
        <w:rPr>
          <w:lang w:val="fr-FR"/>
        </w:rPr>
        <w:t> </w:t>
      </w:r>
      <w:r w:rsidR="00286C69">
        <w:rPr>
          <w:lang w:val="fr-FR"/>
        </w:rPr>
        <w:t>4, 5 et</w:t>
      </w:r>
      <w:r>
        <w:rPr>
          <w:lang w:val="fr-FR"/>
        </w:rPr>
        <w:t> </w:t>
      </w:r>
      <w:r w:rsidR="00286C69">
        <w:rPr>
          <w:lang w:val="fr-FR"/>
        </w:rPr>
        <w:t>10,</w:t>
      </w:r>
    </w:p>
    <w:p w14:paraId="13F14F37" w14:textId="106777B4" w:rsidR="00286C69" w:rsidRPr="00D235A4" w:rsidRDefault="008E027C" w:rsidP="00383DC7">
      <w:pPr>
        <w:pStyle w:val="NormalNonumber"/>
        <w:ind w:left="1814" w:hanging="567"/>
        <w:rPr>
          <w:i/>
          <w:iCs/>
        </w:rPr>
      </w:pPr>
      <w:r>
        <w:rPr>
          <w:i/>
          <w:iCs/>
          <w:lang w:val="fr-FR"/>
        </w:rPr>
        <w:tab/>
      </w:r>
      <w:r>
        <w:rPr>
          <w:i/>
          <w:iCs/>
          <w:lang w:val="fr-FR"/>
        </w:rPr>
        <w:tab/>
      </w:r>
      <w:r>
        <w:rPr>
          <w:i/>
          <w:iCs/>
          <w:lang w:val="fr-FR"/>
        </w:rPr>
        <w:tab/>
      </w:r>
      <w:r w:rsidR="00286C69">
        <w:rPr>
          <w:i/>
          <w:iCs/>
          <w:lang w:val="fr-FR"/>
        </w:rPr>
        <w:t>Décide que</w:t>
      </w:r>
      <w:r w:rsidR="00383DC7">
        <w:rPr>
          <w:i/>
          <w:iCs/>
          <w:lang w:val="fr-FR"/>
        </w:rPr>
        <w:t> </w:t>
      </w:r>
      <w:r w:rsidR="00286C69">
        <w:rPr>
          <w:i/>
          <w:iCs/>
          <w:lang w:val="fr-FR"/>
        </w:rPr>
        <w:t>:</w:t>
      </w:r>
    </w:p>
    <w:p w14:paraId="2B78BED5" w14:textId="57BD3235" w:rsidR="00286C69" w:rsidRPr="00554C94" w:rsidRDefault="008E027C" w:rsidP="008E027C">
      <w:pPr>
        <w:pStyle w:val="NormalNonumber"/>
        <w:ind w:left="1814" w:hanging="567"/>
        <w:rPr>
          <w:lang w:val="fr-FR"/>
        </w:rPr>
      </w:pPr>
      <w:r>
        <w:rPr>
          <w:lang w:val="fr-FR"/>
        </w:rPr>
        <w:tab/>
      </w:r>
      <w:r>
        <w:rPr>
          <w:lang w:val="fr-FR"/>
        </w:rPr>
        <w:tab/>
      </w:r>
      <w:r>
        <w:rPr>
          <w:lang w:val="fr-FR"/>
        </w:rPr>
        <w:tab/>
        <w:t>a)</w:t>
      </w:r>
      <w:r>
        <w:rPr>
          <w:lang w:val="fr-FR"/>
        </w:rPr>
        <w:tab/>
      </w:r>
      <w:r w:rsidR="00286C69">
        <w:rPr>
          <w:lang w:val="fr-FR"/>
        </w:rPr>
        <w:t>Ni les logos ni les noms des donateurs du secteur privé ou des parties prenantes non gouvernementales ne pourront apparaître dans les rapports</w:t>
      </w:r>
      <w:r w:rsidR="00286C69" w:rsidRPr="00383DC7">
        <w:rPr>
          <w:vertAlign w:val="superscript"/>
          <w:lang w:val="fr-FR"/>
        </w:rPr>
        <w:footnoteReference w:id="6"/>
      </w:r>
      <w:r w:rsidR="00286C69">
        <w:rPr>
          <w:lang w:val="fr-FR"/>
        </w:rPr>
        <w:t xml:space="preserve"> de la Plateforme</w:t>
      </w:r>
      <w:r w:rsidR="00383DC7">
        <w:rPr>
          <w:lang w:val="fr-FR"/>
        </w:rPr>
        <w:t> </w:t>
      </w:r>
      <w:r w:rsidR="00286C69">
        <w:rPr>
          <w:lang w:val="fr-FR"/>
        </w:rPr>
        <w:t>;</w:t>
      </w:r>
    </w:p>
    <w:p w14:paraId="23A3D53E" w14:textId="326855F3" w:rsidR="00C95B00" w:rsidRDefault="008E027C" w:rsidP="008E027C">
      <w:pPr>
        <w:pStyle w:val="NormalNonumber"/>
        <w:ind w:left="1814" w:hanging="567"/>
        <w:rPr>
          <w:lang w:val="fr-FR"/>
        </w:rPr>
      </w:pPr>
      <w:r>
        <w:rPr>
          <w:lang w:val="fr-FR"/>
        </w:rPr>
        <w:tab/>
      </w:r>
      <w:r>
        <w:rPr>
          <w:lang w:val="fr-FR"/>
        </w:rPr>
        <w:tab/>
      </w:r>
      <w:r>
        <w:rPr>
          <w:lang w:val="fr-FR"/>
        </w:rPr>
        <w:tab/>
        <w:t>b)</w:t>
      </w:r>
      <w:r>
        <w:rPr>
          <w:lang w:val="fr-FR"/>
        </w:rPr>
        <w:tab/>
      </w:r>
      <w:r w:rsidR="00286C69">
        <w:rPr>
          <w:lang w:val="fr-FR"/>
        </w:rPr>
        <w:t xml:space="preserve">Il sera fait mention sur le site </w:t>
      </w:r>
      <w:r w:rsidR="00EB2196">
        <w:rPr>
          <w:lang w:val="fr-FR"/>
        </w:rPr>
        <w:t>W</w:t>
      </w:r>
      <w:r w:rsidR="00286C69">
        <w:rPr>
          <w:lang w:val="fr-FR"/>
        </w:rPr>
        <w:t>eb de la Plateforme de tous les donateurs apportant des contributions financières au fonds d</w:t>
      </w:r>
      <w:r w:rsidR="0099204C">
        <w:rPr>
          <w:lang w:val="fr-FR"/>
        </w:rPr>
        <w:t>’</w:t>
      </w:r>
      <w:r w:rsidR="00286C69">
        <w:rPr>
          <w:lang w:val="fr-FR"/>
        </w:rPr>
        <w:t>affectation spéciale, y compris les parties prenantes du secteur privé et les parties prenantes non gouvernementales.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8E027C" w14:paraId="3B308CF3" w14:textId="77777777" w:rsidTr="008E027C">
        <w:tc>
          <w:tcPr>
            <w:tcW w:w="1897" w:type="dxa"/>
          </w:tcPr>
          <w:p w14:paraId="3AE0E855" w14:textId="77777777" w:rsidR="008E027C" w:rsidRDefault="008E027C" w:rsidP="008E027C">
            <w:pPr>
              <w:pStyle w:val="Normal-pool"/>
              <w:rPr>
                <w:lang w:val="fr-FR"/>
              </w:rPr>
            </w:pPr>
          </w:p>
        </w:tc>
        <w:tc>
          <w:tcPr>
            <w:tcW w:w="1897" w:type="dxa"/>
          </w:tcPr>
          <w:p w14:paraId="613DE709" w14:textId="77777777" w:rsidR="008E027C" w:rsidRDefault="008E027C" w:rsidP="008E027C">
            <w:pPr>
              <w:pStyle w:val="Normal-pool"/>
              <w:rPr>
                <w:lang w:val="fr-FR"/>
              </w:rPr>
            </w:pPr>
          </w:p>
        </w:tc>
        <w:tc>
          <w:tcPr>
            <w:tcW w:w="1897" w:type="dxa"/>
            <w:tcBorders>
              <w:bottom w:val="single" w:sz="4" w:space="0" w:color="auto"/>
            </w:tcBorders>
          </w:tcPr>
          <w:p w14:paraId="1ED51C2A" w14:textId="77777777" w:rsidR="008E027C" w:rsidRDefault="008E027C" w:rsidP="008E027C">
            <w:pPr>
              <w:pStyle w:val="Normal-pool"/>
              <w:spacing w:before="480"/>
              <w:rPr>
                <w:lang w:val="fr-FR"/>
              </w:rPr>
            </w:pPr>
          </w:p>
        </w:tc>
        <w:tc>
          <w:tcPr>
            <w:tcW w:w="1898" w:type="dxa"/>
          </w:tcPr>
          <w:p w14:paraId="70A62D34" w14:textId="77777777" w:rsidR="008E027C" w:rsidRDefault="008E027C" w:rsidP="008E027C">
            <w:pPr>
              <w:pStyle w:val="Normal-pool"/>
              <w:rPr>
                <w:lang w:val="fr-FR"/>
              </w:rPr>
            </w:pPr>
          </w:p>
        </w:tc>
        <w:tc>
          <w:tcPr>
            <w:tcW w:w="1898" w:type="dxa"/>
          </w:tcPr>
          <w:p w14:paraId="32211BB4" w14:textId="77777777" w:rsidR="008E027C" w:rsidRDefault="008E027C" w:rsidP="008E027C">
            <w:pPr>
              <w:pStyle w:val="Normal-pool"/>
              <w:rPr>
                <w:lang w:val="fr-FR"/>
              </w:rPr>
            </w:pPr>
          </w:p>
        </w:tc>
      </w:tr>
    </w:tbl>
    <w:p w14:paraId="138A058F" w14:textId="77777777" w:rsidR="008E027C" w:rsidRPr="00E046E7" w:rsidRDefault="008E027C" w:rsidP="008E027C">
      <w:pPr>
        <w:pStyle w:val="Normal-pool"/>
        <w:rPr>
          <w:lang w:val="fr-FR"/>
        </w:rPr>
      </w:pPr>
    </w:p>
    <w:sectPr w:rsidR="008E027C" w:rsidRPr="00E046E7" w:rsidSect="00E46ACC">
      <w:headerReference w:type="even" r:id="rId19"/>
      <w:headerReference w:type="default" r:id="rId20"/>
      <w:headerReference w:type="first" r:id="rId21"/>
      <w:footerReference w:type="first" r:id="rId22"/>
      <w:pgSz w:w="11907" w:h="16840"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4ECAF" w14:textId="77777777" w:rsidR="00C6568D" w:rsidRDefault="00C6568D">
      <w:r>
        <w:separator/>
      </w:r>
    </w:p>
  </w:endnote>
  <w:endnote w:type="continuationSeparator" w:id="0">
    <w:p w14:paraId="293317FA" w14:textId="77777777" w:rsidR="00C6568D" w:rsidRDefault="00C6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316A" w14:textId="77777777" w:rsidR="005827C6" w:rsidRPr="00BD2801" w:rsidRDefault="005827C6" w:rsidP="00BD2801">
    <w:pPr>
      <w:pStyle w:val="Footer-pool"/>
    </w:pPr>
    <w:r w:rsidRPr="00DC5E14">
      <w:rPr>
        <w:rStyle w:val="PageNumber"/>
        <w:b/>
        <w:bCs/>
      </w:rPr>
      <w:fldChar w:fldCharType="begin"/>
    </w:r>
    <w:r w:rsidRPr="00DC5E14">
      <w:rPr>
        <w:rStyle w:val="PageNumber"/>
        <w:b/>
        <w:bCs/>
      </w:rPr>
      <w:instrText xml:space="preserve"> PAGE </w:instrText>
    </w:r>
    <w:r w:rsidRPr="00DC5E14">
      <w:rPr>
        <w:rStyle w:val="PageNumber"/>
        <w:b/>
        <w:bCs/>
      </w:rPr>
      <w:fldChar w:fldCharType="separate"/>
    </w:r>
    <w:r w:rsidRPr="00DC5E14">
      <w:rPr>
        <w:rStyle w:val="PageNumber"/>
        <w:b/>
        <w:bCs/>
        <w:noProof/>
      </w:rPr>
      <w:t>2</w:t>
    </w:r>
    <w:r w:rsidRPr="00DC5E14">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833F" w14:textId="77777777" w:rsidR="005827C6" w:rsidRPr="00DC5E14" w:rsidRDefault="005827C6" w:rsidP="00BD2801">
    <w:pPr>
      <w:pStyle w:val="Footer-pool"/>
      <w:jc w:val="right"/>
    </w:pPr>
    <w:r w:rsidRPr="00DC5E14">
      <w:rPr>
        <w:rStyle w:val="PageNumber"/>
        <w:b/>
      </w:rPr>
      <w:fldChar w:fldCharType="begin"/>
    </w:r>
    <w:r w:rsidRPr="00DC5E14">
      <w:rPr>
        <w:rStyle w:val="PageNumber"/>
        <w:b/>
      </w:rPr>
      <w:instrText xml:space="preserve"> PAGE </w:instrText>
    </w:r>
    <w:r w:rsidRPr="00DC5E14">
      <w:rPr>
        <w:rStyle w:val="PageNumber"/>
        <w:b/>
      </w:rPr>
      <w:fldChar w:fldCharType="separate"/>
    </w:r>
    <w:r w:rsidRPr="00DC5E14">
      <w:rPr>
        <w:rStyle w:val="PageNumber"/>
        <w:b/>
      </w:rPr>
      <w:t>1</w:t>
    </w:r>
    <w:r w:rsidRPr="00DC5E14">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C1BD" w14:textId="21C394E5" w:rsidR="005827C6" w:rsidRPr="00C30DB4" w:rsidRDefault="005827C6" w:rsidP="00BD2801">
    <w:pPr>
      <w:pStyle w:val="Normal-pool"/>
      <w:rPr>
        <w:b/>
      </w:rPr>
    </w:pPr>
    <w:r w:rsidRPr="00C30DB4">
      <w:t>K2100</w:t>
    </w:r>
    <w:r>
      <w:t>869</w:t>
    </w:r>
    <w:r w:rsidRPr="00C30DB4">
      <w:tab/>
    </w:r>
    <w:r>
      <w:t>0405</w:t>
    </w:r>
    <w:r w:rsidRPr="00C30DB4">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6110" w14:textId="77777777" w:rsidR="005827C6" w:rsidRPr="00AD1320" w:rsidRDefault="005827C6" w:rsidP="007F42EA">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Pr>
        <w:rStyle w:val="Normal-poolChar"/>
        <w:b/>
        <w:noProof/>
        <w:sz w:val="18"/>
        <w:szCs w:val="18"/>
      </w:rPr>
      <w:t>25</w:t>
    </w:r>
    <w:r w:rsidRPr="00AD1320">
      <w:rPr>
        <w:rStyle w:val="Normal-poolCha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58974" w14:textId="77777777" w:rsidR="00C6568D" w:rsidRPr="00DC5E14" w:rsidRDefault="00C6568D" w:rsidP="00DC5E14">
      <w:pPr>
        <w:tabs>
          <w:tab w:val="left" w:pos="624"/>
        </w:tabs>
        <w:spacing w:before="60"/>
        <w:ind w:left="624"/>
        <w:rPr>
          <w:sz w:val="18"/>
          <w:szCs w:val="18"/>
        </w:rPr>
      </w:pPr>
      <w:r w:rsidRPr="00DC5E14">
        <w:rPr>
          <w:sz w:val="18"/>
          <w:szCs w:val="18"/>
        </w:rPr>
        <w:separator/>
      </w:r>
    </w:p>
  </w:footnote>
  <w:footnote w:type="continuationSeparator" w:id="0">
    <w:p w14:paraId="574D7501" w14:textId="77777777" w:rsidR="00C6568D" w:rsidRDefault="00C6568D">
      <w:r>
        <w:continuationSeparator/>
      </w:r>
    </w:p>
  </w:footnote>
  <w:footnote w:id="1">
    <w:p w14:paraId="49BEA7C9" w14:textId="77777777" w:rsidR="005827C6" w:rsidRPr="0099204C" w:rsidRDefault="005827C6" w:rsidP="00714F6B">
      <w:pPr>
        <w:pStyle w:val="FootnoteText"/>
        <w:tabs>
          <w:tab w:val="clear" w:pos="1247"/>
          <w:tab w:val="clear" w:pos="1814"/>
          <w:tab w:val="clear" w:pos="2381"/>
          <w:tab w:val="clear" w:pos="2948"/>
          <w:tab w:val="clear" w:pos="3515"/>
          <w:tab w:val="clear" w:pos="4082"/>
          <w:tab w:val="left" w:pos="624"/>
        </w:tabs>
        <w:rPr>
          <w:szCs w:val="18"/>
        </w:rPr>
      </w:pPr>
      <w:r w:rsidRPr="0099204C">
        <w:rPr>
          <w:szCs w:val="18"/>
        </w:rPr>
        <w:t>* IPBES/8/1.</w:t>
      </w:r>
    </w:p>
  </w:footnote>
  <w:footnote w:id="2">
    <w:p w14:paraId="2BB20370" w14:textId="5A4F391C" w:rsidR="005827C6" w:rsidRPr="0099204C" w:rsidRDefault="005827C6" w:rsidP="00C63CDA">
      <w:pPr>
        <w:pStyle w:val="FootnoteText"/>
        <w:rPr>
          <w:szCs w:val="18"/>
          <w:lang w:val="fr-FR"/>
        </w:rPr>
      </w:pPr>
      <w:r w:rsidRPr="0099204C">
        <w:rPr>
          <w:rStyle w:val="FootnoteReference"/>
          <w:sz w:val="18"/>
          <w:lang w:val="fr-FR"/>
        </w:rPr>
        <w:footnoteRef/>
      </w:r>
      <w:r w:rsidRPr="0099204C">
        <w:rPr>
          <w:szCs w:val="18"/>
          <w:lang w:val="fr-FR"/>
        </w:rPr>
        <w:t xml:space="preserve"> Dans le présent document, toute référence au « dollar » ou « $ » s’entend du dollar des États-Unis.</w:t>
      </w:r>
    </w:p>
  </w:footnote>
  <w:footnote w:id="3">
    <w:p w14:paraId="673A99FB" w14:textId="63518EFB" w:rsidR="005827C6" w:rsidRPr="001D0D33" w:rsidRDefault="005827C6" w:rsidP="00C63CDA">
      <w:pPr>
        <w:pStyle w:val="FootnoteText"/>
        <w:tabs>
          <w:tab w:val="clear" w:pos="1247"/>
          <w:tab w:val="clear" w:pos="1814"/>
          <w:tab w:val="clear" w:pos="2381"/>
          <w:tab w:val="clear" w:pos="2948"/>
          <w:tab w:val="clear" w:pos="3515"/>
        </w:tabs>
        <w:rPr>
          <w:szCs w:val="18"/>
          <w:lang w:val="fr-FR"/>
        </w:rPr>
      </w:pPr>
      <w:r w:rsidRPr="001D0D33">
        <w:rPr>
          <w:rStyle w:val="FootnoteReference"/>
          <w:sz w:val="18"/>
          <w:lang w:val="fr-FR"/>
        </w:rPr>
        <w:footnoteRef/>
      </w:r>
      <w:r w:rsidRPr="001D0D33">
        <w:rPr>
          <w:szCs w:val="18"/>
          <w:lang w:val="fr-FR"/>
        </w:rPr>
        <w:t xml:space="preserve"> Ces estimations ont été calculées en utilisant un salaire académique annuel de 52 000 dollars correspondant à la moyenne des salaires à parité de pouvoir d’achat dans 28 pays représentatifs de la diversité géographique des pays membres de la Plateforme. La moyenne des salaires à parité de pouvoir d’achat pour les 28 pays est détaillée dans la publication suivante : Philip G. </w:t>
      </w:r>
      <w:proofErr w:type="spellStart"/>
      <w:r w:rsidRPr="001D0D33">
        <w:rPr>
          <w:szCs w:val="18"/>
          <w:lang w:val="fr-FR"/>
        </w:rPr>
        <w:t>Altbach</w:t>
      </w:r>
      <w:proofErr w:type="spellEnd"/>
      <w:r w:rsidRPr="001D0D33">
        <w:rPr>
          <w:szCs w:val="18"/>
          <w:lang w:val="fr-FR"/>
        </w:rPr>
        <w:t xml:space="preserve"> </w:t>
      </w:r>
      <w:r w:rsidRPr="001D0D33">
        <w:rPr>
          <w:i/>
          <w:szCs w:val="18"/>
          <w:lang w:val="fr-FR"/>
        </w:rPr>
        <w:t>et al</w:t>
      </w:r>
      <w:r w:rsidRPr="001D0D33">
        <w:rPr>
          <w:szCs w:val="18"/>
          <w:lang w:val="fr-FR"/>
        </w:rPr>
        <w:t xml:space="preserve">., </w:t>
      </w:r>
      <w:proofErr w:type="spellStart"/>
      <w:r w:rsidRPr="001D0D33">
        <w:rPr>
          <w:szCs w:val="18"/>
          <w:lang w:val="fr-FR"/>
        </w:rPr>
        <w:t>eds</w:t>
      </w:r>
      <w:proofErr w:type="spellEnd"/>
      <w:r w:rsidRPr="001D0D33">
        <w:rPr>
          <w:szCs w:val="18"/>
          <w:lang w:val="fr-FR"/>
        </w:rPr>
        <w:t xml:space="preserve">., </w:t>
      </w:r>
      <w:proofErr w:type="spellStart"/>
      <w:r w:rsidRPr="001D0D33">
        <w:rPr>
          <w:i/>
          <w:szCs w:val="18"/>
          <w:lang w:val="fr-FR"/>
        </w:rPr>
        <w:t>Paying</w:t>
      </w:r>
      <w:proofErr w:type="spellEnd"/>
      <w:r w:rsidRPr="001D0D33">
        <w:rPr>
          <w:i/>
          <w:szCs w:val="18"/>
          <w:lang w:val="fr-FR"/>
        </w:rPr>
        <w:t xml:space="preserve"> the </w:t>
      </w:r>
      <w:proofErr w:type="spellStart"/>
      <w:r w:rsidRPr="001D0D33">
        <w:rPr>
          <w:i/>
          <w:szCs w:val="18"/>
          <w:lang w:val="fr-FR"/>
        </w:rPr>
        <w:t>Professoriate</w:t>
      </w:r>
      <w:proofErr w:type="spellEnd"/>
      <w:r w:rsidRPr="001D0D33">
        <w:rPr>
          <w:i/>
          <w:szCs w:val="18"/>
          <w:lang w:val="fr-FR"/>
        </w:rPr>
        <w:t xml:space="preserve">: A Global </w:t>
      </w:r>
      <w:proofErr w:type="spellStart"/>
      <w:r w:rsidRPr="001D0D33">
        <w:rPr>
          <w:i/>
          <w:szCs w:val="18"/>
          <w:lang w:val="fr-FR"/>
        </w:rPr>
        <w:t>Comparison</w:t>
      </w:r>
      <w:proofErr w:type="spellEnd"/>
      <w:r w:rsidRPr="001D0D33">
        <w:rPr>
          <w:i/>
          <w:szCs w:val="18"/>
          <w:lang w:val="fr-FR"/>
        </w:rPr>
        <w:t xml:space="preserve"> of Compensation and </w:t>
      </w:r>
      <w:proofErr w:type="spellStart"/>
      <w:r w:rsidRPr="001D0D33">
        <w:rPr>
          <w:i/>
          <w:szCs w:val="18"/>
          <w:lang w:val="fr-FR"/>
        </w:rPr>
        <w:t>Contract</w:t>
      </w:r>
      <w:proofErr w:type="spellEnd"/>
      <w:r w:rsidRPr="001D0D33">
        <w:rPr>
          <w:szCs w:val="18"/>
          <w:lang w:val="fr-FR"/>
        </w:rPr>
        <w:t xml:space="preserve"> (Routledge, 2012).</w:t>
      </w:r>
    </w:p>
  </w:footnote>
  <w:footnote w:id="4">
    <w:p w14:paraId="4E321829" w14:textId="4CF2D238" w:rsidR="005827C6" w:rsidRPr="001D0D33" w:rsidRDefault="005827C6" w:rsidP="00C63CDA">
      <w:pPr>
        <w:pStyle w:val="FootnoteText"/>
        <w:tabs>
          <w:tab w:val="clear" w:pos="1247"/>
          <w:tab w:val="clear" w:pos="1814"/>
          <w:tab w:val="clear" w:pos="2381"/>
          <w:tab w:val="clear" w:pos="2948"/>
          <w:tab w:val="clear" w:pos="3515"/>
        </w:tabs>
        <w:rPr>
          <w:szCs w:val="18"/>
          <w:lang w:val="fr-FR"/>
        </w:rPr>
      </w:pPr>
      <w:r w:rsidRPr="001D0D33">
        <w:rPr>
          <w:rStyle w:val="FootnoteReference"/>
          <w:sz w:val="18"/>
          <w:lang w:val="fr-FR"/>
        </w:rPr>
        <w:footnoteRef/>
      </w:r>
      <w:r w:rsidRPr="001D0D33">
        <w:rPr>
          <w:szCs w:val="18"/>
          <w:lang w:val="fr-FR"/>
        </w:rPr>
        <w:t xml:space="preserve"> Ces estimations prennent en compte la participation aux travaux de la Plateforme de 498 experts en 2020, 533 experts en 2019, 900</w:t>
      </w:r>
      <w:r>
        <w:rPr>
          <w:szCs w:val="18"/>
          <w:lang w:val="fr-FR"/>
        </w:rPr>
        <w:t> </w:t>
      </w:r>
      <w:r w:rsidRPr="001D0D33">
        <w:rPr>
          <w:szCs w:val="18"/>
          <w:lang w:val="fr-FR"/>
        </w:rPr>
        <w:t>experts en 2018, 940 experts en 2017, 1</w:t>
      </w:r>
      <w:r>
        <w:rPr>
          <w:szCs w:val="18"/>
          <w:lang w:val="fr-FR"/>
        </w:rPr>
        <w:t> </w:t>
      </w:r>
      <w:r w:rsidRPr="001D0D33">
        <w:rPr>
          <w:szCs w:val="18"/>
          <w:lang w:val="fr-FR"/>
        </w:rPr>
        <w:t>172</w:t>
      </w:r>
      <w:r>
        <w:rPr>
          <w:szCs w:val="18"/>
          <w:lang w:val="fr-FR"/>
        </w:rPr>
        <w:t> </w:t>
      </w:r>
      <w:r w:rsidRPr="001D0D33">
        <w:rPr>
          <w:szCs w:val="18"/>
          <w:lang w:val="fr-FR"/>
        </w:rPr>
        <w:t>experts en 2016, 984</w:t>
      </w:r>
      <w:r>
        <w:rPr>
          <w:szCs w:val="18"/>
          <w:lang w:val="fr-FR"/>
        </w:rPr>
        <w:t> </w:t>
      </w:r>
      <w:r w:rsidRPr="001D0D33">
        <w:rPr>
          <w:szCs w:val="18"/>
          <w:lang w:val="fr-FR"/>
        </w:rPr>
        <w:t>experts en 2015 et 559 experts en 2014.</w:t>
      </w:r>
    </w:p>
  </w:footnote>
  <w:footnote w:id="5">
    <w:p w14:paraId="2614A741" w14:textId="0F87C044" w:rsidR="005827C6" w:rsidRPr="00EB2196" w:rsidRDefault="005827C6" w:rsidP="00286C69">
      <w:pPr>
        <w:pStyle w:val="Normalpool"/>
        <w:spacing w:before="20" w:after="40"/>
        <w:ind w:left="1247"/>
        <w:rPr>
          <w:sz w:val="18"/>
          <w:szCs w:val="18"/>
          <w:lang w:val="fr-FR"/>
        </w:rPr>
      </w:pPr>
      <w:r w:rsidRPr="00EB2196">
        <w:rPr>
          <w:rStyle w:val="FootnoteReference"/>
          <w:sz w:val="18"/>
          <w:lang w:val="fr-FR"/>
        </w:rPr>
        <w:footnoteRef/>
      </w:r>
      <w:r w:rsidRPr="00EB2196">
        <w:rPr>
          <w:sz w:val="18"/>
          <w:szCs w:val="18"/>
          <w:lang w:val="fr-FR"/>
        </w:rPr>
        <w:t xml:space="preserve"> Des invitations similaires étaient contenues dans les décisions</w:t>
      </w:r>
      <w:r w:rsidR="00BB7A57">
        <w:rPr>
          <w:sz w:val="18"/>
          <w:szCs w:val="18"/>
          <w:lang w:val="fr-FR"/>
        </w:rPr>
        <w:t> </w:t>
      </w:r>
      <w:r w:rsidRPr="00EB2196">
        <w:rPr>
          <w:sz w:val="18"/>
          <w:szCs w:val="18"/>
          <w:lang w:val="fr-FR"/>
        </w:rPr>
        <w:t>IPBES-2/7, IPBES-3/2, IPBES-4/2 et IPBES-5/6.</w:t>
      </w:r>
    </w:p>
  </w:footnote>
  <w:footnote w:id="6">
    <w:p w14:paraId="01612143" w14:textId="76061FB2" w:rsidR="005827C6" w:rsidRPr="00EB2196" w:rsidRDefault="005827C6" w:rsidP="00286C69">
      <w:pPr>
        <w:pStyle w:val="Normalpool"/>
        <w:spacing w:before="20" w:after="40"/>
        <w:ind w:left="1247"/>
        <w:rPr>
          <w:sz w:val="18"/>
          <w:szCs w:val="18"/>
          <w:lang w:val="fr-FR"/>
        </w:rPr>
      </w:pPr>
      <w:r w:rsidRPr="00EB2196">
        <w:rPr>
          <w:rStyle w:val="FootnoteReference"/>
          <w:sz w:val="18"/>
          <w:lang w:val="fr-FR"/>
        </w:rPr>
        <w:footnoteRef/>
      </w:r>
      <w:r w:rsidRPr="00EB2196">
        <w:rPr>
          <w:sz w:val="18"/>
          <w:szCs w:val="18"/>
          <w:lang w:val="fr-FR"/>
        </w:rPr>
        <w:t xml:space="preserve"> On entend par «</w:t>
      </w:r>
      <w:r w:rsidR="00EB2196">
        <w:rPr>
          <w:sz w:val="18"/>
          <w:szCs w:val="18"/>
          <w:lang w:val="fr-FR"/>
        </w:rPr>
        <w:t> </w:t>
      </w:r>
      <w:r w:rsidRPr="00EB2196">
        <w:rPr>
          <w:sz w:val="18"/>
          <w:szCs w:val="18"/>
          <w:lang w:val="fr-FR"/>
        </w:rPr>
        <w:t>rapports</w:t>
      </w:r>
      <w:r w:rsidR="00EB2196">
        <w:rPr>
          <w:sz w:val="18"/>
          <w:szCs w:val="18"/>
          <w:lang w:val="fr-FR"/>
        </w:rPr>
        <w:t> </w:t>
      </w:r>
      <w:r w:rsidRPr="00EB2196">
        <w:rPr>
          <w:sz w:val="18"/>
          <w:szCs w:val="18"/>
          <w:lang w:val="fr-FR"/>
        </w:rPr>
        <w:t>» les principaux produits de la Plateforme, notamment les rapports</w:t>
      </w:r>
      <w:r w:rsidR="00EB2196">
        <w:rPr>
          <w:sz w:val="18"/>
          <w:szCs w:val="18"/>
          <w:lang w:val="fr-FR"/>
        </w:rPr>
        <w:t xml:space="preserve"> </w:t>
      </w:r>
      <w:r w:rsidRPr="00EB2196">
        <w:rPr>
          <w:sz w:val="18"/>
          <w:szCs w:val="18"/>
          <w:lang w:val="fr-FR"/>
        </w:rPr>
        <w:t>d’évaluation, les</w:t>
      </w:r>
      <w:r w:rsidR="00EB2196">
        <w:rPr>
          <w:sz w:val="18"/>
          <w:szCs w:val="18"/>
          <w:lang w:val="fr-FR"/>
        </w:rPr>
        <w:t> </w:t>
      </w:r>
      <w:r w:rsidRPr="00EB2196">
        <w:rPr>
          <w:sz w:val="18"/>
          <w:szCs w:val="18"/>
          <w:lang w:val="fr-FR"/>
        </w:rPr>
        <w:t>rapports de synthèse et les résumés établis à l’intention des décideurs ainsi que les résumés techniques, les</w:t>
      </w:r>
      <w:r w:rsidR="00EB2196">
        <w:rPr>
          <w:sz w:val="18"/>
          <w:szCs w:val="18"/>
          <w:lang w:val="fr-FR"/>
        </w:rPr>
        <w:t> </w:t>
      </w:r>
      <w:r w:rsidRPr="00EB2196">
        <w:rPr>
          <w:sz w:val="18"/>
          <w:szCs w:val="18"/>
          <w:lang w:val="fr-FR"/>
        </w:rPr>
        <w:t>documents techniques et les directives techniques (annexe</w:t>
      </w:r>
      <w:r w:rsidR="00EB2196">
        <w:rPr>
          <w:sz w:val="18"/>
          <w:szCs w:val="18"/>
          <w:lang w:val="fr-FR"/>
        </w:rPr>
        <w:t> </w:t>
      </w:r>
      <w:r w:rsidRPr="00EB2196">
        <w:rPr>
          <w:sz w:val="18"/>
          <w:szCs w:val="18"/>
          <w:lang w:val="fr-FR"/>
        </w:rPr>
        <w:t>I de la décision</w:t>
      </w:r>
      <w:r w:rsidR="00EB2196">
        <w:rPr>
          <w:sz w:val="18"/>
          <w:szCs w:val="18"/>
          <w:lang w:val="fr-FR"/>
        </w:rPr>
        <w:t> </w:t>
      </w:r>
      <w:r w:rsidRPr="00EB2196">
        <w:rPr>
          <w:sz w:val="18"/>
          <w:szCs w:val="18"/>
          <w:lang w:val="fr-FR"/>
        </w:rPr>
        <w:t>IPBES-3/3).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E197" w14:textId="0CCD4A96" w:rsidR="005827C6" w:rsidRPr="00DC5E14" w:rsidRDefault="005827C6" w:rsidP="00BD2801">
    <w:pPr>
      <w:pStyle w:val="Header-pool"/>
    </w:pPr>
    <w:r w:rsidRPr="00BD2801">
      <w:t>IPBES</w:t>
    </w:r>
    <w:r w:rsidRPr="00C95B00">
      <w:t>/8/</w:t>
    </w:r>
    <w: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9860" w14:textId="0538AF16" w:rsidR="005827C6" w:rsidRPr="00DC5E14" w:rsidRDefault="005827C6" w:rsidP="00BD2801">
    <w:pPr>
      <w:pStyle w:val="Header-pool"/>
      <w:jc w:val="right"/>
    </w:pPr>
    <w:r w:rsidRPr="00BD2801">
      <w:t>IPBES</w:t>
    </w:r>
    <w:r w:rsidRPr="00C95B00">
      <w:t>/8/</w:t>
    </w:r>
    <w: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A633" w14:textId="77777777" w:rsidR="005827C6" w:rsidRPr="00822A3B" w:rsidRDefault="005827C6" w:rsidP="007F42EA">
    <w:pPr>
      <w:pStyle w:val="Header"/>
      <w:rPr>
        <w:szCs w:val="18"/>
      </w:rPr>
    </w:pPr>
    <w:r>
      <w:rPr>
        <w:szCs w:val="18"/>
      </w:rPr>
      <w:t>IPBES/8/5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0804" w14:textId="77777777" w:rsidR="005827C6" w:rsidRPr="00822A3B" w:rsidRDefault="005827C6" w:rsidP="007F42EA">
    <w:pPr>
      <w:pStyle w:val="Header"/>
      <w:jc w:val="right"/>
      <w:rPr>
        <w:szCs w:val="18"/>
      </w:rPr>
    </w:pPr>
    <w:r>
      <w:rPr>
        <w:szCs w:val="18"/>
      </w:rPr>
      <w:t>IPBES/8/5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0507" w14:textId="77777777" w:rsidR="005827C6" w:rsidRPr="00AD1320" w:rsidRDefault="005827C6" w:rsidP="007F42EA">
    <w:pPr>
      <w:pStyle w:val="Header"/>
      <w:rPr>
        <w:szCs w:val="18"/>
      </w:rPr>
    </w:pPr>
    <w:r>
      <w:rPr>
        <w:szCs w:val="18"/>
      </w:rPr>
      <w:t>IPBES/8/5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EC5"/>
    <w:multiLevelType w:val="hybridMultilevel"/>
    <w:tmpl w:val="40F8C9A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558B7316"/>
    <w:multiLevelType w:val="hybridMultilevel"/>
    <w:tmpl w:val="0B646E8C"/>
    <w:lvl w:ilvl="0" w:tplc="29482764">
      <w:start w:val="1"/>
      <w:numFmt w:val="upperRoman"/>
      <w:pStyle w:val="Style1"/>
      <w:lvlText w:val="%1."/>
      <w:lvlJc w:val="right"/>
      <w:pPr>
        <w:ind w:left="1344" w:hanging="360"/>
      </w:pPr>
    </w:lvl>
    <w:lvl w:ilvl="1" w:tplc="7CB24C92">
      <w:start w:val="1"/>
      <w:numFmt w:val="upperLetter"/>
      <w:pStyle w:val="Style1"/>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 w15:restartNumberingAfterBreak="0">
    <w:nsid w:val="62291BF8"/>
    <w:multiLevelType w:val="multilevel"/>
    <w:tmpl w:val="F4ACF36E"/>
    <w:numStyleLink w:val="Normallist"/>
  </w:abstractNum>
  <w:abstractNum w:abstractNumId="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ZA"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0"/>
    <w:rsid w:val="000009EB"/>
    <w:rsid w:val="000074EA"/>
    <w:rsid w:val="000107B4"/>
    <w:rsid w:val="00012B89"/>
    <w:rsid w:val="000149E6"/>
    <w:rsid w:val="000156AE"/>
    <w:rsid w:val="0001641E"/>
    <w:rsid w:val="0002109D"/>
    <w:rsid w:val="000232CD"/>
    <w:rsid w:val="000247B0"/>
    <w:rsid w:val="00026216"/>
    <w:rsid w:val="00026971"/>
    <w:rsid w:val="00026997"/>
    <w:rsid w:val="00027905"/>
    <w:rsid w:val="00033E0B"/>
    <w:rsid w:val="00035EDE"/>
    <w:rsid w:val="00035F02"/>
    <w:rsid w:val="000401D4"/>
    <w:rsid w:val="000509B4"/>
    <w:rsid w:val="00053555"/>
    <w:rsid w:val="00056917"/>
    <w:rsid w:val="0006035B"/>
    <w:rsid w:val="00065B7F"/>
    <w:rsid w:val="00071886"/>
    <w:rsid w:val="000742BC"/>
    <w:rsid w:val="00076DEA"/>
    <w:rsid w:val="0008018E"/>
    <w:rsid w:val="00081E82"/>
    <w:rsid w:val="00082A05"/>
    <w:rsid w:val="00082A0C"/>
    <w:rsid w:val="00083504"/>
    <w:rsid w:val="00094A0A"/>
    <w:rsid w:val="00095312"/>
    <w:rsid w:val="0009640C"/>
    <w:rsid w:val="000A290F"/>
    <w:rsid w:val="000A4CF4"/>
    <w:rsid w:val="000B22A2"/>
    <w:rsid w:val="000B78F3"/>
    <w:rsid w:val="000C1C3A"/>
    <w:rsid w:val="000C2A52"/>
    <w:rsid w:val="000C2B9E"/>
    <w:rsid w:val="000C5CF8"/>
    <w:rsid w:val="000C650C"/>
    <w:rsid w:val="000D073D"/>
    <w:rsid w:val="000D33C0"/>
    <w:rsid w:val="000D6460"/>
    <w:rsid w:val="000D6941"/>
    <w:rsid w:val="000E3F3E"/>
    <w:rsid w:val="001036CA"/>
    <w:rsid w:val="001037AE"/>
    <w:rsid w:val="00117D1D"/>
    <w:rsid w:val="001202E3"/>
    <w:rsid w:val="00122272"/>
    <w:rsid w:val="00123699"/>
    <w:rsid w:val="0013059D"/>
    <w:rsid w:val="00131329"/>
    <w:rsid w:val="001321F4"/>
    <w:rsid w:val="00134E13"/>
    <w:rsid w:val="0013705E"/>
    <w:rsid w:val="00137345"/>
    <w:rsid w:val="00141A55"/>
    <w:rsid w:val="00142404"/>
    <w:rsid w:val="001446A3"/>
    <w:rsid w:val="001501A1"/>
    <w:rsid w:val="00155395"/>
    <w:rsid w:val="00155E97"/>
    <w:rsid w:val="00160D74"/>
    <w:rsid w:val="001672C5"/>
    <w:rsid w:val="00167D02"/>
    <w:rsid w:val="00173012"/>
    <w:rsid w:val="00173F0B"/>
    <w:rsid w:val="0017564A"/>
    <w:rsid w:val="00177A2D"/>
    <w:rsid w:val="00180BB7"/>
    <w:rsid w:val="00181EC8"/>
    <w:rsid w:val="00184349"/>
    <w:rsid w:val="00190375"/>
    <w:rsid w:val="0019123C"/>
    <w:rsid w:val="00192D9C"/>
    <w:rsid w:val="00195F33"/>
    <w:rsid w:val="001A0E34"/>
    <w:rsid w:val="001A2350"/>
    <w:rsid w:val="001B0EC4"/>
    <w:rsid w:val="001B1617"/>
    <w:rsid w:val="001B4554"/>
    <w:rsid w:val="001B504B"/>
    <w:rsid w:val="001B5649"/>
    <w:rsid w:val="001C1216"/>
    <w:rsid w:val="001C3539"/>
    <w:rsid w:val="001C38A7"/>
    <w:rsid w:val="001C4A06"/>
    <w:rsid w:val="001D0D33"/>
    <w:rsid w:val="001D175B"/>
    <w:rsid w:val="001D3874"/>
    <w:rsid w:val="001D5A98"/>
    <w:rsid w:val="001D7E75"/>
    <w:rsid w:val="001E222D"/>
    <w:rsid w:val="001E56D2"/>
    <w:rsid w:val="001E7D56"/>
    <w:rsid w:val="001F242E"/>
    <w:rsid w:val="001F37B7"/>
    <w:rsid w:val="001F4070"/>
    <w:rsid w:val="001F75DE"/>
    <w:rsid w:val="00200CA0"/>
    <w:rsid w:val="00200D58"/>
    <w:rsid w:val="002013BE"/>
    <w:rsid w:val="002063A4"/>
    <w:rsid w:val="0021145B"/>
    <w:rsid w:val="00216ED4"/>
    <w:rsid w:val="00225EFB"/>
    <w:rsid w:val="00231AEC"/>
    <w:rsid w:val="00235D38"/>
    <w:rsid w:val="002376EE"/>
    <w:rsid w:val="00243D36"/>
    <w:rsid w:val="00247707"/>
    <w:rsid w:val="00251505"/>
    <w:rsid w:val="00255495"/>
    <w:rsid w:val="00256FBE"/>
    <w:rsid w:val="0026018E"/>
    <w:rsid w:val="0026425A"/>
    <w:rsid w:val="002764EE"/>
    <w:rsid w:val="00286740"/>
    <w:rsid w:val="002868F0"/>
    <w:rsid w:val="00286C69"/>
    <w:rsid w:val="002929D8"/>
    <w:rsid w:val="00295939"/>
    <w:rsid w:val="002A1CFB"/>
    <w:rsid w:val="002A207C"/>
    <w:rsid w:val="002A237D"/>
    <w:rsid w:val="002A2427"/>
    <w:rsid w:val="002A43EB"/>
    <w:rsid w:val="002A4C53"/>
    <w:rsid w:val="002B0672"/>
    <w:rsid w:val="002B247F"/>
    <w:rsid w:val="002C145D"/>
    <w:rsid w:val="002C2C3E"/>
    <w:rsid w:val="002C514F"/>
    <w:rsid w:val="002C533E"/>
    <w:rsid w:val="002D027F"/>
    <w:rsid w:val="002D4543"/>
    <w:rsid w:val="002D46FC"/>
    <w:rsid w:val="002D741F"/>
    <w:rsid w:val="002D7A85"/>
    <w:rsid w:val="002D7B60"/>
    <w:rsid w:val="002E73F8"/>
    <w:rsid w:val="002F13E0"/>
    <w:rsid w:val="002F4761"/>
    <w:rsid w:val="002F5C79"/>
    <w:rsid w:val="002F77B4"/>
    <w:rsid w:val="003019E2"/>
    <w:rsid w:val="0030701A"/>
    <w:rsid w:val="00311B98"/>
    <w:rsid w:val="00313E8A"/>
    <w:rsid w:val="0031413F"/>
    <w:rsid w:val="003148BB"/>
    <w:rsid w:val="003157E5"/>
    <w:rsid w:val="00317976"/>
    <w:rsid w:val="00323A18"/>
    <w:rsid w:val="003334CF"/>
    <w:rsid w:val="003362B0"/>
    <w:rsid w:val="003363AC"/>
    <w:rsid w:val="00337950"/>
    <w:rsid w:val="003414A9"/>
    <w:rsid w:val="0034167D"/>
    <w:rsid w:val="00343590"/>
    <w:rsid w:val="00344A9B"/>
    <w:rsid w:val="00353092"/>
    <w:rsid w:val="00355EA9"/>
    <w:rsid w:val="003578DE"/>
    <w:rsid w:val="00362990"/>
    <w:rsid w:val="00365BDB"/>
    <w:rsid w:val="00370D38"/>
    <w:rsid w:val="0037298B"/>
    <w:rsid w:val="00373D89"/>
    <w:rsid w:val="00376948"/>
    <w:rsid w:val="00377456"/>
    <w:rsid w:val="00383DC7"/>
    <w:rsid w:val="00384537"/>
    <w:rsid w:val="00385C28"/>
    <w:rsid w:val="00385FC3"/>
    <w:rsid w:val="0038694E"/>
    <w:rsid w:val="0038747C"/>
    <w:rsid w:val="00387CF7"/>
    <w:rsid w:val="00395BA3"/>
    <w:rsid w:val="00396257"/>
    <w:rsid w:val="00397EB8"/>
    <w:rsid w:val="003A4FD0"/>
    <w:rsid w:val="003A69D1"/>
    <w:rsid w:val="003A7705"/>
    <w:rsid w:val="003A77F1"/>
    <w:rsid w:val="003B1545"/>
    <w:rsid w:val="003B2C5D"/>
    <w:rsid w:val="003B611A"/>
    <w:rsid w:val="003B788D"/>
    <w:rsid w:val="003C0959"/>
    <w:rsid w:val="003C0E2F"/>
    <w:rsid w:val="003C409D"/>
    <w:rsid w:val="003C5BA6"/>
    <w:rsid w:val="003E7055"/>
    <w:rsid w:val="003F071B"/>
    <w:rsid w:val="003F0E85"/>
    <w:rsid w:val="003F4C99"/>
    <w:rsid w:val="003F539E"/>
    <w:rsid w:val="003F7A59"/>
    <w:rsid w:val="00400417"/>
    <w:rsid w:val="0040483F"/>
    <w:rsid w:val="00410C55"/>
    <w:rsid w:val="00414903"/>
    <w:rsid w:val="00416854"/>
    <w:rsid w:val="00417725"/>
    <w:rsid w:val="00436B12"/>
    <w:rsid w:val="00437F26"/>
    <w:rsid w:val="00441862"/>
    <w:rsid w:val="00444097"/>
    <w:rsid w:val="00445487"/>
    <w:rsid w:val="00446BB6"/>
    <w:rsid w:val="00450782"/>
    <w:rsid w:val="004507F8"/>
    <w:rsid w:val="00454769"/>
    <w:rsid w:val="00457450"/>
    <w:rsid w:val="00461A76"/>
    <w:rsid w:val="0046635F"/>
    <w:rsid w:val="00466991"/>
    <w:rsid w:val="0047064C"/>
    <w:rsid w:val="00475C7E"/>
    <w:rsid w:val="004815DB"/>
    <w:rsid w:val="0049276C"/>
    <w:rsid w:val="0049534C"/>
    <w:rsid w:val="00495834"/>
    <w:rsid w:val="004A42E1"/>
    <w:rsid w:val="004A5B0D"/>
    <w:rsid w:val="004B162C"/>
    <w:rsid w:val="004B7F10"/>
    <w:rsid w:val="004C089E"/>
    <w:rsid w:val="004C3DBE"/>
    <w:rsid w:val="004C4906"/>
    <w:rsid w:val="004C5C96"/>
    <w:rsid w:val="004D06A4"/>
    <w:rsid w:val="004D316B"/>
    <w:rsid w:val="004E488C"/>
    <w:rsid w:val="004E5AA4"/>
    <w:rsid w:val="004F1A81"/>
    <w:rsid w:val="004F2339"/>
    <w:rsid w:val="004F79AB"/>
    <w:rsid w:val="005066AA"/>
    <w:rsid w:val="005218D9"/>
    <w:rsid w:val="00526C1A"/>
    <w:rsid w:val="00533456"/>
    <w:rsid w:val="00534B14"/>
    <w:rsid w:val="00536186"/>
    <w:rsid w:val="00544CBB"/>
    <w:rsid w:val="00547CBF"/>
    <w:rsid w:val="00560E7D"/>
    <w:rsid w:val="00561003"/>
    <w:rsid w:val="005676D3"/>
    <w:rsid w:val="00567A91"/>
    <w:rsid w:val="0057315F"/>
    <w:rsid w:val="00576104"/>
    <w:rsid w:val="0057756E"/>
    <w:rsid w:val="005827C6"/>
    <w:rsid w:val="00583897"/>
    <w:rsid w:val="00584F9F"/>
    <w:rsid w:val="00587042"/>
    <w:rsid w:val="00592D18"/>
    <w:rsid w:val="0059796D"/>
    <w:rsid w:val="005A139A"/>
    <w:rsid w:val="005A54C0"/>
    <w:rsid w:val="005B7756"/>
    <w:rsid w:val="005C67C8"/>
    <w:rsid w:val="005D0249"/>
    <w:rsid w:val="005D6E8C"/>
    <w:rsid w:val="005E35B7"/>
    <w:rsid w:val="005F0F76"/>
    <w:rsid w:val="005F100C"/>
    <w:rsid w:val="005F68DA"/>
    <w:rsid w:val="0060773B"/>
    <w:rsid w:val="00613F60"/>
    <w:rsid w:val="006157B5"/>
    <w:rsid w:val="00624467"/>
    <w:rsid w:val="00626FC6"/>
    <w:rsid w:val="006303B4"/>
    <w:rsid w:val="00633D3D"/>
    <w:rsid w:val="00641703"/>
    <w:rsid w:val="006421FE"/>
    <w:rsid w:val="006431A6"/>
    <w:rsid w:val="006459F6"/>
    <w:rsid w:val="006501AD"/>
    <w:rsid w:val="00651BFA"/>
    <w:rsid w:val="006525D0"/>
    <w:rsid w:val="00654475"/>
    <w:rsid w:val="00654BD6"/>
    <w:rsid w:val="00655CEE"/>
    <w:rsid w:val="00660B3B"/>
    <w:rsid w:val="00665A4B"/>
    <w:rsid w:val="00665B3D"/>
    <w:rsid w:val="0066745A"/>
    <w:rsid w:val="006677C8"/>
    <w:rsid w:val="00667817"/>
    <w:rsid w:val="0067229B"/>
    <w:rsid w:val="00683B9A"/>
    <w:rsid w:val="0068548C"/>
    <w:rsid w:val="00687237"/>
    <w:rsid w:val="00687DAD"/>
    <w:rsid w:val="00687F65"/>
    <w:rsid w:val="00690649"/>
    <w:rsid w:val="006914F0"/>
    <w:rsid w:val="00692CB7"/>
    <w:rsid w:val="00692E2A"/>
    <w:rsid w:val="00693155"/>
    <w:rsid w:val="006973B3"/>
    <w:rsid w:val="006A453E"/>
    <w:rsid w:val="006A6471"/>
    <w:rsid w:val="006A76F2"/>
    <w:rsid w:val="006B751E"/>
    <w:rsid w:val="006C11A6"/>
    <w:rsid w:val="006C3A2C"/>
    <w:rsid w:val="006C3CA3"/>
    <w:rsid w:val="006D692B"/>
    <w:rsid w:val="006D7EFB"/>
    <w:rsid w:val="006E2771"/>
    <w:rsid w:val="006E3ACE"/>
    <w:rsid w:val="006E5DE4"/>
    <w:rsid w:val="006E6672"/>
    <w:rsid w:val="006E6722"/>
    <w:rsid w:val="006F36E4"/>
    <w:rsid w:val="006F4E47"/>
    <w:rsid w:val="006F4E68"/>
    <w:rsid w:val="006F5F0C"/>
    <w:rsid w:val="007027B9"/>
    <w:rsid w:val="00703595"/>
    <w:rsid w:val="00703C43"/>
    <w:rsid w:val="00704CAF"/>
    <w:rsid w:val="00713B95"/>
    <w:rsid w:val="00714F6B"/>
    <w:rsid w:val="00715E88"/>
    <w:rsid w:val="00715FA8"/>
    <w:rsid w:val="00720D60"/>
    <w:rsid w:val="007231D9"/>
    <w:rsid w:val="00734B6D"/>
    <w:rsid w:val="00734CAA"/>
    <w:rsid w:val="007548CB"/>
    <w:rsid w:val="0075533C"/>
    <w:rsid w:val="00757446"/>
    <w:rsid w:val="00757581"/>
    <w:rsid w:val="007611A0"/>
    <w:rsid w:val="007613C9"/>
    <w:rsid w:val="007744D9"/>
    <w:rsid w:val="00780D82"/>
    <w:rsid w:val="00781A72"/>
    <w:rsid w:val="00791BF2"/>
    <w:rsid w:val="00792BD8"/>
    <w:rsid w:val="00796D3F"/>
    <w:rsid w:val="007A04AD"/>
    <w:rsid w:val="007A1683"/>
    <w:rsid w:val="007A5C12"/>
    <w:rsid w:val="007A7CB0"/>
    <w:rsid w:val="007B6737"/>
    <w:rsid w:val="007B68A3"/>
    <w:rsid w:val="007B6AF5"/>
    <w:rsid w:val="007B7DAD"/>
    <w:rsid w:val="007C0D61"/>
    <w:rsid w:val="007C2541"/>
    <w:rsid w:val="007C3A7C"/>
    <w:rsid w:val="007D2754"/>
    <w:rsid w:val="007D66A8"/>
    <w:rsid w:val="007E003F"/>
    <w:rsid w:val="007E01DE"/>
    <w:rsid w:val="007E5395"/>
    <w:rsid w:val="007F128F"/>
    <w:rsid w:val="007F42EA"/>
    <w:rsid w:val="007F5A07"/>
    <w:rsid w:val="007F69A7"/>
    <w:rsid w:val="008118D9"/>
    <w:rsid w:val="008125AA"/>
    <w:rsid w:val="008164F2"/>
    <w:rsid w:val="0081727E"/>
    <w:rsid w:val="00821395"/>
    <w:rsid w:val="0082156A"/>
    <w:rsid w:val="00826080"/>
    <w:rsid w:val="00830E26"/>
    <w:rsid w:val="0083587D"/>
    <w:rsid w:val="00843576"/>
    <w:rsid w:val="00843B64"/>
    <w:rsid w:val="00843C5F"/>
    <w:rsid w:val="008478FC"/>
    <w:rsid w:val="00847C28"/>
    <w:rsid w:val="00847D64"/>
    <w:rsid w:val="008646BA"/>
    <w:rsid w:val="0086727A"/>
    <w:rsid w:val="00867603"/>
    <w:rsid w:val="00867BFF"/>
    <w:rsid w:val="0087703B"/>
    <w:rsid w:val="00877C53"/>
    <w:rsid w:val="00882FD3"/>
    <w:rsid w:val="00884637"/>
    <w:rsid w:val="0088480A"/>
    <w:rsid w:val="00886758"/>
    <w:rsid w:val="0088757A"/>
    <w:rsid w:val="00890B86"/>
    <w:rsid w:val="00891B1A"/>
    <w:rsid w:val="0089376B"/>
    <w:rsid w:val="008957DD"/>
    <w:rsid w:val="00897D98"/>
    <w:rsid w:val="008A33DA"/>
    <w:rsid w:val="008A392A"/>
    <w:rsid w:val="008A406A"/>
    <w:rsid w:val="008A48AF"/>
    <w:rsid w:val="008A6DF2"/>
    <w:rsid w:val="008A7807"/>
    <w:rsid w:val="008B0776"/>
    <w:rsid w:val="008B1F0B"/>
    <w:rsid w:val="008B4CC9"/>
    <w:rsid w:val="008B7A7D"/>
    <w:rsid w:val="008C3AEF"/>
    <w:rsid w:val="008D25F0"/>
    <w:rsid w:val="008D7C99"/>
    <w:rsid w:val="008E027C"/>
    <w:rsid w:val="008E0FCB"/>
    <w:rsid w:val="008E6682"/>
    <w:rsid w:val="008F0DD8"/>
    <w:rsid w:val="008F12F4"/>
    <w:rsid w:val="008F29CF"/>
    <w:rsid w:val="00917325"/>
    <w:rsid w:val="0092178C"/>
    <w:rsid w:val="00924326"/>
    <w:rsid w:val="00924A0E"/>
    <w:rsid w:val="00930B88"/>
    <w:rsid w:val="00935A5D"/>
    <w:rsid w:val="00936B12"/>
    <w:rsid w:val="0093708B"/>
    <w:rsid w:val="00940B11"/>
    <w:rsid w:val="00940DCC"/>
    <w:rsid w:val="0094179A"/>
    <w:rsid w:val="009422CC"/>
    <w:rsid w:val="0094459E"/>
    <w:rsid w:val="0094480A"/>
    <w:rsid w:val="00944DBC"/>
    <w:rsid w:val="00950977"/>
    <w:rsid w:val="009513F1"/>
    <w:rsid w:val="00951A7B"/>
    <w:rsid w:val="0095448F"/>
    <w:rsid w:val="009564A6"/>
    <w:rsid w:val="009576C2"/>
    <w:rsid w:val="00967621"/>
    <w:rsid w:val="00967E6A"/>
    <w:rsid w:val="00972F58"/>
    <w:rsid w:val="00974E30"/>
    <w:rsid w:val="00977CEA"/>
    <w:rsid w:val="0098033F"/>
    <w:rsid w:val="00987ECE"/>
    <w:rsid w:val="0099204C"/>
    <w:rsid w:val="009A3B85"/>
    <w:rsid w:val="009A4B92"/>
    <w:rsid w:val="009A7196"/>
    <w:rsid w:val="009A783C"/>
    <w:rsid w:val="009B4A0F"/>
    <w:rsid w:val="009B5F96"/>
    <w:rsid w:val="009C11D2"/>
    <w:rsid w:val="009C38A5"/>
    <w:rsid w:val="009C4FDA"/>
    <w:rsid w:val="009C64EA"/>
    <w:rsid w:val="009C6C70"/>
    <w:rsid w:val="009D0B63"/>
    <w:rsid w:val="009D37A6"/>
    <w:rsid w:val="009E307E"/>
    <w:rsid w:val="009E5ED7"/>
    <w:rsid w:val="00A00664"/>
    <w:rsid w:val="00A07870"/>
    <w:rsid w:val="00A07F19"/>
    <w:rsid w:val="00A11396"/>
    <w:rsid w:val="00A1348D"/>
    <w:rsid w:val="00A212B7"/>
    <w:rsid w:val="00A232EE"/>
    <w:rsid w:val="00A24150"/>
    <w:rsid w:val="00A254C2"/>
    <w:rsid w:val="00A32CD2"/>
    <w:rsid w:val="00A34C76"/>
    <w:rsid w:val="00A351FE"/>
    <w:rsid w:val="00A40038"/>
    <w:rsid w:val="00A4175F"/>
    <w:rsid w:val="00A42B4A"/>
    <w:rsid w:val="00A442B4"/>
    <w:rsid w:val="00A44411"/>
    <w:rsid w:val="00A469FA"/>
    <w:rsid w:val="00A50F68"/>
    <w:rsid w:val="00A5314D"/>
    <w:rsid w:val="00A55B01"/>
    <w:rsid w:val="00A56B5B"/>
    <w:rsid w:val="00A5706A"/>
    <w:rsid w:val="00A603FF"/>
    <w:rsid w:val="00A62A2C"/>
    <w:rsid w:val="00A657DD"/>
    <w:rsid w:val="00A666A6"/>
    <w:rsid w:val="00A675FD"/>
    <w:rsid w:val="00A716F3"/>
    <w:rsid w:val="00A72437"/>
    <w:rsid w:val="00A74F3A"/>
    <w:rsid w:val="00A75D1D"/>
    <w:rsid w:val="00A80611"/>
    <w:rsid w:val="00A81FDE"/>
    <w:rsid w:val="00A90F6F"/>
    <w:rsid w:val="00A914C2"/>
    <w:rsid w:val="00A94AB6"/>
    <w:rsid w:val="00AA27F7"/>
    <w:rsid w:val="00AB1BE1"/>
    <w:rsid w:val="00AB5340"/>
    <w:rsid w:val="00AB5976"/>
    <w:rsid w:val="00AB736A"/>
    <w:rsid w:val="00AC0A89"/>
    <w:rsid w:val="00AC7C96"/>
    <w:rsid w:val="00AE237D"/>
    <w:rsid w:val="00AE502A"/>
    <w:rsid w:val="00AE5418"/>
    <w:rsid w:val="00AF6FA9"/>
    <w:rsid w:val="00AF7C07"/>
    <w:rsid w:val="00B1392C"/>
    <w:rsid w:val="00B22C93"/>
    <w:rsid w:val="00B24631"/>
    <w:rsid w:val="00B27589"/>
    <w:rsid w:val="00B336B0"/>
    <w:rsid w:val="00B33D8A"/>
    <w:rsid w:val="00B405B7"/>
    <w:rsid w:val="00B4413D"/>
    <w:rsid w:val="00B44EFA"/>
    <w:rsid w:val="00B46E1F"/>
    <w:rsid w:val="00B50343"/>
    <w:rsid w:val="00B52222"/>
    <w:rsid w:val="00B54FE7"/>
    <w:rsid w:val="00B56D66"/>
    <w:rsid w:val="00B64EE1"/>
    <w:rsid w:val="00B66901"/>
    <w:rsid w:val="00B71E6D"/>
    <w:rsid w:val="00B72070"/>
    <w:rsid w:val="00B72C94"/>
    <w:rsid w:val="00B74519"/>
    <w:rsid w:val="00B76952"/>
    <w:rsid w:val="00B77214"/>
    <w:rsid w:val="00B779E1"/>
    <w:rsid w:val="00B85352"/>
    <w:rsid w:val="00B9193D"/>
    <w:rsid w:val="00B91EE1"/>
    <w:rsid w:val="00BA0090"/>
    <w:rsid w:val="00BA1A67"/>
    <w:rsid w:val="00BA453E"/>
    <w:rsid w:val="00BA6BCC"/>
    <w:rsid w:val="00BB31DB"/>
    <w:rsid w:val="00BB7A57"/>
    <w:rsid w:val="00BC29F8"/>
    <w:rsid w:val="00BD2801"/>
    <w:rsid w:val="00BD29EC"/>
    <w:rsid w:val="00BD3560"/>
    <w:rsid w:val="00BE1C75"/>
    <w:rsid w:val="00BE5B5F"/>
    <w:rsid w:val="00BE63EE"/>
    <w:rsid w:val="00BF6FB4"/>
    <w:rsid w:val="00BF7326"/>
    <w:rsid w:val="00C01D25"/>
    <w:rsid w:val="00C05641"/>
    <w:rsid w:val="00C05FD3"/>
    <w:rsid w:val="00C10AD4"/>
    <w:rsid w:val="00C20BD2"/>
    <w:rsid w:val="00C21CAC"/>
    <w:rsid w:val="00C26F55"/>
    <w:rsid w:val="00C30C63"/>
    <w:rsid w:val="00C30DB4"/>
    <w:rsid w:val="00C34755"/>
    <w:rsid w:val="00C36B8B"/>
    <w:rsid w:val="00C36C91"/>
    <w:rsid w:val="00C37022"/>
    <w:rsid w:val="00C415C1"/>
    <w:rsid w:val="00C425A5"/>
    <w:rsid w:val="00C44B9E"/>
    <w:rsid w:val="00C45E4E"/>
    <w:rsid w:val="00C47DBF"/>
    <w:rsid w:val="00C52EF6"/>
    <w:rsid w:val="00C552FF"/>
    <w:rsid w:val="00C558DA"/>
    <w:rsid w:val="00C55AF3"/>
    <w:rsid w:val="00C61821"/>
    <w:rsid w:val="00C61B30"/>
    <w:rsid w:val="00C625D6"/>
    <w:rsid w:val="00C63CDA"/>
    <w:rsid w:val="00C6568D"/>
    <w:rsid w:val="00C65C49"/>
    <w:rsid w:val="00C67622"/>
    <w:rsid w:val="00C84759"/>
    <w:rsid w:val="00C851FF"/>
    <w:rsid w:val="00C95B00"/>
    <w:rsid w:val="00C9695B"/>
    <w:rsid w:val="00CA45C6"/>
    <w:rsid w:val="00CA6C7F"/>
    <w:rsid w:val="00CB22B1"/>
    <w:rsid w:val="00CB3DC7"/>
    <w:rsid w:val="00CB621E"/>
    <w:rsid w:val="00CC10A6"/>
    <w:rsid w:val="00CC40FC"/>
    <w:rsid w:val="00CC4FC3"/>
    <w:rsid w:val="00CD54D1"/>
    <w:rsid w:val="00CD5EB8"/>
    <w:rsid w:val="00CD7044"/>
    <w:rsid w:val="00CE08B9"/>
    <w:rsid w:val="00CE1874"/>
    <w:rsid w:val="00CE2984"/>
    <w:rsid w:val="00CE2EAE"/>
    <w:rsid w:val="00CE524C"/>
    <w:rsid w:val="00CF141F"/>
    <w:rsid w:val="00CF4777"/>
    <w:rsid w:val="00D00F16"/>
    <w:rsid w:val="00D03558"/>
    <w:rsid w:val="00D04C5E"/>
    <w:rsid w:val="00D067BB"/>
    <w:rsid w:val="00D13083"/>
    <w:rsid w:val="00D1352A"/>
    <w:rsid w:val="00D169AF"/>
    <w:rsid w:val="00D20D41"/>
    <w:rsid w:val="00D236A0"/>
    <w:rsid w:val="00D24226"/>
    <w:rsid w:val="00D25249"/>
    <w:rsid w:val="00D33FB1"/>
    <w:rsid w:val="00D44172"/>
    <w:rsid w:val="00D447FD"/>
    <w:rsid w:val="00D63B8C"/>
    <w:rsid w:val="00D658A2"/>
    <w:rsid w:val="00D67E1D"/>
    <w:rsid w:val="00D70521"/>
    <w:rsid w:val="00D718AB"/>
    <w:rsid w:val="00D739CC"/>
    <w:rsid w:val="00D74B59"/>
    <w:rsid w:val="00D8093D"/>
    <w:rsid w:val="00D8108C"/>
    <w:rsid w:val="00D842AE"/>
    <w:rsid w:val="00D84700"/>
    <w:rsid w:val="00D909A3"/>
    <w:rsid w:val="00D9211C"/>
    <w:rsid w:val="00D92DE0"/>
    <w:rsid w:val="00D92FEF"/>
    <w:rsid w:val="00D93A0F"/>
    <w:rsid w:val="00D95D8B"/>
    <w:rsid w:val="00D97848"/>
    <w:rsid w:val="00DA1BCA"/>
    <w:rsid w:val="00DA7AB0"/>
    <w:rsid w:val="00DA7B13"/>
    <w:rsid w:val="00DB6FC9"/>
    <w:rsid w:val="00DC2C31"/>
    <w:rsid w:val="00DC3AB1"/>
    <w:rsid w:val="00DC400C"/>
    <w:rsid w:val="00DC46FF"/>
    <w:rsid w:val="00DC5254"/>
    <w:rsid w:val="00DC5E14"/>
    <w:rsid w:val="00DD1A4F"/>
    <w:rsid w:val="00DD2550"/>
    <w:rsid w:val="00DD3107"/>
    <w:rsid w:val="00DD5E44"/>
    <w:rsid w:val="00DD6214"/>
    <w:rsid w:val="00DD7C2C"/>
    <w:rsid w:val="00DE4878"/>
    <w:rsid w:val="00DE5AA9"/>
    <w:rsid w:val="00DE78D7"/>
    <w:rsid w:val="00DF06FA"/>
    <w:rsid w:val="00DF1132"/>
    <w:rsid w:val="00DF39B5"/>
    <w:rsid w:val="00E03D02"/>
    <w:rsid w:val="00E046E7"/>
    <w:rsid w:val="00E06797"/>
    <w:rsid w:val="00E069C2"/>
    <w:rsid w:val="00E1265B"/>
    <w:rsid w:val="00E13B48"/>
    <w:rsid w:val="00E1404F"/>
    <w:rsid w:val="00E15B93"/>
    <w:rsid w:val="00E16112"/>
    <w:rsid w:val="00E21C83"/>
    <w:rsid w:val="00E24ADA"/>
    <w:rsid w:val="00E32F59"/>
    <w:rsid w:val="00E41E0B"/>
    <w:rsid w:val="00E4251A"/>
    <w:rsid w:val="00E44F8D"/>
    <w:rsid w:val="00E46ACC"/>
    <w:rsid w:val="00E46D9A"/>
    <w:rsid w:val="00E565FF"/>
    <w:rsid w:val="00E60423"/>
    <w:rsid w:val="00E60AF8"/>
    <w:rsid w:val="00E64AAA"/>
    <w:rsid w:val="00E65388"/>
    <w:rsid w:val="00E65494"/>
    <w:rsid w:val="00E72B41"/>
    <w:rsid w:val="00E768BE"/>
    <w:rsid w:val="00E801B8"/>
    <w:rsid w:val="00E81181"/>
    <w:rsid w:val="00E832A1"/>
    <w:rsid w:val="00E846CA"/>
    <w:rsid w:val="00E85B7D"/>
    <w:rsid w:val="00E9121B"/>
    <w:rsid w:val="00E9271A"/>
    <w:rsid w:val="00E953D0"/>
    <w:rsid w:val="00EA0AE2"/>
    <w:rsid w:val="00EA39E5"/>
    <w:rsid w:val="00EA3EFF"/>
    <w:rsid w:val="00EA7CEC"/>
    <w:rsid w:val="00EB2196"/>
    <w:rsid w:val="00EB558B"/>
    <w:rsid w:val="00EB60AF"/>
    <w:rsid w:val="00EB6DBB"/>
    <w:rsid w:val="00EB758B"/>
    <w:rsid w:val="00EC5A46"/>
    <w:rsid w:val="00EC63E2"/>
    <w:rsid w:val="00ED7917"/>
    <w:rsid w:val="00EE3E92"/>
    <w:rsid w:val="00EE4845"/>
    <w:rsid w:val="00EF22B3"/>
    <w:rsid w:val="00EF57A9"/>
    <w:rsid w:val="00EF7090"/>
    <w:rsid w:val="00F03B69"/>
    <w:rsid w:val="00F07283"/>
    <w:rsid w:val="00F07A50"/>
    <w:rsid w:val="00F07E21"/>
    <w:rsid w:val="00F113DA"/>
    <w:rsid w:val="00F12ED3"/>
    <w:rsid w:val="00F14E62"/>
    <w:rsid w:val="00F338AF"/>
    <w:rsid w:val="00F37DC8"/>
    <w:rsid w:val="00F439B3"/>
    <w:rsid w:val="00F467F6"/>
    <w:rsid w:val="00F519E2"/>
    <w:rsid w:val="00F60C56"/>
    <w:rsid w:val="00F625F8"/>
    <w:rsid w:val="00F650C3"/>
    <w:rsid w:val="00F65D85"/>
    <w:rsid w:val="00F76D61"/>
    <w:rsid w:val="00F8068D"/>
    <w:rsid w:val="00F8091E"/>
    <w:rsid w:val="00F8615C"/>
    <w:rsid w:val="00F93BCB"/>
    <w:rsid w:val="00F969E5"/>
    <w:rsid w:val="00F97477"/>
    <w:rsid w:val="00FA0880"/>
    <w:rsid w:val="00FA4A12"/>
    <w:rsid w:val="00FA6BB0"/>
    <w:rsid w:val="00FA7ACE"/>
    <w:rsid w:val="00FB0A0C"/>
    <w:rsid w:val="00FB2F32"/>
    <w:rsid w:val="00FC514C"/>
    <w:rsid w:val="00FD369E"/>
    <w:rsid w:val="00FD47B9"/>
    <w:rsid w:val="00FD5860"/>
    <w:rsid w:val="00FD59AA"/>
    <w:rsid w:val="00FD669B"/>
    <w:rsid w:val="00FE352D"/>
    <w:rsid w:val="00FE3EE2"/>
    <w:rsid w:val="00FE40EB"/>
    <w:rsid w:val="00FE43F2"/>
    <w:rsid w:val="00FE4D02"/>
    <w:rsid w:val="00FE7D62"/>
    <w:rsid w:val="00FF3819"/>
    <w:rsid w:val="00FF46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49B7E"/>
  <w15:chartTrackingRefBased/>
  <w15:docId w15:val="{9AD7034D-4E97-4424-9208-0B4F7B8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uiPriority="10" w:qFormat="1"/>
    <w:lsdException w:name="Default Paragraph Font" w:uiPriority="1"/>
    <w:lsdException w:name="Subtitle" w:qFormat="1"/>
    <w:lsdException w:name="Strong" w:qFormat="1"/>
    <w:lsdException w:name="Emphasis" w:uiPriority="20" w:qFormat="1"/>
    <w:lsdException w:name="Document Map" w:uiPriority="99"/>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C69"/>
    <w:rPr>
      <w:rFonts w:eastAsia="SimSun"/>
      <w:lang w:val="fr-CA" w:eastAsia="zh-CN"/>
    </w:rPr>
  </w:style>
  <w:style w:type="paragraph" w:styleId="Heading1">
    <w:name w:val="heading 1"/>
    <w:basedOn w:val="Normal"/>
    <w:next w:val="Normalnumber"/>
    <w:link w:val="Heading1Char"/>
    <w:qFormat/>
    <w:rsid w:val="00286C69"/>
    <w:pPr>
      <w:keepNext/>
      <w:spacing w:before="240" w:after="120"/>
      <w:ind w:left="1247" w:hanging="680"/>
      <w:outlineLvl w:val="0"/>
    </w:pPr>
    <w:rPr>
      <w:b/>
      <w:sz w:val="28"/>
    </w:rPr>
  </w:style>
  <w:style w:type="paragraph" w:styleId="Heading2">
    <w:name w:val="heading 2"/>
    <w:basedOn w:val="Normal"/>
    <w:next w:val="Normalnumber"/>
    <w:link w:val="Heading2Char"/>
    <w:qFormat/>
    <w:rsid w:val="00286C69"/>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286C69"/>
    <w:pPr>
      <w:spacing w:after="120"/>
      <w:ind w:left="1247" w:hanging="680"/>
      <w:outlineLvl w:val="2"/>
    </w:pPr>
    <w:rPr>
      <w:b/>
    </w:rPr>
  </w:style>
  <w:style w:type="paragraph" w:styleId="Heading4">
    <w:name w:val="heading 4"/>
    <w:basedOn w:val="Heading3"/>
    <w:next w:val="Normalnumber"/>
    <w:qFormat/>
    <w:rsid w:val="00286C69"/>
    <w:pPr>
      <w:keepNext/>
      <w:outlineLvl w:val="3"/>
    </w:pPr>
  </w:style>
  <w:style w:type="paragraph" w:styleId="Heading5">
    <w:name w:val="heading 5"/>
    <w:basedOn w:val="Normal"/>
    <w:next w:val="Normal"/>
    <w:qFormat/>
    <w:rsid w:val="00286C69"/>
    <w:pPr>
      <w:keepNext/>
      <w:outlineLvl w:val="4"/>
    </w:pPr>
    <w:rPr>
      <w:rFonts w:ascii="Univers" w:hAnsi="Univers"/>
      <w:b/>
      <w:sz w:val="24"/>
    </w:rPr>
  </w:style>
  <w:style w:type="paragraph" w:styleId="Heading6">
    <w:name w:val="heading 6"/>
    <w:basedOn w:val="Normal"/>
    <w:next w:val="Normal"/>
    <w:qFormat/>
    <w:rsid w:val="00286C69"/>
    <w:pPr>
      <w:keepNext/>
      <w:ind w:left="578"/>
      <w:outlineLvl w:val="5"/>
    </w:pPr>
    <w:rPr>
      <w:b/>
      <w:bCs/>
      <w:sz w:val="24"/>
    </w:rPr>
  </w:style>
  <w:style w:type="paragraph" w:styleId="Heading7">
    <w:name w:val="heading 7"/>
    <w:basedOn w:val="Normal"/>
    <w:next w:val="Normal"/>
    <w:qFormat/>
    <w:rsid w:val="00286C69"/>
    <w:pPr>
      <w:keepNext/>
      <w:widowControl w:val="0"/>
      <w:jc w:val="center"/>
      <w:outlineLvl w:val="6"/>
    </w:pPr>
    <w:rPr>
      <w:snapToGrid w:val="0"/>
      <w:u w:val="single"/>
    </w:rPr>
  </w:style>
  <w:style w:type="paragraph" w:styleId="Heading8">
    <w:name w:val="heading 8"/>
    <w:basedOn w:val="Normal"/>
    <w:next w:val="Normal"/>
    <w:qFormat/>
    <w:rsid w:val="00286C69"/>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qFormat/>
    <w:rsid w:val="00286C69"/>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1D175B"/>
    <w:rPr>
      <w:rFonts w:ascii="Times New Roman" w:hAnsi="Times New Roman"/>
      <w:b/>
      <w:sz w:val="18"/>
    </w:rPr>
  </w:style>
  <w:style w:type="table" w:customStyle="1" w:styleId="Tabledocright">
    <w:name w:val="Table_doc_right"/>
    <w:basedOn w:val="TableNormal"/>
    <w:rsid w:val="00286C69"/>
    <w:pPr>
      <w:spacing w:before="40" w:after="40"/>
    </w:pPr>
    <w:rPr>
      <w:sz w:val="18"/>
      <w:szCs w:val="18"/>
      <w:lang w:val="en-US"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286C69"/>
    <w:pPr>
      <w:ind w:left="1000"/>
    </w:pPr>
    <w:rPr>
      <w:sz w:val="18"/>
      <w:szCs w:val="18"/>
    </w:rPr>
  </w:style>
  <w:style w:type="paragraph" w:styleId="TOC7">
    <w:name w:val="toc 7"/>
    <w:basedOn w:val="Normal"/>
    <w:next w:val="Normal"/>
    <w:autoRedefine/>
    <w:semiHidden/>
    <w:rsid w:val="00286C69"/>
    <w:pPr>
      <w:ind w:left="1200"/>
    </w:pPr>
    <w:rPr>
      <w:sz w:val="18"/>
      <w:szCs w:val="18"/>
    </w:rPr>
  </w:style>
  <w:style w:type="paragraph" w:styleId="TOC8">
    <w:name w:val="toc 8"/>
    <w:basedOn w:val="Normal"/>
    <w:next w:val="Normal"/>
    <w:autoRedefine/>
    <w:semiHidden/>
    <w:rsid w:val="00286C69"/>
    <w:pPr>
      <w:ind w:left="1400"/>
    </w:pPr>
    <w:rPr>
      <w:sz w:val="18"/>
      <w:szCs w:val="18"/>
    </w:rPr>
  </w:style>
  <w:style w:type="paragraph" w:styleId="TOC9">
    <w:name w:val="toc 9"/>
    <w:basedOn w:val="Normal"/>
    <w:next w:val="Normal"/>
    <w:autoRedefine/>
    <w:semiHidden/>
    <w:rsid w:val="00286C69"/>
    <w:pPr>
      <w:ind w:left="1600"/>
    </w:pPr>
    <w:rPr>
      <w:sz w:val="18"/>
      <w:szCs w:val="18"/>
    </w:rPr>
  </w:style>
  <w:style w:type="paragraph" w:customStyle="1" w:styleId="Titlefigure">
    <w:name w:val="Title_figure"/>
    <w:basedOn w:val="Titletable"/>
    <w:next w:val="NormalNonumber"/>
    <w:qFormat/>
    <w:rsid w:val="00286C69"/>
    <w:rPr>
      <w:bCs w:val="0"/>
    </w:rPr>
  </w:style>
  <w:style w:type="paragraph" w:styleId="TableofFigures">
    <w:name w:val="table of figures"/>
    <w:basedOn w:val="Normal"/>
    <w:next w:val="Normal"/>
    <w:autoRedefine/>
    <w:semiHidden/>
    <w:rsid w:val="00286C69"/>
    <w:pPr>
      <w:ind w:left="1814" w:hanging="567"/>
    </w:pPr>
  </w:style>
  <w:style w:type="paragraph" w:customStyle="1" w:styleId="CH1">
    <w:name w:val="CH1"/>
    <w:basedOn w:val="Normal-pool"/>
    <w:next w:val="CH2"/>
    <w:qFormat/>
    <w:rsid w:val="00286C69"/>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286C69"/>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
    <w:next w:val="Normalnumber"/>
    <w:rsid w:val="00286C69"/>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b/>
      <w:lang w:eastAsia="en-US"/>
    </w:rPr>
  </w:style>
  <w:style w:type="paragraph" w:customStyle="1" w:styleId="CH4">
    <w:name w:val="CH4"/>
    <w:basedOn w:val="Normal"/>
    <w:next w:val="Normalnumber"/>
    <w:rsid w:val="00286C69"/>
    <w:pPr>
      <w:keepNext/>
      <w:keepLines/>
      <w:tabs>
        <w:tab w:val="right" w:pos="851"/>
        <w:tab w:val="left" w:pos="1247"/>
        <w:tab w:val="left" w:pos="1814"/>
        <w:tab w:val="left" w:pos="2381"/>
        <w:tab w:val="left" w:pos="2948"/>
        <w:tab w:val="left" w:pos="3515"/>
        <w:tab w:val="left" w:pos="4082"/>
      </w:tabs>
      <w:suppressAutoHyphens/>
      <w:spacing w:before="120" w:after="120"/>
      <w:ind w:left="1247" w:right="284" w:hanging="1247"/>
    </w:pPr>
    <w:rPr>
      <w:b/>
      <w:lang w:eastAsia="en-US"/>
    </w:rPr>
  </w:style>
  <w:style w:type="table" w:customStyle="1" w:styleId="Footertable">
    <w:name w:val="Footer_table"/>
    <w:basedOn w:val="TableNormal"/>
    <w:semiHidden/>
    <w:rsid w:val="00286C69"/>
    <w:rPr>
      <w:rFonts w:ascii="Arial" w:eastAsia="SimSun"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286C69"/>
    <w:pPr>
      <w:keepNext/>
      <w:keepLines/>
      <w:tabs>
        <w:tab w:val="right" w:pos="851"/>
      </w:tabs>
      <w:suppressAutoHyphens/>
      <w:spacing w:before="120" w:after="120"/>
      <w:ind w:left="1247" w:right="284" w:hanging="1247"/>
    </w:pPr>
    <w:rPr>
      <w:b/>
    </w:rPr>
  </w:style>
  <w:style w:type="paragraph" w:customStyle="1" w:styleId="Footerpool">
    <w:name w:val="Footer_pool"/>
    <w:basedOn w:val="Normal"/>
    <w:next w:val="Normal"/>
    <w:semiHidden/>
    <w:rsid w:val="00286C69"/>
    <w:pPr>
      <w:tabs>
        <w:tab w:val="left" w:pos="4321"/>
        <w:tab w:val="right" w:pos="8641"/>
      </w:tabs>
      <w:spacing w:before="60" w:after="120"/>
    </w:pPr>
    <w:rPr>
      <w:b/>
      <w:sz w:val="18"/>
    </w:rPr>
  </w:style>
  <w:style w:type="paragraph" w:customStyle="1" w:styleId="Headerpool">
    <w:name w:val="Header_pool"/>
    <w:basedOn w:val="Normal"/>
    <w:next w:val="Normal"/>
    <w:semiHidden/>
    <w:rsid w:val="00286C69"/>
    <w:pPr>
      <w:pBdr>
        <w:bottom w:val="single" w:sz="4" w:space="1" w:color="auto"/>
      </w:pBdr>
      <w:tabs>
        <w:tab w:val="center" w:pos="4536"/>
        <w:tab w:val="right" w:pos="9072"/>
      </w:tabs>
      <w:spacing w:after="120"/>
    </w:pPr>
    <w:rPr>
      <w:b/>
      <w:sz w:val="18"/>
    </w:rPr>
  </w:style>
  <w:style w:type="paragraph" w:customStyle="1" w:styleId="Normalpool">
    <w:name w:val="Normal_pool"/>
    <w:link w:val="NormalpoolChar"/>
    <w:rsid w:val="001D175B"/>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286C69"/>
    <w:pPr>
      <w:tabs>
        <w:tab w:val="left" w:pos="4321"/>
        <w:tab w:val="right" w:pos="8641"/>
      </w:tabs>
      <w:spacing w:before="60" w:after="120"/>
    </w:pPr>
    <w:rPr>
      <w:b/>
      <w:sz w:val="18"/>
    </w:rPr>
  </w:style>
  <w:style w:type="paragraph" w:customStyle="1" w:styleId="Header-pool">
    <w:name w:val="Header-pool"/>
    <w:basedOn w:val="Normal-pool"/>
    <w:next w:val="Normal-pool"/>
    <w:rsid w:val="00286C6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286C69"/>
    <w:pPr>
      <w:tabs>
        <w:tab w:val="left" w:pos="1247"/>
        <w:tab w:val="left" w:pos="1814"/>
        <w:tab w:val="left" w:pos="2381"/>
        <w:tab w:val="left" w:pos="2948"/>
        <w:tab w:val="left" w:pos="3515"/>
        <w:tab w:val="left" w:pos="4082"/>
      </w:tabs>
    </w:pPr>
    <w:rPr>
      <w:rFonts w:eastAsia="SimSun"/>
      <w:lang w:val="fr-CA" w:eastAsia="en-US"/>
    </w:rPr>
  </w:style>
  <w:style w:type="paragraph" w:styleId="FootnoteText">
    <w:name w:val="footnote text"/>
    <w:basedOn w:val="Normal"/>
    <w:link w:val="FootnoteTextChar"/>
    <w:rsid w:val="00286C69"/>
    <w:pPr>
      <w:tabs>
        <w:tab w:val="left" w:pos="1247"/>
        <w:tab w:val="left" w:pos="1814"/>
        <w:tab w:val="left" w:pos="2381"/>
        <w:tab w:val="left" w:pos="2948"/>
        <w:tab w:val="left" w:pos="3515"/>
        <w:tab w:val="left" w:pos="4082"/>
      </w:tabs>
      <w:spacing w:before="20" w:after="40"/>
      <w:ind w:left="1247"/>
    </w:pPr>
    <w:rPr>
      <w:sz w:val="18"/>
      <w:lang w:eastAsia="en-US"/>
    </w:rPr>
  </w:style>
  <w:style w:type="table" w:styleId="TableGrid">
    <w:name w:val="Table Grid"/>
    <w:basedOn w:val="TableNormal"/>
    <w:uiPriority w:val="59"/>
    <w:rsid w:val="00286C6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rsid w:val="00286C69"/>
    <w:rPr>
      <w:rFonts w:eastAsia="SimSu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286C69"/>
    <w:pPr>
      <w:keepNext/>
      <w:keepLines/>
      <w:suppressAutoHyphens/>
      <w:ind w:right="5103"/>
    </w:pPr>
    <w:rPr>
      <w:b/>
    </w:rPr>
  </w:style>
  <w:style w:type="paragraph" w:customStyle="1" w:styleId="AATitle2">
    <w:name w:val="AA_Title2"/>
    <w:basedOn w:val="AATitle"/>
    <w:qFormat/>
    <w:rsid w:val="00286C69"/>
    <w:pPr>
      <w:tabs>
        <w:tab w:val="clear" w:pos="4082"/>
      </w:tabs>
      <w:spacing w:before="120" w:after="120"/>
      <w:ind w:right="4536"/>
    </w:pPr>
  </w:style>
  <w:style w:type="paragraph" w:customStyle="1" w:styleId="BBTitle">
    <w:name w:val="BB_Title"/>
    <w:basedOn w:val="Normal-pool"/>
    <w:qFormat/>
    <w:rsid w:val="00286C69"/>
    <w:pPr>
      <w:keepNext/>
      <w:keepLines/>
      <w:suppressAutoHyphens/>
      <w:spacing w:before="320" w:after="240"/>
      <w:ind w:left="1247" w:right="567"/>
    </w:pPr>
    <w:rPr>
      <w:b/>
      <w:sz w:val="28"/>
      <w:szCs w:val="28"/>
    </w:rPr>
  </w:style>
  <w:style w:type="paragraph" w:styleId="Footer">
    <w:name w:val="footer"/>
    <w:basedOn w:val="Normal"/>
    <w:link w:val="FooterChar"/>
    <w:rsid w:val="00286C69"/>
    <w:pPr>
      <w:tabs>
        <w:tab w:val="left" w:pos="1247"/>
        <w:tab w:val="left" w:pos="1814"/>
        <w:tab w:val="left" w:pos="2381"/>
        <w:tab w:val="left" w:pos="2948"/>
        <w:tab w:val="left" w:pos="3515"/>
        <w:tab w:val="center" w:pos="4320"/>
        <w:tab w:val="right" w:pos="8640"/>
      </w:tabs>
      <w:spacing w:before="60" w:after="120"/>
    </w:pPr>
    <w:rPr>
      <w:sz w:val="18"/>
      <w:lang w:eastAsia="en-US"/>
    </w:rPr>
  </w:style>
  <w:style w:type="paragraph" w:styleId="Header">
    <w:name w:val="header"/>
    <w:basedOn w:val="Normal"/>
    <w:link w:val="HeaderChar"/>
    <w:rsid w:val="00286C69"/>
    <w:pPr>
      <w:pBdr>
        <w:bottom w:val="single" w:sz="4" w:space="1" w:color="auto"/>
      </w:pBdr>
      <w:tabs>
        <w:tab w:val="center" w:pos="4536"/>
        <w:tab w:val="right" w:pos="9072"/>
      </w:tabs>
      <w:spacing w:after="120"/>
    </w:pPr>
    <w:rPr>
      <w:b/>
      <w:sz w:val="18"/>
    </w:rPr>
  </w:style>
  <w:style w:type="character" w:styleId="Hyperlink">
    <w:name w:val="Hyperlink"/>
    <w:unhideWhenUsed/>
    <w:rsid w:val="00286C69"/>
    <w:rPr>
      <w:rFonts w:ascii="Times New Roman" w:hAnsi="Times New Roman"/>
      <w:color w:val="045BDA"/>
      <w:sz w:val="20"/>
      <w:szCs w:val="20"/>
      <w:u w:val="single"/>
      <w:lang w:val="fr-CA"/>
    </w:rPr>
  </w:style>
  <w:style w:type="numbering" w:customStyle="1" w:styleId="Normallist">
    <w:name w:val="Normal_list"/>
    <w:basedOn w:val="NoList"/>
    <w:rsid w:val="00286C69"/>
    <w:pPr>
      <w:numPr>
        <w:numId w:val="4"/>
      </w:numPr>
    </w:pPr>
  </w:style>
  <w:style w:type="paragraph" w:customStyle="1" w:styleId="NormalNonumber">
    <w:name w:val="Normal_No_number"/>
    <w:basedOn w:val="Normal-pool"/>
    <w:qFormat/>
    <w:rsid w:val="00286C69"/>
    <w:pPr>
      <w:spacing w:after="120"/>
      <w:ind w:left="1247"/>
    </w:pPr>
  </w:style>
  <w:style w:type="paragraph" w:customStyle="1" w:styleId="Normalnumber">
    <w:name w:val="Normal_number"/>
    <w:basedOn w:val="Normal-pool"/>
    <w:link w:val="NormalnumberChar"/>
    <w:qFormat/>
    <w:rsid w:val="005827C6"/>
    <w:pPr>
      <w:numPr>
        <w:numId w:val="6"/>
      </w:numPr>
      <w:spacing w:after="120"/>
    </w:pPr>
    <w:rPr>
      <w:rFonts w:eastAsia="Times New Roman"/>
    </w:rPr>
  </w:style>
  <w:style w:type="paragraph" w:customStyle="1" w:styleId="Titletable">
    <w:name w:val="Title_table"/>
    <w:basedOn w:val="Normal-pool"/>
    <w:qFormat/>
    <w:rsid w:val="00286C69"/>
    <w:pPr>
      <w:keepNext/>
      <w:keepLines/>
      <w:suppressAutoHyphens/>
      <w:spacing w:after="60"/>
      <w:ind w:left="1247"/>
    </w:pPr>
    <w:rPr>
      <w:b/>
      <w:bCs/>
    </w:rPr>
  </w:style>
  <w:style w:type="paragraph" w:styleId="TOC1">
    <w:name w:val="toc 1"/>
    <w:basedOn w:val="Normal"/>
    <w:next w:val="Normal"/>
    <w:unhideWhenUsed/>
    <w:rsid w:val="00286C69"/>
    <w:pPr>
      <w:tabs>
        <w:tab w:val="left" w:pos="1247"/>
        <w:tab w:val="left" w:pos="1814"/>
        <w:tab w:val="right" w:leader="dot" w:pos="9486"/>
      </w:tabs>
      <w:spacing w:before="240"/>
      <w:ind w:left="1814" w:hanging="567"/>
    </w:pPr>
    <w:rPr>
      <w:bCs/>
      <w:lang w:eastAsia="en-US"/>
    </w:rPr>
  </w:style>
  <w:style w:type="paragraph" w:styleId="TOC2">
    <w:name w:val="toc 2"/>
    <w:basedOn w:val="Normal"/>
    <w:next w:val="Normal"/>
    <w:unhideWhenUsed/>
    <w:rsid w:val="00286C69"/>
    <w:pPr>
      <w:tabs>
        <w:tab w:val="left" w:pos="1247"/>
        <w:tab w:val="left" w:pos="2381"/>
        <w:tab w:val="right" w:leader="dot" w:pos="9486"/>
      </w:tabs>
      <w:ind w:left="2381" w:hanging="567"/>
    </w:pPr>
    <w:rPr>
      <w:lang w:eastAsia="en-US"/>
    </w:rPr>
  </w:style>
  <w:style w:type="paragraph" w:styleId="TOC3">
    <w:name w:val="toc 3"/>
    <w:basedOn w:val="Normal"/>
    <w:next w:val="Normal"/>
    <w:unhideWhenUsed/>
    <w:rsid w:val="00286C69"/>
    <w:pPr>
      <w:tabs>
        <w:tab w:val="left" w:pos="1247"/>
        <w:tab w:val="left" w:pos="4082"/>
        <w:tab w:val="right" w:leader="dot" w:pos="9486"/>
      </w:tabs>
      <w:ind w:left="2948" w:hanging="567"/>
    </w:pPr>
    <w:rPr>
      <w:iCs/>
      <w:lang w:eastAsia="en-US"/>
    </w:rPr>
  </w:style>
  <w:style w:type="paragraph" w:styleId="TOC4">
    <w:name w:val="toc 4"/>
    <w:basedOn w:val="Normal"/>
    <w:next w:val="Normal"/>
    <w:unhideWhenUsed/>
    <w:rsid w:val="00286C69"/>
    <w:pPr>
      <w:tabs>
        <w:tab w:val="left" w:pos="1000"/>
        <w:tab w:val="left" w:pos="1247"/>
        <w:tab w:val="left" w:pos="4082"/>
        <w:tab w:val="right" w:leader="dot" w:pos="9486"/>
      </w:tabs>
      <w:ind w:left="3515" w:hanging="567"/>
    </w:pPr>
    <w:rPr>
      <w:szCs w:val="18"/>
      <w:lang w:eastAsia="en-US"/>
    </w:rPr>
  </w:style>
  <w:style w:type="paragraph" w:styleId="TOC5">
    <w:name w:val="toc 5"/>
    <w:basedOn w:val="Normal-pool"/>
    <w:next w:val="Normal-pool"/>
    <w:semiHidden/>
    <w:rsid w:val="00286C69"/>
    <w:pPr>
      <w:ind w:left="800"/>
    </w:pPr>
    <w:rPr>
      <w:sz w:val="18"/>
      <w:szCs w:val="18"/>
    </w:rPr>
  </w:style>
  <w:style w:type="paragraph" w:customStyle="1" w:styleId="ZZAnxheader">
    <w:name w:val="ZZ_Anx_header"/>
    <w:basedOn w:val="Normal-pool"/>
    <w:qFormat/>
    <w:rsid w:val="00286C69"/>
    <w:rPr>
      <w:b/>
      <w:bCs/>
      <w:sz w:val="28"/>
      <w:szCs w:val="22"/>
    </w:rPr>
  </w:style>
  <w:style w:type="paragraph" w:customStyle="1" w:styleId="ZZAnxtitle">
    <w:name w:val="ZZ_Anx_title"/>
    <w:basedOn w:val="Normal-pool"/>
    <w:qFormat/>
    <w:rsid w:val="00286C69"/>
    <w:pPr>
      <w:spacing w:before="360" w:after="120"/>
      <w:ind w:left="1247"/>
    </w:pPr>
    <w:rPr>
      <w:b/>
      <w:bCs/>
      <w:sz w:val="28"/>
      <w:szCs w:val="26"/>
    </w:rPr>
  </w:style>
  <w:style w:type="character" w:customStyle="1" w:styleId="Normal-poolChar">
    <w:name w:val="Normal-pool Char"/>
    <w:link w:val="Normal-pool"/>
    <w:rsid w:val="00DC5E14"/>
    <w:rPr>
      <w:rFonts w:eastAsia="SimSun"/>
      <w:lang w:val="fr-CA" w:eastAsia="en-US"/>
    </w:rPr>
  </w:style>
  <w:style w:type="paragraph" w:styleId="BalloonText">
    <w:name w:val="Balloon Text"/>
    <w:basedOn w:val="Normal"/>
    <w:link w:val="BalloonTextChar"/>
    <w:uiPriority w:val="99"/>
    <w:rsid w:val="00DC5E14"/>
    <w:rPr>
      <w:rFonts w:ascii="Segoe UI" w:hAnsi="Segoe UI" w:cs="Segoe UI"/>
      <w:sz w:val="18"/>
      <w:szCs w:val="18"/>
    </w:rPr>
  </w:style>
  <w:style w:type="character" w:customStyle="1" w:styleId="BalloonTextChar">
    <w:name w:val="Balloon Text Char"/>
    <w:basedOn w:val="DefaultParagraphFont"/>
    <w:link w:val="BalloonText"/>
    <w:uiPriority w:val="99"/>
    <w:rsid w:val="00DC5E14"/>
    <w:rPr>
      <w:rFonts w:ascii="Segoe UI" w:hAnsi="Segoe UI" w:cs="Segoe UI"/>
      <w:sz w:val="18"/>
      <w:szCs w:val="18"/>
      <w:lang w:val="fr-FR" w:eastAsia="en-US"/>
    </w:rPr>
  </w:style>
  <w:style w:type="paragraph" w:styleId="ListParagraph">
    <w:name w:val="List Paragraph"/>
    <w:basedOn w:val="Normal"/>
    <w:link w:val="ListParagraphChar"/>
    <w:uiPriority w:val="34"/>
    <w:qFormat/>
    <w:rsid w:val="00E953D0"/>
    <w:pPr>
      <w:ind w:left="720"/>
      <w:contextualSpacing/>
    </w:pPr>
  </w:style>
  <w:style w:type="character" w:customStyle="1" w:styleId="FootnoteTextChar">
    <w:name w:val="Footnote Text Char"/>
    <w:link w:val="FootnoteText"/>
    <w:rsid w:val="00714F6B"/>
    <w:rPr>
      <w:rFonts w:eastAsia="SimSun"/>
      <w:sz w:val="18"/>
      <w:lang w:val="fr-CA" w:eastAsia="en-US"/>
    </w:rPr>
  </w:style>
  <w:style w:type="character" w:customStyle="1" w:styleId="NormalnumberChar">
    <w:name w:val="Normal_number Char"/>
    <w:link w:val="Normalnumber"/>
    <w:rsid w:val="008125AA"/>
    <w:rPr>
      <w:lang w:val="fr-CA" w:eastAsia="en-US"/>
    </w:rPr>
  </w:style>
  <w:style w:type="character" w:customStyle="1" w:styleId="CH2Char">
    <w:name w:val="CH2 Char"/>
    <w:link w:val="CH2"/>
    <w:rsid w:val="008125AA"/>
    <w:rPr>
      <w:rFonts w:eastAsia="SimSun"/>
      <w:b/>
      <w:sz w:val="24"/>
      <w:szCs w:val="24"/>
      <w:lang w:val="fr-CA" w:eastAsia="en-US"/>
    </w:rPr>
  </w:style>
  <w:style w:type="character" w:styleId="CommentReference">
    <w:name w:val="annotation reference"/>
    <w:uiPriority w:val="99"/>
    <w:rsid w:val="008125AA"/>
    <w:rPr>
      <w:sz w:val="16"/>
      <w:szCs w:val="16"/>
    </w:rPr>
  </w:style>
  <w:style w:type="paragraph" w:styleId="Title">
    <w:name w:val="Title"/>
    <w:basedOn w:val="Normal"/>
    <w:next w:val="Normal"/>
    <w:link w:val="TitleChar"/>
    <w:uiPriority w:val="10"/>
    <w:qFormat/>
    <w:rsid w:val="00EF57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7A9"/>
    <w:rPr>
      <w:rFonts w:asciiTheme="majorHAnsi" w:eastAsiaTheme="majorEastAsia" w:hAnsiTheme="majorHAnsi" w:cstheme="majorBidi"/>
      <w:spacing w:val="-10"/>
      <w:kern w:val="28"/>
      <w:sz w:val="56"/>
      <w:szCs w:val="56"/>
      <w:lang w:val="fr-FR" w:eastAsia="en-US"/>
    </w:rPr>
  </w:style>
  <w:style w:type="paragraph" w:styleId="Subtitle">
    <w:name w:val="Subtitle"/>
    <w:basedOn w:val="Normal"/>
    <w:next w:val="Normal"/>
    <w:link w:val="SubtitleChar"/>
    <w:qFormat/>
    <w:rsid w:val="00EF57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F57A9"/>
    <w:rPr>
      <w:rFonts w:asciiTheme="minorHAnsi" w:eastAsiaTheme="minorEastAsia" w:hAnsiTheme="minorHAnsi" w:cstheme="minorBidi"/>
      <w:color w:val="5A5A5A" w:themeColor="text1" w:themeTint="A5"/>
      <w:spacing w:val="15"/>
      <w:sz w:val="22"/>
      <w:szCs w:val="22"/>
      <w:lang w:val="fr-FR" w:eastAsia="en-US"/>
    </w:rPr>
  </w:style>
  <w:style w:type="character" w:styleId="UnresolvedMention">
    <w:name w:val="Unresolved Mention"/>
    <w:basedOn w:val="DefaultParagraphFont"/>
    <w:uiPriority w:val="99"/>
    <w:semiHidden/>
    <w:unhideWhenUsed/>
    <w:rsid w:val="00E832A1"/>
    <w:rPr>
      <w:color w:val="605E5C"/>
      <w:shd w:val="clear" w:color="auto" w:fill="E1DFDD"/>
    </w:rPr>
  </w:style>
  <w:style w:type="character" w:styleId="FootnoteReference">
    <w:name w:val="footnote reference"/>
    <w:rsid w:val="00286C69"/>
    <w:rPr>
      <w:rFonts w:ascii="Times New Roman" w:hAnsi="Times New Roman"/>
      <w:color w:val="auto"/>
      <w:sz w:val="20"/>
      <w:szCs w:val="18"/>
      <w:vertAlign w:val="superscript"/>
    </w:rPr>
  </w:style>
  <w:style w:type="paragraph" w:styleId="EndnoteText">
    <w:name w:val="endnote text"/>
    <w:basedOn w:val="Normal"/>
    <w:link w:val="EndnoteTextChar"/>
    <w:rsid w:val="00C63CDA"/>
  </w:style>
  <w:style w:type="character" w:customStyle="1" w:styleId="EndnoteTextChar">
    <w:name w:val="Endnote Text Char"/>
    <w:basedOn w:val="DefaultParagraphFont"/>
    <w:link w:val="EndnoteText"/>
    <w:rsid w:val="00C63CDA"/>
    <w:rPr>
      <w:lang w:val="fr-FR" w:eastAsia="en-US"/>
    </w:rPr>
  </w:style>
  <w:style w:type="character" w:customStyle="1" w:styleId="DeltaViewInsertion">
    <w:name w:val="DeltaView Insertion"/>
    <w:uiPriority w:val="99"/>
    <w:rsid w:val="00C63CDA"/>
    <w:rPr>
      <w:color w:val="0000FF"/>
      <w:u w:val="double"/>
    </w:rPr>
  </w:style>
  <w:style w:type="character" w:customStyle="1" w:styleId="NormalpoolChar">
    <w:name w:val="Normal_pool Char"/>
    <w:link w:val="Normalpool"/>
    <w:locked/>
    <w:rsid w:val="00C63CDA"/>
    <w:rPr>
      <w:lang w:val="fr-CA" w:eastAsia="en-US"/>
    </w:rPr>
  </w:style>
  <w:style w:type="paragraph" w:styleId="NormalIndent">
    <w:name w:val="Normal Indent"/>
    <w:basedOn w:val="Normal"/>
    <w:rsid w:val="00C63CDA"/>
    <w:pPr>
      <w:ind w:left="1247"/>
    </w:pPr>
  </w:style>
  <w:style w:type="paragraph" w:customStyle="1" w:styleId="a">
    <w:name w:val="바탕글"/>
    <w:basedOn w:val="Normal"/>
    <w:rsid w:val="00C63CDA"/>
    <w:pPr>
      <w:snapToGrid w:val="0"/>
      <w:spacing w:line="384" w:lineRule="auto"/>
      <w:jc w:val="both"/>
    </w:pPr>
    <w:rPr>
      <w:rFonts w:ascii="Batang" w:eastAsia="Batang" w:hAnsi="Batang" w:cs="Gulim"/>
      <w:color w:val="000000"/>
      <w:lang w:val="en-US" w:eastAsia="ko-KR"/>
    </w:rPr>
  </w:style>
  <w:style w:type="character" w:customStyle="1" w:styleId="Heading2Char">
    <w:name w:val="Heading 2 Char"/>
    <w:link w:val="Heading2"/>
    <w:locked/>
    <w:rsid w:val="00C63CDA"/>
    <w:rPr>
      <w:rFonts w:eastAsia="SimSun"/>
      <w:b/>
      <w:sz w:val="24"/>
      <w:szCs w:val="24"/>
      <w:lang w:val="fr-CA" w:eastAsia="zh-CN"/>
    </w:rPr>
  </w:style>
  <w:style w:type="paragraph" w:customStyle="1" w:styleId="ColorfulList-Accent11">
    <w:name w:val="Colorful List - Accent 11"/>
    <w:basedOn w:val="Normal"/>
    <w:uiPriority w:val="34"/>
    <w:qFormat/>
    <w:rsid w:val="00C63CDA"/>
    <w:pPr>
      <w:ind w:left="720"/>
    </w:pPr>
  </w:style>
  <w:style w:type="character" w:customStyle="1" w:styleId="docs-bold">
    <w:name w:val="docs-bold"/>
    <w:rsid w:val="00C63CDA"/>
    <w:rPr>
      <w:rFonts w:cs="Times New Roman"/>
    </w:rPr>
  </w:style>
  <w:style w:type="character" w:styleId="FollowedHyperlink">
    <w:name w:val="FollowedHyperlink"/>
    <w:rsid w:val="00C63CDA"/>
    <w:rPr>
      <w:color w:val="800080"/>
      <w:u w:val="single"/>
    </w:rPr>
  </w:style>
  <w:style w:type="paragraph" w:styleId="CommentText">
    <w:name w:val="annotation text"/>
    <w:basedOn w:val="Normal"/>
    <w:link w:val="CommentTextChar"/>
    <w:uiPriority w:val="99"/>
    <w:rsid w:val="00C63CDA"/>
  </w:style>
  <w:style w:type="character" w:customStyle="1" w:styleId="CommentTextChar">
    <w:name w:val="Comment Text Char"/>
    <w:basedOn w:val="DefaultParagraphFont"/>
    <w:link w:val="CommentText"/>
    <w:uiPriority w:val="99"/>
    <w:rsid w:val="00C63CDA"/>
    <w:rPr>
      <w:lang w:val="fr-FR" w:eastAsia="en-US"/>
    </w:rPr>
  </w:style>
  <w:style w:type="paragraph" w:styleId="CommentSubject">
    <w:name w:val="annotation subject"/>
    <w:basedOn w:val="CommentText"/>
    <w:next w:val="CommentText"/>
    <w:link w:val="CommentSubjectChar"/>
    <w:rsid w:val="00C63CDA"/>
    <w:rPr>
      <w:b/>
      <w:bCs/>
    </w:rPr>
  </w:style>
  <w:style w:type="character" w:customStyle="1" w:styleId="CommentSubjectChar">
    <w:name w:val="Comment Subject Char"/>
    <w:basedOn w:val="CommentTextChar"/>
    <w:link w:val="CommentSubject"/>
    <w:rsid w:val="00C63CDA"/>
    <w:rPr>
      <w:b/>
      <w:bCs/>
      <w:lang w:val="fr-FR" w:eastAsia="en-US"/>
    </w:rPr>
  </w:style>
  <w:style w:type="paragraph" w:customStyle="1" w:styleId="SingleTxt">
    <w:name w:val="__Single Txt"/>
    <w:basedOn w:val="Normal"/>
    <w:rsid w:val="00C63CD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H1">
    <w:name w:val="_ H_1"/>
    <w:basedOn w:val="Normal"/>
    <w:next w:val="SingleTxt"/>
    <w:rsid w:val="00C63C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C63CDA"/>
    <w:pPr>
      <w:spacing w:line="300" w:lineRule="exact"/>
      <w:ind w:left="0" w:right="0" w:firstLine="0"/>
    </w:pPr>
    <w:rPr>
      <w:spacing w:val="-2"/>
      <w:sz w:val="28"/>
    </w:rPr>
  </w:style>
  <w:style w:type="paragraph" w:customStyle="1" w:styleId="HM">
    <w:name w:val="_ H __M"/>
    <w:basedOn w:val="HCh"/>
    <w:next w:val="Normal"/>
    <w:rsid w:val="00C63CDA"/>
    <w:pPr>
      <w:spacing w:line="360" w:lineRule="exact"/>
    </w:pPr>
    <w:rPr>
      <w:spacing w:val="-3"/>
      <w:w w:val="99"/>
      <w:sz w:val="34"/>
    </w:rPr>
  </w:style>
  <w:style w:type="paragraph" w:customStyle="1" w:styleId="H23">
    <w:name w:val="_ H_2/3"/>
    <w:basedOn w:val="H1"/>
    <w:next w:val="Normal"/>
    <w:rsid w:val="00C63CDA"/>
    <w:pPr>
      <w:spacing w:line="240" w:lineRule="exact"/>
      <w:outlineLvl w:val="1"/>
    </w:pPr>
    <w:rPr>
      <w:spacing w:val="2"/>
      <w:sz w:val="20"/>
    </w:rPr>
  </w:style>
  <w:style w:type="paragraph" w:customStyle="1" w:styleId="H4">
    <w:name w:val="_ H_4"/>
    <w:basedOn w:val="Normal"/>
    <w:next w:val="Normal"/>
    <w:rsid w:val="00C63C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rsid w:val="00C63C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rsid w:val="00C63CD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rsid w:val="00C63CDA"/>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C63CDA"/>
    <w:pPr>
      <w:spacing w:line="540" w:lineRule="exact"/>
    </w:pPr>
    <w:rPr>
      <w:spacing w:val="-8"/>
      <w:w w:val="96"/>
      <w:sz w:val="57"/>
    </w:rPr>
  </w:style>
  <w:style w:type="paragraph" w:customStyle="1" w:styleId="SS">
    <w:name w:val="__S_S"/>
    <w:basedOn w:val="HCh"/>
    <w:next w:val="Normal"/>
    <w:rsid w:val="00C63CDA"/>
    <w:pPr>
      <w:ind w:left="1267" w:right="1267"/>
    </w:pPr>
  </w:style>
  <w:style w:type="character" w:styleId="EndnoteReference">
    <w:name w:val="endnote reference"/>
    <w:rsid w:val="00C63CDA"/>
    <w:rPr>
      <w:spacing w:val="-5"/>
      <w:w w:val="130"/>
      <w:position w:val="-4"/>
      <w:vertAlign w:val="superscript"/>
    </w:rPr>
  </w:style>
  <w:style w:type="character" w:styleId="LineNumber">
    <w:name w:val="line number"/>
    <w:rsid w:val="00C63CDA"/>
    <w:rPr>
      <w:sz w:val="14"/>
    </w:rPr>
  </w:style>
  <w:style w:type="paragraph" w:customStyle="1" w:styleId="Small">
    <w:name w:val="Small"/>
    <w:basedOn w:val="Normal"/>
    <w:next w:val="Normal"/>
    <w:rsid w:val="00C63CD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C63CDA"/>
    <w:pPr>
      <w:spacing w:line="180" w:lineRule="exact"/>
      <w:jc w:val="right"/>
    </w:pPr>
    <w:rPr>
      <w:spacing w:val="6"/>
      <w:w w:val="106"/>
      <w:sz w:val="14"/>
    </w:rPr>
  </w:style>
  <w:style w:type="paragraph" w:customStyle="1" w:styleId="XLarge">
    <w:name w:val="XLarge"/>
    <w:basedOn w:val="HM"/>
    <w:rsid w:val="00C63CDA"/>
    <w:pPr>
      <w:spacing w:line="390" w:lineRule="exact"/>
    </w:pPr>
    <w:rPr>
      <w:spacing w:val="-4"/>
      <w:w w:val="98"/>
      <w:sz w:val="40"/>
    </w:rPr>
  </w:style>
  <w:style w:type="character" w:customStyle="1" w:styleId="HeaderChar">
    <w:name w:val="Header Char"/>
    <w:link w:val="Header"/>
    <w:rsid w:val="00C63CDA"/>
    <w:rPr>
      <w:rFonts w:eastAsia="SimSun"/>
      <w:b/>
      <w:sz w:val="18"/>
      <w:lang w:val="fr-CA" w:eastAsia="zh-CN"/>
    </w:rPr>
  </w:style>
  <w:style w:type="paragraph" w:customStyle="1" w:styleId="ColorfulShading-Accent11">
    <w:name w:val="Colorful Shading - Accent 11"/>
    <w:hidden/>
    <w:rsid w:val="00C63CDA"/>
    <w:rPr>
      <w:sz w:val="24"/>
      <w:szCs w:val="24"/>
      <w:lang w:val="en-US" w:eastAsia="en-US"/>
    </w:rPr>
  </w:style>
  <w:style w:type="paragraph" w:customStyle="1" w:styleId="Default">
    <w:name w:val="Default"/>
    <w:rsid w:val="00C63CDA"/>
    <w:pPr>
      <w:autoSpaceDE w:val="0"/>
      <w:autoSpaceDN w:val="0"/>
      <w:adjustRightInd w:val="0"/>
    </w:pPr>
    <w:rPr>
      <w:rFonts w:ascii="Calibri" w:hAnsi="Calibri" w:cs="Calibri"/>
      <w:color w:val="000000"/>
      <w:sz w:val="24"/>
      <w:szCs w:val="24"/>
      <w:lang w:val="en-US" w:eastAsia="en-US"/>
    </w:rPr>
  </w:style>
  <w:style w:type="paragraph" w:customStyle="1" w:styleId="ColorfulShading-Accent31">
    <w:name w:val="Colorful Shading - Accent 31"/>
    <w:basedOn w:val="Normal"/>
    <w:uiPriority w:val="34"/>
    <w:rsid w:val="00C63CDA"/>
    <w:pPr>
      <w:suppressAutoHyphens/>
      <w:spacing w:line="240" w:lineRule="exact"/>
      <w:ind w:left="720"/>
      <w:contextualSpacing/>
    </w:pPr>
    <w:rPr>
      <w:spacing w:val="4"/>
      <w:w w:val="103"/>
      <w:kern w:val="14"/>
    </w:rPr>
  </w:style>
  <w:style w:type="paragraph" w:customStyle="1" w:styleId="DarkList-Accent31">
    <w:name w:val="Dark List - Accent 31"/>
    <w:hidden/>
    <w:uiPriority w:val="99"/>
    <w:semiHidden/>
    <w:rsid w:val="00C63CDA"/>
    <w:rPr>
      <w:spacing w:val="4"/>
      <w:w w:val="103"/>
      <w:kern w:val="14"/>
      <w:lang w:eastAsia="en-US"/>
    </w:rPr>
  </w:style>
  <w:style w:type="character" w:customStyle="1" w:styleId="Heading3Char">
    <w:name w:val="Heading 3 Char"/>
    <w:link w:val="Heading3"/>
    <w:rsid w:val="00C63CDA"/>
    <w:rPr>
      <w:rFonts w:eastAsia="SimSun"/>
      <w:b/>
      <w:lang w:val="fr-CA" w:eastAsia="zh-CN"/>
    </w:rPr>
  </w:style>
  <w:style w:type="character" w:customStyle="1" w:styleId="FooterChar">
    <w:name w:val="Footer Char"/>
    <w:link w:val="Footer"/>
    <w:rsid w:val="00C63CDA"/>
    <w:rPr>
      <w:rFonts w:eastAsia="SimSun"/>
      <w:sz w:val="18"/>
      <w:lang w:val="fr-CA" w:eastAsia="en-US"/>
    </w:rPr>
  </w:style>
  <w:style w:type="paragraph" w:customStyle="1" w:styleId="Level1">
    <w:name w:val="Level1"/>
    <w:basedOn w:val="Normal"/>
    <w:rsid w:val="00C63CDA"/>
    <w:pPr>
      <w:tabs>
        <w:tab w:val="left" w:pos="578"/>
        <w:tab w:val="left" w:pos="1157"/>
      </w:tabs>
      <w:suppressAutoHyphens/>
      <w:spacing w:after="240"/>
    </w:pPr>
  </w:style>
  <w:style w:type="paragraph" w:customStyle="1" w:styleId="AgendaItemTitle">
    <w:name w:val="AgendaItem_Title"/>
    <w:basedOn w:val="Normal-pool"/>
    <w:qFormat/>
    <w:rsid w:val="00C63CDA"/>
    <w:pPr>
      <w:keepNext/>
      <w:keepLines/>
      <w:suppressAutoHyphens/>
      <w:ind w:right="3402"/>
    </w:pPr>
    <w:rPr>
      <w:b/>
    </w:rPr>
  </w:style>
  <w:style w:type="paragraph" w:customStyle="1" w:styleId="AnnexTitle">
    <w:name w:val="Annex Title"/>
    <w:basedOn w:val="Normal-pool"/>
    <w:qFormat/>
    <w:rsid w:val="00C63CDA"/>
    <w:pPr>
      <w:pageBreakBefore/>
    </w:pPr>
    <w:rPr>
      <w:b/>
      <w:bCs/>
      <w:sz w:val="28"/>
      <w:szCs w:val="22"/>
    </w:rPr>
  </w:style>
  <w:style w:type="paragraph" w:customStyle="1" w:styleId="AnnexNumbered">
    <w:name w:val="Annex Numbered"/>
    <w:basedOn w:val="AnnexTitle"/>
    <w:qFormat/>
    <w:rsid w:val="00C63CDA"/>
    <w:pPr>
      <w:numPr>
        <w:numId w:val="2"/>
      </w:numPr>
    </w:pPr>
    <w:rPr>
      <w:rFonts w:eastAsia="Calibri"/>
      <w:w w:val="103"/>
    </w:rPr>
  </w:style>
  <w:style w:type="paragraph" w:customStyle="1" w:styleId="NormalPlain">
    <w:name w:val="Normal_Plain"/>
    <w:basedOn w:val="Normal"/>
    <w:qFormat/>
    <w:rsid w:val="00C63CDA"/>
    <w:pPr>
      <w:ind w:left="1260"/>
    </w:pPr>
    <w:rPr>
      <w:lang w:eastAsia="ko-KR"/>
    </w:rPr>
  </w:style>
  <w:style w:type="character" w:styleId="BookTitle">
    <w:name w:val="Book Title"/>
    <w:basedOn w:val="DefaultParagraphFont"/>
    <w:uiPriority w:val="33"/>
    <w:qFormat/>
    <w:rsid w:val="00C63CDA"/>
    <w:rPr>
      <w:b/>
      <w:bCs/>
      <w:smallCaps/>
      <w:spacing w:val="5"/>
    </w:rPr>
  </w:style>
  <w:style w:type="paragraph" w:customStyle="1" w:styleId="TablesClmnHd">
    <w:name w:val="_Tables_Clmn_Hd"/>
    <w:basedOn w:val="Normal"/>
    <w:rsid w:val="00C63CDA"/>
    <w:pPr>
      <w:keepNext/>
      <w:keepLines/>
      <w:suppressLineNumbers/>
      <w:tabs>
        <w:tab w:val="right" w:pos="1020"/>
        <w:tab w:val="left" w:pos="1260"/>
      </w:tabs>
      <w:suppressAutoHyphens/>
      <w:spacing w:before="40" w:after="40" w:line="160" w:lineRule="exact"/>
      <w:jc w:val="right"/>
    </w:pPr>
    <w:rPr>
      <w:i/>
      <w:iCs/>
      <w:snapToGrid w:val="0"/>
      <w:spacing w:val="6"/>
      <w:w w:val="106"/>
      <w:kern w:val="8"/>
      <w:sz w:val="14"/>
      <w:szCs w:val="14"/>
    </w:rPr>
  </w:style>
  <w:style w:type="paragraph" w:customStyle="1" w:styleId="TablesBody">
    <w:name w:val="_Tables_Body"/>
    <w:basedOn w:val="TablesClmnHd"/>
    <w:link w:val="TablesBodyChar"/>
    <w:rsid w:val="00C63CDA"/>
  </w:style>
  <w:style w:type="character" w:customStyle="1" w:styleId="TablesBodyChar">
    <w:name w:val="_Tables_Body Char"/>
    <w:link w:val="TablesBody"/>
    <w:rsid w:val="00C63CDA"/>
    <w:rPr>
      <w:i/>
      <w:iCs/>
      <w:snapToGrid w:val="0"/>
      <w:spacing w:val="6"/>
      <w:w w:val="106"/>
      <w:kern w:val="8"/>
      <w:sz w:val="14"/>
      <w:szCs w:val="14"/>
      <w:lang w:val="fr-FR" w:eastAsia="en-US"/>
    </w:rPr>
  </w:style>
  <w:style w:type="character" w:customStyle="1" w:styleId="Heading9Char">
    <w:name w:val="Heading 9 Char"/>
    <w:link w:val="Heading9"/>
    <w:rsid w:val="00C63CDA"/>
    <w:rPr>
      <w:rFonts w:eastAsia="SimSun"/>
      <w:snapToGrid w:val="0"/>
      <w:u w:val="single"/>
      <w:lang w:val="fr-CA" w:eastAsia="zh-CN"/>
    </w:rPr>
  </w:style>
  <w:style w:type="paragraph" w:styleId="BodyText">
    <w:name w:val="Body Text"/>
    <w:basedOn w:val="Normal"/>
    <w:link w:val="BodyTextChar"/>
    <w:rsid w:val="00C63CDA"/>
    <w:pPr>
      <w:widowControl w:val="0"/>
      <w:tabs>
        <w:tab w:val="left" w:pos="10206"/>
      </w:tabs>
      <w:overflowPunct w:val="0"/>
      <w:autoSpaceDE w:val="0"/>
      <w:autoSpaceDN w:val="0"/>
      <w:adjustRightInd w:val="0"/>
      <w:ind w:right="567"/>
      <w:textAlignment w:val="baseline"/>
    </w:pPr>
    <w:rPr>
      <w:sz w:val="24"/>
    </w:rPr>
  </w:style>
  <w:style w:type="character" w:customStyle="1" w:styleId="BodyTextChar">
    <w:name w:val="Body Text Char"/>
    <w:basedOn w:val="DefaultParagraphFont"/>
    <w:link w:val="BodyText"/>
    <w:rsid w:val="00C63CDA"/>
    <w:rPr>
      <w:sz w:val="24"/>
      <w:lang w:val="fr-FR" w:eastAsia="en-US"/>
    </w:rPr>
  </w:style>
  <w:style w:type="paragraph" w:customStyle="1" w:styleId="MediumGrid1-Accent21">
    <w:name w:val="Medium Grid 1 - Accent 21"/>
    <w:basedOn w:val="Normal"/>
    <w:uiPriority w:val="34"/>
    <w:qFormat/>
    <w:rsid w:val="00C63CDA"/>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C63CDA"/>
    <w:rPr>
      <w:rFonts w:ascii="Calibri" w:eastAsia="Calibri" w:hAnsi="Calibri"/>
      <w:sz w:val="22"/>
      <w:szCs w:val="22"/>
      <w:lang w:val="en-US" w:eastAsia="en-US"/>
    </w:rPr>
  </w:style>
  <w:style w:type="character" w:customStyle="1" w:styleId="st">
    <w:name w:val="st"/>
    <w:rsid w:val="00C63CDA"/>
  </w:style>
  <w:style w:type="table" w:customStyle="1" w:styleId="PlainTable11">
    <w:name w:val="Plain Table 11"/>
    <w:basedOn w:val="TableNormal"/>
    <w:next w:val="PlainTable12"/>
    <w:uiPriority w:val="41"/>
    <w:rsid w:val="00C63CDA"/>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C63CDA"/>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C63CDA"/>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3CDA"/>
    <w:rPr>
      <w:rFonts w:eastAsia="Calibri"/>
      <w:sz w:val="24"/>
      <w:szCs w:val="24"/>
      <w:lang w:val="en-US"/>
    </w:rPr>
  </w:style>
  <w:style w:type="table" w:customStyle="1" w:styleId="PlainTable21">
    <w:name w:val="Plain Table 21"/>
    <w:basedOn w:val="TableNormal"/>
    <w:uiPriority w:val="42"/>
    <w:rsid w:val="00C63CDA"/>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C63CDA"/>
    <w:pPr>
      <w:spacing w:after="200" w:line="276"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rsid w:val="00C63CDA"/>
    <w:rPr>
      <w:rFonts w:ascii="Lucida Grande" w:eastAsia="Calibri" w:hAnsi="Lucida Grande" w:cs="Lucida Grande"/>
      <w:sz w:val="24"/>
      <w:szCs w:val="24"/>
      <w:lang w:val="fr-FR" w:eastAsia="en-US"/>
    </w:rPr>
  </w:style>
  <w:style w:type="table" w:customStyle="1" w:styleId="GridTable1Light-Accent51">
    <w:name w:val="Grid Table 1 Light - Accent 51"/>
    <w:basedOn w:val="TableNormal"/>
    <w:uiPriority w:val="46"/>
    <w:rsid w:val="00C63CDA"/>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C63CDA"/>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63CDA"/>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C63CDA"/>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C63CDA"/>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C63CDA"/>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63CDA"/>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C63CDA"/>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C63CDA"/>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C63CDA"/>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C63CDA"/>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C63CDA"/>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C63CDA"/>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C63CDA"/>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rsid w:val="00C63CDA"/>
    <w:rPr>
      <w:rFonts w:eastAsia="SimSun"/>
      <w:b/>
      <w:sz w:val="28"/>
      <w:lang w:val="fr-CA" w:eastAsia="zh-CN"/>
    </w:rPr>
  </w:style>
  <w:style w:type="paragraph" w:customStyle="1" w:styleId="AnnexHeading1">
    <w:name w:val="Annex Heading 1"/>
    <w:basedOn w:val="Heading1"/>
    <w:qFormat/>
    <w:rsid w:val="00C63CDA"/>
    <w:pPr>
      <w:numPr>
        <w:numId w:val="3"/>
      </w:numPr>
      <w:ind w:left="1276" w:hanging="709"/>
    </w:pPr>
  </w:style>
  <w:style w:type="character" w:customStyle="1" w:styleId="st1">
    <w:name w:val="st1"/>
    <w:basedOn w:val="DefaultParagraphFont"/>
    <w:rsid w:val="00C63CDA"/>
  </w:style>
  <w:style w:type="paragraph" w:styleId="Revision">
    <w:name w:val="Revision"/>
    <w:hidden/>
    <w:uiPriority w:val="99"/>
    <w:semiHidden/>
    <w:rsid w:val="00C63CDA"/>
    <w:rPr>
      <w:rFonts w:ascii="Calibri" w:eastAsia="MS Mincho" w:hAnsi="Calibri"/>
      <w:sz w:val="22"/>
      <w:szCs w:val="22"/>
      <w:lang w:val="en-US" w:eastAsia="en-US"/>
    </w:rPr>
  </w:style>
  <w:style w:type="table" w:customStyle="1" w:styleId="PlainTable13">
    <w:name w:val="Plain Table 13"/>
    <w:basedOn w:val="TableNormal"/>
    <w:uiPriority w:val="41"/>
    <w:rsid w:val="00C63CDA"/>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C63CDA"/>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C63CDA"/>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C63CDA"/>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C63CDA"/>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C63CDA"/>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C63CDA"/>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C63CDA"/>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C63CDA"/>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C63CDA"/>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C63CDA"/>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C63CDA"/>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C63CDA"/>
    <w:rPr>
      <w:rFonts w:ascii="Calibri" w:eastAsia="Calibri" w:hAnsi="Calibri" w:cs="Arial"/>
      <w:sz w:val="22"/>
      <w:szCs w:val="21"/>
      <w:lang w:val="nl-NL" w:eastAsia="en-US"/>
    </w:rPr>
  </w:style>
  <w:style w:type="numbering" w:customStyle="1" w:styleId="Normallist8">
    <w:name w:val="Normal_list8"/>
    <w:basedOn w:val="NoList"/>
    <w:rsid w:val="00C63CDA"/>
  </w:style>
  <w:style w:type="table" w:customStyle="1" w:styleId="GridTable1Light11">
    <w:name w:val="Grid Table 1 Light11"/>
    <w:basedOn w:val="TableNormal"/>
    <w:uiPriority w:val="46"/>
    <w:rsid w:val="00C63CDA"/>
    <w:rPr>
      <w:rFonts w:asciiTheme="minorHAnsi" w:eastAsiaTheme="minorHAnsi" w:hAnsiTheme="minorHAnsi" w:cstheme="minorBid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C63CDA"/>
    <w:rPr>
      <w:color w:val="808080"/>
      <w:shd w:val="clear" w:color="auto" w:fill="E6E6E6"/>
    </w:rPr>
  </w:style>
  <w:style w:type="character" w:customStyle="1" w:styleId="UnresolvedMention2">
    <w:name w:val="Unresolved Mention2"/>
    <w:basedOn w:val="DefaultParagraphFont"/>
    <w:rsid w:val="00C63CDA"/>
    <w:rPr>
      <w:color w:val="808080"/>
      <w:shd w:val="clear" w:color="auto" w:fill="E6E6E6"/>
    </w:rPr>
  </w:style>
  <w:style w:type="paragraph" w:customStyle="1" w:styleId="Style1">
    <w:name w:val="Style1"/>
    <w:basedOn w:val="Heading2"/>
    <w:link w:val="Style1Char"/>
    <w:qFormat/>
    <w:rsid w:val="00C63CDA"/>
    <w:pPr>
      <w:numPr>
        <w:ilvl w:val="1"/>
        <w:numId w:val="1"/>
      </w:numPr>
      <w:ind w:left="1247" w:right="284" w:hanging="1247"/>
      <w:outlineLvl w:val="9"/>
    </w:pPr>
  </w:style>
  <w:style w:type="paragraph" w:styleId="TOCHeading">
    <w:name w:val="TOC Heading"/>
    <w:basedOn w:val="Heading1"/>
    <w:next w:val="Normal"/>
    <w:uiPriority w:val="39"/>
    <w:unhideWhenUsed/>
    <w:qFormat/>
    <w:rsid w:val="00C63CDA"/>
    <w:pPr>
      <w:keepLines/>
      <w:spacing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Style1Char">
    <w:name w:val="Style1 Char"/>
    <w:basedOn w:val="Heading2Char"/>
    <w:link w:val="Style1"/>
    <w:rsid w:val="00C63CDA"/>
    <w:rPr>
      <w:rFonts w:eastAsia="SimSun"/>
      <w:b/>
      <w:sz w:val="24"/>
      <w:szCs w:val="24"/>
      <w:lang w:val="fr-CA" w:eastAsia="zh-CN"/>
    </w:rPr>
  </w:style>
  <w:style w:type="character" w:customStyle="1" w:styleId="ListParagraphChar">
    <w:name w:val="List Paragraph Char"/>
    <w:basedOn w:val="DefaultParagraphFont"/>
    <w:link w:val="ListParagraph"/>
    <w:uiPriority w:val="34"/>
    <w:locked/>
    <w:rsid w:val="00C63CDA"/>
    <w:rPr>
      <w:lang w:val="fr-FR" w:eastAsia="en-US"/>
    </w:rPr>
  </w:style>
  <w:style w:type="numbering" w:customStyle="1" w:styleId="Normallist1">
    <w:name w:val="Normal_list1"/>
    <w:basedOn w:val="NoList"/>
    <w:rsid w:val="00C63CDA"/>
  </w:style>
  <w:style w:type="character" w:styleId="Emphasis">
    <w:name w:val="Emphasis"/>
    <w:basedOn w:val="DefaultParagraphFont"/>
    <w:uiPriority w:val="20"/>
    <w:qFormat/>
    <w:rsid w:val="00C63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15862927">
      <w:bodyDiv w:val="1"/>
      <w:marLeft w:val="0"/>
      <w:marRight w:val="0"/>
      <w:marTop w:val="0"/>
      <w:marBottom w:val="0"/>
      <w:divBdr>
        <w:top w:val="none" w:sz="0" w:space="0" w:color="auto"/>
        <w:left w:val="none" w:sz="0" w:space="0" w:color="auto"/>
        <w:bottom w:val="none" w:sz="0" w:space="0" w:color="auto"/>
        <w:right w:val="none" w:sz="0" w:space="0" w:color="auto"/>
      </w:divBdr>
    </w:div>
    <w:div w:id="17282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term.un.org/DGAACS/unterm.nsf/WebView/89752D0EE42F5EDF852575EC006B64B1?OpenDocumen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2021-05-06T14:52:35Z</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1DEB-6359-4CFF-9365-696CF515A755}"/>
</file>

<file path=customXml/itemProps2.xml><?xml version="1.0" encoding="utf-8"?>
<ds:datastoreItem xmlns:ds="http://schemas.openxmlformats.org/officeDocument/2006/customXml" ds:itemID="{2DDAD601-5214-4AA2-AD31-06C322093C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08B8C-11F4-4804-BE5B-21582E21EDF4}">
  <ds:schemaRefs>
    <ds:schemaRef ds:uri="http://schemas.microsoft.com/sharepoint/v3/contenttype/forms"/>
  </ds:schemaRefs>
</ds:datastoreItem>
</file>

<file path=customXml/itemProps4.xml><?xml version="1.0" encoding="utf-8"?>
<ds:datastoreItem xmlns:ds="http://schemas.openxmlformats.org/officeDocument/2006/customXml" ds:itemID="{2E1088B7-B77B-4BA0-B408-C218AC05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27</Pages>
  <Words>12038</Words>
  <Characters>68617</Characters>
  <Application>Microsoft Office Word</Application>
  <DocSecurity>0</DocSecurity>
  <Lines>571</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80495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UNON-DCS-FLU</cp:lastModifiedBy>
  <cp:revision>47</cp:revision>
  <cp:lastPrinted>2021-04-08T13:29:00Z</cp:lastPrinted>
  <dcterms:created xsi:type="dcterms:W3CDTF">2021-04-29T11:41:00Z</dcterms:created>
  <dcterms:modified xsi:type="dcterms:W3CDTF">2021-05-04T11:36:00Z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